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0D6" w:rsidRPr="00C31164" w:rsidRDefault="00B950D6" w:rsidP="00B950D6">
      <w:pPr>
        <w:pStyle w:val="Style14"/>
        <w:widowControl/>
        <w:spacing w:line="360" w:lineRule="auto"/>
        <w:jc w:val="center"/>
        <w:rPr>
          <w:rStyle w:val="FontStyle23"/>
          <w:b w:val="0"/>
          <w:i w:val="0"/>
          <w:caps/>
          <w:sz w:val="56"/>
          <w:szCs w:val="56"/>
        </w:rPr>
      </w:pPr>
      <w:r>
        <w:rPr>
          <w:rStyle w:val="FontStyle23"/>
          <w:sz w:val="40"/>
          <w:szCs w:val="40"/>
        </w:rPr>
        <w:t>МДК 01.03</w:t>
      </w:r>
      <w:r w:rsidRPr="00335799">
        <w:rPr>
          <w:rStyle w:val="FontStyle23"/>
          <w:sz w:val="40"/>
          <w:szCs w:val="40"/>
        </w:rPr>
        <w:t xml:space="preserve">. </w:t>
      </w:r>
      <w:r>
        <w:rPr>
          <w:rStyle w:val="FontStyle23"/>
          <w:sz w:val="40"/>
          <w:szCs w:val="40"/>
        </w:rPr>
        <w:t xml:space="preserve"> Детская литература с практикумом по выразительному чтению</w:t>
      </w:r>
    </w:p>
    <w:p w:rsidR="00B950D6" w:rsidRPr="00B950D6" w:rsidRDefault="00B950D6" w:rsidP="00B950D6">
      <w:pPr>
        <w:tabs>
          <w:tab w:val="left" w:pos="851"/>
        </w:tabs>
        <w:spacing w:line="36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950D6">
        <w:rPr>
          <w:rFonts w:ascii="Times New Roman" w:eastAsia="Calibri" w:hAnsi="Times New Roman" w:cs="Times New Roman"/>
          <w:b/>
          <w:sz w:val="28"/>
          <w:szCs w:val="28"/>
        </w:rPr>
        <w:t>Вопросы к экзамену</w:t>
      </w:r>
    </w:p>
    <w:p w:rsidR="00B950D6" w:rsidRPr="00B950D6" w:rsidRDefault="00B950D6" w:rsidP="00B950D6">
      <w:pPr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50D6">
        <w:rPr>
          <w:rFonts w:ascii="Times New Roman" w:eastAsia="Calibri" w:hAnsi="Times New Roman" w:cs="Times New Roman"/>
          <w:sz w:val="28"/>
          <w:szCs w:val="28"/>
        </w:rPr>
        <w:t>Специфика детской и юношеской литературы.</w:t>
      </w:r>
    </w:p>
    <w:p w:rsidR="00B950D6" w:rsidRPr="00B950D6" w:rsidRDefault="00B950D6" w:rsidP="00B950D6">
      <w:pPr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50D6">
        <w:rPr>
          <w:rFonts w:ascii="Times New Roman" w:eastAsia="Calibri" w:hAnsi="Times New Roman" w:cs="Times New Roman"/>
          <w:sz w:val="28"/>
          <w:szCs w:val="28"/>
        </w:rPr>
        <w:t>Краткая история становления отечественной детской литературы.</w:t>
      </w:r>
    </w:p>
    <w:p w:rsidR="00B950D6" w:rsidRPr="00B950D6" w:rsidRDefault="00B950D6" w:rsidP="00B950D6">
      <w:pPr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50D6">
        <w:rPr>
          <w:rFonts w:ascii="Times New Roman" w:eastAsia="Calibri" w:hAnsi="Times New Roman" w:cs="Times New Roman"/>
          <w:sz w:val="28"/>
          <w:szCs w:val="28"/>
        </w:rPr>
        <w:t xml:space="preserve">Проблема адаптации и интерпретации произведений Шарля Перро. </w:t>
      </w:r>
    </w:p>
    <w:p w:rsidR="00B950D6" w:rsidRPr="00B950D6" w:rsidRDefault="00B950D6" w:rsidP="00B950D6">
      <w:pPr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50D6">
        <w:rPr>
          <w:rFonts w:ascii="Times New Roman" w:eastAsia="Calibri" w:hAnsi="Times New Roman" w:cs="Times New Roman"/>
          <w:sz w:val="28"/>
          <w:szCs w:val="28"/>
        </w:rPr>
        <w:t xml:space="preserve">Художественные особенности и содержание стихотворений для детей </w:t>
      </w:r>
      <w:proofErr w:type="spellStart"/>
      <w:r w:rsidRPr="00B950D6">
        <w:rPr>
          <w:rFonts w:ascii="Times New Roman" w:eastAsia="Calibri" w:hAnsi="Times New Roman" w:cs="Times New Roman"/>
          <w:sz w:val="28"/>
          <w:szCs w:val="28"/>
        </w:rPr>
        <w:t>В.А.Жуковского</w:t>
      </w:r>
      <w:proofErr w:type="spellEnd"/>
      <w:r w:rsidRPr="00B950D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950D6" w:rsidRPr="00B950D6" w:rsidRDefault="00B950D6" w:rsidP="00B950D6">
      <w:pPr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50D6">
        <w:rPr>
          <w:rFonts w:ascii="Times New Roman" w:eastAsia="Calibri" w:hAnsi="Times New Roman" w:cs="Times New Roman"/>
          <w:sz w:val="28"/>
          <w:szCs w:val="28"/>
        </w:rPr>
        <w:t xml:space="preserve">Анализ стихотворных сказок </w:t>
      </w:r>
      <w:proofErr w:type="spellStart"/>
      <w:r w:rsidRPr="00B950D6">
        <w:rPr>
          <w:rFonts w:ascii="Times New Roman" w:eastAsia="Calibri" w:hAnsi="Times New Roman" w:cs="Times New Roman"/>
          <w:sz w:val="28"/>
          <w:szCs w:val="28"/>
        </w:rPr>
        <w:t>В.А.Жуковского</w:t>
      </w:r>
      <w:proofErr w:type="spellEnd"/>
      <w:r w:rsidRPr="00B950D6">
        <w:rPr>
          <w:rFonts w:ascii="Times New Roman" w:eastAsia="Calibri" w:hAnsi="Times New Roman" w:cs="Times New Roman"/>
          <w:sz w:val="28"/>
          <w:szCs w:val="28"/>
        </w:rPr>
        <w:t>: художественные особенности, содержательное наполнение. Проблемы восприятия и интерпретации в детской аудитории.</w:t>
      </w:r>
    </w:p>
    <w:p w:rsidR="00B950D6" w:rsidRPr="00B950D6" w:rsidRDefault="00B950D6" w:rsidP="00B950D6">
      <w:pPr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50D6">
        <w:rPr>
          <w:rFonts w:ascii="Times New Roman" w:eastAsia="Calibri" w:hAnsi="Times New Roman" w:cs="Times New Roman"/>
          <w:sz w:val="28"/>
          <w:szCs w:val="28"/>
        </w:rPr>
        <w:t xml:space="preserve">Анализ стихотворных сказок </w:t>
      </w:r>
      <w:proofErr w:type="spellStart"/>
      <w:r w:rsidRPr="00B950D6">
        <w:rPr>
          <w:rFonts w:ascii="Times New Roman" w:eastAsia="Calibri" w:hAnsi="Times New Roman" w:cs="Times New Roman"/>
          <w:sz w:val="28"/>
          <w:szCs w:val="28"/>
        </w:rPr>
        <w:t>А.С.Пушкина</w:t>
      </w:r>
      <w:proofErr w:type="spellEnd"/>
      <w:r w:rsidRPr="00B950D6">
        <w:rPr>
          <w:rFonts w:ascii="Times New Roman" w:eastAsia="Calibri" w:hAnsi="Times New Roman" w:cs="Times New Roman"/>
          <w:sz w:val="28"/>
          <w:szCs w:val="28"/>
        </w:rPr>
        <w:t>: художественные особенности, содержательное наполнение. Проблемы восприятия и интерпретации в детской аудитории.</w:t>
      </w:r>
    </w:p>
    <w:p w:rsidR="00B950D6" w:rsidRPr="00B950D6" w:rsidRDefault="00B950D6" w:rsidP="00B950D6">
      <w:pPr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50D6">
        <w:rPr>
          <w:rFonts w:ascii="Times New Roman" w:eastAsia="Calibri" w:hAnsi="Times New Roman" w:cs="Times New Roman"/>
          <w:sz w:val="28"/>
          <w:szCs w:val="28"/>
        </w:rPr>
        <w:t xml:space="preserve">Анализ художественных особенностей и содержания сказки </w:t>
      </w:r>
      <w:proofErr w:type="spellStart"/>
      <w:r w:rsidRPr="00B950D6">
        <w:rPr>
          <w:rFonts w:ascii="Times New Roman" w:eastAsia="Calibri" w:hAnsi="Times New Roman" w:cs="Times New Roman"/>
          <w:sz w:val="28"/>
          <w:szCs w:val="28"/>
        </w:rPr>
        <w:t>П.П.Ершова</w:t>
      </w:r>
      <w:proofErr w:type="spellEnd"/>
      <w:r w:rsidRPr="00B950D6">
        <w:rPr>
          <w:rFonts w:ascii="Times New Roman" w:eastAsia="Calibri" w:hAnsi="Times New Roman" w:cs="Times New Roman"/>
          <w:sz w:val="28"/>
          <w:szCs w:val="28"/>
        </w:rPr>
        <w:t xml:space="preserve"> «Коне</w:t>
      </w:r>
      <w:proofErr w:type="gramStart"/>
      <w:r w:rsidRPr="00B950D6">
        <w:rPr>
          <w:rFonts w:ascii="Times New Roman" w:eastAsia="Calibri" w:hAnsi="Times New Roman" w:cs="Times New Roman"/>
          <w:sz w:val="28"/>
          <w:szCs w:val="28"/>
        </w:rPr>
        <w:t>к-</w:t>
      </w:r>
      <w:proofErr w:type="gramEnd"/>
      <w:r w:rsidRPr="00B950D6">
        <w:rPr>
          <w:rFonts w:ascii="Times New Roman" w:eastAsia="Calibri" w:hAnsi="Times New Roman" w:cs="Times New Roman"/>
          <w:sz w:val="28"/>
          <w:szCs w:val="28"/>
        </w:rPr>
        <w:t xml:space="preserve"> Горбунок».</w:t>
      </w:r>
    </w:p>
    <w:p w:rsidR="00B950D6" w:rsidRPr="00B950D6" w:rsidRDefault="00B950D6" w:rsidP="00B950D6">
      <w:pPr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50D6">
        <w:rPr>
          <w:rFonts w:ascii="Times New Roman" w:eastAsia="Calibri" w:hAnsi="Times New Roman" w:cs="Times New Roman"/>
          <w:sz w:val="28"/>
          <w:szCs w:val="28"/>
        </w:rPr>
        <w:t xml:space="preserve">Творчество </w:t>
      </w:r>
      <w:proofErr w:type="spellStart"/>
      <w:r w:rsidRPr="00B950D6">
        <w:rPr>
          <w:rFonts w:ascii="Times New Roman" w:eastAsia="Calibri" w:hAnsi="Times New Roman" w:cs="Times New Roman"/>
          <w:sz w:val="28"/>
          <w:szCs w:val="28"/>
        </w:rPr>
        <w:t>В.Гауфа</w:t>
      </w:r>
      <w:proofErr w:type="spellEnd"/>
      <w:r w:rsidRPr="00B950D6">
        <w:rPr>
          <w:rFonts w:ascii="Times New Roman" w:eastAsia="Calibri" w:hAnsi="Times New Roman" w:cs="Times New Roman"/>
          <w:sz w:val="28"/>
          <w:szCs w:val="28"/>
        </w:rPr>
        <w:t xml:space="preserve"> в детском чтении. Анализ одного из циклов.</w:t>
      </w:r>
    </w:p>
    <w:p w:rsidR="00B950D6" w:rsidRPr="00B950D6" w:rsidRDefault="00B950D6" w:rsidP="00B950D6">
      <w:pPr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50D6">
        <w:rPr>
          <w:rFonts w:ascii="Times New Roman" w:eastAsia="Calibri" w:hAnsi="Times New Roman" w:cs="Times New Roman"/>
          <w:sz w:val="28"/>
          <w:szCs w:val="28"/>
        </w:rPr>
        <w:t xml:space="preserve">Творчество </w:t>
      </w:r>
      <w:proofErr w:type="spellStart"/>
      <w:r w:rsidRPr="00B950D6">
        <w:rPr>
          <w:rFonts w:ascii="Times New Roman" w:eastAsia="Calibri" w:hAnsi="Times New Roman" w:cs="Times New Roman"/>
          <w:sz w:val="28"/>
          <w:szCs w:val="28"/>
        </w:rPr>
        <w:t>Г.Х.Андерсена</w:t>
      </w:r>
      <w:proofErr w:type="spellEnd"/>
      <w:r w:rsidRPr="00B950D6">
        <w:rPr>
          <w:rFonts w:ascii="Times New Roman" w:eastAsia="Calibri" w:hAnsi="Times New Roman" w:cs="Times New Roman"/>
          <w:sz w:val="28"/>
          <w:szCs w:val="28"/>
        </w:rPr>
        <w:t xml:space="preserve"> в детском чтении. Анализ сказок разной тематики.</w:t>
      </w:r>
    </w:p>
    <w:p w:rsidR="00B950D6" w:rsidRPr="00B950D6" w:rsidRDefault="00B950D6" w:rsidP="00B950D6">
      <w:pPr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50D6">
        <w:rPr>
          <w:rFonts w:ascii="Times New Roman" w:eastAsia="Calibri" w:hAnsi="Times New Roman" w:cs="Times New Roman"/>
          <w:sz w:val="28"/>
          <w:szCs w:val="28"/>
        </w:rPr>
        <w:t>Русская прозаическая сказка 19 века (обзор).</w:t>
      </w:r>
    </w:p>
    <w:p w:rsidR="00B950D6" w:rsidRPr="00B950D6" w:rsidRDefault="00B950D6" w:rsidP="00B950D6">
      <w:pPr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50D6">
        <w:rPr>
          <w:rFonts w:ascii="Times New Roman" w:eastAsia="Calibri" w:hAnsi="Times New Roman" w:cs="Times New Roman"/>
          <w:sz w:val="28"/>
          <w:szCs w:val="28"/>
        </w:rPr>
        <w:t xml:space="preserve">Анализ художественных особенностей и содержания сказок </w:t>
      </w:r>
      <w:proofErr w:type="spellStart"/>
      <w:r w:rsidRPr="00B950D6">
        <w:rPr>
          <w:rFonts w:ascii="Times New Roman" w:eastAsia="Calibri" w:hAnsi="Times New Roman" w:cs="Times New Roman"/>
          <w:sz w:val="28"/>
          <w:szCs w:val="28"/>
        </w:rPr>
        <w:t>В.Ф.Одоевского</w:t>
      </w:r>
      <w:proofErr w:type="spellEnd"/>
      <w:r w:rsidRPr="00B950D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950D6" w:rsidRPr="00B950D6" w:rsidRDefault="00B950D6" w:rsidP="00B950D6">
      <w:pPr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50D6">
        <w:rPr>
          <w:rFonts w:ascii="Times New Roman" w:eastAsia="Calibri" w:hAnsi="Times New Roman" w:cs="Times New Roman"/>
          <w:sz w:val="28"/>
          <w:szCs w:val="28"/>
        </w:rPr>
        <w:t xml:space="preserve">Анализ художественных особенностей и содержания сказки </w:t>
      </w:r>
      <w:proofErr w:type="spellStart"/>
      <w:r w:rsidRPr="00B950D6">
        <w:rPr>
          <w:rFonts w:ascii="Times New Roman" w:eastAsia="Calibri" w:hAnsi="Times New Roman" w:cs="Times New Roman"/>
          <w:sz w:val="28"/>
          <w:szCs w:val="28"/>
        </w:rPr>
        <w:t>А.Погорельского</w:t>
      </w:r>
      <w:proofErr w:type="spellEnd"/>
      <w:r w:rsidRPr="00B950D6">
        <w:rPr>
          <w:rFonts w:ascii="Times New Roman" w:eastAsia="Calibri" w:hAnsi="Times New Roman" w:cs="Times New Roman"/>
          <w:sz w:val="28"/>
          <w:szCs w:val="28"/>
        </w:rPr>
        <w:t xml:space="preserve"> «Черная курица, или подземные жители».</w:t>
      </w:r>
    </w:p>
    <w:p w:rsidR="00B950D6" w:rsidRPr="00B950D6" w:rsidRDefault="00B950D6" w:rsidP="00B950D6">
      <w:pPr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950D6">
        <w:rPr>
          <w:rFonts w:ascii="Times New Roman" w:eastAsia="Calibri" w:hAnsi="Times New Roman" w:cs="Times New Roman"/>
          <w:sz w:val="28"/>
          <w:szCs w:val="28"/>
        </w:rPr>
        <w:t>Л.Кэррол</w:t>
      </w:r>
      <w:proofErr w:type="spellEnd"/>
      <w:r w:rsidRPr="00B950D6">
        <w:rPr>
          <w:rFonts w:ascii="Times New Roman" w:eastAsia="Calibri" w:hAnsi="Times New Roman" w:cs="Times New Roman"/>
          <w:sz w:val="28"/>
          <w:szCs w:val="28"/>
        </w:rPr>
        <w:t>: «Алиса в Стране Чудес» («Алиса в Зазеркалье»). Художественные особенности. Романтические традиции и жанровые черты сказки. Проблема сопротивления материала текста.</w:t>
      </w:r>
    </w:p>
    <w:p w:rsidR="00B950D6" w:rsidRPr="00B950D6" w:rsidRDefault="00B950D6" w:rsidP="00B950D6">
      <w:pPr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50D6">
        <w:rPr>
          <w:rFonts w:ascii="Times New Roman" w:eastAsia="Calibri" w:hAnsi="Times New Roman" w:cs="Times New Roman"/>
          <w:sz w:val="28"/>
          <w:szCs w:val="28"/>
        </w:rPr>
        <w:t xml:space="preserve">Анализ художественных особенностей и содержания сказок </w:t>
      </w:r>
      <w:proofErr w:type="spellStart"/>
      <w:r w:rsidRPr="00B950D6">
        <w:rPr>
          <w:rFonts w:ascii="Times New Roman" w:eastAsia="Calibri" w:hAnsi="Times New Roman" w:cs="Times New Roman"/>
          <w:sz w:val="28"/>
          <w:szCs w:val="28"/>
        </w:rPr>
        <w:t>К.Д.Ушинского</w:t>
      </w:r>
      <w:proofErr w:type="spellEnd"/>
      <w:r w:rsidRPr="00B950D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950D6" w:rsidRPr="00B950D6" w:rsidRDefault="00B950D6" w:rsidP="00B950D6">
      <w:pPr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50D6">
        <w:rPr>
          <w:rFonts w:ascii="Times New Roman" w:eastAsia="Calibri" w:hAnsi="Times New Roman" w:cs="Times New Roman"/>
          <w:sz w:val="28"/>
          <w:szCs w:val="28"/>
        </w:rPr>
        <w:t xml:space="preserve">Анализ художественных особенностей и содержания сказок </w:t>
      </w:r>
      <w:proofErr w:type="spellStart"/>
      <w:r w:rsidRPr="00B950D6">
        <w:rPr>
          <w:rFonts w:ascii="Times New Roman" w:eastAsia="Calibri" w:hAnsi="Times New Roman" w:cs="Times New Roman"/>
          <w:sz w:val="28"/>
          <w:szCs w:val="28"/>
        </w:rPr>
        <w:t>В.Даля</w:t>
      </w:r>
      <w:proofErr w:type="spellEnd"/>
      <w:r w:rsidRPr="00B950D6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B950D6" w:rsidRPr="00B950D6" w:rsidRDefault="00B950D6" w:rsidP="00B950D6">
      <w:pPr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50D6">
        <w:rPr>
          <w:rFonts w:ascii="Times New Roman" w:eastAsia="Calibri" w:hAnsi="Times New Roman" w:cs="Times New Roman"/>
          <w:sz w:val="28"/>
          <w:szCs w:val="28"/>
        </w:rPr>
        <w:t xml:space="preserve">Анализ художественных особенностей и содержания сказок </w:t>
      </w:r>
      <w:proofErr w:type="spellStart"/>
      <w:r w:rsidRPr="00B950D6">
        <w:rPr>
          <w:rFonts w:ascii="Times New Roman" w:eastAsia="Calibri" w:hAnsi="Times New Roman" w:cs="Times New Roman"/>
          <w:sz w:val="28"/>
          <w:szCs w:val="28"/>
        </w:rPr>
        <w:t>В.М.Гаршина</w:t>
      </w:r>
      <w:proofErr w:type="spellEnd"/>
      <w:r w:rsidRPr="00B950D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950D6" w:rsidRPr="00B950D6" w:rsidRDefault="00B950D6" w:rsidP="00B950D6">
      <w:pPr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50D6">
        <w:rPr>
          <w:rFonts w:ascii="Times New Roman" w:eastAsia="Calibri" w:hAnsi="Times New Roman" w:cs="Times New Roman"/>
          <w:sz w:val="28"/>
          <w:szCs w:val="28"/>
        </w:rPr>
        <w:t>Произведения жанра рождественской истории в детском чтении (обзор).</w:t>
      </w:r>
    </w:p>
    <w:p w:rsidR="00B950D6" w:rsidRPr="00B950D6" w:rsidRDefault="00B950D6" w:rsidP="00B950D6">
      <w:pPr>
        <w:spacing w:after="0" w:line="1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50D6">
        <w:rPr>
          <w:rFonts w:ascii="Times New Roman" w:eastAsia="Calibri" w:hAnsi="Times New Roman" w:cs="Times New Roman"/>
          <w:sz w:val="28"/>
          <w:szCs w:val="28"/>
        </w:rPr>
        <w:t xml:space="preserve">       18.Ч.Диккенс, «Рождественская песнь»: художественные особенности, содержание.</w:t>
      </w:r>
    </w:p>
    <w:p w:rsidR="00B950D6" w:rsidRPr="00B950D6" w:rsidRDefault="00B950D6" w:rsidP="00B950D6">
      <w:pPr>
        <w:spacing w:after="0" w:line="100" w:lineRule="atLeast"/>
        <w:ind w:hanging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50D6">
        <w:rPr>
          <w:rFonts w:ascii="Times New Roman" w:eastAsia="Calibri" w:hAnsi="Times New Roman" w:cs="Times New Roman"/>
          <w:sz w:val="28"/>
          <w:szCs w:val="28"/>
        </w:rPr>
        <w:t xml:space="preserve">             19. </w:t>
      </w:r>
      <w:proofErr w:type="spellStart"/>
      <w:r w:rsidRPr="00B950D6">
        <w:rPr>
          <w:rFonts w:ascii="Times New Roman" w:eastAsia="Calibri" w:hAnsi="Times New Roman" w:cs="Times New Roman"/>
          <w:sz w:val="28"/>
          <w:szCs w:val="28"/>
        </w:rPr>
        <w:t>А.И.Куприн</w:t>
      </w:r>
      <w:proofErr w:type="spellEnd"/>
      <w:r w:rsidRPr="00B950D6">
        <w:rPr>
          <w:rFonts w:ascii="Times New Roman" w:eastAsia="Calibri" w:hAnsi="Times New Roman" w:cs="Times New Roman"/>
          <w:sz w:val="28"/>
          <w:szCs w:val="28"/>
        </w:rPr>
        <w:t>. «Тапер»: жанровые особенности, сюжетная интрига. Образы главных   героев.</w:t>
      </w:r>
    </w:p>
    <w:p w:rsidR="00B950D6" w:rsidRPr="00B950D6" w:rsidRDefault="00B950D6" w:rsidP="00B950D6">
      <w:pPr>
        <w:spacing w:after="0" w:line="100" w:lineRule="atLeast"/>
        <w:ind w:hanging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50D6">
        <w:rPr>
          <w:rFonts w:ascii="Times New Roman" w:eastAsia="Calibri" w:hAnsi="Times New Roman" w:cs="Times New Roman"/>
          <w:sz w:val="28"/>
          <w:szCs w:val="28"/>
        </w:rPr>
        <w:t xml:space="preserve">            20. </w:t>
      </w:r>
      <w:proofErr w:type="spellStart"/>
      <w:r w:rsidRPr="00B950D6">
        <w:rPr>
          <w:rFonts w:ascii="Times New Roman" w:eastAsia="Calibri" w:hAnsi="Times New Roman" w:cs="Times New Roman"/>
          <w:sz w:val="28"/>
          <w:szCs w:val="28"/>
        </w:rPr>
        <w:t>Н.С.Лесков</w:t>
      </w:r>
      <w:proofErr w:type="spellEnd"/>
      <w:r w:rsidRPr="00B950D6">
        <w:rPr>
          <w:rFonts w:ascii="Times New Roman" w:eastAsia="Calibri" w:hAnsi="Times New Roman" w:cs="Times New Roman"/>
          <w:sz w:val="28"/>
          <w:szCs w:val="28"/>
        </w:rPr>
        <w:t>. «Зверь»: фабула, система персонажей, психологизм. Авторские идеалы.</w:t>
      </w:r>
    </w:p>
    <w:p w:rsidR="00B950D6" w:rsidRPr="00B950D6" w:rsidRDefault="00B950D6" w:rsidP="00B950D6">
      <w:pPr>
        <w:spacing w:after="0" w:line="100" w:lineRule="atLeast"/>
        <w:ind w:hanging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50D6">
        <w:rPr>
          <w:rFonts w:ascii="Times New Roman" w:eastAsia="Calibri" w:hAnsi="Times New Roman" w:cs="Times New Roman"/>
          <w:sz w:val="28"/>
          <w:szCs w:val="28"/>
        </w:rPr>
        <w:t xml:space="preserve">            21. Анализ книги </w:t>
      </w:r>
      <w:proofErr w:type="spellStart"/>
      <w:r w:rsidRPr="00B950D6">
        <w:rPr>
          <w:rFonts w:ascii="Times New Roman" w:eastAsia="Calibri" w:hAnsi="Times New Roman" w:cs="Times New Roman"/>
          <w:sz w:val="28"/>
          <w:szCs w:val="28"/>
        </w:rPr>
        <w:t>С.Лагерлёф</w:t>
      </w:r>
      <w:proofErr w:type="spellEnd"/>
      <w:r w:rsidRPr="00B950D6">
        <w:rPr>
          <w:rFonts w:ascii="Times New Roman" w:eastAsia="Calibri" w:hAnsi="Times New Roman" w:cs="Times New Roman"/>
          <w:sz w:val="28"/>
          <w:szCs w:val="28"/>
        </w:rPr>
        <w:t xml:space="preserve"> «Легенды о Христе».</w:t>
      </w:r>
    </w:p>
    <w:p w:rsidR="00B950D6" w:rsidRPr="00B950D6" w:rsidRDefault="00B950D6" w:rsidP="00B950D6">
      <w:pPr>
        <w:numPr>
          <w:ilvl w:val="0"/>
          <w:numId w:val="2"/>
        </w:numPr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50D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Анализ романа «Приключение Оливера Твиста» </w:t>
      </w:r>
      <w:proofErr w:type="spellStart"/>
      <w:r w:rsidRPr="00B950D6">
        <w:rPr>
          <w:rFonts w:ascii="Times New Roman" w:eastAsia="Calibri" w:hAnsi="Times New Roman" w:cs="Times New Roman"/>
          <w:sz w:val="28"/>
          <w:szCs w:val="28"/>
        </w:rPr>
        <w:t>Ч.Диккенса</w:t>
      </w:r>
      <w:proofErr w:type="spellEnd"/>
      <w:r w:rsidRPr="00B950D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950D6" w:rsidRPr="00B950D6" w:rsidRDefault="00B950D6" w:rsidP="00B950D6">
      <w:pPr>
        <w:numPr>
          <w:ilvl w:val="0"/>
          <w:numId w:val="2"/>
        </w:numPr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50D6">
        <w:rPr>
          <w:rFonts w:ascii="Times New Roman" w:eastAsia="Calibri" w:hAnsi="Times New Roman" w:cs="Times New Roman"/>
          <w:sz w:val="28"/>
          <w:szCs w:val="28"/>
        </w:rPr>
        <w:t xml:space="preserve">Анализ книги </w:t>
      </w:r>
      <w:proofErr w:type="spellStart"/>
      <w:r w:rsidRPr="00B950D6">
        <w:rPr>
          <w:rFonts w:ascii="Times New Roman" w:eastAsia="Calibri" w:hAnsi="Times New Roman" w:cs="Times New Roman"/>
          <w:sz w:val="28"/>
          <w:szCs w:val="28"/>
        </w:rPr>
        <w:t>Г.Мало</w:t>
      </w:r>
      <w:proofErr w:type="spellEnd"/>
      <w:r w:rsidRPr="00B950D6">
        <w:rPr>
          <w:rFonts w:ascii="Times New Roman" w:eastAsia="Calibri" w:hAnsi="Times New Roman" w:cs="Times New Roman"/>
          <w:sz w:val="28"/>
          <w:szCs w:val="28"/>
        </w:rPr>
        <w:t xml:space="preserve"> «Без семьи».</w:t>
      </w:r>
    </w:p>
    <w:p w:rsidR="00B950D6" w:rsidRPr="00B950D6" w:rsidRDefault="00B950D6" w:rsidP="00B950D6">
      <w:pPr>
        <w:numPr>
          <w:ilvl w:val="0"/>
          <w:numId w:val="2"/>
        </w:numPr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50D6">
        <w:rPr>
          <w:rFonts w:ascii="Times New Roman" w:eastAsia="Calibri" w:hAnsi="Times New Roman" w:cs="Times New Roman"/>
          <w:sz w:val="28"/>
          <w:szCs w:val="28"/>
        </w:rPr>
        <w:t xml:space="preserve">Романы </w:t>
      </w:r>
      <w:proofErr w:type="spellStart"/>
      <w:r w:rsidRPr="00B950D6">
        <w:rPr>
          <w:rFonts w:ascii="Times New Roman" w:eastAsia="Calibri" w:hAnsi="Times New Roman" w:cs="Times New Roman"/>
          <w:sz w:val="28"/>
          <w:szCs w:val="28"/>
        </w:rPr>
        <w:t>Ж.</w:t>
      </w:r>
      <w:proofErr w:type="gramStart"/>
      <w:r w:rsidRPr="00B950D6">
        <w:rPr>
          <w:rFonts w:ascii="Times New Roman" w:eastAsia="Calibri" w:hAnsi="Times New Roman" w:cs="Times New Roman"/>
          <w:sz w:val="28"/>
          <w:szCs w:val="28"/>
        </w:rPr>
        <w:t>Верна</w:t>
      </w:r>
      <w:proofErr w:type="spellEnd"/>
      <w:proofErr w:type="gramEnd"/>
      <w:r w:rsidRPr="00B950D6">
        <w:rPr>
          <w:rFonts w:ascii="Times New Roman" w:eastAsia="Calibri" w:hAnsi="Times New Roman" w:cs="Times New Roman"/>
          <w:sz w:val="28"/>
          <w:szCs w:val="28"/>
        </w:rPr>
        <w:t xml:space="preserve"> в детском и юношеском чтении.</w:t>
      </w:r>
    </w:p>
    <w:p w:rsidR="00B950D6" w:rsidRPr="00B950D6" w:rsidRDefault="00B950D6" w:rsidP="00B950D6">
      <w:pPr>
        <w:numPr>
          <w:ilvl w:val="0"/>
          <w:numId w:val="2"/>
        </w:numPr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50D6">
        <w:rPr>
          <w:rFonts w:ascii="Times New Roman" w:eastAsia="Calibri" w:hAnsi="Times New Roman" w:cs="Times New Roman"/>
          <w:sz w:val="28"/>
          <w:szCs w:val="28"/>
        </w:rPr>
        <w:t xml:space="preserve">Творчество </w:t>
      </w:r>
      <w:proofErr w:type="spellStart"/>
      <w:r w:rsidRPr="00B950D6">
        <w:rPr>
          <w:rFonts w:ascii="Times New Roman" w:eastAsia="Calibri" w:hAnsi="Times New Roman" w:cs="Times New Roman"/>
          <w:sz w:val="28"/>
          <w:szCs w:val="28"/>
        </w:rPr>
        <w:t>М.Твена</w:t>
      </w:r>
      <w:proofErr w:type="spellEnd"/>
      <w:r w:rsidRPr="00B950D6">
        <w:rPr>
          <w:rFonts w:ascii="Times New Roman" w:eastAsia="Calibri" w:hAnsi="Times New Roman" w:cs="Times New Roman"/>
          <w:sz w:val="28"/>
          <w:szCs w:val="28"/>
        </w:rPr>
        <w:t xml:space="preserve"> в детском чтении: «Принц и нищий», «Приключение Тома </w:t>
      </w:r>
      <w:proofErr w:type="spellStart"/>
      <w:r w:rsidRPr="00B950D6">
        <w:rPr>
          <w:rFonts w:ascii="Times New Roman" w:eastAsia="Calibri" w:hAnsi="Times New Roman" w:cs="Times New Roman"/>
          <w:sz w:val="28"/>
          <w:szCs w:val="28"/>
        </w:rPr>
        <w:t>Сойера</w:t>
      </w:r>
      <w:proofErr w:type="spellEnd"/>
      <w:r w:rsidRPr="00B950D6">
        <w:rPr>
          <w:rFonts w:ascii="Times New Roman" w:eastAsia="Calibri" w:hAnsi="Times New Roman" w:cs="Times New Roman"/>
          <w:sz w:val="28"/>
          <w:szCs w:val="28"/>
        </w:rPr>
        <w:t xml:space="preserve">» или «Приключение </w:t>
      </w:r>
      <w:proofErr w:type="spellStart"/>
      <w:r w:rsidRPr="00B950D6">
        <w:rPr>
          <w:rFonts w:ascii="Times New Roman" w:eastAsia="Calibri" w:hAnsi="Times New Roman" w:cs="Times New Roman"/>
          <w:sz w:val="28"/>
          <w:szCs w:val="28"/>
        </w:rPr>
        <w:t>Гекльберри</w:t>
      </w:r>
      <w:proofErr w:type="spellEnd"/>
      <w:r w:rsidRPr="00B950D6">
        <w:rPr>
          <w:rFonts w:ascii="Times New Roman" w:eastAsia="Calibri" w:hAnsi="Times New Roman" w:cs="Times New Roman"/>
          <w:sz w:val="28"/>
          <w:szCs w:val="28"/>
        </w:rPr>
        <w:t xml:space="preserve"> Финна». </w:t>
      </w:r>
    </w:p>
    <w:p w:rsidR="00B950D6" w:rsidRPr="00B950D6" w:rsidRDefault="00B950D6" w:rsidP="00B950D6">
      <w:pPr>
        <w:numPr>
          <w:ilvl w:val="0"/>
          <w:numId w:val="2"/>
        </w:numPr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50D6">
        <w:rPr>
          <w:rFonts w:ascii="Times New Roman" w:eastAsia="Calibri" w:hAnsi="Times New Roman" w:cs="Times New Roman"/>
          <w:sz w:val="28"/>
          <w:szCs w:val="28"/>
        </w:rPr>
        <w:t xml:space="preserve">Анализ романов </w:t>
      </w:r>
      <w:proofErr w:type="spellStart"/>
      <w:r w:rsidRPr="00B950D6">
        <w:rPr>
          <w:rFonts w:ascii="Times New Roman" w:eastAsia="Calibri" w:hAnsi="Times New Roman" w:cs="Times New Roman"/>
          <w:sz w:val="28"/>
          <w:szCs w:val="28"/>
        </w:rPr>
        <w:t>Р.Л.Стивенсона</w:t>
      </w:r>
      <w:proofErr w:type="spellEnd"/>
      <w:r w:rsidRPr="00B950D6">
        <w:rPr>
          <w:rFonts w:ascii="Times New Roman" w:eastAsia="Calibri" w:hAnsi="Times New Roman" w:cs="Times New Roman"/>
          <w:sz w:val="28"/>
          <w:szCs w:val="28"/>
        </w:rPr>
        <w:t xml:space="preserve"> «остров сокровищ», «Черная стрела».</w:t>
      </w:r>
    </w:p>
    <w:p w:rsidR="00B950D6" w:rsidRPr="00B950D6" w:rsidRDefault="00B950D6" w:rsidP="00B950D6">
      <w:pPr>
        <w:numPr>
          <w:ilvl w:val="0"/>
          <w:numId w:val="2"/>
        </w:numPr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50D6">
        <w:rPr>
          <w:rFonts w:ascii="Times New Roman" w:eastAsia="Calibri" w:hAnsi="Times New Roman" w:cs="Times New Roman"/>
          <w:sz w:val="28"/>
          <w:szCs w:val="28"/>
        </w:rPr>
        <w:t xml:space="preserve">Творчество </w:t>
      </w:r>
      <w:proofErr w:type="spellStart"/>
      <w:r w:rsidRPr="00B950D6">
        <w:rPr>
          <w:rFonts w:ascii="Times New Roman" w:eastAsia="Calibri" w:hAnsi="Times New Roman" w:cs="Times New Roman"/>
          <w:sz w:val="28"/>
          <w:szCs w:val="28"/>
        </w:rPr>
        <w:t>Л.Н.Толстого</w:t>
      </w:r>
      <w:proofErr w:type="spellEnd"/>
      <w:r w:rsidRPr="00B950D6">
        <w:rPr>
          <w:rFonts w:ascii="Times New Roman" w:eastAsia="Calibri" w:hAnsi="Times New Roman" w:cs="Times New Roman"/>
          <w:sz w:val="28"/>
          <w:szCs w:val="28"/>
        </w:rPr>
        <w:t xml:space="preserve"> в детском чтении. Новеллы </w:t>
      </w:r>
      <w:proofErr w:type="spellStart"/>
      <w:r w:rsidRPr="00B950D6">
        <w:rPr>
          <w:rFonts w:ascii="Times New Roman" w:eastAsia="Calibri" w:hAnsi="Times New Roman" w:cs="Times New Roman"/>
          <w:sz w:val="28"/>
          <w:szCs w:val="28"/>
        </w:rPr>
        <w:t>Л.Толстого</w:t>
      </w:r>
      <w:proofErr w:type="spellEnd"/>
      <w:r w:rsidRPr="00B950D6">
        <w:rPr>
          <w:rFonts w:ascii="Times New Roman" w:eastAsia="Calibri" w:hAnsi="Times New Roman" w:cs="Times New Roman"/>
          <w:sz w:val="28"/>
          <w:szCs w:val="28"/>
        </w:rPr>
        <w:t xml:space="preserve"> ля детей.</w:t>
      </w:r>
    </w:p>
    <w:p w:rsidR="00B950D6" w:rsidRPr="00B950D6" w:rsidRDefault="00B950D6" w:rsidP="00B950D6">
      <w:pPr>
        <w:numPr>
          <w:ilvl w:val="0"/>
          <w:numId w:val="2"/>
        </w:numPr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50D6">
        <w:rPr>
          <w:rFonts w:ascii="Times New Roman" w:eastAsia="Calibri" w:hAnsi="Times New Roman" w:cs="Times New Roman"/>
          <w:sz w:val="28"/>
          <w:szCs w:val="28"/>
        </w:rPr>
        <w:t xml:space="preserve">Анализ книги </w:t>
      </w:r>
      <w:proofErr w:type="spellStart"/>
      <w:r w:rsidRPr="00B950D6">
        <w:rPr>
          <w:rFonts w:ascii="Times New Roman" w:eastAsia="Calibri" w:hAnsi="Times New Roman" w:cs="Times New Roman"/>
          <w:sz w:val="28"/>
          <w:szCs w:val="28"/>
        </w:rPr>
        <w:t>Д.Харрис</w:t>
      </w:r>
      <w:proofErr w:type="spellEnd"/>
      <w:r w:rsidRPr="00B950D6">
        <w:rPr>
          <w:rFonts w:ascii="Times New Roman" w:eastAsia="Calibri" w:hAnsi="Times New Roman" w:cs="Times New Roman"/>
          <w:sz w:val="28"/>
          <w:szCs w:val="28"/>
        </w:rPr>
        <w:t xml:space="preserve">: «Сказки дядюшки </w:t>
      </w:r>
      <w:proofErr w:type="spellStart"/>
      <w:r w:rsidRPr="00B950D6">
        <w:rPr>
          <w:rFonts w:ascii="Times New Roman" w:eastAsia="Calibri" w:hAnsi="Times New Roman" w:cs="Times New Roman"/>
          <w:sz w:val="28"/>
          <w:szCs w:val="28"/>
        </w:rPr>
        <w:t>Римуса</w:t>
      </w:r>
      <w:proofErr w:type="spellEnd"/>
      <w:r w:rsidRPr="00B950D6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B950D6" w:rsidRPr="00B950D6" w:rsidRDefault="00B950D6" w:rsidP="00B950D6">
      <w:pPr>
        <w:numPr>
          <w:ilvl w:val="0"/>
          <w:numId w:val="2"/>
        </w:numPr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50D6">
        <w:rPr>
          <w:rFonts w:ascii="Times New Roman" w:eastAsia="Calibri" w:hAnsi="Times New Roman" w:cs="Times New Roman"/>
          <w:sz w:val="28"/>
          <w:szCs w:val="28"/>
        </w:rPr>
        <w:t xml:space="preserve">Анималистическая детская литература произведений 19 века (обзор). </w:t>
      </w:r>
    </w:p>
    <w:p w:rsidR="00B950D6" w:rsidRPr="00B950D6" w:rsidRDefault="00B950D6" w:rsidP="00B950D6">
      <w:pPr>
        <w:numPr>
          <w:ilvl w:val="0"/>
          <w:numId w:val="2"/>
        </w:numPr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50D6">
        <w:rPr>
          <w:rFonts w:ascii="Times New Roman" w:eastAsia="Calibri" w:hAnsi="Times New Roman" w:cs="Times New Roman"/>
          <w:sz w:val="28"/>
          <w:szCs w:val="28"/>
        </w:rPr>
        <w:t xml:space="preserve">«Слепая лошадь» </w:t>
      </w:r>
      <w:proofErr w:type="spellStart"/>
      <w:r w:rsidRPr="00B950D6">
        <w:rPr>
          <w:rFonts w:ascii="Times New Roman" w:eastAsia="Calibri" w:hAnsi="Times New Roman" w:cs="Times New Roman"/>
          <w:sz w:val="28"/>
          <w:szCs w:val="28"/>
        </w:rPr>
        <w:t>К.Д.Ушинского</w:t>
      </w:r>
      <w:proofErr w:type="spellEnd"/>
      <w:r w:rsidRPr="00B950D6">
        <w:rPr>
          <w:rFonts w:ascii="Times New Roman" w:eastAsia="Calibri" w:hAnsi="Times New Roman" w:cs="Times New Roman"/>
          <w:sz w:val="28"/>
          <w:szCs w:val="28"/>
        </w:rPr>
        <w:t xml:space="preserve">: фабула, образная система, авторские идеалы. </w:t>
      </w:r>
    </w:p>
    <w:p w:rsidR="00B950D6" w:rsidRPr="00B950D6" w:rsidRDefault="00B950D6" w:rsidP="00B950D6">
      <w:pPr>
        <w:numPr>
          <w:ilvl w:val="0"/>
          <w:numId w:val="2"/>
        </w:numPr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950D6">
        <w:rPr>
          <w:rFonts w:ascii="Times New Roman" w:eastAsia="Calibri" w:hAnsi="Times New Roman" w:cs="Times New Roman"/>
          <w:sz w:val="28"/>
          <w:szCs w:val="28"/>
        </w:rPr>
        <w:t>А.П.Чехов</w:t>
      </w:r>
      <w:proofErr w:type="spellEnd"/>
      <w:r w:rsidRPr="00B950D6">
        <w:rPr>
          <w:rFonts w:ascii="Times New Roman" w:eastAsia="Calibri" w:hAnsi="Times New Roman" w:cs="Times New Roman"/>
          <w:sz w:val="28"/>
          <w:szCs w:val="28"/>
        </w:rPr>
        <w:t>: «Каштанка» (или «Событие»). Художественные особенности, содержательный анализ.</w:t>
      </w:r>
    </w:p>
    <w:p w:rsidR="00B950D6" w:rsidRPr="00B950D6" w:rsidRDefault="00B950D6" w:rsidP="00B950D6">
      <w:pPr>
        <w:numPr>
          <w:ilvl w:val="0"/>
          <w:numId w:val="2"/>
        </w:numPr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950D6">
        <w:rPr>
          <w:rFonts w:ascii="Times New Roman" w:eastAsia="Calibri" w:hAnsi="Times New Roman" w:cs="Times New Roman"/>
          <w:sz w:val="28"/>
          <w:szCs w:val="28"/>
        </w:rPr>
        <w:t>А.И.Куприн</w:t>
      </w:r>
      <w:proofErr w:type="spellEnd"/>
      <w:r w:rsidRPr="00B950D6">
        <w:rPr>
          <w:rFonts w:ascii="Times New Roman" w:eastAsia="Calibri" w:hAnsi="Times New Roman" w:cs="Times New Roman"/>
          <w:sz w:val="28"/>
          <w:szCs w:val="28"/>
        </w:rPr>
        <w:t>: «Слон», «Собачье счастье». Образы героев, приемы создания психологического портрета.</w:t>
      </w:r>
    </w:p>
    <w:p w:rsidR="00B950D6" w:rsidRPr="00B950D6" w:rsidRDefault="00B950D6" w:rsidP="00B950D6">
      <w:pPr>
        <w:numPr>
          <w:ilvl w:val="0"/>
          <w:numId w:val="2"/>
        </w:numPr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950D6">
        <w:rPr>
          <w:rFonts w:ascii="Times New Roman" w:eastAsia="Calibri" w:hAnsi="Times New Roman" w:cs="Times New Roman"/>
          <w:sz w:val="28"/>
          <w:szCs w:val="28"/>
        </w:rPr>
        <w:t>Д.М.</w:t>
      </w:r>
      <w:proofErr w:type="gramStart"/>
      <w:r w:rsidRPr="00B950D6">
        <w:rPr>
          <w:rFonts w:ascii="Times New Roman" w:eastAsia="Calibri" w:hAnsi="Times New Roman" w:cs="Times New Roman"/>
          <w:sz w:val="28"/>
          <w:szCs w:val="28"/>
        </w:rPr>
        <w:t>Мамин</w:t>
      </w:r>
      <w:proofErr w:type="spellEnd"/>
      <w:r w:rsidRPr="00B950D6">
        <w:rPr>
          <w:rFonts w:ascii="Times New Roman" w:eastAsia="Calibri" w:hAnsi="Times New Roman" w:cs="Times New Roman"/>
          <w:sz w:val="28"/>
          <w:szCs w:val="28"/>
        </w:rPr>
        <w:t>-Сибиряк</w:t>
      </w:r>
      <w:proofErr w:type="gramEnd"/>
      <w:r w:rsidRPr="00B950D6">
        <w:rPr>
          <w:rFonts w:ascii="Times New Roman" w:eastAsia="Calibri" w:hAnsi="Times New Roman" w:cs="Times New Roman"/>
          <w:sz w:val="28"/>
          <w:szCs w:val="28"/>
        </w:rPr>
        <w:t>: «</w:t>
      </w:r>
      <w:proofErr w:type="spellStart"/>
      <w:r w:rsidRPr="00B950D6">
        <w:rPr>
          <w:rFonts w:ascii="Times New Roman" w:eastAsia="Calibri" w:hAnsi="Times New Roman" w:cs="Times New Roman"/>
          <w:sz w:val="28"/>
          <w:szCs w:val="28"/>
        </w:rPr>
        <w:t>Аленушкины</w:t>
      </w:r>
      <w:proofErr w:type="spellEnd"/>
      <w:r w:rsidRPr="00B950D6">
        <w:rPr>
          <w:rFonts w:ascii="Times New Roman" w:eastAsia="Calibri" w:hAnsi="Times New Roman" w:cs="Times New Roman"/>
          <w:sz w:val="28"/>
          <w:szCs w:val="28"/>
        </w:rPr>
        <w:t xml:space="preserve"> сказки». Композиция цикла. Анализ одного произведения.</w:t>
      </w:r>
    </w:p>
    <w:p w:rsidR="00B950D6" w:rsidRPr="00B950D6" w:rsidRDefault="00B950D6" w:rsidP="00B950D6">
      <w:pPr>
        <w:numPr>
          <w:ilvl w:val="0"/>
          <w:numId w:val="2"/>
        </w:numPr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50D6">
        <w:rPr>
          <w:rFonts w:ascii="Times New Roman" w:eastAsia="Calibri" w:hAnsi="Times New Roman" w:cs="Times New Roman"/>
          <w:sz w:val="28"/>
          <w:szCs w:val="28"/>
        </w:rPr>
        <w:t xml:space="preserve">Творчество </w:t>
      </w:r>
      <w:proofErr w:type="spellStart"/>
      <w:r w:rsidRPr="00B950D6">
        <w:rPr>
          <w:rFonts w:ascii="Times New Roman" w:eastAsia="Calibri" w:hAnsi="Times New Roman" w:cs="Times New Roman"/>
          <w:sz w:val="28"/>
          <w:szCs w:val="28"/>
        </w:rPr>
        <w:t>В.В.Бианки</w:t>
      </w:r>
      <w:proofErr w:type="spellEnd"/>
      <w:r w:rsidRPr="00B950D6">
        <w:rPr>
          <w:rFonts w:ascii="Times New Roman" w:eastAsia="Calibri" w:hAnsi="Times New Roman" w:cs="Times New Roman"/>
          <w:sz w:val="28"/>
          <w:szCs w:val="28"/>
        </w:rPr>
        <w:t>. «Лесная газета», сказки-</w:t>
      </w:r>
      <w:proofErr w:type="spellStart"/>
      <w:r w:rsidRPr="00B950D6">
        <w:rPr>
          <w:rFonts w:ascii="Times New Roman" w:eastAsia="Calibri" w:hAnsi="Times New Roman" w:cs="Times New Roman"/>
          <w:sz w:val="28"/>
          <w:szCs w:val="28"/>
        </w:rPr>
        <w:t>несказки</w:t>
      </w:r>
      <w:proofErr w:type="spellEnd"/>
      <w:r w:rsidRPr="00B950D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950D6" w:rsidRPr="00B950D6" w:rsidRDefault="00B950D6" w:rsidP="00B950D6">
      <w:pPr>
        <w:numPr>
          <w:ilvl w:val="0"/>
          <w:numId w:val="2"/>
        </w:numPr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50D6">
        <w:rPr>
          <w:rFonts w:ascii="Times New Roman" w:eastAsia="Calibri" w:hAnsi="Times New Roman" w:cs="Times New Roman"/>
          <w:sz w:val="28"/>
          <w:szCs w:val="28"/>
        </w:rPr>
        <w:t xml:space="preserve">Творчество </w:t>
      </w:r>
      <w:proofErr w:type="spellStart"/>
      <w:r w:rsidRPr="00B950D6">
        <w:rPr>
          <w:rFonts w:ascii="Times New Roman" w:eastAsia="Calibri" w:hAnsi="Times New Roman" w:cs="Times New Roman"/>
          <w:sz w:val="28"/>
          <w:szCs w:val="28"/>
        </w:rPr>
        <w:t>Е.И.Чарушина</w:t>
      </w:r>
      <w:proofErr w:type="spellEnd"/>
      <w:r w:rsidRPr="00B950D6">
        <w:rPr>
          <w:rFonts w:ascii="Times New Roman" w:eastAsia="Calibri" w:hAnsi="Times New Roman" w:cs="Times New Roman"/>
          <w:sz w:val="28"/>
          <w:szCs w:val="28"/>
        </w:rPr>
        <w:t>. Специфика восприятия образов, созданных писателем-рисовальщиком.</w:t>
      </w:r>
    </w:p>
    <w:p w:rsidR="00B950D6" w:rsidRPr="00B950D6" w:rsidRDefault="00B950D6" w:rsidP="00B950D6">
      <w:pPr>
        <w:numPr>
          <w:ilvl w:val="0"/>
          <w:numId w:val="2"/>
        </w:numPr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950D6">
        <w:rPr>
          <w:rFonts w:ascii="Times New Roman" w:eastAsia="Calibri" w:hAnsi="Times New Roman" w:cs="Times New Roman"/>
          <w:sz w:val="28"/>
          <w:szCs w:val="28"/>
        </w:rPr>
        <w:t>В.Ф.Зальтен</w:t>
      </w:r>
      <w:proofErr w:type="spellEnd"/>
      <w:r w:rsidRPr="00B950D6">
        <w:rPr>
          <w:rFonts w:ascii="Times New Roman" w:eastAsia="Calibri" w:hAnsi="Times New Roman" w:cs="Times New Roman"/>
          <w:sz w:val="28"/>
          <w:szCs w:val="28"/>
        </w:rPr>
        <w:t>: «</w:t>
      </w:r>
      <w:proofErr w:type="spellStart"/>
      <w:r w:rsidRPr="00B950D6">
        <w:rPr>
          <w:rFonts w:ascii="Times New Roman" w:eastAsia="Calibri" w:hAnsi="Times New Roman" w:cs="Times New Roman"/>
          <w:sz w:val="28"/>
          <w:szCs w:val="28"/>
        </w:rPr>
        <w:t>Бемби</w:t>
      </w:r>
      <w:proofErr w:type="spellEnd"/>
      <w:r w:rsidRPr="00B950D6">
        <w:rPr>
          <w:rFonts w:ascii="Times New Roman" w:eastAsia="Calibri" w:hAnsi="Times New Roman" w:cs="Times New Roman"/>
          <w:sz w:val="28"/>
          <w:szCs w:val="28"/>
        </w:rPr>
        <w:t>». Художественные особенности, образы героев, сущность конфликта, авторская система ценностей.</w:t>
      </w:r>
    </w:p>
    <w:p w:rsidR="00B950D6" w:rsidRPr="00B950D6" w:rsidRDefault="00B950D6" w:rsidP="00B950D6">
      <w:pPr>
        <w:numPr>
          <w:ilvl w:val="0"/>
          <w:numId w:val="2"/>
        </w:numPr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50D6">
        <w:rPr>
          <w:rFonts w:ascii="Times New Roman" w:eastAsia="Calibri" w:hAnsi="Times New Roman" w:cs="Times New Roman"/>
          <w:sz w:val="28"/>
          <w:szCs w:val="28"/>
        </w:rPr>
        <w:t xml:space="preserve">Анализ книги </w:t>
      </w:r>
      <w:proofErr w:type="spellStart"/>
      <w:r w:rsidRPr="00B950D6">
        <w:rPr>
          <w:rFonts w:ascii="Times New Roman" w:eastAsia="Calibri" w:hAnsi="Times New Roman" w:cs="Times New Roman"/>
          <w:sz w:val="28"/>
          <w:szCs w:val="28"/>
        </w:rPr>
        <w:t>С.Лагерлеф</w:t>
      </w:r>
      <w:proofErr w:type="spellEnd"/>
      <w:r w:rsidRPr="00B950D6">
        <w:rPr>
          <w:rFonts w:ascii="Times New Roman" w:eastAsia="Calibri" w:hAnsi="Times New Roman" w:cs="Times New Roman"/>
          <w:sz w:val="28"/>
          <w:szCs w:val="28"/>
        </w:rPr>
        <w:t xml:space="preserve"> «Приключение Нильса </w:t>
      </w:r>
      <w:proofErr w:type="spellStart"/>
      <w:r w:rsidRPr="00B950D6">
        <w:rPr>
          <w:rFonts w:ascii="Times New Roman" w:eastAsia="Calibri" w:hAnsi="Times New Roman" w:cs="Times New Roman"/>
          <w:sz w:val="28"/>
          <w:szCs w:val="28"/>
        </w:rPr>
        <w:t>Хольгерсона</w:t>
      </w:r>
      <w:proofErr w:type="spellEnd"/>
      <w:r w:rsidRPr="00B950D6">
        <w:rPr>
          <w:rFonts w:ascii="Times New Roman" w:eastAsia="Calibri" w:hAnsi="Times New Roman" w:cs="Times New Roman"/>
          <w:sz w:val="28"/>
          <w:szCs w:val="28"/>
        </w:rPr>
        <w:t xml:space="preserve"> с дикими гусями».</w:t>
      </w:r>
    </w:p>
    <w:p w:rsidR="00B950D6" w:rsidRPr="00B950D6" w:rsidRDefault="00B950D6" w:rsidP="00B950D6">
      <w:pPr>
        <w:numPr>
          <w:ilvl w:val="0"/>
          <w:numId w:val="2"/>
        </w:numPr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50D6">
        <w:rPr>
          <w:rFonts w:ascii="Times New Roman" w:eastAsia="Calibri" w:hAnsi="Times New Roman" w:cs="Times New Roman"/>
          <w:sz w:val="28"/>
          <w:szCs w:val="28"/>
        </w:rPr>
        <w:t xml:space="preserve">Творчество </w:t>
      </w:r>
      <w:proofErr w:type="spellStart"/>
      <w:r w:rsidRPr="00B950D6">
        <w:rPr>
          <w:rFonts w:ascii="Times New Roman" w:eastAsia="Calibri" w:hAnsi="Times New Roman" w:cs="Times New Roman"/>
          <w:sz w:val="28"/>
          <w:szCs w:val="28"/>
        </w:rPr>
        <w:t>Б.С.Житкова</w:t>
      </w:r>
      <w:proofErr w:type="spellEnd"/>
      <w:r w:rsidRPr="00B950D6">
        <w:rPr>
          <w:rFonts w:ascii="Times New Roman" w:eastAsia="Calibri" w:hAnsi="Times New Roman" w:cs="Times New Roman"/>
          <w:sz w:val="28"/>
          <w:szCs w:val="28"/>
        </w:rPr>
        <w:t xml:space="preserve"> в детском чтении. Анализ произведений различной тематики.</w:t>
      </w:r>
    </w:p>
    <w:p w:rsidR="00B950D6" w:rsidRPr="00B950D6" w:rsidRDefault="00B950D6" w:rsidP="00B950D6">
      <w:pPr>
        <w:numPr>
          <w:ilvl w:val="0"/>
          <w:numId w:val="2"/>
        </w:numPr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50D6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B950D6">
        <w:rPr>
          <w:rFonts w:ascii="Times New Roman" w:eastAsia="Calibri" w:hAnsi="Times New Roman" w:cs="Times New Roman"/>
          <w:sz w:val="28"/>
          <w:szCs w:val="28"/>
        </w:rPr>
        <w:t>А.Никифров</w:t>
      </w:r>
      <w:proofErr w:type="spellEnd"/>
      <w:r w:rsidRPr="00B950D6">
        <w:rPr>
          <w:rFonts w:ascii="Times New Roman" w:eastAsia="Calibri" w:hAnsi="Times New Roman" w:cs="Times New Roman"/>
          <w:sz w:val="28"/>
          <w:szCs w:val="28"/>
        </w:rPr>
        <w:t xml:space="preserve">-Волгин: </w:t>
      </w:r>
      <w:proofErr w:type="gramStart"/>
      <w:r w:rsidRPr="00B950D6">
        <w:rPr>
          <w:rFonts w:ascii="Times New Roman" w:eastAsia="Calibri" w:hAnsi="Times New Roman" w:cs="Times New Roman"/>
          <w:sz w:val="28"/>
          <w:szCs w:val="28"/>
        </w:rPr>
        <w:t>краткая</w:t>
      </w:r>
      <w:proofErr w:type="gramEnd"/>
      <w:r w:rsidRPr="00B950D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950D6">
        <w:rPr>
          <w:rFonts w:ascii="Times New Roman" w:eastAsia="Calibri" w:hAnsi="Times New Roman" w:cs="Times New Roman"/>
          <w:sz w:val="28"/>
          <w:szCs w:val="28"/>
        </w:rPr>
        <w:t>характерисимка</w:t>
      </w:r>
      <w:proofErr w:type="spellEnd"/>
      <w:r w:rsidRPr="00B950D6">
        <w:rPr>
          <w:rFonts w:ascii="Times New Roman" w:eastAsia="Calibri" w:hAnsi="Times New Roman" w:cs="Times New Roman"/>
          <w:sz w:val="28"/>
          <w:szCs w:val="28"/>
        </w:rPr>
        <w:t xml:space="preserve"> творчества. Анализ двух произведений.</w:t>
      </w:r>
    </w:p>
    <w:p w:rsidR="00B950D6" w:rsidRPr="00B950D6" w:rsidRDefault="00B950D6" w:rsidP="00B950D6">
      <w:pPr>
        <w:numPr>
          <w:ilvl w:val="0"/>
          <w:numId w:val="2"/>
        </w:numPr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50D6">
        <w:rPr>
          <w:rFonts w:ascii="Times New Roman" w:eastAsia="Calibri" w:hAnsi="Times New Roman" w:cs="Times New Roman"/>
          <w:sz w:val="28"/>
          <w:szCs w:val="28"/>
        </w:rPr>
        <w:t xml:space="preserve">Творчество </w:t>
      </w:r>
      <w:proofErr w:type="spellStart"/>
      <w:r w:rsidRPr="00B950D6">
        <w:rPr>
          <w:rFonts w:ascii="Times New Roman" w:eastAsia="Calibri" w:hAnsi="Times New Roman" w:cs="Times New Roman"/>
          <w:sz w:val="28"/>
          <w:szCs w:val="28"/>
        </w:rPr>
        <w:t>А.П.Гайдара</w:t>
      </w:r>
      <w:proofErr w:type="spellEnd"/>
      <w:r w:rsidRPr="00B950D6">
        <w:rPr>
          <w:rFonts w:ascii="Times New Roman" w:eastAsia="Calibri" w:hAnsi="Times New Roman" w:cs="Times New Roman"/>
          <w:sz w:val="28"/>
          <w:szCs w:val="28"/>
        </w:rPr>
        <w:t xml:space="preserve"> (обзор). Подробный анализ одного произведения.</w:t>
      </w:r>
    </w:p>
    <w:p w:rsidR="00B950D6" w:rsidRPr="00B950D6" w:rsidRDefault="00B950D6" w:rsidP="00B950D6">
      <w:pPr>
        <w:numPr>
          <w:ilvl w:val="0"/>
          <w:numId w:val="2"/>
        </w:numPr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50D6">
        <w:rPr>
          <w:rFonts w:ascii="Times New Roman" w:eastAsia="Calibri" w:hAnsi="Times New Roman" w:cs="Times New Roman"/>
          <w:sz w:val="28"/>
          <w:szCs w:val="28"/>
        </w:rPr>
        <w:t>Литературная сказка 20 века (обзор).</w:t>
      </w:r>
    </w:p>
    <w:p w:rsidR="00B950D6" w:rsidRPr="00B950D6" w:rsidRDefault="00B950D6" w:rsidP="00B950D6">
      <w:pPr>
        <w:numPr>
          <w:ilvl w:val="0"/>
          <w:numId w:val="2"/>
        </w:numPr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50D6">
        <w:rPr>
          <w:rFonts w:ascii="Times New Roman" w:eastAsia="Calibri" w:hAnsi="Times New Roman" w:cs="Times New Roman"/>
          <w:sz w:val="28"/>
          <w:szCs w:val="28"/>
        </w:rPr>
        <w:t xml:space="preserve">«Золотой ключик, или приключения Буратино» </w:t>
      </w:r>
      <w:proofErr w:type="spellStart"/>
      <w:r w:rsidRPr="00B950D6">
        <w:rPr>
          <w:rFonts w:ascii="Times New Roman" w:eastAsia="Calibri" w:hAnsi="Times New Roman" w:cs="Times New Roman"/>
          <w:sz w:val="28"/>
          <w:szCs w:val="28"/>
        </w:rPr>
        <w:t>А.Н.Толстого</w:t>
      </w:r>
      <w:proofErr w:type="spellEnd"/>
      <w:r w:rsidRPr="00B950D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950D6" w:rsidRPr="00B950D6" w:rsidRDefault="00B950D6" w:rsidP="00B950D6">
      <w:pPr>
        <w:numPr>
          <w:ilvl w:val="0"/>
          <w:numId w:val="2"/>
        </w:numPr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50D6">
        <w:rPr>
          <w:rFonts w:ascii="Times New Roman" w:eastAsia="Calibri" w:hAnsi="Times New Roman" w:cs="Times New Roman"/>
          <w:sz w:val="28"/>
          <w:szCs w:val="28"/>
        </w:rPr>
        <w:t xml:space="preserve">Анализ сказки </w:t>
      </w:r>
      <w:proofErr w:type="spellStart"/>
      <w:r w:rsidRPr="00B950D6">
        <w:rPr>
          <w:rFonts w:ascii="Times New Roman" w:eastAsia="Calibri" w:hAnsi="Times New Roman" w:cs="Times New Roman"/>
          <w:sz w:val="28"/>
          <w:szCs w:val="28"/>
        </w:rPr>
        <w:t>А.А.Милна</w:t>
      </w:r>
      <w:proofErr w:type="spellEnd"/>
      <w:r w:rsidRPr="00B950D6">
        <w:rPr>
          <w:rFonts w:ascii="Times New Roman" w:eastAsia="Calibri" w:hAnsi="Times New Roman" w:cs="Times New Roman"/>
          <w:sz w:val="28"/>
          <w:szCs w:val="28"/>
        </w:rPr>
        <w:t xml:space="preserve"> «Винни-Пух и все-все-все». Жанровые традиции. Образная система, система персонажей.</w:t>
      </w:r>
    </w:p>
    <w:p w:rsidR="00B950D6" w:rsidRPr="00B950D6" w:rsidRDefault="00B950D6" w:rsidP="00B950D6">
      <w:pPr>
        <w:numPr>
          <w:ilvl w:val="0"/>
          <w:numId w:val="2"/>
        </w:numPr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950D6">
        <w:rPr>
          <w:rFonts w:ascii="Times New Roman" w:eastAsia="Calibri" w:hAnsi="Times New Roman" w:cs="Times New Roman"/>
          <w:sz w:val="28"/>
          <w:szCs w:val="28"/>
        </w:rPr>
        <w:t>П.Треверс</w:t>
      </w:r>
      <w:proofErr w:type="spellEnd"/>
      <w:r w:rsidRPr="00B950D6">
        <w:rPr>
          <w:rFonts w:ascii="Times New Roman" w:eastAsia="Calibri" w:hAnsi="Times New Roman" w:cs="Times New Roman"/>
          <w:sz w:val="28"/>
          <w:szCs w:val="28"/>
        </w:rPr>
        <w:t xml:space="preserve">: «Мери </w:t>
      </w:r>
      <w:proofErr w:type="spellStart"/>
      <w:r w:rsidRPr="00B950D6">
        <w:rPr>
          <w:rFonts w:ascii="Times New Roman" w:eastAsia="Calibri" w:hAnsi="Times New Roman" w:cs="Times New Roman"/>
          <w:sz w:val="28"/>
          <w:szCs w:val="28"/>
        </w:rPr>
        <w:t>Поппинс</w:t>
      </w:r>
      <w:proofErr w:type="spellEnd"/>
      <w:r w:rsidRPr="00B950D6">
        <w:rPr>
          <w:rFonts w:ascii="Times New Roman" w:eastAsia="Calibri" w:hAnsi="Times New Roman" w:cs="Times New Roman"/>
          <w:sz w:val="28"/>
          <w:szCs w:val="28"/>
        </w:rPr>
        <w:t>». Образная система, типы героев, психологизм. Отражение в сказке романтических традиций.</w:t>
      </w:r>
    </w:p>
    <w:p w:rsidR="00B950D6" w:rsidRPr="00B950D6" w:rsidRDefault="00B950D6" w:rsidP="00B950D6">
      <w:pPr>
        <w:numPr>
          <w:ilvl w:val="0"/>
          <w:numId w:val="2"/>
        </w:numPr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950D6">
        <w:rPr>
          <w:rFonts w:ascii="Times New Roman" w:eastAsia="Calibri" w:hAnsi="Times New Roman" w:cs="Times New Roman"/>
          <w:sz w:val="28"/>
          <w:szCs w:val="28"/>
        </w:rPr>
        <w:t>А.А.Э.Лингрен</w:t>
      </w:r>
      <w:proofErr w:type="spellEnd"/>
      <w:r w:rsidRPr="00B950D6">
        <w:rPr>
          <w:rFonts w:ascii="Times New Roman" w:eastAsia="Calibri" w:hAnsi="Times New Roman" w:cs="Times New Roman"/>
          <w:sz w:val="28"/>
          <w:szCs w:val="28"/>
        </w:rPr>
        <w:t xml:space="preserve">: краткий обзор творчества. Анализ одной из сказок из трилогии о Малыше и </w:t>
      </w:r>
      <w:proofErr w:type="spellStart"/>
      <w:r w:rsidRPr="00B950D6">
        <w:rPr>
          <w:rFonts w:ascii="Times New Roman" w:eastAsia="Calibri" w:hAnsi="Times New Roman" w:cs="Times New Roman"/>
          <w:sz w:val="28"/>
          <w:szCs w:val="28"/>
        </w:rPr>
        <w:t>Карлсоне</w:t>
      </w:r>
      <w:proofErr w:type="spellEnd"/>
      <w:r w:rsidRPr="00B950D6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B950D6" w:rsidRPr="00B950D6" w:rsidRDefault="00B950D6" w:rsidP="00B950D6">
      <w:pPr>
        <w:numPr>
          <w:ilvl w:val="0"/>
          <w:numId w:val="2"/>
        </w:numPr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50D6">
        <w:rPr>
          <w:rFonts w:ascii="Times New Roman" w:eastAsia="Calibri" w:hAnsi="Times New Roman" w:cs="Times New Roman"/>
          <w:sz w:val="28"/>
          <w:szCs w:val="28"/>
        </w:rPr>
        <w:t xml:space="preserve">Анализ одного произведения </w:t>
      </w:r>
      <w:proofErr w:type="spellStart"/>
      <w:r w:rsidRPr="00B950D6">
        <w:rPr>
          <w:rFonts w:ascii="Times New Roman" w:eastAsia="Calibri" w:hAnsi="Times New Roman" w:cs="Times New Roman"/>
          <w:sz w:val="28"/>
          <w:szCs w:val="28"/>
        </w:rPr>
        <w:t>Дж</w:t>
      </w:r>
      <w:proofErr w:type="gramStart"/>
      <w:r w:rsidRPr="00B950D6">
        <w:rPr>
          <w:rFonts w:ascii="Times New Roman" w:eastAsia="Calibri" w:hAnsi="Times New Roman" w:cs="Times New Roman"/>
          <w:sz w:val="28"/>
          <w:szCs w:val="28"/>
        </w:rPr>
        <w:t>.Р</w:t>
      </w:r>
      <w:proofErr w:type="gramEnd"/>
      <w:r w:rsidRPr="00B950D6">
        <w:rPr>
          <w:rFonts w:ascii="Times New Roman" w:eastAsia="Calibri" w:hAnsi="Times New Roman" w:cs="Times New Roman"/>
          <w:sz w:val="28"/>
          <w:szCs w:val="28"/>
        </w:rPr>
        <w:t>одари</w:t>
      </w:r>
      <w:proofErr w:type="spellEnd"/>
      <w:r w:rsidRPr="00B950D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950D6" w:rsidRPr="00B950D6" w:rsidRDefault="00B950D6" w:rsidP="00B950D6">
      <w:pPr>
        <w:numPr>
          <w:ilvl w:val="0"/>
          <w:numId w:val="2"/>
        </w:numPr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50D6">
        <w:rPr>
          <w:rFonts w:ascii="Times New Roman" w:eastAsia="Calibri" w:hAnsi="Times New Roman" w:cs="Times New Roman"/>
          <w:sz w:val="28"/>
          <w:szCs w:val="28"/>
        </w:rPr>
        <w:t xml:space="preserve">Сказочная эпопея </w:t>
      </w:r>
      <w:proofErr w:type="spellStart"/>
      <w:r w:rsidRPr="00B950D6">
        <w:rPr>
          <w:rFonts w:ascii="Times New Roman" w:eastAsia="Calibri" w:hAnsi="Times New Roman" w:cs="Times New Roman"/>
          <w:sz w:val="28"/>
          <w:szCs w:val="28"/>
        </w:rPr>
        <w:t>А.М.Волкова</w:t>
      </w:r>
      <w:proofErr w:type="spellEnd"/>
      <w:r w:rsidRPr="00B950D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950D6" w:rsidRPr="00B950D6" w:rsidRDefault="00B950D6" w:rsidP="00B950D6">
      <w:pPr>
        <w:numPr>
          <w:ilvl w:val="0"/>
          <w:numId w:val="2"/>
        </w:numPr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50D6">
        <w:rPr>
          <w:rFonts w:ascii="Times New Roman" w:eastAsia="Calibri" w:hAnsi="Times New Roman" w:cs="Times New Roman"/>
          <w:sz w:val="28"/>
          <w:szCs w:val="28"/>
        </w:rPr>
        <w:t>Отечественная юмористическая литература для детей</w:t>
      </w:r>
      <w:proofErr w:type="gramStart"/>
      <w:r w:rsidRPr="00B950D6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B950D6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gramStart"/>
      <w:r w:rsidRPr="00B950D6">
        <w:rPr>
          <w:rFonts w:ascii="Times New Roman" w:eastAsia="Calibri" w:hAnsi="Times New Roman" w:cs="Times New Roman"/>
          <w:sz w:val="28"/>
          <w:szCs w:val="28"/>
        </w:rPr>
        <w:t>о</w:t>
      </w:r>
      <w:proofErr w:type="gramEnd"/>
      <w:r w:rsidRPr="00B950D6">
        <w:rPr>
          <w:rFonts w:ascii="Times New Roman" w:eastAsia="Calibri" w:hAnsi="Times New Roman" w:cs="Times New Roman"/>
          <w:sz w:val="28"/>
          <w:szCs w:val="28"/>
        </w:rPr>
        <w:t>бзор)</w:t>
      </w:r>
    </w:p>
    <w:p w:rsidR="00B950D6" w:rsidRPr="00B950D6" w:rsidRDefault="00B950D6" w:rsidP="00B950D6">
      <w:pPr>
        <w:numPr>
          <w:ilvl w:val="0"/>
          <w:numId w:val="2"/>
        </w:numPr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50D6">
        <w:rPr>
          <w:rFonts w:ascii="Times New Roman" w:eastAsia="Calibri" w:hAnsi="Times New Roman" w:cs="Times New Roman"/>
          <w:sz w:val="28"/>
          <w:szCs w:val="28"/>
        </w:rPr>
        <w:t xml:space="preserve">Творчество </w:t>
      </w:r>
      <w:proofErr w:type="spellStart"/>
      <w:r w:rsidRPr="00B950D6">
        <w:rPr>
          <w:rFonts w:ascii="Times New Roman" w:eastAsia="Calibri" w:hAnsi="Times New Roman" w:cs="Times New Roman"/>
          <w:sz w:val="28"/>
          <w:szCs w:val="28"/>
        </w:rPr>
        <w:t>Н.Н.Носова</w:t>
      </w:r>
      <w:proofErr w:type="spellEnd"/>
      <w:proofErr w:type="gramStart"/>
      <w:r w:rsidRPr="00B950D6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B950D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B950D6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B950D6">
        <w:rPr>
          <w:rFonts w:ascii="Times New Roman" w:eastAsia="Calibri" w:hAnsi="Times New Roman" w:cs="Times New Roman"/>
          <w:sz w:val="28"/>
          <w:szCs w:val="28"/>
        </w:rPr>
        <w:t>ассказы. Сказочная трилогия.</w:t>
      </w:r>
    </w:p>
    <w:p w:rsidR="00B950D6" w:rsidRPr="00B950D6" w:rsidRDefault="00B950D6" w:rsidP="00B950D6">
      <w:pPr>
        <w:numPr>
          <w:ilvl w:val="0"/>
          <w:numId w:val="2"/>
        </w:numPr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50D6">
        <w:rPr>
          <w:rFonts w:ascii="Times New Roman" w:eastAsia="Calibri" w:hAnsi="Times New Roman" w:cs="Times New Roman"/>
          <w:sz w:val="28"/>
          <w:szCs w:val="28"/>
        </w:rPr>
        <w:t>Русская историческая литература в детском чтении (обзор).</w:t>
      </w:r>
    </w:p>
    <w:p w:rsidR="00B950D6" w:rsidRPr="00B950D6" w:rsidRDefault="00B950D6" w:rsidP="00B950D6">
      <w:pPr>
        <w:numPr>
          <w:ilvl w:val="0"/>
          <w:numId w:val="2"/>
        </w:numPr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50D6">
        <w:rPr>
          <w:rFonts w:ascii="Times New Roman" w:eastAsia="Calibri" w:hAnsi="Times New Roman" w:cs="Times New Roman"/>
          <w:sz w:val="28"/>
          <w:szCs w:val="28"/>
        </w:rPr>
        <w:t xml:space="preserve">Анализ книги </w:t>
      </w:r>
      <w:proofErr w:type="spellStart"/>
      <w:r w:rsidRPr="00B950D6">
        <w:rPr>
          <w:rFonts w:ascii="Times New Roman" w:eastAsia="Calibri" w:hAnsi="Times New Roman" w:cs="Times New Roman"/>
          <w:sz w:val="28"/>
          <w:szCs w:val="28"/>
        </w:rPr>
        <w:t>Н.П.Кончаловской</w:t>
      </w:r>
      <w:proofErr w:type="spellEnd"/>
      <w:r w:rsidRPr="00B950D6">
        <w:rPr>
          <w:rFonts w:ascii="Times New Roman" w:eastAsia="Calibri" w:hAnsi="Times New Roman" w:cs="Times New Roman"/>
          <w:sz w:val="28"/>
          <w:szCs w:val="28"/>
        </w:rPr>
        <w:t xml:space="preserve">: «Наша древняя столица». </w:t>
      </w:r>
    </w:p>
    <w:p w:rsidR="00B950D6" w:rsidRPr="00B950D6" w:rsidRDefault="00B950D6" w:rsidP="00B950D6">
      <w:pPr>
        <w:numPr>
          <w:ilvl w:val="0"/>
          <w:numId w:val="2"/>
        </w:numPr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50D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Творчество </w:t>
      </w:r>
      <w:proofErr w:type="spellStart"/>
      <w:r w:rsidRPr="00B950D6">
        <w:rPr>
          <w:rFonts w:ascii="Times New Roman" w:eastAsia="Calibri" w:hAnsi="Times New Roman" w:cs="Times New Roman"/>
          <w:sz w:val="28"/>
          <w:szCs w:val="28"/>
        </w:rPr>
        <w:t>С.П.Алексеева</w:t>
      </w:r>
      <w:proofErr w:type="spellEnd"/>
      <w:r w:rsidRPr="00B950D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950D6" w:rsidRPr="00B950D6" w:rsidRDefault="00B950D6" w:rsidP="00B950D6">
      <w:pPr>
        <w:numPr>
          <w:ilvl w:val="0"/>
          <w:numId w:val="2"/>
        </w:numPr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50D6">
        <w:rPr>
          <w:rFonts w:ascii="Times New Roman" w:eastAsia="Calibri" w:hAnsi="Times New Roman" w:cs="Times New Roman"/>
          <w:sz w:val="28"/>
          <w:szCs w:val="28"/>
        </w:rPr>
        <w:t xml:space="preserve">Романы </w:t>
      </w:r>
      <w:proofErr w:type="spellStart"/>
      <w:r w:rsidRPr="00B950D6">
        <w:rPr>
          <w:rFonts w:ascii="Times New Roman" w:eastAsia="Calibri" w:hAnsi="Times New Roman" w:cs="Times New Roman"/>
          <w:sz w:val="28"/>
          <w:szCs w:val="28"/>
        </w:rPr>
        <w:t>В.Яна</w:t>
      </w:r>
      <w:proofErr w:type="spellEnd"/>
      <w:r w:rsidRPr="00B950D6">
        <w:rPr>
          <w:rFonts w:ascii="Times New Roman" w:eastAsia="Calibri" w:hAnsi="Times New Roman" w:cs="Times New Roman"/>
          <w:sz w:val="28"/>
          <w:szCs w:val="28"/>
        </w:rPr>
        <w:t xml:space="preserve"> в детском и юношеском чтении.</w:t>
      </w:r>
    </w:p>
    <w:p w:rsidR="00B950D6" w:rsidRPr="00B950D6" w:rsidRDefault="00B950D6" w:rsidP="00B950D6">
      <w:pPr>
        <w:numPr>
          <w:ilvl w:val="0"/>
          <w:numId w:val="2"/>
        </w:numPr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50D6">
        <w:rPr>
          <w:rFonts w:ascii="Times New Roman" w:eastAsia="Calibri" w:hAnsi="Times New Roman" w:cs="Times New Roman"/>
          <w:sz w:val="28"/>
          <w:szCs w:val="28"/>
        </w:rPr>
        <w:t xml:space="preserve">Анализ одной из книг </w:t>
      </w:r>
      <w:proofErr w:type="spellStart"/>
      <w:r w:rsidRPr="00B950D6">
        <w:rPr>
          <w:rFonts w:ascii="Times New Roman" w:eastAsia="Calibri" w:hAnsi="Times New Roman" w:cs="Times New Roman"/>
          <w:sz w:val="28"/>
          <w:szCs w:val="28"/>
        </w:rPr>
        <w:t>А.Богданова</w:t>
      </w:r>
      <w:proofErr w:type="spellEnd"/>
      <w:r w:rsidRPr="00B950D6">
        <w:rPr>
          <w:rFonts w:ascii="Times New Roman" w:eastAsia="Calibri" w:hAnsi="Times New Roman" w:cs="Times New Roman"/>
          <w:sz w:val="28"/>
          <w:szCs w:val="28"/>
        </w:rPr>
        <w:t xml:space="preserve"> об истории России.</w:t>
      </w:r>
    </w:p>
    <w:p w:rsidR="00B950D6" w:rsidRPr="00B950D6" w:rsidRDefault="00B950D6" w:rsidP="00B950D6">
      <w:pPr>
        <w:numPr>
          <w:ilvl w:val="0"/>
          <w:numId w:val="2"/>
        </w:numPr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950D6">
        <w:rPr>
          <w:rFonts w:ascii="Times New Roman" w:eastAsia="Calibri" w:hAnsi="Times New Roman" w:cs="Times New Roman"/>
          <w:sz w:val="28"/>
          <w:szCs w:val="28"/>
        </w:rPr>
        <w:t>Фэнтези</w:t>
      </w:r>
      <w:proofErr w:type="spellEnd"/>
      <w:r w:rsidRPr="00B950D6">
        <w:rPr>
          <w:rFonts w:ascii="Times New Roman" w:eastAsia="Calibri" w:hAnsi="Times New Roman" w:cs="Times New Roman"/>
          <w:sz w:val="28"/>
          <w:szCs w:val="28"/>
        </w:rPr>
        <w:t xml:space="preserve"> в детском и юношеском чтении (обзор).</w:t>
      </w:r>
    </w:p>
    <w:p w:rsidR="00B950D6" w:rsidRPr="00B950D6" w:rsidRDefault="00B950D6" w:rsidP="00B950D6">
      <w:pPr>
        <w:numPr>
          <w:ilvl w:val="0"/>
          <w:numId w:val="2"/>
        </w:numPr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950D6">
        <w:rPr>
          <w:rFonts w:ascii="Times New Roman" w:eastAsia="Calibri" w:hAnsi="Times New Roman" w:cs="Times New Roman"/>
          <w:sz w:val="28"/>
          <w:szCs w:val="28"/>
        </w:rPr>
        <w:t>Дж.Р.Р.Толкиен</w:t>
      </w:r>
      <w:proofErr w:type="spellEnd"/>
      <w:r w:rsidRPr="00B950D6">
        <w:rPr>
          <w:rFonts w:ascii="Times New Roman" w:eastAsia="Calibri" w:hAnsi="Times New Roman" w:cs="Times New Roman"/>
          <w:sz w:val="28"/>
          <w:szCs w:val="28"/>
        </w:rPr>
        <w:t>: обзор творчества. Анализ сказки «</w:t>
      </w:r>
      <w:proofErr w:type="spellStart"/>
      <w:r w:rsidRPr="00B950D6">
        <w:rPr>
          <w:rFonts w:ascii="Times New Roman" w:eastAsia="Calibri" w:hAnsi="Times New Roman" w:cs="Times New Roman"/>
          <w:sz w:val="28"/>
          <w:szCs w:val="28"/>
        </w:rPr>
        <w:t>Хоббит</w:t>
      </w:r>
      <w:proofErr w:type="spellEnd"/>
      <w:r w:rsidRPr="00B950D6">
        <w:rPr>
          <w:rFonts w:ascii="Times New Roman" w:eastAsia="Calibri" w:hAnsi="Times New Roman" w:cs="Times New Roman"/>
          <w:sz w:val="28"/>
          <w:szCs w:val="28"/>
        </w:rPr>
        <w:t>, или туда и обратно». Сказочная эпопея «Властелин колец».</w:t>
      </w:r>
    </w:p>
    <w:p w:rsidR="00B950D6" w:rsidRPr="00B950D6" w:rsidRDefault="00B950D6" w:rsidP="00B950D6">
      <w:pPr>
        <w:numPr>
          <w:ilvl w:val="0"/>
          <w:numId w:val="2"/>
        </w:numPr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50D6">
        <w:rPr>
          <w:rFonts w:ascii="Times New Roman" w:eastAsia="Calibri" w:hAnsi="Times New Roman" w:cs="Times New Roman"/>
          <w:sz w:val="28"/>
          <w:szCs w:val="28"/>
        </w:rPr>
        <w:t xml:space="preserve">Анализ книги </w:t>
      </w:r>
      <w:proofErr w:type="spellStart"/>
      <w:r w:rsidRPr="00B950D6">
        <w:rPr>
          <w:rFonts w:ascii="Times New Roman" w:eastAsia="Calibri" w:hAnsi="Times New Roman" w:cs="Times New Roman"/>
          <w:sz w:val="28"/>
          <w:szCs w:val="28"/>
        </w:rPr>
        <w:t>К.С.ОЛьюиса</w:t>
      </w:r>
      <w:proofErr w:type="spellEnd"/>
      <w:r w:rsidRPr="00B950D6">
        <w:rPr>
          <w:rFonts w:ascii="Times New Roman" w:eastAsia="Calibri" w:hAnsi="Times New Roman" w:cs="Times New Roman"/>
          <w:sz w:val="28"/>
          <w:szCs w:val="28"/>
        </w:rPr>
        <w:t xml:space="preserve">: «Хроники </w:t>
      </w:r>
      <w:proofErr w:type="spellStart"/>
      <w:r w:rsidRPr="00B950D6">
        <w:rPr>
          <w:rFonts w:ascii="Times New Roman" w:eastAsia="Calibri" w:hAnsi="Times New Roman" w:cs="Times New Roman"/>
          <w:sz w:val="28"/>
          <w:szCs w:val="28"/>
        </w:rPr>
        <w:t>Нарнии</w:t>
      </w:r>
      <w:proofErr w:type="spellEnd"/>
      <w:r w:rsidRPr="00B950D6">
        <w:rPr>
          <w:rFonts w:ascii="Times New Roman" w:eastAsia="Calibri" w:hAnsi="Times New Roman" w:cs="Times New Roman"/>
          <w:sz w:val="28"/>
          <w:szCs w:val="28"/>
        </w:rPr>
        <w:t xml:space="preserve">». </w:t>
      </w:r>
    </w:p>
    <w:p w:rsidR="00B950D6" w:rsidRPr="00B950D6" w:rsidRDefault="00B950D6" w:rsidP="00B950D6">
      <w:pPr>
        <w:numPr>
          <w:ilvl w:val="0"/>
          <w:numId w:val="2"/>
        </w:numPr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950D6">
        <w:rPr>
          <w:rFonts w:ascii="Times New Roman" w:eastAsia="Calibri" w:hAnsi="Times New Roman" w:cs="Times New Roman"/>
          <w:sz w:val="28"/>
          <w:szCs w:val="28"/>
        </w:rPr>
        <w:t>Н.В.Блохин</w:t>
      </w:r>
      <w:proofErr w:type="spellEnd"/>
      <w:r w:rsidRPr="00B950D6">
        <w:rPr>
          <w:rFonts w:ascii="Times New Roman" w:eastAsia="Calibri" w:hAnsi="Times New Roman" w:cs="Times New Roman"/>
          <w:sz w:val="28"/>
          <w:szCs w:val="28"/>
        </w:rPr>
        <w:t>: анализ одного произведения по выбору («Бабушкины стекла» или «Избранница», «Суд»).</w:t>
      </w:r>
    </w:p>
    <w:p w:rsidR="00B950D6" w:rsidRPr="00B950D6" w:rsidRDefault="00B950D6" w:rsidP="00B950D6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A5280" w:rsidRDefault="00BA5280">
      <w:bookmarkStart w:id="0" w:name="_GoBack"/>
      <w:bookmarkEnd w:id="0"/>
    </w:p>
    <w:sectPr w:rsidR="00BA5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11"/>
    <w:multiLevelType w:val="multilevel"/>
    <w:tmpl w:val="00000011"/>
    <w:name w:val="WWNum1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0D6"/>
    <w:rsid w:val="00B950D6"/>
    <w:rsid w:val="00BA5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4">
    <w:name w:val="Style14"/>
    <w:basedOn w:val="a"/>
    <w:rsid w:val="00B950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basedOn w:val="a0"/>
    <w:uiPriority w:val="99"/>
    <w:rsid w:val="00B950D6"/>
    <w:rPr>
      <w:rFonts w:ascii="Times New Roman" w:hAnsi="Times New Roman" w:cs="Times New Roman"/>
      <w:b/>
      <w:bCs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4">
    <w:name w:val="Style14"/>
    <w:basedOn w:val="a"/>
    <w:rsid w:val="00B950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basedOn w:val="a0"/>
    <w:uiPriority w:val="99"/>
    <w:rsid w:val="00B950D6"/>
    <w:rPr>
      <w:rFonts w:ascii="Times New Roman" w:hAnsi="Times New Roman" w:cs="Times New Roman"/>
      <w:b/>
      <w:bCs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</dc:creator>
  <cp:lastModifiedBy>Maks</cp:lastModifiedBy>
  <cp:revision>1</cp:revision>
  <dcterms:created xsi:type="dcterms:W3CDTF">2021-02-04T08:05:00Z</dcterms:created>
  <dcterms:modified xsi:type="dcterms:W3CDTF">2021-02-04T08:07:00Z</dcterms:modified>
</cp:coreProperties>
</file>