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71" w:rsidRPr="007F1571" w:rsidRDefault="007F1571">
      <w:pPr>
        <w:ind w:right="-259"/>
        <w:jc w:val="center"/>
        <w:rPr>
          <w:rFonts w:eastAsia="Times New Roman"/>
          <w:b/>
          <w:bCs/>
          <w:sz w:val="28"/>
          <w:szCs w:val="28"/>
        </w:rPr>
      </w:pPr>
      <w:r w:rsidRPr="007F1571">
        <w:rPr>
          <w:rFonts w:eastAsia="Times New Roman"/>
          <w:b/>
          <w:bCs/>
          <w:sz w:val="28"/>
          <w:szCs w:val="28"/>
        </w:rPr>
        <w:t xml:space="preserve">ЛЕКЦИЯ </w:t>
      </w:r>
      <w:r w:rsidR="00A71E4E">
        <w:rPr>
          <w:rFonts w:eastAsia="Times New Roman"/>
          <w:b/>
          <w:bCs/>
          <w:sz w:val="28"/>
          <w:szCs w:val="28"/>
        </w:rPr>
        <w:t>5</w:t>
      </w:r>
      <w:r w:rsidRPr="007F1571">
        <w:rPr>
          <w:rFonts w:eastAsia="Times New Roman"/>
          <w:b/>
          <w:bCs/>
          <w:sz w:val="28"/>
          <w:szCs w:val="28"/>
        </w:rPr>
        <w:t>.  ПСИХОЛОГИЧЕСКАЯ КОРРЕКЦИЯ ПОВЕДЕНИЯ ДЕТЕЙ</w:t>
      </w:r>
    </w:p>
    <w:p w:rsidR="007F1571" w:rsidRPr="007F1571" w:rsidRDefault="007F1571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002BF9" w:rsidRPr="007F1571" w:rsidRDefault="00582C5A">
      <w:pPr>
        <w:ind w:right="-259"/>
        <w:jc w:val="center"/>
        <w:rPr>
          <w:sz w:val="28"/>
          <w:szCs w:val="28"/>
        </w:rPr>
      </w:pPr>
      <w:r w:rsidRPr="007F1571">
        <w:rPr>
          <w:rFonts w:eastAsia="Times New Roman"/>
          <w:b/>
          <w:bCs/>
          <w:sz w:val="28"/>
          <w:szCs w:val="28"/>
        </w:rPr>
        <w:t>Работа с детской агрессией</w:t>
      </w:r>
    </w:p>
    <w:p w:rsidR="00002BF9" w:rsidRPr="007F1571" w:rsidRDefault="00002BF9">
      <w:pPr>
        <w:spacing w:line="354" w:lineRule="exact"/>
        <w:rPr>
          <w:sz w:val="28"/>
          <w:szCs w:val="28"/>
        </w:rPr>
      </w:pPr>
    </w:p>
    <w:p w:rsidR="00002BF9" w:rsidRPr="007F1571" w:rsidRDefault="00582C5A">
      <w:pPr>
        <w:ind w:left="980"/>
        <w:rPr>
          <w:sz w:val="28"/>
          <w:szCs w:val="28"/>
        </w:rPr>
      </w:pPr>
      <w:r w:rsidRPr="007F1571">
        <w:rPr>
          <w:rFonts w:eastAsia="Times New Roman"/>
          <w:b/>
          <w:bCs/>
          <w:sz w:val="28"/>
          <w:szCs w:val="28"/>
        </w:rPr>
        <w:t>Что такое детская агрессивность?</w:t>
      </w:r>
    </w:p>
    <w:p w:rsidR="00002BF9" w:rsidRPr="007F1571" w:rsidRDefault="00002BF9">
      <w:pPr>
        <w:spacing w:line="8" w:lineRule="exact"/>
        <w:rPr>
          <w:sz w:val="28"/>
          <w:szCs w:val="28"/>
        </w:rPr>
      </w:pPr>
    </w:p>
    <w:p w:rsidR="00002BF9" w:rsidRPr="007F1571" w:rsidRDefault="00582C5A">
      <w:pPr>
        <w:spacing w:line="237" w:lineRule="auto"/>
        <w:ind w:left="260" w:firstLine="708"/>
        <w:jc w:val="both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Агрессия – это мотивированное деструктивное поведение, противоречащее нормам и правилам существования людей в обществе, наносящее вред объектам нападения, приносящее физический и моральный ущерб.</w:t>
      </w:r>
    </w:p>
    <w:p w:rsidR="00002BF9" w:rsidRPr="007F1571" w:rsidRDefault="00582C5A">
      <w:pPr>
        <w:ind w:left="980"/>
        <w:rPr>
          <w:sz w:val="28"/>
          <w:szCs w:val="28"/>
        </w:rPr>
      </w:pPr>
      <w:r w:rsidRPr="007F1571">
        <w:rPr>
          <w:rFonts w:eastAsia="Times New Roman"/>
          <w:b/>
          <w:bCs/>
          <w:sz w:val="28"/>
          <w:szCs w:val="28"/>
        </w:rPr>
        <w:t>Причины агрессии:</w:t>
      </w:r>
    </w:p>
    <w:p w:rsidR="00002BF9" w:rsidRPr="007F1571" w:rsidRDefault="00582C5A">
      <w:pPr>
        <w:numPr>
          <w:ilvl w:val="0"/>
          <w:numId w:val="1"/>
        </w:numPr>
        <w:tabs>
          <w:tab w:val="left" w:pos="1140"/>
        </w:tabs>
        <w:spacing w:line="236" w:lineRule="auto"/>
        <w:ind w:left="1140" w:hanging="170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Нарушение и дисфункция нервной системы.</w:t>
      </w:r>
    </w:p>
    <w:p w:rsidR="00002BF9" w:rsidRPr="007F1571" w:rsidRDefault="00582C5A">
      <w:pPr>
        <w:numPr>
          <w:ilvl w:val="0"/>
          <w:numId w:val="1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Нарушенное воспитание в семье.</w:t>
      </w:r>
    </w:p>
    <w:p w:rsidR="00002BF9" w:rsidRPr="007F1571" w:rsidRDefault="00582C5A">
      <w:pPr>
        <w:numPr>
          <w:ilvl w:val="0"/>
          <w:numId w:val="1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Генетическая обусловленность.</w:t>
      </w:r>
    </w:p>
    <w:p w:rsidR="00002BF9" w:rsidRPr="007F1571" w:rsidRDefault="00582C5A">
      <w:pPr>
        <w:numPr>
          <w:ilvl w:val="0"/>
          <w:numId w:val="1"/>
        </w:numPr>
        <w:tabs>
          <w:tab w:val="left" w:pos="1140"/>
        </w:tabs>
        <w:ind w:left="1140" w:hanging="170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Негативное влияние окружающей среды.</w:t>
      </w:r>
    </w:p>
    <w:p w:rsidR="00002BF9" w:rsidRPr="007F1571" w:rsidRDefault="00002BF9">
      <w:pPr>
        <w:spacing w:line="337" w:lineRule="exact"/>
        <w:rPr>
          <w:sz w:val="28"/>
          <w:szCs w:val="28"/>
        </w:rPr>
      </w:pPr>
    </w:p>
    <w:p w:rsidR="00002BF9" w:rsidRPr="007F1571" w:rsidRDefault="00582C5A">
      <w:pPr>
        <w:spacing w:line="238" w:lineRule="auto"/>
        <w:ind w:left="260" w:firstLine="708"/>
        <w:jc w:val="both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 xml:space="preserve">Часто в семьях, где воспитывается агрессивный ребенок, родители активно демонстрируют следующее поведение – кричат на него, унижают чувство собственного достоинства, бьют. В такой ситуации ребенок накапливает гнев, который начинает разрушать его внутренний мир, у него понижается самооценка, мотивация к деятельности, формируется тревожность лежит в основе и агрессии, и боязливости, замкнутости. В случае, если такой ребенок встречается с более слабым, он обидит </w:t>
      </w:r>
      <w:proofErr w:type="gramStart"/>
      <w:r w:rsidRPr="007F1571">
        <w:rPr>
          <w:rFonts w:eastAsia="Times New Roman"/>
          <w:sz w:val="28"/>
          <w:szCs w:val="28"/>
        </w:rPr>
        <w:t>его</w:t>
      </w:r>
      <w:proofErr w:type="gramEnd"/>
      <w:r w:rsidRPr="007F1571">
        <w:rPr>
          <w:rFonts w:eastAsia="Times New Roman"/>
          <w:sz w:val="28"/>
          <w:szCs w:val="28"/>
        </w:rPr>
        <w:t xml:space="preserve"> вернув обиду миру, а если с более сильным – у него постепенно будет развиваться чувство патологического страха. Такой малыш вырастет драчуном или всего боящимся неудачником.</w:t>
      </w:r>
    </w:p>
    <w:p w:rsidR="00002BF9" w:rsidRPr="007F1571" w:rsidRDefault="00002BF9">
      <w:pPr>
        <w:spacing w:line="26" w:lineRule="exact"/>
        <w:rPr>
          <w:sz w:val="28"/>
          <w:szCs w:val="28"/>
        </w:rPr>
      </w:pPr>
    </w:p>
    <w:p w:rsidR="00002BF9" w:rsidRPr="007F1571" w:rsidRDefault="00582C5A">
      <w:pPr>
        <w:spacing w:line="237" w:lineRule="auto"/>
        <w:ind w:left="260" w:firstLine="708"/>
        <w:jc w:val="both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 xml:space="preserve">Все хорошо в меру, и наказания не должны стать вечным спутником, т.к. в итоге или они превращаются в пустой звук, и ребенок уже не реагирует на нормальное отношение или слушается, </w:t>
      </w:r>
      <w:proofErr w:type="gramStart"/>
      <w:r w:rsidRPr="007F1571">
        <w:rPr>
          <w:rFonts w:eastAsia="Times New Roman"/>
          <w:sz w:val="28"/>
          <w:szCs w:val="28"/>
        </w:rPr>
        <w:t>только</w:t>
      </w:r>
      <w:proofErr w:type="gramEnd"/>
      <w:r w:rsidRPr="007F1571">
        <w:rPr>
          <w:rFonts w:eastAsia="Times New Roman"/>
          <w:sz w:val="28"/>
          <w:szCs w:val="28"/>
        </w:rPr>
        <w:t xml:space="preserve"> когда с ним говорят на повышенных тонах.</w:t>
      </w:r>
    </w:p>
    <w:p w:rsidR="00002BF9" w:rsidRPr="007F1571" w:rsidRDefault="00002BF9">
      <w:pPr>
        <w:spacing w:line="17" w:lineRule="exact"/>
        <w:rPr>
          <w:sz w:val="28"/>
          <w:szCs w:val="28"/>
        </w:rPr>
      </w:pPr>
    </w:p>
    <w:p w:rsidR="00002BF9" w:rsidRPr="007F1571" w:rsidRDefault="00582C5A">
      <w:pPr>
        <w:spacing w:line="237" w:lineRule="auto"/>
        <w:ind w:left="260" w:firstLine="708"/>
        <w:jc w:val="both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Очень важно демонстрировать такому ребенку доброжелательное отношение, веру в его лучшие качества, любить его. Приоритет здесь отдается нравственному воспитанию, развитию гуманности, сострадания, созидания.</w:t>
      </w:r>
    </w:p>
    <w:p w:rsidR="00002BF9" w:rsidRPr="007F1571" w:rsidRDefault="00002BF9">
      <w:pPr>
        <w:spacing w:line="15" w:lineRule="exact"/>
        <w:rPr>
          <w:sz w:val="28"/>
          <w:szCs w:val="28"/>
        </w:rPr>
      </w:pPr>
    </w:p>
    <w:p w:rsidR="00002BF9" w:rsidRPr="007F1571" w:rsidRDefault="00582C5A">
      <w:pPr>
        <w:numPr>
          <w:ilvl w:val="0"/>
          <w:numId w:val="2"/>
        </w:numPr>
        <w:tabs>
          <w:tab w:val="left" w:pos="1263"/>
        </w:tabs>
        <w:spacing w:line="238" w:lineRule="auto"/>
        <w:ind w:left="260" w:firstLine="710"/>
        <w:jc w:val="both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работе с детьми дошкольного возраста, а особенно с агрессивными детьми, высокую эффективность имеет использование изотерапии. Детям нравится играть с водой, глиной, песком. В работе с ними можно использовать разные способы рисования: пальчиками, ладошками, ножками. Темы рисования: «Мой добрый поступок», «Мы – друзья!», «Как я был злым» и др.</w:t>
      </w:r>
    </w:p>
    <w:p w:rsidR="00002BF9" w:rsidRPr="007F1571" w:rsidRDefault="00002BF9">
      <w:pPr>
        <w:spacing w:line="16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spacing w:line="237" w:lineRule="auto"/>
        <w:ind w:left="260" w:firstLine="708"/>
        <w:jc w:val="both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С целью коррекции агрессии можно ставить с детьми спектакли, в которых проблемным агрессивным детям необходимо давать роли, которые имеют позитивную силовую характеристику (богатыри, рыцари и т.п.).</w:t>
      </w:r>
    </w:p>
    <w:p w:rsidR="00002BF9" w:rsidRPr="007F1571" w:rsidRDefault="00002BF9">
      <w:pPr>
        <w:spacing w:line="13" w:lineRule="exact"/>
        <w:rPr>
          <w:rFonts w:eastAsia="Times New Roman"/>
          <w:sz w:val="28"/>
          <w:szCs w:val="28"/>
        </w:rPr>
      </w:pPr>
    </w:p>
    <w:p w:rsidR="00002BF9" w:rsidRPr="007F1571" w:rsidRDefault="00582C5A" w:rsidP="007F1571">
      <w:pPr>
        <w:spacing w:line="236" w:lineRule="auto"/>
        <w:ind w:left="260" w:firstLine="708"/>
        <w:jc w:val="both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Взрослым, которые окружают агрессивного ребенка, важно помнить, что их страх перед выпадами ребенка способствует повышению его агрессивности. Этому же способствует и навешивание ярлыков: «Хорошо,</w:t>
      </w:r>
      <w:r w:rsidR="007F1571" w:rsidRPr="007F1571">
        <w:rPr>
          <w:rFonts w:eastAsia="Times New Roman"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 xml:space="preserve">если я такой плохой, я вам покажу!». Часто взрослые обращают внимание только на негативные действия детей, а хорошее поведение воспринимают как должное. Для детей важно создавать «ситуации успеха», которые развивают у них позитивную самооценку, уверенность в своих силах, обращая внимание на их хорошее поведение и одобряя их. Коррекционную работу следует проводить параллельно с ребенком и его родителями. В зависимости от выявленных причин в работе с родителями нужно сосредоточиться на смене негативной установки в отношении </w:t>
      </w:r>
      <w:r w:rsidRPr="007F1571">
        <w:rPr>
          <w:rFonts w:eastAsia="Times New Roman"/>
          <w:sz w:val="28"/>
          <w:szCs w:val="28"/>
        </w:rPr>
        <w:lastRenderedPageBreak/>
        <w:t xml:space="preserve">к ребенку на </w:t>
      </w:r>
      <w:proofErr w:type="gramStart"/>
      <w:r w:rsidRPr="007F1571">
        <w:rPr>
          <w:rFonts w:eastAsia="Times New Roman"/>
          <w:sz w:val="28"/>
          <w:szCs w:val="28"/>
        </w:rPr>
        <w:t>позитивную</w:t>
      </w:r>
      <w:proofErr w:type="gramEnd"/>
      <w:r w:rsidRPr="007F1571">
        <w:rPr>
          <w:rFonts w:eastAsia="Times New Roman"/>
          <w:sz w:val="28"/>
          <w:szCs w:val="28"/>
        </w:rPr>
        <w:t>, на вооружение родителей способами снятия детской агрессивности. И помнить всегда, что агрессивный ребенок, как и любой другой, нуждается в ласке и помощи взрослых.</w:t>
      </w:r>
    </w:p>
    <w:p w:rsidR="00002BF9" w:rsidRPr="007F1571" w:rsidRDefault="00002BF9">
      <w:pPr>
        <w:spacing w:line="329" w:lineRule="exact"/>
        <w:rPr>
          <w:sz w:val="28"/>
          <w:szCs w:val="28"/>
        </w:rPr>
      </w:pPr>
    </w:p>
    <w:p w:rsidR="00002BF9" w:rsidRPr="007F1571" w:rsidRDefault="00582C5A">
      <w:pPr>
        <w:ind w:left="820"/>
        <w:rPr>
          <w:sz w:val="28"/>
          <w:szCs w:val="28"/>
        </w:rPr>
      </w:pPr>
      <w:r w:rsidRPr="007F1571">
        <w:rPr>
          <w:rFonts w:eastAsia="Times New Roman"/>
          <w:b/>
          <w:bCs/>
          <w:sz w:val="28"/>
          <w:szCs w:val="28"/>
        </w:rPr>
        <w:t>Критерии детской агрессивности</w:t>
      </w:r>
    </w:p>
    <w:p w:rsidR="00002BF9" w:rsidRPr="007F1571" w:rsidRDefault="00582C5A">
      <w:pPr>
        <w:ind w:left="820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Ребенок:</w:t>
      </w:r>
    </w:p>
    <w:p w:rsidR="00002BF9" w:rsidRPr="007F1571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быстро выходит из себя;</w:t>
      </w:r>
    </w:p>
    <w:p w:rsidR="00002BF9" w:rsidRPr="007F1571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противоречит взрослым, спорит;</w:t>
      </w:r>
    </w:p>
    <w:p w:rsidR="00002BF9" w:rsidRPr="007F1571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демонстрирует упрямство и негативизм;</w:t>
      </w:r>
    </w:p>
    <w:p w:rsidR="00002BF9" w:rsidRPr="007F1571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специально выводит из себя окружающих;</w:t>
      </w:r>
    </w:p>
    <w:p w:rsidR="00002BF9" w:rsidRPr="007F1571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не берет ответственность за проступок на себя;</w:t>
      </w:r>
    </w:p>
    <w:p w:rsidR="00002BF9" w:rsidRPr="007F1571" w:rsidRDefault="00002BF9">
      <w:pPr>
        <w:spacing w:line="1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часто гневлив;</w:t>
      </w:r>
    </w:p>
    <w:p w:rsidR="00002BF9" w:rsidRPr="007F1571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мстителен;</w:t>
      </w:r>
    </w:p>
    <w:p w:rsidR="00002BF9" w:rsidRPr="007F1571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имеет повышенный уровень раздражимости;</w:t>
      </w:r>
    </w:p>
    <w:p w:rsidR="00002BF9" w:rsidRPr="007F1571" w:rsidRDefault="00582C5A">
      <w:pPr>
        <w:numPr>
          <w:ilvl w:val="0"/>
          <w:numId w:val="3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 xml:space="preserve">радуется беде </w:t>
      </w:r>
      <w:proofErr w:type="gramStart"/>
      <w:r w:rsidRPr="007F1571">
        <w:rPr>
          <w:rFonts w:eastAsia="Times New Roman"/>
          <w:sz w:val="28"/>
          <w:szCs w:val="28"/>
        </w:rPr>
        <w:t>другого</w:t>
      </w:r>
      <w:proofErr w:type="gramEnd"/>
      <w:r w:rsidRPr="007F1571">
        <w:rPr>
          <w:rFonts w:eastAsia="Times New Roman"/>
          <w:sz w:val="28"/>
          <w:szCs w:val="28"/>
        </w:rPr>
        <w:t>.</w:t>
      </w:r>
    </w:p>
    <w:p w:rsidR="00002BF9" w:rsidRPr="007F1571" w:rsidRDefault="00002BF9">
      <w:pPr>
        <w:spacing w:line="13" w:lineRule="exact"/>
        <w:rPr>
          <w:sz w:val="28"/>
          <w:szCs w:val="28"/>
        </w:rPr>
      </w:pPr>
    </w:p>
    <w:p w:rsidR="00002BF9" w:rsidRPr="007F1571" w:rsidRDefault="00582C5A">
      <w:pPr>
        <w:spacing w:line="234" w:lineRule="auto"/>
        <w:ind w:left="260" w:firstLine="566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Агрессивность имеет место, если 4 из 9 критериев проявляются не менее шести месяцев.</w:t>
      </w:r>
    </w:p>
    <w:p w:rsidR="00002BF9" w:rsidRPr="007F1571" w:rsidRDefault="00002BF9">
      <w:pPr>
        <w:spacing w:line="331" w:lineRule="exact"/>
        <w:rPr>
          <w:sz w:val="28"/>
          <w:szCs w:val="28"/>
        </w:rPr>
      </w:pPr>
    </w:p>
    <w:p w:rsidR="00002BF9" w:rsidRPr="007F1571" w:rsidRDefault="00582C5A">
      <w:pPr>
        <w:ind w:left="820"/>
        <w:rPr>
          <w:sz w:val="28"/>
          <w:szCs w:val="28"/>
        </w:rPr>
      </w:pPr>
      <w:r w:rsidRPr="007F1571">
        <w:rPr>
          <w:rFonts w:eastAsia="Times New Roman"/>
          <w:b/>
          <w:bCs/>
          <w:sz w:val="28"/>
          <w:szCs w:val="28"/>
        </w:rPr>
        <w:t>Методы снятия детской агрессивности</w:t>
      </w:r>
    </w:p>
    <w:p w:rsidR="007F1571" w:rsidRDefault="007F1571">
      <w:pPr>
        <w:ind w:left="820"/>
        <w:rPr>
          <w:rFonts w:eastAsia="Times New Roman"/>
          <w:sz w:val="28"/>
          <w:szCs w:val="28"/>
          <w:u w:val="single"/>
        </w:rPr>
      </w:pPr>
    </w:p>
    <w:p w:rsidR="00002BF9" w:rsidRPr="007F1571" w:rsidRDefault="00582C5A">
      <w:pPr>
        <w:ind w:left="820"/>
        <w:rPr>
          <w:sz w:val="28"/>
          <w:szCs w:val="28"/>
          <w:u w:val="single"/>
        </w:rPr>
      </w:pPr>
      <w:r w:rsidRPr="007F1571">
        <w:rPr>
          <w:rFonts w:eastAsia="Times New Roman"/>
          <w:sz w:val="28"/>
          <w:szCs w:val="28"/>
          <w:u w:val="single"/>
        </w:rPr>
        <w:t>Обучение самоуспокоению:</w:t>
      </w:r>
    </w:p>
    <w:p w:rsidR="00002BF9" w:rsidRPr="007F1571" w:rsidRDefault="00582C5A" w:rsidP="007F1571">
      <w:pPr>
        <w:numPr>
          <w:ilvl w:val="0"/>
          <w:numId w:val="15"/>
        </w:numPr>
        <w:tabs>
          <w:tab w:val="left" w:pos="980"/>
        </w:tabs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 xml:space="preserve">Одним  каучуковым мячиком  сбивать другие  мячики, плавающие </w:t>
      </w:r>
      <w:proofErr w:type="gramStart"/>
      <w:r w:rsidRPr="007F1571">
        <w:rPr>
          <w:rFonts w:eastAsia="Times New Roman"/>
          <w:sz w:val="28"/>
          <w:szCs w:val="28"/>
        </w:rPr>
        <w:t>на</w:t>
      </w:r>
      <w:proofErr w:type="gramEnd"/>
    </w:p>
    <w:p w:rsidR="00002BF9" w:rsidRPr="007F1571" w:rsidRDefault="00582C5A" w:rsidP="007F1571">
      <w:pPr>
        <w:pStyle w:val="a4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воде.</w:t>
      </w:r>
    </w:p>
    <w:p w:rsidR="00002BF9" w:rsidRPr="007F1571" w:rsidRDefault="00582C5A" w:rsidP="007F1571">
      <w:pPr>
        <w:numPr>
          <w:ilvl w:val="0"/>
          <w:numId w:val="15"/>
        </w:numPr>
        <w:tabs>
          <w:tab w:val="left" w:pos="980"/>
        </w:tabs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Сдувать из дудочки кораблики.</w:t>
      </w:r>
    </w:p>
    <w:p w:rsidR="00002BF9" w:rsidRPr="007F1571" w:rsidRDefault="00002BF9">
      <w:pPr>
        <w:spacing w:line="1" w:lineRule="exact"/>
        <w:rPr>
          <w:rFonts w:eastAsia="Times New Roman"/>
          <w:sz w:val="28"/>
          <w:szCs w:val="28"/>
        </w:rPr>
      </w:pPr>
    </w:p>
    <w:p w:rsidR="00002BF9" w:rsidRPr="007F1571" w:rsidRDefault="00582C5A" w:rsidP="007F1571">
      <w:pPr>
        <w:numPr>
          <w:ilvl w:val="0"/>
          <w:numId w:val="15"/>
        </w:numPr>
        <w:tabs>
          <w:tab w:val="left" w:pos="980"/>
        </w:tabs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Сжимать и разжимать кулачки.</w:t>
      </w:r>
    </w:p>
    <w:p w:rsidR="00002BF9" w:rsidRPr="007F1571" w:rsidRDefault="00002BF9">
      <w:pPr>
        <w:spacing w:line="321" w:lineRule="exact"/>
        <w:rPr>
          <w:sz w:val="28"/>
          <w:szCs w:val="28"/>
        </w:rPr>
      </w:pPr>
    </w:p>
    <w:p w:rsidR="00002BF9" w:rsidRPr="007F1571" w:rsidRDefault="00582C5A">
      <w:pPr>
        <w:ind w:left="820"/>
        <w:rPr>
          <w:sz w:val="28"/>
          <w:szCs w:val="28"/>
          <w:u w:val="single"/>
        </w:rPr>
      </w:pPr>
      <w:r w:rsidRPr="007F1571">
        <w:rPr>
          <w:rFonts w:eastAsia="Times New Roman"/>
          <w:sz w:val="28"/>
          <w:szCs w:val="28"/>
          <w:u w:val="single"/>
        </w:rPr>
        <w:t>Выход агрессии социально приемлемыми способами.</w:t>
      </w:r>
    </w:p>
    <w:p w:rsidR="00002BF9" w:rsidRPr="007F1571" w:rsidRDefault="00582C5A">
      <w:pPr>
        <w:ind w:left="820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Цель – обучение способам адекватного выражения гнева.</w:t>
      </w:r>
    </w:p>
    <w:p w:rsidR="00002BF9" w:rsidRPr="007F1571" w:rsidRDefault="00002BF9">
      <w:pPr>
        <w:spacing w:line="13" w:lineRule="exact"/>
        <w:rPr>
          <w:sz w:val="28"/>
          <w:szCs w:val="28"/>
        </w:rPr>
      </w:pPr>
    </w:p>
    <w:p w:rsidR="00002BF9" w:rsidRPr="007F1571" w:rsidRDefault="00582C5A">
      <w:pPr>
        <w:spacing w:line="234" w:lineRule="auto"/>
        <w:ind w:left="260" w:firstLine="636"/>
        <w:jc w:val="both"/>
        <w:rPr>
          <w:sz w:val="28"/>
          <w:szCs w:val="28"/>
        </w:rPr>
      </w:pP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«Рубка дров»: </w:t>
      </w:r>
      <w:r w:rsidRPr="007F1571">
        <w:rPr>
          <w:rFonts w:eastAsia="Times New Roman"/>
          <w:sz w:val="28"/>
          <w:szCs w:val="28"/>
        </w:rPr>
        <w:t>ребенок рубит воображаемым топором дрова с криком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«ха!». Это поможет выходу гнева.</w:t>
      </w:r>
    </w:p>
    <w:p w:rsidR="00002BF9" w:rsidRPr="007F1571" w:rsidRDefault="00002BF9">
      <w:pPr>
        <w:spacing w:line="18" w:lineRule="exact"/>
        <w:rPr>
          <w:sz w:val="28"/>
          <w:szCs w:val="28"/>
        </w:rPr>
      </w:pPr>
    </w:p>
    <w:p w:rsidR="00002BF9" w:rsidRPr="007F1571" w:rsidRDefault="00582C5A">
      <w:pPr>
        <w:spacing w:line="237" w:lineRule="auto"/>
        <w:ind w:left="260" w:firstLine="708"/>
        <w:jc w:val="both"/>
        <w:rPr>
          <w:sz w:val="28"/>
          <w:szCs w:val="28"/>
        </w:rPr>
      </w:pP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«Толкалики»: </w:t>
      </w:r>
      <w:r w:rsidRPr="007F1571">
        <w:rPr>
          <w:rFonts w:eastAsia="Times New Roman"/>
          <w:sz w:val="28"/>
          <w:szCs w:val="28"/>
        </w:rPr>
        <w:t>(в паре).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Дети встают на расстоянии вытянутой руки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друг от друга. Руги на высоте плеч и опираются ладонями о ладони партнера. По сигналу начинают толкать партнера, пытаются сдвинуть его с места. Кто устанет, говорит: стоп!</w:t>
      </w:r>
    </w:p>
    <w:p w:rsidR="00002BF9" w:rsidRPr="007F1571" w:rsidRDefault="00002BF9">
      <w:pPr>
        <w:spacing w:line="15" w:lineRule="exact"/>
        <w:rPr>
          <w:sz w:val="28"/>
          <w:szCs w:val="28"/>
        </w:rPr>
      </w:pPr>
    </w:p>
    <w:p w:rsidR="00002BF9" w:rsidRPr="007F1571" w:rsidRDefault="00582C5A" w:rsidP="007F1571">
      <w:pPr>
        <w:spacing w:line="234" w:lineRule="auto"/>
        <w:ind w:left="260" w:firstLine="636"/>
        <w:jc w:val="both"/>
        <w:rPr>
          <w:rFonts w:eastAsia="Times New Roman"/>
          <w:sz w:val="28"/>
          <w:szCs w:val="28"/>
        </w:rPr>
      </w:pP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«Конкурс художников»: </w:t>
      </w:r>
      <w:r w:rsidRPr="007F1571">
        <w:rPr>
          <w:rFonts w:eastAsia="Times New Roman"/>
          <w:sz w:val="28"/>
          <w:szCs w:val="28"/>
        </w:rPr>
        <w:t>ведущий заранее готовит черно-белый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рисунок какого-нибудь сказочного персонажа. Детям предлагается поиграть</w:t>
      </w:r>
      <w:r w:rsidR="007F1571" w:rsidRPr="007F1571">
        <w:rPr>
          <w:rFonts w:eastAsia="Times New Roman"/>
          <w:sz w:val="28"/>
          <w:szCs w:val="28"/>
        </w:rPr>
        <w:t xml:space="preserve"> в </w:t>
      </w:r>
      <w:r w:rsidRPr="007F1571">
        <w:rPr>
          <w:rFonts w:eastAsia="Times New Roman"/>
          <w:sz w:val="28"/>
          <w:szCs w:val="28"/>
        </w:rPr>
        <w:t>художников, которые смогут сделать этот рисунок добрым. Всем детям даются заранее приготовленные рисунки, к которым они пририсовывают «добрые детали»: пушистый хвост, яркую шляпу и т.п.</w:t>
      </w:r>
    </w:p>
    <w:p w:rsidR="00002BF9" w:rsidRPr="007F1571" w:rsidRDefault="00002BF9">
      <w:pPr>
        <w:spacing w:line="13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spacing w:line="234" w:lineRule="auto"/>
        <w:ind w:left="260" w:firstLine="566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При этом можно устроить конкурс – чей персонаж выглядит добрее всех?</w:t>
      </w:r>
    </w:p>
    <w:p w:rsidR="00002BF9" w:rsidRPr="007F1571" w:rsidRDefault="00002BF9">
      <w:pPr>
        <w:spacing w:line="337" w:lineRule="exact"/>
        <w:rPr>
          <w:sz w:val="28"/>
          <w:szCs w:val="28"/>
        </w:rPr>
      </w:pPr>
    </w:p>
    <w:p w:rsidR="007F1571" w:rsidRPr="007F1571" w:rsidRDefault="00582C5A">
      <w:pPr>
        <w:spacing w:line="235" w:lineRule="auto"/>
        <w:ind w:left="260" w:firstLine="566"/>
        <w:rPr>
          <w:rFonts w:eastAsia="Times New Roman"/>
          <w:sz w:val="28"/>
          <w:szCs w:val="28"/>
          <w:u w:val="single"/>
        </w:rPr>
      </w:pPr>
      <w:r w:rsidRPr="007F1571">
        <w:rPr>
          <w:rFonts w:eastAsia="Times New Roman"/>
          <w:sz w:val="28"/>
          <w:szCs w:val="28"/>
          <w:u w:val="single"/>
        </w:rPr>
        <w:t xml:space="preserve">Детям важно научиться «выпускать» свою агрессивность. </w:t>
      </w:r>
    </w:p>
    <w:p w:rsidR="00002BF9" w:rsidRPr="007F1571" w:rsidRDefault="00582C5A">
      <w:pPr>
        <w:spacing w:line="235" w:lineRule="auto"/>
        <w:ind w:left="260" w:firstLine="566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Им можно предложить:</w:t>
      </w:r>
    </w:p>
    <w:p w:rsidR="00002BF9" w:rsidRPr="007F1571" w:rsidRDefault="00002BF9">
      <w:pPr>
        <w:spacing w:line="2" w:lineRule="exact"/>
        <w:rPr>
          <w:sz w:val="28"/>
          <w:szCs w:val="28"/>
        </w:rPr>
      </w:pPr>
    </w:p>
    <w:p w:rsidR="00002BF9" w:rsidRPr="007F1571" w:rsidRDefault="00582C5A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драться с подушкой;</w:t>
      </w:r>
    </w:p>
    <w:p w:rsidR="00002BF9" w:rsidRPr="007F1571" w:rsidRDefault="00582C5A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использовать физические силовые упражнения;</w:t>
      </w:r>
    </w:p>
    <w:p w:rsidR="00002BF9" w:rsidRPr="007F1571" w:rsidRDefault="00582C5A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рвать бумагу;</w:t>
      </w:r>
    </w:p>
    <w:p w:rsidR="00002BF9" w:rsidRPr="007F1571" w:rsidRDefault="00002BF9">
      <w:pPr>
        <w:spacing w:line="12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numPr>
          <w:ilvl w:val="0"/>
          <w:numId w:val="6"/>
        </w:numPr>
        <w:tabs>
          <w:tab w:val="left" w:pos="423"/>
        </w:tabs>
        <w:spacing w:line="234" w:lineRule="auto"/>
        <w:ind w:left="260" w:right="1180" w:firstLine="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нарисовать того, кого хочется побить, и что-нибудь сделать с этим рисунком;</w:t>
      </w:r>
    </w:p>
    <w:p w:rsidR="00002BF9" w:rsidRPr="007F1571" w:rsidRDefault="00002BF9">
      <w:pPr>
        <w:spacing w:line="4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lastRenderedPageBreak/>
        <w:t>использовать «мешочек для криков»;</w:t>
      </w:r>
    </w:p>
    <w:p w:rsidR="00002BF9" w:rsidRPr="007F1571" w:rsidRDefault="00582C5A">
      <w:pPr>
        <w:numPr>
          <w:ilvl w:val="0"/>
          <w:numId w:val="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постучать по столу надувным молотком и т.п.</w:t>
      </w:r>
    </w:p>
    <w:p w:rsidR="00002BF9" w:rsidRPr="007F1571" w:rsidRDefault="00002BF9">
      <w:pPr>
        <w:spacing w:line="200" w:lineRule="exact"/>
        <w:rPr>
          <w:sz w:val="28"/>
          <w:szCs w:val="28"/>
        </w:rPr>
      </w:pPr>
    </w:p>
    <w:p w:rsidR="00002BF9" w:rsidRPr="007F1571" w:rsidRDefault="00002BF9">
      <w:pPr>
        <w:spacing w:line="200" w:lineRule="exact"/>
        <w:rPr>
          <w:sz w:val="28"/>
          <w:szCs w:val="28"/>
        </w:rPr>
      </w:pPr>
    </w:p>
    <w:p w:rsidR="00002BF9" w:rsidRPr="007F1571" w:rsidRDefault="00582C5A">
      <w:pPr>
        <w:ind w:right="-259"/>
        <w:jc w:val="center"/>
        <w:rPr>
          <w:sz w:val="28"/>
          <w:szCs w:val="28"/>
        </w:rPr>
      </w:pPr>
      <w:r w:rsidRPr="007F1571">
        <w:rPr>
          <w:rFonts w:eastAsia="Times New Roman"/>
          <w:b/>
          <w:bCs/>
          <w:sz w:val="28"/>
          <w:szCs w:val="28"/>
        </w:rPr>
        <w:t>Работа с тревожными детьми</w:t>
      </w:r>
    </w:p>
    <w:p w:rsidR="00002BF9" w:rsidRPr="007F1571" w:rsidRDefault="00002BF9">
      <w:pPr>
        <w:spacing w:line="200" w:lineRule="exact"/>
        <w:rPr>
          <w:sz w:val="28"/>
          <w:szCs w:val="28"/>
        </w:rPr>
      </w:pPr>
    </w:p>
    <w:p w:rsidR="00002BF9" w:rsidRPr="007F1571" w:rsidRDefault="00582C5A">
      <w:pPr>
        <w:ind w:left="820"/>
        <w:rPr>
          <w:sz w:val="28"/>
          <w:szCs w:val="28"/>
        </w:rPr>
      </w:pPr>
      <w:r w:rsidRPr="007F1571">
        <w:rPr>
          <w:rFonts w:eastAsia="Times New Roman"/>
          <w:b/>
          <w:bCs/>
          <w:sz w:val="28"/>
          <w:szCs w:val="28"/>
        </w:rPr>
        <w:t>Что такое детская тревожность?</w:t>
      </w:r>
    </w:p>
    <w:p w:rsidR="00002BF9" w:rsidRPr="007F1571" w:rsidRDefault="00002BF9">
      <w:pPr>
        <w:spacing w:line="330" w:lineRule="exact"/>
        <w:rPr>
          <w:sz w:val="28"/>
          <w:szCs w:val="28"/>
        </w:rPr>
      </w:pPr>
    </w:p>
    <w:p w:rsidR="00002BF9" w:rsidRPr="007F1571" w:rsidRDefault="00582C5A">
      <w:pPr>
        <w:spacing w:line="238" w:lineRule="auto"/>
        <w:ind w:left="260" w:firstLine="566"/>
        <w:jc w:val="both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 xml:space="preserve">Тревожность – чувство беспокойства, характеризующееся неадекватностью возникновения. Тревожность – это чувство небезопасности. Родители тревожных детей зачастую предъявляют к ним завышенные требования, не выполнимые для ребенка. Иногда это связано с неудовлетворенностью собственным положением, с желанием воплотить в ребенке свои нереализованные мечты. Это может быть связано с высоким статусом родителей, нежеланием видеть в ребенке неудачника. Нередко и сами родители </w:t>
      </w:r>
      <w:proofErr w:type="gramStart"/>
      <w:r w:rsidRPr="007F1571">
        <w:rPr>
          <w:rFonts w:eastAsia="Times New Roman"/>
          <w:sz w:val="28"/>
          <w:szCs w:val="28"/>
        </w:rPr>
        <w:t>тревожно-мнительны</w:t>
      </w:r>
      <w:proofErr w:type="gramEnd"/>
      <w:r w:rsidRPr="007F1571">
        <w:rPr>
          <w:rFonts w:eastAsia="Times New Roman"/>
          <w:sz w:val="28"/>
          <w:szCs w:val="28"/>
        </w:rPr>
        <w:t>, и малейшая неудача воспринимается как катастрофа. Многим родителям тревожных детей самим необходимо заняться повышением самооценки.</w:t>
      </w:r>
    </w:p>
    <w:p w:rsidR="00002BF9" w:rsidRPr="007F1571" w:rsidRDefault="00002BF9">
      <w:pPr>
        <w:spacing w:line="26" w:lineRule="exact"/>
        <w:rPr>
          <w:sz w:val="28"/>
          <w:szCs w:val="28"/>
        </w:rPr>
      </w:pPr>
    </w:p>
    <w:p w:rsidR="00002BF9" w:rsidRPr="007F1571" w:rsidRDefault="00582C5A">
      <w:pPr>
        <w:spacing w:line="235" w:lineRule="auto"/>
        <w:ind w:left="260" w:firstLine="566"/>
        <w:jc w:val="both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Можно посоветовать родителям хотя бы в течение одного дня записывать все замечания, которые они сделали или хотели сделать ребенку,</w:t>
      </w:r>
    </w:p>
    <w:p w:rsidR="00002BF9" w:rsidRPr="007F1571" w:rsidRDefault="00002BF9">
      <w:pPr>
        <w:spacing w:line="2" w:lineRule="exact"/>
        <w:rPr>
          <w:sz w:val="28"/>
          <w:szCs w:val="28"/>
        </w:rPr>
      </w:pPr>
    </w:p>
    <w:p w:rsidR="00002BF9" w:rsidRPr="007F1571" w:rsidRDefault="00582C5A">
      <w:pPr>
        <w:numPr>
          <w:ilvl w:val="0"/>
          <w:numId w:val="7"/>
        </w:numPr>
        <w:tabs>
          <w:tab w:val="left" w:pos="500"/>
        </w:tabs>
        <w:ind w:left="500" w:hanging="23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все поощрения. Это поможет увидеть, какой метод воспитания доминирует</w:t>
      </w:r>
    </w:p>
    <w:p w:rsidR="00002BF9" w:rsidRPr="007F1571" w:rsidRDefault="00002BF9">
      <w:pPr>
        <w:spacing w:line="13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spacing w:line="234" w:lineRule="auto"/>
        <w:ind w:left="260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– негативный или позитивный. При повышении строгости, излишней требовательности и раздражительности у ребенка формируется тревожность.</w:t>
      </w:r>
    </w:p>
    <w:p w:rsidR="00002BF9" w:rsidRPr="007F1571" w:rsidRDefault="00002BF9">
      <w:pPr>
        <w:spacing w:line="15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spacing w:line="238" w:lineRule="auto"/>
        <w:ind w:left="260" w:firstLine="566"/>
        <w:jc w:val="both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Также вы можете написать список достоинств и недостатков вашего чада и увидеть то, каким вы его воспринимаете. В человеке всегда есть и хорошее, и плохое, и закон сохранения равновесия работает и здесь. Еще мудрецы говорили: если ты смотришь на что-то и видишь это с одной стороны – плохой или хорошей, - считай, что ты слеп.</w:t>
      </w:r>
    </w:p>
    <w:p w:rsidR="00002BF9" w:rsidRPr="007F1571" w:rsidRDefault="00002BF9">
      <w:pPr>
        <w:spacing w:line="13" w:lineRule="exact"/>
        <w:rPr>
          <w:rFonts w:eastAsia="Times New Roman"/>
          <w:sz w:val="28"/>
          <w:szCs w:val="28"/>
        </w:rPr>
      </w:pPr>
    </w:p>
    <w:p w:rsidR="007F1571" w:rsidRPr="007F1571" w:rsidRDefault="00582C5A" w:rsidP="007F1571">
      <w:pPr>
        <w:spacing w:line="234" w:lineRule="auto"/>
        <w:ind w:left="260" w:firstLine="566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Ваш малыш – ваша радость, и чем больше света вы ему дадите, тем светлее ему будет идти.</w:t>
      </w:r>
      <w:r w:rsidR="007F1571" w:rsidRPr="007F1571">
        <w:rPr>
          <w:rFonts w:eastAsia="Times New Roman"/>
          <w:sz w:val="28"/>
          <w:szCs w:val="28"/>
        </w:rPr>
        <w:t xml:space="preserve"> </w:t>
      </w:r>
    </w:p>
    <w:p w:rsidR="007F1571" w:rsidRPr="007F1571" w:rsidRDefault="007F1571" w:rsidP="007F1571">
      <w:pPr>
        <w:spacing w:line="234" w:lineRule="auto"/>
        <w:ind w:left="260" w:firstLine="566"/>
        <w:rPr>
          <w:rFonts w:eastAsia="Times New Roman"/>
          <w:sz w:val="28"/>
          <w:szCs w:val="28"/>
        </w:rPr>
      </w:pPr>
    </w:p>
    <w:p w:rsidR="00002BF9" w:rsidRDefault="00582C5A" w:rsidP="007F1571">
      <w:pPr>
        <w:spacing w:line="234" w:lineRule="auto"/>
        <w:ind w:left="260" w:firstLine="566"/>
        <w:rPr>
          <w:rFonts w:eastAsia="Times New Roman"/>
          <w:b/>
          <w:bCs/>
          <w:sz w:val="28"/>
          <w:szCs w:val="28"/>
        </w:rPr>
      </w:pPr>
      <w:r w:rsidRPr="007F1571">
        <w:rPr>
          <w:rFonts w:eastAsia="Times New Roman"/>
          <w:b/>
          <w:bCs/>
          <w:sz w:val="28"/>
          <w:szCs w:val="28"/>
        </w:rPr>
        <w:t>Критерии детской тревожности</w:t>
      </w:r>
    </w:p>
    <w:p w:rsidR="007F1571" w:rsidRPr="007F1571" w:rsidRDefault="007F1571" w:rsidP="007F1571">
      <w:pPr>
        <w:spacing w:line="234" w:lineRule="auto"/>
        <w:ind w:left="260" w:firstLine="566"/>
        <w:rPr>
          <w:sz w:val="28"/>
          <w:szCs w:val="28"/>
        </w:rPr>
      </w:pPr>
    </w:p>
    <w:p w:rsidR="00002BF9" w:rsidRPr="007F1571" w:rsidRDefault="00582C5A">
      <w:pPr>
        <w:numPr>
          <w:ilvl w:val="0"/>
          <w:numId w:val="8"/>
        </w:numPr>
        <w:tabs>
          <w:tab w:val="left" w:pos="420"/>
        </w:tabs>
        <w:spacing w:line="237" w:lineRule="auto"/>
        <w:ind w:left="420" w:hanging="15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страхи;</w:t>
      </w:r>
    </w:p>
    <w:p w:rsidR="00002BF9" w:rsidRPr="007F1571" w:rsidRDefault="00002BF9">
      <w:pPr>
        <w:spacing w:line="1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мышечное напряжение;</w:t>
      </w:r>
    </w:p>
    <w:p w:rsidR="00002BF9" w:rsidRPr="007F1571" w:rsidRDefault="00582C5A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proofErr w:type="gramStart"/>
      <w:r w:rsidRPr="007F1571">
        <w:rPr>
          <w:rFonts w:eastAsia="Times New Roman"/>
          <w:sz w:val="28"/>
          <w:szCs w:val="28"/>
        </w:rPr>
        <w:t>эмоциональное</w:t>
      </w:r>
      <w:proofErr w:type="gramEnd"/>
      <w:r w:rsidRPr="007F1571">
        <w:rPr>
          <w:rFonts w:eastAsia="Times New Roman"/>
          <w:sz w:val="28"/>
          <w:szCs w:val="28"/>
        </w:rPr>
        <w:t xml:space="preserve"> напряжения;</w:t>
      </w:r>
    </w:p>
    <w:p w:rsidR="00002BF9" w:rsidRPr="007F1571" w:rsidRDefault="00582C5A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потливость;</w:t>
      </w:r>
    </w:p>
    <w:p w:rsidR="00002BF9" w:rsidRPr="007F1571" w:rsidRDefault="00582C5A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слезливость;</w:t>
      </w:r>
    </w:p>
    <w:p w:rsidR="00002BF9" w:rsidRPr="007F1571" w:rsidRDefault="00582C5A">
      <w:pPr>
        <w:numPr>
          <w:ilvl w:val="0"/>
          <w:numId w:val="8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неуверенность в себе.</w:t>
      </w:r>
    </w:p>
    <w:p w:rsidR="00002BF9" w:rsidRPr="007F1571" w:rsidRDefault="00002BF9">
      <w:pPr>
        <w:spacing w:line="15" w:lineRule="exact"/>
        <w:rPr>
          <w:sz w:val="28"/>
          <w:szCs w:val="28"/>
        </w:rPr>
      </w:pPr>
    </w:p>
    <w:p w:rsidR="00002BF9" w:rsidRPr="007F1571" w:rsidRDefault="00582C5A">
      <w:pPr>
        <w:spacing w:line="234" w:lineRule="auto"/>
        <w:ind w:left="260" w:firstLine="487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Тревожность предполагается, если хотя бы 2 из вышеуказанных критериев постоянно проявляются в поведении ребенка.</w:t>
      </w:r>
    </w:p>
    <w:p w:rsidR="00002BF9" w:rsidRPr="007F1571" w:rsidRDefault="00002BF9">
      <w:pPr>
        <w:spacing w:line="328" w:lineRule="exact"/>
        <w:rPr>
          <w:sz w:val="28"/>
          <w:szCs w:val="28"/>
        </w:rPr>
      </w:pPr>
    </w:p>
    <w:p w:rsidR="00002BF9" w:rsidRPr="007F1571" w:rsidRDefault="00582C5A">
      <w:pPr>
        <w:ind w:left="820"/>
        <w:rPr>
          <w:sz w:val="28"/>
          <w:szCs w:val="28"/>
        </w:rPr>
      </w:pPr>
      <w:r w:rsidRPr="007F1571">
        <w:rPr>
          <w:rFonts w:eastAsia="Times New Roman"/>
          <w:b/>
          <w:bCs/>
          <w:sz w:val="28"/>
          <w:szCs w:val="28"/>
        </w:rPr>
        <w:t>Методы снятия детской тревожности</w:t>
      </w:r>
    </w:p>
    <w:p w:rsidR="00002BF9" w:rsidRPr="007F1571" w:rsidRDefault="00582C5A">
      <w:pPr>
        <w:numPr>
          <w:ilvl w:val="0"/>
          <w:numId w:val="9"/>
        </w:numPr>
        <w:tabs>
          <w:tab w:val="left" w:pos="1000"/>
        </w:tabs>
        <w:spacing w:line="236" w:lineRule="auto"/>
        <w:ind w:left="1000" w:hanging="17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разложите сложные действия на несколько простых;</w:t>
      </w:r>
    </w:p>
    <w:p w:rsidR="00002BF9" w:rsidRPr="007F1571" w:rsidRDefault="00582C5A">
      <w:pPr>
        <w:numPr>
          <w:ilvl w:val="0"/>
          <w:numId w:val="9"/>
        </w:numPr>
        <w:tabs>
          <w:tab w:val="left" w:pos="1000"/>
        </w:tabs>
        <w:ind w:left="1000" w:hanging="17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используйте принцип поэтапности;</w:t>
      </w:r>
    </w:p>
    <w:p w:rsidR="00002BF9" w:rsidRPr="007F1571" w:rsidRDefault="00002BF9">
      <w:pPr>
        <w:spacing w:line="15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numPr>
          <w:ilvl w:val="0"/>
          <w:numId w:val="9"/>
        </w:numPr>
        <w:tabs>
          <w:tab w:val="left" w:pos="992"/>
        </w:tabs>
        <w:spacing w:line="235" w:lineRule="auto"/>
        <w:ind w:left="260" w:firstLine="56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старайтесь не соревноваться, т.к. тревожный ребенок не уверен в себе и уже заранее расстраивается, что обязательно проиграет.</w:t>
      </w:r>
    </w:p>
    <w:p w:rsidR="00002BF9" w:rsidRPr="007F1571" w:rsidRDefault="00002BF9">
      <w:pPr>
        <w:spacing w:line="13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spacing w:line="236" w:lineRule="auto"/>
        <w:ind w:left="260" w:firstLine="636"/>
        <w:jc w:val="both"/>
        <w:rPr>
          <w:rFonts w:eastAsia="Times New Roman"/>
          <w:sz w:val="28"/>
          <w:szCs w:val="28"/>
        </w:rPr>
      </w:pPr>
      <w:r w:rsidRPr="007F1571">
        <w:rPr>
          <w:rFonts w:eastAsia="Times New Roman"/>
          <w:b/>
          <w:bCs/>
          <w:i/>
          <w:iCs/>
          <w:sz w:val="28"/>
          <w:szCs w:val="28"/>
        </w:rPr>
        <w:lastRenderedPageBreak/>
        <w:t xml:space="preserve">«Смелый чебурашка». </w:t>
      </w:r>
      <w:r w:rsidRPr="007F1571">
        <w:rPr>
          <w:rFonts w:eastAsia="Times New Roman"/>
          <w:sz w:val="28"/>
          <w:szCs w:val="28"/>
        </w:rPr>
        <w:t>Цель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–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повышение уверенности в себе.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Ребенок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 xml:space="preserve">превращается в чебурашку, залезает на стул и громко читает </w:t>
      </w:r>
      <w:proofErr w:type="gramStart"/>
      <w:r w:rsidRPr="007F1571">
        <w:rPr>
          <w:rFonts w:eastAsia="Times New Roman"/>
          <w:sz w:val="28"/>
          <w:szCs w:val="28"/>
        </w:rPr>
        <w:t>в слух</w:t>
      </w:r>
      <w:proofErr w:type="gramEnd"/>
      <w:r w:rsidRPr="007F1571">
        <w:rPr>
          <w:rFonts w:eastAsia="Times New Roman"/>
          <w:sz w:val="28"/>
          <w:szCs w:val="28"/>
        </w:rPr>
        <w:t xml:space="preserve"> стихотворение.</w:t>
      </w:r>
    </w:p>
    <w:p w:rsidR="00002BF9" w:rsidRPr="007F1571" w:rsidRDefault="00002BF9">
      <w:pPr>
        <w:spacing w:line="14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spacing w:line="234" w:lineRule="auto"/>
        <w:ind w:left="260" w:firstLine="636"/>
        <w:rPr>
          <w:rFonts w:eastAsia="Times New Roman"/>
          <w:sz w:val="28"/>
          <w:szCs w:val="28"/>
        </w:rPr>
      </w:pP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«Я – король». </w:t>
      </w:r>
      <w:r w:rsidRPr="007F1571">
        <w:rPr>
          <w:rFonts w:eastAsia="Times New Roman"/>
          <w:sz w:val="28"/>
          <w:szCs w:val="28"/>
        </w:rPr>
        <w:t>Цель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–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повышение самооценки.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Ребенок в роли короля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делает указания, сидя на троне: принеси мне игрушку, спляши польку и т.п.</w:t>
      </w:r>
    </w:p>
    <w:p w:rsidR="00002BF9" w:rsidRPr="007F1571" w:rsidRDefault="00002BF9">
      <w:pPr>
        <w:spacing w:line="17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spacing w:line="237" w:lineRule="auto"/>
        <w:ind w:left="260" w:firstLine="636"/>
        <w:jc w:val="both"/>
        <w:rPr>
          <w:rFonts w:eastAsia="Times New Roman"/>
          <w:sz w:val="28"/>
          <w:szCs w:val="28"/>
        </w:rPr>
      </w:pP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«Ау!». </w:t>
      </w:r>
      <w:r w:rsidRPr="007F1571">
        <w:rPr>
          <w:rFonts w:eastAsia="Times New Roman"/>
          <w:sz w:val="28"/>
          <w:szCs w:val="28"/>
        </w:rPr>
        <w:t>Цель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–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способствовать развитию самоуважения детей.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Один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ребенок поворачивается спиной к группе – он потерялся в лесу. Другие по очереди кричат ему «Ау!». «Потерявшийся» ребенок должен догадаться, кто его позвал, кто о нем позаботился.</w:t>
      </w:r>
    </w:p>
    <w:p w:rsidR="00002BF9" w:rsidRPr="007F1571" w:rsidRDefault="00002BF9">
      <w:pPr>
        <w:spacing w:line="328" w:lineRule="exact"/>
        <w:rPr>
          <w:sz w:val="28"/>
          <w:szCs w:val="28"/>
        </w:rPr>
      </w:pPr>
    </w:p>
    <w:p w:rsidR="00002BF9" w:rsidRDefault="00582C5A">
      <w:pPr>
        <w:ind w:left="820"/>
        <w:rPr>
          <w:rFonts w:eastAsia="Times New Roman"/>
          <w:b/>
          <w:bCs/>
          <w:sz w:val="28"/>
          <w:szCs w:val="28"/>
        </w:rPr>
      </w:pPr>
      <w:r w:rsidRPr="007F1571">
        <w:rPr>
          <w:rFonts w:eastAsia="Times New Roman"/>
          <w:b/>
          <w:bCs/>
          <w:sz w:val="28"/>
          <w:szCs w:val="28"/>
        </w:rPr>
        <w:t>Рекомендации родителям тревожных детей:</w:t>
      </w:r>
    </w:p>
    <w:p w:rsidR="00582C5A" w:rsidRPr="007F1571" w:rsidRDefault="00582C5A">
      <w:pPr>
        <w:ind w:left="820"/>
        <w:rPr>
          <w:sz w:val="28"/>
          <w:szCs w:val="28"/>
        </w:rPr>
      </w:pPr>
    </w:p>
    <w:p w:rsidR="00002BF9" w:rsidRPr="007F1571" w:rsidRDefault="00002BF9">
      <w:pPr>
        <w:spacing w:line="11" w:lineRule="exact"/>
        <w:rPr>
          <w:sz w:val="28"/>
          <w:szCs w:val="28"/>
        </w:rPr>
      </w:pPr>
    </w:p>
    <w:p w:rsidR="00002BF9" w:rsidRPr="00582C5A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6" w:lineRule="auto"/>
        <w:jc w:val="both"/>
        <w:rPr>
          <w:rFonts w:eastAsia="Times New Roman"/>
          <w:sz w:val="28"/>
          <w:szCs w:val="28"/>
        </w:rPr>
      </w:pPr>
      <w:r w:rsidRPr="00582C5A">
        <w:rPr>
          <w:rFonts w:eastAsia="Times New Roman"/>
          <w:sz w:val="28"/>
          <w:szCs w:val="28"/>
        </w:rPr>
        <w:t>Необходимо обсуждать с детьми их проблемы, тогда тревожные дети смогут почувствовать, что аналогичные ситуации случаются и с другими детьми.</w:t>
      </w:r>
    </w:p>
    <w:p w:rsidR="00002BF9" w:rsidRPr="007F1571" w:rsidRDefault="00002BF9" w:rsidP="00582C5A">
      <w:pPr>
        <w:spacing w:line="1" w:lineRule="exact"/>
        <w:rPr>
          <w:rFonts w:eastAsia="Times New Roman"/>
          <w:sz w:val="28"/>
          <w:szCs w:val="28"/>
        </w:rPr>
      </w:pPr>
    </w:p>
    <w:p w:rsidR="00002BF9" w:rsidRPr="00582C5A" w:rsidRDefault="00582C5A" w:rsidP="00582C5A">
      <w:pPr>
        <w:pStyle w:val="a4"/>
        <w:numPr>
          <w:ilvl w:val="0"/>
          <w:numId w:val="18"/>
        </w:numPr>
        <w:tabs>
          <w:tab w:val="left" w:pos="1680"/>
        </w:tabs>
        <w:rPr>
          <w:rFonts w:eastAsia="Times New Roman"/>
          <w:sz w:val="28"/>
          <w:szCs w:val="28"/>
        </w:rPr>
      </w:pPr>
      <w:r w:rsidRPr="00582C5A">
        <w:rPr>
          <w:rFonts w:eastAsia="Times New Roman"/>
          <w:sz w:val="28"/>
          <w:szCs w:val="28"/>
        </w:rPr>
        <w:t>Чаще называть ребенка по имени.</w:t>
      </w:r>
    </w:p>
    <w:p w:rsidR="00002BF9" w:rsidRPr="00582C5A" w:rsidRDefault="00582C5A" w:rsidP="00582C5A">
      <w:pPr>
        <w:pStyle w:val="a4"/>
        <w:numPr>
          <w:ilvl w:val="0"/>
          <w:numId w:val="18"/>
        </w:numPr>
        <w:tabs>
          <w:tab w:val="left" w:pos="1680"/>
        </w:tabs>
        <w:rPr>
          <w:rFonts w:eastAsia="Times New Roman"/>
          <w:sz w:val="28"/>
          <w:szCs w:val="28"/>
        </w:rPr>
      </w:pPr>
      <w:r w:rsidRPr="00582C5A">
        <w:rPr>
          <w:rFonts w:eastAsia="Times New Roman"/>
          <w:sz w:val="28"/>
          <w:szCs w:val="28"/>
        </w:rPr>
        <w:t>Чаще хвалить в присутствии других детей и взрослых.</w:t>
      </w:r>
    </w:p>
    <w:p w:rsidR="00002BF9" w:rsidRPr="00582C5A" w:rsidRDefault="00582C5A" w:rsidP="00582C5A">
      <w:pPr>
        <w:pStyle w:val="a4"/>
        <w:numPr>
          <w:ilvl w:val="0"/>
          <w:numId w:val="18"/>
        </w:numPr>
        <w:tabs>
          <w:tab w:val="left" w:pos="1680"/>
        </w:tabs>
        <w:rPr>
          <w:rFonts w:eastAsia="Times New Roman"/>
          <w:sz w:val="28"/>
          <w:szCs w:val="28"/>
        </w:rPr>
      </w:pPr>
      <w:r w:rsidRPr="00582C5A">
        <w:rPr>
          <w:rFonts w:eastAsia="Times New Roman"/>
          <w:sz w:val="28"/>
          <w:szCs w:val="28"/>
        </w:rPr>
        <w:t>Не торопить при выполнении каких-либо заданий.</w:t>
      </w:r>
    </w:p>
    <w:p w:rsidR="00002BF9" w:rsidRPr="00582C5A" w:rsidRDefault="00582C5A" w:rsidP="00582C5A">
      <w:pPr>
        <w:pStyle w:val="a4"/>
        <w:numPr>
          <w:ilvl w:val="0"/>
          <w:numId w:val="18"/>
        </w:numPr>
        <w:tabs>
          <w:tab w:val="left" w:pos="1680"/>
        </w:tabs>
        <w:rPr>
          <w:rFonts w:eastAsia="Times New Roman"/>
          <w:sz w:val="28"/>
          <w:szCs w:val="28"/>
        </w:rPr>
      </w:pPr>
      <w:r w:rsidRPr="00582C5A">
        <w:rPr>
          <w:rFonts w:eastAsia="Times New Roman"/>
          <w:sz w:val="28"/>
          <w:szCs w:val="28"/>
        </w:rPr>
        <w:t>Использовать только методы положительного стимулирования.</w:t>
      </w:r>
    </w:p>
    <w:p w:rsidR="00002BF9" w:rsidRPr="007F1571" w:rsidRDefault="00002BF9" w:rsidP="00582C5A">
      <w:pPr>
        <w:spacing w:line="15" w:lineRule="exact"/>
        <w:rPr>
          <w:rFonts w:eastAsia="Times New Roman"/>
          <w:sz w:val="28"/>
          <w:szCs w:val="28"/>
        </w:rPr>
      </w:pPr>
    </w:p>
    <w:p w:rsidR="00002BF9" w:rsidRPr="00582C5A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4" w:lineRule="auto"/>
        <w:rPr>
          <w:rFonts w:eastAsia="Times New Roman"/>
          <w:sz w:val="28"/>
          <w:szCs w:val="28"/>
        </w:rPr>
      </w:pPr>
      <w:r w:rsidRPr="00582C5A">
        <w:rPr>
          <w:rFonts w:eastAsia="Times New Roman"/>
          <w:sz w:val="28"/>
          <w:szCs w:val="28"/>
        </w:rPr>
        <w:t>Не сравнивать результаты тревожных детей с результатами других детей.</w:t>
      </w:r>
    </w:p>
    <w:p w:rsidR="00002BF9" w:rsidRPr="007F1571" w:rsidRDefault="00002BF9" w:rsidP="00582C5A">
      <w:pPr>
        <w:spacing w:line="2" w:lineRule="exact"/>
        <w:rPr>
          <w:rFonts w:eastAsia="Times New Roman"/>
          <w:sz w:val="28"/>
          <w:szCs w:val="28"/>
        </w:rPr>
      </w:pPr>
    </w:p>
    <w:p w:rsidR="00002BF9" w:rsidRPr="00582C5A" w:rsidRDefault="00582C5A" w:rsidP="00582C5A">
      <w:pPr>
        <w:pStyle w:val="a4"/>
        <w:numPr>
          <w:ilvl w:val="0"/>
          <w:numId w:val="18"/>
        </w:numPr>
        <w:tabs>
          <w:tab w:val="left" w:pos="1680"/>
        </w:tabs>
        <w:rPr>
          <w:rFonts w:eastAsia="Times New Roman"/>
          <w:sz w:val="28"/>
          <w:szCs w:val="28"/>
        </w:rPr>
      </w:pPr>
      <w:r w:rsidRPr="00582C5A">
        <w:rPr>
          <w:rFonts w:eastAsia="Times New Roman"/>
          <w:sz w:val="28"/>
          <w:szCs w:val="28"/>
        </w:rPr>
        <w:t>Переключать внимание ребенка на занятие любимым делом.</w:t>
      </w:r>
    </w:p>
    <w:p w:rsidR="00002BF9" w:rsidRPr="007F1571" w:rsidRDefault="00002BF9" w:rsidP="00582C5A">
      <w:pPr>
        <w:spacing w:line="12" w:lineRule="exact"/>
        <w:rPr>
          <w:rFonts w:eastAsia="Times New Roman"/>
          <w:sz w:val="28"/>
          <w:szCs w:val="28"/>
        </w:rPr>
      </w:pPr>
    </w:p>
    <w:p w:rsidR="00002BF9" w:rsidRPr="00582C5A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5" w:lineRule="auto"/>
        <w:rPr>
          <w:rFonts w:eastAsia="Times New Roman"/>
          <w:sz w:val="28"/>
          <w:szCs w:val="28"/>
        </w:rPr>
      </w:pPr>
      <w:r w:rsidRPr="00582C5A">
        <w:rPr>
          <w:rFonts w:eastAsia="Times New Roman"/>
          <w:sz w:val="28"/>
          <w:szCs w:val="28"/>
        </w:rPr>
        <w:t xml:space="preserve">Максимально повышать мышечную нагрузку ребенка – </w:t>
      </w:r>
      <w:proofErr w:type="gramStart"/>
      <w:r w:rsidRPr="00582C5A">
        <w:rPr>
          <w:rFonts w:eastAsia="Times New Roman"/>
          <w:sz w:val="28"/>
          <w:szCs w:val="28"/>
        </w:rPr>
        <w:t>интенсивные</w:t>
      </w:r>
      <w:proofErr w:type="gramEnd"/>
      <w:r w:rsidRPr="00582C5A">
        <w:rPr>
          <w:rFonts w:eastAsia="Times New Roman"/>
          <w:sz w:val="28"/>
          <w:szCs w:val="28"/>
        </w:rPr>
        <w:t xml:space="preserve"> занятие физкультурой и спортом.</w:t>
      </w:r>
    </w:p>
    <w:p w:rsidR="00002BF9" w:rsidRPr="007F1571" w:rsidRDefault="00002BF9" w:rsidP="00582C5A">
      <w:pPr>
        <w:spacing w:line="13" w:lineRule="exact"/>
        <w:rPr>
          <w:rFonts w:eastAsia="Times New Roman"/>
          <w:sz w:val="28"/>
          <w:szCs w:val="28"/>
        </w:rPr>
      </w:pPr>
    </w:p>
    <w:p w:rsidR="00002BF9" w:rsidRPr="00582C5A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5" w:lineRule="auto"/>
        <w:rPr>
          <w:rFonts w:eastAsia="Times New Roman"/>
          <w:sz w:val="28"/>
          <w:szCs w:val="28"/>
        </w:rPr>
      </w:pPr>
      <w:r w:rsidRPr="00582C5A">
        <w:rPr>
          <w:rFonts w:eastAsia="Times New Roman"/>
          <w:sz w:val="28"/>
          <w:szCs w:val="28"/>
        </w:rPr>
        <w:t>Настраивать ребенка на положительное эмоциональное настроение.</w:t>
      </w:r>
    </w:p>
    <w:p w:rsidR="00002BF9" w:rsidRPr="007F1571" w:rsidRDefault="00002BF9" w:rsidP="00582C5A">
      <w:pPr>
        <w:spacing w:line="15" w:lineRule="exact"/>
        <w:rPr>
          <w:rFonts w:eastAsia="Times New Roman"/>
          <w:sz w:val="28"/>
          <w:szCs w:val="28"/>
        </w:rPr>
      </w:pPr>
    </w:p>
    <w:p w:rsidR="00002BF9" w:rsidRPr="00582C5A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4" w:lineRule="auto"/>
        <w:rPr>
          <w:rFonts w:eastAsia="Times New Roman"/>
          <w:sz w:val="28"/>
          <w:szCs w:val="28"/>
        </w:rPr>
      </w:pPr>
      <w:r w:rsidRPr="00582C5A">
        <w:rPr>
          <w:rFonts w:eastAsia="Times New Roman"/>
          <w:sz w:val="28"/>
          <w:szCs w:val="28"/>
        </w:rPr>
        <w:t>Использовать методы аром</w:t>
      </w:r>
      <w:proofErr w:type="gramStart"/>
      <w:r w:rsidRPr="00582C5A">
        <w:rPr>
          <w:rFonts w:eastAsia="Times New Roman"/>
          <w:sz w:val="28"/>
          <w:szCs w:val="28"/>
        </w:rPr>
        <w:t>о-</w:t>
      </w:r>
      <w:proofErr w:type="gramEnd"/>
      <w:r w:rsidRPr="00582C5A">
        <w:rPr>
          <w:rFonts w:eastAsia="Times New Roman"/>
          <w:sz w:val="28"/>
          <w:szCs w:val="28"/>
        </w:rPr>
        <w:t xml:space="preserve"> и фитотерапии для стабилизации положительного эмоционального состояния.</w:t>
      </w:r>
    </w:p>
    <w:p w:rsidR="00002BF9" w:rsidRPr="007F1571" w:rsidRDefault="00002BF9" w:rsidP="00582C5A">
      <w:pPr>
        <w:spacing w:line="15" w:lineRule="exact"/>
        <w:rPr>
          <w:rFonts w:eastAsia="Times New Roman"/>
          <w:sz w:val="28"/>
          <w:szCs w:val="28"/>
        </w:rPr>
      </w:pPr>
    </w:p>
    <w:p w:rsidR="00002BF9" w:rsidRPr="00582C5A" w:rsidRDefault="00582C5A" w:rsidP="00582C5A">
      <w:pPr>
        <w:pStyle w:val="a4"/>
        <w:numPr>
          <w:ilvl w:val="0"/>
          <w:numId w:val="18"/>
        </w:numPr>
        <w:tabs>
          <w:tab w:val="left" w:pos="1676"/>
        </w:tabs>
        <w:spacing w:line="236" w:lineRule="auto"/>
        <w:jc w:val="both"/>
        <w:rPr>
          <w:rFonts w:eastAsia="Times New Roman"/>
          <w:sz w:val="28"/>
          <w:szCs w:val="28"/>
        </w:rPr>
      </w:pPr>
      <w:r w:rsidRPr="00582C5A">
        <w:rPr>
          <w:rFonts w:eastAsia="Times New Roman"/>
          <w:sz w:val="28"/>
          <w:szCs w:val="28"/>
        </w:rPr>
        <w:t>По возможности использовать максимальное количество приемов арт-терапии, как отдельно, так и в комплексе (изотерапию, игротерапию, музыкотерапию, сказкотерапию и т.п.) в повседневной жизни, как средства</w:t>
      </w:r>
      <w:r w:rsidR="007F1571" w:rsidRPr="00582C5A">
        <w:rPr>
          <w:rFonts w:eastAsia="Times New Roman"/>
          <w:sz w:val="28"/>
          <w:szCs w:val="28"/>
        </w:rPr>
        <w:t xml:space="preserve"> </w:t>
      </w:r>
      <w:r w:rsidRPr="00582C5A">
        <w:rPr>
          <w:rFonts w:eastAsia="Times New Roman"/>
          <w:sz w:val="28"/>
          <w:szCs w:val="28"/>
        </w:rPr>
        <w:t>для самовыражения, снятия отрицательных переживаний и эмоций тревожных детей, и как средства стабилизации положительного эмоционального состояния.</w:t>
      </w:r>
    </w:p>
    <w:p w:rsidR="00002BF9" w:rsidRPr="007F1571" w:rsidRDefault="00002BF9">
      <w:pPr>
        <w:spacing w:line="200" w:lineRule="exact"/>
        <w:rPr>
          <w:sz w:val="28"/>
          <w:szCs w:val="28"/>
        </w:rPr>
      </w:pPr>
    </w:p>
    <w:p w:rsidR="00582C5A" w:rsidRDefault="00582C5A">
      <w:pPr>
        <w:ind w:left="2320"/>
        <w:rPr>
          <w:rFonts w:eastAsia="Times New Roman"/>
          <w:b/>
          <w:bCs/>
          <w:sz w:val="28"/>
          <w:szCs w:val="28"/>
        </w:rPr>
      </w:pPr>
    </w:p>
    <w:p w:rsidR="00002BF9" w:rsidRPr="007F1571" w:rsidRDefault="00582C5A">
      <w:pPr>
        <w:ind w:left="2320"/>
        <w:rPr>
          <w:sz w:val="28"/>
          <w:szCs w:val="28"/>
        </w:rPr>
      </w:pPr>
      <w:r w:rsidRPr="007F1571">
        <w:rPr>
          <w:rFonts w:eastAsia="Times New Roman"/>
          <w:b/>
          <w:bCs/>
          <w:sz w:val="28"/>
          <w:szCs w:val="28"/>
        </w:rPr>
        <w:t xml:space="preserve">Работа с детской </w:t>
      </w:r>
      <w:proofErr w:type="spellStart"/>
      <w:r w:rsidRPr="007F1571">
        <w:rPr>
          <w:rFonts w:eastAsia="Times New Roman"/>
          <w:b/>
          <w:bCs/>
          <w:sz w:val="28"/>
          <w:szCs w:val="28"/>
        </w:rPr>
        <w:t>гиперактивностью</w:t>
      </w:r>
      <w:proofErr w:type="spellEnd"/>
    </w:p>
    <w:p w:rsidR="00002BF9" w:rsidRPr="007F1571" w:rsidRDefault="00002BF9">
      <w:pPr>
        <w:spacing w:line="320" w:lineRule="exact"/>
        <w:rPr>
          <w:sz w:val="28"/>
          <w:szCs w:val="28"/>
        </w:rPr>
      </w:pPr>
    </w:p>
    <w:p w:rsidR="00002BF9" w:rsidRPr="007F1571" w:rsidRDefault="00582C5A">
      <w:pPr>
        <w:ind w:left="260"/>
        <w:rPr>
          <w:sz w:val="28"/>
          <w:szCs w:val="28"/>
        </w:rPr>
      </w:pPr>
      <w:r w:rsidRPr="007F1571">
        <w:rPr>
          <w:rFonts w:eastAsia="Times New Roman"/>
          <w:b/>
          <w:bCs/>
          <w:sz w:val="28"/>
          <w:szCs w:val="28"/>
        </w:rPr>
        <w:t>Что такое детская гиперактивность?</w:t>
      </w:r>
    </w:p>
    <w:p w:rsidR="00002BF9" w:rsidRPr="007F1571" w:rsidRDefault="00582C5A">
      <w:pPr>
        <w:tabs>
          <w:tab w:val="left" w:pos="3220"/>
          <w:tab w:val="left" w:pos="3560"/>
          <w:tab w:val="left" w:pos="5260"/>
          <w:tab w:val="left" w:pos="7040"/>
          <w:tab w:val="left" w:pos="8580"/>
        </w:tabs>
        <w:spacing w:line="236" w:lineRule="auto"/>
        <w:ind w:left="980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Гиперактивность</w:t>
      </w:r>
      <w:r w:rsidRPr="007F1571">
        <w:rPr>
          <w:sz w:val="28"/>
          <w:szCs w:val="28"/>
        </w:rPr>
        <w:tab/>
      </w:r>
      <w:r w:rsidRPr="007F1571">
        <w:rPr>
          <w:rFonts w:eastAsia="Times New Roman"/>
          <w:sz w:val="28"/>
          <w:szCs w:val="28"/>
        </w:rPr>
        <w:t>–</w:t>
      </w:r>
      <w:r w:rsidRPr="007F1571">
        <w:rPr>
          <w:sz w:val="28"/>
          <w:szCs w:val="28"/>
        </w:rPr>
        <w:tab/>
      </w:r>
      <w:r w:rsidRPr="007F1571">
        <w:rPr>
          <w:rFonts w:eastAsia="Times New Roman"/>
          <w:sz w:val="28"/>
          <w:szCs w:val="28"/>
        </w:rPr>
        <w:t>повышенная</w:t>
      </w:r>
      <w:r w:rsidRPr="007F1571">
        <w:rPr>
          <w:rFonts w:eastAsia="Times New Roman"/>
          <w:sz w:val="28"/>
          <w:szCs w:val="28"/>
        </w:rPr>
        <w:tab/>
        <w:t>двигательная</w:t>
      </w:r>
      <w:r w:rsidRPr="007F1571">
        <w:rPr>
          <w:rFonts w:eastAsia="Times New Roman"/>
          <w:sz w:val="28"/>
          <w:szCs w:val="28"/>
        </w:rPr>
        <w:tab/>
        <w:t>активность</w:t>
      </w:r>
      <w:r w:rsidRPr="007F1571">
        <w:rPr>
          <w:rFonts w:eastAsia="Times New Roman"/>
          <w:sz w:val="28"/>
          <w:szCs w:val="28"/>
        </w:rPr>
        <w:tab/>
        <w:t>ребенка,</w:t>
      </w:r>
    </w:p>
    <w:p w:rsidR="00002BF9" w:rsidRPr="007F1571" w:rsidRDefault="00002BF9">
      <w:pPr>
        <w:spacing w:line="16" w:lineRule="exact"/>
        <w:rPr>
          <w:sz w:val="28"/>
          <w:szCs w:val="28"/>
        </w:rPr>
      </w:pPr>
    </w:p>
    <w:p w:rsidR="00002BF9" w:rsidRPr="007F1571" w:rsidRDefault="00582C5A">
      <w:pPr>
        <w:spacing w:line="234" w:lineRule="auto"/>
        <w:ind w:left="260"/>
        <w:jc w:val="both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импульсивность, сопровождаемые трудностями переключения и концентрации внимания.</w:t>
      </w:r>
    </w:p>
    <w:p w:rsidR="00002BF9" w:rsidRPr="007F1571" w:rsidRDefault="00002BF9">
      <w:pPr>
        <w:spacing w:line="15" w:lineRule="exact"/>
        <w:rPr>
          <w:sz w:val="28"/>
          <w:szCs w:val="28"/>
        </w:rPr>
      </w:pPr>
    </w:p>
    <w:p w:rsidR="00002BF9" w:rsidRPr="007F1571" w:rsidRDefault="00582C5A">
      <w:pPr>
        <w:spacing w:line="238" w:lineRule="auto"/>
        <w:ind w:left="260" w:firstLine="708"/>
        <w:jc w:val="both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При взаимодействии с гиперактивными детьми родители испытывают много трудностей: одни жестоко борются с непослушанием; другие опускают руки и впадают в депрессию; а третья, слышат постоянные упреки, начинают винить ребенка, а то и себя в том, что он не соответствует ожиданиям. Во всех этих случаях родители не способны выработать последовательную и оптимальную линию поведения. Здесь очень важна система работы, режим и, конечно, терпение. Таким детям полезен бассейн, массаж. Нужно стараться не перевозбуждать ребенка, исключив поездки по шумным местам.</w:t>
      </w:r>
    </w:p>
    <w:p w:rsidR="00002BF9" w:rsidRPr="007F1571" w:rsidRDefault="00002BF9">
      <w:pPr>
        <w:spacing w:line="21" w:lineRule="exact"/>
        <w:rPr>
          <w:sz w:val="28"/>
          <w:szCs w:val="28"/>
        </w:rPr>
      </w:pPr>
    </w:p>
    <w:p w:rsidR="00002BF9" w:rsidRPr="007F1571" w:rsidRDefault="00582C5A">
      <w:pPr>
        <w:spacing w:line="237" w:lineRule="auto"/>
        <w:ind w:left="260" w:firstLine="708"/>
        <w:jc w:val="both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lastRenderedPageBreak/>
        <w:t xml:space="preserve">Гиперактивность корректируется, но не сразу. Поэтому важна максимально правильно </w:t>
      </w:r>
      <w:proofErr w:type="gramStart"/>
      <w:r w:rsidRPr="007F1571">
        <w:rPr>
          <w:rFonts w:eastAsia="Times New Roman"/>
          <w:sz w:val="28"/>
          <w:szCs w:val="28"/>
        </w:rPr>
        <w:t>воспитывать</w:t>
      </w:r>
      <w:proofErr w:type="gramEnd"/>
      <w:r w:rsidRPr="007F1571">
        <w:rPr>
          <w:rFonts w:eastAsia="Times New Roman"/>
          <w:sz w:val="28"/>
          <w:szCs w:val="28"/>
        </w:rPr>
        <w:t xml:space="preserve"> ребенка, чтобы впоследствии избежать более серьезных проблем, таких как школьная неуспешность, отверженность, неспособность найти себя в жизни.</w:t>
      </w:r>
    </w:p>
    <w:p w:rsidR="00002BF9" w:rsidRPr="007F1571" w:rsidRDefault="00002BF9">
      <w:pPr>
        <w:spacing w:line="17" w:lineRule="exact"/>
        <w:rPr>
          <w:sz w:val="28"/>
          <w:szCs w:val="28"/>
        </w:rPr>
      </w:pPr>
    </w:p>
    <w:p w:rsidR="00002BF9" w:rsidRPr="007F1571" w:rsidRDefault="00582C5A">
      <w:pPr>
        <w:spacing w:line="237" w:lineRule="auto"/>
        <w:ind w:left="260" w:firstLine="708"/>
        <w:jc w:val="both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При гиперактивности процессы возбуждения доминируют над процессами торможения в нервной системе. Надо понимать, что, если ребенок трудно управляем, непоседлив – это не вам назло, а ему очень трудно усидеть на одном месте, сконцентрироваться на чем-то. Поэтому так важна своевременная помощь, а не раздражительность.</w:t>
      </w:r>
    </w:p>
    <w:p w:rsidR="00002BF9" w:rsidRPr="007F1571" w:rsidRDefault="00002BF9">
      <w:pPr>
        <w:spacing w:line="21" w:lineRule="exact"/>
        <w:rPr>
          <w:sz w:val="28"/>
          <w:szCs w:val="28"/>
        </w:rPr>
      </w:pPr>
    </w:p>
    <w:p w:rsidR="00002BF9" w:rsidRPr="007F1571" w:rsidRDefault="00582C5A">
      <w:pPr>
        <w:spacing w:line="234" w:lineRule="auto"/>
        <w:ind w:left="260" w:firstLine="708"/>
        <w:jc w:val="both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Чтобы выявить гиперактивного ребенка в группе, необходимо длительно наблюдать за ним, проводить беседы с родителями и педагогами.</w:t>
      </w:r>
    </w:p>
    <w:p w:rsidR="00002BF9" w:rsidRPr="007F1571" w:rsidRDefault="00002BF9">
      <w:pPr>
        <w:spacing w:line="2" w:lineRule="exact"/>
        <w:rPr>
          <w:sz w:val="28"/>
          <w:szCs w:val="28"/>
        </w:rPr>
      </w:pPr>
    </w:p>
    <w:p w:rsidR="00002BF9" w:rsidRPr="007F1571" w:rsidRDefault="00582C5A">
      <w:pPr>
        <w:ind w:left="980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Основные проявления гиперактивности можно разделить на три блока:</w:t>
      </w:r>
    </w:p>
    <w:p w:rsidR="00002BF9" w:rsidRPr="007F1571" w:rsidRDefault="00002BF9">
      <w:pPr>
        <w:spacing w:line="13" w:lineRule="exact"/>
        <w:rPr>
          <w:sz w:val="28"/>
          <w:szCs w:val="28"/>
        </w:rPr>
      </w:pPr>
    </w:p>
    <w:p w:rsidR="00002BF9" w:rsidRPr="007F1571" w:rsidRDefault="00582C5A">
      <w:pPr>
        <w:spacing w:line="234" w:lineRule="auto"/>
        <w:ind w:left="260"/>
        <w:jc w:val="both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дефицит активного внимания, двигательная расторможенность, импульсивность.</w:t>
      </w:r>
    </w:p>
    <w:p w:rsidR="00002BF9" w:rsidRPr="007F1571" w:rsidRDefault="00002BF9">
      <w:pPr>
        <w:spacing w:line="342" w:lineRule="exact"/>
        <w:rPr>
          <w:sz w:val="28"/>
          <w:szCs w:val="28"/>
        </w:rPr>
      </w:pPr>
    </w:p>
    <w:p w:rsidR="007F1571" w:rsidRPr="007F1571" w:rsidRDefault="00582C5A" w:rsidP="007F1571">
      <w:pPr>
        <w:spacing w:line="245" w:lineRule="auto"/>
        <w:ind w:left="260" w:right="-25" w:firstLine="566"/>
        <w:rPr>
          <w:rFonts w:eastAsia="Times New Roman"/>
          <w:b/>
          <w:bCs/>
          <w:sz w:val="28"/>
          <w:szCs w:val="28"/>
        </w:rPr>
      </w:pPr>
      <w:r w:rsidRPr="007F1571">
        <w:rPr>
          <w:rFonts w:eastAsia="Times New Roman"/>
          <w:b/>
          <w:bCs/>
          <w:sz w:val="28"/>
          <w:szCs w:val="28"/>
        </w:rPr>
        <w:t xml:space="preserve">Критерии детской </w:t>
      </w:r>
      <w:proofErr w:type="spellStart"/>
      <w:r w:rsidR="007F1571" w:rsidRPr="007F1571">
        <w:rPr>
          <w:rFonts w:eastAsia="Times New Roman"/>
          <w:b/>
          <w:bCs/>
          <w:sz w:val="28"/>
          <w:szCs w:val="28"/>
        </w:rPr>
        <w:t>г</w:t>
      </w:r>
      <w:r w:rsidRPr="007F1571">
        <w:rPr>
          <w:rFonts w:eastAsia="Times New Roman"/>
          <w:b/>
          <w:bCs/>
          <w:sz w:val="28"/>
          <w:szCs w:val="28"/>
        </w:rPr>
        <w:t>иперактивности</w:t>
      </w:r>
      <w:proofErr w:type="spellEnd"/>
      <w:r w:rsidRPr="007F1571">
        <w:rPr>
          <w:rFonts w:eastAsia="Times New Roman"/>
          <w:b/>
          <w:bCs/>
          <w:sz w:val="28"/>
          <w:szCs w:val="28"/>
        </w:rPr>
        <w:t xml:space="preserve"> </w:t>
      </w:r>
    </w:p>
    <w:p w:rsidR="007F1571" w:rsidRPr="007F1571" w:rsidRDefault="007F1571" w:rsidP="007F1571">
      <w:pPr>
        <w:spacing w:line="245" w:lineRule="auto"/>
        <w:ind w:left="260" w:right="-25" w:firstLine="566"/>
        <w:rPr>
          <w:rFonts w:eastAsia="Times New Roman"/>
          <w:sz w:val="28"/>
          <w:szCs w:val="28"/>
        </w:rPr>
      </w:pPr>
    </w:p>
    <w:p w:rsidR="00002BF9" w:rsidRPr="00582C5A" w:rsidRDefault="00582C5A" w:rsidP="007F1571">
      <w:pPr>
        <w:spacing w:line="245" w:lineRule="auto"/>
        <w:ind w:left="260" w:right="-25" w:firstLine="566"/>
        <w:rPr>
          <w:sz w:val="28"/>
          <w:szCs w:val="28"/>
          <w:u w:val="single"/>
        </w:rPr>
      </w:pPr>
      <w:r w:rsidRPr="00582C5A">
        <w:rPr>
          <w:rFonts w:eastAsia="Times New Roman"/>
          <w:sz w:val="28"/>
          <w:szCs w:val="28"/>
          <w:u w:val="single"/>
        </w:rPr>
        <w:t>Дефицит активного внимания.</w:t>
      </w:r>
    </w:p>
    <w:p w:rsidR="00002BF9" w:rsidRPr="00582C5A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spacing w:line="235" w:lineRule="auto"/>
        <w:rPr>
          <w:rFonts w:eastAsia="Times New Roman"/>
          <w:sz w:val="28"/>
          <w:szCs w:val="28"/>
        </w:rPr>
      </w:pPr>
      <w:proofErr w:type="gramStart"/>
      <w:r w:rsidRPr="00582C5A">
        <w:rPr>
          <w:rFonts w:eastAsia="Times New Roman"/>
          <w:sz w:val="28"/>
          <w:szCs w:val="28"/>
        </w:rPr>
        <w:t>Непоследователен</w:t>
      </w:r>
      <w:proofErr w:type="gramEnd"/>
      <w:r w:rsidRPr="00582C5A">
        <w:rPr>
          <w:rFonts w:eastAsia="Times New Roman"/>
          <w:sz w:val="28"/>
          <w:szCs w:val="28"/>
        </w:rPr>
        <w:t>, с трудом удерживает внимание.</w:t>
      </w:r>
    </w:p>
    <w:p w:rsidR="00002BF9" w:rsidRPr="00582C5A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rFonts w:eastAsia="Times New Roman"/>
          <w:sz w:val="28"/>
          <w:szCs w:val="28"/>
        </w:rPr>
      </w:pPr>
      <w:r w:rsidRPr="00582C5A">
        <w:rPr>
          <w:rFonts w:eastAsia="Times New Roman"/>
          <w:sz w:val="28"/>
          <w:szCs w:val="28"/>
        </w:rPr>
        <w:t>Не слушает, когда к нему обращаются.</w:t>
      </w:r>
    </w:p>
    <w:p w:rsidR="00002BF9" w:rsidRPr="00582C5A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rFonts w:eastAsia="Times New Roman"/>
          <w:sz w:val="28"/>
          <w:szCs w:val="28"/>
        </w:rPr>
      </w:pPr>
      <w:r w:rsidRPr="00582C5A">
        <w:rPr>
          <w:rFonts w:eastAsia="Times New Roman"/>
          <w:sz w:val="28"/>
          <w:szCs w:val="28"/>
        </w:rPr>
        <w:t>С большим энтузиазмом берется за задание, но не заканчивает его.</w:t>
      </w:r>
    </w:p>
    <w:p w:rsidR="00002BF9" w:rsidRPr="00582C5A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rFonts w:eastAsia="Times New Roman"/>
          <w:sz w:val="28"/>
          <w:szCs w:val="28"/>
        </w:rPr>
      </w:pPr>
      <w:r w:rsidRPr="00582C5A">
        <w:rPr>
          <w:rFonts w:eastAsia="Times New Roman"/>
          <w:sz w:val="28"/>
          <w:szCs w:val="28"/>
        </w:rPr>
        <w:t>Испытывает трудности в организации.</w:t>
      </w:r>
    </w:p>
    <w:p w:rsidR="00002BF9" w:rsidRPr="00582C5A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rFonts w:eastAsia="Times New Roman"/>
          <w:sz w:val="28"/>
          <w:szCs w:val="28"/>
        </w:rPr>
      </w:pPr>
      <w:r w:rsidRPr="00582C5A">
        <w:rPr>
          <w:rFonts w:eastAsia="Times New Roman"/>
          <w:sz w:val="28"/>
          <w:szCs w:val="28"/>
        </w:rPr>
        <w:t>Часто теряет вещи.</w:t>
      </w:r>
    </w:p>
    <w:p w:rsidR="00002BF9" w:rsidRPr="007F1571" w:rsidRDefault="00002BF9" w:rsidP="00582C5A">
      <w:pPr>
        <w:spacing w:line="1" w:lineRule="exact"/>
        <w:rPr>
          <w:rFonts w:eastAsia="Times New Roman"/>
          <w:sz w:val="28"/>
          <w:szCs w:val="28"/>
        </w:rPr>
      </w:pPr>
    </w:p>
    <w:p w:rsidR="00002BF9" w:rsidRPr="00582C5A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rFonts w:eastAsia="Times New Roman"/>
          <w:sz w:val="28"/>
          <w:szCs w:val="28"/>
        </w:rPr>
      </w:pPr>
      <w:r w:rsidRPr="00582C5A">
        <w:rPr>
          <w:rFonts w:eastAsia="Times New Roman"/>
          <w:sz w:val="28"/>
          <w:szCs w:val="28"/>
        </w:rPr>
        <w:t>Избегает скучных, требующих умственных усилий заданий.</w:t>
      </w:r>
    </w:p>
    <w:p w:rsidR="007F1571" w:rsidRPr="00582C5A" w:rsidRDefault="00582C5A" w:rsidP="00582C5A">
      <w:pPr>
        <w:pStyle w:val="a4"/>
        <w:numPr>
          <w:ilvl w:val="0"/>
          <w:numId w:val="21"/>
        </w:numPr>
        <w:tabs>
          <w:tab w:val="left" w:pos="420"/>
        </w:tabs>
        <w:rPr>
          <w:sz w:val="28"/>
          <w:szCs w:val="28"/>
        </w:rPr>
      </w:pPr>
      <w:r w:rsidRPr="00582C5A">
        <w:rPr>
          <w:rFonts w:eastAsia="Times New Roman"/>
          <w:sz w:val="28"/>
          <w:szCs w:val="28"/>
        </w:rPr>
        <w:t xml:space="preserve">Часто бывает </w:t>
      </w:r>
      <w:proofErr w:type="gramStart"/>
      <w:r w:rsidRPr="00582C5A">
        <w:rPr>
          <w:rFonts w:eastAsia="Times New Roman"/>
          <w:sz w:val="28"/>
          <w:szCs w:val="28"/>
        </w:rPr>
        <w:t>забывчив</w:t>
      </w:r>
      <w:proofErr w:type="gramEnd"/>
      <w:r w:rsidRPr="00582C5A">
        <w:rPr>
          <w:rFonts w:eastAsia="Times New Roman"/>
          <w:sz w:val="28"/>
          <w:szCs w:val="28"/>
        </w:rPr>
        <w:t>.</w:t>
      </w:r>
      <w:r w:rsidR="007F1571" w:rsidRPr="00582C5A">
        <w:rPr>
          <w:rFonts w:eastAsia="Times New Roman"/>
          <w:sz w:val="28"/>
          <w:szCs w:val="28"/>
        </w:rPr>
        <w:t xml:space="preserve"> </w:t>
      </w:r>
    </w:p>
    <w:p w:rsidR="00582C5A" w:rsidRDefault="00582C5A" w:rsidP="00582C5A">
      <w:pPr>
        <w:ind w:firstLine="449"/>
        <w:rPr>
          <w:rFonts w:eastAsia="Times New Roman"/>
          <w:sz w:val="28"/>
          <w:szCs w:val="28"/>
          <w:u w:val="single"/>
        </w:rPr>
      </w:pPr>
    </w:p>
    <w:p w:rsidR="00002BF9" w:rsidRPr="00582C5A" w:rsidRDefault="00582C5A" w:rsidP="00582C5A">
      <w:pPr>
        <w:ind w:firstLine="709"/>
        <w:rPr>
          <w:sz w:val="28"/>
          <w:szCs w:val="28"/>
          <w:u w:val="single"/>
        </w:rPr>
      </w:pPr>
      <w:r w:rsidRPr="00582C5A">
        <w:rPr>
          <w:rFonts w:eastAsia="Times New Roman"/>
          <w:sz w:val="28"/>
          <w:szCs w:val="28"/>
          <w:u w:val="single"/>
        </w:rPr>
        <w:t>Двигательная расторможенность.</w:t>
      </w:r>
    </w:p>
    <w:p w:rsidR="00002BF9" w:rsidRPr="007F1571" w:rsidRDefault="00002BF9">
      <w:pPr>
        <w:spacing w:line="2" w:lineRule="exact"/>
        <w:rPr>
          <w:sz w:val="28"/>
          <w:szCs w:val="28"/>
        </w:rPr>
      </w:pPr>
    </w:p>
    <w:p w:rsidR="00002BF9" w:rsidRPr="007F1571" w:rsidRDefault="00582C5A">
      <w:pPr>
        <w:numPr>
          <w:ilvl w:val="0"/>
          <w:numId w:val="12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Не может длительно сидеть без движения, ерзает.</w:t>
      </w:r>
    </w:p>
    <w:p w:rsidR="00002BF9" w:rsidRPr="007F1571" w:rsidRDefault="00582C5A">
      <w:pPr>
        <w:numPr>
          <w:ilvl w:val="0"/>
          <w:numId w:val="12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Проявляет признаки беспокойства.</w:t>
      </w:r>
    </w:p>
    <w:p w:rsidR="00002BF9" w:rsidRPr="007F1571" w:rsidRDefault="00582C5A">
      <w:pPr>
        <w:numPr>
          <w:ilvl w:val="0"/>
          <w:numId w:val="12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Спит намного меньше времени, чем другие дети, даже в младенчестве.</w:t>
      </w:r>
    </w:p>
    <w:p w:rsidR="00002BF9" w:rsidRPr="007F1571" w:rsidRDefault="00582C5A">
      <w:pPr>
        <w:numPr>
          <w:ilvl w:val="0"/>
          <w:numId w:val="12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Говорлив.</w:t>
      </w:r>
    </w:p>
    <w:p w:rsidR="00002BF9" w:rsidRPr="007F1571" w:rsidRDefault="00002BF9">
      <w:pPr>
        <w:spacing w:line="321" w:lineRule="exact"/>
        <w:rPr>
          <w:sz w:val="28"/>
          <w:szCs w:val="28"/>
        </w:rPr>
      </w:pPr>
    </w:p>
    <w:p w:rsidR="00002BF9" w:rsidRPr="00582C5A" w:rsidRDefault="00582C5A" w:rsidP="007F1571">
      <w:pPr>
        <w:ind w:left="260" w:firstLine="460"/>
        <w:rPr>
          <w:sz w:val="28"/>
          <w:szCs w:val="28"/>
          <w:u w:val="single"/>
        </w:rPr>
      </w:pPr>
      <w:r w:rsidRPr="00582C5A">
        <w:rPr>
          <w:rFonts w:eastAsia="Times New Roman"/>
          <w:sz w:val="28"/>
          <w:szCs w:val="28"/>
          <w:u w:val="single"/>
        </w:rPr>
        <w:t>Импульсивность.</w:t>
      </w:r>
    </w:p>
    <w:p w:rsidR="00002BF9" w:rsidRPr="007F1571" w:rsidRDefault="00002BF9">
      <w:pPr>
        <w:spacing w:line="2" w:lineRule="exact"/>
        <w:rPr>
          <w:sz w:val="28"/>
          <w:szCs w:val="28"/>
        </w:rPr>
      </w:pPr>
    </w:p>
    <w:p w:rsidR="00002BF9" w:rsidRPr="007F1571" w:rsidRDefault="00582C5A">
      <w:pPr>
        <w:numPr>
          <w:ilvl w:val="0"/>
          <w:numId w:val="1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Отвечает, не дослушав вопроса.</w:t>
      </w:r>
    </w:p>
    <w:p w:rsidR="00002BF9" w:rsidRPr="007F1571" w:rsidRDefault="00582C5A">
      <w:pPr>
        <w:numPr>
          <w:ilvl w:val="0"/>
          <w:numId w:val="1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 xml:space="preserve">Не </w:t>
      </w:r>
      <w:proofErr w:type="gramStart"/>
      <w:r w:rsidRPr="007F1571">
        <w:rPr>
          <w:rFonts w:eastAsia="Times New Roman"/>
          <w:sz w:val="28"/>
          <w:szCs w:val="28"/>
        </w:rPr>
        <w:t>способен</w:t>
      </w:r>
      <w:proofErr w:type="gramEnd"/>
      <w:r w:rsidRPr="007F1571">
        <w:rPr>
          <w:rFonts w:eastAsia="Times New Roman"/>
          <w:sz w:val="28"/>
          <w:szCs w:val="28"/>
        </w:rPr>
        <w:t xml:space="preserve"> дождаться своей очереди, часто вмешивается.</w:t>
      </w:r>
    </w:p>
    <w:p w:rsidR="00002BF9" w:rsidRPr="007F1571" w:rsidRDefault="00582C5A">
      <w:pPr>
        <w:numPr>
          <w:ilvl w:val="0"/>
          <w:numId w:val="1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Плохо сосредотачивается.</w:t>
      </w:r>
    </w:p>
    <w:p w:rsidR="00002BF9" w:rsidRPr="007F1571" w:rsidRDefault="00002BF9">
      <w:pPr>
        <w:spacing w:line="12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numPr>
          <w:ilvl w:val="0"/>
          <w:numId w:val="13"/>
        </w:numPr>
        <w:tabs>
          <w:tab w:val="left" w:pos="462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Не может дождаться вознаграждения, если есть пауза между действием и вознаграждением.</w:t>
      </w:r>
    </w:p>
    <w:p w:rsidR="00002BF9" w:rsidRPr="007F1571" w:rsidRDefault="00002BF9">
      <w:pPr>
        <w:spacing w:line="15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numPr>
          <w:ilvl w:val="0"/>
          <w:numId w:val="13"/>
        </w:numPr>
        <w:tabs>
          <w:tab w:val="left" w:pos="548"/>
        </w:tabs>
        <w:spacing w:line="235" w:lineRule="auto"/>
        <w:ind w:left="260" w:firstLine="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Не может контролировать и регулировать свои действия. Поведение слабоуправляемо правилами.</w:t>
      </w:r>
    </w:p>
    <w:p w:rsidR="00002BF9" w:rsidRPr="007F1571" w:rsidRDefault="00002BF9">
      <w:pPr>
        <w:spacing w:line="15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numPr>
          <w:ilvl w:val="0"/>
          <w:numId w:val="13"/>
        </w:numPr>
        <w:tabs>
          <w:tab w:val="left" w:pos="433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При выполнении заданий ведет себя по-разному и показывает очень разные результаты.</w:t>
      </w:r>
    </w:p>
    <w:p w:rsidR="00002BF9" w:rsidRPr="007F1571" w:rsidRDefault="00002BF9">
      <w:pPr>
        <w:spacing w:line="15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spacing w:line="236" w:lineRule="auto"/>
        <w:ind w:left="260" w:firstLine="566"/>
        <w:jc w:val="both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 xml:space="preserve">Если до 7 лет </w:t>
      </w:r>
      <w:proofErr w:type="gramStart"/>
      <w:r w:rsidRPr="007F1571">
        <w:rPr>
          <w:rFonts w:eastAsia="Times New Roman"/>
          <w:sz w:val="28"/>
          <w:szCs w:val="28"/>
        </w:rPr>
        <w:t>проявляются</w:t>
      </w:r>
      <w:proofErr w:type="gramEnd"/>
      <w:r w:rsidRPr="007F1571">
        <w:rPr>
          <w:rFonts w:eastAsia="Times New Roman"/>
          <w:sz w:val="28"/>
          <w:szCs w:val="28"/>
        </w:rPr>
        <w:t xml:space="preserve"> хотя бы шесть из перечисленных признаков, можно сделать предложение о гиперактивности ребенка, однако постановка диагноза должна быть исключена.</w:t>
      </w:r>
    </w:p>
    <w:p w:rsidR="00002BF9" w:rsidRPr="007F1571" w:rsidRDefault="00002BF9">
      <w:pPr>
        <w:spacing w:line="330" w:lineRule="exact"/>
        <w:rPr>
          <w:sz w:val="28"/>
          <w:szCs w:val="28"/>
        </w:rPr>
      </w:pPr>
    </w:p>
    <w:p w:rsidR="00002BF9" w:rsidRPr="007F1571" w:rsidRDefault="00582C5A">
      <w:pPr>
        <w:ind w:left="820"/>
        <w:rPr>
          <w:sz w:val="28"/>
          <w:szCs w:val="28"/>
        </w:rPr>
      </w:pPr>
      <w:r w:rsidRPr="007F1571">
        <w:rPr>
          <w:rFonts w:eastAsia="Times New Roman"/>
          <w:b/>
          <w:bCs/>
          <w:sz w:val="28"/>
          <w:szCs w:val="28"/>
        </w:rPr>
        <w:t>Методы работы с гиперактивными детьми</w:t>
      </w:r>
    </w:p>
    <w:p w:rsidR="00002BF9" w:rsidRPr="007F1571" w:rsidRDefault="00582C5A">
      <w:pPr>
        <w:spacing w:line="236" w:lineRule="auto"/>
        <w:ind w:left="260"/>
        <w:rPr>
          <w:sz w:val="28"/>
          <w:szCs w:val="28"/>
        </w:rPr>
      </w:pP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«Найди отличие». </w:t>
      </w:r>
      <w:r w:rsidRPr="007F1571">
        <w:rPr>
          <w:rFonts w:eastAsia="Times New Roman"/>
          <w:sz w:val="28"/>
          <w:szCs w:val="28"/>
        </w:rPr>
        <w:t>Цель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–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развитие внимания.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Ребенку предлагаются две</w:t>
      </w:r>
    </w:p>
    <w:p w:rsidR="00002BF9" w:rsidRPr="007F1571" w:rsidRDefault="00582C5A">
      <w:pPr>
        <w:ind w:left="260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похожие картинки. Его просят найти отличия в них.</w:t>
      </w:r>
    </w:p>
    <w:p w:rsidR="00002BF9" w:rsidRPr="007F1571" w:rsidRDefault="00002BF9">
      <w:pPr>
        <w:spacing w:line="13" w:lineRule="exact"/>
        <w:rPr>
          <w:sz w:val="28"/>
          <w:szCs w:val="28"/>
        </w:rPr>
      </w:pPr>
    </w:p>
    <w:p w:rsidR="00002BF9" w:rsidRPr="007F1571" w:rsidRDefault="00582C5A">
      <w:pPr>
        <w:spacing w:line="237" w:lineRule="auto"/>
        <w:ind w:left="260"/>
        <w:jc w:val="both"/>
        <w:rPr>
          <w:sz w:val="28"/>
          <w:szCs w:val="28"/>
        </w:rPr>
      </w:pPr>
      <w:r w:rsidRPr="007F1571">
        <w:rPr>
          <w:rFonts w:eastAsia="Times New Roman"/>
          <w:b/>
          <w:bCs/>
          <w:i/>
          <w:iCs/>
          <w:sz w:val="28"/>
          <w:szCs w:val="28"/>
        </w:rPr>
        <w:lastRenderedPageBreak/>
        <w:t xml:space="preserve">«Запомни игрушку и опиши ее». </w:t>
      </w:r>
      <w:r w:rsidRPr="007F1571">
        <w:rPr>
          <w:rFonts w:eastAsia="Times New Roman"/>
          <w:sz w:val="28"/>
          <w:szCs w:val="28"/>
        </w:rPr>
        <w:t>Цель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–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развитие памяти,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концентрация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внимания. Ребенку демонстрируется игрушка. Его просят запомнить ее как можно лучше. Затем игрушку убирают и просят рассказать о ней (кто это, во что одет…).</w:t>
      </w:r>
    </w:p>
    <w:p w:rsidR="00002BF9" w:rsidRPr="007F1571" w:rsidRDefault="00002BF9">
      <w:pPr>
        <w:spacing w:line="17" w:lineRule="exact"/>
        <w:rPr>
          <w:sz w:val="28"/>
          <w:szCs w:val="28"/>
        </w:rPr>
      </w:pPr>
    </w:p>
    <w:p w:rsidR="00002BF9" w:rsidRPr="007F1571" w:rsidRDefault="00582C5A">
      <w:pPr>
        <w:spacing w:line="237" w:lineRule="auto"/>
        <w:ind w:left="260"/>
        <w:jc w:val="both"/>
        <w:rPr>
          <w:sz w:val="28"/>
          <w:szCs w:val="28"/>
        </w:rPr>
      </w:pP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«Запрещенное движение». </w:t>
      </w:r>
      <w:r w:rsidRPr="007F1571">
        <w:rPr>
          <w:rFonts w:eastAsia="Times New Roman"/>
          <w:sz w:val="28"/>
          <w:szCs w:val="28"/>
        </w:rPr>
        <w:t>Цель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–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развитие самоконтроля и коррекции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 xml:space="preserve">импульсивности. Определяется запрещенное движение, которое нельзя повторять. Взрослый быстро показывает разные движения, а ребенок должен успеть повторить все, </w:t>
      </w:r>
      <w:proofErr w:type="gramStart"/>
      <w:r w:rsidRPr="007F1571">
        <w:rPr>
          <w:rFonts w:eastAsia="Times New Roman"/>
          <w:sz w:val="28"/>
          <w:szCs w:val="28"/>
        </w:rPr>
        <w:t>кроме</w:t>
      </w:r>
      <w:proofErr w:type="gramEnd"/>
      <w:r w:rsidRPr="007F1571">
        <w:rPr>
          <w:rFonts w:eastAsia="Times New Roman"/>
          <w:sz w:val="28"/>
          <w:szCs w:val="28"/>
        </w:rPr>
        <w:t xml:space="preserve"> запрещенного.</w:t>
      </w:r>
    </w:p>
    <w:p w:rsidR="00002BF9" w:rsidRPr="007F1571" w:rsidRDefault="00002BF9">
      <w:pPr>
        <w:spacing w:line="15" w:lineRule="exact"/>
        <w:rPr>
          <w:sz w:val="28"/>
          <w:szCs w:val="28"/>
        </w:rPr>
      </w:pPr>
    </w:p>
    <w:p w:rsidR="00002BF9" w:rsidRPr="007F1571" w:rsidRDefault="00582C5A">
      <w:pPr>
        <w:spacing w:line="237" w:lineRule="auto"/>
        <w:ind w:left="260" w:firstLine="70"/>
        <w:jc w:val="both"/>
        <w:rPr>
          <w:sz w:val="28"/>
          <w:szCs w:val="28"/>
        </w:rPr>
      </w:pP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«Море волнуется». </w:t>
      </w:r>
      <w:r w:rsidRPr="007F1571">
        <w:rPr>
          <w:rFonts w:eastAsia="Times New Roman"/>
          <w:sz w:val="28"/>
          <w:szCs w:val="28"/>
        </w:rPr>
        <w:t>Цель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–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контроль двигательной активности.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Дети плавно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качают руками из стороны в сторону, приговаривая напевно: «Море волнуется раз, море волнуется два, море волнуется три…» Ведущий неожиданно выкрикивает: «Замри!» И дети сразу же должны замереть.</w:t>
      </w:r>
    </w:p>
    <w:p w:rsidR="00002BF9" w:rsidRPr="007F1571" w:rsidRDefault="00002BF9">
      <w:pPr>
        <w:spacing w:line="17" w:lineRule="exact"/>
        <w:rPr>
          <w:sz w:val="28"/>
          <w:szCs w:val="28"/>
        </w:rPr>
      </w:pPr>
    </w:p>
    <w:p w:rsidR="00002BF9" w:rsidRPr="007F1571" w:rsidRDefault="00582C5A">
      <w:pPr>
        <w:spacing w:line="236" w:lineRule="auto"/>
        <w:ind w:left="260"/>
        <w:jc w:val="both"/>
        <w:rPr>
          <w:sz w:val="28"/>
          <w:szCs w:val="28"/>
        </w:rPr>
      </w:pP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«Разговор с руками». </w:t>
      </w:r>
      <w:r w:rsidRPr="007F1571">
        <w:rPr>
          <w:rFonts w:eastAsia="Times New Roman"/>
          <w:sz w:val="28"/>
          <w:szCs w:val="28"/>
        </w:rPr>
        <w:t>Цель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–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контроль импульсивности.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Ребенка просят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обвести ручки, раскрасить и договориться с ними, чтобы они слушались хозяина. Ручки очень хорошие, но иногда не послушные.</w:t>
      </w:r>
    </w:p>
    <w:p w:rsidR="00002BF9" w:rsidRPr="007F1571" w:rsidRDefault="00002BF9">
      <w:pPr>
        <w:spacing w:line="16" w:lineRule="exact"/>
        <w:rPr>
          <w:sz w:val="28"/>
          <w:szCs w:val="28"/>
        </w:rPr>
      </w:pPr>
    </w:p>
    <w:p w:rsidR="00002BF9" w:rsidRPr="007F1571" w:rsidRDefault="00582C5A">
      <w:pPr>
        <w:spacing w:line="235" w:lineRule="auto"/>
        <w:ind w:left="260"/>
        <w:jc w:val="both"/>
        <w:rPr>
          <w:sz w:val="28"/>
          <w:szCs w:val="28"/>
        </w:rPr>
      </w:pP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«Передай мяч». </w:t>
      </w:r>
      <w:r w:rsidRPr="007F1571">
        <w:rPr>
          <w:rFonts w:eastAsia="Times New Roman"/>
          <w:sz w:val="28"/>
          <w:szCs w:val="28"/>
        </w:rPr>
        <w:t>Цель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–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развитие внимания.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Дети быстро передают из рук в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руки мяч. Им нужно постараться не уронить мяч.</w:t>
      </w:r>
    </w:p>
    <w:p w:rsidR="00002BF9" w:rsidRPr="007F1571" w:rsidRDefault="00002BF9">
      <w:pPr>
        <w:spacing w:line="2" w:lineRule="exact"/>
        <w:rPr>
          <w:sz w:val="28"/>
          <w:szCs w:val="28"/>
        </w:rPr>
      </w:pPr>
    </w:p>
    <w:p w:rsidR="00002BF9" w:rsidRPr="007F1571" w:rsidRDefault="00582C5A">
      <w:pPr>
        <w:tabs>
          <w:tab w:val="left" w:pos="1780"/>
          <w:tab w:val="left" w:pos="2600"/>
          <w:tab w:val="left" w:pos="2960"/>
          <w:tab w:val="left" w:pos="4260"/>
          <w:tab w:val="left" w:pos="6520"/>
          <w:tab w:val="left" w:pos="7480"/>
          <w:tab w:val="left" w:pos="8700"/>
        </w:tabs>
        <w:ind w:left="260"/>
        <w:rPr>
          <w:sz w:val="28"/>
          <w:szCs w:val="28"/>
        </w:rPr>
      </w:pPr>
      <w:r w:rsidRPr="007F1571">
        <w:rPr>
          <w:rFonts w:eastAsia="Times New Roman"/>
          <w:b/>
          <w:bCs/>
          <w:i/>
          <w:iCs/>
          <w:sz w:val="28"/>
          <w:szCs w:val="28"/>
        </w:rPr>
        <w:t>«Говори!».</w:t>
      </w:r>
      <w:r w:rsidRPr="007F1571">
        <w:rPr>
          <w:sz w:val="28"/>
          <w:szCs w:val="28"/>
        </w:rPr>
        <w:tab/>
      </w:r>
      <w:r w:rsidRPr="007F1571">
        <w:rPr>
          <w:rFonts w:eastAsia="Times New Roman"/>
          <w:sz w:val="28"/>
          <w:szCs w:val="28"/>
        </w:rPr>
        <w:t>Цель</w:t>
      </w:r>
      <w:r w:rsidRPr="007F1571">
        <w:rPr>
          <w:sz w:val="28"/>
          <w:szCs w:val="28"/>
        </w:rPr>
        <w:tab/>
      </w:r>
      <w:r w:rsidRPr="007F1571">
        <w:rPr>
          <w:rFonts w:eastAsia="Times New Roman"/>
          <w:sz w:val="28"/>
          <w:szCs w:val="28"/>
        </w:rPr>
        <w:t>–</w:t>
      </w:r>
      <w:r w:rsidRPr="007F1571">
        <w:rPr>
          <w:sz w:val="28"/>
          <w:szCs w:val="28"/>
        </w:rPr>
        <w:tab/>
      </w:r>
      <w:r w:rsidRPr="007F1571">
        <w:rPr>
          <w:rFonts w:eastAsia="Times New Roman"/>
          <w:sz w:val="28"/>
          <w:szCs w:val="28"/>
        </w:rPr>
        <w:t>контроль</w:t>
      </w:r>
      <w:r w:rsidRPr="007F1571">
        <w:rPr>
          <w:rFonts w:eastAsia="Times New Roman"/>
          <w:sz w:val="28"/>
          <w:szCs w:val="28"/>
        </w:rPr>
        <w:tab/>
        <w:t>импульсивности.</w:t>
      </w:r>
      <w:r w:rsidRPr="007F1571">
        <w:rPr>
          <w:rFonts w:eastAsia="Times New Roman"/>
          <w:sz w:val="28"/>
          <w:szCs w:val="28"/>
        </w:rPr>
        <w:tab/>
        <w:t>Детям</w:t>
      </w:r>
      <w:r w:rsidRPr="007F1571">
        <w:rPr>
          <w:rFonts w:eastAsia="Times New Roman"/>
          <w:sz w:val="28"/>
          <w:szCs w:val="28"/>
        </w:rPr>
        <w:tab/>
        <w:t>задается</w:t>
      </w:r>
      <w:r w:rsidRPr="007F1571">
        <w:rPr>
          <w:rFonts w:eastAsia="Times New Roman"/>
          <w:sz w:val="28"/>
          <w:szCs w:val="28"/>
        </w:rPr>
        <w:tab/>
        <w:t>вопрос,</w:t>
      </w:r>
    </w:p>
    <w:p w:rsidR="00002BF9" w:rsidRPr="007F1571" w:rsidRDefault="00582C5A">
      <w:pPr>
        <w:ind w:left="260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отвечать можно после того, как скажут: «Говори!»</w:t>
      </w:r>
    </w:p>
    <w:p w:rsidR="00002BF9" w:rsidRPr="007F1571" w:rsidRDefault="00582C5A">
      <w:pPr>
        <w:ind w:left="260"/>
        <w:rPr>
          <w:sz w:val="28"/>
          <w:szCs w:val="28"/>
        </w:rPr>
      </w:pP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«Съедобное – несъедобное». </w:t>
      </w:r>
      <w:r w:rsidRPr="007F1571">
        <w:rPr>
          <w:rFonts w:eastAsia="Times New Roman"/>
          <w:sz w:val="28"/>
          <w:szCs w:val="28"/>
        </w:rPr>
        <w:t>Цель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–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контроль импульсивности.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Игра с мячом.</w:t>
      </w:r>
    </w:p>
    <w:p w:rsidR="00002BF9" w:rsidRPr="007F1571" w:rsidRDefault="00582C5A">
      <w:pPr>
        <w:tabs>
          <w:tab w:val="left" w:pos="2420"/>
          <w:tab w:val="left" w:pos="3580"/>
          <w:tab w:val="left" w:pos="5140"/>
          <w:tab w:val="left" w:pos="6000"/>
          <w:tab w:val="left" w:pos="7620"/>
          <w:tab w:val="left" w:pos="8720"/>
        </w:tabs>
        <w:ind w:left="260"/>
        <w:rPr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Перечисляются</w:t>
      </w:r>
      <w:r w:rsidRPr="007F1571">
        <w:rPr>
          <w:rFonts w:eastAsia="Times New Roman"/>
          <w:sz w:val="28"/>
          <w:szCs w:val="28"/>
        </w:rPr>
        <w:tab/>
        <w:t>разные</w:t>
      </w:r>
      <w:r w:rsidRPr="007F1571">
        <w:rPr>
          <w:rFonts w:eastAsia="Times New Roman"/>
          <w:sz w:val="28"/>
          <w:szCs w:val="28"/>
        </w:rPr>
        <w:tab/>
        <w:t>предметы:</w:t>
      </w:r>
      <w:r w:rsidRPr="007F1571">
        <w:rPr>
          <w:rFonts w:eastAsia="Times New Roman"/>
          <w:sz w:val="28"/>
          <w:szCs w:val="28"/>
        </w:rPr>
        <w:tab/>
        <w:t>если</w:t>
      </w:r>
      <w:r w:rsidRPr="007F1571">
        <w:rPr>
          <w:rFonts w:eastAsia="Times New Roman"/>
          <w:sz w:val="28"/>
          <w:szCs w:val="28"/>
        </w:rPr>
        <w:tab/>
      </w:r>
      <w:proofErr w:type="gramStart"/>
      <w:r w:rsidRPr="007F1571">
        <w:rPr>
          <w:rFonts w:eastAsia="Times New Roman"/>
          <w:sz w:val="28"/>
          <w:szCs w:val="28"/>
        </w:rPr>
        <w:t>съедобное</w:t>
      </w:r>
      <w:proofErr w:type="gramEnd"/>
      <w:r w:rsidRPr="007F1571">
        <w:rPr>
          <w:rFonts w:eastAsia="Times New Roman"/>
          <w:sz w:val="28"/>
          <w:szCs w:val="28"/>
        </w:rPr>
        <w:t>,</w:t>
      </w:r>
      <w:r w:rsidRPr="007F1571">
        <w:rPr>
          <w:rFonts w:eastAsia="Times New Roman"/>
          <w:sz w:val="28"/>
          <w:szCs w:val="28"/>
        </w:rPr>
        <w:tab/>
        <w:t>нужно</w:t>
      </w:r>
      <w:r w:rsidRPr="007F1571">
        <w:rPr>
          <w:sz w:val="28"/>
          <w:szCs w:val="28"/>
        </w:rPr>
        <w:tab/>
      </w:r>
      <w:r w:rsidRPr="007F1571">
        <w:rPr>
          <w:rFonts w:eastAsia="Times New Roman"/>
          <w:sz w:val="28"/>
          <w:szCs w:val="28"/>
        </w:rPr>
        <w:t>ловить,</w:t>
      </w:r>
    </w:p>
    <w:p w:rsidR="007F1571" w:rsidRPr="007F1571" w:rsidRDefault="00582C5A" w:rsidP="007F1571">
      <w:pPr>
        <w:ind w:left="260"/>
        <w:rPr>
          <w:rFonts w:eastAsia="Times New Roman"/>
          <w:sz w:val="28"/>
          <w:szCs w:val="28"/>
        </w:rPr>
      </w:pPr>
      <w:proofErr w:type="gramStart"/>
      <w:r w:rsidRPr="007F1571">
        <w:rPr>
          <w:rFonts w:eastAsia="Times New Roman"/>
          <w:sz w:val="28"/>
          <w:szCs w:val="28"/>
        </w:rPr>
        <w:t>несъедобное</w:t>
      </w:r>
      <w:proofErr w:type="gramEnd"/>
      <w:r w:rsidRPr="007F1571">
        <w:rPr>
          <w:rFonts w:eastAsia="Times New Roman"/>
          <w:sz w:val="28"/>
          <w:szCs w:val="28"/>
        </w:rPr>
        <w:t xml:space="preserve"> – прятать руки.</w:t>
      </w:r>
      <w:r w:rsidR="007F1571" w:rsidRPr="007F1571">
        <w:rPr>
          <w:rFonts w:eastAsia="Times New Roman"/>
          <w:sz w:val="28"/>
          <w:szCs w:val="28"/>
        </w:rPr>
        <w:t xml:space="preserve"> </w:t>
      </w:r>
    </w:p>
    <w:p w:rsidR="00002BF9" w:rsidRPr="007F1571" w:rsidRDefault="00582C5A" w:rsidP="007F1571">
      <w:pPr>
        <w:ind w:left="260"/>
        <w:rPr>
          <w:sz w:val="28"/>
          <w:szCs w:val="28"/>
        </w:rPr>
      </w:pP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«Сиамские близнецы». </w:t>
      </w:r>
      <w:r w:rsidRPr="007F1571">
        <w:rPr>
          <w:rFonts w:eastAsia="Times New Roman"/>
          <w:sz w:val="28"/>
          <w:szCs w:val="28"/>
        </w:rPr>
        <w:t>Цель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–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контроль импульсивности.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Два ребенка</w:t>
      </w:r>
      <w:r w:rsidRPr="007F1571"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 w:rsidRPr="007F1571">
        <w:rPr>
          <w:rFonts w:eastAsia="Times New Roman"/>
          <w:sz w:val="28"/>
          <w:szCs w:val="28"/>
        </w:rPr>
        <w:t>встают спина к спине, сцепившись руками, и пробуют походить в разных направлениях, попрыгать, что-то взять. Важно умение договориться.</w:t>
      </w:r>
    </w:p>
    <w:p w:rsidR="00002BF9" w:rsidRPr="007F1571" w:rsidRDefault="00002BF9">
      <w:pPr>
        <w:spacing w:line="340" w:lineRule="exact"/>
        <w:rPr>
          <w:sz w:val="28"/>
          <w:szCs w:val="28"/>
        </w:rPr>
      </w:pPr>
    </w:p>
    <w:p w:rsidR="00002BF9" w:rsidRPr="007F1571" w:rsidRDefault="00582C5A">
      <w:pPr>
        <w:spacing w:line="234" w:lineRule="auto"/>
        <w:ind w:left="260" w:right="600" w:firstLine="566"/>
        <w:jc w:val="both"/>
        <w:rPr>
          <w:sz w:val="28"/>
          <w:szCs w:val="28"/>
        </w:rPr>
      </w:pPr>
      <w:r w:rsidRPr="007F1571">
        <w:rPr>
          <w:rFonts w:eastAsia="Times New Roman"/>
          <w:b/>
          <w:bCs/>
          <w:sz w:val="28"/>
          <w:szCs w:val="28"/>
        </w:rPr>
        <w:t>Шпаргалка для взрослых или правила работы с гиперактивными детьми</w:t>
      </w:r>
    </w:p>
    <w:p w:rsidR="00002BF9" w:rsidRPr="007F1571" w:rsidRDefault="00002BF9">
      <w:pPr>
        <w:spacing w:line="71" w:lineRule="exact"/>
        <w:rPr>
          <w:sz w:val="28"/>
          <w:szCs w:val="28"/>
        </w:rPr>
      </w:pPr>
    </w:p>
    <w:p w:rsidR="00002BF9" w:rsidRPr="007F1571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Работать с ребенком в начале дня, а не вечером.</w:t>
      </w:r>
    </w:p>
    <w:p w:rsidR="00002BF9" w:rsidRPr="007F1571" w:rsidRDefault="00002BF9">
      <w:pPr>
        <w:spacing w:line="76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Уменьшить рабочую нагрузку ребенка.</w:t>
      </w:r>
    </w:p>
    <w:p w:rsidR="00002BF9" w:rsidRPr="007F1571" w:rsidRDefault="00002BF9">
      <w:pPr>
        <w:spacing w:line="87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numPr>
          <w:ilvl w:val="0"/>
          <w:numId w:val="14"/>
        </w:numPr>
        <w:tabs>
          <w:tab w:val="left" w:pos="1251"/>
        </w:tabs>
        <w:spacing w:line="235" w:lineRule="auto"/>
        <w:ind w:left="260" w:right="600" w:firstLine="56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Делить работу на более короткие, но более частые периоды. Использовать физкультминутки.</w:t>
      </w:r>
    </w:p>
    <w:p w:rsidR="00002BF9" w:rsidRPr="007F1571" w:rsidRDefault="00002BF9">
      <w:pPr>
        <w:spacing w:line="75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Быть драматичным, экспрессивным педагогом.</w:t>
      </w:r>
    </w:p>
    <w:p w:rsidR="00002BF9" w:rsidRPr="007F1571" w:rsidRDefault="00002BF9">
      <w:pPr>
        <w:spacing w:line="87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numPr>
          <w:ilvl w:val="0"/>
          <w:numId w:val="14"/>
        </w:numPr>
        <w:tabs>
          <w:tab w:val="left" w:pos="1272"/>
        </w:tabs>
        <w:spacing w:line="235" w:lineRule="auto"/>
        <w:ind w:left="260" w:right="600" w:firstLine="56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Снизить требования к аккуратности в начале работы, чтобы сформировать чувство успеха.</w:t>
      </w:r>
    </w:p>
    <w:p w:rsidR="00002BF9" w:rsidRPr="007F1571" w:rsidRDefault="00002BF9">
      <w:pPr>
        <w:spacing w:line="76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Посадить ребенка во время занятий рядом с взрослым.</w:t>
      </w:r>
    </w:p>
    <w:p w:rsidR="00002BF9" w:rsidRPr="007F1571" w:rsidRDefault="00002BF9">
      <w:pPr>
        <w:spacing w:line="87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numPr>
          <w:ilvl w:val="0"/>
          <w:numId w:val="14"/>
        </w:numPr>
        <w:tabs>
          <w:tab w:val="left" w:pos="1495"/>
        </w:tabs>
        <w:spacing w:line="235" w:lineRule="auto"/>
        <w:ind w:left="260" w:right="600" w:firstLine="568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Использовать тактильный контакт (элементы массажа, прикосновения, поглаживания).</w:t>
      </w:r>
    </w:p>
    <w:p w:rsidR="00002BF9" w:rsidRPr="007F1571" w:rsidRDefault="00002BF9">
      <w:pPr>
        <w:spacing w:line="75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Договариваться с ребенком о тех или иных действиях заранее.</w:t>
      </w:r>
    </w:p>
    <w:p w:rsidR="00002BF9" w:rsidRPr="007F1571" w:rsidRDefault="00002BF9">
      <w:pPr>
        <w:spacing w:line="74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numPr>
          <w:ilvl w:val="0"/>
          <w:numId w:val="14"/>
        </w:numPr>
        <w:tabs>
          <w:tab w:val="left" w:pos="1100"/>
        </w:tabs>
        <w:ind w:left="1100" w:hanging="27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Давать короткие, четкие и конкретные инструкции.</w:t>
      </w:r>
    </w:p>
    <w:p w:rsidR="00002BF9" w:rsidRPr="007F1571" w:rsidRDefault="00002BF9">
      <w:pPr>
        <w:spacing w:line="76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numPr>
          <w:ilvl w:val="0"/>
          <w:numId w:val="14"/>
        </w:numPr>
        <w:tabs>
          <w:tab w:val="left" w:pos="1260"/>
        </w:tabs>
        <w:ind w:left="1260" w:hanging="43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Использовать гибкую систему поощрений и наказаний.</w:t>
      </w:r>
    </w:p>
    <w:p w:rsidR="00002BF9" w:rsidRPr="007F1571" w:rsidRDefault="00002BF9">
      <w:pPr>
        <w:spacing w:line="74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numPr>
          <w:ilvl w:val="0"/>
          <w:numId w:val="14"/>
        </w:numPr>
        <w:tabs>
          <w:tab w:val="left" w:pos="1260"/>
        </w:tabs>
        <w:ind w:left="1260" w:hanging="43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Поощрять ребенка сразу же, не откладывая на будущее.</w:t>
      </w:r>
    </w:p>
    <w:p w:rsidR="00002BF9" w:rsidRPr="007F1571" w:rsidRDefault="00002BF9">
      <w:pPr>
        <w:spacing w:line="76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numPr>
          <w:ilvl w:val="0"/>
          <w:numId w:val="14"/>
        </w:numPr>
        <w:tabs>
          <w:tab w:val="left" w:pos="1260"/>
        </w:tabs>
        <w:ind w:left="1260" w:hanging="43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Предоставлять ребенку возможность выбора.</w:t>
      </w:r>
    </w:p>
    <w:p w:rsidR="00002BF9" w:rsidRPr="007F1571" w:rsidRDefault="00002BF9">
      <w:pPr>
        <w:spacing w:line="74" w:lineRule="exact"/>
        <w:rPr>
          <w:rFonts w:eastAsia="Times New Roman"/>
          <w:sz w:val="28"/>
          <w:szCs w:val="28"/>
        </w:rPr>
      </w:pPr>
    </w:p>
    <w:p w:rsidR="00002BF9" w:rsidRPr="007F1571" w:rsidRDefault="00582C5A">
      <w:pPr>
        <w:numPr>
          <w:ilvl w:val="0"/>
          <w:numId w:val="14"/>
        </w:numPr>
        <w:tabs>
          <w:tab w:val="left" w:pos="1260"/>
        </w:tabs>
        <w:ind w:left="1260" w:hanging="432"/>
        <w:rPr>
          <w:rFonts w:eastAsia="Times New Roman"/>
          <w:sz w:val="28"/>
          <w:szCs w:val="28"/>
        </w:rPr>
      </w:pPr>
      <w:r w:rsidRPr="007F1571">
        <w:rPr>
          <w:rFonts w:eastAsia="Times New Roman"/>
          <w:sz w:val="28"/>
          <w:szCs w:val="28"/>
        </w:rPr>
        <w:t>Оставаться спокойным. Нет хладнокровия - нет преимущества!</w:t>
      </w:r>
    </w:p>
    <w:p w:rsidR="00002BF9" w:rsidRPr="007F1571" w:rsidRDefault="00002BF9">
      <w:pPr>
        <w:spacing w:line="88" w:lineRule="exact"/>
        <w:rPr>
          <w:sz w:val="28"/>
          <w:szCs w:val="28"/>
        </w:rPr>
      </w:pPr>
    </w:p>
    <w:p w:rsidR="00002BF9" w:rsidRPr="007F1571" w:rsidRDefault="00582C5A" w:rsidP="007F1571">
      <w:pPr>
        <w:spacing w:line="238" w:lineRule="auto"/>
        <w:ind w:left="260" w:right="600" w:firstLine="566"/>
        <w:jc w:val="both"/>
        <w:rPr>
          <w:sz w:val="28"/>
          <w:szCs w:val="28"/>
        </w:rPr>
        <w:sectPr w:rsidR="00002BF9" w:rsidRPr="007F1571" w:rsidSect="007F1571">
          <w:pgSz w:w="11900" w:h="16838"/>
          <w:pgMar w:top="737" w:right="737" w:bottom="567" w:left="1134" w:header="0" w:footer="0" w:gutter="0"/>
          <w:cols w:space="720"/>
          <w:docGrid w:linePitch="299"/>
        </w:sectPr>
      </w:pPr>
      <w:r w:rsidRPr="007F1571">
        <w:rPr>
          <w:rFonts w:eastAsia="Times New Roman"/>
          <w:sz w:val="28"/>
          <w:szCs w:val="28"/>
        </w:rPr>
        <w:lastRenderedPageBreak/>
        <w:t>Если родители едут со своим ребенком в музей, театр или в гости, они должны заранее объяснить ему правила поведения. Например: "Когда мы выйдем из дома, ты должен дать мне руку и не отпускать ее, пока не перейдем улицу. Если ты все сделаешь правильно, я дам тебе жетон. Когда мы сядем в автобус...” и т.д. Затем определенное количество полученных за правильное поведение жетонов можно будет обменивать на приз (конфету, игрушку и т.д.). Если ребенок будет очень стараться, но случайно что-то сделает не так, то его можно и простить. Пусть он чувствует себя успешным.</w:t>
      </w:r>
      <w:r w:rsidRPr="007F1571"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column">
              <wp:posOffset>5428615</wp:posOffset>
            </wp:positionH>
            <wp:positionV relativeFrom="paragraph">
              <wp:posOffset>2815590</wp:posOffset>
            </wp:positionV>
            <wp:extent cx="1200785" cy="1752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75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2BF9" w:rsidRPr="007F1571" w:rsidRDefault="00002BF9" w:rsidP="007F1571">
      <w:pPr>
        <w:spacing w:line="200" w:lineRule="exact"/>
        <w:rPr>
          <w:sz w:val="28"/>
          <w:szCs w:val="28"/>
        </w:rPr>
      </w:pPr>
    </w:p>
    <w:sectPr w:rsidR="00002BF9" w:rsidRPr="007F1571" w:rsidSect="007F1571">
      <w:type w:val="continuous"/>
      <w:pgSz w:w="11900" w:h="16838"/>
      <w:pgMar w:top="737" w:right="737" w:bottom="567" w:left="1134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2BCA6E6E"/>
    <w:lvl w:ilvl="0" w:tplc="EB942E38">
      <w:start w:val="1"/>
      <w:numFmt w:val="bullet"/>
      <w:lvlText w:val="-"/>
      <w:lvlJc w:val="left"/>
    </w:lvl>
    <w:lvl w:ilvl="1" w:tplc="6EDA1C82">
      <w:numFmt w:val="decimal"/>
      <w:lvlText w:val=""/>
      <w:lvlJc w:val="left"/>
    </w:lvl>
    <w:lvl w:ilvl="2" w:tplc="02502B8E">
      <w:numFmt w:val="decimal"/>
      <w:lvlText w:val=""/>
      <w:lvlJc w:val="left"/>
    </w:lvl>
    <w:lvl w:ilvl="3" w:tplc="70E0DAD8">
      <w:numFmt w:val="decimal"/>
      <w:lvlText w:val=""/>
      <w:lvlJc w:val="left"/>
    </w:lvl>
    <w:lvl w:ilvl="4" w:tplc="4114EDF8">
      <w:numFmt w:val="decimal"/>
      <w:lvlText w:val=""/>
      <w:lvlJc w:val="left"/>
    </w:lvl>
    <w:lvl w:ilvl="5" w:tplc="EEE6722E">
      <w:numFmt w:val="decimal"/>
      <w:lvlText w:val=""/>
      <w:lvlJc w:val="left"/>
    </w:lvl>
    <w:lvl w:ilvl="6" w:tplc="B4E07C40">
      <w:numFmt w:val="decimal"/>
      <w:lvlText w:val=""/>
      <w:lvlJc w:val="left"/>
    </w:lvl>
    <w:lvl w:ilvl="7" w:tplc="4A52924A">
      <w:numFmt w:val="decimal"/>
      <w:lvlText w:val=""/>
      <w:lvlJc w:val="left"/>
    </w:lvl>
    <w:lvl w:ilvl="8" w:tplc="C0FC0B24">
      <w:numFmt w:val="decimal"/>
      <w:lvlText w:val=""/>
      <w:lvlJc w:val="left"/>
    </w:lvl>
  </w:abstractNum>
  <w:abstractNum w:abstractNumId="1">
    <w:nsid w:val="00000124"/>
    <w:multiLevelType w:val="hybridMultilevel"/>
    <w:tmpl w:val="E4FC298C"/>
    <w:lvl w:ilvl="0" w:tplc="33E8C8D2">
      <w:start w:val="1"/>
      <w:numFmt w:val="bullet"/>
      <w:lvlText w:val="-"/>
      <w:lvlJc w:val="left"/>
    </w:lvl>
    <w:lvl w:ilvl="1" w:tplc="B77CBD3E">
      <w:numFmt w:val="decimal"/>
      <w:lvlText w:val=""/>
      <w:lvlJc w:val="left"/>
    </w:lvl>
    <w:lvl w:ilvl="2" w:tplc="7768604A">
      <w:numFmt w:val="decimal"/>
      <w:lvlText w:val=""/>
      <w:lvlJc w:val="left"/>
    </w:lvl>
    <w:lvl w:ilvl="3" w:tplc="80C68D30">
      <w:numFmt w:val="decimal"/>
      <w:lvlText w:val=""/>
      <w:lvlJc w:val="left"/>
    </w:lvl>
    <w:lvl w:ilvl="4" w:tplc="CDF82B1A">
      <w:numFmt w:val="decimal"/>
      <w:lvlText w:val=""/>
      <w:lvlJc w:val="left"/>
    </w:lvl>
    <w:lvl w:ilvl="5" w:tplc="0F827068">
      <w:numFmt w:val="decimal"/>
      <w:lvlText w:val=""/>
      <w:lvlJc w:val="left"/>
    </w:lvl>
    <w:lvl w:ilvl="6" w:tplc="9E943A40">
      <w:numFmt w:val="decimal"/>
      <w:lvlText w:val=""/>
      <w:lvlJc w:val="left"/>
    </w:lvl>
    <w:lvl w:ilvl="7" w:tplc="01126ED0">
      <w:numFmt w:val="decimal"/>
      <w:lvlText w:val=""/>
      <w:lvlJc w:val="left"/>
    </w:lvl>
    <w:lvl w:ilvl="8" w:tplc="81283C86">
      <w:numFmt w:val="decimal"/>
      <w:lvlText w:val=""/>
      <w:lvlJc w:val="left"/>
    </w:lvl>
  </w:abstractNum>
  <w:abstractNum w:abstractNumId="2">
    <w:nsid w:val="00000BB3"/>
    <w:multiLevelType w:val="hybridMultilevel"/>
    <w:tmpl w:val="A81A5DEE"/>
    <w:lvl w:ilvl="0" w:tplc="FFEED4A4">
      <w:start w:val="1"/>
      <w:numFmt w:val="bullet"/>
      <w:lvlText w:val="-"/>
      <w:lvlJc w:val="left"/>
    </w:lvl>
    <w:lvl w:ilvl="1" w:tplc="3050CAAA">
      <w:numFmt w:val="decimal"/>
      <w:lvlText w:val=""/>
      <w:lvlJc w:val="left"/>
    </w:lvl>
    <w:lvl w:ilvl="2" w:tplc="6122CA86">
      <w:numFmt w:val="decimal"/>
      <w:lvlText w:val=""/>
      <w:lvlJc w:val="left"/>
    </w:lvl>
    <w:lvl w:ilvl="3" w:tplc="0E2C2448">
      <w:numFmt w:val="decimal"/>
      <w:lvlText w:val=""/>
      <w:lvlJc w:val="left"/>
    </w:lvl>
    <w:lvl w:ilvl="4" w:tplc="33CC7778">
      <w:numFmt w:val="decimal"/>
      <w:lvlText w:val=""/>
      <w:lvlJc w:val="left"/>
    </w:lvl>
    <w:lvl w:ilvl="5" w:tplc="C2282296">
      <w:numFmt w:val="decimal"/>
      <w:lvlText w:val=""/>
      <w:lvlJc w:val="left"/>
    </w:lvl>
    <w:lvl w:ilvl="6" w:tplc="24CE4998">
      <w:numFmt w:val="decimal"/>
      <w:lvlText w:val=""/>
      <w:lvlJc w:val="left"/>
    </w:lvl>
    <w:lvl w:ilvl="7" w:tplc="C86C939E">
      <w:numFmt w:val="decimal"/>
      <w:lvlText w:val=""/>
      <w:lvlJc w:val="left"/>
    </w:lvl>
    <w:lvl w:ilvl="8" w:tplc="82F8EB82">
      <w:numFmt w:val="decimal"/>
      <w:lvlText w:val=""/>
      <w:lvlJc w:val="left"/>
    </w:lvl>
  </w:abstractNum>
  <w:abstractNum w:abstractNumId="3">
    <w:nsid w:val="00000F3E"/>
    <w:multiLevelType w:val="hybridMultilevel"/>
    <w:tmpl w:val="CD525D8A"/>
    <w:lvl w:ilvl="0" w:tplc="0978A9BA">
      <w:start w:val="1"/>
      <w:numFmt w:val="bullet"/>
      <w:lvlText w:val="и"/>
      <w:lvlJc w:val="left"/>
    </w:lvl>
    <w:lvl w:ilvl="1" w:tplc="F67EE904">
      <w:numFmt w:val="decimal"/>
      <w:lvlText w:val=""/>
      <w:lvlJc w:val="left"/>
    </w:lvl>
    <w:lvl w:ilvl="2" w:tplc="F8B85792">
      <w:numFmt w:val="decimal"/>
      <w:lvlText w:val=""/>
      <w:lvlJc w:val="left"/>
    </w:lvl>
    <w:lvl w:ilvl="3" w:tplc="EE1C649C">
      <w:numFmt w:val="decimal"/>
      <w:lvlText w:val=""/>
      <w:lvlJc w:val="left"/>
    </w:lvl>
    <w:lvl w:ilvl="4" w:tplc="52668F90">
      <w:numFmt w:val="decimal"/>
      <w:lvlText w:val=""/>
      <w:lvlJc w:val="left"/>
    </w:lvl>
    <w:lvl w:ilvl="5" w:tplc="2AE4F7B8">
      <w:numFmt w:val="decimal"/>
      <w:lvlText w:val=""/>
      <w:lvlJc w:val="left"/>
    </w:lvl>
    <w:lvl w:ilvl="6" w:tplc="D708C866">
      <w:numFmt w:val="decimal"/>
      <w:lvlText w:val=""/>
      <w:lvlJc w:val="left"/>
    </w:lvl>
    <w:lvl w:ilvl="7" w:tplc="A300DD6C">
      <w:numFmt w:val="decimal"/>
      <w:lvlText w:val=""/>
      <w:lvlJc w:val="left"/>
    </w:lvl>
    <w:lvl w:ilvl="8" w:tplc="035E71DA">
      <w:numFmt w:val="decimal"/>
      <w:lvlText w:val=""/>
      <w:lvlJc w:val="left"/>
    </w:lvl>
  </w:abstractNum>
  <w:abstractNum w:abstractNumId="4">
    <w:nsid w:val="000012DB"/>
    <w:multiLevelType w:val="hybridMultilevel"/>
    <w:tmpl w:val="3D8A66E0"/>
    <w:lvl w:ilvl="0" w:tplc="2EB8CE58">
      <w:start w:val="1"/>
      <w:numFmt w:val="bullet"/>
      <w:lvlText w:val="-"/>
      <w:lvlJc w:val="left"/>
    </w:lvl>
    <w:lvl w:ilvl="1" w:tplc="81AADA18">
      <w:numFmt w:val="decimal"/>
      <w:lvlText w:val=""/>
      <w:lvlJc w:val="left"/>
    </w:lvl>
    <w:lvl w:ilvl="2" w:tplc="7A58ECF4">
      <w:numFmt w:val="decimal"/>
      <w:lvlText w:val=""/>
      <w:lvlJc w:val="left"/>
    </w:lvl>
    <w:lvl w:ilvl="3" w:tplc="DE26178E">
      <w:numFmt w:val="decimal"/>
      <w:lvlText w:val=""/>
      <w:lvlJc w:val="left"/>
    </w:lvl>
    <w:lvl w:ilvl="4" w:tplc="FECA304C">
      <w:numFmt w:val="decimal"/>
      <w:lvlText w:val=""/>
      <w:lvlJc w:val="left"/>
    </w:lvl>
    <w:lvl w:ilvl="5" w:tplc="51E4FBBC">
      <w:numFmt w:val="decimal"/>
      <w:lvlText w:val=""/>
      <w:lvlJc w:val="left"/>
    </w:lvl>
    <w:lvl w:ilvl="6" w:tplc="E6AC155C">
      <w:numFmt w:val="decimal"/>
      <w:lvlText w:val=""/>
      <w:lvlJc w:val="left"/>
    </w:lvl>
    <w:lvl w:ilvl="7" w:tplc="ED6CE068">
      <w:numFmt w:val="decimal"/>
      <w:lvlText w:val=""/>
      <w:lvlJc w:val="left"/>
    </w:lvl>
    <w:lvl w:ilvl="8" w:tplc="86C4B83A">
      <w:numFmt w:val="decimal"/>
      <w:lvlText w:val=""/>
      <w:lvlJc w:val="left"/>
    </w:lvl>
  </w:abstractNum>
  <w:abstractNum w:abstractNumId="5">
    <w:nsid w:val="0000153C"/>
    <w:multiLevelType w:val="hybridMultilevel"/>
    <w:tmpl w:val="0A4EBC5A"/>
    <w:lvl w:ilvl="0" w:tplc="58C87B1E">
      <w:start w:val="1"/>
      <w:numFmt w:val="decimal"/>
      <w:lvlText w:val="%1)"/>
      <w:lvlJc w:val="left"/>
    </w:lvl>
    <w:lvl w:ilvl="1" w:tplc="B68C987C">
      <w:numFmt w:val="decimal"/>
      <w:lvlText w:val=""/>
      <w:lvlJc w:val="left"/>
    </w:lvl>
    <w:lvl w:ilvl="2" w:tplc="608AE474">
      <w:numFmt w:val="decimal"/>
      <w:lvlText w:val=""/>
      <w:lvlJc w:val="left"/>
    </w:lvl>
    <w:lvl w:ilvl="3" w:tplc="C972C476">
      <w:numFmt w:val="decimal"/>
      <w:lvlText w:val=""/>
      <w:lvlJc w:val="left"/>
    </w:lvl>
    <w:lvl w:ilvl="4" w:tplc="8C808EA6">
      <w:numFmt w:val="decimal"/>
      <w:lvlText w:val=""/>
      <w:lvlJc w:val="left"/>
    </w:lvl>
    <w:lvl w:ilvl="5" w:tplc="F64EB80E">
      <w:numFmt w:val="decimal"/>
      <w:lvlText w:val=""/>
      <w:lvlJc w:val="left"/>
    </w:lvl>
    <w:lvl w:ilvl="6" w:tplc="A964CB8C">
      <w:numFmt w:val="decimal"/>
      <w:lvlText w:val=""/>
      <w:lvlJc w:val="left"/>
    </w:lvl>
    <w:lvl w:ilvl="7" w:tplc="6338E07A">
      <w:numFmt w:val="decimal"/>
      <w:lvlText w:val=""/>
      <w:lvlJc w:val="left"/>
    </w:lvl>
    <w:lvl w:ilvl="8" w:tplc="4FA8515A">
      <w:numFmt w:val="decimal"/>
      <w:lvlText w:val=""/>
      <w:lvlJc w:val="left"/>
    </w:lvl>
  </w:abstractNum>
  <w:abstractNum w:abstractNumId="6">
    <w:nsid w:val="00002EA6"/>
    <w:multiLevelType w:val="hybridMultilevel"/>
    <w:tmpl w:val="866E939A"/>
    <w:lvl w:ilvl="0" w:tplc="DDBAE25A">
      <w:start w:val="1"/>
      <w:numFmt w:val="bullet"/>
      <w:lvlText w:val="В"/>
      <w:lvlJc w:val="left"/>
    </w:lvl>
    <w:lvl w:ilvl="1" w:tplc="57863980">
      <w:numFmt w:val="decimal"/>
      <w:lvlText w:val=""/>
      <w:lvlJc w:val="left"/>
    </w:lvl>
    <w:lvl w:ilvl="2" w:tplc="64DCA104">
      <w:numFmt w:val="decimal"/>
      <w:lvlText w:val=""/>
      <w:lvlJc w:val="left"/>
    </w:lvl>
    <w:lvl w:ilvl="3" w:tplc="AE92B758">
      <w:numFmt w:val="decimal"/>
      <w:lvlText w:val=""/>
      <w:lvlJc w:val="left"/>
    </w:lvl>
    <w:lvl w:ilvl="4" w:tplc="55062952">
      <w:numFmt w:val="decimal"/>
      <w:lvlText w:val=""/>
      <w:lvlJc w:val="left"/>
    </w:lvl>
    <w:lvl w:ilvl="5" w:tplc="A050B9FE">
      <w:numFmt w:val="decimal"/>
      <w:lvlText w:val=""/>
      <w:lvlJc w:val="left"/>
    </w:lvl>
    <w:lvl w:ilvl="6" w:tplc="EEC48F00">
      <w:numFmt w:val="decimal"/>
      <w:lvlText w:val=""/>
      <w:lvlJc w:val="left"/>
    </w:lvl>
    <w:lvl w:ilvl="7" w:tplc="552CD6E0">
      <w:numFmt w:val="decimal"/>
      <w:lvlText w:val=""/>
      <w:lvlJc w:val="left"/>
    </w:lvl>
    <w:lvl w:ilvl="8" w:tplc="C8D6746E">
      <w:numFmt w:val="decimal"/>
      <w:lvlText w:val=""/>
      <w:lvlJc w:val="left"/>
    </w:lvl>
  </w:abstractNum>
  <w:abstractNum w:abstractNumId="7">
    <w:nsid w:val="0000305E"/>
    <w:multiLevelType w:val="hybridMultilevel"/>
    <w:tmpl w:val="5E403004"/>
    <w:lvl w:ilvl="0" w:tplc="89D06702">
      <w:start w:val="1"/>
      <w:numFmt w:val="decimal"/>
      <w:lvlText w:val="%1."/>
      <w:lvlJc w:val="left"/>
    </w:lvl>
    <w:lvl w:ilvl="1" w:tplc="10BA0E5C">
      <w:numFmt w:val="decimal"/>
      <w:lvlText w:val=""/>
      <w:lvlJc w:val="left"/>
    </w:lvl>
    <w:lvl w:ilvl="2" w:tplc="2CA6544E">
      <w:numFmt w:val="decimal"/>
      <w:lvlText w:val=""/>
      <w:lvlJc w:val="left"/>
    </w:lvl>
    <w:lvl w:ilvl="3" w:tplc="9556A400">
      <w:numFmt w:val="decimal"/>
      <w:lvlText w:val=""/>
      <w:lvlJc w:val="left"/>
    </w:lvl>
    <w:lvl w:ilvl="4" w:tplc="10BC7874">
      <w:numFmt w:val="decimal"/>
      <w:lvlText w:val=""/>
      <w:lvlJc w:val="left"/>
    </w:lvl>
    <w:lvl w:ilvl="5" w:tplc="8B66294A">
      <w:numFmt w:val="decimal"/>
      <w:lvlText w:val=""/>
      <w:lvlJc w:val="left"/>
    </w:lvl>
    <w:lvl w:ilvl="6" w:tplc="4D285666">
      <w:numFmt w:val="decimal"/>
      <w:lvlText w:val=""/>
      <w:lvlJc w:val="left"/>
    </w:lvl>
    <w:lvl w:ilvl="7" w:tplc="0E66E510">
      <w:numFmt w:val="decimal"/>
      <w:lvlText w:val=""/>
      <w:lvlJc w:val="left"/>
    </w:lvl>
    <w:lvl w:ilvl="8" w:tplc="31CA9DE6">
      <w:numFmt w:val="decimal"/>
      <w:lvlText w:val=""/>
      <w:lvlJc w:val="left"/>
    </w:lvl>
  </w:abstractNum>
  <w:abstractNum w:abstractNumId="8">
    <w:nsid w:val="0000390C"/>
    <w:multiLevelType w:val="hybridMultilevel"/>
    <w:tmpl w:val="32E295D2"/>
    <w:lvl w:ilvl="0" w:tplc="0BF895DC">
      <w:start w:val="1"/>
      <w:numFmt w:val="bullet"/>
      <w:lvlText w:val="-"/>
      <w:lvlJc w:val="left"/>
    </w:lvl>
    <w:lvl w:ilvl="1" w:tplc="A6825424">
      <w:numFmt w:val="decimal"/>
      <w:lvlText w:val=""/>
      <w:lvlJc w:val="left"/>
    </w:lvl>
    <w:lvl w:ilvl="2" w:tplc="63064790">
      <w:numFmt w:val="decimal"/>
      <w:lvlText w:val=""/>
      <w:lvlJc w:val="left"/>
    </w:lvl>
    <w:lvl w:ilvl="3" w:tplc="BD2E18C8">
      <w:numFmt w:val="decimal"/>
      <w:lvlText w:val=""/>
      <w:lvlJc w:val="left"/>
    </w:lvl>
    <w:lvl w:ilvl="4" w:tplc="2114758E">
      <w:numFmt w:val="decimal"/>
      <w:lvlText w:val=""/>
      <w:lvlJc w:val="left"/>
    </w:lvl>
    <w:lvl w:ilvl="5" w:tplc="3230E956">
      <w:numFmt w:val="decimal"/>
      <w:lvlText w:val=""/>
      <w:lvlJc w:val="left"/>
    </w:lvl>
    <w:lvl w:ilvl="6" w:tplc="44B8BE80">
      <w:numFmt w:val="decimal"/>
      <w:lvlText w:val=""/>
      <w:lvlJc w:val="left"/>
    </w:lvl>
    <w:lvl w:ilvl="7" w:tplc="E8BC1988">
      <w:numFmt w:val="decimal"/>
      <w:lvlText w:val=""/>
      <w:lvlJc w:val="left"/>
    </w:lvl>
    <w:lvl w:ilvl="8" w:tplc="FC8C4574">
      <w:numFmt w:val="decimal"/>
      <w:lvlText w:val=""/>
      <w:lvlJc w:val="left"/>
    </w:lvl>
  </w:abstractNum>
  <w:abstractNum w:abstractNumId="9">
    <w:nsid w:val="0000440D"/>
    <w:multiLevelType w:val="hybridMultilevel"/>
    <w:tmpl w:val="2ADEF1D0"/>
    <w:lvl w:ilvl="0" w:tplc="7DA48DAE">
      <w:start w:val="1"/>
      <w:numFmt w:val="bullet"/>
      <w:lvlText w:val="-"/>
      <w:lvlJc w:val="left"/>
    </w:lvl>
    <w:lvl w:ilvl="1" w:tplc="F56A704E">
      <w:numFmt w:val="decimal"/>
      <w:lvlText w:val=""/>
      <w:lvlJc w:val="left"/>
    </w:lvl>
    <w:lvl w:ilvl="2" w:tplc="CC069B0E">
      <w:numFmt w:val="decimal"/>
      <w:lvlText w:val=""/>
      <w:lvlJc w:val="left"/>
    </w:lvl>
    <w:lvl w:ilvl="3" w:tplc="14403D52">
      <w:numFmt w:val="decimal"/>
      <w:lvlText w:val=""/>
      <w:lvlJc w:val="left"/>
    </w:lvl>
    <w:lvl w:ilvl="4" w:tplc="EC96D158">
      <w:numFmt w:val="decimal"/>
      <w:lvlText w:val=""/>
      <w:lvlJc w:val="left"/>
    </w:lvl>
    <w:lvl w:ilvl="5" w:tplc="940CF3C2">
      <w:numFmt w:val="decimal"/>
      <w:lvlText w:val=""/>
      <w:lvlJc w:val="left"/>
    </w:lvl>
    <w:lvl w:ilvl="6" w:tplc="01F2F16A">
      <w:numFmt w:val="decimal"/>
      <w:lvlText w:val=""/>
      <w:lvlJc w:val="left"/>
    </w:lvl>
    <w:lvl w:ilvl="7" w:tplc="3932884E">
      <w:numFmt w:val="decimal"/>
      <w:lvlText w:val=""/>
      <w:lvlJc w:val="left"/>
    </w:lvl>
    <w:lvl w:ilvl="8" w:tplc="9F88B36E">
      <w:numFmt w:val="decimal"/>
      <w:lvlText w:val=""/>
      <w:lvlJc w:val="left"/>
    </w:lvl>
  </w:abstractNum>
  <w:abstractNum w:abstractNumId="10">
    <w:nsid w:val="0000491C"/>
    <w:multiLevelType w:val="hybridMultilevel"/>
    <w:tmpl w:val="11C06938"/>
    <w:lvl w:ilvl="0" w:tplc="FC20DC28">
      <w:start w:val="1"/>
      <w:numFmt w:val="bullet"/>
      <w:lvlText w:val="-"/>
      <w:lvlJc w:val="left"/>
    </w:lvl>
    <w:lvl w:ilvl="1" w:tplc="670CA7EC">
      <w:numFmt w:val="decimal"/>
      <w:lvlText w:val=""/>
      <w:lvlJc w:val="left"/>
    </w:lvl>
    <w:lvl w:ilvl="2" w:tplc="AA66B99C">
      <w:numFmt w:val="decimal"/>
      <w:lvlText w:val=""/>
      <w:lvlJc w:val="left"/>
    </w:lvl>
    <w:lvl w:ilvl="3" w:tplc="1A6266F2">
      <w:numFmt w:val="decimal"/>
      <w:lvlText w:val=""/>
      <w:lvlJc w:val="left"/>
    </w:lvl>
    <w:lvl w:ilvl="4" w:tplc="BC2EDB9A">
      <w:numFmt w:val="decimal"/>
      <w:lvlText w:val=""/>
      <w:lvlJc w:val="left"/>
    </w:lvl>
    <w:lvl w:ilvl="5" w:tplc="56D8292E">
      <w:numFmt w:val="decimal"/>
      <w:lvlText w:val=""/>
      <w:lvlJc w:val="left"/>
    </w:lvl>
    <w:lvl w:ilvl="6" w:tplc="2B00E8D4">
      <w:numFmt w:val="decimal"/>
      <w:lvlText w:val=""/>
      <w:lvlJc w:val="left"/>
    </w:lvl>
    <w:lvl w:ilvl="7" w:tplc="B5900A00">
      <w:numFmt w:val="decimal"/>
      <w:lvlText w:val=""/>
      <w:lvlJc w:val="left"/>
    </w:lvl>
    <w:lvl w:ilvl="8" w:tplc="277C44C6">
      <w:numFmt w:val="decimal"/>
      <w:lvlText w:val=""/>
      <w:lvlJc w:val="left"/>
    </w:lvl>
  </w:abstractNum>
  <w:abstractNum w:abstractNumId="11">
    <w:nsid w:val="00004D06"/>
    <w:multiLevelType w:val="hybridMultilevel"/>
    <w:tmpl w:val="ECC4C3FA"/>
    <w:lvl w:ilvl="0" w:tplc="C9984654">
      <w:start w:val="1"/>
      <w:numFmt w:val="bullet"/>
      <w:lvlText w:val="-"/>
      <w:lvlJc w:val="left"/>
    </w:lvl>
    <w:lvl w:ilvl="1" w:tplc="935A62DC">
      <w:numFmt w:val="decimal"/>
      <w:lvlText w:val=""/>
      <w:lvlJc w:val="left"/>
    </w:lvl>
    <w:lvl w:ilvl="2" w:tplc="30B282B6">
      <w:numFmt w:val="decimal"/>
      <w:lvlText w:val=""/>
      <w:lvlJc w:val="left"/>
    </w:lvl>
    <w:lvl w:ilvl="3" w:tplc="E800FF56">
      <w:numFmt w:val="decimal"/>
      <w:lvlText w:val=""/>
      <w:lvlJc w:val="left"/>
    </w:lvl>
    <w:lvl w:ilvl="4" w:tplc="28C6C108">
      <w:numFmt w:val="decimal"/>
      <w:lvlText w:val=""/>
      <w:lvlJc w:val="left"/>
    </w:lvl>
    <w:lvl w:ilvl="5" w:tplc="D7DC9C76">
      <w:numFmt w:val="decimal"/>
      <w:lvlText w:val=""/>
      <w:lvlJc w:val="left"/>
    </w:lvl>
    <w:lvl w:ilvl="6" w:tplc="E5F48376">
      <w:numFmt w:val="decimal"/>
      <w:lvlText w:val=""/>
      <w:lvlJc w:val="left"/>
    </w:lvl>
    <w:lvl w:ilvl="7" w:tplc="E2F8EB00">
      <w:numFmt w:val="decimal"/>
      <w:lvlText w:val=""/>
      <w:lvlJc w:val="left"/>
    </w:lvl>
    <w:lvl w:ilvl="8" w:tplc="0C3CD5DE">
      <w:numFmt w:val="decimal"/>
      <w:lvlText w:val=""/>
      <w:lvlJc w:val="left"/>
    </w:lvl>
  </w:abstractNum>
  <w:abstractNum w:abstractNumId="12">
    <w:nsid w:val="00004DB7"/>
    <w:multiLevelType w:val="hybridMultilevel"/>
    <w:tmpl w:val="1BEEBB74"/>
    <w:lvl w:ilvl="0" w:tplc="CDC48616">
      <w:start w:val="1"/>
      <w:numFmt w:val="decimal"/>
      <w:lvlText w:val="%1."/>
      <w:lvlJc w:val="left"/>
    </w:lvl>
    <w:lvl w:ilvl="1" w:tplc="A1E691A6">
      <w:numFmt w:val="decimal"/>
      <w:lvlText w:val=""/>
      <w:lvlJc w:val="left"/>
    </w:lvl>
    <w:lvl w:ilvl="2" w:tplc="F13663BE">
      <w:numFmt w:val="decimal"/>
      <w:lvlText w:val=""/>
      <w:lvlJc w:val="left"/>
    </w:lvl>
    <w:lvl w:ilvl="3" w:tplc="D7986672">
      <w:numFmt w:val="decimal"/>
      <w:lvlText w:val=""/>
      <w:lvlJc w:val="left"/>
    </w:lvl>
    <w:lvl w:ilvl="4" w:tplc="AE20B4DE">
      <w:numFmt w:val="decimal"/>
      <w:lvlText w:val=""/>
      <w:lvlJc w:val="left"/>
    </w:lvl>
    <w:lvl w:ilvl="5" w:tplc="400EE030">
      <w:numFmt w:val="decimal"/>
      <w:lvlText w:val=""/>
      <w:lvlJc w:val="left"/>
    </w:lvl>
    <w:lvl w:ilvl="6" w:tplc="28E41CFA">
      <w:numFmt w:val="decimal"/>
      <w:lvlText w:val=""/>
      <w:lvlJc w:val="left"/>
    </w:lvl>
    <w:lvl w:ilvl="7" w:tplc="F10E4E6C">
      <w:numFmt w:val="decimal"/>
      <w:lvlText w:val=""/>
      <w:lvlJc w:val="left"/>
    </w:lvl>
    <w:lvl w:ilvl="8" w:tplc="0D4EED5A">
      <w:numFmt w:val="decimal"/>
      <w:lvlText w:val=""/>
      <w:lvlJc w:val="left"/>
    </w:lvl>
  </w:abstractNum>
  <w:abstractNum w:abstractNumId="13">
    <w:nsid w:val="00007E87"/>
    <w:multiLevelType w:val="hybridMultilevel"/>
    <w:tmpl w:val="55DE9D1C"/>
    <w:lvl w:ilvl="0" w:tplc="A37086EA">
      <w:start w:val="1"/>
      <w:numFmt w:val="bullet"/>
      <w:lvlText w:val="в"/>
      <w:lvlJc w:val="left"/>
    </w:lvl>
    <w:lvl w:ilvl="1" w:tplc="456CC87A">
      <w:numFmt w:val="decimal"/>
      <w:lvlText w:val=""/>
      <w:lvlJc w:val="left"/>
    </w:lvl>
    <w:lvl w:ilvl="2" w:tplc="7F44E9A6">
      <w:numFmt w:val="decimal"/>
      <w:lvlText w:val=""/>
      <w:lvlJc w:val="left"/>
    </w:lvl>
    <w:lvl w:ilvl="3" w:tplc="467EAA32">
      <w:numFmt w:val="decimal"/>
      <w:lvlText w:val=""/>
      <w:lvlJc w:val="left"/>
    </w:lvl>
    <w:lvl w:ilvl="4" w:tplc="C5062ED8">
      <w:numFmt w:val="decimal"/>
      <w:lvlText w:val=""/>
      <w:lvlJc w:val="left"/>
    </w:lvl>
    <w:lvl w:ilvl="5" w:tplc="75E06D7A">
      <w:numFmt w:val="decimal"/>
      <w:lvlText w:val=""/>
      <w:lvlJc w:val="left"/>
    </w:lvl>
    <w:lvl w:ilvl="6" w:tplc="615460CC">
      <w:numFmt w:val="decimal"/>
      <w:lvlText w:val=""/>
      <w:lvlJc w:val="left"/>
    </w:lvl>
    <w:lvl w:ilvl="7" w:tplc="EA42686E">
      <w:numFmt w:val="decimal"/>
      <w:lvlText w:val=""/>
      <w:lvlJc w:val="left"/>
    </w:lvl>
    <w:lvl w:ilvl="8" w:tplc="D690F248">
      <w:numFmt w:val="decimal"/>
      <w:lvlText w:val=""/>
      <w:lvlJc w:val="left"/>
    </w:lvl>
  </w:abstractNum>
  <w:abstractNum w:abstractNumId="14">
    <w:nsid w:val="04027262"/>
    <w:multiLevelType w:val="hybridMultilevel"/>
    <w:tmpl w:val="DEE45DD4"/>
    <w:lvl w:ilvl="0" w:tplc="1026D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AB579AD"/>
    <w:multiLevelType w:val="hybridMultilevel"/>
    <w:tmpl w:val="43AA3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7B24C1"/>
    <w:multiLevelType w:val="hybridMultilevel"/>
    <w:tmpl w:val="84622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0076B9"/>
    <w:multiLevelType w:val="hybridMultilevel"/>
    <w:tmpl w:val="EE56D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205693"/>
    <w:multiLevelType w:val="hybridMultilevel"/>
    <w:tmpl w:val="22D0E0EA"/>
    <w:lvl w:ilvl="0" w:tplc="FFEED4A4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84052A"/>
    <w:multiLevelType w:val="hybridMultilevel"/>
    <w:tmpl w:val="9E140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04A0B"/>
    <w:multiLevelType w:val="hybridMultilevel"/>
    <w:tmpl w:val="8740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6"/>
  </w:num>
  <w:num w:numId="16">
    <w:abstractNumId w:val="17"/>
  </w:num>
  <w:num w:numId="17">
    <w:abstractNumId w:val="19"/>
  </w:num>
  <w:num w:numId="18">
    <w:abstractNumId w:val="20"/>
  </w:num>
  <w:num w:numId="19">
    <w:abstractNumId w:val="15"/>
  </w:num>
  <w:num w:numId="20">
    <w:abstractNumId w:val="14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02BF9"/>
    <w:rsid w:val="00002BF9"/>
    <w:rsid w:val="00582C5A"/>
    <w:rsid w:val="00676D1D"/>
    <w:rsid w:val="007F1571"/>
    <w:rsid w:val="00A71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F15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2104</Words>
  <Characters>11995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 ПК</cp:lastModifiedBy>
  <cp:revision>4</cp:revision>
  <dcterms:created xsi:type="dcterms:W3CDTF">2020-05-08T18:50:00Z</dcterms:created>
  <dcterms:modified xsi:type="dcterms:W3CDTF">2020-06-15T13:01:00Z</dcterms:modified>
</cp:coreProperties>
</file>