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A9" w:rsidRDefault="00412C0C" w:rsidP="00922826">
      <w:pPr>
        <w:spacing w:line="276" w:lineRule="auto"/>
        <w:outlineLvl w:val="0"/>
        <w:rPr>
          <w:rFonts w:eastAsia="Verdana"/>
          <w:b/>
          <w:bCs/>
        </w:rPr>
      </w:pPr>
      <w:r w:rsidRPr="00412C0C">
        <w:rPr>
          <w:rFonts w:eastAsia="Verdana"/>
          <w:b/>
          <w:bCs/>
        </w:rPr>
        <w:t xml:space="preserve">Дисциплина: </w:t>
      </w:r>
      <w:r w:rsidR="004954A9">
        <w:rPr>
          <w:rFonts w:eastAsia="Verdana"/>
          <w:b/>
          <w:bCs/>
        </w:rPr>
        <w:t xml:space="preserve">ПСИХОЛОГИЯ </w:t>
      </w:r>
    </w:p>
    <w:p w:rsidR="0038799A" w:rsidRDefault="00412C0C" w:rsidP="00922826">
      <w:pPr>
        <w:spacing w:line="276" w:lineRule="auto"/>
        <w:outlineLvl w:val="0"/>
        <w:rPr>
          <w:rFonts w:eastAsia="Verdana"/>
          <w:b/>
          <w:bCs/>
        </w:rPr>
      </w:pPr>
      <w:r>
        <w:rPr>
          <w:rFonts w:eastAsia="Verdana"/>
          <w:b/>
          <w:bCs/>
        </w:rPr>
        <w:t xml:space="preserve">Преподаватель: </w:t>
      </w:r>
      <w:proofErr w:type="spellStart"/>
      <w:r>
        <w:rPr>
          <w:rFonts w:eastAsia="Verdana"/>
          <w:b/>
          <w:bCs/>
        </w:rPr>
        <w:t>Ремская</w:t>
      </w:r>
      <w:proofErr w:type="spellEnd"/>
      <w:r>
        <w:rPr>
          <w:rFonts w:eastAsia="Verdana"/>
          <w:b/>
          <w:bCs/>
        </w:rPr>
        <w:t xml:space="preserve"> Елена Алиферьевна</w:t>
      </w:r>
      <w:r w:rsidR="004954A9">
        <w:rPr>
          <w:rFonts w:eastAsia="Verdana"/>
          <w:b/>
          <w:bCs/>
        </w:rPr>
        <w:t xml:space="preserve"> </w:t>
      </w:r>
    </w:p>
    <w:p w:rsidR="00412C0C" w:rsidRPr="004954A9" w:rsidRDefault="004954A9" w:rsidP="00922826">
      <w:pPr>
        <w:spacing w:line="276" w:lineRule="auto"/>
        <w:outlineLvl w:val="0"/>
        <w:rPr>
          <w:rFonts w:eastAsia="Verdana"/>
          <w:b/>
          <w:bCs/>
        </w:rPr>
      </w:pPr>
      <w:r>
        <w:rPr>
          <w:rFonts w:eastAsia="Verdana"/>
          <w:b/>
          <w:bCs/>
        </w:rPr>
        <w:t>(</w:t>
      </w:r>
      <w:proofErr w:type="spellStart"/>
      <w:r>
        <w:rPr>
          <w:rFonts w:eastAsia="Verdana"/>
          <w:b/>
          <w:bCs/>
        </w:rPr>
        <w:t>каб</w:t>
      </w:r>
      <w:proofErr w:type="spellEnd"/>
      <w:r>
        <w:rPr>
          <w:rFonts w:eastAsia="Verdana"/>
          <w:b/>
          <w:bCs/>
        </w:rPr>
        <w:t xml:space="preserve">. </w:t>
      </w:r>
      <w:r w:rsidR="00A91DD7">
        <w:rPr>
          <w:rFonts w:eastAsia="Verdana"/>
          <w:b/>
          <w:bCs/>
        </w:rPr>
        <w:t>301</w:t>
      </w:r>
      <w:r>
        <w:rPr>
          <w:rFonts w:eastAsia="Verdana"/>
          <w:b/>
          <w:bCs/>
        </w:rPr>
        <w:t xml:space="preserve">, </w:t>
      </w:r>
      <w:r w:rsidR="00AC4355">
        <w:rPr>
          <w:rFonts w:eastAsia="Verdana"/>
          <w:b/>
          <w:bCs/>
        </w:rPr>
        <w:t>тел. 89372584003</w:t>
      </w:r>
      <w:r w:rsidRPr="004954A9">
        <w:rPr>
          <w:rFonts w:eastAsia="Verdana"/>
          <w:b/>
          <w:bCs/>
        </w:rPr>
        <w:t>)</w:t>
      </w:r>
    </w:p>
    <w:p w:rsidR="00836EDE" w:rsidRDefault="007967E5" w:rsidP="00922826">
      <w:pPr>
        <w:spacing w:line="276" w:lineRule="auto"/>
        <w:rPr>
          <w:b/>
        </w:rPr>
      </w:pPr>
    </w:p>
    <w:p w:rsidR="00412C0C" w:rsidRDefault="00412C0C" w:rsidP="00922826">
      <w:pPr>
        <w:spacing w:line="276" w:lineRule="auto"/>
        <w:rPr>
          <w:b/>
        </w:rPr>
      </w:pPr>
      <w:r>
        <w:rPr>
          <w:b/>
        </w:rPr>
        <w:t xml:space="preserve">Для </w:t>
      </w:r>
      <w:r w:rsidR="00922826">
        <w:rPr>
          <w:b/>
        </w:rPr>
        <w:t xml:space="preserve">допуска и </w:t>
      </w:r>
      <w:r>
        <w:rPr>
          <w:b/>
        </w:rPr>
        <w:t>успешного прохождения промежуточной аттестации в форме дифференцированного зачета</w:t>
      </w:r>
      <w:r w:rsidR="00922826">
        <w:rPr>
          <w:b/>
        </w:rPr>
        <w:t xml:space="preserve"> по дисциплине</w:t>
      </w:r>
      <w:r>
        <w:rPr>
          <w:b/>
        </w:rPr>
        <w:t xml:space="preserve"> необходимо:</w:t>
      </w:r>
    </w:p>
    <w:p w:rsidR="00922826" w:rsidRDefault="00922826" w:rsidP="00922826">
      <w:pPr>
        <w:spacing w:line="276" w:lineRule="auto"/>
        <w:outlineLvl w:val="0"/>
      </w:pPr>
    </w:p>
    <w:p w:rsidR="00412C0C" w:rsidRPr="00412C0C" w:rsidRDefault="00412C0C" w:rsidP="00922826">
      <w:pPr>
        <w:spacing w:line="276" w:lineRule="auto"/>
        <w:outlineLvl w:val="0"/>
        <w:rPr>
          <w:rFonts w:eastAsia="Verdana"/>
          <w:bCs/>
        </w:rPr>
      </w:pPr>
      <w:r w:rsidRPr="00412C0C">
        <w:t xml:space="preserve">1. </w:t>
      </w:r>
      <w:r w:rsidRPr="00412C0C">
        <w:rPr>
          <w:rFonts w:eastAsia="Verdana"/>
          <w:bCs/>
        </w:rPr>
        <w:t xml:space="preserve">Изучить предложенные в лекциях темы. </w:t>
      </w:r>
      <w:r w:rsidR="001B159C">
        <w:rPr>
          <w:rFonts w:eastAsia="Verdana"/>
          <w:bCs/>
        </w:rPr>
        <w:t>(Для студентов ПНК лекции с 13 по 18)</w:t>
      </w:r>
    </w:p>
    <w:p w:rsidR="00412C0C" w:rsidRDefault="0038799A" w:rsidP="00922826">
      <w:pPr>
        <w:spacing w:line="276" w:lineRule="auto"/>
        <w:outlineLvl w:val="0"/>
        <w:rPr>
          <w:rFonts w:eastAsia="Verdana"/>
          <w:bCs/>
        </w:rPr>
      </w:pPr>
      <w:r>
        <w:rPr>
          <w:rFonts w:eastAsia="Verdana"/>
          <w:bCs/>
        </w:rPr>
        <w:t>2</w:t>
      </w:r>
      <w:r w:rsidR="00F839A0">
        <w:rPr>
          <w:rFonts w:eastAsia="Verdana"/>
          <w:bCs/>
        </w:rPr>
        <w:t xml:space="preserve">. </w:t>
      </w:r>
      <w:r w:rsidR="004954A9">
        <w:rPr>
          <w:rFonts w:eastAsia="Verdana"/>
          <w:bCs/>
        </w:rPr>
        <w:t>В</w:t>
      </w:r>
      <w:r>
        <w:rPr>
          <w:rFonts w:eastAsia="Verdana"/>
          <w:bCs/>
        </w:rPr>
        <w:t xml:space="preserve">ыполнить </w:t>
      </w:r>
      <w:r w:rsidR="001B159C">
        <w:rPr>
          <w:rFonts w:eastAsia="Verdana"/>
          <w:bCs/>
        </w:rPr>
        <w:t xml:space="preserve">все </w:t>
      </w:r>
      <w:r w:rsidR="004954A9">
        <w:rPr>
          <w:rFonts w:eastAsia="Verdana"/>
          <w:bCs/>
        </w:rPr>
        <w:t>практически</w:t>
      </w:r>
      <w:r>
        <w:rPr>
          <w:rFonts w:eastAsia="Verdana"/>
          <w:bCs/>
        </w:rPr>
        <w:t>е</w:t>
      </w:r>
      <w:r w:rsidR="004954A9">
        <w:rPr>
          <w:rFonts w:eastAsia="Verdana"/>
          <w:bCs/>
        </w:rPr>
        <w:t xml:space="preserve"> занятия</w:t>
      </w:r>
      <w:r>
        <w:rPr>
          <w:rFonts w:eastAsia="Verdana"/>
          <w:bCs/>
        </w:rPr>
        <w:t>,</w:t>
      </w:r>
      <w:r w:rsidR="00292CCD">
        <w:rPr>
          <w:rFonts w:eastAsia="Verdana"/>
          <w:bCs/>
        </w:rPr>
        <w:t xml:space="preserve"> </w:t>
      </w:r>
      <w:r w:rsidR="004954A9">
        <w:rPr>
          <w:rFonts w:eastAsia="Verdana"/>
          <w:bCs/>
        </w:rPr>
        <w:t>записать результаты самодиагностики</w:t>
      </w:r>
      <w:r>
        <w:rPr>
          <w:rFonts w:eastAsia="Verdana"/>
          <w:bCs/>
        </w:rPr>
        <w:t xml:space="preserve"> и решение ситуационных задач</w:t>
      </w:r>
      <w:r w:rsidR="00A91DD7">
        <w:rPr>
          <w:rFonts w:eastAsia="Verdana"/>
          <w:bCs/>
        </w:rPr>
        <w:t xml:space="preserve"> в тетрадь</w:t>
      </w:r>
      <w:r w:rsidR="00F839A0">
        <w:rPr>
          <w:rFonts w:eastAsia="Verdana"/>
          <w:bCs/>
        </w:rPr>
        <w:t>.</w:t>
      </w:r>
      <w:r w:rsidR="001B159C">
        <w:rPr>
          <w:rFonts w:eastAsia="Verdana"/>
          <w:bCs/>
        </w:rPr>
        <w:t xml:space="preserve"> (Для студентов ПНК только практическое занятие № 4 на отдельном листке)</w:t>
      </w:r>
    </w:p>
    <w:p w:rsidR="00085068" w:rsidRDefault="00A91DD7" w:rsidP="00292CCD">
      <w:pPr>
        <w:spacing w:line="276" w:lineRule="auto"/>
        <w:outlineLvl w:val="0"/>
        <w:rPr>
          <w:rFonts w:eastAsia="Verdana"/>
          <w:bCs/>
        </w:rPr>
      </w:pPr>
      <w:r>
        <w:rPr>
          <w:rFonts w:eastAsia="Verdana"/>
          <w:bCs/>
        </w:rPr>
        <w:t>3</w:t>
      </w:r>
      <w:r w:rsidR="00292CCD" w:rsidRPr="00412C0C">
        <w:rPr>
          <w:rFonts w:eastAsia="Verdana"/>
          <w:bCs/>
        </w:rPr>
        <w:t>. Подготовить реферат на тему</w:t>
      </w:r>
      <w:r w:rsidR="00085068">
        <w:rPr>
          <w:rFonts w:eastAsia="Verdana"/>
          <w:bCs/>
        </w:rPr>
        <w:t xml:space="preserve"> на выбор</w:t>
      </w:r>
      <w:r w:rsidR="001B159C">
        <w:rPr>
          <w:rFonts w:eastAsia="Verdana"/>
          <w:bCs/>
        </w:rPr>
        <w:t xml:space="preserve"> (для всех)</w:t>
      </w:r>
      <w:r w:rsidR="00292CCD" w:rsidRPr="00412C0C">
        <w:rPr>
          <w:rFonts w:eastAsia="Verdana"/>
          <w:bCs/>
        </w:rPr>
        <w:t xml:space="preserve">: </w:t>
      </w:r>
    </w:p>
    <w:p w:rsidR="00085068" w:rsidRPr="00085068" w:rsidRDefault="00085068" w:rsidP="00085068">
      <w:pPr>
        <w:pStyle w:val="p1"/>
        <w:numPr>
          <w:ilvl w:val="0"/>
          <w:numId w:val="3"/>
        </w:numPr>
        <w:spacing w:before="0" w:beforeAutospacing="0" w:after="0" w:afterAutospacing="0" w:line="276" w:lineRule="auto"/>
        <w:rPr>
          <w:sz w:val="22"/>
          <w:szCs w:val="22"/>
        </w:rPr>
      </w:pPr>
      <w:r w:rsidRPr="00085068">
        <w:rPr>
          <w:sz w:val="22"/>
          <w:szCs w:val="22"/>
        </w:rPr>
        <w:t>Значение игры для психического развития ребенка.</w:t>
      </w:r>
    </w:p>
    <w:p w:rsidR="00085068" w:rsidRPr="00085068" w:rsidRDefault="00085068" w:rsidP="00085068">
      <w:pPr>
        <w:pStyle w:val="p1"/>
        <w:numPr>
          <w:ilvl w:val="0"/>
          <w:numId w:val="3"/>
        </w:numPr>
        <w:spacing w:before="0" w:beforeAutospacing="0" w:after="0" w:afterAutospacing="0" w:line="276" w:lineRule="auto"/>
        <w:rPr>
          <w:sz w:val="22"/>
          <w:szCs w:val="22"/>
        </w:rPr>
      </w:pPr>
      <w:r w:rsidRPr="00085068">
        <w:rPr>
          <w:sz w:val="22"/>
          <w:szCs w:val="22"/>
        </w:rPr>
        <w:t>Значение игр для преодоления эмоциональных трудностей дошкольников.</w:t>
      </w:r>
    </w:p>
    <w:p w:rsidR="00085068" w:rsidRPr="00085068" w:rsidRDefault="00085068" w:rsidP="00085068">
      <w:pPr>
        <w:pStyle w:val="p1"/>
        <w:numPr>
          <w:ilvl w:val="0"/>
          <w:numId w:val="3"/>
        </w:numPr>
        <w:spacing w:before="0" w:beforeAutospacing="0" w:after="0" w:afterAutospacing="0" w:line="276" w:lineRule="auto"/>
        <w:rPr>
          <w:sz w:val="22"/>
          <w:szCs w:val="22"/>
        </w:rPr>
      </w:pPr>
      <w:r w:rsidRPr="00085068">
        <w:rPr>
          <w:sz w:val="22"/>
          <w:szCs w:val="22"/>
        </w:rPr>
        <w:t>Психологический анализ коллективных форм трудовой деятельности дошкольников.</w:t>
      </w:r>
    </w:p>
    <w:p w:rsidR="00085068" w:rsidRPr="00085068" w:rsidRDefault="00085068" w:rsidP="00085068">
      <w:pPr>
        <w:pStyle w:val="p1"/>
        <w:numPr>
          <w:ilvl w:val="0"/>
          <w:numId w:val="3"/>
        </w:numPr>
        <w:spacing w:before="0" w:beforeAutospacing="0" w:after="0" w:afterAutospacing="0" w:line="276" w:lineRule="auto"/>
        <w:rPr>
          <w:sz w:val="22"/>
          <w:szCs w:val="22"/>
        </w:rPr>
      </w:pPr>
      <w:r w:rsidRPr="00085068">
        <w:rPr>
          <w:sz w:val="22"/>
          <w:szCs w:val="22"/>
        </w:rPr>
        <w:t>Формирование социально–психологической готовности к труду у дошкольников.</w:t>
      </w:r>
    </w:p>
    <w:p w:rsidR="00085068" w:rsidRPr="00085068" w:rsidRDefault="00085068" w:rsidP="00085068">
      <w:pPr>
        <w:pStyle w:val="p1"/>
        <w:numPr>
          <w:ilvl w:val="0"/>
          <w:numId w:val="3"/>
        </w:numPr>
        <w:spacing w:before="0" w:beforeAutospacing="0" w:after="0" w:afterAutospacing="0" w:line="276" w:lineRule="auto"/>
        <w:rPr>
          <w:sz w:val="22"/>
          <w:szCs w:val="22"/>
        </w:rPr>
      </w:pPr>
      <w:r w:rsidRPr="00085068">
        <w:rPr>
          <w:sz w:val="22"/>
          <w:szCs w:val="22"/>
        </w:rPr>
        <w:t>Формирование у дошкольников мотивов трудовой деятельности.</w:t>
      </w:r>
    </w:p>
    <w:p w:rsidR="00085068" w:rsidRPr="00085068" w:rsidRDefault="00085068" w:rsidP="00085068">
      <w:pPr>
        <w:pStyle w:val="p1"/>
        <w:numPr>
          <w:ilvl w:val="0"/>
          <w:numId w:val="3"/>
        </w:numPr>
        <w:spacing w:before="0" w:beforeAutospacing="0" w:after="0" w:afterAutospacing="0" w:line="276" w:lineRule="auto"/>
        <w:rPr>
          <w:sz w:val="22"/>
          <w:szCs w:val="22"/>
        </w:rPr>
      </w:pPr>
      <w:r w:rsidRPr="00085068">
        <w:rPr>
          <w:sz w:val="22"/>
          <w:szCs w:val="22"/>
        </w:rPr>
        <w:t>Формирование познавательных интересов дошкольников.</w:t>
      </w:r>
    </w:p>
    <w:p w:rsidR="00085068" w:rsidRPr="00085068" w:rsidRDefault="00085068" w:rsidP="00085068">
      <w:pPr>
        <w:pStyle w:val="p1"/>
        <w:numPr>
          <w:ilvl w:val="0"/>
          <w:numId w:val="3"/>
        </w:numPr>
        <w:spacing w:before="0" w:beforeAutospacing="0" w:after="0" w:afterAutospacing="0" w:line="276" w:lineRule="auto"/>
        <w:rPr>
          <w:sz w:val="22"/>
          <w:szCs w:val="22"/>
        </w:rPr>
      </w:pPr>
      <w:r w:rsidRPr="00085068">
        <w:rPr>
          <w:sz w:val="22"/>
          <w:szCs w:val="22"/>
        </w:rPr>
        <w:t>Моделирование в учебной деятельности дошкольника.</w:t>
      </w:r>
    </w:p>
    <w:p w:rsidR="00085068" w:rsidRPr="00085068" w:rsidRDefault="00085068" w:rsidP="00085068">
      <w:pPr>
        <w:pStyle w:val="p1"/>
        <w:numPr>
          <w:ilvl w:val="0"/>
          <w:numId w:val="3"/>
        </w:numPr>
        <w:spacing w:before="0" w:beforeAutospacing="0" w:after="0" w:afterAutospacing="0" w:line="276" w:lineRule="auto"/>
        <w:rPr>
          <w:sz w:val="22"/>
          <w:szCs w:val="22"/>
        </w:rPr>
      </w:pPr>
      <w:r w:rsidRPr="00085068">
        <w:rPr>
          <w:sz w:val="22"/>
          <w:szCs w:val="22"/>
        </w:rPr>
        <w:t>Сенсорное развитие детей дошкольного возраста.</w:t>
      </w:r>
    </w:p>
    <w:p w:rsidR="00085068" w:rsidRPr="00085068" w:rsidRDefault="00085068" w:rsidP="00085068">
      <w:pPr>
        <w:pStyle w:val="p1"/>
        <w:numPr>
          <w:ilvl w:val="0"/>
          <w:numId w:val="3"/>
        </w:numPr>
        <w:spacing w:before="0" w:beforeAutospacing="0" w:after="0" w:afterAutospacing="0" w:line="276" w:lineRule="auto"/>
        <w:rPr>
          <w:sz w:val="22"/>
          <w:szCs w:val="22"/>
        </w:rPr>
      </w:pPr>
      <w:r w:rsidRPr="00085068">
        <w:rPr>
          <w:sz w:val="22"/>
          <w:szCs w:val="22"/>
        </w:rPr>
        <w:t>Приемы и способы управления вниманием детей раннего и дошкольного возраста.</w:t>
      </w:r>
    </w:p>
    <w:p w:rsidR="00085068" w:rsidRPr="00085068" w:rsidRDefault="00085068" w:rsidP="00085068">
      <w:pPr>
        <w:pStyle w:val="p1"/>
        <w:numPr>
          <w:ilvl w:val="0"/>
          <w:numId w:val="3"/>
        </w:numPr>
        <w:spacing w:before="0" w:beforeAutospacing="0" w:after="0" w:afterAutospacing="0" w:line="276" w:lineRule="auto"/>
        <w:rPr>
          <w:sz w:val="22"/>
          <w:szCs w:val="22"/>
        </w:rPr>
      </w:pPr>
      <w:r w:rsidRPr="00085068">
        <w:rPr>
          <w:sz w:val="22"/>
          <w:szCs w:val="22"/>
        </w:rPr>
        <w:t>Зависимость запоминания от характера деятельности дошкольника.</w:t>
      </w:r>
    </w:p>
    <w:p w:rsidR="00085068" w:rsidRPr="00085068" w:rsidRDefault="00085068" w:rsidP="00085068">
      <w:pPr>
        <w:pStyle w:val="p1"/>
        <w:numPr>
          <w:ilvl w:val="0"/>
          <w:numId w:val="3"/>
        </w:numPr>
        <w:spacing w:before="0" w:beforeAutospacing="0" w:after="0" w:afterAutospacing="0" w:line="276" w:lineRule="auto"/>
        <w:rPr>
          <w:sz w:val="22"/>
          <w:szCs w:val="22"/>
        </w:rPr>
      </w:pPr>
      <w:r w:rsidRPr="00085068">
        <w:rPr>
          <w:sz w:val="22"/>
          <w:szCs w:val="22"/>
        </w:rPr>
        <w:t>Роль образной основы в развитии мышления у дошкольников.</w:t>
      </w:r>
    </w:p>
    <w:p w:rsidR="00085068" w:rsidRPr="00085068" w:rsidRDefault="00085068" w:rsidP="00085068">
      <w:pPr>
        <w:pStyle w:val="p1"/>
        <w:numPr>
          <w:ilvl w:val="0"/>
          <w:numId w:val="3"/>
        </w:numPr>
        <w:spacing w:before="0" w:beforeAutospacing="0" w:after="0" w:afterAutospacing="0" w:line="276" w:lineRule="auto"/>
        <w:rPr>
          <w:sz w:val="22"/>
          <w:szCs w:val="22"/>
        </w:rPr>
      </w:pPr>
      <w:r w:rsidRPr="00085068">
        <w:rPr>
          <w:sz w:val="22"/>
          <w:szCs w:val="22"/>
        </w:rPr>
        <w:t xml:space="preserve">Значение общения </w:t>
      </w:r>
      <w:proofErr w:type="gramStart"/>
      <w:r w:rsidRPr="00085068">
        <w:rPr>
          <w:sz w:val="22"/>
          <w:szCs w:val="22"/>
        </w:rPr>
        <w:t>со</w:t>
      </w:r>
      <w:proofErr w:type="gramEnd"/>
      <w:r w:rsidRPr="00085068">
        <w:rPr>
          <w:sz w:val="22"/>
          <w:szCs w:val="22"/>
        </w:rPr>
        <w:t xml:space="preserve"> взрослыми и сверстниками для развития активной речи детей дошкольного возраста.</w:t>
      </w:r>
    </w:p>
    <w:p w:rsidR="00085068" w:rsidRPr="00085068" w:rsidRDefault="00085068" w:rsidP="00085068">
      <w:pPr>
        <w:pStyle w:val="p1"/>
        <w:numPr>
          <w:ilvl w:val="0"/>
          <w:numId w:val="3"/>
        </w:numPr>
        <w:spacing w:before="0" w:beforeAutospacing="0" w:after="0" w:afterAutospacing="0" w:line="276" w:lineRule="auto"/>
        <w:rPr>
          <w:sz w:val="22"/>
          <w:szCs w:val="22"/>
        </w:rPr>
      </w:pPr>
      <w:r w:rsidRPr="00085068">
        <w:rPr>
          <w:sz w:val="22"/>
          <w:szCs w:val="22"/>
        </w:rPr>
        <w:t>Влияние деятельности на развитие личности дошкольника.</w:t>
      </w:r>
    </w:p>
    <w:p w:rsidR="00085068" w:rsidRPr="00085068" w:rsidRDefault="00085068" w:rsidP="00085068">
      <w:pPr>
        <w:pStyle w:val="p1"/>
        <w:numPr>
          <w:ilvl w:val="0"/>
          <w:numId w:val="3"/>
        </w:numPr>
        <w:spacing w:before="0" w:beforeAutospacing="0" w:after="0" w:afterAutospacing="0" w:line="276" w:lineRule="auto"/>
        <w:rPr>
          <w:sz w:val="22"/>
          <w:szCs w:val="22"/>
        </w:rPr>
      </w:pPr>
      <w:r w:rsidRPr="00085068">
        <w:rPr>
          <w:sz w:val="22"/>
          <w:szCs w:val="22"/>
        </w:rPr>
        <w:t>Самосознание и самооценка в дошкольном возрасте.</w:t>
      </w:r>
    </w:p>
    <w:p w:rsidR="00085068" w:rsidRPr="00085068" w:rsidRDefault="00085068" w:rsidP="00085068">
      <w:pPr>
        <w:pStyle w:val="p1"/>
        <w:numPr>
          <w:ilvl w:val="0"/>
          <w:numId w:val="3"/>
        </w:numPr>
        <w:spacing w:before="0" w:beforeAutospacing="0" w:after="0" w:afterAutospacing="0" w:line="276" w:lineRule="auto"/>
        <w:rPr>
          <w:sz w:val="22"/>
          <w:szCs w:val="22"/>
        </w:rPr>
      </w:pPr>
      <w:r w:rsidRPr="00085068">
        <w:rPr>
          <w:sz w:val="22"/>
          <w:szCs w:val="22"/>
        </w:rPr>
        <w:t>Эмоционально–волевые особенности дошкольника.</w:t>
      </w:r>
    </w:p>
    <w:p w:rsidR="00085068" w:rsidRPr="00085068" w:rsidRDefault="00085068" w:rsidP="00085068">
      <w:pPr>
        <w:pStyle w:val="p1"/>
        <w:numPr>
          <w:ilvl w:val="0"/>
          <w:numId w:val="3"/>
        </w:numPr>
        <w:spacing w:before="0" w:beforeAutospacing="0" w:after="0" w:afterAutospacing="0" w:line="276" w:lineRule="auto"/>
        <w:rPr>
          <w:sz w:val="22"/>
          <w:szCs w:val="22"/>
        </w:rPr>
      </w:pPr>
      <w:r w:rsidRPr="00085068">
        <w:rPr>
          <w:sz w:val="22"/>
          <w:szCs w:val="22"/>
        </w:rPr>
        <w:t>Индивидуальный подход к детям в процессе формирования их личности.</w:t>
      </w:r>
    </w:p>
    <w:p w:rsidR="00085068" w:rsidRPr="00085068" w:rsidRDefault="00085068" w:rsidP="00085068">
      <w:pPr>
        <w:pStyle w:val="p1"/>
        <w:numPr>
          <w:ilvl w:val="0"/>
          <w:numId w:val="3"/>
        </w:numPr>
        <w:spacing w:before="0" w:beforeAutospacing="0" w:after="0" w:afterAutospacing="0" w:line="276" w:lineRule="auto"/>
        <w:rPr>
          <w:sz w:val="22"/>
          <w:szCs w:val="22"/>
        </w:rPr>
      </w:pPr>
      <w:r w:rsidRPr="00085068">
        <w:rPr>
          <w:sz w:val="22"/>
          <w:szCs w:val="22"/>
        </w:rPr>
        <w:t>Проблема кризиса детей седьмого года жизни в работах отечественных психологов.</w:t>
      </w:r>
    </w:p>
    <w:p w:rsidR="00085068" w:rsidRPr="00085068" w:rsidRDefault="00085068" w:rsidP="00085068">
      <w:pPr>
        <w:pStyle w:val="p1"/>
        <w:numPr>
          <w:ilvl w:val="0"/>
          <w:numId w:val="3"/>
        </w:numPr>
        <w:spacing w:before="0" w:beforeAutospacing="0" w:after="0" w:afterAutospacing="0" w:line="276" w:lineRule="auto"/>
        <w:rPr>
          <w:sz w:val="22"/>
          <w:szCs w:val="22"/>
        </w:rPr>
      </w:pPr>
      <w:r w:rsidRPr="00085068">
        <w:rPr>
          <w:sz w:val="22"/>
          <w:szCs w:val="22"/>
        </w:rPr>
        <w:t>Пути формирования творческих путей дошкольника в процессе конструктивной деятельности.</w:t>
      </w:r>
    </w:p>
    <w:p w:rsidR="00085068" w:rsidRPr="00085068" w:rsidRDefault="00085068" w:rsidP="00085068">
      <w:pPr>
        <w:pStyle w:val="p1"/>
        <w:numPr>
          <w:ilvl w:val="0"/>
          <w:numId w:val="3"/>
        </w:numPr>
        <w:spacing w:before="0" w:beforeAutospacing="0" w:after="0" w:afterAutospacing="0" w:line="276" w:lineRule="auto"/>
        <w:rPr>
          <w:sz w:val="22"/>
          <w:szCs w:val="22"/>
        </w:rPr>
      </w:pPr>
      <w:r w:rsidRPr="00085068">
        <w:rPr>
          <w:sz w:val="22"/>
          <w:szCs w:val="22"/>
        </w:rPr>
        <w:t>Почему дети лгут?</w:t>
      </w:r>
    </w:p>
    <w:p w:rsidR="00085068" w:rsidRDefault="00085068" w:rsidP="00085068">
      <w:pPr>
        <w:pStyle w:val="p1"/>
        <w:numPr>
          <w:ilvl w:val="0"/>
          <w:numId w:val="3"/>
        </w:numPr>
        <w:spacing w:before="0" w:beforeAutospacing="0" w:after="0" w:afterAutospacing="0" w:line="276" w:lineRule="auto"/>
        <w:rPr>
          <w:sz w:val="22"/>
          <w:szCs w:val="22"/>
        </w:rPr>
      </w:pPr>
      <w:r w:rsidRPr="00085068">
        <w:rPr>
          <w:sz w:val="22"/>
          <w:szCs w:val="22"/>
        </w:rPr>
        <w:t>Учет индивидуальных особенностей детей в работе воспитателя.</w:t>
      </w:r>
    </w:p>
    <w:p w:rsidR="00A91DD7" w:rsidRDefault="00A91DD7" w:rsidP="00A91DD7">
      <w:pPr>
        <w:pStyle w:val="p1"/>
        <w:spacing w:before="0" w:beforeAutospacing="0" w:after="0" w:afterAutospacing="0" w:line="276" w:lineRule="auto"/>
        <w:rPr>
          <w:sz w:val="22"/>
          <w:szCs w:val="22"/>
        </w:rPr>
      </w:pPr>
    </w:p>
    <w:p w:rsidR="00AC4355" w:rsidRPr="001B159C" w:rsidRDefault="00AC4355" w:rsidP="00AC4355">
      <w:pPr>
        <w:rPr>
          <w:rFonts w:eastAsia="Arial"/>
          <w:b/>
          <w:bCs/>
        </w:rPr>
      </w:pPr>
      <w:r w:rsidRPr="00CF224C">
        <w:rPr>
          <w:rFonts w:eastAsia="Arial"/>
          <w:bCs/>
        </w:rPr>
        <w:t>4. Реферат, оформленный в соответствии с требованиями оформления рефератов и тетрадь с практическими занятиями принести или</w:t>
      </w:r>
      <w:r w:rsidR="00056B98">
        <w:rPr>
          <w:rFonts w:eastAsia="Arial"/>
          <w:bCs/>
        </w:rPr>
        <w:t xml:space="preserve"> передать на проверку в колледж</w:t>
      </w:r>
      <w:r w:rsidR="001B159C">
        <w:rPr>
          <w:rFonts w:eastAsia="Arial"/>
          <w:bCs/>
        </w:rPr>
        <w:t xml:space="preserve"> </w:t>
      </w:r>
      <w:r w:rsidR="001B159C" w:rsidRPr="001B159C">
        <w:rPr>
          <w:rFonts w:eastAsia="Arial"/>
          <w:b/>
          <w:bCs/>
        </w:rPr>
        <w:t xml:space="preserve">до </w:t>
      </w:r>
      <w:r w:rsidR="007967E5">
        <w:rPr>
          <w:rFonts w:eastAsia="Arial"/>
          <w:b/>
          <w:bCs/>
        </w:rPr>
        <w:t>24</w:t>
      </w:r>
      <w:r w:rsidR="001B159C" w:rsidRPr="001B159C">
        <w:rPr>
          <w:rFonts w:eastAsia="Arial"/>
          <w:b/>
          <w:bCs/>
        </w:rPr>
        <w:t xml:space="preserve"> декабря 202</w:t>
      </w:r>
      <w:r w:rsidR="007967E5">
        <w:rPr>
          <w:rFonts w:eastAsia="Arial"/>
          <w:b/>
          <w:bCs/>
        </w:rPr>
        <w:t>2</w:t>
      </w:r>
      <w:r w:rsidR="001B159C" w:rsidRPr="001B159C">
        <w:rPr>
          <w:rFonts w:eastAsia="Arial"/>
          <w:b/>
          <w:bCs/>
        </w:rPr>
        <w:t>г.</w:t>
      </w:r>
    </w:p>
    <w:p w:rsidR="00085068" w:rsidRDefault="00085068" w:rsidP="00292CCD">
      <w:pPr>
        <w:spacing w:line="276" w:lineRule="auto"/>
        <w:outlineLvl w:val="0"/>
        <w:rPr>
          <w:rFonts w:eastAsia="Verdana"/>
          <w:b/>
          <w:bCs/>
        </w:rPr>
      </w:pPr>
    </w:p>
    <w:p w:rsidR="00085068" w:rsidRDefault="00085068" w:rsidP="00085068">
      <w:pPr>
        <w:jc w:val="center"/>
        <w:rPr>
          <w:b/>
          <w:i/>
          <w:color w:val="FF0000"/>
        </w:rPr>
      </w:pPr>
    </w:p>
    <w:p w:rsidR="00085068" w:rsidRPr="001B159C" w:rsidRDefault="00085068" w:rsidP="00085068">
      <w:pPr>
        <w:jc w:val="center"/>
        <w:rPr>
          <w:b/>
          <w:i/>
          <w:color w:val="FF0000"/>
          <w:sz w:val="28"/>
          <w:szCs w:val="28"/>
        </w:rPr>
      </w:pPr>
      <w:r w:rsidRPr="001B159C">
        <w:rPr>
          <w:b/>
          <w:i/>
          <w:color w:val="FF0000"/>
          <w:sz w:val="28"/>
          <w:szCs w:val="28"/>
        </w:rPr>
        <w:t xml:space="preserve">По итогам выполнения заданий </w:t>
      </w:r>
      <w:r w:rsidR="001B159C" w:rsidRPr="001B159C">
        <w:rPr>
          <w:b/>
          <w:i/>
          <w:color w:val="FF0000"/>
          <w:sz w:val="28"/>
          <w:szCs w:val="28"/>
        </w:rPr>
        <w:t>2</w:t>
      </w:r>
      <w:r w:rsidR="007967E5">
        <w:rPr>
          <w:b/>
          <w:i/>
          <w:color w:val="FF0000"/>
          <w:sz w:val="28"/>
          <w:szCs w:val="28"/>
        </w:rPr>
        <w:t>4</w:t>
      </w:r>
      <w:r w:rsidR="001B159C" w:rsidRPr="001B159C">
        <w:rPr>
          <w:b/>
          <w:i/>
          <w:color w:val="FF0000"/>
          <w:sz w:val="28"/>
          <w:szCs w:val="28"/>
        </w:rPr>
        <w:t xml:space="preserve"> декабря 202</w:t>
      </w:r>
      <w:r w:rsidR="007967E5">
        <w:rPr>
          <w:b/>
          <w:i/>
          <w:color w:val="FF0000"/>
          <w:sz w:val="28"/>
          <w:szCs w:val="28"/>
        </w:rPr>
        <w:t>2</w:t>
      </w:r>
      <w:r w:rsidR="001B159C" w:rsidRPr="001B159C">
        <w:rPr>
          <w:b/>
          <w:i/>
          <w:color w:val="FF0000"/>
          <w:sz w:val="28"/>
          <w:szCs w:val="28"/>
        </w:rPr>
        <w:t xml:space="preserve"> г. </w:t>
      </w:r>
      <w:r w:rsidRPr="001B159C">
        <w:rPr>
          <w:b/>
          <w:i/>
          <w:color w:val="FF0000"/>
          <w:sz w:val="28"/>
          <w:szCs w:val="28"/>
        </w:rPr>
        <w:t>будет выставлен зачет по дисциплине.</w:t>
      </w:r>
    </w:p>
    <w:p w:rsidR="00292CCD" w:rsidRPr="00292CCD" w:rsidRDefault="00292CCD" w:rsidP="00292CCD">
      <w:pPr>
        <w:outlineLvl w:val="0"/>
        <w:rPr>
          <w:rFonts w:eastAsia="Verdana"/>
          <w:b/>
          <w:bCs/>
          <w:u w:val="single"/>
        </w:rPr>
      </w:pPr>
    </w:p>
    <w:p w:rsidR="00292CCD" w:rsidRPr="00085068" w:rsidRDefault="00085068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  <w:r w:rsidRPr="00085068">
        <w:rPr>
          <w:rFonts w:eastAsia="Verdana"/>
          <w:b/>
          <w:bCs/>
        </w:rPr>
        <w:t>УСПЕХОВ!</w:t>
      </w:r>
    </w:p>
    <w:sectPr w:rsidR="00292CCD" w:rsidRPr="00085068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27F7"/>
    <w:multiLevelType w:val="hybridMultilevel"/>
    <w:tmpl w:val="ECFE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35A62"/>
    <w:multiLevelType w:val="hybridMultilevel"/>
    <w:tmpl w:val="7550E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C5E34"/>
    <w:multiLevelType w:val="hybridMultilevel"/>
    <w:tmpl w:val="8572012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2C0C"/>
    <w:rsid w:val="00043EDE"/>
    <w:rsid w:val="00056B98"/>
    <w:rsid w:val="00075148"/>
    <w:rsid w:val="00085068"/>
    <w:rsid w:val="000F6C96"/>
    <w:rsid w:val="001344D2"/>
    <w:rsid w:val="001B159C"/>
    <w:rsid w:val="00236341"/>
    <w:rsid w:val="00285340"/>
    <w:rsid w:val="00292CCD"/>
    <w:rsid w:val="003762A7"/>
    <w:rsid w:val="0038799A"/>
    <w:rsid w:val="003E6518"/>
    <w:rsid w:val="00412C0C"/>
    <w:rsid w:val="004954A9"/>
    <w:rsid w:val="00553893"/>
    <w:rsid w:val="006034EC"/>
    <w:rsid w:val="006D3C18"/>
    <w:rsid w:val="007967E5"/>
    <w:rsid w:val="007E7450"/>
    <w:rsid w:val="007E7FEC"/>
    <w:rsid w:val="00922826"/>
    <w:rsid w:val="00A026D8"/>
    <w:rsid w:val="00A91DD7"/>
    <w:rsid w:val="00AB04F2"/>
    <w:rsid w:val="00AC4355"/>
    <w:rsid w:val="00BA4BAA"/>
    <w:rsid w:val="00C97DD7"/>
    <w:rsid w:val="00D130B1"/>
    <w:rsid w:val="00D56681"/>
    <w:rsid w:val="00E80108"/>
    <w:rsid w:val="00F47D4E"/>
    <w:rsid w:val="00F8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4A9"/>
    <w:rPr>
      <w:color w:val="0000FF" w:themeColor="hyperlink"/>
      <w:u w:val="single"/>
    </w:rPr>
  </w:style>
  <w:style w:type="paragraph" w:customStyle="1" w:styleId="p1">
    <w:name w:val="p1"/>
    <w:basedOn w:val="a"/>
    <w:rsid w:val="0008506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12</cp:revision>
  <dcterms:created xsi:type="dcterms:W3CDTF">2020-05-10T14:47:00Z</dcterms:created>
  <dcterms:modified xsi:type="dcterms:W3CDTF">2022-11-12T05:30:00Z</dcterms:modified>
</cp:coreProperties>
</file>