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B0" w:rsidRPr="00CA3493" w:rsidRDefault="008443E8" w:rsidP="00CA3493">
      <w:pPr>
        <w:pStyle w:val="a6"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A3493">
        <w:rPr>
          <w:rFonts w:ascii="Times New Roman" w:hAnsi="Times New Roman" w:cs="Times New Roman"/>
          <w:color w:val="auto"/>
          <w:sz w:val="24"/>
          <w:szCs w:val="24"/>
        </w:rPr>
        <w:t>ЛЕКЦИЯ17. ДЕВИАНТНОЕ ПОВЕДЕНИЕ ДЕТЕЙ ДОШКОЛЬНОГО ВОЗРАСТА</w:t>
      </w:r>
    </w:p>
    <w:p w:rsidR="00CA3493" w:rsidRDefault="00CA3493" w:rsidP="00CA3493">
      <w:pPr>
        <w:pBdr>
          <w:bottom w:val="dotted" w:sz="18" w:space="4" w:color="3498DB"/>
        </w:pBd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10B0" w:rsidRPr="00CA3493" w:rsidRDefault="001410B0" w:rsidP="00CA3493">
      <w:pPr>
        <w:pBdr>
          <w:bottom w:val="dotted" w:sz="18" w:space="4" w:color="3498DB"/>
        </w:pBdr>
        <w:shd w:val="clear" w:color="auto" w:fill="FFFFFF"/>
        <w:spacing w:after="0" w:line="276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34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 w:rsidRPr="00CA3493">
        <w:rPr>
          <w:rFonts w:ascii="Times New Roman" w:hAnsi="Times New Roman"/>
          <w:b/>
          <w:bCs/>
          <w:sz w:val="24"/>
          <w:szCs w:val="24"/>
          <w:lang w:eastAsia="ru-RU"/>
        </w:rPr>
        <w:t>девиантность</w:t>
      </w:r>
      <w:proofErr w:type="spellEnd"/>
      <w:r w:rsidRPr="00CA3493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3493">
        <w:rPr>
          <w:rFonts w:ascii="Times New Roman" w:hAnsi="Times New Roman"/>
          <w:sz w:val="24"/>
          <w:szCs w:val="24"/>
          <w:lang w:eastAsia="ru-RU"/>
        </w:rPr>
        <w:t>Девиантность</w:t>
      </w:r>
      <w:proofErr w:type="spellEnd"/>
      <w:r w:rsidRPr="00CA3493">
        <w:rPr>
          <w:rFonts w:ascii="Times New Roman" w:hAnsi="Times New Roman"/>
          <w:sz w:val="24"/>
          <w:szCs w:val="24"/>
          <w:lang w:eastAsia="ru-RU"/>
        </w:rPr>
        <w:t xml:space="preserve"> – это отклонение от нормы. Когда данный термин используется в характеристике поведения ребенка, это означает, что его поступки не вписываются в общепринятые рамки, выходят за пределы установленных норм.</w:t>
      </w:r>
    </w:p>
    <w:p w:rsidR="001410B0" w:rsidRPr="00CA3493" w:rsidRDefault="001410B0" w:rsidP="00CA349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3493">
        <w:rPr>
          <w:rFonts w:ascii="Times New Roman" w:hAnsi="Times New Roman"/>
          <w:b/>
          <w:bCs/>
          <w:sz w:val="24"/>
          <w:szCs w:val="24"/>
          <w:lang w:eastAsia="ru-RU"/>
        </w:rPr>
        <w:t>Причины аномального поведения ребенка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Причины, вызывающие отклонения в поведении малыша, настолько многообразны и сложны, что выделить какую-то одну, решающую, в каждом конкретном случае практически невозможно. Чаще всего подоплекой девиантного поведения становится комплекс проблем: социальные и биологические факторы, особенности физиологического и психического развития малыша, специфика окружающей среды.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3493">
        <w:rPr>
          <w:rFonts w:ascii="Times New Roman" w:hAnsi="Times New Roman"/>
          <w:b/>
          <w:bCs/>
          <w:sz w:val="24"/>
          <w:szCs w:val="24"/>
          <w:lang w:eastAsia="ru-RU"/>
        </w:rPr>
        <w:t>Медико-биологические причины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Данная группа причин подразделяется на три основные подгруппы:</w:t>
      </w:r>
    </w:p>
    <w:p w:rsidR="001410B0" w:rsidRPr="00CA3493" w:rsidRDefault="001410B0" w:rsidP="00CA3493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врожденные;</w:t>
      </w:r>
    </w:p>
    <w:p w:rsidR="001410B0" w:rsidRPr="00CA3493" w:rsidRDefault="001410B0" w:rsidP="00CA3493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наследственные;</w:t>
      </w:r>
    </w:p>
    <w:p w:rsidR="001410B0" w:rsidRPr="00CA3493" w:rsidRDefault="001410B0" w:rsidP="00CA3493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приобретенные причины.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Врожденные причины обусловлены внутриутробным поражением плода в период беременности. Это может быть: токсикоз, последствия интоксикации лекарственными препаратами, соматические и хронические инфекционные заболевания будущей мамы (особенно в начале беременности), ее неполноценное питание и нездоровый образ жизни (употребление алкоголя или наркотиков, курение).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Врожденные причины оказывают влияние на созревание нервной системы, тем самым влияя на индивидуальные особенности малыша и нарушая механизмы произвольной регуляции поведения. В результате естественное психическое развитие ребенка может замедлиться или измениться, что усугубит возрастные кризисы и приведет к отклоняющемуся поведению.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Наследственные причины вызываются поражениями генетического материала: генные или хромосомные мутации, дефекты обмена, которые влияют на созревание структур головного мозга. Результатом этого становятся нарушения умственного развития, телесные пороки, дефекты слуха или зрения, повреждения нервной системы.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Наследственными особенностями объясняются основные характеристики нервной системы маленького человека, от которых зависит темперамент, утомляемость и трудоспособность, восприимчивость ребенка к окружающему, возможность быстро приспосабливаться и устанавливать контакты.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Приобретенные причины возникают в процессе жизни малыша. Наравне с влиянием наследственности немаловажное значение имеет и неполноценность нервных клеток головного мозга, которая обусловлена тяжелыми заболеваниями ребенка в раннем возрасте, черепно-мозговой травмой.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К приобретенным причинам относятся также соматические и нервные заболевания, хронически болезни с неоднократными рецидивами. Длительные недуги зачастую становятся источниками неврозов, задержек развития, провоцируют непослушание и агрессию. Они способствуют снижению психической возможности овладения определенной деятельностью, мешают установлению контактов с ровесниками. В результате личность и поведение ребенка формируется патологическим образом. А уж после это проявляется в эмоциональной неустойчивости малыша, послаблении его приспособительных и защитных механизмов.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 </w:t>
      </w:r>
      <w:r w:rsidRPr="00CA3493">
        <w:rPr>
          <w:rFonts w:ascii="Times New Roman" w:hAnsi="Times New Roman"/>
          <w:b/>
          <w:bCs/>
          <w:sz w:val="24"/>
          <w:szCs w:val="24"/>
          <w:lang w:eastAsia="ru-RU"/>
        </w:rPr>
        <w:t>Социальные причины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 xml:space="preserve">В первую очередь к социальным причинам девиантного поведения маленьких детей и подростков относится неблагополучная обстановка в семье. Понятие «семейное </w:t>
      </w:r>
      <w:r w:rsidRPr="00CA3493">
        <w:rPr>
          <w:rFonts w:ascii="Times New Roman" w:hAnsi="Times New Roman"/>
          <w:sz w:val="24"/>
          <w:szCs w:val="24"/>
          <w:lang w:eastAsia="ru-RU"/>
        </w:rPr>
        <w:lastRenderedPageBreak/>
        <w:t>неблагополучие» включает в себя различные негативные характеристики: внутрисемейные отношения, дефекты ее количественного, структурного и половозрастного состава, связь домочадцев с различными внешними социальными институтами (например, с представителями детского сада).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A3493">
        <w:rPr>
          <w:rFonts w:ascii="Times New Roman" w:hAnsi="Times New Roman"/>
          <w:sz w:val="24"/>
          <w:szCs w:val="24"/>
          <w:u w:val="single"/>
          <w:lang w:eastAsia="ru-RU"/>
        </w:rPr>
        <w:t>Неблагополучные семьи, в которых создаются условия повышенного риска возникновения девиантного поведения ребенка, делятся на следующие типы:</w:t>
      </w:r>
    </w:p>
    <w:p w:rsidR="001410B0" w:rsidRPr="00CA3493" w:rsidRDefault="001410B0" w:rsidP="00CA3493">
      <w:pPr>
        <w:pStyle w:val="a9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Неполная семья, в которой воспитанием малыша занимается только мама или папа (либо вообще бабушка с дедушкой). Воспитательные возможности такой семьи порождаются педагогическими, морально-психологическими и материальными факторами. Отсутствие кого-то из родителей существенно, так как ребенок, не имеющий маму или папу, теряет целый мир эмоционально-нравственных отношений. Но даже неполная семья, обладающая ограниченными воспитательными возможностями, иногда приносит больше пользы малышу, чем полная, но неполноценная.</w:t>
      </w:r>
    </w:p>
    <w:p w:rsidR="001410B0" w:rsidRPr="00CA3493" w:rsidRDefault="001410B0" w:rsidP="00CA3493">
      <w:pPr>
        <w:pStyle w:val="a9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Конфликтная семья, которая характеризуется психологической напряженностью взаимоотношений, отсутствием взаимопонимания, расхождениями во взглядах, интересах, потребностях, установках. В такой семье мир – это временный компромисс. Частые конфликты и психологическая напряженность негативно отражаются на развитии личности малыша. Патологические супружеские отношения провоцируют множество отклонений в психике ребенка, что выливается в особо выраженные формы девиантного поведения.</w:t>
      </w:r>
    </w:p>
    <w:p w:rsidR="001410B0" w:rsidRPr="00CA3493" w:rsidRDefault="001410B0" w:rsidP="00CA3493">
      <w:pPr>
        <w:pStyle w:val="a9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В асоциальной семье отдается предпочтение антиобщественным тенденциям и паразитическому образу жизни, а ее члены нередко совершают противозаконные действия.</w:t>
      </w:r>
    </w:p>
    <w:p w:rsidR="001410B0" w:rsidRPr="00CA3493" w:rsidRDefault="001410B0" w:rsidP="00CA3493">
      <w:pPr>
        <w:pStyle w:val="a9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В семьях с «алкогольным бытом» главным интересом является употребление спиртных напитков. Социально-положительные функции в такой семье не предусмотрены.</w:t>
      </w:r>
    </w:p>
    <w:p w:rsidR="001410B0" w:rsidRPr="00CA3493" w:rsidRDefault="001410B0" w:rsidP="00CA3493">
      <w:pPr>
        <w:pStyle w:val="a9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Отличие формально-благополучной семьи в том, что потребности и жизненные цел</w:t>
      </w:r>
      <w:proofErr w:type="gramStart"/>
      <w:r w:rsidRPr="00CA3493">
        <w:rPr>
          <w:rFonts w:ascii="Times New Roman" w:hAnsi="Times New Roman"/>
          <w:sz w:val="24"/>
          <w:szCs w:val="24"/>
          <w:lang w:eastAsia="ru-RU"/>
        </w:rPr>
        <w:t>и у ее</w:t>
      </w:r>
      <w:proofErr w:type="gramEnd"/>
      <w:r w:rsidRPr="00CA3493">
        <w:rPr>
          <w:rFonts w:ascii="Times New Roman" w:hAnsi="Times New Roman"/>
          <w:sz w:val="24"/>
          <w:szCs w:val="24"/>
          <w:lang w:eastAsia="ru-RU"/>
        </w:rPr>
        <w:t xml:space="preserve"> членов разрознены, взаимоуважения нет никакого. Необходимые обязанности (в том числе и воспитание малыша) исполняются формально.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A3493">
        <w:rPr>
          <w:rFonts w:ascii="Times New Roman" w:hAnsi="Times New Roman"/>
          <w:sz w:val="24"/>
          <w:szCs w:val="24"/>
          <w:u w:val="single"/>
          <w:lang w:eastAsia="ru-RU"/>
        </w:rPr>
        <w:t>Многочисленные исследования показали, что неблагополучные семьи отличаются следующими видами неадекватного воспитания:</w:t>
      </w:r>
    </w:p>
    <w:p w:rsidR="001410B0" w:rsidRPr="00CA3493" w:rsidRDefault="001410B0" w:rsidP="00CA3493">
      <w:pPr>
        <w:pStyle w:val="a9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скрытая безнадзорность (родители чисто формально выполняют свои обязанности);</w:t>
      </w:r>
    </w:p>
    <w:p w:rsidR="001410B0" w:rsidRPr="00CA3493" w:rsidRDefault="001410B0" w:rsidP="00CA3493">
      <w:pPr>
        <w:pStyle w:val="a9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потворствующая безнадзорность (взрослые никак не критикуют аномальное поведение малыша);</w:t>
      </w:r>
    </w:p>
    <w:p w:rsidR="001410B0" w:rsidRPr="00CA3493" w:rsidRDefault="001410B0" w:rsidP="00CA3493">
      <w:pPr>
        <w:pStyle w:val="a9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чрезмерная строгость и требовательность к малышу;</w:t>
      </w:r>
    </w:p>
    <w:p w:rsidR="001410B0" w:rsidRPr="00CA3493" w:rsidRDefault="001410B0" w:rsidP="00CA3493">
      <w:pPr>
        <w:pStyle w:val="a9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эмоциональное отвержение;</w:t>
      </w:r>
    </w:p>
    <w:p w:rsidR="001410B0" w:rsidRPr="00CA3493" w:rsidRDefault="001410B0" w:rsidP="00CA3493">
      <w:pPr>
        <w:pStyle w:val="a9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3493">
        <w:rPr>
          <w:rFonts w:ascii="Times New Roman" w:hAnsi="Times New Roman"/>
          <w:sz w:val="24"/>
          <w:szCs w:val="24"/>
          <w:lang w:eastAsia="ru-RU"/>
        </w:rPr>
        <w:t>гиперопека</w:t>
      </w:r>
      <w:proofErr w:type="spellEnd"/>
      <w:r w:rsidRPr="00CA3493">
        <w:rPr>
          <w:rFonts w:ascii="Times New Roman" w:hAnsi="Times New Roman"/>
          <w:sz w:val="24"/>
          <w:szCs w:val="24"/>
          <w:lang w:eastAsia="ru-RU"/>
        </w:rPr>
        <w:t xml:space="preserve"> и чрезмерное необоснованное восхищение ребенком.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Неблагоприятная семейная обстановка и неадекватные методы воспитания, отсутствие общего языка с родителями, неумение налаживать отношения с окружающими – все это может стать предпосылкой проявления девиантного поведения малыша дошкольного возраста.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 </w:t>
      </w:r>
      <w:r w:rsidRPr="00CA3493">
        <w:rPr>
          <w:rFonts w:ascii="Times New Roman" w:hAnsi="Times New Roman"/>
          <w:b/>
          <w:bCs/>
          <w:sz w:val="24"/>
          <w:szCs w:val="24"/>
          <w:lang w:eastAsia="ru-RU"/>
        </w:rPr>
        <w:t>Педагогические причины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 xml:space="preserve">Зачастую взрослые, требующие от ребенка дисциплинированности, соблюдения культуры поведения, натыкаются на вопрос дошкольника «А почему?». </w:t>
      </w:r>
      <w:proofErr w:type="gramStart"/>
      <w:r w:rsidRPr="00CA3493">
        <w:rPr>
          <w:rFonts w:ascii="Times New Roman" w:hAnsi="Times New Roman"/>
          <w:sz w:val="24"/>
          <w:szCs w:val="24"/>
          <w:lang w:eastAsia="ru-RU"/>
        </w:rPr>
        <w:t>Отвечать нужно своевременно и аргументировано</w:t>
      </w:r>
      <w:proofErr w:type="gramEnd"/>
      <w:r w:rsidRPr="00CA3493">
        <w:rPr>
          <w:rFonts w:ascii="Times New Roman" w:hAnsi="Times New Roman"/>
          <w:sz w:val="24"/>
          <w:szCs w:val="24"/>
          <w:lang w:eastAsia="ru-RU"/>
        </w:rPr>
        <w:t>. Если взрослые не смогли или не захотели объяснять малышу суть определенного требования, результатом становится формирование искаженного представления ребенка об общепринятых нормах. Несоответствие между утверждениями взрослых и реальное нарушение ими же этих утверждений – отрицательный пример для ребенка.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Еще одна причина педагогического характера – злоупотребление запретами. Если взрослые превышают ограничительные меры, у ребенка вполне возможно возникнет обратная защитная реакция в форме аномального поведения.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lastRenderedPageBreak/>
        <w:t>В случае, когда взрослые в полной мере не учитывают индивидуальные, возрастные и психологические особенности малыша, повышается вероятность ошибок в оценивании его возможностей. А это приводит к возникновению конфликтов и аномальных проявлений в поведении. 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3493">
        <w:rPr>
          <w:rFonts w:ascii="Times New Roman" w:hAnsi="Times New Roman"/>
          <w:b/>
          <w:bCs/>
          <w:sz w:val="24"/>
          <w:szCs w:val="24"/>
          <w:lang w:eastAsia="ru-RU"/>
        </w:rPr>
        <w:t>Психологические причины</w:t>
      </w:r>
    </w:p>
    <w:p w:rsidR="001410B0" w:rsidRPr="00CA3493" w:rsidRDefault="008443E8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Когда в воспитании ребенка не учитываются его возрастные и психологические особенности.</w:t>
      </w:r>
    </w:p>
    <w:p w:rsidR="00CA3493" w:rsidRDefault="00CA3493" w:rsidP="00CA349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CA3493" w:rsidRPr="00CA3493" w:rsidRDefault="00CA3493" w:rsidP="00CA349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 xml:space="preserve">Варианты </w:t>
      </w:r>
      <w:r w:rsidRPr="00CA3493">
        <w:rPr>
          <w:b/>
          <w:color w:val="000000"/>
        </w:rPr>
        <w:t>разновидностей девиантного поведения, проявляющихся в возрастной группе «дошкольники»:</w:t>
      </w:r>
    </w:p>
    <w:p w:rsidR="00CA3493" w:rsidRPr="00CA3493" w:rsidRDefault="00CA3493" w:rsidP="00CA349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A3493">
        <w:rPr>
          <w:color w:val="000000"/>
        </w:rPr>
        <w:t xml:space="preserve">- </w:t>
      </w:r>
      <w:r w:rsidRPr="00CA3493">
        <w:rPr>
          <w:i/>
          <w:color w:val="000000"/>
        </w:rPr>
        <w:t>непослушание</w:t>
      </w:r>
      <w:r w:rsidRPr="00CA3493">
        <w:rPr>
          <w:color w:val="000000"/>
        </w:rPr>
        <w:t>, которое является наиболее «популярным» проявлением девиантного поведения.</w:t>
      </w:r>
    </w:p>
    <w:p w:rsidR="00CA3493" w:rsidRPr="00CA3493" w:rsidRDefault="00CA3493" w:rsidP="00CA349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A3493">
        <w:rPr>
          <w:color w:val="000000"/>
        </w:rPr>
        <w:t xml:space="preserve">- </w:t>
      </w:r>
      <w:r w:rsidRPr="00CA3493">
        <w:rPr>
          <w:i/>
          <w:color w:val="000000"/>
        </w:rPr>
        <w:t>шалость</w:t>
      </w:r>
      <w:r w:rsidRPr="00CA3493">
        <w:rPr>
          <w:color w:val="000000"/>
        </w:rPr>
        <w:t xml:space="preserve">, которую можно, по сути, считать безобидным проявлением, т.к. в ней отображаются активность и </w:t>
      </w:r>
      <w:proofErr w:type="spellStart"/>
      <w:r w:rsidRPr="00CA3493">
        <w:rPr>
          <w:color w:val="000000"/>
        </w:rPr>
        <w:t>креативность</w:t>
      </w:r>
      <w:proofErr w:type="spellEnd"/>
      <w:r w:rsidRPr="00CA3493">
        <w:rPr>
          <w:color w:val="000000"/>
        </w:rPr>
        <w:t xml:space="preserve"> ребенка. Ее специфика состоит в том, что она носит положительный характер, является безвредной и, как правило, социально неопасной.</w:t>
      </w:r>
    </w:p>
    <w:p w:rsidR="00CA3493" w:rsidRPr="00CA3493" w:rsidRDefault="00CA3493" w:rsidP="00CA349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A3493">
        <w:rPr>
          <w:color w:val="000000"/>
        </w:rPr>
        <w:t xml:space="preserve">- </w:t>
      </w:r>
      <w:r w:rsidRPr="00CA3493">
        <w:rPr>
          <w:i/>
          <w:color w:val="000000"/>
        </w:rPr>
        <w:t>озорство</w:t>
      </w:r>
      <w:r w:rsidRPr="00CA3493">
        <w:rPr>
          <w:color w:val="000000"/>
        </w:rPr>
        <w:t xml:space="preserve"> точно также позволяет проявиться </w:t>
      </w:r>
      <w:proofErr w:type="spellStart"/>
      <w:r w:rsidRPr="00CA3493">
        <w:rPr>
          <w:color w:val="000000"/>
        </w:rPr>
        <w:t>креативности</w:t>
      </w:r>
      <w:proofErr w:type="spellEnd"/>
      <w:r w:rsidRPr="00CA3493">
        <w:rPr>
          <w:color w:val="000000"/>
        </w:rPr>
        <w:t xml:space="preserve"> и активности ребенка, однако, в данном случае нарушение правил и норм происходит уже осознанно, и налицо причиняемый окружающим умышленный вред.</w:t>
      </w:r>
    </w:p>
    <w:p w:rsidR="00CA3493" w:rsidRPr="00CA3493" w:rsidRDefault="00CA3493" w:rsidP="00CA349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A3493">
        <w:rPr>
          <w:color w:val="000000"/>
        </w:rPr>
        <w:t xml:space="preserve">- </w:t>
      </w:r>
      <w:r w:rsidRPr="00CA3493">
        <w:rPr>
          <w:i/>
          <w:color w:val="000000"/>
        </w:rPr>
        <w:t>проступок</w:t>
      </w:r>
      <w:r w:rsidRPr="00CA3493">
        <w:rPr>
          <w:color w:val="000000"/>
        </w:rPr>
        <w:t xml:space="preserve"> носит социально опасный характер. В отличие от других, более «легких» форм девиантного поведения, зачастую является спланированным заранее. Как правило, совершается неоднократно, что дает право полагать о формировании определенных черт характера ребенка.</w:t>
      </w:r>
    </w:p>
    <w:p w:rsidR="00CA3493" w:rsidRPr="00CA3493" w:rsidRDefault="00CA3493" w:rsidP="00CA349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A3493">
        <w:rPr>
          <w:color w:val="000000"/>
        </w:rPr>
        <w:t xml:space="preserve">- </w:t>
      </w:r>
      <w:r w:rsidRPr="00CA3493">
        <w:rPr>
          <w:i/>
          <w:color w:val="000000"/>
        </w:rPr>
        <w:t>негативизм</w:t>
      </w:r>
      <w:r w:rsidRPr="00CA3493">
        <w:rPr>
          <w:color w:val="000000"/>
        </w:rPr>
        <w:t xml:space="preserve"> представляет собой необоснованное сопротивление влиянию и действиям окружающих - в пассивной форме проявляется как упрямство, отказ от выполнения требований, в активной форме – ребенок намеренно делает все вопреки тому, что от него требуют. Следует отметить, что негативизм может являться не столько чертой характера, сколько последствием, например, усталости или проявлений несправедливости по отношению к ребенку.</w:t>
      </w:r>
    </w:p>
    <w:p w:rsidR="00CA3493" w:rsidRPr="00CA3493" w:rsidRDefault="00CA3493" w:rsidP="00CA349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A3493">
        <w:rPr>
          <w:color w:val="000000"/>
        </w:rPr>
        <w:t xml:space="preserve">- </w:t>
      </w:r>
      <w:proofErr w:type="gramStart"/>
      <w:r w:rsidRPr="00CA3493">
        <w:rPr>
          <w:i/>
          <w:color w:val="000000"/>
        </w:rPr>
        <w:t>у</w:t>
      </w:r>
      <w:proofErr w:type="gramEnd"/>
      <w:r w:rsidRPr="00CA3493">
        <w:rPr>
          <w:i/>
          <w:color w:val="000000"/>
        </w:rPr>
        <w:t>прямство</w:t>
      </w:r>
      <w:r w:rsidRPr="00CA3493">
        <w:rPr>
          <w:color w:val="000000"/>
        </w:rPr>
        <w:t xml:space="preserve"> по некоторым проявлениям напоминает негативизм. Но, как правило, оно является необоснованным и нерациональным ответом на какие-то действия или просьбы окружающих.</w:t>
      </w:r>
    </w:p>
    <w:p w:rsidR="00CA3493" w:rsidRPr="00CA3493" w:rsidRDefault="00CA3493" w:rsidP="00CA349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A3493">
        <w:rPr>
          <w:color w:val="000000"/>
        </w:rPr>
        <w:t xml:space="preserve">- </w:t>
      </w:r>
      <w:r w:rsidRPr="00CA3493">
        <w:rPr>
          <w:i/>
          <w:color w:val="000000"/>
        </w:rPr>
        <w:t>капризы</w:t>
      </w:r>
      <w:r w:rsidRPr="00CA3493">
        <w:rPr>
          <w:color w:val="000000"/>
        </w:rPr>
        <w:t xml:space="preserve">, как </w:t>
      </w:r>
      <w:proofErr w:type="gramStart"/>
      <w:r w:rsidRPr="00CA3493">
        <w:rPr>
          <w:color w:val="000000"/>
        </w:rPr>
        <w:t>правило</w:t>
      </w:r>
      <w:proofErr w:type="gramEnd"/>
      <w:r w:rsidRPr="00CA3493">
        <w:rPr>
          <w:color w:val="000000"/>
        </w:rPr>
        <w:t xml:space="preserve"> выражаются в поступках или действиях, которые ребенок просто не может объяснить, а также в сопротивлении требованиям со стороны взрослых. Возникают или в случае усталости или под воздействием слишком эмоциональных переживаний. Иногда могут сопровождаться плачем (истерикой) или сильным нервным возбуждением.</w:t>
      </w:r>
    </w:p>
    <w:p w:rsidR="00CA3493" w:rsidRPr="00CA3493" w:rsidRDefault="00CA3493" w:rsidP="00CA349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A3493">
        <w:rPr>
          <w:color w:val="000000"/>
        </w:rPr>
        <w:t xml:space="preserve">- </w:t>
      </w:r>
      <w:proofErr w:type="gramStart"/>
      <w:r w:rsidRPr="00CA3493">
        <w:rPr>
          <w:i/>
          <w:color w:val="000000"/>
        </w:rPr>
        <w:t>с</w:t>
      </w:r>
      <w:proofErr w:type="gramEnd"/>
      <w:r w:rsidRPr="00CA3493">
        <w:rPr>
          <w:i/>
          <w:color w:val="000000"/>
        </w:rPr>
        <w:t>воеволие</w:t>
      </w:r>
      <w:r w:rsidRPr="00CA3493">
        <w:rPr>
          <w:color w:val="000000"/>
        </w:rPr>
        <w:t xml:space="preserve"> является результатом излишней самостоятельности, стремлении к самоутверждению, но при этом неумении выразить это конструктивными способами. В этом случае стоит избегать «педагогической крайности», когда коррекция такого поведения происходит несколько несоразмерно. В результате чего достигается противоположный эффект (воля ребенка полностью подавляется)</w:t>
      </w:r>
    </w:p>
    <w:p w:rsidR="00CA3493" w:rsidRPr="00CA3493" w:rsidRDefault="00CA3493" w:rsidP="00CA349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A3493">
        <w:rPr>
          <w:color w:val="000000"/>
        </w:rPr>
        <w:t xml:space="preserve">- </w:t>
      </w:r>
      <w:r w:rsidRPr="00CA3493">
        <w:rPr>
          <w:i/>
          <w:color w:val="000000"/>
        </w:rPr>
        <w:t>грубость</w:t>
      </w:r>
      <w:r w:rsidRPr="00CA3493">
        <w:rPr>
          <w:color w:val="000000"/>
        </w:rPr>
        <w:t xml:space="preserve"> и неуважение являются, как </w:t>
      </w:r>
      <w:proofErr w:type="gramStart"/>
      <w:r w:rsidRPr="00CA3493">
        <w:rPr>
          <w:color w:val="000000"/>
        </w:rPr>
        <w:t>правило</w:t>
      </w:r>
      <w:proofErr w:type="gramEnd"/>
      <w:r w:rsidRPr="00CA3493">
        <w:rPr>
          <w:color w:val="000000"/>
        </w:rPr>
        <w:t xml:space="preserve"> результатами неумения ребенка владеть собой. Иногда причина кроется в желании продемонстрировать свою «взрослость».</w:t>
      </w:r>
    </w:p>
    <w:p w:rsidR="00CA3493" w:rsidRDefault="00CA3493" w:rsidP="00CA349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A3493">
        <w:rPr>
          <w:color w:val="000000"/>
        </w:rPr>
        <w:t xml:space="preserve">- </w:t>
      </w:r>
      <w:r w:rsidRPr="00CA3493">
        <w:rPr>
          <w:i/>
          <w:color w:val="000000"/>
        </w:rPr>
        <w:t>отсутствие дисциплины</w:t>
      </w:r>
      <w:r w:rsidRPr="00CA3493">
        <w:rPr>
          <w:color w:val="000000"/>
        </w:rPr>
        <w:t xml:space="preserve"> – может быть двух видов: не злостное (проявляется в виде шалостей) и злостное (хулиганство). </w:t>
      </w:r>
    </w:p>
    <w:p w:rsidR="00CA3493" w:rsidRPr="00CA3493" w:rsidRDefault="00CA3493" w:rsidP="00CA349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A3493">
        <w:rPr>
          <w:color w:val="000000"/>
        </w:rPr>
        <w:t xml:space="preserve">- </w:t>
      </w:r>
      <w:r w:rsidRPr="00CA3493">
        <w:rPr>
          <w:i/>
          <w:color w:val="000000"/>
        </w:rPr>
        <w:t>правонарушения</w:t>
      </w:r>
      <w:r w:rsidRPr="00CA3493">
        <w:rPr>
          <w:color w:val="000000"/>
        </w:rPr>
        <w:t>. По своей сути представляют крайнюю (наиболее тяжелую) форму девиантного поведения. Сюда можно отнести хулиганство, воровство, драки и т.д. Причем, совершаются они как индивидуально, так и при участии группы единомышленников (например, уличная компания).</w:t>
      </w:r>
    </w:p>
    <w:p w:rsidR="00CA3493" w:rsidRPr="00CA3493" w:rsidRDefault="00CA3493" w:rsidP="00CA3493">
      <w:pPr>
        <w:spacing w:after="0" w:line="276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3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Безусловно, все типы девиантного поведения поддаются корректировке. Легкие можно исправить совместными усилиями родителей и педагогов. </w:t>
      </w:r>
    </w:p>
    <w:p w:rsidR="001410B0" w:rsidRPr="00CA3493" w:rsidRDefault="001410B0" w:rsidP="00CA349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349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Коррекция и профилактика девиантного поведения у дошкольников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 xml:space="preserve">Основные проблемы детей с </w:t>
      </w:r>
      <w:proofErr w:type="spellStart"/>
      <w:r w:rsidRPr="00CA3493">
        <w:rPr>
          <w:rFonts w:ascii="Times New Roman" w:hAnsi="Times New Roman"/>
          <w:sz w:val="24"/>
          <w:szCs w:val="24"/>
          <w:lang w:eastAsia="ru-RU"/>
        </w:rPr>
        <w:t>девиантным</w:t>
      </w:r>
      <w:proofErr w:type="spellEnd"/>
      <w:r w:rsidRPr="00CA3493">
        <w:rPr>
          <w:rFonts w:ascii="Times New Roman" w:hAnsi="Times New Roman"/>
          <w:sz w:val="24"/>
          <w:szCs w:val="24"/>
          <w:lang w:eastAsia="ru-RU"/>
        </w:rPr>
        <w:t xml:space="preserve"> поведением заключаются в их неумении контролировать себя, эффективно взаимодействовать с окружающими. Чтобы устранить искажения эмоционального реагирования и сложившиеся стереотипы поведения, перестроить полноценные контакты крохи с ровесниками, определены следующие пути решения:</w:t>
      </w:r>
    </w:p>
    <w:p w:rsidR="001410B0" w:rsidRPr="00CA3493" w:rsidRDefault="001410B0" w:rsidP="00CA3493">
      <w:pPr>
        <w:pStyle w:val="a9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Формирование интереса ребенка к окружающим людям и желания их понять.</w:t>
      </w:r>
    </w:p>
    <w:p w:rsidR="001410B0" w:rsidRPr="00CA3493" w:rsidRDefault="001410B0" w:rsidP="00CA3493">
      <w:pPr>
        <w:pStyle w:val="a9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Закрепление навыков общения, элементарных знаний о правилах поведения.</w:t>
      </w:r>
    </w:p>
    <w:p w:rsidR="001410B0" w:rsidRPr="00CA3493" w:rsidRDefault="001410B0" w:rsidP="00CA3493">
      <w:pPr>
        <w:pStyle w:val="a9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Вырабатывание навыков адекватного поведения.</w:t>
      </w:r>
    </w:p>
    <w:p w:rsidR="001410B0" w:rsidRPr="00CA3493" w:rsidRDefault="001410B0" w:rsidP="00CA3493">
      <w:pPr>
        <w:pStyle w:val="a9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Обучение малыша правильно оценивать себя, балансировать свои эмоциональные состояния.</w:t>
      </w:r>
    </w:p>
    <w:p w:rsidR="001410B0" w:rsidRPr="00CA3493" w:rsidRDefault="001410B0" w:rsidP="00CA3493">
      <w:pPr>
        <w:pStyle w:val="a9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Развитие умения общаться в различных ситуациях посредством разнообразных форм.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Методы коррекции поведения должны быть основаны на организации деятельности, интересной ребенку. Так как игра – это </w:t>
      </w:r>
      <w:hyperlink r:id="rId5" w:tooltip="Ведущие виды деятельности от 0 до 7 лет" w:history="1">
        <w:r w:rsidRPr="00CA3493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ведущий вид деятельности</w:t>
        </w:r>
      </w:hyperlink>
      <w:r w:rsidRPr="00CA3493">
        <w:rPr>
          <w:rFonts w:ascii="Times New Roman" w:hAnsi="Times New Roman"/>
          <w:sz w:val="24"/>
          <w:szCs w:val="24"/>
          <w:lang w:eastAsia="ru-RU"/>
        </w:rPr>
        <w:t> у детей дошкольного возраста, для развития коммуникативной и эмоциональной сферы, как правило, используются:</w:t>
      </w:r>
    </w:p>
    <w:p w:rsidR="001410B0" w:rsidRPr="00CA3493" w:rsidRDefault="001410B0" w:rsidP="00CA3493">
      <w:pPr>
        <w:pStyle w:val="a9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коммуникативные и подвижные игры;</w:t>
      </w:r>
    </w:p>
    <w:p w:rsidR="001410B0" w:rsidRPr="00CA3493" w:rsidRDefault="001410B0" w:rsidP="00CA3493">
      <w:pPr>
        <w:pStyle w:val="a9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разыгрывание «трудных ситуаций»;</w:t>
      </w:r>
    </w:p>
    <w:p w:rsidR="001410B0" w:rsidRPr="00CA3493" w:rsidRDefault="001410B0" w:rsidP="00CA3493">
      <w:pPr>
        <w:pStyle w:val="a9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ритмические игры со словами;</w:t>
      </w:r>
    </w:p>
    <w:p w:rsidR="001410B0" w:rsidRPr="00CA3493" w:rsidRDefault="001410B0" w:rsidP="00CA3493">
      <w:pPr>
        <w:pStyle w:val="a9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3493">
        <w:rPr>
          <w:rFonts w:ascii="Times New Roman" w:hAnsi="Times New Roman"/>
          <w:sz w:val="24"/>
          <w:szCs w:val="24"/>
          <w:lang w:eastAsia="ru-RU"/>
        </w:rPr>
        <w:t>музицирование</w:t>
      </w:r>
      <w:proofErr w:type="spellEnd"/>
      <w:r w:rsidRPr="00CA3493">
        <w:rPr>
          <w:rFonts w:ascii="Times New Roman" w:hAnsi="Times New Roman"/>
          <w:sz w:val="24"/>
          <w:szCs w:val="24"/>
          <w:lang w:eastAsia="ru-RU"/>
        </w:rPr>
        <w:t xml:space="preserve"> и танцы;</w:t>
      </w:r>
    </w:p>
    <w:p w:rsidR="001410B0" w:rsidRPr="00CA3493" w:rsidRDefault="001410B0" w:rsidP="00CA3493">
      <w:pPr>
        <w:pStyle w:val="a9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чтение и обсуждение сказок.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 xml:space="preserve">Особенного внимания стоит последний пункт. Ведь сказки очень тесно связаны с играми, и поэтому </w:t>
      </w:r>
      <w:proofErr w:type="spellStart"/>
      <w:r w:rsidRPr="00CA3493">
        <w:rPr>
          <w:rFonts w:ascii="Times New Roman" w:hAnsi="Times New Roman"/>
          <w:sz w:val="24"/>
          <w:szCs w:val="24"/>
          <w:lang w:eastAsia="ru-RU"/>
        </w:rPr>
        <w:t>сказкотерапия</w:t>
      </w:r>
      <w:proofErr w:type="spellEnd"/>
      <w:r w:rsidRPr="00CA3493">
        <w:rPr>
          <w:rFonts w:ascii="Times New Roman" w:hAnsi="Times New Roman"/>
          <w:sz w:val="24"/>
          <w:szCs w:val="24"/>
          <w:lang w:eastAsia="ru-RU"/>
        </w:rPr>
        <w:t xml:space="preserve"> является одним из направлений в коррекции и профилактике отклоняющегося поведения у детей дошкольного возраста. </w:t>
      </w:r>
      <w:r w:rsidRPr="00CA3493">
        <w:rPr>
          <w:rFonts w:ascii="Times New Roman" w:hAnsi="Times New Roman"/>
          <w:b/>
          <w:bCs/>
          <w:sz w:val="24"/>
          <w:szCs w:val="24"/>
          <w:lang w:eastAsia="ru-RU"/>
        </w:rPr>
        <w:t>Сказки помогают ребенку сформировать понятия «добро» и «зло», раскрывают их творческий потенциал, учат правильно оценивать поступки, как свои, так и окружающих.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Для малыша дошкольного возраста сказка обладает необычайной притягательной силой. Она позволяет ему свободно фантазировать и мечтать. Одновременно с этим сказка для малыша – не только фантазия и вымысел, а и особая реальность, раздвигающая рамки повседневной жизни. В сказке можно столкнуться со сложными чувствами и явлениями, постичь взрослый мир переживаний в доступной для детского понимания форме.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Кроме этого, маленькие дети отличаются сильно развитым механизмом идентификации. Другими словами, малыш запросто объединяет себя со сказочным персонажем, чаще всего выбирая положительного героя. Причина этого не в том, что кроха понимает всю глубину человеческих взаимоотношений. Просто если сравнивать героя с другими персонажами, положение героя больше привлекает малыша. Благодаря этому ребенок усваивает моральные ценности и нормы.</w:t>
      </w:r>
    </w:p>
    <w:p w:rsidR="001410B0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>Помимо игр и корректирующих занятий малыш с отклоняющимся поведением нуждается в твердом режиме дня и правильном питании, в контроле за просматриваемыми по телевизору передачами и фильмами. А родителям необходимо запастись терпением и пониманием, научиться самоконтролю.</w:t>
      </w:r>
    </w:p>
    <w:p w:rsidR="00C26663" w:rsidRPr="00CA3493" w:rsidRDefault="001410B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493">
        <w:rPr>
          <w:rFonts w:ascii="Times New Roman" w:hAnsi="Times New Roman"/>
          <w:sz w:val="24"/>
          <w:szCs w:val="24"/>
          <w:lang w:eastAsia="ru-RU"/>
        </w:rPr>
        <w:t xml:space="preserve"> Сегодняшняя жизнь отличается переоценкой устоявшихся ценностей. И в первую очередь это касается человеческих отношений. Многие педагогические принципы признаны неактуальными, а новые еще не успели сложиться окончательно. Некоторые взрослые имеют недостаточный уровень психолого-педагогической культуры, и дети постоянно становятся объектами не всегда удачных преподавательских экспериментов. В конечном </w:t>
      </w:r>
      <w:proofErr w:type="gramStart"/>
      <w:r w:rsidRPr="00CA3493">
        <w:rPr>
          <w:rFonts w:ascii="Times New Roman" w:hAnsi="Times New Roman"/>
          <w:sz w:val="24"/>
          <w:szCs w:val="24"/>
          <w:lang w:eastAsia="ru-RU"/>
        </w:rPr>
        <w:t>счете</w:t>
      </w:r>
      <w:proofErr w:type="gramEnd"/>
      <w:r w:rsidRPr="00CA3493">
        <w:rPr>
          <w:rFonts w:ascii="Times New Roman" w:hAnsi="Times New Roman"/>
          <w:sz w:val="24"/>
          <w:szCs w:val="24"/>
          <w:lang w:eastAsia="ru-RU"/>
        </w:rPr>
        <w:t xml:space="preserve"> все это может привести к самым разнообразным формам девиантного поведения маленьких детей и, впоследствии, подростков.</w:t>
      </w:r>
    </w:p>
    <w:p w:rsidR="00BD4FC0" w:rsidRPr="00CA3493" w:rsidRDefault="00BD4FC0" w:rsidP="00CA34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D4FC0" w:rsidRPr="00CA3493" w:rsidSect="00CA3493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132"/>
    <w:multiLevelType w:val="multilevel"/>
    <w:tmpl w:val="6420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E4D12"/>
    <w:multiLevelType w:val="multilevel"/>
    <w:tmpl w:val="D80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959D9"/>
    <w:multiLevelType w:val="hybridMultilevel"/>
    <w:tmpl w:val="2A8E1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A7FF6"/>
    <w:multiLevelType w:val="multilevel"/>
    <w:tmpl w:val="B856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140BE"/>
    <w:multiLevelType w:val="hybridMultilevel"/>
    <w:tmpl w:val="0AE8A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C02637"/>
    <w:multiLevelType w:val="multilevel"/>
    <w:tmpl w:val="7620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72474"/>
    <w:multiLevelType w:val="multilevel"/>
    <w:tmpl w:val="7C10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B0B35"/>
    <w:multiLevelType w:val="multilevel"/>
    <w:tmpl w:val="1DA2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F6BE6"/>
    <w:multiLevelType w:val="hybridMultilevel"/>
    <w:tmpl w:val="39A24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206E79"/>
    <w:multiLevelType w:val="hybridMultilevel"/>
    <w:tmpl w:val="C9DC6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0B0"/>
    <w:rsid w:val="001410B0"/>
    <w:rsid w:val="007510F8"/>
    <w:rsid w:val="008443E8"/>
    <w:rsid w:val="0099042C"/>
    <w:rsid w:val="00BD4FC0"/>
    <w:rsid w:val="00C26663"/>
    <w:rsid w:val="00CA3493"/>
    <w:rsid w:val="00E5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B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0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0B0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410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41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semiHidden/>
    <w:unhideWhenUsed/>
    <w:rsid w:val="00BD4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3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abotoi.ru/detskaya-psihologiya/veduschiy-vid-deyate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1943</Words>
  <Characters>11077</Characters>
  <Application>Microsoft Office Word</Application>
  <DocSecurity>0</DocSecurity>
  <Lines>92</Lines>
  <Paragraphs>25</Paragraphs>
  <ScaleCrop>false</ScaleCrop>
  <Company>Microsoft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Приемная</cp:lastModifiedBy>
  <cp:revision>6</cp:revision>
  <cp:lastPrinted>2021-06-08T09:57:00Z</cp:lastPrinted>
  <dcterms:created xsi:type="dcterms:W3CDTF">2020-05-08T19:00:00Z</dcterms:created>
  <dcterms:modified xsi:type="dcterms:W3CDTF">2021-06-08T09:57:00Z</dcterms:modified>
</cp:coreProperties>
</file>