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8B" w:rsidRPr="006544A2" w:rsidRDefault="00FD0E8B" w:rsidP="00FD0E8B">
      <w:pPr>
        <w:jc w:val="center"/>
        <w:rPr>
          <w:b/>
        </w:rPr>
      </w:pPr>
      <w:bookmarkStart w:id="0" w:name="_Toc157402389"/>
      <w:r>
        <w:rPr>
          <w:b/>
        </w:rPr>
        <w:t>Практическое занятие № 1</w:t>
      </w:r>
    </w:p>
    <w:p w:rsidR="00FD0E8B" w:rsidRPr="009936A8" w:rsidRDefault="00FD0E8B" w:rsidP="00FD0E8B">
      <w:pPr>
        <w:jc w:val="center"/>
        <w:rPr>
          <w:b/>
        </w:rPr>
      </w:pPr>
      <w:r w:rsidRPr="009936A8">
        <w:rPr>
          <w:b/>
        </w:rPr>
        <w:t>Тема: «Детерминация психического развития»</w:t>
      </w:r>
    </w:p>
    <w:p w:rsidR="00FD0E8B" w:rsidRPr="006F763B" w:rsidRDefault="00FD0E8B" w:rsidP="00FD0E8B">
      <w:pPr>
        <w:rPr>
          <w:b/>
          <w:i/>
        </w:rPr>
      </w:pPr>
      <w:r w:rsidRPr="006F763B">
        <w:rPr>
          <w:b/>
        </w:rPr>
        <w:t xml:space="preserve">Цель: </w:t>
      </w:r>
      <w:r w:rsidRPr="006F763B">
        <w:t>Изучение детерминации психического развития.</w:t>
      </w:r>
      <w:r w:rsidR="006F763B" w:rsidRPr="006F763B">
        <w:t xml:space="preserve"> Вы</w:t>
      </w:r>
      <w:r w:rsidR="006F763B">
        <w:t>явление преобладающего полушария.</w:t>
      </w:r>
    </w:p>
    <w:p w:rsidR="00FD0E8B" w:rsidRPr="006544A2" w:rsidRDefault="00FD0E8B" w:rsidP="00FD0E8B">
      <w:r w:rsidRPr="006544A2">
        <w:rPr>
          <w:b/>
        </w:rPr>
        <w:t>Задание</w:t>
      </w:r>
      <w:r w:rsidRPr="006544A2">
        <w:t xml:space="preserve">: </w:t>
      </w:r>
    </w:p>
    <w:p w:rsidR="00FD0E8B" w:rsidRPr="006544A2" w:rsidRDefault="00FD0E8B" w:rsidP="00FD0E8B">
      <w:pPr>
        <w:numPr>
          <w:ilvl w:val="0"/>
          <w:numId w:val="2"/>
        </w:numPr>
        <w:ind w:left="0" w:firstLine="709"/>
      </w:pPr>
      <w:r w:rsidRPr="006544A2">
        <w:t xml:space="preserve">Изучить </w:t>
      </w:r>
      <w:r>
        <w:t xml:space="preserve">и законспектировать </w:t>
      </w:r>
      <w:r w:rsidRPr="006544A2">
        <w:t>теоретический материал.</w:t>
      </w:r>
    </w:p>
    <w:p w:rsidR="00FD0E8B" w:rsidRDefault="00FD0E8B" w:rsidP="00FD0E8B">
      <w:pPr>
        <w:pStyle w:val="a3"/>
        <w:numPr>
          <w:ilvl w:val="0"/>
          <w:numId w:val="2"/>
        </w:numPr>
        <w:spacing w:after="0" w:line="240" w:lineRule="auto"/>
        <w:ind w:left="0" w:firstLine="709"/>
      </w:pPr>
      <w:r>
        <w:t>Заполнить таблицу:</w:t>
      </w:r>
    </w:p>
    <w:tbl>
      <w:tblPr>
        <w:tblW w:w="0" w:type="auto"/>
        <w:jc w:val="center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4"/>
        <w:gridCol w:w="4164"/>
      </w:tblGrid>
      <w:tr w:rsidR="00FD0E8B" w:rsidRPr="00C21FC2" w:rsidTr="00E708CA">
        <w:trPr>
          <w:jc w:val="center"/>
        </w:trPr>
        <w:tc>
          <w:tcPr>
            <w:tcW w:w="4164" w:type="dxa"/>
          </w:tcPr>
          <w:p w:rsidR="00FD0E8B" w:rsidRPr="00C21FC2" w:rsidRDefault="00FD0E8B" w:rsidP="00E708CA">
            <w:pPr>
              <w:jc w:val="center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левого полушария</w:t>
            </w:r>
          </w:p>
        </w:tc>
        <w:tc>
          <w:tcPr>
            <w:tcW w:w="4164" w:type="dxa"/>
          </w:tcPr>
          <w:p w:rsidR="00FD0E8B" w:rsidRPr="00C21FC2" w:rsidRDefault="00FD0E8B" w:rsidP="00E708CA">
            <w:pPr>
              <w:jc w:val="center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правого полушария</w:t>
            </w:r>
          </w:p>
        </w:tc>
      </w:tr>
      <w:tr w:rsidR="00FD0E8B" w:rsidRPr="00C21FC2" w:rsidTr="00E708CA">
        <w:trPr>
          <w:jc w:val="center"/>
        </w:trPr>
        <w:tc>
          <w:tcPr>
            <w:tcW w:w="4164" w:type="dxa"/>
          </w:tcPr>
          <w:p w:rsidR="00FD0E8B" w:rsidRPr="00C21FC2" w:rsidRDefault="00FD0E8B" w:rsidP="00E708CA">
            <w:pPr>
              <w:rPr>
                <w:sz w:val="20"/>
                <w:szCs w:val="20"/>
              </w:rPr>
            </w:pPr>
          </w:p>
        </w:tc>
        <w:tc>
          <w:tcPr>
            <w:tcW w:w="4164" w:type="dxa"/>
          </w:tcPr>
          <w:p w:rsidR="00FD0E8B" w:rsidRPr="00C21FC2" w:rsidRDefault="00FD0E8B" w:rsidP="00E708CA">
            <w:pPr>
              <w:rPr>
                <w:sz w:val="20"/>
                <w:szCs w:val="20"/>
              </w:rPr>
            </w:pPr>
          </w:p>
        </w:tc>
      </w:tr>
    </w:tbl>
    <w:p w:rsidR="006F763B" w:rsidRPr="006F763B" w:rsidRDefault="006F763B" w:rsidP="006F763B">
      <w:r w:rsidRPr="006F763B">
        <w:t xml:space="preserve">3. </w:t>
      </w:r>
      <w:r>
        <w:t>Проведи самодиагностику по тестам. Запиши результаты и выводы.</w:t>
      </w:r>
    </w:p>
    <w:p w:rsidR="00FD0E8B" w:rsidRPr="006544A2" w:rsidRDefault="00FD0E8B" w:rsidP="00FD0E8B">
      <w:pPr>
        <w:jc w:val="center"/>
        <w:rPr>
          <w:b/>
          <w:i/>
        </w:rPr>
      </w:pPr>
      <w:r w:rsidRPr="006544A2">
        <w:rPr>
          <w:b/>
          <w:i/>
        </w:rPr>
        <w:t>Детерминация психического развития</w:t>
      </w:r>
      <w:bookmarkEnd w:id="0"/>
    </w:p>
    <w:p w:rsidR="00FD0E8B" w:rsidRPr="00A77B21" w:rsidRDefault="00FD0E8B" w:rsidP="00FD0E8B">
      <w:pPr>
        <w:rPr>
          <w:i/>
          <w:sz w:val="20"/>
          <w:szCs w:val="20"/>
        </w:rPr>
      </w:pPr>
      <w:r w:rsidRPr="00A77B21">
        <w:rPr>
          <w:i/>
          <w:sz w:val="20"/>
          <w:szCs w:val="20"/>
        </w:rPr>
        <w:t xml:space="preserve">Принцип детерминизма (или принцип причинности) предполагает взаимообусловленность всего существующего, его возникновение, видоизменение и прекращение существования. Этот принцип отражает в себе закономерную зависимость явлений от порождающих их факторов – причинно-следственную взаимосвязь явлений. </w:t>
      </w:r>
    </w:p>
    <w:p w:rsidR="00FD0E8B" w:rsidRPr="006544A2" w:rsidRDefault="00FD0E8B" w:rsidP="00FD0E8B">
      <w:r w:rsidRPr="006544A2">
        <w:t xml:space="preserve">Психика является свойством высокоорганизованной материи мозга. Психическая деятельность организма осуществляется посредством множества специальных телесных устройств. </w:t>
      </w:r>
    </w:p>
    <w:p w:rsidR="00FD0E8B" w:rsidRPr="006544A2" w:rsidRDefault="00FD0E8B" w:rsidP="00FD0E8B">
      <w:r w:rsidRPr="006544A2">
        <w:rPr>
          <w:i/>
        </w:rPr>
        <w:t>Нервная система</w:t>
      </w:r>
      <w:r w:rsidRPr="006544A2">
        <w:t xml:space="preserve"> – центр деятельности всего организма, она выполняет две главные функции: </w:t>
      </w:r>
    </w:p>
    <w:p w:rsidR="00FD0E8B" w:rsidRPr="006544A2" w:rsidRDefault="00FD0E8B" w:rsidP="00FD0E8B">
      <w:pPr>
        <w:numPr>
          <w:ilvl w:val="0"/>
          <w:numId w:val="3"/>
        </w:numPr>
      </w:pPr>
      <w:r w:rsidRPr="006544A2">
        <w:t>функцию передачи информации, за которую ответственны периферическая нервная система и связанные с ней рецепторы и эффекторы (железы и мышцы);</w:t>
      </w:r>
    </w:p>
    <w:p w:rsidR="00FD0E8B" w:rsidRDefault="00FD0E8B" w:rsidP="00FD0E8B">
      <w:pPr>
        <w:numPr>
          <w:ilvl w:val="0"/>
          <w:numId w:val="3"/>
        </w:numPr>
      </w:pPr>
      <w:r w:rsidRPr="006544A2">
        <w:t xml:space="preserve">функцию интеграции и переработки получаемой информации и программирования наиболее адекватной реакции. </w:t>
      </w:r>
    </w:p>
    <w:p w:rsidR="00FD0E8B" w:rsidRPr="006544A2" w:rsidRDefault="00FD0E8B" w:rsidP="00FD0E8B">
      <w:pPr>
        <w:ind w:firstLine="360"/>
      </w:pPr>
      <w:r w:rsidRPr="006544A2">
        <w:t xml:space="preserve">Вторая функция принадлежит центральной нервной системе и включает широкий диапазон процессов – от простейших рефлексов на уровне спинного мозга до самых сложных мыслительных операций на уровне высших отделов мозга. </w:t>
      </w:r>
    </w:p>
    <w:p w:rsidR="00FD0E8B" w:rsidRPr="006544A2" w:rsidRDefault="00FD0E8B" w:rsidP="00FD0E8B">
      <w:r w:rsidRPr="006544A2">
        <w:rPr>
          <w:i/>
        </w:rPr>
        <w:t>Центральная нервная система</w:t>
      </w:r>
      <w:r w:rsidRPr="006544A2">
        <w:t xml:space="preserve"> состоит из спинного мозга и различных структур головного мозга. Наиболее сильно на психику влияет характер полноценности и адекватности функционирования головного мозга, особенно коры головного мозга. В ней выделяются </w:t>
      </w:r>
      <w:r w:rsidRPr="006544A2">
        <w:rPr>
          <w:i/>
        </w:rPr>
        <w:t>сенсорные зоны</w:t>
      </w:r>
      <w:r w:rsidRPr="006544A2">
        <w:t xml:space="preserve">, куда поступает и обрабатывается информация от органов чувств и рецепторов; </w:t>
      </w:r>
      <w:r w:rsidRPr="006544A2">
        <w:rPr>
          <w:i/>
        </w:rPr>
        <w:t>моторные зоны</w:t>
      </w:r>
      <w:r w:rsidRPr="006544A2">
        <w:t xml:space="preserve">, которые управляют скелетной мускулатурой тела и движениями, действиями человека; и </w:t>
      </w:r>
      <w:r w:rsidRPr="006544A2">
        <w:rPr>
          <w:i/>
          <w:iCs/>
        </w:rPr>
        <w:t>ассоциативные</w:t>
      </w:r>
      <w:r w:rsidRPr="006544A2">
        <w:t xml:space="preserve"> </w:t>
      </w:r>
      <w:r w:rsidRPr="006544A2">
        <w:rPr>
          <w:i/>
          <w:iCs/>
        </w:rPr>
        <w:t>зоны</w:t>
      </w:r>
      <w:r w:rsidRPr="006544A2">
        <w:t xml:space="preserve">, которые служат для переработки информации. </w:t>
      </w:r>
    </w:p>
    <w:p w:rsidR="00FD0E8B" w:rsidRPr="006544A2" w:rsidRDefault="00FD0E8B" w:rsidP="00FD0E8B">
      <w:r w:rsidRPr="006544A2">
        <w:t>Индивидуальность личности во многом определяется спецификой взаимодей</w:t>
      </w:r>
      <w:r>
        <w:t>ствия отдельных полушарий мозга</w:t>
      </w:r>
      <w:r w:rsidRPr="006544A2">
        <w:t>. Исследования подтверждают, что правое и левое полушария имеют специфические функции, и преобладание активности того или иного полушария оказывает существенное влияние на личностное развитие.</w:t>
      </w:r>
    </w:p>
    <w:p w:rsidR="00FD0E8B" w:rsidRPr="009936A8" w:rsidRDefault="00FD0E8B" w:rsidP="00FD0E8B">
      <w:pPr>
        <w:ind w:firstLine="0"/>
      </w:pPr>
      <w:r w:rsidRPr="009936A8">
        <w:rPr>
          <w:b/>
        </w:rPr>
        <w:t>Функции левого полушария</w:t>
      </w:r>
      <w:r>
        <w:rPr>
          <w:b/>
        </w:rPr>
        <w:t xml:space="preserve"> - </w:t>
      </w:r>
      <w:r w:rsidRPr="009936A8">
        <w:t>Хронологический порядок</w:t>
      </w:r>
      <w:r>
        <w:t>, ч</w:t>
      </w:r>
      <w:r w:rsidRPr="009936A8">
        <w:t>тение карт, схем</w:t>
      </w:r>
      <w:r>
        <w:t>, з</w:t>
      </w:r>
      <w:r w:rsidRPr="009936A8">
        <w:t>апоминание имен, слов, символов</w:t>
      </w:r>
      <w:r>
        <w:t>, р</w:t>
      </w:r>
      <w:r w:rsidRPr="009936A8">
        <w:t>ечевая активность, чувствительность к смыслу</w:t>
      </w:r>
      <w:r>
        <w:t>, в</w:t>
      </w:r>
      <w:r w:rsidRPr="009936A8">
        <w:t>идение мира веселым, легким</w:t>
      </w:r>
      <w:r>
        <w:t>, д</w:t>
      </w:r>
      <w:r w:rsidRPr="009936A8">
        <w:t>етальное восприятие</w:t>
      </w:r>
      <w:r>
        <w:t>.</w:t>
      </w:r>
    </w:p>
    <w:p w:rsidR="00FD0E8B" w:rsidRPr="009936A8" w:rsidRDefault="00FD0E8B" w:rsidP="00FD0E8B">
      <w:pPr>
        <w:ind w:firstLine="0"/>
      </w:pPr>
      <w:r w:rsidRPr="009936A8">
        <w:rPr>
          <w:b/>
        </w:rPr>
        <w:t>Функции правого полушария</w:t>
      </w:r>
      <w:r>
        <w:rPr>
          <w:b/>
        </w:rPr>
        <w:t xml:space="preserve"> - т</w:t>
      </w:r>
      <w:r w:rsidRPr="009936A8">
        <w:t>екущее время</w:t>
      </w:r>
      <w:r>
        <w:t>, к</w:t>
      </w:r>
      <w:r w:rsidRPr="009936A8">
        <w:t>онкретное пространство</w:t>
      </w:r>
      <w:r>
        <w:t>, з</w:t>
      </w:r>
      <w:r w:rsidRPr="009936A8">
        <w:t>апоминание образов,   конкретных событий, узнавание лиц людей</w:t>
      </w:r>
      <w:r>
        <w:t>, в</w:t>
      </w:r>
      <w:r w:rsidRPr="009936A8">
        <w:t>осприятие эмоционального состояния</w:t>
      </w:r>
      <w:r>
        <w:t>, в</w:t>
      </w:r>
      <w:r w:rsidRPr="009936A8">
        <w:t>идение мира мрачным</w:t>
      </w:r>
      <w:r>
        <w:t>, ц</w:t>
      </w:r>
      <w:r w:rsidRPr="009936A8">
        <w:t>елостное, образное восприятие</w:t>
      </w:r>
      <w:r>
        <w:t>.</w:t>
      </w:r>
    </w:p>
    <w:p w:rsidR="00FD0E8B" w:rsidRPr="006544A2" w:rsidRDefault="00FD0E8B" w:rsidP="00FD0E8B">
      <w:r w:rsidRPr="006544A2">
        <w:t>Именно специализация полушарий позволяет человеку рассматривать мир с двух различных точек зрения, познавать его объекты, пользуясь не только словесно-грамматической логикой, но и интуицией с ее пространственно-образным подходом к явлениям и моментальным охватом целого. Специализация полушарий как бы порождает в мозге двух собеседников и создает физиологическую основу для творчества.  Однако в норме осуществление любой функции – это результат работы всего мозга, и левого, и правого полушария.</w:t>
      </w:r>
    </w:p>
    <w:p w:rsidR="00FD0E8B" w:rsidRPr="006544A2" w:rsidRDefault="00FD0E8B" w:rsidP="00FD0E8B">
      <w:r w:rsidRPr="006544A2">
        <w:t xml:space="preserve">Человеческий организм существует только в природной среде, наше тело и психика включены во всеобщую связность множества процессов. Поэтому на развитие психики оказывают воздействие разнообразные влияния: космос, солнечная система, климат, географические условия и среда обитания, условия производительной деятельности, которые формируют определенные психобиологические особенности адаптации к среде, психические состояния, а также характер и способы деятельности. На психику влияют природные ритмы, </w:t>
      </w:r>
      <w:r w:rsidRPr="006544A2">
        <w:lastRenderedPageBreak/>
        <w:t xml:space="preserve">смена времен года, времена суток, отражаясь на психических состояниях и определенных склонностях. Развитие психики в этом смысле не должно идти вразрез с природными процессами, не должно противоречить закономерностям природы, то есть должно находиться в существенной гармонии с природными состояниями. </w:t>
      </w:r>
    </w:p>
    <w:p w:rsidR="00FD0E8B" w:rsidRPr="006544A2" w:rsidRDefault="00FD0E8B" w:rsidP="00FD0E8B">
      <w:r w:rsidRPr="006544A2">
        <w:t xml:space="preserve">Человеческая сложно организованная </w:t>
      </w:r>
      <w:r w:rsidRPr="006544A2">
        <w:rPr>
          <w:i/>
        </w:rPr>
        <w:t>психика может сформироваться и успешно функционировать лишь при определенных биологических условиях: уровень содержания кислорода в крови и клетках мозга, температура тела, обмен веществ и др.</w:t>
      </w:r>
      <w:r w:rsidRPr="006544A2">
        <w:t xml:space="preserve"> Существует огромное количество подобных органических параметров, без которых нормально функционировать наша психика не будет. </w:t>
      </w:r>
    </w:p>
    <w:p w:rsidR="00FD0E8B" w:rsidRPr="006544A2" w:rsidRDefault="00FD0E8B" w:rsidP="00FD0E8B">
      <w:r w:rsidRPr="006544A2">
        <w:t xml:space="preserve">Большое значение для психической деятельности имеют следующие </w:t>
      </w:r>
      <w:r w:rsidRPr="006544A2">
        <w:rPr>
          <w:i/>
        </w:rPr>
        <w:t>особенности человеческого организма</w:t>
      </w:r>
      <w:r w:rsidRPr="006544A2">
        <w:t xml:space="preserve">: </w:t>
      </w:r>
      <w:r w:rsidRPr="006544A2">
        <w:rPr>
          <w:i/>
        </w:rPr>
        <w:t>возраст, пол, тип телосложения, генетические аномалии и уровень гормональной активности</w:t>
      </w:r>
      <w:r w:rsidRPr="006544A2">
        <w:t>. Практически любое хроническое заболевание приводит к повышению раздражительности, утомляемости, к эмоциональной нестабильности, то есть влечет изменения психологического тонуса.</w:t>
      </w:r>
    </w:p>
    <w:p w:rsidR="00FD0E8B" w:rsidRPr="006544A2" w:rsidRDefault="00FD0E8B" w:rsidP="00FD0E8B">
      <w:r w:rsidRPr="006544A2">
        <w:t>В современной психологии большое внимание уделяется определению связи между морфологическими особенностями тела индивида и его психикой. Тип телосложения предопределяет не только формы психических заболеваний, но и наши основные личностные характерные особенности.</w:t>
      </w:r>
    </w:p>
    <w:p w:rsidR="00FD0E8B" w:rsidRPr="006544A2" w:rsidRDefault="00FD0E8B" w:rsidP="00FD0E8B">
      <w:r w:rsidRPr="006544A2">
        <w:t>Наблюдается зависимость специфики психики и психических процессов от пола человека. Психологические исследования показывают, что девочки превосходят мальчиков в вербальных способностях; мальчики отличаются большей двигательной активностью, а также математическими и визуально-пространственными способностями.</w:t>
      </w:r>
    </w:p>
    <w:p w:rsidR="00FD0E8B" w:rsidRPr="006544A2" w:rsidRDefault="00FD0E8B" w:rsidP="00FD0E8B">
      <w:r w:rsidRPr="006544A2">
        <w:t xml:space="preserve">У женщин межполушарные связи более многочисленны, чем у мужчин, поэтому у них лучше происходит синтез информации, имеющейся в обоих полушариях. У них выявлены более высокие показатели, связанные с лингвистическими функциями, памятью, аналитическими способностями, тонким ручным манипулированием, лучше развита интуиция. Все это связано с большей относительной активностью левого полушария их мозга. Напротив, творческие художественные способности и возможность уверенно ориентироваться в пространственных координатах заметно лучше у мужчин (преимущество правого полушария их мозга). </w:t>
      </w:r>
    </w:p>
    <w:p w:rsidR="00FD0E8B" w:rsidRPr="006544A2" w:rsidRDefault="00FD0E8B" w:rsidP="00FD0E8B">
      <w:r w:rsidRPr="006544A2">
        <w:t>Женское начало ориентировано на продолжение и сохранение человеческого рода.  Отсюда большая психическая устойчивость женщин и усредненные параметры их психики. Мужское начало связано с необходимостью адаптации к новым неведомым условиям, что объясняет большую психологическую индивидуализированность мужчин, среди которых чаще встречаются сверхталантливые люди и совершенно никчемные особи. Исследования показали, что уровень общих способностей средней женщины выше, чем у среднего мужчины, но среди мужчин действительно чаще  встречаются показатели, значительно превышающие средний уровень и намного ниже него.</w:t>
      </w:r>
    </w:p>
    <w:p w:rsidR="00FD0E8B" w:rsidRPr="006544A2" w:rsidRDefault="00FD0E8B" w:rsidP="00FD0E8B">
      <w:r w:rsidRPr="006544A2">
        <w:t xml:space="preserve">Психика в значительной степени зависима от такого биологического фактора, как возраст. Человек от рождения до зрелости проходит сложный путь психического развития. Существует большая разница в психических особенностях человека в различные возрастные периоды.  В жизненном цикле личностного развития выделяются следующие периоды: </w:t>
      </w:r>
    </w:p>
    <w:p w:rsidR="00FD0E8B" w:rsidRPr="00C21FC2" w:rsidRDefault="00FD0E8B" w:rsidP="00FD0E8B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пренатальный (внутриутробный);</w:t>
      </w:r>
    </w:p>
    <w:p w:rsidR="00FD0E8B" w:rsidRPr="00C21FC2" w:rsidRDefault="00FD0E8B" w:rsidP="00FD0E8B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детство;</w:t>
      </w:r>
    </w:p>
    <w:p w:rsidR="00FD0E8B" w:rsidRPr="00C21FC2" w:rsidRDefault="00FD0E8B" w:rsidP="00FD0E8B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отрочество;</w:t>
      </w:r>
    </w:p>
    <w:p w:rsidR="00FD0E8B" w:rsidRPr="00C21FC2" w:rsidRDefault="00FD0E8B" w:rsidP="00FD0E8B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зрелость (взрослое состояние);</w:t>
      </w:r>
    </w:p>
    <w:p w:rsidR="00FD0E8B" w:rsidRPr="00C21FC2" w:rsidRDefault="00FD0E8B" w:rsidP="00FD0E8B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преклонный возраст, старость.</w:t>
      </w:r>
    </w:p>
    <w:p w:rsidR="00836EDE" w:rsidRDefault="00FD0E8B">
      <w:pPr>
        <w:rPr>
          <w:sz w:val="22"/>
          <w:szCs w:val="22"/>
        </w:rPr>
      </w:pPr>
      <w:r w:rsidRPr="00C21FC2">
        <w:rPr>
          <w:sz w:val="22"/>
          <w:szCs w:val="22"/>
        </w:rPr>
        <w:t xml:space="preserve">В свою очередь, каждый из периодов состоит из нескольких стадий, имеющих ряд характерных особенностей. При переходе от одной возрастной стадии развития к другой выделяют критические периоды, или кризисы, когда происходит разрушение прежней формы отношений человека с окружающим миром и формирование новой системы взаимоотношений с миром и людьми, что сопровождается значительными психологическими трудностями для самого человека и его социального окружения. </w:t>
      </w:r>
    </w:p>
    <w:p w:rsidR="006F763B" w:rsidRPr="006F763B" w:rsidRDefault="006F763B" w:rsidP="006F763B">
      <w:pPr>
        <w:shd w:val="clear" w:color="auto" w:fill="FFFFFF"/>
        <w:spacing w:before="149" w:line="254" w:lineRule="exact"/>
        <w:ind w:left="2832" w:right="3091"/>
        <w:jc w:val="center"/>
      </w:pPr>
      <w:r w:rsidRPr="006F763B">
        <w:rPr>
          <w:b/>
          <w:iCs/>
          <w:color w:val="000000"/>
          <w:spacing w:val="-3"/>
          <w:w w:val="111"/>
        </w:rPr>
        <w:t>Тест</w:t>
      </w:r>
      <w:r w:rsidRPr="006F763B">
        <w:rPr>
          <w:i/>
          <w:iCs/>
          <w:color w:val="000000"/>
          <w:spacing w:val="-3"/>
          <w:w w:val="111"/>
        </w:rPr>
        <w:t xml:space="preserve"> </w:t>
      </w:r>
      <w:r w:rsidRPr="006F763B">
        <w:rPr>
          <w:b/>
          <w:bCs/>
          <w:color w:val="000000"/>
          <w:spacing w:val="-1"/>
        </w:rPr>
        <w:t>«Левый или правый?»</w:t>
      </w:r>
    </w:p>
    <w:p w:rsidR="006F763B" w:rsidRPr="006F763B" w:rsidRDefault="006F763B" w:rsidP="006F763B">
      <w:pPr>
        <w:ind w:firstLine="708"/>
      </w:pPr>
      <w:r w:rsidRPr="006F763B">
        <w:rPr>
          <w:b/>
        </w:rPr>
        <w:t>Цель</w:t>
      </w:r>
      <w:r w:rsidRPr="006F763B">
        <w:t>: выявление преобладающего полушария</w:t>
      </w:r>
    </w:p>
    <w:p w:rsidR="006F763B" w:rsidRPr="006F763B" w:rsidRDefault="006F763B" w:rsidP="006F763B">
      <w:pPr>
        <w:shd w:val="clear" w:color="auto" w:fill="FFFFFF"/>
        <w:spacing w:before="82" w:line="245" w:lineRule="exact"/>
        <w:ind w:left="53" w:right="49" w:firstLine="655"/>
      </w:pPr>
      <w:r w:rsidRPr="006F763B">
        <w:rPr>
          <w:b/>
        </w:rPr>
        <w:t>Инструкция</w:t>
      </w:r>
      <w:r w:rsidRPr="006F763B">
        <w:t>:</w:t>
      </w:r>
      <w:r w:rsidRPr="006F763B">
        <w:rPr>
          <w:b/>
          <w:bCs/>
          <w:color w:val="000000"/>
          <w:spacing w:val="2"/>
        </w:rPr>
        <w:t xml:space="preserve"> </w:t>
      </w:r>
      <w:r w:rsidRPr="006F763B">
        <w:rPr>
          <w:color w:val="000000"/>
          <w:spacing w:val="2"/>
        </w:rPr>
        <w:t xml:space="preserve">чтобы определить, какое полушарие у тебя более </w:t>
      </w:r>
      <w:r w:rsidRPr="006F763B">
        <w:rPr>
          <w:color w:val="000000"/>
        </w:rPr>
        <w:t>развито, проведите следующие эксперименты.</w:t>
      </w:r>
    </w:p>
    <w:p w:rsidR="006F763B" w:rsidRPr="006F763B" w:rsidRDefault="006F763B" w:rsidP="006F763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line="240" w:lineRule="exact"/>
        <w:ind w:left="426" w:right="442" w:hanging="426"/>
        <w:jc w:val="left"/>
        <w:rPr>
          <w:color w:val="000000"/>
          <w:spacing w:val="-12"/>
        </w:rPr>
      </w:pPr>
      <w:r w:rsidRPr="006F763B">
        <w:rPr>
          <w:color w:val="000000"/>
          <w:spacing w:val="3"/>
        </w:rPr>
        <w:lastRenderedPageBreak/>
        <w:t>Переплетите пальцы рук. Какой палец оказал</w:t>
      </w:r>
      <w:r w:rsidRPr="006F763B">
        <w:rPr>
          <w:color w:val="000000"/>
          <w:spacing w:val="-1"/>
        </w:rPr>
        <w:t>ся сверху — левой или правой руки?</w:t>
      </w:r>
    </w:p>
    <w:p w:rsidR="006F763B" w:rsidRPr="006F763B" w:rsidRDefault="006F763B" w:rsidP="006F763B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34" w:line="226" w:lineRule="exact"/>
        <w:ind w:left="426" w:right="442" w:hanging="426"/>
        <w:jc w:val="left"/>
        <w:rPr>
          <w:color w:val="000000"/>
          <w:spacing w:val="-8"/>
        </w:rPr>
      </w:pPr>
      <w:r w:rsidRPr="006F763B">
        <w:rPr>
          <w:color w:val="000000"/>
          <w:spacing w:val="-1"/>
        </w:rPr>
        <w:t>Скрестите руки на груди (поза Наполеона). Ка</w:t>
      </w:r>
      <w:r w:rsidRPr="006F763B">
        <w:rPr>
          <w:color w:val="000000"/>
          <w:spacing w:val="-1"/>
        </w:rPr>
        <w:softHyphen/>
      </w:r>
      <w:r w:rsidRPr="006F763B">
        <w:rPr>
          <w:color w:val="000000"/>
          <w:spacing w:val="-2"/>
        </w:rPr>
        <w:t>кая рука оказалась сверху?</w:t>
      </w:r>
    </w:p>
    <w:p w:rsidR="006F763B" w:rsidRPr="006F763B" w:rsidRDefault="006F763B" w:rsidP="006F763B">
      <w:pPr>
        <w:numPr>
          <w:ilvl w:val="0"/>
          <w:numId w:val="4"/>
        </w:numPr>
        <w:shd w:val="clear" w:color="auto" w:fill="FFFFFF"/>
        <w:tabs>
          <w:tab w:val="left" w:pos="0"/>
          <w:tab w:val="left" w:pos="9900"/>
          <w:tab w:val="left" w:pos="10440"/>
        </w:tabs>
        <w:spacing w:before="19" w:line="250" w:lineRule="exact"/>
        <w:ind w:left="426" w:right="49" w:hanging="426"/>
        <w:jc w:val="left"/>
        <w:rPr>
          <w:color w:val="000000"/>
          <w:spacing w:val="-6"/>
        </w:rPr>
      </w:pPr>
      <w:r w:rsidRPr="006F763B">
        <w:rPr>
          <w:color w:val="000000"/>
          <w:spacing w:val="-6"/>
        </w:rPr>
        <w:t>Изобразите аплодисменты. Какая ладонь сверху?</w:t>
      </w:r>
    </w:p>
    <w:p w:rsidR="006F763B" w:rsidRPr="00D31A27" w:rsidRDefault="006F763B" w:rsidP="00D31A27">
      <w:pPr>
        <w:shd w:val="clear" w:color="auto" w:fill="FFFFFF"/>
        <w:tabs>
          <w:tab w:val="left" w:pos="0"/>
          <w:tab w:val="left" w:pos="720"/>
          <w:tab w:val="left" w:pos="10440"/>
        </w:tabs>
        <w:spacing w:line="250" w:lineRule="exact"/>
        <w:ind w:left="709" w:right="51"/>
        <w:rPr>
          <w:color w:val="000000"/>
          <w:spacing w:val="-6"/>
          <w:sz w:val="16"/>
          <w:szCs w:val="16"/>
        </w:rPr>
      </w:pPr>
    </w:p>
    <w:p w:rsidR="006F763B" w:rsidRPr="006F763B" w:rsidRDefault="006F763B" w:rsidP="006F763B">
      <w:pPr>
        <w:shd w:val="clear" w:color="auto" w:fill="FFFFFF"/>
        <w:tabs>
          <w:tab w:val="left" w:pos="0"/>
          <w:tab w:val="left" w:pos="720"/>
          <w:tab w:val="left" w:pos="10440"/>
        </w:tabs>
        <w:spacing w:before="19" w:line="250" w:lineRule="exact"/>
        <w:ind w:right="49"/>
      </w:pPr>
      <w:r w:rsidRPr="006F763B">
        <w:rPr>
          <w:color w:val="000000"/>
          <w:spacing w:val="-6"/>
        </w:rPr>
        <w:tab/>
      </w:r>
      <w:r w:rsidRPr="006F763B">
        <w:rPr>
          <w:b/>
        </w:rPr>
        <w:t>Обработка данных</w:t>
      </w:r>
      <w:r w:rsidRPr="006F763B">
        <w:t xml:space="preserve">:   </w:t>
      </w:r>
      <w:r w:rsidRPr="006F763B">
        <w:rPr>
          <w:color w:val="000000"/>
        </w:rPr>
        <w:t xml:space="preserve">Если в экспериментах у тебя доминирует левое  -   </w:t>
      </w:r>
      <w:r w:rsidRPr="006F763B">
        <w:rPr>
          <w:color w:val="000000"/>
          <w:spacing w:val="-3"/>
        </w:rPr>
        <w:t xml:space="preserve">ты яркий «мыслитель», правое — ты художественная </w:t>
      </w:r>
      <w:r w:rsidRPr="006F763B">
        <w:rPr>
          <w:color w:val="000000"/>
          <w:spacing w:val="-12"/>
        </w:rPr>
        <w:t>натура.</w:t>
      </w:r>
    </w:p>
    <w:p w:rsidR="006F763B" w:rsidRPr="006F763B" w:rsidRDefault="006F763B" w:rsidP="006F763B">
      <w:pPr>
        <w:shd w:val="clear" w:color="auto" w:fill="FFFFFF"/>
        <w:spacing w:before="82" w:line="245" w:lineRule="exact"/>
        <w:ind w:right="48" w:firstLine="708"/>
      </w:pPr>
      <w:r w:rsidRPr="006F763B">
        <w:rPr>
          <w:bCs/>
          <w:color w:val="000000"/>
          <w:spacing w:val="2"/>
        </w:rPr>
        <w:t>Человеческий мозг делится на два полушария — левое и правое. Левое ра</w:t>
      </w:r>
      <w:r w:rsidRPr="006F763B">
        <w:rPr>
          <w:bCs/>
          <w:color w:val="000000"/>
          <w:spacing w:val="2"/>
        </w:rPr>
        <w:softHyphen/>
      </w:r>
      <w:r w:rsidRPr="006F763B">
        <w:rPr>
          <w:bCs/>
          <w:color w:val="000000"/>
          <w:spacing w:val="1"/>
        </w:rPr>
        <w:t xml:space="preserve">ботает со словесно-знаковой информацией, выполняет </w:t>
      </w:r>
      <w:r w:rsidRPr="006F763B">
        <w:rPr>
          <w:bCs/>
          <w:color w:val="000000"/>
          <w:spacing w:val="3"/>
        </w:rPr>
        <w:t>сознательные, мыслительные операции (чтение, счёт, решение задач и др.). Правое полушарие заведует эмо</w:t>
      </w:r>
      <w:r w:rsidRPr="006F763B">
        <w:rPr>
          <w:bCs/>
          <w:color w:val="000000"/>
          <w:spacing w:val="3"/>
        </w:rPr>
        <w:softHyphen/>
      </w:r>
      <w:r w:rsidRPr="006F763B">
        <w:rPr>
          <w:bCs/>
          <w:color w:val="000000"/>
          <w:spacing w:val="4"/>
        </w:rPr>
        <w:t>циями, оперирует образами. Часто у человека разви</w:t>
      </w:r>
      <w:r w:rsidRPr="006F763B">
        <w:rPr>
          <w:bCs/>
          <w:color w:val="000000"/>
          <w:spacing w:val="4"/>
        </w:rPr>
        <w:softHyphen/>
      </w:r>
      <w:r w:rsidRPr="006F763B">
        <w:rPr>
          <w:bCs/>
          <w:color w:val="000000"/>
          <w:spacing w:val="1"/>
        </w:rPr>
        <w:t>тие обоих полушарий идёт неравномерно. Отсюда раз</w:t>
      </w:r>
      <w:r w:rsidRPr="006F763B">
        <w:rPr>
          <w:bCs/>
          <w:color w:val="000000"/>
          <w:spacing w:val="1"/>
        </w:rPr>
        <w:softHyphen/>
      </w:r>
      <w:r w:rsidRPr="006F763B">
        <w:rPr>
          <w:bCs/>
          <w:color w:val="000000"/>
          <w:spacing w:val="2"/>
        </w:rPr>
        <w:t>личие стилей деятельности, подхода к анализу изучае</w:t>
      </w:r>
      <w:r w:rsidRPr="006F763B">
        <w:rPr>
          <w:bCs/>
          <w:color w:val="000000"/>
          <w:spacing w:val="2"/>
        </w:rPr>
        <w:softHyphen/>
      </w:r>
      <w:r w:rsidRPr="006F763B">
        <w:rPr>
          <w:bCs/>
          <w:color w:val="000000"/>
          <w:spacing w:val="9"/>
        </w:rPr>
        <w:t xml:space="preserve">мых явлений. </w:t>
      </w:r>
      <w:r w:rsidRPr="006F763B">
        <w:rPr>
          <w:bCs/>
          <w:i/>
          <w:iCs/>
          <w:color w:val="000000"/>
          <w:spacing w:val="9"/>
        </w:rPr>
        <w:t xml:space="preserve">Левополушарные </w:t>
      </w:r>
      <w:r w:rsidRPr="006F763B">
        <w:rPr>
          <w:bCs/>
          <w:color w:val="000000"/>
          <w:spacing w:val="9"/>
        </w:rPr>
        <w:t xml:space="preserve">— </w:t>
      </w:r>
      <w:r w:rsidRPr="006F763B">
        <w:rPr>
          <w:bCs/>
          <w:i/>
          <w:iCs/>
          <w:color w:val="000000"/>
          <w:spacing w:val="9"/>
        </w:rPr>
        <w:t xml:space="preserve">это мыслители, </w:t>
      </w:r>
      <w:r w:rsidRPr="006F763B">
        <w:rPr>
          <w:bCs/>
          <w:i/>
          <w:iCs/>
          <w:color w:val="000000"/>
          <w:spacing w:val="8"/>
        </w:rPr>
        <w:t xml:space="preserve">правополушарные </w:t>
      </w:r>
      <w:r w:rsidRPr="006F763B">
        <w:rPr>
          <w:bCs/>
          <w:color w:val="000000"/>
          <w:spacing w:val="8"/>
        </w:rPr>
        <w:t xml:space="preserve">— </w:t>
      </w:r>
      <w:r w:rsidRPr="006F763B">
        <w:rPr>
          <w:bCs/>
          <w:i/>
          <w:iCs/>
          <w:color w:val="000000"/>
          <w:spacing w:val="8"/>
        </w:rPr>
        <w:t xml:space="preserve">художники. </w:t>
      </w:r>
      <w:r w:rsidRPr="006F763B">
        <w:rPr>
          <w:bCs/>
          <w:color w:val="000000"/>
          <w:spacing w:val="8"/>
        </w:rPr>
        <w:t xml:space="preserve">В учении первые </w:t>
      </w:r>
      <w:r w:rsidRPr="006F763B">
        <w:rPr>
          <w:bCs/>
          <w:color w:val="000000"/>
          <w:spacing w:val="2"/>
        </w:rPr>
        <w:t>опираются на чёткость понятий, логику связей, умоза</w:t>
      </w:r>
      <w:r w:rsidRPr="006F763B">
        <w:rPr>
          <w:bCs/>
          <w:color w:val="000000"/>
          <w:spacing w:val="2"/>
        </w:rPr>
        <w:softHyphen/>
      </w:r>
      <w:r w:rsidRPr="006F763B">
        <w:rPr>
          <w:bCs/>
          <w:color w:val="000000"/>
          <w:spacing w:val="4"/>
        </w:rPr>
        <w:t xml:space="preserve">ключений. Правополушарные воспринимают, прежде </w:t>
      </w:r>
      <w:r w:rsidRPr="006F763B">
        <w:rPr>
          <w:bCs/>
          <w:color w:val="000000"/>
          <w:spacing w:val="2"/>
        </w:rPr>
        <w:t>всего, эмоциональную сторону предмета.</w:t>
      </w:r>
    </w:p>
    <w:p w:rsidR="006F763B" w:rsidRPr="006F763B" w:rsidRDefault="006F763B" w:rsidP="006F763B">
      <w:pPr>
        <w:shd w:val="clear" w:color="auto" w:fill="FFFFFF"/>
        <w:spacing w:before="149" w:line="254" w:lineRule="exact"/>
        <w:ind w:right="-2"/>
        <w:jc w:val="center"/>
      </w:pPr>
      <w:r w:rsidRPr="006F763B">
        <w:rPr>
          <w:b/>
          <w:iCs/>
          <w:color w:val="000000"/>
          <w:spacing w:val="-3"/>
          <w:w w:val="111"/>
        </w:rPr>
        <w:t>Тест</w:t>
      </w:r>
      <w:r w:rsidRPr="006F763B">
        <w:rPr>
          <w:i/>
          <w:iCs/>
          <w:color w:val="000000"/>
          <w:spacing w:val="-3"/>
          <w:w w:val="111"/>
        </w:rPr>
        <w:t xml:space="preserve"> </w:t>
      </w:r>
      <w:r w:rsidRPr="006F763B">
        <w:rPr>
          <w:b/>
          <w:bCs/>
          <w:color w:val="000000"/>
          <w:spacing w:val="-1"/>
        </w:rPr>
        <w:t>«Выявление ФАМ»</w:t>
      </w:r>
      <w:r>
        <w:rPr>
          <w:b/>
          <w:bCs/>
          <w:color w:val="000000"/>
          <w:spacing w:val="-1"/>
        </w:rPr>
        <w:t xml:space="preserve"> </w:t>
      </w:r>
      <w:r w:rsidRPr="006F763B">
        <w:rPr>
          <w:bCs/>
          <w:color w:val="000000"/>
          <w:spacing w:val="-1"/>
        </w:rPr>
        <w:t>/авторы: П. Торранс, С. Рейнолдс, Т. Ригель/</w:t>
      </w:r>
    </w:p>
    <w:p w:rsidR="004737E5" w:rsidRDefault="004737E5" w:rsidP="00D31A27">
      <w:pPr>
        <w:ind w:firstLine="0"/>
        <w:rPr>
          <w:b/>
        </w:rPr>
      </w:pPr>
    </w:p>
    <w:p w:rsidR="006F763B" w:rsidRPr="006F763B" w:rsidRDefault="006F763B" w:rsidP="00D31A27">
      <w:pPr>
        <w:ind w:firstLine="0"/>
      </w:pPr>
      <w:r w:rsidRPr="006F763B">
        <w:rPr>
          <w:b/>
        </w:rPr>
        <w:t>Цель</w:t>
      </w:r>
      <w:r w:rsidRPr="006F763B">
        <w:t>: выявление преобладающего полушария</w:t>
      </w:r>
    </w:p>
    <w:p w:rsidR="006F763B" w:rsidRDefault="006F763B" w:rsidP="00D31A27">
      <w:pPr>
        <w:ind w:firstLine="0"/>
      </w:pPr>
      <w:r w:rsidRPr="006F763B">
        <w:rPr>
          <w:b/>
        </w:rPr>
        <w:t>Инструкция</w:t>
      </w:r>
      <w:r w:rsidRPr="006F763B">
        <w:t xml:space="preserve">: из каждого пункта необходимо отметить только один вариант, который лучше всего описывает особенности личности испытуемого, его сильные стороны и предпочтения. Отмечай свои ответы </w:t>
      </w:r>
      <w:r w:rsidR="00D31A27">
        <w:t xml:space="preserve">в тетради </w:t>
      </w:r>
      <w:r w:rsidRPr="006F763B">
        <w:t>в «ключе».</w:t>
      </w:r>
    </w:p>
    <w:p w:rsidR="004737E5" w:rsidRPr="006F763B" w:rsidRDefault="004737E5" w:rsidP="00D31A27">
      <w:pPr>
        <w:ind w:firstLine="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819"/>
        <w:gridCol w:w="426"/>
        <w:gridCol w:w="4819"/>
      </w:tblGrid>
      <w:tr w:rsidR="00D31A27" w:rsidRPr="004737E5" w:rsidTr="00D31A27">
        <w:tc>
          <w:tcPr>
            <w:tcW w:w="10456" w:type="dxa"/>
            <w:gridSpan w:val="4"/>
            <w:shd w:val="clear" w:color="auto" w:fill="auto"/>
          </w:tcPr>
          <w:p w:rsidR="00D31A27" w:rsidRPr="004737E5" w:rsidRDefault="00D31A27" w:rsidP="00D31A27">
            <w:pPr>
              <w:tabs>
                <w:tab w:val="left" w:pos="4649"/>
              </w:tabs>
              <w:ind w:firstLine="0"/>
              <w:jc w:val="center"/>
              <w:rPr>
                <w:b/>
                <w:sz w:val="21"/>
                <w:szCs w:val="21"/>
              </w:rPr>
            </w:pPr>
            <w:r w:rsidRPr="004737E5">
              <w:rPr>
                <w:b/>
                <w:sz w:val="21"/>
                <w:szCs w:val="21"/>
              </w:rPr>
              <w:t>Выбери одно из трёх утверждений в каждом номере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я не очень хорошо запоминаю лица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я не очень хорошо запоминаю имена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запоминаю имена и лица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лучше всего думаю, лёжа на спине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лучше всего думаю сидя прямо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лучше всего думаю при движениях или при ходьбе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 xml:space="preserve">А. лучше всего усваиваю устные объяснения 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лучше всего усваиваю объяснение в примерах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усваиваю устные объяснения и объяснение в примерах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люблю выполнять задания, результат которых имеет практическое применение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люблю задания для выполнения, которых требуются только интеллектуальные усилия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 xml:space="preserve">В. одинаково предпочитаю и первый и второй тип деятельности 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способен легко выражать чувства и эмоции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умеренно сдержан в выражении чувств и эмоций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скован в выражении чувств и эмоций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люблю догадываться и предсказывать исход ситуации, если не владею фактами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если нет фактов и уверенности, предпочту не следовать догадкам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поступаю по ситуации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весело и свободно экспериментирую в спорте, искусстве, вне работы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систематичен и сдержан в экспериментаторстве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склонен как к первому, так и ко второму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выражать мысли и идеи простым языком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люблю выражать мысли и идеи стихами, песнями, танцами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предпочитаю оба способа самовыражения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занятия, на которых происходит последовательная смена видов заданий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занятия, на которых я работаю над несколькими заданиями одновременно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нет предпочтения одного перед другим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простые задачи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сложные задачи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предпочитаю и те и другие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тесты с выбором ответа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вопросы с открытым ответом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отношусь к первым и вторым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больше реагирую на эмоции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больше реагирую на призыв к логике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больше реагирую на то и другое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хорошо понимаю жесты и интонации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плохо пониманию язык телодвижений и интонации речи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хорошо понимаю интонации, речь и жестикуляцию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изучать традиционные точки зрения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иметь дело с теорией и гипотезами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 xml:space="preserve">В. в равной степени предпочитаю и то, и другое 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легко придумываю смешные фразы и поступки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с трудом придумываю смешные фразы и поступки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относительно легко придумываю смешные фразы и поступки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представить зрительный образ при решении задач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проанализировать задачу «на слух»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не предпочитаю ни то, ни другое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занятия, на которых я могу двигаться и что-то делать руками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занятия, на которых я слушаю других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отношусь к занятиям и первого и второго типа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предпочитаю логически решать задачи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предпочитаю  решать задачи опытным путём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в равной степени использую и то, и другое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использую факты для обоснования суждений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использую личный опыт и собственные чувства в суждениях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использую в равной мере и то и другое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умею хорошо объяснять устно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умею хорошо объяснять в движении и действии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умею одинаково хорошо объяснять разными способами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легко, весело подхожу к решению проблем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серьёзно, по-деловому подхожу к решению проблем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совмещаю первый и второй подход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усваиваю материал, когда учитель рассказывает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усваиваю материал быстрее, когда учитель использует тексты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предпочитаю и первый и второй способы восприятия информации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реагирую на звуки и на образы точнее, чем на людей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сохраняю самодостаточность в группе людей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самодостаточен и наедине с собой и в группе людей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при запоминании преимущественно опираюсь на слова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при запоминании опираюсь на образы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опираюсь на слова и образы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ищу и использую любой доступный материал для работы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временами могу использовать разнообразные источники материалов для работы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предпочитаю работать с выделенным, определённым материалом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люблю писать и разговаривать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люблю рисовать и моделировать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люблю и то и другое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весьма изобретателен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временами изобретателен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практически не изобретателен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легко могу потеряться даже в знакомой обстановке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легко ориентируюсь даже в незнакомой обстановке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относительно хорошо ориентируюсь</w:t>
            </w:r>
          </w:p>
        </w:tc>
      </w:tr>
      <w:tr w:rsidR="00D31A27" w:rsidRPr="00D31A27" w:rsidTr="00D31A27">
        <w:tc>
          <w:tcPr>
            <w:tcW w:w="392" w:type="dxa"/>
            <w:shd w:val="clear" w:color="auto" w:fill="auto"/>
          </w:tcPr>
          <w:p w:rsidR="00D31A27" w:rsidRPr="004737E5" w:rsidRDefault="00D31A27" w:rsidP="004737E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люблю, когда мои занятия спланированы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люблю, когда по мере продвижения в деятельности необходимо менять способ или цели деятельности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одинаково предпочитаю как первое, так и второе</w:t>
            </w:r>
          </w:p>
        </w:tc>
        <w:tc>
          <w:tcPr>
            <w:tcW w:w="426" w:type="dxa"/>
          </w:tcPr>
          <w:p w:rsidR="00D31A27" w:rsidRPr="004737E5" w:rsidRDefault="00D31A27" w:rsidP="004737E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</w:tcPr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А. более творческая натура, чем интеллектуальная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Б. более интеллектуальная, чем творческая натура</w:t>
            </w:r>
          </w:p>
          <w:p w:rsidR="00D31A27" w:rsidRPr="00D31A27" w:rsidRDefault="00D31A27" w:rsidP="00D31A27">
            <w:pPr>
              <w:ind w:firstLine="0"/>
              <w:rPr>
                <w:sz w:val="21"/>
                <w:szCs w:val="21"/>
              </w:rPr>
            </w:pPr>
            <w:r w:rsidRPr="00D31A27">
              <w:rPr>
                <w:sz w:val="21"/>
                <w:szCs w:val="21"/>
              </w:rPr>
              <w:t>В. творческая и интеллектуальная натура</w:t>
            </w:r>
          </w:p>
        </w:tc>
      </w:tr>
    </w:tbl>
    <w:p w:rsidR="006F763B" w:rsidRPr="004737E5" w:rsidRDefault="006F763B" w:rsidP="006F763B">
      <w:pPr>
        <w:tabs>
          <w:tab w:val="left" w:pos="720"/>
          <w:tab w:val="left" w:pos="10260"/>
          <w:tab w:val="left" w:pos="10440"/>
        </w:tabs>
        <w:rPr>
          <w:i/>
        </w:rPr>
      </w:pPr>
      <w:r w:rsidRPr="004737E5">
        <w:rPr>
          <w:b/>
        </w:rPr>
        <w:tab/>
        <w:t>Обработка данных</w:t>
      </w:r>
      <w:r w:rsidRPr="004737E5">
        <w:t xml:space="preserve">: при обработке данных подсчитывается количество «правополушарных», «левополушарных» и «равнополушарных» ответов. </w:t>
      </w:r>
    </w:p>
    <w:p w:rsidR="004737E5" w:rsidRDefault="004737E5" w:rsidP="006F763B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</w:p>
    <w:p w:rsidR="006F763B" w:rsidRDefault="006F763B" w:rsidP="006F763B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  <w:r w:rsidRPr="004737E5">
        <w:rPr>
          <w:b/>
        </w:rPr>
        <w:t>Ключ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263"/>
        <w:gridCol w:w="1263"/>
        <w:gridCol w:w="1262"/>
        <w:gridCol w:w="1268"/>
        <w:gridCol w:w="1263"/>
        <w:gridCol w:w="1263"/>
        <w:gridCol w:w="1278"/>
      </w:tblGrid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Р/П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6F763B" w:rsidRPr="004737E5" w:rsidTr="004737E5">
        <w:tc>
          <w:tcPr>
            <w:tcW w:w="1169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1262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68" w:type="dxa"/>
          </w:tcPr>
          <w:p w:rsidR="006F763B" w:rsidRPr="004737E5" w:rsidRDefault="006F763B" w:rsidP="003440AF">
            <w:pPr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1263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1278" w:type="dxa"/>
          </w:tcPr>
          <w:p w:rsidR="006F763B" w:rsidRPr="004737E5" w:rsidRDefault="006F763B" w:rsidP="003440AF">
            <w:pPr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</w:tbl>
    <w:p w:rsidR="006F763B" w:rsidRDefault="006F763B"/>
    <w:sectPr w:rsidR="006F763B" w:rsidSect="00D31A27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8DF"/>
    <w:multiLevelType w:val="hybridMultilevel"/>
    <w:tmpl w:val="427C0CC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D5558C"/>
    <w:multiLevelType w:val="hybridMultilevel"/>
    <w:tmpl w:val="5EEA90A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3F4BAA"/>
    <w:multiLevelType w:val="hybridMultilevel"/>
    <w:tmpl w:val="FDF66F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7D01B81"/>
    <w:multiLevelType w:val="hybridMultilevel"/>
    <w:tmpl w:val="B192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819FC"/>
    <w:multiLevelType w:val="hybridMultilevel"/>
    <w:tmpl w:val="122EC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0C91"/>
    <w:multiLevelType w:val="hybridMultilevel"/>
    <w:tmpl w:val="9A44C4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6E18BC"/>
    <w:multiLevelType w:val="hybridMultilevel"/>
    <w:tmpl w:val="3EC6A820"/>
    <w:lvl w:ilvl="0" w:tplc="838884A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3BC7"/>
    <w:multiLevelType w:val="singleLevel"/>
    <w:tmpl w:val="108C09A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43F67DDF"/>
    <w:multiLevelType w:val="hybridMultilevel"/>
    <w:tmpl w:val="63400D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834364"/>
    <w:multiLevelType w:val="hybridMultilevel"/>
    <w:tmpl w:val="29E0D2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B95543"/>
    <w:multiLevelType w:val="hybridMultilevel"/>
    <w:tmpl w:val="7B421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4A7B07"/>
    <w:multiLevelType w:val="hybridMultilevel"/>
    <w:tmpl w:val="0A7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0E8B"/>
    <w:rsid w:val="000F6C96"/>
    <w:rsid w:val="001D6BD1"/>
    <w:rsid w:val="0042539D"/>
    <w:rsid w:val="004737E5"/>
    <w:rsid w:val="006F763B"/>
    <w:rsid w:val="00721E96"/>
    <w:rsid w:val="007E7450"/>
    <w:rsid w:val="007E7FEC"/>
    <w:rsid w:val="009C67B8"/>
    <w:rsid w:val="00A052A2"/>
    <w:rsid w:val="00D31A27"/>
    <w:rsid w:val="00E80108"/>
    <w:rsid w:val="00F35AB3"/>
    <w:rsid w:val="00F47D4E"/>
    <w:rsid w:val="00FD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8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8B"/>
    <w:pPr>
      <w:spacing w:after="200" w:line="276" w:lineRule="auto"/>
      <w:ind w:left="720" w:firstLine="0"/>
      <w:contextualSpacing/>
      <w:jc w:val="lef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dcterms:created xsi:type="dcterms:W3CDTF">2021-11-08T12:19:00Z</dcterms:created>
  <dcterms:modified xsi:type="dcterms:W3CDTF">2021-11-08T12:19:00Z</dcterms:modified>
</cp:coreProperties>
</file>