
<file path=[Content_Types].xml><?xml version="1.0" encoding="utf-8"?>
<Types xmlns="http://schemas.openxmlformats.org/package/2006/content-types">
  <Default Extension="gif" ContentType="image/gif"/>
  <Default Extension="jpeg" ContentType="image/jpeg"/>
  <Default Extension="png" ContentType="image/png"/>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1.0 -->
  <w:body>
    <w:tbl>
      <w:tblPr>
        <w:tblW w:w="5004" w:type="pct"/>
        <w:tblCellSpacing w:w="0" w:type="dxa"/>
        <w:tblCellMar>
          <w:left w:w="0" w:type="dxa"/>
          <w:right w:w="0" w:type="dxa"/>
        </w:tblCellMar>
        <w:tblLook w:val="0000"/>
      </w:tblPr>
      <w:tblGrid>
        <w:gridCol w:w="9362"/>
      </w:tblGrid>
      <w:tr w:rsidTr="00AA6A4E">
        <w:tblPrEx>
          <w:tblW w:w="5004" w:type="pct"/>
          <w:tblCellSpacing w:w="0" w:type="dxa"/>
          <w:tblCellMar>
            <w:left w:w="0" w:type="dxa"/>
            <w:right w:w="0" w:type="dxa"/>
          </w:tblCellMar>
          <w:tblLook w:val="0000"/>
        </w:tblPrEx>
        <w:trPr>
          <w:trHeight w:val="330"/>
          <w:tblCellSpacing w:w="0" w:type="dxa"/>
        </w:trPr>
        <w:tc>
          <w:tcPr>
            <w:tcW w:w="514" w:type="pct"/>
            <w:shd w:val="clear" w:color="auto" w:fill="126D5B"/>
            <w:vAlign w:val="center"/>
          </w:tcPr>
          <w:p w:rsidR="003922E2" w:rsidP="00AA6A4E">
            <w:pPr>
              <w:jc w:val="center"/>
              <w:rPr>
                <w:rFonts w:ascii="Verdana" w:hAnsi="Verdana"/>
                <w:color w:val="000000"/>
                <w:sz w:val="18"/>
                <w:szCs w:val="18"/>
              </w:rPr>
            </w:pPr>
            <w:r>
              <w:rPr>
                <w:rFonts w:ascii="Verdana" w:hAnsi="Verdana"/>
                <w:b/>
                <w:bCs/>
                <w:color w:val="FFFFFF"/>
                <w:sz w:val="20"/>
                <w:szCs w:val="20"/>
              </w:rPr>
              <w:t>Железы внутренней секреции (Таблица)</w:t>
            </w:r>
          </w:p>
        </w:tc>
      </w:tr>
      <w:tr w:rsidTr="00AA6A4E">
        <w:tblPrEx>
          <w:tblW w:w="5004" w:type="pct"/>
          <w:tblCellSpacing w:w="0" w:type="dxa"/>
          <w:tblCellMar>
            <w:left w:w="0" w:type="dxa"/>
            <w:right w:w="0" w:type="dxa"/>
          </w:tblCellMar>
          <w:tblLook w:val="0000"/>
        </w:tblPrEx>
        <w:trPr>
          <w:trHeight w:val="15"/>
          <w:tblCellSpacing w:w="0" w:type="dxa"/>
        </w:trPr>
        <w:tc>
          <w:tcPr>
            <w:tcW w:w="0" w:type="auto"/>
            <w:shd w:val="clear" w:color="auto" w:fill="DBDDDF"/>
            <w:vAlign w:val="center"/>
          </w:tcPr>
          <w:p w:rsidR="003922E2" w:rsidP="00AA6A4E">
            <w:pPr>
              <w:spacing w:line="15" w:lineRule="atLeast"/>
              <w:rPr>
                <w:rFonts w:ascii="Verdana" w:hAnsi="Verdana"/>
                <w:color w:val="000000"/>
                <w:sz w:val="18"/>
                <w:szCs w:val="18"/>
              </w:rPr>
            </w:pPr>
            <w:r>
              <w:rPr>
                <w:rFonts w:ascii="Verdana" w:hAnsi="Verdana"/>
                <w:noProof/>
                <w:sz w:val="18"/>
                <w:szCs w:val="18"/>
              </w:rPr>
              <w:drawing>
                <wp:inline distT="0" distB="0" distL="0" distR="0">
                  <wp:extent cx="626110" cy="12065"/>
                  <wp:effectExtent l="0" t="0" r="0" b="0"/>
                  <wp:docPr id="1" name="Рисунок 1" descr="http://www.examen.ru/Examine.nsf/1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www.examen.ru/Examine.nsf/1blank.gif"/>
                          <pic:cNvPicPr>
                            <a:picLocks noChangeAspect="1" noChangeArrowheads="1"/>
                          </pic:cNvPicPr>
                        </pic:nvPicPr>
                        <pic:blipFill>
                          <a:blip xmlns:r="http://schemas.openxmlformats.org/officeDocument/2006/relationships" r:embed="rId4"/>
                          <a:stretch>
                            <a:fillRect/>
                          </a:stretch>
                        </pic:blipFill>
                        <pic:spPr bwMode="auto">
                          <a:xfrm>
                            <a:off x="0" y="0"/>
                            <a:ext cx="626110" cy="12065"/>
                          </a:xfrm>
                          <a:prstGeom prst="rect">
                            <a:avLst/>
                          </a:prstGeom>
                          <a:noFill/>
                          <a:ln w="9525">
                            <a:noFill/>
                            <a:miter lim="800000"/>
                            <a:headEnd/>
                            <a:tailEnd/>
                          </a:ln>
                        </pic:spPr>
                      </pic:pic>
                    </a:graphicData>
                  </a:graphic>
                </wp:inline>
              </w:drawing>
            </w:r>
          </w:p>
        </w:tc>
      </w:tr>
    </w:tbl>
    <w:p w:rsidR="003922E2" w:rsidP="003922E2">
      <w:pPr>
        <w:rPr>
          <w:rFonts w:ascii="Verdana" w:hAnsi="Verdana"/>
          <w:vanish/>
          <w:sz w:val="18"/>
          <w:szCs w:val="18"/>
        </w:rPr>
      </w:pPr>
    </w:p>
    <w:tbl>
      <w:tblPr>
        <w:tblW w:w="5000" w:type="pct"/>
        <w:tblCellSpacing w:w="0" w:type="dxa"/>
        <w:tblCellMar>
          <w:top w:w="75" w:type="dxa"/>
          <w:left w:w="75" w:type="dxa"/>
          <w:bottom w:w="75" w:type="dxa"/>
          <w:right w:w="75" w:type="dxa"/>
        </w:tblCellMar>
        <w:tblLook w:val="0000"/>
      </w:tblPr>
      <w:tblGrid>
        <w:gridCol w:w="9505"/>
      </w:tblGrid>
      <w:tr w:rsidTr="00AA6A4E">
        <w:tblPrEx>
          <w:tblW w:w="5000" w:type="pct"/>
          <w:tblCellSpacing w:w="0" w:type="dxa"/>
          <w:tblCellMar>
            <w:top w:w="75" w:type="dxa"/>
            <w:left w:w="75" w:type="dxa"/>
            <w:bottom w:w="75" w:type="dxa"/>
            <w:right w:w="75" w:type="dxa"/>
          </w:tblCellMar>
          <w:tblLook w:val="0000"/>
        </w:tblPrEx>
        <w:trPr>
          <w:tblCellSpacing w:w="0" w:type="dxa"/>
        </w:trPr>
        <w:tc>
          <w:tcPr>
            <w:tcW w:w="0" w:type="auto"/>
          </w:tcPr>
          <w:tbl>
            <w:tblPr>
              <w:tblW w:w="5000" w:type="pct"/>
              <w:tblCellSpacing w:w="0" w:type="dxa"/>
              <w:tblCellMar>
                <w:top w:w="30" w:type="dxa"/>
                <w:left w:w="30" w:type="dxa"/>
                <w:bottom w:w="30" w:type="dxa"/>
                <w:right w:w="30" w:type="dxa"/>
              </w:tblCellMar>
              <w:tblLook w:val="0000"/>
            </w:tblPr>
            <w:tblGrid>
              <w:gridCol w:w="9355"/>
            </w:tblGrid>
            <w:tr w:rsidTr="00AA6A4E">
              <w:tblPrEx>
                <w:tblW w:w="5000" w:type="pct"/>
                <w:tblCellSpacing w:w="0" w:type="dxa"/>
                <w:tblCellMar>
                  <w:top w:w="30" w:type="dxa"/>
                  <w:left w:w="30" w:type="dxa"/>
                  <w:bottom w:w="30" w:type="dxa"/>
                  <w:right w:w="30" w:type="dxa"/>
                </w:tblCellMar>
                <w:tblLook w:val="0000"/>
              </w:tblPrEx>
              <w:trPr>
                <w:tblCellSpacing w:w="0" w:type="dxa"/>
              </w:trPr>
              <w:tc>
                <w:tcPr>
                  <w:tcW w:w="0" w:type="auto"/>
                  <w:vAlign w:val="center"/>
                </w:tcPr>
                <w:p w:rsidR="003922E2" w:rsidP="00AA6A4E">
                  <w:pPr>
                    <w:spacing w:after="240"/>
                    <w:rPr>
                      <w:rFonts w:ascii="Verdana" w:hAnsi="Verdana"/>
                      <w:sz w:val="18"/>
                      <w:szCs w:val="1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897"/>
                    <w:gridCol w:w="1182"/>
                    <w:gridCol w:w="1208"/>
                    <w:gridCol w:w="1082"/>
                    <w:gridCol w:w="1144"/>
                    <w:gridCol w:w="1491"/>
                    <w:gridCol w:w="1275"/>
                  </w:tblGrid>
                  <w:tr w:rsidTr="00AA6A4E">
                    <w:tblPrEx>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Ex>
                    <w:trPr>
                      <w:cantSplit/>
                      <w:tblCellSpacing w:w="15" w:type="dxa"/>
                    </w:trPr>
                    <w:tc>
                      <w:tcPr>
                        <w:tcW w:w="2400" w:type="pct"/>
                        <w:vMerge w:val="restart"/>
                        <w:tcBorders>
                          <w:top w:val="outset" w:sz="6" w:space="0" w:color="auto"/>
                          <w:left w:val="outset" w:sz="6" w:space="0" w:color="auto"/>
                          <w:bottom w:val="outset" w:sz="6" w:space="0" w:color="auto"/>
                          <w:right w:val="outset" w:sz="6" w:space="0" w:color="auto"/>
                        </w:tcBorders>
                        <w:shd w:val="clear" w:color="auto" w:fill="E1E1E1"/>
                      </w:tcPr>
                      <w:p w:rsidR="003922E2" w:rsidP="00AA6A4E">
                        <w:pPr>
                          <w:jc w:val="center"/>
                          <w:rPr>
                            <w:rFonts w:ascii="Verdana" w:hAnsi="Verdana"/>
                            <w:color w:val="000000"/>
                            <w:sz w:val="18"/>
                            <w:szCs w:val="18"/>
                          </w:rPr>
                        </w:pPr>
                        <w:r>
                          <w:rPr>
                            <w:rFonts w:ascii="Arial CYR" w:hAnsi="Arial CYR" w:hint="eastAsia"/>
                            <w:b/>
                            <w:bCs/>
                            <w:sz w:val="15"/>
                            <w:szCs w:val="15"/>
                          </w:rPr>
                          <w:t>Железы</w:t>
                        </w:r>
                      </w:p>
                    </w:tc>
                    <w:tc>
                      <w:tcPr>
                        <w:tcW w:w="550" w:type="pct"/>
                        <w:vMerge w:val="restart"/>
                        <w:tcBorders>
                          <w:top w:val="outset" w:sz="6" w:space="0" w:color="auto"/>
                          <w:left w:val="outset" w:sz="6" w:space="0" w:color="auto"/>
                          <w:bottom w:val="outset" w:sz="6" w:space="0" w:color="auto"/>
                          <w:right w:val="outset" w:sz="6" w:space="0" w:color="auto"/>
                        </w:tcBorders>
                        <w:shd w:val="clear" w:color="auto" w:fill="E1E1E1"/>
                      </w:tcPr>
                      <w:p w:rsidR="003922E2" w:rsidP="00AA6A4E">
                        <w:pPr>
                          <w:jc w:val="center"/>
                          <w:rPr>
                            <w:rFonts w:ascii="Verdana" w:hAnsi="Verdana"/>
                            <w:color w:val="000000"/>
                            <w:sz w:val="18"/>
                            <w:szCs w:val="18"/>
                          </w:rPr>
                        </w:pPr>
                        <w:r>
                          <w:rPr>
                            <w:rFonts w:ascii="Arial CYR" w:hAnsi="Arial CYR" w:hint="eastAsia"/>
                            <w:b/>
                            <w:bCs/>
                            <w:sz w:val="15"/>
                            <w:szCs w:val="15"/>
                          </w:rPr>
                          <w:t>Расположение</w:t>
                        </w:r>
                      </w:p>
                    </w:tc>
                    <w:tc>
                      <w:tcPr>
                        <w:tcW w:w="600" w:type="pct"/>
                        <w:vMerge w:val="restart"/>
                        <w:tcBorders>
                          <w:top w:val="outset" w:sz="6" w:space="0" w:color="auto"/>
                          <w:left w:val="outset" w:sz="6" w:space="0" w:color="auto"/>
                          <w:bottom w:val="outset" w:sz="6" w:space="0" w:color="auto"/>
                          <w:right w:val="outset" w:sz="6" w:space="0" w:color="auto"/>
                        </w:tcBorders>
                        <w:shd w:val="clear" w:color="auto" w:fill="E1E1E1"/>
                      </w:tcPr>
                      <w:p w:rsidR="003922E2" w:rsidP="00AA6A4E">
                        <w:pPr>
                          <w:jc w:val="center"/>
                          <w:rPr>
                            <w:rFonts w:ascii="Verdana" w:hAnsi="Verdana"/>
                            <w:color w:val="000000"/>
                            <w:sz w:val="18"/>
                            <w:szCs w:val="18"/>
                          </w:rPr>
                        </w:pPr>
                        <w:r>
                          <w:rPr>
                            <w:rFonts w:ascii="Arial CYR" w:hAnsi="Arial CYR" w:hint="eastAsia"/>
                            <w:b/>
                            <w:bCs/>
                            <w:sz w:val="15"/>
                            <w:szCs w:val="15"/>
                          </w:rPr>
                          <w:t>Строение</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E1E1E1"/>
                      </w:tcPr>
                      <w:p w:rsidR="003922E2" w:rsidP="00AA6A4E">
                        <w:pPr>
                          <w:jc w:val="center"/>
                          <w:rPr>
                            <w:rFonts w:ascii="Verdana" w:hAnsi="Verdana"/>
                            <w:color w:val="000000"/>
                            <w:sz w:val="18"/>
                            <w:szCs w:val="18"/>
                          </w:rPr>
                        </w:pPr>
                        <w:r>
                          <w:rPr>
                            <w:rFonts w:ascii="Arial CYR" w:hAnsi="Arial CYR" w:hint="eastAsia"/>
                            <w:b/>
                            <w:bCs/>
                            <w:sz w:val="15"/>
                            <w:szCs w:val="15"/>
                          </w:rPr>
                          <w:t>Гормоны</w:t>
                        </w:r>
                      </w:p>
                    </w:tc>
                    <w:tc>
                      <w:tcPr>
                        <w:tcW w:w="1000" w:type="pct"/>
                        <w:gridSpan w:val="3"/>
                        <w:tcBorders>
                          <w:top w:val="outset" w:sz="6" w:space="0" w:color="auto"/>
                          <w:left w:val="outset" w:sz="6" w:space="0" w:color="auto"/>
                          <w:bottom w:val="outset" w:sz="6" w:space="0" w:color="auto"/>
                          <w:right w:val="outset" w:sz="6" w:space="0" w:color="auto"/>
                        </w:tcBorders>
                        <w:shd w:val="clear" w:color="auto" w:fill="E1E1E1"/>
                      </w:tcPr>
                      <w:p w:rsidR="003922E2" w:rsidP="00AA6A4E">
                        <w:pPr>
                          <w:jc w:val="center"/>
                          <w:rPr>
                            <w:rFonts w:ascii="Verdana" w:hAnsi="Verdana"/>
                            <w:color w:val="000000"/>
                            <w:sz w:val="18"/>
                            <w:szCs w:val="18"/>
                          </w:rPr>
                        </w:pPr>
                        <w:r>
                          <w:rPr>
                            <w:rFonts w:ascii="Arial CYR" w:hAnsi="Arial CYR" w:hint="eastAsia"/>
                            <w:b/>
                            <w:bCs/>
                            <w:sz w:val="15"/>
                            <w:szCs w:val="15"/>
                          </w:rPr>
                          <w:t>Воздействие</w:t>
                        </w:r>
                        <w:r>
                          <w:rPr>
                            <w:rFonts w:ascii="Arial CYR" w:hAnsi="Arial CYR"/>
                            <w:b/>
                            <w:bCs/>
                            <w:sz w:val="15"/>
                            <w:szCs w:val="15"/>
                          </w:rPr>
                          <w:t xml:space="preserve"> </w:t>
                        </w:r>
                        <w:r>
                          <w:rPr>
                            <w:rFonts w:ascii="Arial CYR" w:hAnsi="Arial CYR" w:hint="eastAsia"/>
                            <w:b/>
                            <w:bCs/>
                            <w:sz w:val="15"/>
                            <w:szCs w:val="15"/>
                          </w:rPr>
                          <w:t>на</w:t>
                        </w:r>
                        <w:r>
                          <w:rPr>
                            <w:rFonts w:ascii="Arial CYR" w:hAnsi="Arial CYR"/>
                            <w:b/>
                            <w:bCs/>
                            <w:sz w:val="15"/>
                            <w:szCs w:val="15"/>
                          </w:rPr>
                          <w:t xml:space="preserve"> </w:t>
                        </w:r>
                        <w:r>
                          <w:rPr>
                            <w:rFonts w:ascii="Arial CYR" w:hAnsi="Arial CYR" w:hint="eastAsia"/>
                            <w:b/>
                            <w:bCs/>
                            <w:sz w:val="15"/>
                            <w:szCs w:val="15"/>
                          </w:rPr>
                          <w:t>организм</w:t>
                        </w:r>
                      </w:p>
                    </w:tc>
                  </w:tr>
                  <w:tr w:rsidTr="00AA6A4E">
                    <w:tblPrEx>
                      <w:tblW w:w="5000" w:type="pct"/>
                      <w:tblCellSpacing w:w="15" w:type="dxa"/>
                      <w:tblCellMar>
                        <w:top w:w="15" w:type="dxa"/>
                        <w:left w:w="15" w:type="dxa"/>
                        <w:bottom w:w="15" w:type="dxa"/>
                        <w:right w:w="15" w:type="dxa"/>
                      </w:tblCellMar>
                      <w:tblLook w:val="0000"/>
                    </w:tblPrEx>
                    <w:trPr>
                      <w:cantSplit/>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tcPr>
                      <w:p w:rsidR="003922E2" w:rsidP="00AA6A4E">
                        <w:pPr>
                          <w:rPr>
                            <w:rFonts w:ascii="Verdana" w:hAnsi="Verdana"/>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22E2" w:rsidP="00AA6A4E">
                        <w:pPr>
                          <w:rPr>
                            <w:rFonts w:ascii="Verdana" w:hAnsi="Verdana"/>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22E2" w:rsidP="00AA6A4E">
                        <w:pPr>
                          <w:rPr>
                            <w:rFonts w:ascii="Verdana" w:hAnsi="Verdana"/>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22E2" w:rsidP="00AA6A4E">
                        <w:pPr>
                          <w:rPr>
                            <w:rFonts w:ascii="Verdana" w:hAnsi="Verdana"/>
                            <w:color w:val="000000"/>
                            <w:sz w:val="18"/>
                            <w:szCs w:val="18"/>
                          </w:rPr>
                        </w:pPr>
                      </w:p>
                    </w:tc>
                    <w:tc>
                      <w:tcPr>
                        <w:tcW w:w="550" w:type="pct"/>
                        <w:tcBorders>
                          <w:top w:val="outset" w:sz="6" w:space="0" w:color="auto"/>
                          <w:left w:val="outset" w:sz="6" w:space="0" w:color="auto"/>
                          <w:bottom w:val="outset" w:sz="6" w:space="0" w:color="auto"/>
                          <w:right w:val="outset" w:sz="6" w:space="0" w:color="auto"/>
                        </w:tcBorders>
                        <w:shd w:val="clear" w:color="auto" w:fill="E1E1E1"/>
                      </w:tcPr>
                      <w:p w:rsidR="003922E2" w:rsidP="00AA6A4E">
                        <w:pPr>
                          <w:jc w:val="center"/>
                          <w:rPr>
                            <w:rFonts w:ascii="Verdana" w:hAnsi="Verdana"/>
                            <w:color w:val="000000"/>
                            <w:sz w:val="18"/>
                            <w:szCs w:val="18"/>
                          </w:rPr>
                        </w:pPr>
                        <w:r>
                          <w:rPr>
                            <w:rFonts w:ascii="Arial CYR" w:hAnsi="Arial CYR" w:hint="eastAsia"/>
                            <w:b/>
                            <w:bCs/>
                            <w:sz w:val="15"/>
                            <w:szCs w:val="15"/>
                          </w:rPr>
                          <w:t>норма</w:t>
                        </w:r>
                      </w:p>
                    </w:tc>
                    <w:tc>
                      <w:tcPr>
                        <w:tcW w:w="600" w:type="pct"/>
                        <w:tcBorders>
                          <w:top w:val="outset" w:sz="6" w:space="0" w:color="auto"/>
                          <w:left w:val="outset" w:sz="6" w:space="0" w:color="auto"/>
                          <w:bottom w:val="outset" w:sz="6" w:space="0" w:color="auto"/>
                          <w:right w:val="outset" w:sz="6" w:space="0" w:color="auto"/>
                        </w:tcBorders>
                        <w:shd w:val="clear" w:color="auto" w:fill="E1E1E1"/>
                      </w:tcPr>
                      <w:p w:rsidR="003922E2" w:rsidP="00AA6A4E">
                        <w:pPr>
                          <w:jc w:val="center"/>
                          <w:rPr>
                            <w:rFonts w:ascii="Verdana" w:hAnsi="Verdana"/>
                            <w:color w:val="000000"/>
                            <w:sz w:val="18"/>
                            <w:szCs w:val="18"/>
                          </w:rPr>
                        </w:pPr>
                        <w:r>
                          <w:rPr>
                            <w:rFonts w:ascii="Arial CYR" w:hAnsi="Arial CYR" w:hint="eastAsia"/>
                            <w:b/>
                            <w:bCs/>
                            <w:sz w:val="15"/>
                            <w:szCs w:val="15"/>
                          </w:rPr>
                          <w:t>гиперфункция</w:t>
                        </w:r>
                        <w:r>
                          <w:rPr>
                            <w:rFonts w:ascii="Arial CYR" w:hAnsi="Arial CYR"/>
                            <w:b/>
                            <w:bCs/>
                            <w:sz w:val="15"/>
                            <w:szCs w:val="15"/>
                          </w:rPr>
                          <w:t xml:space="preserve"> (</w:t>
                        </w:r>
                        <w:r>
                          <w:rPr>
                            <w:rFonts w:ascii="Arial CYR" w:hAnsi="Arial CYR" w:hint="eastAsia"/>
                            <w:b/>
                            <w:bCs/>
                            <w:sz w:val="15"/>
                            <w:szCs w:val="15"/>
                          </w:rPr>
                          <w:t>избыточное</w:t>
                        </w:r>
                        <w:r>
                          <w:rPr>
                            <w:rFonts w:ascii="Arial CYR" w:hAnsi="Arial CYR"/>
                            <w:b/>
                            <w:bCs/>
                            <w:sz w:val="15"/>
                            <w:szCs w:val="15"/>
                          </w:rPr>
                          <w:t xml:space="preserve"> </w:t>
                        </w:r>
                        <w:r>
                          <w:rPr>
                            <w:rFonts w:ascii="Arial CYR" w:hAnsi="Arial CYR" w:hint="eastAsia"/>
                            <w:b/>
                            <w:bCs/>
                            <w:sz w:val="15"/>
                            <w:szCs w:val="15"/>
                          </w:rPr>
                          <w:t>действие</w:t>
                        </w:r>
                        <w:r>
                          <w:rPr>
                            <w:rFonts w:ascii="Arial CYR" w:hAnsi="Arial CYR"/>
                            <w:b/>
                            <w:bCs/>
                            <w:sz w:val="15"/>
                            <w:szCs w:val="15"/>
                          </w:rPr>
                          <w:t>)</w:t>
                        </w:r>
                      </w:p>
                    </w:tc>
                    <w:tc>
                      <w:tcPr>
                        <w:tcW w:w="1950" w:type="pct"/>
                        <w:tcBorders>
                          <w:top w:val="outset" w:sz="6" w:space="0" w:color="auto"/>
                          <w:left w:val="outset" w:sz="6" w:space="0" w:color="auto"/>
                          <w:bottom w:val="outset" w:sz="6" w:space="0" w:color="auto"/>
                          <w:right w:val="outset" w:sz="6" w:space="0" w:color="auto"/>
                        </w:tcBorders>
                        <w:shd w:val="clear" w:color="auto" w:fill="E1E1E1"/>
                      </w:tcPr>
                      <w:p w:rsidR="003922E2" w:rsidP="00AA6A4E">
                        <w:pPr>
                          <w:jc w:val="center"/>
                          <w:rPr>
                            <w:rFonts w:ascii="Verdana" w:hAnsi="Verdana"/>
                            <w:color w:val="000000"/>
                            <w:sz w:val="18"/>
                            <w:szCs w:val="18"/>
                          </w:rPr>
                        </w:pPr>
                        <w:r>
                          <w:rPr>
                            <w:rFonts w:ascii="Arial CYR" w:hAnsi="Arial CYR" w:hint="eastAsia"/>
                            <w:b/>
                            <w:bCs/>
                            <w:sz w:val="15"/>
                            <w:szCs w:val="15"/>
                          </w:rPr>
                          <w:t>гипофункция</w:t>
                        </w:r>
                        <w:r>
                          <w:rPr>
                            <w:rFonts w:ascii="Arial CYR" w:hAnsi="Arial CYR"/>
                            <w:b/>
                            <w:bCs/>
                            <w:sz w:val="15"/>
                            <w:szCs w:val="15"/>
                          </w:rPr>
                          <w:t xml:space="preserve"> (</w:t>
                        </w:r>
                        <w:r>
                          <w:rPr>
                            <w:rFonts w:ascii="Arial CYR" w:hAnsi="Arial CYR" w:hint="eastAsia"/>
                            <w:b/>
                            <w:bCs/>
                            <w:sz w:val="15"/>
                            <w:szCs w:val="15"/>
                          </w:rPr>
                          <w:t>недостаточное</w:t>
                        </w:r>
                        <w:r>
                          <w:rPr>
                            <w:rFonts w:ascii="Arial CYR" w:hAnsi="Arial CYR"/>
                            <w:b/>
                            <w:bCs/>
                            <w:sz w:val="15"/>
                            <w:szCs w:val="15"/>
                          </w:rPr>
                          <w:t xml:space="preserve"> </w:t>
                        </w:r>
                        <w:r>
                          <w:rPr>
                            <w:rFonts w:ascii="Arial CYR" w:hAnsi="Arial CYR" w:hint="eastAsia"/>
                            <w:b/>
                            <w:bCs/>
                            <w:sz w:val="15"/>
                            <w:szCs w:val="15"/>
                          </w:rPr>
                          <w:t>действие</w:t>
                        </w:r>
                        <w:r>
                          <w:rPr>
                            <w:rFonts w:ascii="Arial CYR" w:hAnsi="Arial CYR"/>
                            <w:b/>
                            <w:bCs/>
                            <w:sz w:val="15"/>
                            <w:szCs w:val="15"/>
                          </w:rPr>
                          <w:t>)</w:t>
                        </w:r>
                      </w:p>
                    </w:tc>
                  </w:tr>
                  <w:tr w:rsidTr="00AA6A4E">
                    <w:tblPrEx>
                      <w:tblW w:w="5000" w:type="pct"/>
                      <w:tblCellSpacing w:w="15" w:type="dxa"/>
                      <w:tblCellMar>
                        <w:top w:w="15" w:type="dxa"/>
                        <w:left w:w="15" w:type="dxa"/>
                        <w:bottom w:w="15" w:type="dxa"/>
                        <w:right w:w="15" w:type="dxa"/>
                      </w:tblCellMar>
                      <w:tblLook w:val="0000"/>
                    </w:tblPrEx>
                    <w:trPr>
                      <w:cantSplit/>
                      <w:tblCellSpacing w:w="15" w:type="dxa"/>
                    </w:trPr>
                    <w:tc>
                      <w:tcPr>
                        <w:tcW w:w="2400" w:type="pct"/>
                        <w:vMerge w:val="restar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Гипофиз</w:t>
                        </w:r>
                      </w:p>
                    </w:tc>
                    <w:tc>
                      <w:tcPr>
                        <w:tcW w:w="550" w:type="pct"/>
                        <w:vMerge w:val="restar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Ниже</w:t>
                        </w:r>
                        <w:r>
                          <w:rPr>
                            <w:rFonts w:ascii="Arial CYR" w:hAnsi="Arial CYR"/>
                            <w:sz w:val="15"/>
                            <w:szCs w:val="15"/>
                          </w:rPr>
                          <w:t xml:space="preserve"> </w:t>
                        </w:r>
                        <w:r>
                          <w:rPr>
                            <w:rFonts w:ascii="Arial CYR" w:hAnsi="Arial CYR" w:hint="eastAsia"/>
                            <w:sz w:val="15"/>
                            <w:szCs w:val="15"/>
                          </w:rPr>
                          <w:t>моста</w:t>
                        </w:r>
                        <w:r>
                          <w:rPr>
                            <w:rFonts w:ascii="Arial CYR" w:hAnsi="Arial CYR"/>
                            <w:sz w:val="15"/>
                            <w:szCs w:val="15"/>
                          </w:rPr>
                          <w:t xml:space="preserve"> </w:t>
                        </w:r>
                        <w:r>
                          <w:rPr>
                            <w:rFonts w:ascii="Arial CYR" w:hAnsi="Arial CYR" w:hint="eastAsia"/>
                            <w:sz w:val="15"/>
                            <w:szCs w:val="15"/>
                          </w:rPr>
                          <w:t>головного</w:t>
                        </w:r>
                        <w:r>
                          <w:rPr>
                            <w:rFonts w:ascii="Arial CYR" w:hAnsi="Arial CYR"/>
                            <w:sz w:val="15"/>
                            <w:szCs w:val="15"/>
                          </w:rPr>
                          <w:t xml:space="preserve"> </w:t>
                        </w:r>
                        <w:r>
                          <w:rPr>
                            <w:rFonts w:ascii="Arial CYR" w:hAnsi="Arial CYR" w:hint="eastAsia"/>
                            <w:sz w:val="15"/>
                            <w:szCs w:val="15"/>
                          </w:rPr>
                          <w:t>мозга</w:t>
                        </w:r>
                      </w:p>
                    </w:tc>
                    <w:tc>
                      <w:tcPr>
                        <w:tcW w:w="600" w:type="pct"/>
                        <w:vMerge w:val="restar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Мозговой</w:t>
                        </w:r>
                        <w:r>
                          <w:rPr>
                            <w:rFonts w:ascii="Arial CYR" w:hAnsi="Arial CYR"/>
                            <w:sz w:val="15"/>
                            <w:szCs w:val="15"/>
                          </w:rPr>
                          <w:t xml:space="preserve"> </w:t>
                        </w:r>
                        <w:r>
                          <w:rPr>
                            <w:rFonts w:ascii="Arial CYR" w:hAnsi="Arial CYR" w:hint="eastAsia"/>
                            <w:sz w:val="15"/>
                            <w:szCs w:val="15"/>
                          </w:rPr>
                          <w:t>придаток</w:t>
                        </w:r>
                        <w:r>
                          <w:rPr>
                            <w:rFonts w:ascii="Arial CYR" w:hAnsi="Arial CYR"/>
                            <w:sz w:val="15"/>
                            <w:szCs w:val="15"/>
                          </w:rPr>
                          <w:t xml:space="preserve">, </w:t>
                        </w:r>
                        <w:r>
                          <w:rPr>
                            <w:rFonts w:ascii="Arial CYR" w:hAnsi="Arial CYR" w:hint="eastAsia"/>
                            <w:sz w:val="15"/>
                            <w:szCs w:val="15"/>
                          </w:rPr>
                          <w:t>состоящий</w:t>
                        </w:r>
                        <w:r>
                          <w:rPr>
                            <w:rFonts w:ascii="Arial CYR" w:hAnsi="Arial CYR"/>
                            <w:sz w:val="15"/>
                            <w:szCs w:val="15"/>
                          </w:rPr>
                          <w:t xml:space="preserve"> </w:t>
                        </w:r>
                        <w:r>
                          <w:rPr>
                            <w:rFonts w:ascii="Arial CYR" w:hAnsi="Arial CYR" w:hint="eastAsia"/>
                            <w:sz w:val="15"/>
                            <w:szCs w:val="15"/>
                          </w:rPr>
                          <w:t>из</w:t>
                        </w:r>
                        <w:r>
                          <w:rPr>
                            <w:rFonts w:ascii="Arial CYR" w:hAnsi="Arial CYR"/>
                            <w:sz w:val="15"/>
                            <w:szCs w:val="15"/>
                          </w:rPr>
                          <w:t xml:space="preserve"> </w:t>
                        </w:r>
                        <w:r>
                          <w:rPr>
                            <w:rFonts w:ascii="Arial CYR" w:hAnsi="Arial CYR" w:hint="eastAsia"/>
                            <w:sz w:val="15"/>
                            <w:szCs w:val="15"/>
                          </w:rPr>
                          <w:t>трех</w:t>
                        </w:r>
                        <w:r>
                          <w:rPr>
                            <w:rFonts w:ascii="Arial CYR" w:hAnsi="Arial CYR"/>
                            <w:sz w:val="15"/>
                            <w:szCs w:val="15"/>
                          </w:rPr>
                          <w:t xml:space="preserve"> </w:t>
                        </w:r>
                        <w:r>
                          <w:rPr>
                            <w:rFonts w:ascii="Arial CYR" w:hAnsi="Arial CYR" w:hint="eastAsia"/>
                            <w:sz w:val="15"/>
                            <w:szCs w:val="15"/>
                          </w:rPr>
                          <w:t>частей</w:t>
                        </w:r>
                        <w:r>
                          <w:rPr>
                            <w:rFonts w:ascii="Arial CYR" w:hAnsi="Arial CYR"/>
                            <w:sz w:val="15"/>
                            <w:szCs w:val="15"/>
                          </w:rPr>
                          <w:t xml:space="preserve">: </w:t>
                        </w:r>
                        <w:r>
                          <w:rPr>
                            <w:rFonts w:ascii="Arial CYR" w:hAnsi="Arial CYR" w:hint="eastAsia"/>
                            <w:sz w:val="15"/>
                            <w:szCs w:val="15"/>
                          </w:rPr>
                          <w:t>передней</w:t>
                        </w:r>
                        <w:r>
                          <w:rPr>
                            <w:rFonts w:ascii="Arial CYR" w:hAnsi="Arial CYR"/>
                            <w:sz w:val="15"/>
                            <w:szCs w:val="15"/>
                          </w:rPr>
                          <w:t xml:space="preserve">, </w:t>
                        </w:r>
                        <w:r>
                          <w:rPr>
                            <w:rFonts w:ascii="Arial CYR" w:hAnsi="Arial CYR" w:hint="eastAsia"/>
                            <w:sz w:val="15"/>
                            <w:szCs w:val="15"/>
                          </w:rPr>
                          <w:t>промежуточной</w:t>
                        </w:r>
                        <w:r>
                          <w:rPr>
                            <w:rFonts w:ascii="Arial CYR" w:hAnsi="Arial CYR"/>
                            <w:sz w:val="15"/>
                            <w:szCs w:val="15"/>
                          </w:rPr>
                          <w:t xml:space="preserve"> </w:t>
                        </w:r>
                        <w:r>
                          <w:rPr>
                            <w:rFonts w:ascii="Arial CYR" w:hAnsi="Arial CYR" w:hint="eastAsia"/>
                            <w:sz w:val="15"/>
                            <w:szCs w:val="15"/>
                          </w:rPr>
                          <w:t>и</w:t>
                        </w:r>
                        <w:r>
                          <w:rPr>
                            <w:rFonts w:ascii="Arial CYR" w:hAnsi="Arial CYR"/>
                            <w:sz w:val="15"/>
                            <w:szCs w:val="15"/>
                          </w:rPr>
                          <w:t xml:space="preserve"> </w:t>
                        </w:r>
                        <w:r>
                          <w:rPr>
                            <w:rFonts w:ascii="Arial CYR" w:hAnsi="Arial CYR" w:hint="eastAsia"/>
                            <w:sz w:val="15"/>
                            <w:szCs w:val="15"/>
                          </w:rPr>
                          <w:t>задней</w:t>
                        </w:r>
                        <w:r>
                          <w:rPr>
                            <w:rFonts w:ascii="Arial CYR" w:hAnsi="Arial CYR"/>
                            <w:sz w:val="15"/>
                            <w:szCs w:val="15"/>
                          </w:rPr>
                          <w:t xml:space="preserve"> </w:t>
                        </w:r>
                        <w:r>
                          <w:rPr>
                            <w:rFonts w:ascii="Arial CYR" w:hAnsi="Arial CYR" w:hint="eastAsia"/>
                            <w:sz w:val="15"/>
                            <w:szCs w:val="15"/>
                          </w:rPr>
                          <w:t>доли</w:t>
                        </w:r>
                      </w:p>
                    </w:tc>
                    <w:tc>
                      <w:tcPr>
                        <w:tcW w:w="4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Ростовые</w:t>
                        </w:r>
                      </w:p>
                    </w:tc>
                    <w:tc>
                      <w:tcPr>
                        <w:tcW w:w="5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Регулируют</w:t>
                        </w:r>
                        <w:r>
                          <w:rPr>
                            <w:rFonts w:ascii="Arial CYR" w:hAnsi="Arial CYR"/>
                            <w:sz w:val="15"/>
                            <w:szCs w:val="15"/>
                          </w:rPr>
                          <w:t xml:space="preserve"> </w:t>
                        </w:r>
                        <w:r>
                          <w:rPr>
                            <w:rFonts w:ascii="Arial CYR" w:hAnsi="Arial CYR" w:hint="eastAsia"/>
                            <w:sz w:val="15"/>
                            <w:szCs w:val="15"/>
                          </w:rPr>
                          <w:t>рост</w:t>
                        </w:r>
                        <w:r>
                          <w:rPr>
                            <w:rFonts w:ascii="Arial CYR" w:hAnsi="Arial CYR"/>
                            <w:sz w:val="15"/>
                            <w:szCs w:val="15"/>
                          </w:rPr>
                          <w:t xml:space="preserve"> </w:t>
                        </w:r>
                        <w:r>
                          <w:rPr>
                            <w:rFonts w:ascii="Arial CYR" w:hAnsi="Arial CYR" w:hint="eastAsia"/>
                            <w:sz w:val="15"/>
                            <w:szCs w:val="15"/>
                          </w:rPr>
                          <w:t>организма</w:t>
                        </w:r>
                        <w:r>
                          <w:rPr>
                            <w:rFonts w:ascii="Arial CYR" w:hAnsi="Arial CYR"/>
                            <w:sz w:val="15"/>
                            <w:szCs w:val="15"/>
                          </w:rPr>
                          <w:t xml:space="preserve"> </w:t>
                        </w:r>
                        <w:r>
                          <w:rPr>
                            <w:rFonts w:ascii="Arial CYR" w:hAnsi="Arial CYR" w:hint="eastAsia"/>
                            <w:sz w:val="15"/>
                            <w:szCs w:val="15"/>
                          </w:rPr>
                          <w:t>в</w:t>
                        </w:r>
                        <w:r>
                          <w:rPr>
                            <w:rFonts w:ascii="Arial CYR" w:hAnsi="Arial CYR"/>
                            <w:sz w:val="15"/>
                            <w:szCs w:val="15"/>
                          </w:rPr>
                          <w:t xml:space="preserve"> </w:t>
                        </w:r>
                        <w:r>
                          <w:rPr>
                            <w:rFonts w:ascii="Arial CYR" w:hAnsi="Arial CYR" w:hint="eastAsia"/>
                            <w:sz w:val="15"/>
                            <w:szCs w:val="15"/>
                          </w:rPr>
                          <w:t>молодом</w:t>
                        </w:r>
                        <w:r>
                          <w:rPr>
                            <w:rFonts w:ascii="Arial CYR" w:hAnsi="Arial CYR"/>
                            <w:sz w:val="15"/>
                            <w:szCs w:val="15"/>
                          </w:rPr>
                          <w:t xml:space="preserve"> </w:t>
                        </w:r>
                        <w:r>
                          <w:rPr>
                            <w:rFonts w:ascii="Arial CYR" w:hAnsi="Arial CYR" w:hint="eastAsia"/>
                            <w:sz w:val="15"/>
                            <w:szCs w:val="15"/>
                          </w:rPr>
                          <w:t>возрасте</w:t>
                        </w:r>
                      </w:p>
                    </w:tc>
                    <w:tc>
                      <w:tcPr>
                        <w:tcW w:w="6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В</w:t>
                        </w:r>
                        <w:r>
                          <w:rPr>
                            <w:rFonts w:ascii="Arial CYR" w:hAnsi="Arial CYR"/>
                            <w:sz w:val="15"/>
                            <w:szCs w:val="15"/>
                          </w:rPr>
                          <w:t xml:space="preserve"> </w:t>
                        </w:r>
                        <w:r>
                          <w:rPr>
                            <w:rFonts w:ascii="Arial CYR" w:hAnsi="Arial CYR" w:hint="eastAsia"/>
                            <w:sz w:val="15"/>
                            <w:szCs w:val="15"/>
                          </w:rPr>
                          <w:t>молодом</w:t>
                        </w:r>
                        <w:r>
                          <w:rPr>
                            <w:rFonts w:ascii="Arial CYR" w:hAnsi="Arial CYR"/>
                            <w:sz w:val="15"/>
                            <w:szCs w:val="15"/>
                          </w:rPr>
                          <w:t xml:space="preserve"> </w:t>
                        </w:r>
                        <w:r>
                          <w:rPr>
                            <w:rFonts w:ascii="Arial CYR" w:hAnsi="Arial CYR" w:hint="eastAsia"/>
                            <w:sz w:val="15"/>
                            <w:szCs w:val="15"/>
                          </w:rPr>
                          <w:t>возрасте</w:t>
                        </w:r>
                        <w:r>
                          <w:rPr>
                            <w:rFonts w:ascii="Arial CYR" w:hAnsi="Arial CYR"/>
                            <w:sz w:val="15"/>
                            <w:szCs w:val="15"/>
                          </w:rPr>
                          <w:t xml:space="preserve"> </w:t>
                        </w:r>
                        <w:r>
                          <w:rPr>
                            <w:rFonts w:ascii="Arial CYR" w:hAnsi="Arial CYR" w:hint="eastAsia"/>
                            <w:sz w:val="15"/>
                            <w:szCs w:val="15"/>
                          </w:rPr>
                          <w:t>вызывают</w:t>
                        </w:r>
                        <w:r>
                          <w:rPr>
                            <w:rFonts w:ascii="Arial CYR" w:hAnsi="Arial CYR"/>
                            <w:sz w:val="15"/>
                            <w:szCs w:val="15"/>
                          </w:rPr>
                          <w:t xml:space="preserve"> </w:t>
                        </w:r>
                        <w:r>
                          <w:rPr>
                            <w:rFonts w:ascii="Arial CYR" w:hAnsi="Arial CYR" w:hint="eastAsia"/>
                            <w:sz w:val="15"/>
                            <w:szCs w:val="15"/>
                          </w:rPr>
                          <w:t>гигантизм</w:t>
                        </w:r>
                        <w:r>
                          <w:rPr>
                            <w:rFonts w:ascii="Arial CYR" w:hAnsi="Arial CYR"/>
                            <w:sz w:val="15"/>
                            <w:szCs w:val="15"/>
                          </w:rPr>
                          <w:t xml:space="preserve">, </w:t>
                        </w:r>
                        <w:r>
                          <w:rPr>
                            <w:rFonts w:ascii="Arial CYR" w:hAnsi="Arial CYR" w:hint="eastAsia"/>
                            <w:sz w:val="15"/>
                            <w:szCs w:val="15"/>
                          </w:rPr>
                          <w:t>у</w:t>
                        </w:r>
                        <w:r>
                          <w:rPr>
                            <w:rFonts w:ascii="Arial CYR" w:hAnsi="Arial CYR"/>
                            <w:sz w:val="15"/>
                            <w:szCs w:val="15"/>
                          </w:rPr>
                          <w:t xml:space="preserve"> </w:t>
                        </w:r>
                        <w:r>
                          <w:rPr>
                            <w:rFonts w:ascii="Arial CYR" w:hAnsi="Arial CYR" w:hint="eastAsia"/>
                            <w:sz w:val="15"/>
                            <w:szCs w:val="15"/>
                          </w:rPr>
                          <w:t>взрослых</w:t>
                        </w:r>
                        <w:r>
                          <w:rPr>
                            <w:rFonts w:ascii="Arial CYR" w:hAnsi="Arial CYR"/>
                            <w:sz w:val="15"/>
                            <w:szCs w:val="15"/>
                          </w:rPr>
                          <w:t xml:space="preserve"> - </w:t>
                        </w:r>
                        <w:r>
                          <w:rPr>
                            <w:rFonts w:ascii="Arial CYR" w:hAnsi="Arial CYR" w:hint="eastAsia"/>
                            <w:sz w:val="15"/>
                            <w:szCs w:val="15"/>
                          </w:rPr>
                          <w:t>болезнь</w:t>
                        </w:r>
                        <w:r>
                          <w:rPr>
                            <w:rFonts w:ascii="Arial CYR" w:hAnsi="Arial CYR"/>
                            <w:sz w:val="15"/>
                            <w:szCs w:val="15"/>
                          </w:rPr>
                          <w:t xml:space="preserve"> </w:t>
                        </w:r>
                        <w:r>
                          <w:rPr>
                            <w:rFonts w:ascii="Arial CYR" w:hAnsi="Arial CYR" w:hint="eastAsia"/>
                            <w:sz w:val="15"/>
                            <w:szCs w:val="15"/>
                          </w:rPr>
                          <w:t>акромегалию</w:t>
                        </w:r>
                      </w:p>
                    </w:tc>
                    <w:tc>
                      <w:tcPr>
                        <w:tcW w:w="19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Задерживают</w:t>
                        </w:r>
                        <w:r>
                          <w:rPr>
                            <w:rFonts w:ascii="Arial CYR" w:hAnsi="Arial CYR"/>
                            <w:sz w:val="15"/>
                            <w:szCs w:val="15"/>
                          </w:rPr>
                          <w:t xml:space="preserve"> </w:t>
                        </w:r>
                        <w:r>
                          <w:rPr>
                            <w:rFonts w:ascii="Arial CYR" w:hAnsi="Arial CYR" w:hint="eastAsia"/>
                            <w:sz w:val="15"/>
                            <w:szCs w:val="15"/>
                          </w:rPr>
                          <w:t>рост</w:t>
                        </w:r>
                        <w:r>
                          <w:rPr>
                            <w:rFonts w:ascii="Arial CYR" w:hAnsi="Arial CYR"/>
                            <w:sz w:val="15"/>
                            <w:szCs w:val="15"/>
                          </w:rPr>
                          <w:t xml:space="preserve"> (</w:t>
                        </w:r>
                        <w:r>
                          <w:rPr>
                            <w:rFonts w:ascii="Arial CYR" w:hAnsi="Arial CYR" w:hint="eastAsia"/>
                            <w:sz w:val="15"/>
                            <w:szCs w:val="15"/>
                          </w:rPr>
                          <w:t>карликовость</w:t>
                        </w:r>
                        <w:r>
                          <w:rPr>
                            <w:rFonts w:ascii="Arial CYR" w:hAnsi="Arial CYR"/>
                            <w:sz w:val="15"/>
                            <w:szCs w:val="15"/>
                          </w:rPr>
                          <w:t xml:space="preserve">), </w:t>
                        </w:r>
                        <w:r>
                          <w:rPr>
                            <w:rFonts w:ascii="Arial CYR" w:hAnsi="Arial CYR" w:hint="eastAsia"/>
                            <w:sz w:val="15"/>
                            <w:szCs w:val="15"/>
                          </w:rPr>
                          <w:t>при</w:t>
                        </w:r>
                        <w:r>
                          <w:rPr>
                            <w:rFonts w:ascii="Arial CYR" w:hAnsi="Arial CYR"/>
                            <w:sz w:val="15"/>
                            <w:szCs w:val="15"/>
                          </w:rPr>
                          <w:t xml:space="preserve"> </w:t>
                        </w:r>
                        <w:r>
                          <w:rPr>
                            <w:rFonts w:ascii="Arial CYR" w:hAnsi="Arial CYR" w:hint="eastAsia"/>
                            <w:sz w:val="15"/>
                            <w:szCs w:val="15"/>
                          </w:rPr>
                          <w:t>этом</w:t>
                        </w:r>
                        <w:r>
                          <w:rPr>
                            <w:rFonts w:ascii="Arial CYR" w:hAnsi="Arial CYR"/>
                            <w:sz w:val="15"/>
                            <w:szCs w:val="15"/>
                          </w:rPr>
                          <w:t xml:space="preserve"> </w:t>
                        </w:r>
                        <w:r>
                          <w:rPr>
                            <w:rFonts w:ascii="Arial CYR" w:hAnsi="Arial CYR" w:hint="eastAsia"/>
                            <w:sz w:val="15"/>
                            <w:szCs w:val="15"/>
                          </w:rPr>
                          <w:t>пропорции</w:t>
                        </w:r>
                        <w:r>
                          <w:rPr>
                            <w:rFonts w:ascii="Arial CYR" w:hAnsi="Arial CYR"/>
                            <w:sz w:val="15"/>
                            <w:szCs w:val="15"/>
                          </w:rPr>
                          <w:t xml:space="preserve"> </w:t>
                        </w:r>
                        <w:r>
                          <w:rPr>
                            <w:rFonts w:ascii="Arial CYR" w:hAnsi="Arial CYR" w:hint="eastAsia"/>
                            <w:sz w:val="15"/>
                            <w:szCs w:val="15"/>
                          </w:rPr>
                          <w:t>тела</w:t>
                        </w:r>
                        <w:r>
                          <w:rPr>
                            <w:rFonts w:ascii="Arial CYR" w:hAnsi="Arial CYR"/>
                            <w:sz w:val="15"/>
                            <w:szCs w:val="15"/>
                          </w:rPr>
                          <w:t xml:space="preserve"> </w:t>
                        </w:r>
                        <w:r>
                          <w:rPr>
                            <w:rFonts w:ascii="Arial CYR" w:hAnsi="Arial CYR" w:hint="eastAsia"/>
                            <w:sz w:val="15"/>
                            <w:szCs w:val="15"/>
                          </w:rPr>
                          <w:t>и</w:t>
                        </w:r>
                        <w:r>
                          <w:rPr>
                            <w:rFonts w:ascii="Arial CYR" w:hAnsi="Arial CYR"/>
                            <w:sz w:val="15"/>
                            <w:szCs w:val="15"/>
                          </w:rPr>
                          <w:t xml:space="preserve"> </w:t>
                        </w:r>
                        <w:r>
                          <w:rPr>
                            <w:rFonts w:ascii="Arial CYR" w:hAnsi="Arial CYR" w:hint="eastAsia"/>
                            <w:sz w:val="15"/>
                            <w:szCs w:val="15"/>
                          </w:rPr>
                          <w:t>умственное</w:t>
                        </w:r>
                        <w:r>
                          <w:rPr>
                            <w:rFonts w:ascii="Arial CYR" w:hAnsi="Arial CYR"/>
                            <w:sz w:val="15"/>
                            <w:szCs w:val="15"/>
                          </w:rPr>
                          <w:t xml:space="preserve"> </w:t>
                        </w:r>
                        <w:r>
                          <w:rPr>
                            <w:rFonts w:ascii="Arial CYR" w:hAnsi="Arial CYR" w:hint="eastAsia"/>
                            <w:sz w:val="15"/>
                            <w:szCs w:val="15"/>
                          </w:rPr>
                          <w:t>развитие</w:t>
                        </w:r>
                        <w:r>
                          <w:rPr>
                            <w:rFonts w:ascii="Arial CYR" w:hAnsi="Arial CYR"/>
                            <w:sz w:val="15"/>
                            <w:szCs w:val="15"/>
                          </w:rPr>
                          <w:t xml:space="preserve"> </w:t>
                        </w:r>
                        <w:r>
                          <w:rPr>
                            <w:rFonts w:ascii="Arial CYR" w:hAnsi="Arial CYR" w:hint="eastAsia"/>
                            <w:sz w:val="15"/>
                            <w:szCs w:val="15"/>
                          </w:rPr>
                          <w:t>остаются</w:t>
                        </w:r>
                        <w:r>
                          <w:rPr>
                            <w:rFonts w:ascii="Arial CYR" w:hAnsi="Arial CYR"/>
                            <w:sz w:val="15"/>
                            <w:szCs w:val="15"/>
                          </w:rPr>
                          <w:t xml:space="preserve"> </w:t>
                        </w:r>
                        <w:r>
                          <w:rPr>
                            <w:rFonts w:ascii="Arial CYR" w:hAnsi="Arial CYR" w:hint="eastAsia"/>
                            <w:sz w:val="15"/>
                            <w:szCs w:val="15"/>
                          </w:rPr>
                          <w:t>нормальными</w:t>
                        </w:r>
                      </w:p>
                    </w:tc>
                  </w:tr>
                  <w:tr w:rsidTr="00AA6A4E">
                    <w:tblPrEx>
                      <w:tblW w:w="5000" w:type="pct"/>
                      <w:tblCellSpacing w:w="15" w:type="dxa"/>
                      <w:tblCellMar>
                        <w:top w:w="15" w:type="dxa"/>
                        <w:left w:w="15" w:type="dxa"/>
                        <w:bottom w:w="15" w:type="dxa"/>
                        <w:right w:w="15" w:type="dxa"/>
                      </w:tblCellMar>
                      <w:tblLook w:val="0000"/>
                    </w:tblPrEx>
                    <w:trPr>
                      <w:cantSplit/>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tcPr>
                      <w:p w:rsidR="003922E2" w:rsidP="00AA6A4E">
                        <w:pPr>
                          <w:rPr>
                            <w:rFonts w:ascii="Verdana" w:hAnsi="Verdana"/>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22E2" w:rsidP="00AA6A4E">
                        <w:pPr>
                          <w:rPr>
                            <w:rFonts w:ascii="Verdana" w:hAnsi="Verdana"/>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22E2" w:rsidP="00AA6A4E">
                        <w:pPr>
                          <w:rPr>
                            <w:rFonts w:ascii="Verdana" w:hAnsi="Verdana"/>
                            <w:color w:val="000000"/>
                            <w:sz w:val="18"/>
                            <w:szCs w:val="18"/>
                          </w:rPr>
                        </w:pPr>
                      </w:p>
                    </w:tc>
                    <w:tc>
                      <w:tcPr>
                        <w:tcW w:w="4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Регуляторные</w:t>
                        </w:r>
                      </w:p>
                    </w:tc>
                    <w:tc>
                      <w:tcPr>
                        <w:tcW w:w="5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Регулируют</w:t>
                        </w:r>
                        <w:r>
                          <w:rPr>
                            <w:rFonts w:ascii="Arial CYR" w:hAnsi="Arial CYR"/>
                            <w:sz w:val="15"/>
                            <w:szCs w:val="15"/>
                          </w:rPr>
                          <w:t xml:space="preserve"> </w:t>
                        </w:r>
                        <w:r>
                          <w:rPr>
                            <w:rFonts w:ascii="Arial CYR" w:hAnsi="Arial CYR" w:hint="eastAsia"/>
                            <w:sz w:val="15"/>
                            <w:szCs w:val="15"/>
                          </w:rPr>
                          <w:t>деятельность</w:t>
                        </w:r>
                        <w:r>
                          <w:rPr>
                            <w:rFonts w:ascii="Arial CYR" w:hAnsi="Arial CYR"/>
                            <w:sz w:val="15"/>
                            <w:szCs w:val="15"/>
                          </w:rPr>
                          <w:t xml:space="preserve"> </w:t>
                        </w:r>
                        <w:r>
                          <w:rPr>
                            <w:rFonts w:ascii="Arial CYR" w:hAnsi="Arial CYR" w:hint="eastAsia"/>
                            <w:sz w:val="15"/>
                            <w:szCs w:val="15"/>
                          </w:rPr>
                          <w:t>половых</w:t>
                        </w:r>
                        <w:r>
                          <w:rPr>
                            <w:rFonts w:ascii="Arial CYR" w:hAnsi="Arial CYR"/>
                            <w:sz w:val="15"/>
                            <w:szCs w:val="15"/>
                          </w:rPr>
                          <w:t xml:space="preserve"> </w:t>
                        </w:r>
                        <w:r>
                          <w:rPr>
                            <w:rFonts w:ascii="Arial CYR" w:hAnsi="Arial CYR" w:hint="eastAsia"/>
                            <w:sz w:val="15"/>
                            <w:szCs w:val="15"/>
                          </w:rPr>
                          <w:t>и</w:t>
                        </w:r>
                        <w:r>
                          <w:rPr>
                            <w:rFonts w:ascii="Arial CYR" w:hAnsi="Arial CYR"/>
                            <w:sz w:val="15"/>
                            <w:szCs w:val="15"/>
                          </w:rPr>
                          <w:t xml:space="preserve"> </w:t>
                        </w:r>
                        <w:r>
                          <w:rPr>
                            <w:rFonts w:ascii="Arial CYR" w:hAnsi="Arial CYR" w:hint="eastAsia"/>
                            <w:sz w:val="15"/>
                            <w:szCs w:val="15"/>
                          </w:rPr>
                          <w:t>щитовидной</w:t>
                        </w:r>
                        <w:r>
                          <w:rPr>
                            <w:rFonts w:ascii="Arial CYR" w:hAnsi="Arial CYR"/>
                            <w:sz w:val="15"/>
                            <w:szCs w:val="15"/>
                          </w:rPr>
                          <w:t xml:space="preserve"> </w:t>
                        </w:r>
                        <w:r>
                          <w:rPr>
                            <w:rFonts w:ascii="Arial CYR" w:hAnsi="Arial CYR" w:hint="eastAsia"/>
                            <w:sz w:val="15"/>
                            <w:szCs w:val="15"/>
                          </w:rPr>
                          <w:t>желез</w:t>
                        </w:r>
                        <w:r>
                          <w:rPr>
                            <w:rFonts w:ascii="Arial CYR" w:hAnsi="Arial CYR"/>
                            <w:sz w:val="15"/>
                            <w:szCs w:val="15"/>
                          </w:rPr>
                          <w:t xml:space="preserve"> </w:t>
                        </w:r>
                        <w:r>
                          <w:rPr>
                            <w:rFonts w:ascii="Arial CYR" w:hAnsi="Arial CYR" w:hint="eastAsia"/>
                            <w:sz w:val="15"/>
                            <w:szCs w:val="15"/>
                          </w:rPr>
                          <w:t>и</w:t>
                        </w:r>
                        <w:r>
                          <w:rPr>
                            <w:rFonts w:ascii="Arial CYR" w:hAnsi="Arial CYR"/>
                            <w:sz w:val="15"/>
                            <w:szCs w:val="15"/>
                          </w:rPr>
                          <w:t xml:space="preserve"> </w:t>
                        </w:r>
                        <w:r>
                          <w:rPr>
                            <w:rFonts w:ascii="Arial CYR" w:hAnsi="Arial CYR" w:hint="eastAsia"/>
                            <w:sz w:val="15"/>
                            <w:szCs w:val="15"/>
                          </w:rPr>
                          <w:t>надпочечников</w:t>
                        </w:r>
                      </w:p>
                    </w:tc>
                    <w:tc>
                      <w:tcPr>
                        <w:tcW w:w="6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Усиливают</w:t>
                        </w:r>
                        <w:r>
                          <w:rPr>
                            <w:rFonts w:ascii="Arial CYR" w:hAnsi="Arial CYR"/>
                            <w:sz w:val="15"/>
                            <w:szCs w:val="15"/>
                          </w:rPr>
                          <w:t xml:space="preserve"> </w:t>
                        </w:r>
                        <w:r>
                          <w:rPr>
                            <w:rFonts w:ascii="Arial CYR" w:hAnsi="Arial CYR" w:hint="eastAsia"/>
                            <w:sz w:val="15"/>
                            <w:szCs w:val="15"/>
                          </w:rPr>
                          <w:t>гормональную</w:t>
                        </w:r>
                        <w:r>
                          <w:rPr>
                            <w:rFonts w:ascii="Arial CYR" w:hAnsi="Arial CYR"/>
                            <w:sz w:val="15"/>
                            <w:szCs w:val="15"/>
                          </w:rPr>
                          <w:t xml:space="preserve"> </w:t>
                        </w:r>
                        <w:r>
                          <w:rPr>
                            <w:rFonts w:ascii="Arial CYR" w:hAnsi="Arial CYR" w:hint="eastAsia"/>
                            <w:sz w:val="15"/>
                            <w:szCs w:val="15"/>
                          </w:rPr>
                          <w:t>активность</w:t>
                        </w:r>
                        <w:r>
                          <w:rPr>
                            <w:rFonts w:ascii="Arial CYR" w:hAnsi="Arial CYR"/>
                            <w:sz w:val="15"/>
                            <w:szCs w:val="15"/>
                          </w:rPr>
                          <w:t xml:space="preserve"> </w:t>
                        </w:r>
                        <w:r>
                          <w:rPr>
                            <w:rFonts w:ascii="Arial CYR" w:hAnsi="Arial CYR" w:hint="eastAsia"/>
                            <w:sz w:val="15"/>
                            <w:szCs w:val="15"/>
                          </w:rPr>
                          <w:t>всех</w:t>
                        </w:r>
                        <w:r>
                          <w:rPr>
                            <w:rFonts w:ascii="Arial CYR" w:hAnsi="Arial CYR"/>
                            <w:sz w:val="15"/>
                            <w:szCs w:val="15"/>
                          </w:rPr>
                          <w:t xml:space="preserve"> </w:t>
                        </w:r>
                        <w:r>
                          <w:rPr>
                            <w:rFonts w:ascii="Arial CYR" w:hAnsi="Arial CYR" w:hint="eastAsia"/>
                            <w:sz w:val="15"/>
                            <w:szCs w:val="15"/>
                          </w:rPr>
                          <w:t>желез</w:t>
                        </w:r>
                      </w:p>
                    </w:tc>
                    <w:tc>
                      <w:tcPr>
                        <w:tcW w:w="19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Усиливают</w:t>
                        </w:r>
                        <w:r>
                          <w:rPr>
                            <w:rFonts w:ascii="Arial CYR" w:hAnsi="Arial CYR"/>
                            <w:sz w:val="15"/>
                            <w:szCs w:val="15"/>
                          </w:rPr>
                          <w:t xml:space="preserve"> </w:t>
                        </w:r>
                        <w:r>
                          <w:rPr>
                            <w:rFonts w:ascii="Arial CYR" w:hAnsi="Arial CYR" w:hint="eastAsia"/>
                            <w:sz w:val="15"/>
                            <w:szCs w:val="15"/>
                          </w:rPr>
                          <w:t>отделение</w:t>
                        </w:r>
                        <w:r>
                          <w:rPr>
                            <w:rFonts w:ascii="Arial CYR" w:hAnsi="Arial CYR"/>
                            <w:sz w:val="15"/>
                            <w:szCs w:val="15"/>
                          </w:rPr>
                          <w:t xml:space="preserve"> </w:t>
                        </w:r>
                        <w:r>
                          <w:rPr>
                            <w:rFonts w:ascii="Arial CYR" w:hAnsi="Arial CYR" w:hint="eastAsia"/>
                            <w:sz w:val="15"/>
                            <w:szCs w:val="15"/>
                          </w:rPr>
                          <w:t>воды</w:t>
                        </w:r>
                        <w:r>
                          <w:rPr>
                            <w:rFonts w:ascii="Arial CYR" w:hAnsi="Arial CYR"/>
                            <w:sz w:val="15"/>
                            <w:szCs w:val="15"/>
                          </w:rPr>
                          <w:t xml:space="preserve"> </w:t>
                        </w:r>
                        <w:r>
                          <w:rPr>
                            <w:rFonts w:ascii="Arial CYR" w:hAnsi="Arial CYR" w:hint="eastAsia"/>
                            <w:sz w:val="15"/>
                            <w:szCs w:val="15"/>
                          </w:rPr>
                          <w:t>при</w:t>
                        </w:r>
                        <w:r>
                          <w:rPr>
                            <w:rFonts w:ascii="Arial CYR" w:hAnsi="Arial CYR"/>
                            <w:sz w:val="15"/>
                            <w:szCs w:val="15"/>
                          </w:rPr>
                          <w:t xml:space="preserve"> </w:t>
                        </w:r>
                        <w:r>
                          <w:rPr>
                            <w:rFonts w:ascii="Arial CYR" w:hAnsi="Arial CYR" w:hint="eastAsia"/>
                            <w:sz w:val="15"/>
                            <w:szCs w:val="15"/>
                          </w:rPr>
                          <w:t>образовании</w:t>
                        </w:r>
                        <w:r>
                          <w:rPr>
                            <w:rFonts w:ascii="Arial CYR" w:hAnsi="Arial CYR"/>
                            <w:sz w:val="15"/>
                            <w:szCs w:val="15"/>
                          </w:rPr>
                          <w:t xml:space="preserve"> </w:t>
                        </w:r>
                        <w:r>
                          <w:rPr>
                            <w:rFonts w:ascii="Arial CYR" w:hAnsi="Arial CYR" w:hint="eastAsia"/>
                            <w:sz w:val="15"/>
                            <w:szCs w:val="15"/>
                          </w:rPr>
                          <w:t>вторичной</w:t>
                        </w:r>
                        <w:r>
                          <w:rPr>
                            <w:rFonts w:ascii="Arial CYR" w:hAnsi="Arial CYR"/>
                            <w:sz w:val="15"/>
                            <w:szCs w:val="15"/>
                          </w:rPr>
                          <w:t xml:space="preserve"> </w:t>
                        </w:r>
                        <w:r>
                          <w:rPr>
                            <w:rFonts w:ascii="Arial CYR" w:hAnsi="Arial CYR" w:hint="eastAsia"/>
                            <w:sz w:val="15"/>
                            <w:szCs w:val="15"/>
                          </w:rPr>
                          <w:t>мочи</w:t>
                        </w:r>
                        <w:r>
                          <w:rPr>
                            <w:rFonts w:ascii="Arial CYR" w:hAnsi="Arial CYR"/>
                            <w:sz w:val="15"/>
                            <w:szCs w:val="15"/>
                          </w:rPr>
                          <w:t xml:space="preserve"> (</w:t>
                        </w:r>
                        <w:r>
                          <w:rPr>
                            <w:rFonts w:ascii="Arial CYR" w:hAnsi="Arial CYR" w:hint="eastAsia"/>
                            <w:sz w:val="15"/>
                            <w:szCs w:val="15"/>
                          </w:rPr>
                          <w:t>потеря</w:t>
                        </w:r>
                        <w:r>
                          <w:rPr>
                            <w:rFonts w:ascii="Arial CYR" w:hAnsi="Arial CYR"/>
                            <w:sz w:val="15"/>
                            <w:szCs w:val="15"/>
                          </w:rPr>
                          <w:t xml:space="preserve"> </w:t>
                        </w:r>
                        <w:r>
                          <w:rPr>
                            <w:rFonts w:ascii="Arial CYR" w:hAnsi="Arial CYR" w:hint="eastAsia"/>
                            <w:sz w:val="15"/>
                            <w:szCs w:val="15"/>
                          </w:rPr>
                          <w:t>воды</w:t>
                        </w:r>
                        <w:r>
                          <w:rPr>
                            <w:rFonts w:ascii="Arial CYR" w:hAnsi="Arial CYR"/>
                            <w:sz w:val="15"/>
                            <w:szCs w:val="15"/>
                          </w:rPr>
                          <w:t>)</w:t>
                        </w:r>
                      </w:p>
                    </w:tc>
                  </w:tr>
                  <w:tr w:rsidTr="00AA6A4E">
                    <w:tblPrEx>
                      <w:tblW w:w="5000" w:type="pct"/>
                      <w:tblCellSpacing w:w="15" w:type="dxa"/>
                      <w:tblCellMar>
                        <w:top w:w="15" w:type="dxa"/>
                        <w:left w:w="15" w:type="dxa"/>
                        <w:bottom w:w="15" w:type="dxa"/>
                        <w:right w:w="15" w:type="dxa"/>
                      </w:tblCellMar>
                      <w:tblLook w:val="0000"/>
                    </w:tblPrEx>
                    <w:trPr>
                      <w:tblCellSpacing w:w="15" w:type="dxa"/>
                    </w:trPr>
                    <w:tc>
                      <w:tcPr>
                        <w:tcW w:w="24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Щитовидная</w:t>
                        </w:r>
                      </w:p>
                    </w:tc>
                    <w:tc>
                      <w:tcPr>
                        <w:tcW w:w="5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Поверх</w:t>
                        </w:r>
                        <w:r>
                          <w:rPr>
                            <w:rFonts w:ascii="Arial CYR" w:hAnsi="Arial CYR"/>
                            <w:sz w:val="15"/>
                            <w:szCs w:val="15"/>
                          </w:rPr>
                          <w:t xml:space="preserve"> </w:t>
                        </w:r>
                        <w:r>
                          <w:rPr>
                            <w:rFonts w:ascii="Arial CYR" w:hAnsi="Arial CYR" w:hint="eastAsia"/>
                            <w:sz w:val="15"/>
                            <w:szCs w:val="15"/>
                          </w:rPr>
                          <w:t>щитовидного</w:t>
                        </w:r>
                        <w:r>
                          <w:rPr>
                            <w:rFonts w:ascii="Arial CYR" w:hAnsi="Arial CYR"/>
                            <w:sz w:val="15"/>
                            <w:szCs w:val="15"/>
                          </w:rPr>
                          <w:t xml:space="preserve"> </w:t>
                        </w:r>
                        <w:r>
                          <w:rPr>
                            <w:rFonts w:ascii="Arial CYR" w:hAnsi="Arial CYR" w:hint="eastAsia"/>
                            <w:sz w:val="15"/>
                            <w:szCs w:val="15"/>
                          </w:rPr>
                          <w:t>хряща</w:t>
                        </w:r>
                        <w:r>
                          <w:rPr>
                            <w:rFonts w:ascii="Arial CYR" w:hAnsi="Arial CYR"/>
                            <w:sz w:val="15"/>
                            <w:szCs w:val="15"/>
                          </w:rPr>
                          <w:t xml:space="preserve"> </w:t>
                        </w:r>
                        <w:r>
                          <w:rPr>
                            <w:rFonts w:ascii="Arial CYR" w:hAnsi="Arial CYR" w:hint="eastAsia"/>
                            <w:sz w:val="15"/>
                            <w:szCs w:val="15"/>
                          </w:rPr>
                          <w:t>гортани</w:t>
                        </w:r>
                      </w:p>
                    </w:tc>
                    <w:tc>
                      <w:tcPr>
                        <w:tcW w:w="6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Две</w:t>
                        </w:r>
                        <w:r>
                          <w:rPr>
                            <w:rFonts w:ascii="Arial CYR" w:hAnsi="Arial CYR"/>
                            <w:sz w:val="15"/>
                            <w:szCs w:val="15"/>
                          </w:rPr>
                          <w:t xml:space="preserve"> </w:t>
                        </w:r>
                        <w:r>
                          <w:rPr>
                            <w:rFonts w:ascii="Arial CYR" w:hAnsi="Arial CYR" w:hint="eastAsia"/>
                            <w:sz w:val="15"/>
                            <w:szCs w:val="15"/>
                          </w:rPr>
                          <w:t>доли</w:t>
                        </w:r>
                        <w:r>
                          <w:rPr>
                            <w:rFonts w:ascii="Arial CYR" w:hAnsi="Arial CYR"/>
                            <w:sz w:val="15"/>
                            <w:szCs w:val="15"/>
                          </w:rPr>
                          <w:t xml:space="preserve">, </w:t>
                        </w:r>
                        <w:r>
                          <w:rPr>
                            <w:rFonts w:ascii="Arial CYR" w:hAnsi="Arial CYR" w:hint="eastAsia"/>
                            <w:sz w:val="15"/>
                            <w:szCs w:val="15"/>
                          </w:rPr>
                          <w:t>соединенные</w:t>
                        </w:r>
                        <w:r>
                          <w:rPr>
                            <w:rFonts w:ascii="Arial CYR" w:hAnsi="Arial CYR"/>
                            <w:sz w:val="15"/>
                            <w:szCs w:val="15"/>
                          </w:rPr>
                          <w:t xml:space="preserve"> </w:t>
                        </w:r>
                        <w:r>
                          <w:rPr>
                            <w:rFonts w:ascii="Arial CYR" w:hAnsi="Arial CYR" w:hint="eastAsia"/>
                            <w:sz w:val="15"/>
                            <w:szCs w:val="15"/>
                          </w:rPr>
                          <w:t>перемычкой</w:t>
                        </w:r>
                        <w:r>
                          <w:rPr>
                            <w:rFonts w:ascii="Arial CYR" w:hAnsi="Arial CYR"/>
                            <w:sz w:val="15"/>
                            <w:szCs w:val="15"/>
                          </w:rPr>
                          <w:t xml:space="preserve"> </w:t>
                        </w:r>
                        <w:r>
                          <w:rPr>
                            <w:rFonts w:ascii="Arial CYR" w:hAnsi="Arial CYR" w:hint="eastAsia"/>
                            <w:sz w:val="15"/>
                            <w:szCs w:val="15"/>
                          </w:rPr>
                          <w:t>и</w:t>
                        </w:r>
                        <w:r>
                          <w:rPr>
                            <w:rFonts w:ascii="Arial CYR" w:hAnsi="Arial CYR"/>
                            <w:sz w:val="15"/>
                            <w:szCs w:val="15"/>
                          </w:rPr>
                          <w:t xml:space="preserve"> </w:t>
                        </w:r>
                        <w:r>
                          <w:rPr>
                            <w:rFonts w:ascii="Arial CYR" w:hAnsi="Arial CYR" w:hint="eastAsia"/>
                            <w:sz w:val="15"/>
                            <w:szCs w:val="15"/>
                          </w:rPr>
                          <w:t>состоящие</w:t>
                        </w:r>
                        <w:r>
                          <w:rPr>
                            <w:rFonts w:ascii="Arial CYR" w:hAnsi="Arial CYR"/>
                            <w:sz w:val="15"/>
                            <w:szCs w:val="15"/>
                          </w:rPr>
                          <w:t xml:space="preserve"> </w:t>
                        </w:r>
                        <w:r>
                          <w:rPr>
                            <w:rFonts w:ascii="Arial CYR" w:hAnsi="Arial CYR" w:hint="eastAsia"/>
                            <w:sz w:val="15"/>
                            <w:szCs w:val="15"/>
                          </w:rPr>
                          <w:t>из</w:t>
                        </w:r>
                        <w:r>
                          <w:rPr>
                            <w:rFonts w:ascii="Arial CYR" w:hAnsi="Arial CYR"/>
                            <w:sz w:val="15"/>
                            <w:szCs w:val="15"/>
                          </w:rPr>
                          <w:t xml:space="preserve"> </w:t>
                        </w:r>
                        <w:r>
                          <w:rPr>
                            <w:rFonts w:ascii="Arial CYR" w:hAnsi="Arial CYR" w:hint="eastAsia"/>
                            <w:sz w:val="15"/>
                            <w:szCs w:val="15"/>
                          </w:rPr>
                          <w:t>пузырьков</w:t>
                        </w:r>
                      </w:p>
                    </w:tc>
                    <w:tc>
                      <w:tcPr>
                        <w:tcW w:w="4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Тироксин</w:t>
                        </w:r>
                        <w:r>
                          <w:rPr>
                            <w:rFonts w:ascii="Arial CYR" w:hAnsi="Arial CYR"/>
                            <w:sz w:val="15"/>
                            <w:szCs w:val="15"/>
                          </w:rPr>
                          <w:t xml:space="preserve">, </w:t>
                        </w:r>
                        <w:r>
                          <w:rPr>
                            <w:rFonts w:ascii="Arial CYR" w:hAnsi="Arial CYR" w:hint="eastAsia"/>
                            <w:sz w:val="15"/>
                            <w:szCs w:val="15"/>
                          </w:rPr>
                          <w:t>содержащий</w:t>
                        </w:r>
                        <w:r>
                          <w:rPr>
                            <w:rFonts w:ascii="Arial CYR" w:hAnsi="Arial CYR"/>
                            <w:sz w:val="15"/>
                            <w:szCs w:val="15"/>
                          </w:rPr>
                          <w:t xml:space="preserve"> </w:t>
                        </w:r>
                        <w:r>
                          <w:rPr>
                            <w:rFonts w:ascii="Arial CYR" w:hAnsi="Arial CYR" w:hint="eastAsia"/>
                            <w:sz w:val="15"/>
                            <w:szCs w:val="15"/>
                          </w:rPr>
                          <w:t>йод</w:t>
                        </w:r>
                      </w:p>
                    </w:tc>
                    <w:tc>
                      <w:tcPr>
                        <w:tcW w:w="5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С</w:t>
                        </w:r>
                        <w:r>
                          <w:rPr>
                            <w:rFonts w:ascii="Arial CYR" w:hAnsi="Arial CYR"/>
                            <w:sz w:val="15"/>
                            <w:szCs w:val="15"/>
                          </w:rPr>
                          <w:t xml:space="preserve"> </w:t>
                        </w:r>
                        <w:r>
                          <w:rPr>
                            <w:rFonts w:ascii="Arial CYR" w:hAnsi="Arial CYR" w:hint="eastAsia"/>
                            <w:sz w:val="15"/>
                            <w:szCs w:val="15"/>
                          </w:rPr>
                          <w:t>кровью</w:t>
                        </w:r>
                        <w:r>
                          <w:rPr>
                            <w:rFonts w:ascii="Arial CYR" w:hAnsi="Arial CYR"/>
                            <w:sz w:val="15"/>
                            <w:szCs w:val="15"/>
                          </w:rPr>
                          <w:t xml:space="preserve"> </w:t>
                        </w:r>
                        <w:r>
                          <w:rPr>
                            <w:rFonts w:ascii="Arial CYR" w:hAnsi="Arial CYR" w:hint="eastAsia"/>
                            <w:sz w:val="15"/>
                            <w:szCs w:val="15"/>
                          </w:rPr>
                          <w:t>разносится</w:t>
                        </w:r>
                        <w:r>
                          <w:rPr>
                            <w:rFonts w:ascii="Arial CYR" w:hAnsi="Arial CYR"/>
                            <w:sz w:val="15"/>
                            <w:szCs w:val="15"/>
                          </w:rPr>
                          <w:t xml:space="preserve"> </w:t>
                        </w:r>
                        <w:r>
                          <w:rPr>
                            <w:rFonts w:ascii="Arial CYR" w:hAnsi="Arial CYR" w:hint="eastAsia"/>
                            <w:sz w:val="15"/>
                            <w:szCs w:val="15"/>
                          </w:rPr>
                          <w:t>по</w:t>
                        </w:r>
                        <w:r>
                          <w:rPr>
                            <w:rFonts w:ascii="Arial CYR" w:hAnsi="Arial CYR"/>
                            <w:sz w:val="15"/>
                            <w:szCs w:val="15"/>
                          </w:rPr>
                          <w:t xml:space="preserve"> </w:t>
                        </w:r>
                        <w:r>
                          <w:rPr>
                            <w:rFonts w:ascii="Arial CYR" w:hAnsi="Arial CYR" w:hint="eastAsia"/>
                            <w:sz w:val="15"/>
                            <w:szCs w:val="15"/>
                          </w:rPr>
                          <w:t>организму</w:t>
                        </w:r>
                        <w:r>
                          <w:rPr>
                            <w:rFonts w:ascii="Arial CYR" w:hAnsi="Arial CYR"/>
                            <w:sz w:val="15"/>
                            <w:szCs w:val="15"/>
                          </w:rPr>
                          <w:t xml:space="preserve">, </w:t>
                        </w:r>
                        <w:r>
                          <w:rPr>
                            <w:rFonts w:ascii="Arial CYR" w:hAnsi="Arial CYR" w:hint="eastAsia"/>
                            <w:sz w:val="15"/>
                            <w:szCs w:val="15"/>
                          </w:rPr>
                          <w:t>регулируя</w:t>
                        </w:r>
                        <w:r>
                          <w:rPr>
                            <w:rFonts w:ascii="Arial CYR" w:hAnsi="Arial CYR"/>
                            <w:sz w:val="15"/>
                            <w:szCs w:val="15"/>
                          </w:rPr>
                          <w:t xml:space="preserve"> </w:t>
                        </w:r>
                        <w:r>
                          <w:rPr>
                            <w:rFonts w:ascii="Arial CYR" w:hAnsi="Arial CYR" w:hint="eastAsia"/>
                            <w:sz w:val="15"/>
                            <w:szCs w:val="15"/>
                          </w:rPr>
                          <w:t>обмен</w:t>
                        </w:r>
                        <w:r>
                          <w:rPr>
                            <w:rFonts w:ascii="Arial CYR" w:hAnsi="Arial CYR"/>
                            <w:sz w:val="15"/>
                            <w:szCs w:val="15"/>
                          </w:rPr>
                          <w:t xml:space="preserve"> </w:t>
                        </w:r>
                        <w:r>
                          <w:rPr>
                            <w:rFonts w:ascii="Arial CYR" w:hAnsi="Arial CYR" w:hint="eastAsia"/>
                            <w:sz w:val="15"/>
                            <w:szCs w:val="15"/>
                          </w:rPr>
                          <w:t>веществ</w:t>
                        </w:r>
                        <w:r>
                          <w:rPr>
                            <w:rFonts w:ascii="Arial CYR" w:hAnsi="Arial CYR"/>
                            <w:sz w:val="15"/>
                            <w:szCs w:val="15"/>
                          </w:rPr>
                          <w:t xml:space="preserve">. </w:t>
                        </w:r>
                        <w:r>
                          <w:rPr>
                            <w:rFonts w:ascii="Arial CYR" w:hAnsi="Arial CYR" w:hint="eastAsia"/>
                            <w:sz w:val="15"/>
                            <w:szCs w:val="15"/>
                          </w:rPr>
                          <w:t>Повышает</w:t>
                        </w:r>
                        <w:r>
                          <w:rPr>
                            <w:rFonts w:ascii="Arial CYR" w:hAnsi="Arial CYR"/>
                            <w:sz w:val="15"/>
                            <w:szCs w:val="15"/>
                          </w:rPr>
                          <w:t xml:space="preserve"> </w:t>
                        </w:r>
                        <w:r>
                          <w:rPr>
                            <w:rFonts w:ascii="Arial CYR" w:hAnsi="Arial CYR" w:hint="eastAsia"/>
                            <w:sz w:val="15"/>
                            <w:szCs w:val="15"/>
                          </w:rPr>
                          <w:t>возбудимость</w:t>
                        </w:r>
                        <w:r>
                          <w:rPr>
                            <w:rFonts w:ascii="Arial CYR" w:hAnsi="Arial CYR"/>
                            <w:sz w:val="15"/>
                            <w:szCs w:val="15"/>
                          </w:rPr>
                          <w:t xml:space="preserve"> </w:t>
                        </w:r>
                        <w:r>
                          <w:rPr>
                            <w:rFonts w:ascii="Arial CYR" w:hAnsi="Arial CYR" w:hint="eastAsia"/>
                            <w:sz w:val="15"/>
                            <w:szCs w:val="15"/>
                          </w:rPr>
                          <w:t>нервной</w:t>
                        </w:r>
                        <w:r>
                          <w:rPr>
                            <w:rFonts w:ascii="Arial CYR" w:hAnsi="Arial CYR"/>
                            <w:sz w:val="15"/>
                            <w:szCs w:val="15"/>
                          </w:rPr>
                          <w:t xml:space="preserve"> </w:t>
                        </w:r>
                        <w:r>
                          <w:rPr>
                            <w:rFonts w:ascii="Arial CYR" w:hAnsi="Arial CYR" w:hint="eastAsia"/>
                            <w:sz w:val="15"/>
                            <w:szCs w:val="15"/>
                          </w:rPr>
                          <w:t>системы</w:t>
                        </w:r>
                      </w:p>
                    </w:tc>
                    <w:tc>
                      <w:tcPr>
                        <w:tcW w:w="6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Базедова</w:t>
                        </w:r>
                        <w:r>
                          <w:rPr>
                            <w:rFonts w:ascii="Arial CYR" w:hAnsi="Arial CYR"/>
                            <w:sz w:val="15"/>
                            <w:szCs w:val="15"/>
                          </w:rPr>
                          <w:t xml:space="preserve"> </w:t>
                        </w:r>
                        <w:r>
                          <w:rPr>
                            <w:rFonts w:ascii="Arial CYR" w:hAnsi="Arial CYR" w:hint="eastAsia"/>
                            <w:sz w:val="15"/>
                            <w:szCs w:val="15"/>
                          </w:rPr>
                          <w:t>болезнь</w:t>
                        </w:r>
                        <w:r>
                          <w:rPr>
                            <w:rFonts w:ascii="Arial CYR" w:hAnsi="Arial CYR"/>
                            <w:sz w:val="15"/>
                            <w:szCs w:val="15"/>
                          </w:rPr>
                          <w:t xml:space="preserve">, </w:t>
                        </w:r>
                        <w:r>
                          <w:rPr>
                            <w:rFonts w:ascii="Arial CYR" w:hAnsi="Arial CYR" w:hint="eastAsia"/>
                            <w:sz w:val="15"/>
                            <w:szCs w:val="15"/>
                          </w:rPr>
                          <w:t>выражающаяся</w:t>
                        </w:r>
                        <w:r>
                          <w:rPr>
                            <w:rFonts w:ascii="Arial CYR" w:hAnsi="Arial CYR"/>
                            <w:sz w:val="15"/>
                            <w:szCs w:val="15"/>
                          </w:rPr>
                          <w:t xml:space="preserve"> </w:t>
                        </w:r>
                        <w:r>
                          <w:rPr>
                            <w:rFonts w:ascii="Arial CYR" w:hAnsi="Arial CYR" w:hint="eastAsia"/>
                            <w:sz w:val="15"/>
                            <w:szCs w:val="15"/>
                          </w:rPr>
                          <w:t>в</w:t>
                        </w:r>
                        <w:r>
                          <w:rPr>
                            <w:rFonts w:ascii="Arial CYR" w:hAnsi="Arial CYR"/>
                            <w:sz w:val="15"/>
                            <w:szCs w:val="15"/>
                          </w:rPr>
                          <w:t xml:space="preserve"> </w:t>
                        </w:r>
                        <w:r>
                          <w:rPr>
                            <w:rFonts w:ascii="Arial CYR" w:hAnsi="Arial CYR" w:hint="eastAsia"/>
                            <w:sz w:val="15"/>
                            <w:szCs w:val="15"/>
                          </w:rPr>
                          <w:t>повышении</w:t>
                        </w:r>
                        <w:r>
                          <w:rPr>
                            <w:rFonts w:ascii="Arial CYR" w:hAnsi="Arial CYR"/>
                            <w:sz w:val="15"/>
                            <w:szCs w:val="15"/>
                          </w:rPr>
                          <w:t xml:space="preserve"> </w:t>
                        </w:r>
                        <w:r>
                          <w:rPr>
                            <w:rFonts w:ascii="Arial CYR" w:hAnsi="Arial CYR" w:hint="eastAsia"/>
                            <w:sz w:val="15"/>
                            <w:szCs w:val="15"/>
                          </w:rPr>
                          <w:t>обмена</w:t>
                        </w:r>
                        <w:r>
                          <w:rPr>
                            <w:rFonts w:ascii="Arial CYR" w:hAnsi="Arial CYR"/>
                            <w:sz w:val="15"/>
                            <w:szCs w:val="15"/>
                          </w:rPr>
                          <w:t xml:space="preserve"> </w:t>
                        </w:r>
                        <w:r>
                          <w:rPr>
                            <w:rFonts w:ascii="Arial CYR" w:hAnsi="Arial CYR" w:hint="eastAsia"/>
                            <w:sz w:val="15"/>
                            <w:szCs w:val="15"/>
                          </w:rPr>
                          <w:t>веществ</w:t>
                        </w:r>
                        <w:r>
                          <w:rPr>
                            <w:rFonts w:ascii="Arial CYR" w:hAnsi="Arial CYR"/>
                            <w:sz w:val="15"/>
                            <w:szCs w:val="15"/>
                          </w:rPr>
                          <w:t xml:space="preserve">, </w:t>
                        </w:r>
                        <w:r>
                          <w:rPr>
                            <w:rFonts w:ascii="Arial CYR" w:hAnsi="Arial CYR" w:hint="eastAsia"/>
                            <w:sz w:val="15"/>
                            <w:szCs w:val="15"/>
                          </w:rPr>
                          <w:t>возбудимости</w:t>
                        </w:r>
                        <w:r>
                          <w:rPr>
                            <w:rFonts w:ascii="Arial CYR" w:hAnsi="Arial CYR"/>
                            <w:sz w:val="15"/>
                            <w:szCs w:val="15"/>
                          </w:rPr>
                          <w:t xml:space="preserve"> </w:t>
                        </w:r>
                        <w:r>
                          <w:rPr>
                            <w:rFonts w:ascii="Arial CYR" w:hAnsi="Arial CYR" w:hint="eastAsia"/>
                            <w:sz w:val="15"/>
                            <w:szCs w:val="15"/>
                          </w:rPr>
                          <w:t>нервной</w:t>
                        </w:r>
                        <w:r>
                          <w:rPr>
                            <w:rFonts w:ascii="Arial CYR" w:hAnsi="Arial CYR"/>
                            <w:sz w:val="15"/>
                            <w:szCs w:val="15"/>
                          </w:rPr>
                          <w:t xml:space="preserve"> </w:t>
                        </w:r>
                        <w:r>
                          <w:rPr>
                            <w:rFonts w:ascii="Arial CYR" w:hAnsi="Arial CYR" w:hint="eastAsia"/>
                            <w:sz w:val="15"/>
                            <w:szCs w:val="15"/>
                          </w:rPr>
                          <w:t>системы</w:t>
                        </w:r>
                        <w:r>
                          <w:rPr>
                            <w:rFonts w:ascii="Arial CYR" w:hAnsi="Arial CYR"/>
                            <w:sz w:val="15"/>
                            <w:szCs w:val="15"/>
                          </w:rPr>
                          <w:t xml:space="preserve">, </w:t>
                        </w:r>
                        <w:r>
                          <w:rPr>
                            <w:rFonts w:ascii="Arial CYR" w:hAnsi="Arial CYR" w:hint="eastAsia"/>
                            <w:sz w:val="15"/>
                            <w:szCs w:val="15"/>
                          </w:rPr>
                          <w:t>развитии</w:t>
                        </w:r>
                        <w:r>
                          <w:rPr>
                            <w:rFonts w:ascii="Arial CYR" w:hAnsi="Arial CYR"/>
                            <w:sz w:val="15"/>
                            <w:szCs w:val="15"/>
                          </w:rPr>
                          <w:t xml:space="preserve"> </w:t>
                        </w:r>
                        <w:r>
                          <w:rPr>
                            <w:rFonts w:ascii="Arial CYR" w:hAnsi="Arial CYR" w:hint="eastAsia"/>
                            <w:sz w:val="15"/>
                            <w:szCs w:val="15"/>
                          </w:rPr>
                          <w:t>зоба</w:t>
                        </w:r>
                      </w:p>
                    </w:tc>
                    <w:tc>
                      <w:tcPr>
                        <w:tcW w:w="19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Микседема</w:t>
                        </w:r>
                        <w:r>
                          <w:rPr>
                            <w:rFonts w:ascii="Arial CYR" w:hAnsi="Arial CYR"/>
                            <w:sz w:val="15"/>
                            <w:szCs w:val="15"/>
                          </w:rPr>
                          <w:t xml:space="preserve">, </w:t>
                        </w:r>
                        <w:r>
                          <w:rPr>
                            <w:rFonts w:ascii="Arial CYR" w:hAnsi="Arial CYR" w:hint="eastAsia"/>
                            <w:sz w:val="15"/>
                            <w:szCs w:val="15"/>
                          </w:rPr>
                          <w:t>выражающаяся</w:t>
                        </w:r>
                        <w:r>
                          <w:rPr>
                            <w:rFonts w:ascii="Arial CYR" w:hAnsi="Arial CYR"/>
                            <w:sz w:val="15"/>
                            <w:szCs w:val="15"/>
                          </w:rPr>
                          <w:t xml:space="preserve"> </w:t>
                        </w:r>
                        <w:r>
                          <w:rPr>
                            <w:rFonts w:ascii="Arial CYR" w:hAnsi="Arial CYR" w:hint="eastAsia"/>
                            <w:sz w:val="15"/>
                            <w:szCs w:val="15"/>
                          </w:rPr>
                          <w:t>в</w:t>
                        </w:r>
                        <w:r>
                          <w:rPr>
                            <w:rFonts w:ascii="Arial CYR" w:hAnsi="Arial CYR"/>
                            <w:sz w:val="15"/>
                            <w:szCs w:val="15"/>
                          </w:rPr>
                          <w:t xml:space="preserve"> </w:t>
                        </w:r>
                        <w:r>
                          <w:rPr>
                            <w:rFonts w:ascii="Arial CYR" w:hAnsi="Arial CYR" w:hint="eastAsia"/>
                            <w:sz w:val="15"/>
                            <w:szCs w:val="15"/>
                          </w:rPr>
                          <w:t>понижении</w:t>
                        </w:r>
                        <w:r>
                          <w:rPr>
                            <w:rFonts w:ascii="Arial CYR" w:hAnsi="Arial CYR"/>
                            <w:sz w:val="15"/>
                            <w:szCs w:val="15"/>
                          </w:rPr>
                          <w:t xml:space="preserve"> </w:t>
                        </w:r>
                        <w:r>
                          <w:rPr>
                            <w:rFonts w:ascii="Arial CYR" w:hAnsi="Arial CYR" w:hint="eastAsia"/>
                            <w:sz w:val="15"/>
                            <w:szCs w:val="15"/>
                          </w:rPr>
                          <w:t>обмена</w:t>
                        </w:r>
                        <w:r>
                          <w:rPr>
                            <w:rFonts w:ascii="Arial CYR" w:hAnsi="Arial CYR"/>
                            <w:sz w:val="15"/>
                            <w:szCs w:val="15"/>
                          </w:rPr>
                          <w:t xml:space="preserve"> </w:t>
                        </w:r>
                        <w:r>
                          <w:rPr>
                            <w:rFonts w:ascii="Arial CYR" w:hAnsi="Arial CYR" w:hint="eastAsia"/>
                            <w:sz w:val="15"/>
                            <w:szCs w:val="15"/>
                          </w:rPr>
                          <w:t>веществ</w:t>
                        </w:r>
                        <w:r>
                          <w:rPr>
                            <w:rFonts w:ascii="Arial CYR" w:hAnsi="Arial CYR"/>
                            <w:sz w:val="15"/>
                            <w:szCs w:val="15"/>
                          </w:rPr>
                          <w:t xml:space="preserve">, </w:t>
                        </w:r>
                        <w:r>
                          <w:rPr>
                            <w:rFonts w:ascii="Arial CYR" w:hAnsi="Arial CYR" w:hint="eastAsia"/>
                            <w:sz w:val="15"/>
                            <w:szCs w:val="15"/>
                          </w:rPr>
                          <w:t>возбудимости</w:t>
                        </w:r>
                        <w:r>
                          <w:rPr>
                            <w:rFonts w:ascii="Arial CYR" w:hAnsi="Arial CYR"/>
                            <w:sz w:val="15"/>
                            <w:szCs w:val="15"/>
                          </w:rPr>
                          <w:t xml:space="preserve"> </w:t>
                        </w:r>
                        <w:r>
                          <w:rPr>
                            <w:rFonts w:ascii="Arial CYR" w:hAnsi="Arial CYR" w:hint="eastAsia"/>
                            <w:sz w:val="15"/>
                            <w:szCs w:val="15"/>
                          </w:rPr>
                          <w:t>нервной</w:t>
                        </w:r>
                        <w:r>
                          <w:rPr>
                            <w:rFonts w:ascii="Arial CYR" w:hAnsi="Arial CYR"/>
                            <w:sz w:val="15"/>
                            <w:szCs w:val="15"/>
                          </w:rPr>
                          <w:t xml:space="preserve"> </w:t>
                        </w:r>
                        <w:r>
                          <w:rPr>
                            <w:rFonts w:ascii="Arial CYR" w:hAnsi="Arial CYR" w:hint="eastAsia"/>
                            <w:sz w:val="15"/>
                            <w:szCs w:val="15"/>
                          </w:rPr>
                          <w:t>системы</w:t>
                        </w:r>
                        <w:r>
                          <w:rPr>
                            <w:rFonts w:ascii="Arial CYR" w:hAnsi="Arial CYR"/>
                            <w:sz w:val="15"/>
                            <w:szCs w:val="15"/>
                          </w:rPr>
                          <w:t xml:space="preserve">, </w:t>
                        </w:r>
                        <w:r>
                          <w:rPr>
                            <w:rFonts w:ascii="Arial CYR" w:hAnsi="Arial CYR" w:hint="eastAsia"/>
                            <w:sz w:val="15"/>
                            <w:szCs w:val="15"/>
                          </w:rPr>
                          <w:t>отечности</w:t>
                        </w:r>
                        <w:r>
                          <w:rPr>
                            <w:rFonts w:ascii="Arial CYR" w:hAnsi="Arial CYR"/>
                            <w:sz w:val="15"/>
                            <w:szCs w:val="15"/>
                          </w:rPr>
                          <w:t xml:space="preserve">. </w:t>
                        </w:r>
                        <w:r>
                          <w:rPr>
                            <w:rFonts w:ascii="Arial CYR" w:hAnsi="Arial CYR" w:hint="eastAsia"/>
                            <w:sz w:val="15"/>
                            <w:szCs w:val="15"/>
                          </w:rPr>
                          <w:t>В</w:t>
                        </w:r>
                        <w:r>
                          <w:rPr>
                            <w:rFonts w:ascii="Arial CYR" w:hAnsi="Arial CYR"/>
                            <w:sz w:val="15"/>
                            <w:szCs w:val="15"/>
                          </w:rPr>
                          <w:t xml:space="preserve"> </w:t>
                        </w:r>
                        <w:r>
                          <w:rPr>
                            <w:rFonts w:ascii="Arial CYR" w:hAnsi="Arial CYR" w:hint="eastAsia"/>
                            <w:sz w:val="15"/>
                            <w:szCs w:val="15"/>
                          </w:rPr>
                          <w:t>молодом</w:t>
                        </w:r>
                        <w:r>
                          <w:rPr>
                            <w:rFonts w:ascii="Arial CYR" w:hAnsi="Arial CYR"/>
                            <w:sz w:val="15"/>
                            <w:szCs w:val="15"/>
                          </w:rPr>
                          <w:t xml:space="preserve"> </w:t>
                        </w:r>
                        <w:r>
                          <w:rPr>
                            <w:rFonts w:ascii="Arial CYR" w:hAnsi="Arial CYR" w:hint="eastAsia"/>
                            <w:sz w:val="15"/>
                            <w:szCs w:val="15"/>
                          </w:rPr>
                          <w:t>возрасте</w:t>
                        </w:r>
                        <w:r>
                          <w:rPr>
                            <w:rFonts w:ascii="Arial CYR" w:hAnsi="Arial CYR"/>
                            <w:sz w:val="15"/>
                            <w:szCs w:val="15"/>
                          </w:rPr>
                          <w:t xml:space="preserve"> - </w:t>
                        </w:r>
                        <w:r>
                          <w:rPr>
                            <w:rFonts w:ascii="Arial CYR" w:hAnsi="Arial CYR" w:hint="eastAsia"/>
                            <w:sz w:val="15"/>
                            <w:szCs w:val="15"/>
                          </w:rPr>
                          <w:t>карликовость</w:t>
                        </w:r>
                        <w:r>
                          <w:rPr>
                            <w:rFonts w:ascii="Arial CYR" w:hAnsi="Arial CYR"/>
                            <w:sz w:val="15"/>
                            <w:szCs w:val="15"/>
                          </w:rPr>
                          <w:t xml:space="preserve"> </w:t>
                        </w:r>
                        <w:r>
                          <w:rPr>
                            <w:rFonts w:ascii="Arial CYR" w:hAnsi="Arial CYR" w:hint="eastAsia"/>
                            <w:sz w:val="15"/>
                            <w:szCs w:val="15"/>
                          </w:rPr>
                          <w:t>и</w:t>
                        </w:r>
                        <w:r>
                          <w:rPr>
                            <w:rFonts w:ascii="Arial CYR" w:hAnsi="Arial CYR"/>
                            <w:sz w:val="15"/>
                            <w:szCs w:val="15"/>
                          </w:rPr>
                          <w:t xml:space="preserve"> </w:t>
                        </w:r>
                        <w:r>
                          <w:rPr>
                            <w:rFonts w:ascii="Arial CYR" w:hAnsi="Arial CYR" w:hint="eastAsia"/>
                            <w:sz w:val="15"/>
                            <w:szCs w:val="15"/>
                          </w:rPr>
                          <w:t>кретинизм</w:t>
                        </w:r>
                      </w:p>
                    </w:tc>
                  </w:tr>
                  <w:tr w:rsidTr="00AA6A4E">
                    <w:tblPrEx>
                      <w:tblW w:w="5000" w:type="pct"/>
                      <w:tblCellSpacing w:w="15" w:type="dxa"/>
                      <w:tblCellMar>
                        <w:top w:w="15" w:type="dxa"/>
                        <w:left w:w="15" w:type="dxa"/>
                        <w:bottom w:w="15" w:type="dxa"/>
                        <w:right w:w="15" w:type="dxa"/>
                      </w:tblCellMar>
                      <w:tblLook w:val="0000"/>
                    </w:tblPrEx>
                    <w:trPr>
                      <w:cantSplit/>
                      <w:tblCellSpacing w:w="15" w:type="dxa"/>
                    </w:trPr>
                    <w:tc>
                      <w:tcPr>
                        <w:tcW w:w="2400" w:type="pct"/>
                        <w:vMerge w:val="restar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Надпочечники</w:t>
                        </w:r>
                      </w:p>
                    </w:tc>
                    <w:tc>
                      <w:tcPr>
                        <w:tcW w:w="550" w:type="pct"/>
                        <w:vMerge w:val="restar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Над</w:t>
                        </w:r>
                        <w:r>
                          <w:rPr>
                            <w:rFonts w:ascii="Arial CYR" w:hAnsi="Arial CYR"/>
                            <w:sz w:val="15"/>
                            <w:szCs w:val="15"/>
                          </w:rPr>
                          <w:t xml:space="preserve"> </w:t>
                        </w:r>
                        <w:r>
                          <w:rPr>
                            <w:rFonts w:ascii="Arial CYR" w:hAnsi="Arial CYR" w:hint="eastAsia"/>
                            <w:sz w:val="15"/>
                            <w:szCs w:val="15"/>
                          </w:rPr>
                          <w:t>верхней</w:t>
                        </w:r>
                        <w:r>
                          <w:rPr>
                            <w:rFonts w:ascii="Arial CYR" w:hAnsi="Arial CYR"/>
                            <w:sz w:val="15"/>
                            <w:szCs w:val="15"/>
                          </w:rPr>
                          <w:t xml:space="preserve"> </w:t>
                        </w:r>
                        <w:r>
                          <w:rPr>
                            <w:rFonts w:ascii="Arial CYR" w:hAnsi="Arial CYR" w:hint="eastAsia"/>
                            <w:sz w:val="15"/>
                            <w:szCs w:val="15"/>
                          </w:rPr>
                          <w:t>частью</w:t>
                        </w:r>
                        <w:r>
                          <w:rPr>
                            <w:rFonts w:ascii="Arial CYR" w:hAnsi="Arial CYR"/>
                            <w:sz w:val="15"/>
                            <w:szCs w:val="15"/>
                          </w:rPr>
                          <w:t xml:space="preserve"> </w:t>
                        </w:r>
                        <w:r>
                          <w:rPr>
                            <w:rFonts w:ascii="Arial CYR" w:hAnsi="Arial CYR" w:hint="eastAsia"/>
                            <w:sz w:val="15"/>
                            <w:szCs w:val="15"/>
                          </w:rPr>
                          <w:t>почек</w:t>
                        </w:r>
                      </w:p>
                    </w:tc>
                    <w:tc>
                      <w:tcPr>
                        <w:tcW w:w="600" w:type="pct"/>
                        <w:vMerge w:val="restar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Двухслойные</w:t>
                        </w:r>
                        <w:r>
                          <w:rPr>
                            <w:rFonts w:ascii="Arial CYR" w:hAnsi="Arial CYR"/>
                            <w:sz w:val="15"/>
                            <w:szCs w:val="15"/>
                          </w:rPr>
                          <w:t xml:space="preserve">. </w:t>
                        </w:r>
                        <w:r>
                          <w:rPr>
                            <w:rFonts w:ascii="Arial CYR" w:hAnsi="Arial CYR" w:hint="eastAsia"/>
                            <w:sz w:val="15"/>
                            <w:szCs w:val="15"/>
                          </w:rPr>
                          <w:t>Наружный</w:t>
                        </w:r>
                        <w:r>
                          <w:rPr>
                            <w:rFonts w:ascii="Arial CYR" w:hAnsi="Arial CYR"/>
                            <w:sz w:val="15"/>
                            <w:szCs w:val="15"/>
                          </w:rPr>
                          <w:t xml:space="preserve"> </w:t>
                        </w:r>
                        <w:r>
                          <w:rPr>
                            <w:rFonts w:ascii="Arial CYR" w:hAnsi="Arial CYR" w:hint="eastAsia"/>
                            <w:sz w:val="15"/>
                            <w:szCs w:val="15"/>
                          </w:rPr>
                          <w:t>слой</w:t>
                        </w:r>
                        <w:r>
                          <w:rPr>
                            <w:rFonts w:ascii="Arial CYR" w:hAnsi="Arial CYR"/>
                            <w:sz w:val="15"/>
                            <w:szCs w:val="15"/>
                          </w:rPr>
                          <w:t xml:space="preserve"> - </w:t>
                        </w:r>
                        <w:r>
                          <w:rPr>
                            <w:rFonts w:ascii="Arial CYR" w:hAnsi="Arial CYR" w:hint="eastAsia"/>
                            <w:sz w:val="15"/>
                            <w:szCs w:val="15"/>
                          </w:rPr>
                          <w:t>корковый</w:t>
                        </w:r>
                        <w:r>
                          <w:rPr>
                            <w:rFonts w:ascii="Arial CYR" w:hAnsi="Arial CYR"/>
                            <w:sz w:val="15"/>
                            <w:szCs w:val="15"/>
                          </w:rPr>
                          <w:t xml:space="preserve">, </w:t>
                        </w:r>
                        <w:r>
                          <w:rPr>
                            <w:rFonts w:ascii="Arial CYR" w:hAnsi="Arial CYR" w:hint="eastAsia"/>
                            <w:sz w:val="15"/>
                            <w:szCs w:val="15"/>
                          </w:rPr>
                          <w:t>внутренний</w:t>
                        </w:r>
                        <w:r>
                          <w:rPr>
                            <w:rFonts w:ascii="Arial CYR" w:hAnsi="Arial CYR"/>
                            <w:sz w:val="15"/>
                            <w:szCs w:val="15"/>
                          </w:rPr>
                          <w:t xml:space="preserve"> - </w:t>
                        </w:r>
                        <w:r>
                          <w:rPr>
                            <w:rFonts w:ascii="Arial CYR" w:hAnsi="Arial CYR" w:hint="eastAsia"/>
                            <w:sz w:val="15"/>
                            <w:szCs w:val="15"/>
                          </w:rPr>
                          <w:t>мозговой</w:t>
                        </w:r>
                      </w:p>
                    </w:tc>
                    <w:tc>
                      <w:tcPr>
                        <w:tcW w:w="4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Кортикоиды</w:t>
                        </w:r>
                      </w:p>
                    </w:tc>
                    <w:tc>
                      <w:tcPr>
                        <w:tcW w:w="5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Регулируют</w:t>
                        </w:r>
                        <w:r>
                          <w:rPr>
                            <w:rFonts w:ascii="Arial CYR" w:hAnsi="Arial CYR"/>
                            <w:sz w:val="15"/>
                            <w:szCs w:val="15"/>
                          </w:rPr>
                          <w:t xml:space="preserve"> </w:t>
                        </w:r>
                        <w:r>
                          <w:rPr>
                            <w:rFonts w:ascii="Arial CYR" w:hAnsi="Arial CYR" w:hint="eastAsia"/>
                            <w:sz w:val="15"/>
                            <w:szCs w:val="15"/>
                          </w:rPr>
                          <w:t>обмен</w:t>
                        </w:r>
                        <w:r>
                          <w:rPr>
                            <w:rFonts w:ascii="Arial CYR" w:hAnsi="Arial CYR"/>
                            <w:sz w:val="15"/>
                            <w:szCs w:val="15"/>
                          </w:rPr>
                          <w:t xml:space="preserve"> </w:t>
                        </w:r>
                        <w:r>
                          <w:rPr>
                            <w:rFonts w:ascii="Arial CYR" w:hAnsi="Arial CYR" w:hint="eastAsia"/>
                            <w:sz w:val="15"/>
                            <w:szCs w:val="15"/>
                          </w:rPr>
                          <w:t>минеральных</w:t>
                        </w:r>
                        <w:r>
                          <w:rPr>
                            <w:rFonts w:ascii="Arial CYR" w:hAnsi="Arial CYR"/>
                            <w:sz w:val="15"/>
                            <w:szCs w:val="15"/>
                          </w:rPr>
                          <w:t xml:space="preserve"> </w:t>
                        </w:r>
                        <w:r>
                          <w:rPr>
                            <w:rFonts w:ascii="Arial CYR" w:hAnsi="Arial CYR" w:hint="eastAsia"/>
                            <w:sz w:val="15"/>
                            <w:szCs w:val="15"/>
                          </w:rPr>
                          <w:t>и</w:t>
                        </w:r>
                        <w:r>
                          <w:rPr>
                            <w:rFonts w:ascii="Arial CYR" w:hAnsi="Arial CYR"/>
                            <w:sz w:val="15"/>
                            <w:szCs w:val="15"/>
                          </w:rPr>
                          <w:t xml:space="preserve"> </w:t>
                        </w:r>
                        <w:r>
                          <w:rPr>
                            <w:rFonts w:ascii="Arial CYR" w:hAnsi="Arial CYR" w:hint="eastAsia"/>
                            <w:sz w:val="15"/>
                            <w:szCs w:val="15"/>
                          </w:rPr>
                          <w:t>органических</w:t>
                        </w:r>
                        <w:r>
                          <w:rPr>
                            <w:rFonts w:ascii="Arial CYR" w:hAnsi="Arial CYR"/>
                            <w:sz w:val="15"/>
                            <w:szCs w:val="15"/>
                          </w:rPr>
                          <w:t xml:space="preserve"> </w:t>
                        </w:r>
                        <w:r>
                          <w:rPr>
                            <w:rFonts w:ascii="Arial CYR" w:hAnsi="Arial CYR" w:hint="eastAsia"/>
                            <w:sz w:val="15"/>
                            <w:szCs w:val="15"/>
                          </w:rPr>
                          <w:t>веществ</w:t>
                        </w:r>
                        <w:r>
                          <w:rPr>
                            <w:rFonts w:ascii="Arial CYR" w:hAnsi="Arial CYR"/>
                            <w:sz w:val="15"/>
                            <w:szCs w:val="15"/>
                          </w:rPr>
                          <w:t xml:space="preserve">, </w:t>
                        </w:r>
                        <w:r>
                          <w:rPr>
                            <w:rFonts w:ascii="Arial CYR" w:hAnsi="Arial CYR" w:hint="eastAsia"/>
                            <w:sz w:val="15"/>
                            <w:szCs w:val="15"/>
                          </w:rPr>
                          <w:t>выделение</w:t>
                        </w:r>
                        <w:r>
                          <w:rPr>
                            <w:rFonts w:ascii="Arial CYR" w:hAnsi="Arial CYR"/>
                            <w:sz w:val="15"/>
                            <w:szCs w:val="15"/>
                          </w:rPr>
                          <w:t xml:space="preserve"> </w:t>
                        </w:r>
                        <w:r>
                          <w:rPr>
                            <w:rFonts w:ascii="Arial CYR" w:hAnsi="Arial CYR" w:hint="eastAsia"/>
                            <w:sz w:val="15"/>
                            <w:szCs w:val="15"/>
                          </w:rPr>
                          <w:t>половых</w:t>
                        </w:r>
                        <w:r>
                          <w:rPr>
                            <w:rFonts w:ascii="Arial CYR" w:hAnsi="Arial CYR"/>
                            <w:sz w:val="15"/>
                            <w:szCs w:val="15"/>
                          </w:rPr>
                          <w:t xml:space="preserve"> </w:t>
                        </w:r>
                        <w:r>
                          <w:rPr>
                            <w:rFonts w:ascii="Arial CYR" w:hAnsi="Arial CYR" w:hint="eastAsia"/>
                            <w:sz w:val="15"/>
                            <w:szCs w:val="15"/>
                          </w:rPr>
                          <w:t>гормонов</w:t>
                        </w:r>
                      </w:p>
                    </w:tc>
                    <w:tc>
                      <w:tcPr>
                        <w:tcW w:w="6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Раннее</w:t>
                        </w:r>
                        <w:r>
                          <w:rPr>
                            <w:rFonts w:ascii="Arial CYR" w:hAnsi="Arial CYR"/>
                            <w:sz w:val="15"/>
                            <w:szCs w:val="15"/>
                          </w:rPr>
                          <w:t xml:space="preserve"> </w:t>
                        </w:r>
                        <w:r>
                          <w:rPr>
                            <w:rFonts w:ascii="Arial CYR" w:hAnsi="Arial CYR" w:hint="eastAsia"/>
                            <w:sz w:val="15"/>
                            <w:szCs w:val="15"/>
                          </w:rPr>
                          <w:t>половое</w:t>
                        </w:r>
                        <w:r>
                          <w:rPr>
                            <w:rFonts w:ascii="Arial CYR" w:hAnsi="Arial CYR"/>
                            <w:sz w:val="15"/>
                            <w:szCs w:val="15"/>
                          </w:rPr>
                          <w:t xml:space="preserve"> </w:t>
                        </w:r>
                        <w:r>
                          <w:rPr>
                            <w:rFonts w:ascii="Arial CYR" w:hAnsi="Arial CYR" w:hint="eastAsia"/>
                            <w:sz w:val="15"/>
                            <w:szCs w:val="15"/>
                          </w:rPr>
                          <w:t>созревание</w:t>
                        </w:r>
                        <w:r>
                          <w:rPr>
                            <w:rFonts w:ascii="Arial CYR" w:hAnsi="Arial CYR"/>
                            <w:sz w:val="15"/>
                            <w:szCs w:val="15"/>
                          </w:rPr>
                          <w:t xml:space="preserve"> </w:t>
                        </w:r>
                        <w:r>
                          <w:rPr>
                            <w:rFonts w:ascii="Arial CYR" w:hAnsi="Arial CYR" w:hint="eastAsia"/>
                            <w:sz w:val="15"/>
                            <w:szCs w:val="15"/>
                          </w:rPr>
                          <w:t>с</w:t>
                        </w:r>
                        <w:r>
                          <w:rPr>
                            <w:rFonts w:ascii="Arial CYR" w:hAnsi="Arial CYR"/>
                            <w:sz w:val="15"/>
                            <w:szCs w:val="15"/>
                          </w:rPr>
                          <w:t xml:space="preserve"> </w:t>
                        </w:r>
                        <w:r>
                          <w:rPr>
                            <w:rFonts w:ascii="Arial CYR" w:hAnsi="Arial CYR" w:hint="eastAsia"/>
                            <w:sz w:val="15"/>
                            <w:szCs w:val="15"/>
                          </w:rPr>
                          <w:t>быстрым</w:t>
                        </w:r>
                        <w:r>
                          <w:rPr>
                            <w:rFonts w:ascii="Arial CYR" w:hAnsi="Arial CYR"/>
                            <w:sz w:val="15"/>
                            <w:szCs w:val="15"/>
                          </w:rPr>
                          <w:t xml:space="preserve"> </w:t>
                        </w:r>
                        <w:r>
                          <w:rPr>
                            <w:rFonts w:ascii="Arial CYR" w:hAnsi="Arial CYR" w:hint="eastAsia"/>
                            <w:sz w:val="15"/>
                            <w:szCs w:val="15"/>
                          </w:rPr>
                          <w:t>прекращением</w:t>
                        </w:r>
                        <w:r>
                          <w:rPr>
                            <w:rFonts w:ascii="Arial CYR" w:hAnsi="Arial CYR"/>
                            <w:sz w:val="15"/>
                            <w:szCs w:val="15"/>
                          </w:rPr>
                          <w:t xml:space="preserve"> </w:t>
                        </w:r>
                        <w:r>
                          <w:rPr>
                            <w:rFonts w:ascii="Arial CYR" w:hAnsi="Arial CYR" w:hint="eastAsia"/>
                            <w:sz w:val="15"/>
                            <w:szCs w:val="15"/>
                          </w:rPr>
                          <w:t>роста</w:t>
                        </w:r>
                      </w:p>
                    </w:tc>
                    <w:tc>
                      <w:tcPr>
                        <w:tcW w:w="19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Бронзовая</w:t>
                        </w:r>
                        <w:r>
                          <w:rPr>
                            <w:rFonts w:ascii="Arial CYR" w:hAnsi="Arial CYR"/>
                            <w:sz w:val="15"/>
                            <w:szCs w:val="15"/>
                          </w:rPr>
                          <w:t xml:space="preserve"> </w:t>
                        </w:r>
                        <w:r>
                          <w:rPr>
                            <w:rFonts w:ascii="Arial CYR" w:hAnsi="Arial CYR" w:hint="eastAsia"/>
                            <w:sz w:val="15"/>
                            <w:szCs w:val="15"/>
                          </w:rPr>
                          <w:t>болезнь</w:t>
                        </w:r>
                        <w:r>
                          <w:rPr>
                            <w:rFonts w:ascii="Arial CYR" w:hAnsi="Arial CYR"/>
                            <w:sz w:val="15"/>
                            <w:szCs w:val="15"/>
                          </w:rPr>
                          <w:t xml:space="preserve"> (</w:t>
                        </w:r>
                        <w:r>
                          <w:rPr>
                            <w:rFonts w:ascii="Arial CYR" w:hAnsi="Arial CYR" w:hint="eastAsia"/>
                            <w:sz w:val="15"/>
                            <w:szCs w:val="15"/>
                          </w:rPr>
                          <w:t>бронзовый</w:t>
                        </w:r>
                        <w:r>
                          <w:rPr>
                            <w:rFonts w:ascii="Arial CYR" w:hAnsi="Arial CYR"/>
                            <w:sz w:val="15"/>
                            <w:szCs w:val="15"/>
                          </w:rPr>
                          <w:t xml:space="preserve"> </w:t>
                        </w:r>
                        <w:r>
                          <w:rPr>
                            <w:rFonts w:ascii="Arial CYR" w:hAnsi="Arial CYR" w:hint="eastAsia"/>
                            <w:sz w:val="15"/>
                            <w:szCs w:val="15"/>
                          </w:rPr>
                          <w:t>оттенок</w:t>
                        </w:r>
                        <w:r>
                          <w:rPr>
                            <w:rFonts w:ascii="Arial CYR" w:hAnsi="Arial CYR"/>
                            <w:sz w:val="15"/>
                            <w:szCs w:val="15"/>
                          </w:rPr>
                          <w:t xml:space="preserve"> </w:t>
                        </w:r>
                        <w:r>
                          <w:rPr>
                            <w:rFonts w:ascii="Arial CYR" w:hAnsi="Arial CYR" w:hint="eastAsia"/>
                            <w:sz w:val="15"/>
                            <w:szCs w:val="15"/>
                          </w:rPr>
                          <w:t>кожи</w:t>
                        </w:r>
                        <w:r>
                          <w:rPr>
                            <w:rFonts w:ascii="Arial CYR" w:hAnsi="Arial CYR"/>
                            <w:sz w:val="15"/>
                            <w:szCs w:val="15"/>
                          </w:rPr>
                          <w:t xml:space="preserve">, </w:t>
                        </w:r>
                        <w:r>
                          <w:rPr>
                            <w:rFonts w:ascii="Arial CYR" w:hAnsi="Arial CYR" w:hint="eastAsia"/>
                            <w:sz w:val="15"/>
                            <w:szCs w:val="15"/>
                          </w:rPr>
                          <w:t>слабость</w:t>
                        </w:r>
                        <w:r>
                          <w:rPr>
                            <w:rFonts w:ascii="Arial CYR" w:hAnsi="Arial CYR"/>
                            <w:sz w:val="15"/>
                            <w:szCs w:val="15"/>
                          </w:rPr>
                          <w:t xml:space="preserve">, </w:t>
                        </w:r>
                        <w:r>
                          <w:rPr>
                            <w:rFonts w:ascii="Arial CYR" w:hAnsi="Arial CYR" w:hint="eastAsia"/>
                            <w:sz w:val="15"/>
                            <w:szCs w:val="15"/>
                          </w:rPr>
                          <w:t>похудение</w:t>
                        </w:r>
                        <w:r>
                          <w:rPr>
                            <w:rFonts w:ascii="Arial CYR" w:hAnsi="Arial CYR"/>
                            <w:sz w:val="15"/>
                            <w:szCs w:val="15"/>
                          </w:rPr>
                          <w:t xml:space="preserve">). </w:t>
                        </w:r>
                        <w:r>
                          <w:rPr>
                            <w:rFonts w:ascii="Arial CYR" w:hAnsi="Arial CYR" w:hint="eastAsia"/>
                            <w:sz w:val="15"/>
                            <w:szCs w:val="15"/>
                          </w:rPr>
                          <w:t>Удаление</w:t>
                        </w:r>
                        <w:r>
                          <w:rPr>
                            <w:rFonts w:ascii="Arial CYR" w:hAnsi="Arial CYR"/>
                            <w:sz w:val="15"/>
                            <w:szCs w:val="15"/>
                          </w:rPr>
                          <w:t xml:space="preserve"> </w:t>
                        </w:r>
                        <w:r>
                          <w:rPr>
                            <w:rFonts w:ascii="Arial CYR" w:hAnsi="Arial CYR" w:hint="eastAsia"/>
                            <w:sz w:val="15"/>
                            <w:szCs w:val="15"/>
                          </w:rPr>
                          <w:t>коры</w:t>
                        </w:r>
                        <w:r>
                          <w:rPr>
                            <w:rFonts w:ascii="Arial CYR" w:hAnsi="Arial CYR"/>
                            <w:sz w:val="15"/>
                            <w:szCs w:val="15"/>
                          </w:rPr>
                          <w:t xml:space="preserve"> </w:t>
                        </w:r>
                        <w:r>
                          <w:rPr>
                            <w:rFonts w:ascii="Arial CYR" w:hAnsi="Arial CYR" w:hint="eastAsia"/>
                            <w:sz w:val="15"/>
                            <w:szCs w:val="15"/>
                          </w:rPr>
                          <w:t>надпочечников</w:t>
                        </w:r>
                        <w:r>
                          <w:rPr>
                            <w:rFonts w:ascii="Arial CYR" w:hAnsi="Arial CYR"/>
                            <w:sz w:val="15"/>
                            <w:szCs w:val="15"/>
                          </w:rPr>
                          <w:t xml:space="preserve"> </w:t>
                        </w:r>
                        <w:r>
                          <w:rPr>
                            <w:rFonts w:ascii="Arial CYR" w:hAnsi="Arial CYR" w:hint="eastAsia"/>
                            <w:sz w:val="15"/>
                            <w:szCs w:val="15"/>
                          </w:rPr>
                          <w:t>вызывает</w:t>
                        </w:r>
                        <w:r>
                          <w:rPr>
                            <w:rFonts w:ascii="Arial CYR" w:hAnsi="Arial CYR"/>
                            <w:sz w:val="15"/>
                            <w:szCs w:val="15"/>
                          </w:rPr>
                          <w:t xml:space="preserve"> </w:t>
                        </w:r>
                        <w:r>
                          <w:rPr>
                            <w:rFonts w:ascii="Arial CYR" w:hAnsi="Arial CYR" w:hint="eastAsia"/>
                            <w:sz w:val="15"/>
                            <w:szCs w:val="15"/>
                          </w:rPr>
                          <w:t>смерть</w:t>
                        </w:r>
                        <w:r>
                          <w:rPr>
                            <w:rFonts w:ascii="Arial CYR" w:hAnsi="Arial CYR"/>
                            <w:sz w:val="15"/>
                            <w:szCs w:val="15"/>
                          </w:rPr>
                          <w:t xml:space="preserve"> </w:t>
                        </w:r>
                        <w:r>
                          <w:rPr>
                            <w:rFonts w:ascii="Arial CYR" w:hAnsi="Arial CYR" w:hint="eastAsia"/>
                            <w:sz w:val="15"/>
                            <w:szCs w:val="15"/>
                          </w:rPr>
                          <w:t>вследствие</w:t>
                        </w:r>
                        <w:r>
                          <w:rPr>
                            <w:rFonts w:ascii="Arial CYR" w:hAnsi="Arial CYR"/>
                            <w:sz w:val="15"/>
                            <w:szCs w:val="15"/>
                          </w:rPr>
                          <w:t xml:space="preserve"> </w:t>
                        </w:r>
                        <w:r>
                          <w:rPr>
                            <w:rFonts w:ascii="Arial CYR" w:hAnsi="Arial CYR" w:hint="eastAsia"/>
                            <w:sz w:val="15"/>
                            <w:szCs w:val="15"/>
                          </w:rPr>
                          <w:t>потери</w:t>
                        </w:r>
                        <w:r>
                          <w:rPr>
                            <w:rFonts w:ascii="Arial CYR" w:hAnsi="Arial CYR"/>
                            <w:sz w:val="15"/>
                            <w:szCs w:val="15"/>
                          </w:rPr>
                          <w:t xml:space="preserve"> </w:t>
                        </w:r>
                        <w:r>
                          <w:rPr>
                            <w:rFonts w:ascii="Arial CYR" w:hAnsi="Arial CYR" w:hint="eastAsia"/>
                            <w:sz w:val="15"/>
                            <w:szCs w:val="15"/>
                          </w:rPr>
                          <w:t>большого</w:t>
                        </w:r>
                        <w:r>
                          <w:rPr>
                            <w:rFonts w:ascii="Arial CYR" w:hAnsi="Arial CYR"/>
                            <w:sz w:val="15"/>
                            <w:szCs w:val="15"/>
                          </w:rPr>
                          <w:t xml:space="preserve"> </w:t>
                        </w:r>
                        <w:r>
                          <w:rPr>
                            <w:rFonts w:ascii="Arial CYR" w:hAnsi="Arial CYR" w:hint="eastAsia"/>
                            <w:sz w:val="15"/>
                            <w:szCs w:val="15"/>
                          </w:rPr>
                          <w:t>количества</w:t>
                        </w:r>
                        <w:r>
                          <w:rPr>
                            <w:rFonts w:ascii="Arial CYR" w:hAnsi="Arial CYR"/>
                            <w:sz w:val="15"/>
                            <w:szCs w:val="15"/>
                          </w:rPr>
                          <w:t xml:space="preserve"> </w:t>
                        </w:r>
                        <w:r>
                          <w:rPr>
                            <w:rFonts w:ascii="Arial CYR" w:hAnsi="Arial CYR" w:hint="eastAsia"/>
                            <w:sz w:val="15"/>
                            <w:szCs w:val="15"/>
                          </w:rPr>
                          <w:t>натрия</w:t>
                        </w:r>
                      </w:p>
                    </w:tc>
                  </w:tr>
                  <w:tr w:rsidTr="00AA6A4E">
                    <w:tblPrEx>
                      <w:tblW w:w="5000" w:type="pct"/>
                      <w:tblCellSpacing w:w="15" w:type="dxa"/>
                      <w:tblCellMar>
                        <w:top w:w="15" w:type="dxa"/>
                        <w:left w:w="15" w:type="dxa"/>
                        <w:bottom w:w="15" w:type="dxa"/>
                        <w:right w:w="15" w:type="dxa"/>
                      </w:tblCellMar>
                      <w:tblLook w:val="0000"/>
                    </w:tblPrEx>
                    <w:trPr>
                      <w:cantSplit/>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tcPr>
                      <w:p w:rsidR="003922E2" w:rsidP="00AA6A4E">
                        <w:pPr>
                          <w:rPr>
                            <w:rFonts w:ascii="Verdana" w:hAnsi="Verdana"/>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22E2" w:rsidP="00AA6A4E">
                        <w:pPr>
                          <w:rPr>
                            <w:rFonts w:ascii="Verdana" w:hAnsi="Verdana"/>
                            <w:color w:val="00000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922E2" w:rsidP="00AA6A4E">
                        <w:pPr>
                          <w:rPr>
                            <w:rFonts w:ascii="Verdana" w:hAnsi="Verdana"/>
                            <w:color w:val="000000"/>
                            <w:sz w:val="18"/>
                            <w:szCs w:val="18"/>
                          </w:rPr>
                        </w:pPr>
                      </w:p>
                    </w:tc>
                    <w:tc>
                      <w:tcPr>
                        <w:tcW w:w="4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Адреналин</w:t>
                        </w:r>
                      </w:p>
                    </w:tc>
                    <w:tc>
                      <w:tcPr>
                        <w:tcW w:w="5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Ускоряет</w:t>
                        </w:r>
                        <w:r>
                          <w:rPr>
                            <w:rFonts w:ascii="Arial CYR" w:hAnsi="Arial CYR"/>
                            <w:sz w:val="15"/>
                            <w:szCs w:val="15"/>
                          </w:rPr>
                          <w:t xml:space="preserve"> </w:t>
                        </w:r>
                        <w:r>
                          <w:rPr>
                            <w:rFonts w:ascii="Arial CYR" w:hAnsi="Arial CYR" w:hint="eastAsia"/>
                            <w:sz w:val="15"/>
                            <w:szCs w:val="15"/>
                          </w:rPr>
                          <w:t>работу</w:t>
                        </w:r>
                        <w:r>
                          <w:rPr>
                            <w:rFonts w:ascii="Arial CYR" w:hAnsi="Arial CYR"/>
                            <w:sz w:val="15"/>
                            <w:szCs w:val="15"/>
                          </w:rPr>
                          <w:t xml:space="preserve"> </w:t>
                        </w:r>
                        <w:r>
                          <w:rPr>
                            <w:rFonts w:ascii="Arial CYR" w:hAnsi="Arial CYR" w:hint="eastAsia"/>
                            <w:sz w:val="15"/>
                            <w:szCs w:val="15"/>
                          </w:rPr>
                          <w:t>сердца</w:t>
                        </w:r>
                        <w:r>
                          <w:rPr>
                            <w:rFonts w:ascii="Arial CYR" w:hAnsi="Arial CYR"/>
                            <w:sz w:val="15"/>
                            <w:szCs w:val="15"/>
                          </w:rPr>
                          <w:t xml:space="preserve">, </w:t>
                        </w:r>
                        <w:r>
                          <w:rPr>
                            <w:rFonts w:ascii="Arial CYR" w:hAnsi="Arial CYR" w:hint="eastAsia"/>
                            <w:sz w:val="15"/>
                            <w:szCs w:val="15"/>
                          </w:rPr>
                          <w:t>сужает</w:t>
                        </w:r>
                        <w:r>
                          <w:rPr>
                            <w:rFonts w:ascii="Arial CYR" w:hAnsi="Arial CYR"/>
                            <w:sz w:val="15"/>
                            <w:szCs w:val="15"/>
                          </w:rPr>
                          <w:t xml:space="preserve"> </w:t>
                        </w:r>
                        <w:r>
                          <w:rPr>
                            <w:rFonts w:ascii="Arial CYR" w:hAnsi="Arial CYR" w:hint="eastAsia"/>
                            <w:sz w:val="15"/>
                            <w:szCs w:val="15"/>
                          </w:rPr>
                          <w:t>кровеносные</w:t>
                        </w:r>
                        <w:r>
                          <w:rPr>
                            <w:rFonts w:ascii="Arial CYR" w:hAnsi="Arial CYR"/>
                            <w:sz w:val="15"/>
                            <w:szCs w:val="15"/>
                          </w:rPr>
                          <w:t xml:space="preserve"> </w:t>
                        </w:r>
                        <w:r>
                          <w:rPr>
                            <w:rFonts w:ascii="Arial CYR" w:hAnsi="Arial CYR" w:hint="eastAsia"/>
                            <w:sz w:val="15"/>
                            <w:szCs w:val="15"/>
                          </w:rPr>
                          <w:t>сосуды</w:t>
                        </w:r>
                        <w:r>
                          <w:rPr>
                            <w:rFonts w:ascii="Arial CYR" w:hAnsi="Arial CYR"/>
                            <w:sz w:val="15"/>
                            <w:szCs w:val="15"/>
                          </w:rPr>
                          <w:t xml:space="preserve">, </w:t>
                        </w:r>
                        <w:r>
                          <w:rPr>
                            <w:rFonts w:ascii="Arial CYR" w:hAnsi="Arial CYR" w:hint="eastAsia"/>
                            <w:sz w:val="15"/>
                            <w:szCs w:val="15"/>
                          </w:rPr>
                          <w:t>тормозит</w:t>
                        </w:r>
                        <w:r>
                          <w:rPr>
                            <w:rFonts w:ascii="Arial CYR" w:hAnsi="Arial CYR"/>
                            <w:sz w:val="15"/>
                            <w:szCs w:val="15"/>
                          </w:rPr>
                          <w:t xml:space="preserve"> </w:t>
                        </w:r>
                        <w:r>
                          <w:rPr>
                            <w:rFonts w:ascii="Arial CYR" w:hAnsi="Arial CYR" w:hint="eastAsia"/>
                            <w:sz w:val="15"/>
                            <w:szCs w:val="15"/>
                          </w:rPr>
                          <w:t>пищеварение</w:t>
                        </w:r>
                        <w:r>
                          <w:rPr>
                            <w:rFonts w:ascii="Arial CYR" w:hAnsi="Arial CYR"/>
                            <w:sz w:val="15"/>
                            <w:szCs w:val="15"/>
                          </w:rPr>
                          <w:t xml:space="preserve">, </w:t>
                        </w:r>
                        <w:r>
                          <w:rPr>
                            <w:rFonts w:ascii="Arial CYR" w:hAnsi="Arial CYR" w:hint="eastAsia"/>
                            <w:sz w:val="15"/>
                            <w:szCs w:val="15"/>
                          </w:rPr>
                          <w:t>расщепляет</w:t>
                        </w:r>
                        <w:r>
                          <w:rPr>
                            <w:rFonts w:ascii="Arial CYR" w:hAnsi="Arial CYR"/>
                            <w:sz w:val="15"/>
                            <w:szCs w:val="15"/>
                          </w:rPr>
                          <w:t xml:space="preserve"> </w:t>
                        </w:r>
                        <w:r>
                          <w:rPr>
                            <w:rFonts w:ascii="Arial CYR" w:hAnsi="Arial CYR" w:hint="eastAsia"/>
                            <w:sz w:val="15"/>
                            <w:szCs w:val="15"/>
                          </w:rPr>
                          <w:t>гликоген</w:t>
                        </w:r>
                      </w:p>
                    </w:tc>
                    <w:tc>
                      <w:tcPr>
                        <w:tcW w:w="6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Учащенное</w:t>
                        </w:r>
                        <w:r>
                          <w:rPr>
                            <w:rFonts w:ascii="Arial CYR" w:hAnsi="Arial CYR"/>
                            <w:sz w:val="15"/>
                            <w:szCs w:val="15"/>
                          </w:rPr>
                          <w:t xml:space="preserve"> </w:t>
                        </w:r>
                        <w:r>
                          <w:rPr>
                            <w:rFonts w:ascii="Arial CYR" w:hAnsi="Arial CYR" w:hint="eastAsia"/>
                            <w:sz w:val="15"/>
                            <w:szCs w:val="15"/>
                          </w:rPr>
                          <w:t>сердцебиение</w:t>
                        </w:r>
                        <w:r>
                          <w:rPr>
                            <w:rFonts w:ascii="Arial CYR" w:hAnsi="Arial CYR"/>
                            <w:sz w:val="15"/>
                            <w:szCs w:val="15"/>
                          </w:rPr>
                          <w:t xml:space="preserve">, </w:t>
                        </w:r>
                        <w:r>
                          <w:rPr>
                            <w:rFonts w:ascii="Arial CYR" w:hAnsi="Arial CYR" w:hint="eastAsia"/>
                            <w:sz w:val="15"/>
                            <w:szCs w:val="15"/>
                          </w:rPr>
                          <w:t>повышение</w:t>
                        </w:r>
                        <w:r>
                          <w:rPr>
                            <w:rFonts w:ascii="Arial CYR" w:hAnsi="Arial CYR"/>
                            <w:sz w:val="15"/>
                            <w:szCs w:val="15"/>
                          </w:rPr>
                          <w:t xml:space="preserve"> </w:t>
                        </w:r>
                        <w:r>
                          <w:rPr>
                            <w:rFonts w:ascii="Arial CYR" w:hAnsi="Arial CYR" w:hint="eastAsia"/>
                            <w:sz w:val="15"/>
                            <w:szCs w:val="15"/>
                          </w:rPr>
                          <w:t>пульса</w:t>
                        </w:r>
                        <w:r>
                          <w:rPr>
                            <w:rFonts w:ascii="Arial CYR" w:hAnsi="Arial CYR"/>
                            <w:sz w:val="15"/>
                            <w:szCs w:val="15"/>
                          </w:rPr>
                          <w:t xml:space="preserve"> </w:t>
                        </w:r>
                        <w:r>
                          <w:rPr>
                            <w:rFonts w:ascii="Arial CYR" w:hAnsi="Arial CYR" w:hint="eastAsia"/>
                            <w:sz w:val="15"/>
                            <w:szCs w:val="15"/>
                          </w:rPr>
                          <w:t>и</w:t>
                        </w:r>
                        <w:r>
                          <w:rPr>
                            <w:rFonts w:ascii="Arial CYR" w:hAnsi="Arial CYR"/>
                            <w:sz w:val="15"/>
                            <w:szCs w:val="15"/>
                          </w:rPr>
                          <w:t xml:space="preserve"> </w:t>
                        </w:r>
                        <w:r>
                          <w:rPr>
                            <w:rFonts w:ascii="Arial CYR" w:hAnsi="Arial CYR" w:hint="eastAsia"/>
                            <w:sz w:val="15"/>
                            <w:szCs w:val="15"/>
                          </w:rPr>
                          <w:t>кровяного</w:t>
                        </w:r>
                        <w:r>
                          <w:rPr>
                            <w:rFonts w:ascii="Arial CYR" w:hAnsi="Arial CYR"/>
                            <w:sz w:val="15"/>
                            <w:szCs w:val="15"/>
                          </w:rPr>
                          <w:t xml:space="preserve"> </w:t>
                        </w:r>
                        <w:r>
                          <w:rPr>
                            <w:rFonts w:ascii="Arial CYR" w:hAnsi="Arial CYR" w:hint="eastAsia"/>
                            <w:sz w:val="15"/>
                            <w:szCs w:val="15"/>
                          </w:rPr>
                          <w:t>давления</w:t>
                        </w:r>
                        <w:r>
                          <w:rPr>
                            <w:rFonts w:ascii="Arial CYR" w:hAnsi="Arial CYR"/>
                            <w:sz w:val="15"/>
                            <w:szCs w:val="15"/>
                          </w:rPr>
                          <w:t xml:space="preserve">, </w:t>
                        </w:r>
                        <w:r>
                          <w:rPr>
                            <w:rFonts w:ascii="Arial CYR" w:hAnsi="Arial CYR" w:hint="eastAsia"/>
                            <w:sz w:val="15"/>
                            <w:szCs w:val="15"/>
                          </w:rPr>
                          <w:t>особенно</w:t>
                        </w:r>
                        <w:r>
                          <w:rPr>
                            <w:rFonts w:ascii="Arial CYR" w:hAnsi="Arial CYR"/>
                            <w:sz w:val="15"/>
                            <w:szCs w:val="15"/>
                          </w:rPr>
                          <w:t xml:space="preserve"> </w:t>
                        </w:r>
                        <w:r>
                          <w:rPr>
                            <w:rFonts w:ascii="Arial CYR" w:hAnsi="Arial CYR" w:hint="eastAsia"/>
                            <w:sz w:val="15"/>
                            <w:szCs w:val="15"/>
                          </w:rPr>
                          <w:t>при</w:t>
                        </w:r>
                        <w:r>
                          <w:rPr>
                            <w:rFonts w:ascii="Arial CYR" w:hAnsi="Arial CYR"/>
                            <w:sz w:val="15"/>
                            <w:szCs w:val="15"/>
                          </w:rPr>
                          <w:t xml:space="preserve"> </w:t>
                        </w:r>
                        <w:r>
                          <w:rPr>
                            <w:rFonts w:ascii="Arial CYR" w:hAnsi="Arial CYR" w:hint="eastAsia"/>
                            <w:sz w:val="15"/>
                            <w:szCs w:val="15"/>
                          </w:rPr>
                          <w:t>испуге</w:t>
                        </w:r>
                        <w:r>
                          <w:rPr>
                            <w:rFonts w:ascii="Arial CYR" w:hAnsi="Arial CYR"/>
                            <w:sz w:val="15"/>
                            <w:szCs w:val="15"/>
                          </w:rPr>
                          <w:t xml:space="preserve">, </w:t>
                        </w:r>
                        <w:r>
                          <w:rPr>
                            <w:rFonts w:ascii="Arial CYR" w:hAnsi="Arial CYR" w:hint="eastAsia"/>
                            <w:sz w:val="15"/>
                            <w:szCs w:val="15"/>
                          </w:rPr>
                          <w:t>страхе</w:t>
                        </w:r>
                        <w:r>
                          <w:rPr>
                            <w:rFonts w:ascii="Arial CYR" w:hAnsi="Arial CYR"/>
                            <w:sz w:val="15"/>
                            <w:szCs w:val="15"/>
                          </w:rPr>
                          <w:t xml:space="preserve">, </w:t>
                        </w:r>
                        <w:r>
                          <w:rPr>
                            <w:rFonts w:ascii="Arial CYR" w:hAnsi="Arial CYR" w:hint="eastAsia"/>
                            <w:sz w:val="15"/>
                            <w:szCs w:val="15"/>
                          </w:rPr>
                          <w:t>гневе</w:t>
                        </w:r>
                      </w:p>
                    </w:tc>
                    <w:tc>
                      <w:tcPr>
                        <w:tcW w:w="19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Количество</w:t>
                        </w:r>
                        <w:r>
                          <w:rPr>
                            <w:rFonts w:ascii="Arial CYR" w:hAnsi="Arial CYR"/>
                            <w:sz w:val="15"/>
                            <w:szCs w:val="15"/>
                          </w:rPr>
                          <w:t xml:space="preserve"> </w:t>
                        </w:r>
                        <w:r>
                          <w:rPr>
                            <w:rFonts w:ascii="Arial CYR" w:hAnsi="Arial CYR" w:hint="eastAsia"/>
                            <w:sz w:val="15"/>
                            <w:szCs w:val="15"/>
                          </w:rPr>
                          <w:t>регулируется</w:t>
                        </w:r>
                        <w:r>
                          <w:rPr>
                            <w:rFonts w:ascii="Arial CYR" w:hAnsi="Arial CYR"/>
                            <w:sz w:val="15"/>
                            <w:szCs w:val="15"/>
                          </w:rPr>
                          <w:t xml:space="preserve"> </w:t>
                        </w:r>
                        <w:r>
                          <w:rPr>
                            <w:rFonts w:ascii="Arial CYR" w:hAnsi="Arial CYR" w:hint="eastAsia"/>
                            <w:sz w:val="15"/>
                            <w:szCs w:val="15"/>
                          </w:rPr>
                          <w:t>нервной</w:t>
                        </w:r>
                        <w:r>
                          <w:rPr>
                            <w:rFonts w:ascii="Arial CYR" w:hAnsi="Arial CYR"/>
                            <w:sz w:val="15"/>
                            <w:szCs w:val="15"/>
                          </w:rPr>
                          <w:t xml:space="preserve"> </w:t>
                        </w:r>
                        <w:r>
                          <w:rPr>
                            <w:rFonts w:ascii="Arial CYR" w:hAnsi="Arial CYR" w:hint="eastAsia"/>
                            <w:sz w:val="15"/>
                            <w:szCs w:val="15"/>
                          </w:rPr>
                          <w:t>системой</w:t>
                        </w:r>
                        <w:r>
                          <w:rPr>
                            <w:rFonts w:ascii="Arial CYR" w:hAnsi="Arial CYR"/>
                            <w:sz w:val="15"/>
                            <w:szCs w:val="15"/>
                          </w:rPr>
                          <w:t xml:space="preserve">, </w:t>
                        </w:r>
                        <w:r>
                          <w:rPr>
                            <w:rFonts w:ascii="Arial CYR" w:hAnsi="Arial CYR" w:hint="eastAsia"/>
                            <w:sz w:val="15"/>
                            <w:szCs w:val="15"/>
                          </w:rPr>
                          <w:t>поэтому</w:t>
                        </w:r>
                        <w:r>
                          <w:rPr>
                            <w:rFonts w:ascii="Arial CYR" w:hAnsi="Arial CYR"/>
                            <w:sz w:val="15"/>
                            <w:szCs w:val="15"/>
                          </w:rPr>
                          <w:t xml:space="preserve"> </w:t>
                        </w:r>
                        <w:r>
                          <w:rPr>
                            <w:rFonts w:ascii="Arial CYR" w:hAnsi="Arial CYR" w:hint="eastAsia"/>
                            <w:sz w:val="15"/>
                            <w:szCs w:val="15"/>
                          </w:rPr>
                          <w:t>его</w:t>
                        </w:r>
                        <w:r>
                          <w:rPr>
                            <w:rFonts w:ascii="Arial CYR" w:hAnsi="Arial CYR"/>
                            <w:sz w:val="15"/>
                            <w:szCs w:val="15"/>
                          </w:rPr>
                          <w:t xml:space="preserve"> </w:t>
                        </w:r>
                        <w:r>
                          <w:rPr>
                            <w:rFonts w:ascii="Arial CYR" w:hAnsi="Arial CYR" w:hint="eastAsia"/>
                            <w:sz w:val="15"/>
                            <w:szCs w:val="15"/>
                          </w:rPr>
                          <w:t>недостатка</w:t>
                        </w:r>
                        <w:r>
                          <w:rPr>
                            <w:rFonts w:ascii="Arial CYR" w:hAnsi="Arial CYR"/>
                            <w:sz w:val="15"/>
                            <w:szCs w:val="15"/>
                          </w:rPr>
                          <w:t xml:space="preserve"> </w:t>
                        </w:r>
                        <w:r>
                          <w:rPr>
                            <w:rFonts w:ascii="Arial CYR" w:hAnsi="Arial CYR" w:hint="eastAsia"/>
                            <w:sz w:val="15"/>
                            <w:szCs w:val="15"/>
                          </w:rPr>
                          <w:t>практически</w:t>
                        </w:r>
                        <w:r>
                          <w:rPr>
                            <w:rFonts w:ascii="Arial CYR" w:hAnsi="Arial CYR"/>
                            <w:sz w:val="15"/>
                            <w:szCs w:val="15"/>
                          </w:rPr>
                          <w:t xml:space="preserve"> </w:t>
                        </w:r>
                        <w:r>
                          <w:rPr>
                            <w:rFonts w:ascii="Arial CYR" w:hAnsi="Arial CYR" w:hint="eastAsia"/>
                            <w:sz w:val="15"/>
                            <w:szCs w:val="15"/>
                          </w:rPr>
                          <w:t>не</w:t>
                        </w:r>
                        <w:r>
                          <w:rPr>
                            <w:rFonts w:ascii="Arial CYR" w:hAnsi="Arial CYR"/>
                            <w:sz w:val="15"/>
                            <w:szCs w:val="15"/>
                          </w:rPr>
                          <w:t xml:space="preserve"> </w:t>
                        </w:r>
                        <w:r>
                          <w:rPr>
                            <w:rFonts w:ascii="Arial CYR" w:hAnsi="Arial CYR" w:hint="eastAsia"/>
                            <w:sz w:val="15"/>
                            <w:szCs w:val="15"/>
                          </w:rPr>
                          <w:t>бывает</w:t>
                        </w:r>
                      </w:p>
                    </w:tc>
                  </w:tr>
                  <w:tr w:rsidTr="00AA6A4E">
                    <w:tblPrEx>
                      <w:tblW w:w="5000" w:type="pct"/>
                      <w:tblCellSpacing w:w="15" w:type="dxa"/>
                      <w:tblCellMar>
                        <w:top w:w="15" w:type="dxa"/>
                        <w:left w:w="15" w:type="dxa"/>
                        <w:bottom w:w="15" w:type="dxa"/>
                        <w:right w:w="15" w:type="dxa"/>
                      </w:tblCellMar>
                      <w:tblLook w:val="0000"/>
                    </w:tblPrEx>
                    <w:trPr>
                      <w:tblCellSpacing w:w="15" w:type="dxa"/>
                    </w:trPr>
                    <w:tc>
                      <w:tcPr>
                        <w:tcW w:w="24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Поджелудочная</w:t>
                        </w:r>
                        <w:r>
                          <w:rPr>
                            <w:rFonts w:ascii="Arial CYR" w:hAnsi="Arial CYR"/>
                            <w:sz w:val="15"/>
                            <w:szCs w:val="15"/>
                          </w:rPr>
                          <w:t xml:space="preserve"> </w:t>
                        </w:r>
                        <w:r>
                          <w:rPr>
                            <w:rFonts w:ascii="Arial CYR" w:hAnsi="Arial CYR" w:hint="eastAsia"/>
                            <w:sz w:val="15"/>
                            <w:szCs w:val="15"/>
                          </w:rPr>
                          <w:t>железа</w:t>
                        </w:r>
                      </w:p>
                    </w:tc>
                    <w:tc>
                      <w:tcPr>
                        <w:tcW w:w="5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Брюшная</w:t>
                        </w:r>
                        <w:r>
                          <w:rPr>
                            <w:rFonts w:ascii="Arial CYR" w:hAnsi="Arial CYR"/>
                            <w:sz w:val="15"/>
                            <w:szCs w:val="15"/>
                          </w:rPr>
                          <w:t xml:space="preserve"> </w:t>
                        </w:r>
                        <w:r>
                          <w:rPr>
                            <w:rFonts w:ascii="Arial CYR" w:hAnsi="Arial CYR" w:hint="eastAsia"/>
                            <w:sz w:val="15"/>
                            <w:szCs w:val="15"/>
                          </w:rPr>
                          <w:t>полость</w:t>
                        </w:r>
                        <w:r>
                          <w:rPr>
                            <w:rFonts w:ascii="Arial CYR" w:hAnsi="Arial CYR"/>
                            <w:sz w:val="15"/>
                            <w:szCs w:val="15"/>
                          </w:rPr>
                          <w:t xml:space="preserve"> </w:t>
                        </w:r>
                        <w:r>
                          <w:rPr>
                            <w:rFonts w:ascii="Arial CYR" w:hAnsi="Arial CYR" w:hint="eastAsia"/>
                            <w:sz w:val="15"/>
                            <w:szCs w:val="15"/>
                          </w:rPr>
                          <w:t>тела</w:t>
                        </w:r>
                        <w:r>
                          <w:rPr>
                            <w:rFonts w:ascii="Arial CYR" w:hAnsi="Arial CYR"/>
                            <w:sz w:val="15"/>
                            <w:szCs w:val="15"/>
                          </w:rPr>
                          <w:t xml:space="preserve"> </w:t>
                        </w:r>
                        <w:r>
                          <w:rPr>
                            <w:rFonts w:ascii="Arial CYR" w:hAnsi="Arial CYR" w:hint="eastAsia"/>
                            <w:sz w:val="15"/>
                            <w:szCs w:val="15"/>
                          </w:rPr>
                          <w:t>ниже</w:t>
                        </w:r>
                        <w:r>
                          <w:rPr>
                            <w:rFonts w:ascii="Arial CYR" w:hAnsi="Arial CYR"/>
                            <w:sz w:val="15"/>
                            <w:szCs w:val="15"/>
                          </w:rPr>
                          <w:t xml:space="preserve"> </w:t>
                        </w:r>
                        <w:r>
                          <w:rPr>
                            <w:rFonts w:ascii="Arial CYR" w:hAnsi="Arial CYR" w:hint="eastAsia"/>
                            <w:sz w:val="15"/>
                            <w:szCs w:val="15"/>
                          </w:rPr>
                          <w:t>желудка</w:t>
                        </w:r>
                      </w:p>
                    </w:tc>
                    <w:tc>
                      <w:tcPr>
                        <w:tcW w:w="6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“Островки”</w:t>
                        </w:r>
                        <w:r>
                          <w:rPr>
                            <w:rFonts w:ascii="Arial CYR" w:hAnsi="Arial CYR"/>
                            <w:sz w:val="15"/>
                            <w:szCs w:val="15"/>
                          </w:rPr>
                          <w:t xml:space="preserve"> </w:t>
                        </w:r>
                        <w:r>
                          <w:rPr>
                            <w:rFonts w:ascii="Arial CYR" w:hAnsi="Arial CYR" w:hint="eastAsia"/>
                            <w:sz w:val="15"/>
                            <w:szCs w:val="15"/>
                          </w:rPr>
                          <w:t>клеток</w:t>
                        </w:r>
                        <w:r>
                          <w:rPr>
                            <w:rFonts w:ascii="Arial CYR" w:hAnsi="Arial CYR"/>
                            <w:sz w:val="15"/>
                            <w:szCs w:val="15"/>
                          </w:rPr>
                          <w:t xml:space="preserve">, </w:t>
                        </w:r>
                        <w:r>
                          <w:rPr>
                            <w:rFonts w:ascii="Arial CYR" w:hAnsi="Arial CYR" w:hint="eastAsia"/>
                            <w:sz w:val="15"/>
                            <w:szCs w:val="15"/>
                          </w:rPr>
                          <w:t>расположенные</w:t>
                        </w:r>
                        <w:r>
                          <w:rPr>
                            <w:rFonts w:ascii="Arial CYR" w:hAnsi="Arial CYR"/>
                            <w:sz w:val="15"/>
                            <w:szCs w:val="15"/>
                          </w:rPr>
                          <w:t xml:space="preserve"> </w:t>
                        </w:r>
                        <w:r>
                          <w:rPr>
                            <w:rFonts w:ascii="Arial CYR" w:hAnsi="Arial CYR" w:hint="eastAsia"/>
                            <w:sz w:val="15"/>
                            <w:szCs w:val="15"/>
                          </w:rPr>
                          <w:t>в</w:t>
                        </w:r>
                        <w:r>
                          <w:rPr>
                            <w:rFonts w:ascii="Arial CYR" w:hAnsi="Arial CYR"/>
                            <w:sz w:val="15"/>
                            <w:szCs w:val="15"/>
                          </w:rPr>
                          <w:t xml:space="preserve"> </w:t>
                        </w:r>
                        <w:r>
                          <w:rPr>
                            <w:rFonts w:ascii="Arial CYR" w:hAnsi="Arial CYR" w:hint="eastAsia"/>
                            <w:sz w:val="15"/>
                            <w:szCs w:val="15"/>
                          </w:rPr>
                          <w:t>разных</w:t>
                        </w:r>
                        <w:r>
                          <w:rPr>
                            <w:rFonts w:ascii="Arial CYR" w:hAnsi="Arial CYR"/>
                            <w:sz w:val="15"/>
                            <w:szCs w:val="15"/>
                          </w:rPr>
                          <w:t xml:space="preserve"> </w:t>
                        </w:r>
                        <w:r>
                          <w:rPr>
                            <w:rFonts w:ascii="Arial CYR" w:hAnsi="Arial CYR" w:hint="eastAsia"/>
                            <w:sz w:val="15"/>
                            <w:szCs w:val="15"/>
                          </w:rPr>
                          <w:t>местах</w:t>
                        </w:r>
                        <w:r>
                          <w:rPr>
                            <w:rFonts w:ascii="Arial CYR" w:hAnsi="Arial CYR"/>
                            <w:sz w:val="15"/>
                            <w:szCs w:val="15"/>
                          </w:rPr>
                          <w:t xml:space="preserve"> </w:t>
                        </w:r>
                        <w:r>
                          <w:rPr>
                            <w:rFonts w:ascii="Arial CYR" w:hAnsi="Arial CYR" w:hint="eastAsia"/>
                            <w:sz w:val="15"/>
                            <w:szCs w:val="15"/>
                          </w:rPr>
                          <w:t>железы</w:t>
                        </w:r>
                      </w:p>
                    </w:tc>
                    <w:tc>
                      <w:tcPr>
                        <w:tcW w:w="4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Инсулин</w:t>
                        </w:r>
                      </w:p>
                    </w:tc>
                    <w:tc>
                      <w:tcPr>
                        <w:tcW w:w="5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Регулирует</w:t>
                        </w:r>
                        <w:r>
                          <w:rPr>
                            <w:rFonts w:ascii="Arial CYR" w:hAnsi="Arial CYR"/>
                            <w:sz w:val="15"/>
                            <w:szCs w:val="15"/>
                          </w:rPr>
                          <w:t xml:space="preserve"> </w:t>
                        </w:r>
                        <w:r>
                          <w:rPr>
                            <w:rFonts w:ascii="Arial CYR" w:hAnsi="Arial CYR" w:hint="eastAsia"/>
                            <w:sz w:val="15"/>
                            <w:szCs w:val="15"/>
                          </w:rPr>
                          <w:t>содержание</w:t>
                        </w:r>
                        <w:r>
                          <w:rPr>
                            <w:rFonts w:ascii="Arial CYR" w:hAnsi="Arial CYR"/>
                            <w:sz w:val="15"/>
                            <w:szCs w:val="15"/>
                          </w:rPr>
                          <w:t xml:space="preserve"> </w:t>
                        </w:r>
                        <w:r>
                          <w:rPr>
                            <w:rFonts w:ascii="Arial CYR" w:hAnsi="Arial CYR" w:hint="eastAsia"/>
                            <w:sz w:val="15"/>
                            <w:szCs w:val="15"/>
                          </w:rPr>
                          <w:t>глюкозы</w:t>
                        </w:r>
                        <w:r>
                          <w:rPr>
                            <w:rFonts w:ascii="Arial CYR" w:hAnsi="Arial CYR"/>
                            <w:sz w:val="15"/>
                            <w:szCs w:val="15"/>
                          </w:rPr>
                          <w:t xml:space="preserve"> </w:t>
                        </w:r>
                        <w:r>
                          <w:rPr>
                            <w:rFonts w:ascii="Arial CYR" w:hAnsi="Arial CYR" w:hint="eastAsia"/>
                            <w:sz w:val="15"/>
                            <w:szCs w:val="15"/>
                          </w:rPr>
                          <w:t>в</w:t>
                        </w:r>
                        <w:r>
                          <w:rPr>
                            <w:rFonts w:ascii="Arial CYR" w:hAnsi="Arial CYR"/>
                            <w:sz w:val="15"/>
                            <w:szCs w:val="15"/>
                          </w:rPr>
                          <w:t xml:space="preserve"> </w:t>
                        </w:r>
                        <w:r>
                          <w:rPr>
                            <w:rFonts w:ascii="Arial CYR" w:hAnsi="Arial CYR" w:hint="eastAsia"/>
                            <w:sz w:val="15"/>
                            <w:szCs w:val="15"/>
                          </w:rPr>
                          <w:t>крови</w:t>
                        </w:r>
                        <w:r>
                          <w:rPr>
                            <w:rFonts w:ascii="Arial CYR" w:hAnsi="Arial CYR"/>
                            <w:sz w:val="15"/>
                            <w:szCs w:val="15"/>
                          </w:rPr>
                          <w:t xml:space="preserve">, </w:t>
                        </w:r>
                        <w:r>
                          <w:rPr>
                            <w:rFonts w:ascii="Arial CYR" w:hAnsi="Arial CYR" w:hint="eastAsia"/>
                            <w:sz w:val="15"/>
                            <w:szCs w:val="15"/>
                          </w:rPr>
                          <w:t>синтез</w:t>
                        </w:r>
                        <w:r>
                          <w:rPr>
                            <w:rFonts w:ascii="Arial CYR" w:hAnsi="Arial CYR"/>
                            <w:sz w:val="15"/>
                            <w:szCs w:val="15"/>
                          </w:rPr>
                          <w:t xml:space="preserve"> </w:t>
                        </w:r>
                        <w:r>
                          <w:rPr>
                            <w:rFonts w:ascii="Arial CYR" w:hAnsi="Arial CYR" w:hint="eastAsia"/>
                            <w:sz w:val="15"/>
                            <w:szCs w:val="15"/>
                          </w:rPr>
                          <w:t>гликогена</w:t>
                        </w:r>
                        <w:r>
                          <w:rPr>
                            <w:rFonts w:ascii="Arial CYR" w:hAnsi="Arial CYR"/>
                            <w:sz w:val="15"/>
                            <w:szCs w:val="15"/>
                          </w:rPr>
                          <w:t xml:space="preserve"> </w:t>
                        </w:r>
                        <w:r>
                          <w:rPr>
                            <w:rFonts w:ascii="Arial CYR" w:hAnsi="Arial CYR" w:hint="eastAsia"/>
                            <w:sz w:val="15"/>
                            <w:szCs w:val="15"/>
                          </w:rPr>
                          <w:t>из</w:t>
                        </w:r>
                        <w:r>
                          <w:rPr>
                            <w:rFonts w:ascii="Arial CYR" w:hAnsi="Arial CYR"/>
                            <w:sz w:val="15"/>
                            <w:szCs w:val="15"/>
                          </w:rPr>
                          <w:t xml:space="preserve"> </w:t>
                        </w:r>
                        <w:r>
                          <w:rPr>
                            <w:rFonts w:ascii="Arial CYR" w:hAnsi="Arial CYR" w:hint="eastAsia"/>
                            <w:sz w:val="15"/>
                            <w:szCs w:val="15"/>
                          </w:rPr>
                          <w:t>избытка</w:t>
                        </w:r>
                        <w:r>
                          <w:rPr>
                            <w:rFonts w:ascii="Arial CYR" w:hAnsi="Arial CYR"/>
                            <w:sz w:val="15"/>
                            <w:szCs w:val="15"/>
                          </w:rPr>
                          <w:t xml:space="preserve"> </w:t>
                        </w:r>
                        <w:r>
                          <w:rPr>
                            <w:rFonts w:ascii="Arial CYR" w:hAnsi="Arial CYR" w:hint="eastAsia"/>
                            <w:sz w:val="15"/>
                            <w:szCs w:val="15"/>
                          </w:rPr>
                          <w:t>глюкозы</w:t>
                        </w:r>
                      </w:p>
                    </w:tc>
                    <w:tc>
                      <w:tcPr>
                        <w:tcW w:w="60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Шок</w:t>
                        </w:r>
                        <w:r>
                          <w:rPr>
                            <w:rFonts w:ascii="Arial CYR" w:hAnsi="Arial CYR"/>
                            <w:sz w:val="15"/>
                            <w:szCs w:val="15"/>
                          </w:rPr>
                          <w:t xml:space="preserve">, </w:t>
                        </w:r>
                        <w:r>
                          <w:rPr>
                            <w:rFonts w:ascii="Arial CYR" w:hAnsi="Arial CYR" w:hint="eastAsia"/>
                            <w:sz w:val="15"/>
                            <w:szCs w:val="15"/>
                          </w:rPr>
                          <w:t>сопровождающийся</w:t>
                        </w:r>
                        <w:r>
                          <w:rPr>
                            <w:rFonts w:ascii="Arial CYR" w:hAnsi="Arial CYR"/>
                            <w:sz w:val="15"/>
                            <w:szCs w:val="15"/>
                          </w:rPr>
                          <w:t xml:space="preserve"> </w:t>
                        </w:r>
                        <w:r>
                          <w:rPr>
                            <w:rFonts w:ascii="Arial CYR" w:hAnsi="Arial CYR" w:hint="eastAsia"/>
                            <w:sz w:val="15"/>
                            <w:szCs w:val="15"/>
                          </w:rPr>
                          <w:t>судорогами</w:t>
                        </w:r>
                        <w:r>
                          <w:rPr>
                            <w:rFonts w:ascii="Arial CYR" w:hAnsi="Arial CYR"/>
                            <w:sz w:val="15"/>
                            <w:szCs w:val="15"/>
                          </w:rPr>
                          <w:t xml:space="preserve"> </w:t>
                        </w:r>
                        <w:r>
                          <w:rPr>
                            <w:rFonts w:ascii="Arial CYR" w:hAnsi="Arial CYR" w:hint="eastAsia"/>
                            <w:sz w:val="15"/>
                            <w:szCs w:val="15"/>
                          </w:rPr>
                          <w:t>и</w:t>
                        </w:r>
                        <w:r>
                          <w:rPr>
                            <w:rFonts w:ascii="Arial CYR" w:hAnsi="Arial CYR"/>
                            <w:sz w:val="15"/>
                            <w:szCs w:val="15"/>
                          </w:rPr>
                          <w:t xml:space="preserve"> </w:t>
                        </w:r>
                        <w:r>
                          <w:rPr>
                            <w:rFonts w:ascii="Arial CYR" w:hAnsi="Arial CYR" w:hint="eastAsia"/>
                            <w:sz w:val="15"/>
                            <w:szCs w:val="15"/>
                          </w:rPr>
                          <w:t>потерей</w:t>
                        </w:r>
                        <w:r>
                          <w:rPr>
                            <w:rFonts w:ascii="Arial CYR" w:hAnsi="Arial CYR"/>
                            <w:sz w:val="15"/>
                            <w:szCs w:val="15"/>
                          </w:rPr>
                          <w:t xml:space="preserve"> </w:t>
                        </w:r>
                        <w:r>
                          <w:rPr>
                            <w:rFonts w:ascii="Arial CYR" w:hAnsi="Arial CYR" w:hint="eastAsia"/>
                            <w:sz w:val="15"/>
                            <w:szCs w:val="15"/>
                          </w:rPr>
                          <w:t>сознания</w:t>
                        </w:r>
                        <w:r>
                          <w:rPr>
                            <w:rFonts w:ascii="Arial CYR" w:hAnsi="Arial CYR"/>
                            <w:sz w:val="15"/>
                            <w:szCs w:val="15"/>
                          </w:rPr>
                          <w:t xml:space="preserve"> </w:t>
                        </w:r>
                        <w:r>
                          <w:rPr>
                            <w:rFonts w:ascii="Arial CYR" w:hAnsi="Arial CYR" w:hint="eastAsia"/>
                            <w:sz w:val="15"/>
                            <w:szCs w:val="15"/>
                          </w:rPr>
                          <w:t>при</w:t>
                        </w:r>
                        <w:r>
                          <w:rPr>
                            <w:rFonts w:ascii="Arial CYR" w:hAnsi="Arial CYR"/>
                            <w:sz w:val="15"/>
                            <w:szCs w:val="15"/>
                          </w:rPr>
                          <w:t xml:space="preserve"> </w:t>
                        </w:r>
                        <w:r>
                          <w:rPr>
                            <w:rFonts w:ascii="Arial CYR" w:hAnsi="Arial CYR" w:hint="eastAsia"/>
                            <w:sz w:val="15"/>
                            <w:szCs w:val="15"/>
                          </w:rPr>
                          <w:t>падении</w:t>
                        </w:r>
                        <w:r>
                          <w:rPr>
                            <w:rFonts w:ascii="Arial CYR" w:hAnsi="Arial CYR"/>
                            <w:sz w:val="15"/>
                            <w:szCs w:val="15"/>
                          </w:rPr>
                          <w:t xml:space="preserve"> </w:t>
                        </w:r>
                        <w:r>
                          <w:rPr>
                            <w:rFonts w:ascii="Arial CYR" w:hAnsi="Arial CYR" w:hint="eastAsia"/>
                            <w:sz w:val="15"/>
                            <w:szCs w:val="15"/>
                          </w:rPr>
                          <w:t>уровня</w:t>
                        </w:r>
                        <w:r>
                          <w:rPr>
                            <w:rFonts w:ascii="Arial CYR" w:hAnsi="Arial CYR"/>
                            <w:sz w:val="15"/>
                            <w:szCs w:val="15"/>
                          </w:rPr>
                          <w:t xml:space="preserve"> </w:t>
                        </w:r>
                        <w:r>
                          <w:rPr>
                            <w:rFonts w:ascii="Arial CYR" w:hAnsi="Arial CYR" w:hint="eastAsia"/>
                            <w:sz w:val="15"/>
                            <w:szCs w:val="15"/>
                          </w:rPr>
                          <w:t>глюкозы</w:t>
                        </w:r>
                        <w:r>
                          <w:rPr>
                            <w:rFonts w:ascii="Arial CYR" w:hAnsi="Arial CYR"/>
                            <w:sz w:val="15"/>
                            <w:szCs w:val="15"/>
                          </w:rPr>
                          <w:t xml:space="preserve"> </w:t>
                        </w:r>
                        <w:r>
                          <w:rPr>
                            <w:rFonts w:ascii="Arial CYR" w:hAnsi="Arial CYR" w:hint="eastAsia"/>
                            <w:sz w:val="15"/>
                            <w:szCs w:val="15"/>
                          </w:rPr>
                          <w:t>в</w:t>
                        </w:r>
                        <w:r>
                          <w:rPr>
                            <w:rFonts w:ascii="Arial CYR" w:hAnsi="Arial CYR"/>
                            <w:sz w:val="15"/>
                            <w:szCs w:val="15"/>
                          </w:rPr>
                          <w:t xml:space="preserve"> </w:t>
                        </w:r>
                        <w:r>
                          <w:rPr>
                            <w:rFonts w:ascii="Arial CYR" w:hAnsi="Arial CYR" w:hint="eastAsia"/>
                            <w:sz w:val="15"/>
                            <w:szCs w:val="15"/>
                          </w:rPr>
                          <w:t>крови</w:t>
                        </w:r>
                      </w:p>
                    </w:tc>
                    <w:tc>
                      <w:tcPr>
                        <w:tcW w:w="1950" w:type="pct"/>
                        <w:tcBorders>
                          <w:top w:val="outset" w:sz="6" w:space="0" w:color="auto"/>
                          <w:left w:val="outset" w:sz="6" w:space="0" w:color="auto"/>
                          <w:bottom w:val="outset" w:sz="6" w:space="0" w:color="auto"/>
                          <w:right w:val="outset" w:sz="6" w:space="0" w:color="auto"/>
                        </w:tcBorders>
                      </w:tcPr>
                      <w:p w:rsidR="003922E2" w:rsidP="00AA6A4E">
                        <w:pPr>
                          <w:rPr>
                            <w:rFonts w:ascii="Verdana" w:hAnsi="Verdana"/>
                            <w:color w:val="000000"/>
                            <w:sz w:val="18"/>
                            <w:szCs w:val="18"/>
                          </w:rPr>
                        </w:pPr>
                        <w:r>
                          <w:rPr>
                            <w:rFonts w:ascii="Arial CYR" w:hAnsi="Arial CYR" w:hint="eastAsia"/>
                            <w:sz w:val="15"/>
                            <w:szCs w:val="15"/>
                          </w:rPr>
                          <w:t>Сахарный</w:t>
                        </w:r>
                        <w:r>
                          <w:rPr>
                            <w:rFonts w:ascii="Arial CYR" w:hAnsi="Arial CYR"/>
                            <w:sz w:val="15"/>
                            <w:szCs w:val="15"/>
                          </w:rPr>
                          <w:t xml:space="preserve"> </w:t>
                        </w:r>
                        <w:r>
                          <w:rPr>
                            <w:rFonts w:ascii="Arial CYR" w:hAnsi="Arial CYR" w:hint="eastAsia"/>
                            <w:sz w:val="15"/>
                            <w:szCs w:val="15"/>
                          </w:rPr>
                          <w:t>диабет</w:t>
                        </w:r>
                        <w:r>
                          <w:rPr>
                            <w:rFonts w:ascii="Arial CYR" w:hAnsi="Arial CYR"/>
                            <w:sz w:val="15"/>
                            <w:szCs w:val="15"/>
                          </w:rPr>
                          <w:t xml:space="preserve">, </w:t>
                        </w:r>
                        <w:r>
                          <w:rPr>
                            <w:rFonts w:ascii="Arial CYR" w:hAnsi="Arial CYR" w:hint="eastAsia"/>
                            <w:sz w:val="15"/>
                            <w:szCs w:val="15"/>
                          </w:rPr>
                          <w:t>при</w:t>
                        </w:r>
                        <w:r>
                          <w:rPr>
                            <w:rFonts w:ascii="Arial CYR" w:hAnsi="Arial CYR"/>
                            <w:sz w:val="15"/>
                            <w:szCs w:val="15"/>
                          </w:rPr>
                          <w:t xml:space="preserve"> </w:t>
                        </w:r>
                        <w:r>
                          <w:rPr>
                            <w:rFonts w:ascii="Arial CYR" w:hAnsi="Arial CYR" w:hint="eastAsia"/>
                            <w:sz w:val="15"/>
                            <w:szCs w:val="15"/>
                          </w:rPr>
                          <w:t>котором</w:t>
                        </w:r>
                        <w:r>
                          <w:rPr>
                            <w:rFonts w:ascii="Arial CYR" w:hAnsi="Arial CYR"/>
                            <w:sz w:val="15"/>
                            <w:szCs w:val="15"/>
                          </w:rPr>
                          <w:t xml:space="preserve"> </w:t>
                        </w:r>
                        <w:r>
                          <w:rPr>
                            <w:rFonts w:ascii="Arial CYR" w:hAnsi="Arial CYR" w:hint="eastAsia"/>
                            <w:sz w:val="15"/>
                            <w:szCs w:val="15"/>
                          </w:rPr>
                          <w:t>уровень</w:t>
                        </w:r>
                        <w:r>
                          <w:rPr>
                            <w:rFonts w:ascii="Arial CYR" w:hAnsi="Arial CYR"/>
                            <w:sz w:val="15"/>
                            <w:szCs w:val="15"/>
                          </w:rPr>
                          <w:t xml:space="preserve"> </w:t>
                        </w:r>
                        <w:r>
                          <w:rPr>
                            <w:rFonts w:ascii="Arial CYR" w:hAnsi="Arial CYR" w:hint="eastAsia"/>
                            <w:sz w:val="15"/>
                            <w:szCs w:val="15"/>
                          </w:rPr>
                          <w:t>глюкозы</w:t>
                        </w:r>
                        <w:r>
                          <w:rPr>
                            <w:rFonts w:ascii="Arial CYR" w:hAnsi="Arial CYR"/>
                            <w:sz w:val="15"/>
                            <w:szCs w:val="15"/>
                          </w:rPr>
                          <w:t xml:space="preserve"> </w:t>
                        </w:r>
                        <w:r>
                          <w:rPr>
                            <w:rFonts w:ascii="Arial CYR" w:hAnsi="Arial CYR" w:hint="eastAsia"/>
                            <w:sz w:val="15"/>
                            <w:szCs w:val="15"/>
                          </w:rPr>
                          <w:t>в</w:t>
                        </w:r>
                        <w:r>
                          <w:rPr>
                            <w:rFonts w:ascii="Arial CYR" w:hAnsi="Arial CYR"/>
                            <w:sz w:val="15"/>
                            <w:szCs w:val="15"/>
                          </w:rPr>
                          <w:t xml:space="preserve"> </w:t>
                        </w:r>
                        <w:r>
                          <w:rPr>
                            <w:rFonts w:ascii="Arial CYR" w:hAnsi="Arial CYR" w:hint="eastAsia"/>
                            <w:sz w:val="15"/>
                            <w:szCs w:val="15"/>
                          </w:rPr>
                          <w:t>крови</w:t>
                        </w:r>
                        <w:r>
                          <w:rPr>
                            <w:rFonts w:ascii="Arial CYR" w:hAnsi="Arial CYR"/>
                            <w:sz w:val="15"/>
                            <w:szCs w:val="15"/>
                          </w:rPr>
                          <w:t xml:space="preserve"> </w:t>
                        </w:r>
                        <w:r>
                          <w:rPr>
                            <w:rFonts w:ascii="Arial CYR" w:hAnsi="Arial CYR" w:hint="eastAsia"/>
                            <w:sz w:val="15"/>
                            <w:szCs w:val="15"/>
                          </w:rPr>
                          <w:t>повышается</w:t>
                        </w:r>
                        <w:r>
                          <w:rPr>
                            <w:rFonts w:ascii="Arial CYR" w:hAnsi="Arial CYR"/>
                            <w:sz w:val="15"/>
                            <w:szCs w:val="15"/>
                          </w:rPr>
                          <w:t xml:space="preserve">, </w:t>
                        </w:r>
                        <w:r>
                          <w:rPr>
                            <w:rFonts w:ascii="Arial CYR" w:hAnsi="Arial CYR" w:hint="eastAsia"/>
                            <w:sz w:val="15"/>
                            <w:szCs w:val="15"/>
                          </w:rPr>
                          <w:t>появляется</w:t>
                        </w:r>
                        <w:r>
                          <w:rPr>
                            <w:rFonts w:ascii="Arial CYR" w:hAnsi="Arial CYR"/>
                            <w:sz w:val="15"/>
                            <w:szCs w:val="15"/>
                          </w:rPr>
                          <w:t xml:space="preserve"> </w:t>
                        </w:r>
                        <w:r>
                          <w:rPr>
                            <w:rFonts w:ascii="Arial CYR" w:hAnsi="Arial CYR" w:hint="eastAsia"/>
                            <w:sz w:val="15"/>
                            <w:szCs w:val="15"/>
                          </w:rPr>
                          <w:t>сахар</w:t>
                        </w:r>
                        <w:r>
                          <w:rPr>
                            <w:rFonts w:ascii="Arial CYR" w:hAnsi="Arial CYR"/>
                            <w:sz w:val="15"/>
                            <w:szCs w:val="15"/>
                          </w:rPr>
                          <w:t xml:space="preserve"> </w:t>
                        </w:r>
                        <w:r>
                          <w:rPr>
                            <w:rFonts w:ascii="Arial CYR" w:hAnsi="Arial CYR" w:hint="eastAsia"/>
                            <w:sz w:val="15"/>
                            <w:szCs w:val="15"/>
                          </w:rPr>
                          <w:t>в</w:t>
                        </w:r>
                        <w:r>
                          <w:rPr>
                            <w:rFonts w:ascii="Arial CYR" w:hAnsi="Arial CYR"/>
                            <w:sz w:val="15"/>
                            <w:szCs w:val="15"/>
                          </w:rPr>
                          <w:t xml:space="preserve"> </w:t>
                        </w:r>
                        <w:r>
                          <w:rPr>
                            <w:rFonts w:ascii="Arial CYR" w:hAnsi="Arial CYR" w:hint="eastAsia"/>
                            <w:sz w:val="15"/>
                            <w:szCs w:val="15"/>
                          </w:rPr>
                          <w:t>моче</w:t>
                        </w:r>
                      </w:p>
                    </w:tc>
                  </w:tr>
                </w:tbl>
                <w:p w:rsidR="003922E2" w:rsidP="00AA6A4E">
                  <w:pPr>
                    <w:rPr>
                      <w:rFonts w:ascii="Verdana" w:hAnsi="Verdana"/>
                      <w:color w:val="000000"/>
                      <w:sz w:val="18"/>
                      <w:szCs w:val="18"/>
                    </w:rPr>
                  </w:pPr>
                </w:p>
              </w:tc>
            </w:tr>
          </w:tbl>
          <w:p w:rsidR="003922E2" w:rsidP="00AA6A4E">
            <w:pPr>
              <w:rPr>
                <w:rFonts w:ascii="Verdana" w:hAnsi="Verdana"/>
                <w:color w:val="000000"/>
                <w:sz w:val="18"/>
                <w:szCs w:val="18"/>
              </w:rPr>
            </w:pPr>
          </w:p>
        </w:tc>
      </w:tr>
    </w:tbl>
    <w:p w:rsidR="001D1A41">
      <w:pPr>
        <w:sectPr w:rsidSect="001D1A41">
          <w:pgSz w:w="11906" w:h="16838"/>
          <w:pgMar w:top="1134" w:right="850" w:bottom="1134" w:left="1701" w:header="708" w:footer="708" w:gutter="0"/>
          <w:cols w:space="708"/>
          <w:docGrid w:linePitch="360"/>
        </w:sectPr>
      </w:pPr>
    </w:p>
    <w:p w:rsidR="00015DE3" w:rsidP="00015DE3">
      <w:pPr>
        <w:shd w:val="clear" w:color="auto" w:fill="FFFFFF"/>
        <w:spacing w:before="153" w:line="229" w:lineRule="atLeast"/>
        <w:jc w:val="center"/>
        <w:rPr>
          <w:b/>
          <w:color w:val="000000"/>
          <w:sz w:val="28"/>
          <w:szCs w:val="28"/>
        </w:rPr>
      </w:pPr>
      <w:r w:rsidRPr="00015DE3">
        <w:rPr>
          <w:b/>
          <w:color w:val="000000"/>
          <w:sz w:val="28"/>
          <w:szCs w:val="28"/>
        </w:rPr>
        <w:t>Рациональное питание детей и подростков</w:t>
      </w:r>
    </w:p>
    <w:p w:rsidR="00015DE3" w:rsidRPr="00015DE3" w:rsidP="00015DE3">
      <w:pPr>
        <w:shd w:val="clear" w:color="auto" w:fill="FFFFFF"/>
        <w:spacing w:before="153" w:line="229" w:lineRule="atLeast"/>
        <w:jc w:val="center"/>
        <w:rPr>
          <w:b/>
          <w:color w:val="000000"/>
          <w:sz w:val="28"/>
          <w:szCs w:val="28"/>
        </w:rPr>
      </w:pPr>
      <w:r>
        <w:rPr>
          <w:b/>
          <w:color w:val="000000"/>
          <w:sz w:val="28"/>
          <w:szCs w:val="28"/>
        </w:rPr>
        <w:t>Значение питания</w:t>
      </w:r>
    </w:p>
    <w:p w:rsidR="00015DE3" w:rsidP="00015DE3">
      <w:pPr>
        <w:shd w:val="clear" w:color="auto" w:fill="FFFFFF"/>
        <w:spacing w:before="153" w:line="229" w:lineRule="atLeast"/>
        <w:rPr>
          <w:color w:val="000000"/>
          <w:sz w:val="28"/>
          <w:szCs w:val="28"/>
        </w:rPr>
      </w:pPr>
      <w:r>
        <w:rPr>
          <w:color w:val="000000"/>
          <w:sz w:val="28"/>
          <w:szCs w:val="28"/>
        </w:rPr>
        <w:t xml:space="preserve">  1.    </w:t>
      </w:r>
      <w:r w:rsidRPr="00015DE3">
        <w:rPr>
          <w:color w:val="000000"/>
          <w:sz w:val="28"/>
          <w:szCs w:val="28"/>
        </w:rPr>
        <w:t>Питание является основным фактором, определяющим жизнедеятельность организма ребенка, его нормальное развитие и состояние здоровья.</w:t>
      </w:r>
    </w:p>
    <w:p w:rsidR="00015DE3" w:rsidP="00015DE3">
      <w:pPr>
        <w:shd w:val="clear" w:color="auto" w:fill="FFFFFF"/>
        <w:spacing w:before="153" w:line="229" w:lineRule="atLeast"/>
        <w:rPr>
          <w:color w:val="000000"/>
          <w:sz w:val="28"/>
          <w:szCs w:val="28"/>
        </w:rPr>
      </w:pPr>
      <w:r w:rsidRPr="00015DE3">
        <w:rPr>
          <w:color w:val="000000"/>
          <w:sz w:val="28"/>
          <w:szCs w:val="28"/>
        </w:rPr>
        <w:t xml:space="preserve"> </w:t>
      </w:r>
      <w:r>
        <w:rPr>
          <w:color w:val="000000"/>
          <w:sz w:val="28"/>
          <w:szCs w:val="28"/>
        </w:rPr>
        <w:t xml:space="preserve">2. </w:t>
      </w:r>
      <w:r w:rsidRPr="00015DE3">
        <w:rPr>
          <w:color w:val="000000"/>
          <w:sz w:val="28"/>
          <w:szCs w:val="28"/>
        </w:rPr>
        <w:t xml:space="preserve">Питание также формирует развитие интеллекта и центральной нервной системы. </w:t>
      </w:r>
    </w:p>
    <w:p w:rsidR="00015DE3" w:rsidRPr="00015DE3" w:rsidP="00015DE3">
      <w:pPr>
        <w:shd w:val="clear" w:color="auto" w:fill="FFFFFF"/>
        <w:spacing w:before="153" w:line="229" w:lineRule="atLeast"/>
        <w:rPr>
          <w:color w:val="000000"/>
          <w:sz w:val="28"/>
          <w:szCs w:val="28"/>
        </w:rPr>
      </w:pPr>
      <w:r>
        <w:rPr>
          <w:color w:val="000000"/>
          <w:sz w:val="28"/>
          <w:szCs w:val="28"/>
        </w:rPr>
        <w:t xml:space="preserve">3. </w:t>
      </w:r>
      <w:r w:rsidRPr="00015DE3">
        <w:rPr>
          <w:color w:val="000000"/>
          <w:sz w:val="28"/>
          <w:szCs w:val="28"/>
        </w:rPr>
        <w:t>Правильное (рациональное) питание детей и подростков обеспечивает устойчивость организма к неблагоприятным факторам внешней среды.</w:t>
      </w:r>
    </w:p>
    <w:p w:rsidR="00015DE3" w:rsidRPr="00015DE3" w:rsidP="00015DE3">
      <w:pPr>
        <w:shd w:val="clear" w:color="auto" w:fill="FFFFFF"/>
        <w:spacing w:before="153" w:line="229" w:lineRule="atLeast"/>
        <w:rPr>
          <w:color w:val="000000"/>
          <w:sz w:val="28"/>
          <w:szCs w:val="28"/>
        </w:rPr>
      </w:pPr>
      <w:r>
        <w:rPr>
          <w:color w:val="000000"/>
          <w:sz w:val="28"/>
          <w:szCs w:val="28"/>
        </w:rPr>
        <w:t xml:space="preserve">    </w:t>
      </w:r>
      <w:r w:rsidRPr="00015DE3">
        <w:rPr>
          <w:color w:val="000000"/>
          <w:sz w:val="28"/>
          <w:szCs w:val="28"/>
        </w:rPr>
        <w:t xml:space="preserve">Детский организм отличается от взрослого бурным развитием, ростом, </w:t>
      </w:r>
      <w:r w:rsidRPr="00015DE3">
        <w:rPr>
          <w:color w:val="000000"/>
          <w:sz w:val="28"/>
          <w:szCs w:val="28"/>
        </w:rPr>
        <w:t>высокими</w:t>
      </w:r>
      <w:r w:rsidRPr="00015DE3">
        <w:rPr>
          <w:color w:val="000000"/>
          <w:sz w:val="28"/>
          <w:szCs w:val="28"/>
        </w:rPr>
        <w:t xml:space="preserve"> показателя</w:t>
      </w:r>
      <w:r>
        <w:rPr>
          <w:color w:val="000000"/>
          <w:sz w:val="28"/>
          <w:szCs w:val="28"/>
        </w:rPr>
        <w:t xml:space="preserve"> </w:t>
      </w:r>
      <w:r w:rsidRPr="00015DE3">
        <w:rPr>
          <w:color w:val="000000"/>
          <w:sz w:val="28"/>
          <w:szCs w:val="28"/>
        </w:rPr>
        <w:t xml:space="preserve">и окислительно-восстановительных процессов, положительным азотистым балансом, высокими </w:t>
      </w:r>
      <w:r w:rsidRPr="00015DE3">
        <w:rPr>
          <w:color w:val="000000"/>
          <w:sz w:val="28"/>
          <w:szCs w:val="28"/>
        </w:rPr>
        <w:t>энерготратами</w:t>
      </w:r>
      <w:r w:rsidRPr="00015DE3">
        <w:rPr>
          <w:color w:val="000000"/>
          <w:sz w:val="28"/>
          <w:szCs w:val="28"/>
        </w:rPr>
        <w:t>.</w:t>
      </w:r>
    </w:p>
    <w:p w:rsidR="00015DE3" w:rsidRPr="00015DE3" w:rsidP="00015DE3">
      <w:pPr>
        <w:shd w:val="clear" w:color="auto" w:fill="FFFFFF"/>
        <w:spacing w:before="153" w:line="229" w:lineRule="atLeast"/>
        <w:rPr>
          <w:color w:val="000000"/>
          <w:sz w:val="28"/>
          <w:szCs w:val="28"/>
        </w:rPr>
      </w:pPr>
      <w:r>
        <w:rPr>
          <w:color w:val="000000"/>
          <w:sz w:val="28"/>
          <w:szCs w:val="28"/>
        </w:rPr>
        <w:t xml:space="preserve">    </w:t>
      </w:r>
      <w:r w:rsidRPr="00015DE3">
        <w:rPr>
          <w:color w:val="000000"/>
          <w:sz w:val="28"/>
          <w:szCs w:val="28"/>
        </w:rPr>
        <w:t>Для обеспечения таких функций организму необходимо постоянно получать пищевые вещества определенного количества и качества. Невыполнение этих условий ведет к отставанию роста и развития детей, к возникновению различных заболеваний.</w:t>
      </w:r>
    </w:p>
    <w:p w:rsidR="00015DE3" w:rsidRPr="00015DE3" w:rsidP="00015DE3">
      <w:pPr>
        <w:shd w:val="clear" w:color="auto" w:fill="FFFFFF"/>
        <w:spacing w:before="153" w:line="229" w:lineRule="atLeast"/>
        <w:rPr>
          <w:color w:val="000000"/>
          <w:sz w:val="28"/>
          <w:szCs w:val="28"/>
        </w:rPr>
      </w:pPr>
      <w:r>
        <w:rPr>
          <w:color w:val="000000"/>
          <w:sz w:val="28"/>
          <w:szCs w:val="28"/>
        </w:rPr>
        <w:t xml:space="preserve">      </w:t>
      </w:r>
      <w:r w:rsidRPr="00015DE3">
        <w:rPr>
          <w:color w:val="000000"/>
          <w:sz w:val="28"/>
          <w:szCs w:val="28"/>
        </w:rPr>
        <w:t>При составлении рационального питания для детей и подростков следует руководствоваться «Физиологическими нормами потребностей в основных пищевых веществах, витаминах и минеральных веществах и энергии для детского населения», утвержденными в 1991 г.</w:t>
      </w:r>
    </w:p>
    <w:p w:rsidR="00015DE3" w:rsidP="00015DE3">
      <w:pPr>
        <w:shd w:val="clear" w:color="auto" w:fill="FFFFFF"/>
        <w:spacing w:before="153" w:line="229" w:lineRule="atLeast"/>
        <w:rPr>
          <w:color w:val="000000"/>
          <w:sz w:val="28"/>
          <w:szCs w:val="28"/>
        </w:rPr>
      </w:pPr>
      <w:r>
        <w:rPr>
          <w:color w:val="000000"/>
          <w:sz w:val="28"/>
          <w:szCs w:val="28"/>
        </w:rPr>
        <w:t xml:space="preserve">     </w:t>
      </w:r>
      <w:r w:rsidRPr="00015DE3">
        <w:rPr>
          <w:color w:val="000000"/>
          <w:sz w:val="28"/>
          <w:szCs w:val="28"/>
        </w:rPr>
        <w:t>Все особенности питания детей и подростков вызывают необходимость тщательного подбора пищевых продуктов, их соотношения, способов кулинарной обработки и т.д.</w:t>
      </w:r>
    </w:p>
    <w:p w:rsidR="00015DE3" w:rsidRPr="00015DE3" w:rsidP="00015DE3">
      <w:pPr>
        <w:shd w:val="clear" w:color="auto" w:fill="FFFFFF"/>
        <w:spacing w:before="153" w:line="229" w:lineRule="atLeast"/>
        <w:rPr>
          <w:color w:val="000000"/>
          <w:sz w:val="28"/>
          <w:szCs w:val="28"/>
        </w:rPr>
      </w:pPr>
    </w:p>
    <w:p w:rsidR="00015DE3" w:rsidP="00015DE3">
      <w:pPr>
        <w:shd w:val="clear" w:color="auto" w:fill="FFFFFF"/>
        <w:spacing w:line="229" w:lineRule="atLeast"/>
        <w:jc w:val="center"/>
        <w:rPr>
          <w:b/>
          <w:color w:val="000000"/>
          <w:sz w:val="28"/>
          <w:szCs w:val="28"/>
        </w:rPr>
      </w:pPr>
      <w:r w:rsidRPr="00015DE3">
        <w:rPr>
          <w:b/>
          <w:color w:val="000000"/>
          <w:sz w:val="28"/>
          <w:szCs w:val="28"/>
        </w:rPr>
        <w:t>Физиологические потребности в основных пищевых веществах</w:t>
      </w:r>
      <w:bookmarkStart w:id="0" w:name="a2"/>
      <w:bookmarkEnd w:id="0"/>
    </w:p>
    <w:tbl>
      <w:tblPr>
        <w:tblStyle w:val="TableNormal"/>
        <w:tblW w:w="10836" w:type="dxa"/>
        <w:tblInd w:w="-1158" w:type="dxa"/>
        <w:shd w:val="clear" w:color="auto" w:fill="FFFFFF"/>
        <w:tblCellMar>
          <w:left w:w="0" w:type="dxa"/>
          <w:right w:w="0" w:type="dxa"/>
        </w:tblCellMar>
        <w:tblLook w:val="04A0"/>
      </w:tblPr>
      <w:tblGrid>
        <w:gridCol w:w="1378"/>
        <w:gridCol w:w="1099"/>
        <w:gridCol w:w="808"/>
        <w:gridCol w:w="1185"/>
        <w:gridCol w:w="903"/>
        <w:gridCol w:w="1222"/>
        <w:gridCol w:w="1038"/>
        <w:gridCol w:w="947"/>
        <w:gridCol w:w="1043"/>
        <w:gridCol w:w="557"/>
        <w:gridCol w:w="656"/>
      </w:tblGrid>
      <w:tr w:rsidTr="00015DE3">
        <w:tblPrEx>
          <w:tblW w:w="10836" w:type="dxa"/>
          <w:tblInd w:w="-1158" w:type="dxa"/>
          <w:shd w:val="clear" w:color="auto" w:fill="FFFFFF"/>
          <w:tblCellMar>
            <w:left w:w="0" w:type="dxa"/>
            <w:right w:w="0" w:type="dxa"/>
          </w:tblCellMar>
          <w:tblLook w:val="04A0"/>
        </w:tblPrEx>
        <w:tc>
          <w:tcPr>
            <w:tcW w:w="1378" w:type="dxa"/>
            <w:vMerge w:val="restart"/>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Pr>
                <w:rFonts w:ascii="Arial" w:hAnsi="Arial" w:cs="Arial"/>
                <w:color w:val="000000"/>
                <w:sz w:val="18"/>
                <w:szCs w:val="18"/>
              </w:rPr>
              <w:t>Воз</w:t>
            </w:r>
            <w:r w:rsidRPr="00015DE3">
              <w:rPr>
                <w:rFonts w:ascii="Arial" w:hAnsi="Arial" w:cs="Arial"/>
                <w:color w:val="000000"/>
                <w:sz w:val="18"/>
                <w:szCs w:val="18"/>
              </w:rPr>
              <w:t>раст, пол</w:t>
            </w:r>
          </w:p>
        </w:tc>
        <w:tc>
          <w:tcPr>
            <w:tcW w:w="1099" w:type="dxa"/>
            <w:vMerge w:val="restart"/>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 xml:space="preserve">Энергия, </w:t>
            </w:r>
            <w:r w:rsidRPr="00015DE3">
              <w:rPr>
                <w:rFonts w:ascii="Arial" w:hAnsi="Arial" w:cs="Arial"/>
                <w:color w:val="000000"/>
                <w:sz w:val="18"/>
                <w:szCs w:val="18"/>
              </w:rPr>
              <w:t>ккал</w:t>
            </w:r>
          </w:p>
        </w:tc>
        <w:tc>
          <w:tcPr>
            <w:tcW w:w="1993" w:type="dxa"/>
            <w:gridSpan w:val="2"/>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 xml:space="preserve">Белки, </w:t>
            </w:r>
            <w:r w:rsidRPr="00015DE3">
              <w:rPr>
                <w:rFonts w:ascii="Arial" w:hAnsi="Arial" w:cs="Arial"/>
                <w:color w:val="000000"/>
                <w:sz w:val="18"/>
                <w:szCs w:val="18"/>
              </w:rPr>
              <w:t>г</w:t>
            </w:r>
          </w:p>
        </w:tc>
        <w:tc>
          <w:tcPr>
            <w:tcW w:w="903" w:type="dxa"/>
            <w:vMerge w:val="restart"/>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 xml:space="preserve">Жиры, </w:t>
            </w:r>
            <w:r w:rsidRPr="00015DE3">
              <w:rPr>
                <w:rFonts w:ascii="Arial" w:hAnsi="Arial" w:cs="Arial"/>
                <w:color w:val="000000"/>
                <w:sz w:val="18"/>
                <w:szCs w:val="18"/>
              </w:rPr>
              <w:t>г</w:t>
            </w:r>
          </w:p>
        </w:tc>
        <w:tc>
          <w:tcPr>
            <w:tcW w:w="1222" w:type="dxa"/>
            <w:vMerge w:val="restart"/>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 xml:space="preserve">Углеводы, </w:t>
            </w:r>
            <w:r w:rsidRPr="00015DE3">
              <w:rPr>
                <w:rFonts w:ascii="Arial" w:hAnsi="Arial" w:cs="Arial"/>
                <w:color w:val="000000"/>
                <w:sz w:val="18"/>
                <w:szCs w:val="18"/>
              </w:rPr>
              <w:t>г</w:t>
            </w:r>
          </w:p>
        </w:tc>
        <w:tc>
          <w:tcPr>
            <w:tcW w:w="3028" w:type="dxa"/>
            <w:gridSpan w:val="3"/>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Минеральные вещества</w:t>
            </w:r>
          </w:p>
        </w:tc>
        <w:tc>
          <w:tcPr>
            <w:tcW w:w="1213" w:type="dxa"/>
            <w:gridSpan w:val="2"/>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Витамины</w:t>
            </w:r>
          </w:p>
        </w:tc>
      </w:tr>
      <w:tr w:rsidTr="00015DE3">
        <w:tblPrEx>
          <w:tblW w:w="10836" w:type="dxa"/>
          <w:tblInd w:w="-1158" w:type="dxa"/>
          <w:shd w:val="clear" w:color="auto" w:fill="FFFFFF"/>
          <w:tblCellMar>
            <w:left w:w="0" w:type="dxa"/>
            <w:right w:w="0" w:type="dxa"/>
          </w:tblCellMar>
          <w:tblLook w:val="04A0"/>
        </w:tblPrEx>
        <w:tc>
          <w:tcPr>
            <w:tcW w:w="0" w:type="auto"/>
            <w:vMerge/>
            <w:tcBorders>
              <w:top w:val="single" w:sz="4" w:space="0" w:color="D8D8D8"/>
              <w:left w:val="single" w:sz="4" w:space="0" w:color="D8D8D8"/>
              <w:bottom w:val="single" w:sz="4" w:space="0" w:color="D8D8D8"/>
              <w:right w:val="single" w:sz="4" w:space="0" w:color="D8D8D8"/>
            </w:tcBorders>
            <w:shd w:val="clear" w:color="auto" w:fill="FFFFFF"/>
            <w:vAlign w:val="center"/>
            <w:hideMark/>
          </w:tcPr>
          <w:p w:rsidR="00015DE3" w:rsidRPr="00015DE3" w:rsidP="00015DE3">
            <w:pPr>
              <w:rPr>
                <w:rFonts w:ascii="Arial" w:hAnsi="Arial" w:cs="Arial"/>
                <w:color w:val="000000"/>
                <w:sz w:val="18"/>
                <w:szCs w:val="18"/>
              </w:rPr>
            </w:pPr>
          </w:p>
        </w:tc>
        <w:tc>
          <w:tcPr>
            <w:tcW w:w="0" w:type="auto"/>
            <w:vMerge/>
            <w:tcBorders>
              <w:top w:val="single" w:sz="4" w:space="0" w:color="D8D8D8"/>
              <w:left w:val="single" w:sz="4" w:space="0" w:color="D8D8D8"/>
              <w:bottom w:val="single" w:sz="4" w:space="0" w:color="D8D8D8"/>
              <w:right w:val="single" w:sz="4" w:space="0" w:color="D8D8D8"/>
            </w:tcBorders>
            <w:shd w:val="clear" w:color="auto" w:fill="FFFFFF"/>
            <w:vAlign w:val="center"/>
            <w:hideMark/>
          </w:tcPr>
          <w:p w:rsidR="00015DE3" w:rsidRPr="00015DE3" w:rsidP="00015DE3">
            <w:pPr>
              <w:rPr>
                <w:rFonts w:ascii="Arial" w:hAnsi="Arial" w:cs="Arial"/>
                <w:color w:val="000000"/>
                <w:sz w:val="18"/>
                <w:szCs w:val="18"/>
              </w:rPr>
            </w:pPr>
          </w:p>
        </w:tc>
        <w:tc>
          <w:tcPr>
            <w:tcW w:w="8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всего</w:t>
            </w:r>
          </w:p>
        </w:tc>
        <w:tc>
          <w:tcPr>
            <w:tcW w:w="1185"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в том числе животные</w:t>
            </w:r>
          </w:p>
        </w:tc>
        <w:tc>
          <w:tcPr>
            <w:tcW w:w="0" w:type="auto"/>
            <w:vMerge/>
            <w:tcBorders>
              <w:top w:val="single" w:sz="4" w:space="0" w:color="D8D8D8"/>
              <w:left w:val="single" w:sz="4" w:space="0" w:color="D8D8D8"/>
              <w:bottom w:val="single" w:sz="4" w:space="0" w:color="D8D8D8"/>
              <w:right w:val="single" w:sz="4" w:space="0" w:color="D8D8D8"/>
            </w:tcBorders>
            <w:shd w:val="clear" w:color="auto" w:fill="FFFFFF"/>
            <w:tcMar>
              <w:top w:w="64" w:type="dxa"/>
              <w:left w:w="127" w:type="dxa"/>
              <w:bottom w:w="64" w:type="dxa"/>
              <w:right w:w="127" w:type="dxa"/>
            </w:tcMar>
            <w:hideMark/>
          </w:tcPr>
          <w:p w:rsidR="00015DE3" w:rsidRPr="00015DE3" w:rsidP="00015DE3">
            <w:pPr>
              <w:rPr>
                <w:rFonts w:ascii="Arial" w:hAnsi="Arial" w:cs="Arial"/>
                <w:color w:val="000000"/>
                <w:sz w:val="18"/>
                <w:szCs w:val="18"/>
              </w:rPr>
            </w:pPr>
          </w:p>
        </w:tc>
        <w:tc>
          <w:tcPr>
            <w:tcW w:w="0" w:type="auto"/>
            <w:vMerge/>
            <w:tcBorders>
              <w:top w:val="single" w:sz="4" w:space="0" w:color="D8D8D8"/>
              <w:left w:val="single" w:sz="4" w:space="0" w:color="D8D8D8"/>
              <w:bottom w:val="single" w:sz="4" w:space="0" w:color="D8D8D8"/>
              <w:right w:val="single" w:sz="4" w:space="0" w:color="D8D8D8"/>
            </w:tcBorders>
            <w:shd w:val="clear" w:color="auto" w:fill="FFFFFF"/>
            <w:tcMar>
              <w:top w:w="64" w:type="dxa"/>
              <w:left w:w="127" w:type="dxa"/>
              <w:bottom w:w="64" w:type="dxa"/>
              <w:right w:w="127" w:type="dxa"/>
            </w:tcMar>
            <w:hideMark/>
          </w:tcPr>
          <w:p w:rsidR="00015DE3" w:rsidRPr="00015DE3" w:rsidP="00015DE3">
            <w:pPr>
              <w:rPr>
                <w:rFonts w:ascii="Arial" w:hAnsi="Arial" w:cs="Arial"/>
                <w:color w:val="000000"/>
                <w:sz w:val="18"/>
                <w:szCs w:val="18"/>
              </w:rPr>
            </w:pPr>
          </w:p>
        </w:tc>
        <w:tc>
          <w:tcPr>
            <w:tcW w:w="103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кальций</w:t>
            </w:r>
          </w:p>
        </w:tc>
        <w:tc>
          <w:tcPr>
            <w:tcW w:w="94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магний</w:t>
            </w:r>
          </w:p>
        </w:tc>
        <w:tc>
          <w:tcPr>
            <w:tcW w:w="104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фосфор</w:t>
            </w:r>
          </w:p>
        </w:tc>
        <w:tc>
          <w:tcPr>
            <w:tcW w:w="55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С, мг</w:t>
            </w:r>
          </w:p>
        </w:tc>
        <w:tc>
          <w:tcPr>
            <w:tcW w:w="656"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line="217" w:lineRule="atLeast"/>
              <w:ind w:left="51" w:right="51"/>
              <w:rPr>
                <w:rFonts w:ascii="Arial" w:hAnsi="Arial" w:cs="Arial"/>
                <w:color w:val="000000"/>
                <w:sz w:val="18"/>
                <w:szCs w:val="18"/>
              </w:rPr>
            </w:pPr>
            <w:r w:rsidRPr="00015DE3">
              <w:rPr>
                <w:rFonts w:ascii="Arial" w:hAnsi="Arial" w:cs="Arial"/>
                <w:color w:val="000000"/>
                <w:sz w:val="18"/>
                <w:szCs w:val="18"/>
              </w:rPr>
              <w:t>В</w:t>
            </w:r>
            <w:r w:rsidRPr="00015DE3">
              <w:rPr>
                <w:rFonts w:ascii="Arial" w:hAnsi="Arial" w:cs="Arial"/>
                <w:color w:val="000000"/>
                <w:sz w:val="18"/>
                <w:szCs w:val="18"/>
                <w:vertAlign w:val="subscript"/>
              </w:rPr>
              <w:t>1</w:t>
            </w:r>
            <w:r w:rsidRPr="00015DE3">
              <w:rPr>
                <w:rFonts w:ascii="Arial" w:hAnsi="Arial" w:cs="Arial"/>
                <w:color w:val="000000"/>
                <w:sz w:val="18"/>
                <w:szCs w:val="18"/>
              </w:rPr>
              <w:t>, мг</w:t>
            </w:r>
          </w:p>
        </w:tc>
      </w:tr>
      <w:tr w:rsidTr="00015DE3">
        <w:tblPrEx>
          <w:tblW w:w="10836" w:type="dxa"/>
          <w:tblInd w:w="-1158" w:type="dxa"/>
          <w:shd w:val="clear" w:color="auto" w:fill="FFFFFF"/>
          <w:tblCellMar>
            <w:left w:w="0" w:type="dxa"/>
            <w:right w:w="0" w:type="dxa"/>
          </w:tblCellMar>
          <w:tblLook w:val="04A0"/>
        </w:tblPrEx>
        <w:tc>
          <w:tcPr>
            <w:tcW w:w="137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1-3 года</w:t>
            </w:r>
          </w:p>
        </w:tc>
        <w:tc>
          <w:tcPr>
            <w:tcW w:w="109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1540</w:t>
            </w:r>
          </w:p>
        </w:tc>
        <w:tc>
          <w:tcPr>
            <w:tcW w:w="8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53</w:t>
            </w:r>
          </w:p>
        </w:tc>
        <w:tc>
          <w:tcPr>
            <w:tcW w:w="1185"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37</w:t>
            </w:r>
          </w:p>
        </w:tc>
        <w:tc>
          <w:tcPr>
            <w:tcW w:w="90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53</w:t>
            </w:r>
          </w:p>
        </w:tc>
        <w:tc>
          <w:tcPr>
            <w:tcW w:w="122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212</w:t>
            </w:r>
          </w:p>
        </w:tc>
        <w:tc>
          <w:tcPr>
            <w:tcW w:w="103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800</w:t>
            </w:r>
          </w:p>
        </w:tc>
        <w:tc>
          <w:tcPr>
            <w:tcW w:w="94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800</w:t>
            </w:r>
          </w:p>
        </w:tc>
        <w:tc>
          <w:tcPr>
            <w:tcW w:w="104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150</w:t>
            </w:r>
          </w:p>
        </w:tc>
        <w:tc>
          <w:tcPr>
            <w:tcW w:w="55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45</w:t>
            </w:r>
          </w:p>
        </w:tc>
        <w:tc>
          <w:tcPr>
            <w:tcW w:w="656"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0,8</w:t>
            </w:r>
          </w:p>
        </w:tc>
      </w:tr>
      <w:tr w:rsidTr="00015DE3">
        <w:tblPrEx>
          <w:tblW w:w="10836" w:type="dxa"/>
          <w:tblInd w:w="-1158" w:type="dxa"/>
          <w:shd w:val="clear" w:color="auto" w:fill="FFFFFF"/>
          <w:tblCellMar>
            <w:left w:w="0" w:type="dxa"/>
            <w:right w:w="0" w:type="dxa"/>
          </w:tblCellMar>
          <w:tblLook w:val="04A0"/>
        </w:tblPrEx>
        <w:tc>
          <w:tcPr>
            <w:tcW w:w="137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4-6 лет</w:t>
            </w:r>
          </w:p>
        </w:tc>
        <w:tc>
          <w:tcPr>
            <w:tcW w:w="109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1970</w:t>
            </w:r>
          </w:p>
        </w:tc>
        <w:tc>
          <w:tcPr>
            <w:tcW w:w="8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68</w:t>
            </w:r>
          </w:p>
        </w:tc>
        <w:tc>
          <w:tcPr>
            <w:tcW w:w="1185"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44</w:t>
            </w:r>
          </w:p>
        </w:tc>
        <w:tc>
          <w:tcPr>
            <w:tcW w:w="90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68</w:t>
            </w:r>
          </w:p>
        </w:tc>
        <w:tc>
          <w:tcPr>
            <w:tcW w:w="122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272</w:t>
            </w:r>
          </w:p>
        </w:tc>
        <w:tc>
          <w:tcPr>
            <w:tcW w:w="103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900</w:t>
            </w:r>
          </w:p>
        </w:tc>
        <w:tc>
          <w:tcPr>
            <w:tcW w:w="94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1350</w:t>
            </w:r>
          </w:p>
        </w:tc>
        <w:tc>
          <w:tcPr>
            <w:tcW w:w="104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200</w:t>
            </w:r>
          </w:p>
        </w:tc>
        <w:tc>
          <w:tcPr>
            <w:tcW w:w="55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50</w:t>
            </w:r>
          </w:p>
        </w:tc>
        <w:tc>
          <w:tcPr>
            <w:tcW w:w="656"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0,9</w:t>
            </w:r>
          </w:p>
        </w:tc>
      </w:tr>
      <w:tr w:rsidTr="00015DE3">
        <w:tblPrEx>
          <w:tblW w:w="10836" w:type="dxa"/>
          <w:tblInd w:w="-1158" w:type="dxa"/>
          <w:shd w:val="clear" w:color="auto" w:fill="FFFFFF"/>
          <w:tblCellMar>
            <w:left w:w="0" w:type="dxa"/>
            <w:right w:w="0" w:type="dxa"/>
          </w:tblCellMar>
          <w:tblLook w:val="04A0"/>
        </w:tblPrEx>
        <w:tc>
          <w:tcPr>
            <w:tcW w:w="137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6 (школьники)</w:t>
            </w:r>
          </w:p>
        </w:tc>
        <w:tc>
          <w:tcPr>
            <w:tcW w:w="109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2000</w:t>
            </w:r>
          </w:p>
        </w:tc>
        <w:tc>
          <w:tcPr>
            <w:tcW w:w="8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69</w:t>
            </w:r>
          </w:p>
        </w:tc>
        <w:tc>
          <w:tcPr>
            <w:tcW w:w="1185"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45</w:t>
            </w:r>
          </w:p>
        </w:tc>
        <w:tc>
          <w:tcPr>
            <w:tcW w:w="90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67</w:t>
            </w:r>
          </w:p>
        </w:tc>
        <w:tc>
          <w:tcPr>
            <w:tcW w:w="122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285</w:t>
            </w:r>
          </w:p>
        </w:tc>
        <w:tc>
          <w:tcPr>
            <w:tcW w:w="103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1000</w:t>
            </w:r>
          </w:p>
        </w:tc>
        <w:tc>
          <w:tcPr>
            <w:tcW w:w="94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1500</w:t>
            </w:r>
          </w:p>
        </w:tc>
        <w:tc>
          <w:tcPr>
            <w:tcW w:w="104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200</w:t>
            </w:r>
          </w:p>
        </w:tc>
        <w:tc>
          <w:tcPr>
            <w:tcW w:w="55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60</w:t>
            </w:r>
          </w:p>
        </w:tc>
        <w:tc>
          <w:tcPr>
            <w:tcW w:w="656"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1,0</w:t>
            </w:r>
          </w:p>
        </w:tc>
      </w:tr>
      <w:tr w:rsidTr="00015DE3">
        <w:tblPrEx>
          <w:tblW w:w="10836" w:type="dxa"/>
          <w:tblInd w:w="-1158" w:type="dxa"/>
          <w:shd w:val="clear" w:color="auto" w:fill="FFFFFF"/>
          <w:tblCellMar>
            <w:left w:w="0" w:type="dxa"/>
            <w:right w:w="0" w:type="dxa"/>
          </w:tblCellMar>
          <w:tblLook w:val="04A0"/>
        </w:tblPrEx>
        <w:tc>
          <w:tcPr>
            <w:tcW w:w="137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7-10 лет</w:t>
            </w:r>
          </w:p>
        </w:tc>
        <w:tc>
          <w:tcPr>
            <w:tcW w:w="109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2350</w:t>
            </w:r>
          </w:p>
        </w:tc>
        <w:tc>
          <w:tcPr>
            <w:tcW w:w="8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77</w:t>
            </w:r>
          </w:p>
        </w:tc>
        <w:tc>
          <w:tcPr>
            <w:tcW w:w="1185"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46</w:t>
            </w:r>
          </w:p>
        </w:tc>
        <w:tc>
          <w:tcPr>
            <w:tcW w:w="90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79</w:t>
            </w:r>
          </w:p>
        </w:tc>
        <w:tc>
          <w:tcPr>
            <w:tcW w:w="122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315</w:t>
            </w:r>
          </w:p>
        </w:tc>
        <w:tc>
          <w:tcPr>
            <w:tcW w:w="103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1100</w:t>
            </w:r>
          </w:p>
        </w:tc>
        <w:tc>
          <w:tcPr>
            <w:tcW w:w="94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1650</w:t>
            </w:r>
          </w:p>
        </w:tc>
        <w:tc>
          <w:tcPr>
            <w:tcW w:w="104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250</w:t>
            </w:r>
          </w:p>
        </w:tc>
        <w:tc>
          <w:tcPr>
            <w:tcW w:w="55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60</w:t>
            </w:r>
          </w:p>
        </w:tc>
        <w:tc>
          <w:tcPr>
            <w:tcW w:w="656"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1,2</w:t>
            </w:r>
          </w:p>
        </w:tc>
      </w:tr>
      <w:tr w:rsidTr="00015DE3">
        <w:tblPrEx>
          <w:tblW w:w="10836" w:type="dxa"/>
          <w:tblInd w:w="-1158" w:type="dxa"/>
          <w:shd w:val="clear" w:color="auto" w:fill="FFFFFF"/>
          <w:tblCellMar>
            <w:left w:w="0" w:type="dxa"/>
            <w:right w:w="0" w:type="dxa"/>
          </w:tblCellMar>
          <w:tblLook w:val="04A0"/>
        </w:tblPrEx>
        <w:tc>
          <w:tcPr>
            <w:tcW w:w="137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11-13 лет мальчики</w:t>
            </w:r>
          </w:p>
        </w:tc>
        <w:tc>
          <w:tcPr>
            <w:tcW w:w="109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2750</w:t>
            </w:r>
          </w:p>
        </w:tc>
        <w:tc>
          <w:tcPr>
            <w:tcW w:w="8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90</w:t>
            </w:r>
          </w:p>
        </w:tc>
        <w:tc>
          <w:tcPr>
            <w:tcW w:w="1185"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54</w:t>
            </w:r>
          </w:p>
        </w:tc>
        <w:tc>
          <w:tcPr>
            <w:tcW w:w="90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92</w:t>
            </w:r>
          </w:p>
        </w:tc>
        <w:tc>
          <w:tcPr>
            <w:tcW w:w="122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390</w:t>
            </w:r>
          </w:p>
        </w:tc>
        <w:tc>
          <w:tcPr>
            <w:tcW w:w="103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1200</w:t>
            </w:r>
          </w:p>
        </w:tc>
        <w:tc>
          <w:tcPr>
            <w:tcW w:w="94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1800</w:t>
            </w:r>
          </w:p>
        </w:tc>
        <w:tc>
          <w:tcPr>
            <w:tcW w:w="104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300</w:t>
            </w:r>
          </w:p>
        </w:tc>
        <w:tc>
          <w:tcPr>
            <w:tcW w:w="55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70</w:t>
            </w:r>
          </w:p>
        </w:tc>
        <w:tc>
          <w:tcPr>
            <w:tcW w:w="656"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1,4</w:t>
            </w:r>
          </w:p>
        </w:tc>
      </w:tr>
      <w:tr w:rsidTr="00015DE3">
        <w:tblPrEx>
          <w:tblW w:w="10836" w:type="dxa"/>
          <w:tblInd w:w="-1158" w:type="dxa"/>
          <w:shd w:val="clear" w:color="auto" w:fill="FFFFFF"/>
          <w:tblCellMar>
            <w:left w:w="0" w:type="dxa"/>
            <w:right w:w="0" w:type="dxa"/>
          </w:tblCellMar>
          <w:tblLook w:val="04A0"/>
        </w:tblPrEx>
        <w:tc>
          <w:tcPr>
            <w:tcW w:w="137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11-13 лет девочки</w:t>
            </w:r>
          </w:p>
        </w:tc>
        <w:tc>
          <w:tcPr>
            <w:tcW w:w="109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2500</w:t>
            </w:r>
          </w:p>
        </w:tc>
        <w:tc>
          <w:tcPr>
            <w:tcW w:w="8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82</w:t>
            </w:r>
          </w:p>
        </w:tc>
        <w:tc>
          <w:tcPr>
            <w:tcW w:w="1185"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49</w:t>
            </w:r>
          </w:p>
        </w:tc>
        <w:tc>
          <w:tcPr>
            <w:tcW w:w="90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84</w:t>
            </w:r>
          </w:p>
        </w:tc>
        <w:tc>
          <w:tcPr>
            <w:tcW w:w="122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355</w:t>
            </w:r>
          </w:p>
        </w:tc>
        <w:tc>
          <w:tcPr>
            <w:tcW w:w="103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1200</w:t>
            </w:r>
          </w:p>
        </w:tc>
        <w:tc>
          <w:tcPr>
            <w:tcW w:w="94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1800</w:t>
            </w:r>
          </w:p>
        </w:tc>
        <w:tc>
          <w:tcPr>
            <w:tcW w:w="104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300</w:t>
            </w:r>
          </w:p>
        </w:tc>
        <w:tc>
          <w:tcPr>
            <w:tcW w:w="55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60</w:t>
            </w:r>
          </w:p>
        </w:tc>
        <w:tc>
          <w:tcPr>
            <w:tcW w:w="656"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1,3</w:t>
            </w:r>
          </w:p>
        </w:tc>
      </w:tr>
      <w:tr w:rsidTr="00015DE3">
        <w:tblPrEx>
          <w:tblW w:w="10836" w:type="dxa"/>
          <w:tblInd w:w="-1158" w:type="dxa"/>
          <w:shd w:val="clear" w:color="auto" w:fill="FFFFFF"/>
          <w:tblCellMar>
            <w:left w:w="0" w:type="dxa"/>
            <w:right w:w="0" w:type="dxa"/>
          </w:tblCellMar>
          <w:tblLook w:val="04A0"/>
        </w:tblPrEx>
        <w:tc>
          <w:tcPr>
            <w:tcW w:w="137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14-17 лет юноши</w:t>
            </w:r>
          </w:p>
        </w:tc>
        <w:tc>
          <w:tcPr>
            <w:tcW w:w="109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3000</w:t>
            </w:r>
          </w:p>
        </w:tc>
        <w:tc>
          <w:tcPr>
            <w:tcW w:w="8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98</w:t>
            </w:r>
          </w:p>
        </w:tc>
        <w:tc>
          <w:tcPr>
            <w:tcW w:w="1185"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59</w:t>
            </w:r>
          </w:p>
        </w:tc>
        <w:tc>
          <w:tcPr>
            <w:tcW w:w="90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100</w:t>
            </w:r>
          </w:p>
        </w:tc>
        <w:tc>
          <w:tcPr>
            <w:tcW w:w="122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425</w:t>
            </w:r>
          </w:p>
        </w:tc>
        <w:tc>
          <w:tcPr>
            <w:tcW w:w="103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1200</w:t>
            </w:r>
          </w:p>
        </w:tc>
        <w:tc>
          <w:tcPr>
            <w:tcW w:w="94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1800</w:t>
            </w:r>
          </w:p>
        </w:tc>
        <w:tc>
          <w:tcPr>
            <w:tcW w:w="104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300</w:t>
            </w:r>
          </w:p>
        </w:tc>
        <w:tc>
          <w:tcPr>
            <w:tcW w:w="55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75</w:t>
            </w:r>
          </w:p>
        </w:tc>
        <w:tc>
          <w:tcPr>
            <w:tcW w:w="656"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1,5</w:t>
            </w:r>
          </w:p>
        </w:tc>
      </w:tr>
      <w:tr w:rsidTr="00015DE3">
        <w:tblPrEx>
          <w:tblW w:w="10836" w:type="dxa"/>
          <w:tblInd w:w="-1158" w:type="dxa"/>
          <w:shd w:val="clear" w:color="auto" w:fill="FFFFFF"/>
          <w:tblCellMar>
            <w:left w:w="0" w:type="dxa"/>
            <w:right w:w="0" w:type="dxa"/>
          </w:tblCellMar>
          <w:tblLook w:val="04A0"/>
        </w:tblPrEx>
        <w:tc>
          <w:tcPr>
            <w:tcW w:w="137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14-17 лет девушки</w:t>
            </w:r>
          </w:p>
        </w:tc>
        <w:tc>
          <w:tcPr>
            <w:tcW w:w="109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2600</w:t>
            </w:r>
          </w:p>
        </w:tc>
        <w:tc>
          <w:tcPr>
            <w:tcW w:w="8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90</w:t>
            </w:r>
          </w:p>
        </w:tc>
        <w:tc>
          <w:tcPr>
            <w:tcW w:w="1185"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54</w:t>
            </w:r>
          </w:p>
        </w:tc>
        <w:tc>
          <w:tcPr>
            <w:tcW w:w="90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90</w:t>
            </w:r>
          </w:p>
        </w:tc>
        <w:tc>
          <w:tcPr>
            <w:tcW w:w="122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360</w:t>
            </w:r>
          </w:p>
        </w:tc>
        <w:tc>
          <w:tcPr>
            <w:tcW w:w="103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1200</w:t>
            </w:r>
          </w:p>
        </w:tc>
        <w:tc>
          <w:tcPr>
            <w:tcW w:w="947"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1850</w:t>
            </w:r>
          </w:p>
        </w:tc>
        <w:tc>
          <w:tcPr>
            <w:tcW w:w="104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rFonts w:ascii="Arial" w:hAnsi="Arial" w:cs="Arial"/>
                <w:color w:val="000000"/>
                <w:sz w:val="18"/>
                <w:szCs w:val="18"/>
              </w:rPr>
            </w:pPr>
            <w:r w:rsidRPr="00015DE3">
              <w:rPr>
                <w:rFonts w:ascii="Arial" w:hAnsi="Arial" w:cs="Arial"/>
                <w:color w:val="000000"/>
                <w:sz w:val="18"/>
                <w:szCs w:val="18"/>
              </w:rPr>
              <w:t>300</w:t>
            </w:r>
          </w:p>
        </w:tc>
        <w:tc>
          <w:tcPr>
            <w:tcW w:w="0" w:type="auto"/>
            <w:shd w:val="clear" w:color="auto" w:fill="FFFFFF"/>
            <w:hideMark/>
          </w:tcPr>
          <w:p w:rsidR="00015DE3" w:rsidRPr="00015DE3" w:rsidP="00015DE3">
            <w:pPr>
              <w:rPr>
                <w:sz w:val="20"/>
                <w:szCs w:val="20"/>
              </w:rPr>
            </w:pPr>
          </w:p>
        </w:tc>
        <w:tc>
          <w:tcPr>
            <w:tcW w:w="656" w:type="dxa"/>
            <w:shd w:val="clear" w:color="auto" w:fill="FFFFFF"/>
            <w:hideMark/>
          </w:tcPr>
          <w:p w:rsidR="00015DE3" w:rsidRPr="00015DE3" w:rsidP="00015DE3">
            <w:pPr>
              <w:rPr>
                <w:sz w:val="20"/>
                <w:szCs w:val="20"/>
              </w:rPr>
            </w:pPr>
          </w:p>
        </w:tc>
      </w:tr>
    </w:tbl>
    <w:p w:rsidR="00015DE3" w:rsidRPr="00015DE3" w:rsidP="00015DE3">
      <w:pPr>
        <w:shd w:val="clear" w:color="auto" w:fill="FFFFFF"/>
        <w:spacing w:line="229" w:lineRule="atLeast"/>
        <w:rPr>
          <w:b/>
          <w:color w:val="000000"/>
          <w:sz w:val="28"/>
          <w:szCs w:val="28"/>
        </w:rPr>
      </w:pPr>
    </w:p>
    <w:p w:rsidR="00015DE3" w:rsidRPr="00015DE3" w:rsidP="00015DE3">
      <w:pPr>
        <w:shd w:val="clear" w:color="auto" w:fill="FFFFFF"/>
        <w:spacing w:line="229" w:lineRule="atLeast"/>
        <w:rPr>
          <w:b/>
          <w:bCs/>
          <w:smallCaps/>
          <w:color w:val="004080"/>
          <w:sz w:val="28"/>
          <w:szCs w:val="28"/>
        </w:rPr>
      </w:pPr>
      <w:r w:rsidRPr="00015DE3">
        <w:rPr>
          <w:b/>
          <w:bCs/>
          <w:smallCaps/>
          <w:color w:val="004080"/>
          <w:sz w:val="28"/>
          <w:szCs w:val="28"/>
        </w:rPr>
        <w:t>Белки в питании детей</w:t>
      </w:r>
    </w:p>
    <w:p w:rsidR="00015DE3" w:rsidP="00015DE3">
      <w:pPr>
        <w:shd w:val="clear" w:color="auto" w:fill="FFFFFF"/>
        <w:spacing w:line="229" w:lineRule="atLeast"/>
        <w:rPr>
          <w:color w:val="000000"/>
          <w:sz w:val="28"/>
          <w:szCs w:val="28"/>
        </w:rPr>
      </w:pPr>
      <w:r>
        <w:rPr>
          <w:color w:val="000000"/>
          <w:sz w:val="28"/>
          <w:szCs w:val="28"/>
        </w:rPr>
        <w:t xml:space="preserve">     </w:t>
      </w:r>
      <w:hyperlink r:id="rId5" w:tooltip="Белки" w:history="1">
        <w:r w:rsidRPr="00015DE3">
          <w:rPr>
            <w:color w:val="5A3696"/>
            <w:sz w:val="28"/>
            <w:szCs w:val="28"/>
            <w:u w:val="single"/>
          </w:rPr>
          <w:t>Белки</w:t>
        </w:r>
      </w:hyperlink>
      <w:r w:rsidRPr="00015DE3">
        <w:rPr>
          <w:color w:val="000000"/>
          <w:sz w:val="28"/>
          <w:szCs w:val="28"/>
        </w:rPr>
        <w:t xml:space="preserve">, являясь основным пластическим строительным материалом, необходимы не только для возмещения белковых затрат, но и для формирования новых клеток для роста и развития. При недостатке белка в питании детей возникает азотистое равновесие (у ребенка должен быть положительный азотистый баланс), которое приводит к отставанию в физическом и психическом развитии, снижению защитных сил организма. </w:t>
      </w:r>
      <w:r>
        <w:rPr>
          <w:color w:val="000000"/>
          <w:sz w:val="28"/>
          <w:szCs w:val="28"/>
        </w:rPr>
        <w:t xml:space="preserve">  </w:t>
      </w:r>
    </w:p>
    <w:p w:rsidR="00015DE3" w:rsidP="00015DE3">
      <w:pPr>
        <w:shd w:val="clear" w:color="auto" w:fill="FFFFFF"/>
        <w:spacing w:line="229" w:lineRule="atLeast"/>
        <w:rPr>
          <w:color w:val="000000"/>
          <w:sz w:val="28"/>
          <w:szCs w:val="28"/>
        </w:rPr>
      </w:pPr>
      <w:r>
        <w:rPr>
          <w:color w:val="000000"/>
          <w:sz w:val="28"/>
          <w:szCs w:val="28"/>
        </w:rPr>
        <w:t xml:space="preserve">      </w:t>
      </w:r>
      <w:r w:rsidRPr="00015DE3">
        <w:rPr>
          <w:color w:val="000000"/>
          <w:sz w:val="28"/>
          <w:szCs w:val="28"/>
        </w:rPr>
        <w:t xml:space="preserve">Особую роль в питании детей приобретают белки животного происхождения, которые содержат полный набор незаменимых кислот. </w:t>
      </w:r>
      <w:r w:rsidRPr="00015DE3">
        <w:rPr>
          <w:color w:val="000000"/>
          <w:sz w:val="28"/>
          <w:szCs w:val="28"/>
        </w:rPr>
        <w:t xml:space="preserve">Среди них такие, как лизин, триптофан, метионин. </w:t>
      </w:r>
    </w:p>
    <w:p w:rsidR="00015DE3" w:rsidRPr="00015DE3" w:rsidP="00015DE3">
      <w:pPr>
        <w:shd w:val="clear" w:color="auto" w:fill="FFFFFF"/>
        <w:spacing w:line="229" w:lineRule="atLeast"/>
        <w:rPr>
          <w:color w:val="000000"/>
          <w:sz w:val="28"/>
          <w:szCs w:val="28"/>
        </w:rPr>
      </w:pPr>
      <w:r w:rsidRPr="00015DE3">
        <w:rPr>
          <w:color w:val="000000"/>
          <w:sz w:val="28"/>
          <w:szCs w:val="28"/>
        </w:rPr>
        <w:t>При недостатке в рационе триптофана и лизина наблюдается отставание в росте, недостаточность лизина приводит к нарушению процессов костеобразования и кроветворения, при дефиците метионина изменяется углеводный обмен у детей.</w:t>
      </w:r>
    </w:p>
    <w:p w:rsidR="00015DE3" w:rsidRPr="00015DE3" w:rsidP="00015DE3">
      <w:pPr>
        <w:shd w:val="clear" w:color="auto" w:fill="FFFFFF"/>
        <w:spacing w:before="153" w:line="229" w:lineRule="atLeast"/>
        <w:rPr>
          <w:color w:val="000000"/>
          <w:sz w:val="28"/>
          <w:szCs w:val="28"/>
        </w:rPr>
      </w:pPr>
      <w:r w:rsidRPr="00015DE3">
        <w:rPr>
          <w:color w:val="000000"/>
          <w:sz w:val="28"/>
          <w:szCs w:val="28"/>
        </w:rPr>
        <w:t>Включение в рацион ребенка мяса, рыбы, яиц, творога позволяет обеспечить в полной мере организм незаменимыми аминокислотами.</w:t>
      </w:r>
    </w:p>
    <w:p w:rsidR="00015DE3" w:rsidRPr="00015DE3" w:rsidP="00015DE3">
      <w:pPr>
        <w:shd w:val="clear" w:color="auto" w:fill="FFFFFF"/>
        <w:spacing w:line="229" w:lineRule="atLeast"/>
        <w:rPr>
          <w:color w:val="000000"/>
          <w:sz w:val="28"/>
          <w:szCs w:val="28"/>
        </w:rPr>
      </w:pPr>
      <w:hyperlink r:id="rId6" w:tooltip="Молоко" w:history="1">
        <w:r w:rsidRPr="00015DE3">
          <w:rPr>
            <w:color w:val="5A3696"/>
            <w:sz w:val="28"/>
            <w:szCs w:val="28"/>
            <w:u w:val="single"/>
          </w:rPr>
          <w:t>Молоко</w:t>
        </w:r>
      </w:hyperlink>
      <w:r w:rsidRPr="00015DE3">
        <w:rPr>
          <w:color w:val="000000"/>
          <w:sz w:val="28"/>
          <w:szCs w:val="28"/>
        </w:rPr>
        <w:t xml:space="preserve"> является необходимым продуктом для детей всех возрастных групп детского населения, особенно первых лет жизни. Молоко и молочные продукты — хороший источник белка и кальция, </w:t>
      </w:r>
      <w:r w:rsidRPr="00015DE3">
        <w:rPr>
          <w:color w:val="000000"/>
          <w:sz w:val="28"/>
          <w:szCs w:val="28"/>
        </w:rPr>
        <w:t>идущих</w:t>
      </w:r>
      <w:r w:rsidRPr="00015DE3">
        <w:rPr>
          <w:color w:val="000000"/>
          <w:sz w:val="28"/>
          <w:szCs w:val="28"/>
        </w:rPr>
        <w:t xml:space="preserve"> на построение костной ткани. Как известно, кальций плохо усваивается в организме, но у детей первых лет жизни в желудке вырабатывается фермент химозин, который переводит белок молока — казеин </w:t>
      </w:r>
      <w:r w:rsidRPr="00015DE3">
        <w:rPr>
          <w:color w:val="000000"/>
          <w:sz w:val="28"/>
          <w:szCs w:val="28"/>
        </w:rPr>
        <w:t>в</w:t>
      </w:r>
      <w:r w:rsidRPr="00015DE3">
        <w:rPr>
          <w:color w:val="000000"/>
          <w:sz w:val="28"/>
          <w:szCs w:val="28"/>
        </w:rPr>
        <w:t xml:space="preserve"> легкоусвояемый </w:t>
      </w:r>
      <w:r w:rsidRPr="00015DE3">
        <w:rPr>
          <w:color w:val="000000"/>
          <w:sz w:val="28"/>
          <w:szCs w:val="28"/>
        </w:rPr>
        <w:t>казеинат</w:t>
      </w:r>
      <w:r w:rsidRPr="00015DE3">
        <w:rPr>
          <w:color w:val="000000"/>
          <w:sz w:val="28"/>
          <w:szCs w:val="28"/>
        </w:rPr>
        <w:t>.</w:t>
      </w:r>
    </w:p>
    <w:p w:rsidR="00015DE3" w:rsidRPr="00015DE3" w:rsidP="00015DE3">
      <w:pPr>
        <w:shd w:val="clear" w:color="auto" w:fill="FFFFFF"/>
        <w:spacing w:before="153" w:line="229" w:lineRule="atLeast"/>
        <w:rPr>
          <w:color w:val="000000"/>
          <w:sz w:val="28"/>
          <w:szCs w:val="28"/>
        </w:rPr>
      </w:pPr>
      <w:r w:rsidRPr="00015DE3">
        <w:rPr>
          <w:color w:val="000000"/>
          <w:sz w:val="28"/>
          <w:szCs w:val="28"/>
        </w:rPr>
        <w:t>Таблица 1. Таблица физиологических потребностей в основных пищевых веществах, витаминах, минеральных веществах, энергии для детей и подростков</w:t>
      </w:r>
    </w:p>
    <w:tbl>
      <w:tblPr>
        <w:tblStyle w:val="TableNormal"/>
        <w:tblW w:w="10312" w:type="dxa"/>
        <w:tblInd w:w="-546" w:type="dxa"/>
        <w:shd w:val="clear" w:color="auto" w:fill="FFFFFF"/>
        <w:tblLayout w:type="fixed"/>
        <w:tblCellMar>
          <w:left w:w="0" w:type="dxa"/>
          <w:right w:w="0" w:type="dxa"/>
        </w:tblCellMar>
        <w:tblLook w:val="04A0"/>
      </w:tblPr>
      <w:tblGrid>
        <w:gridCol w:w="1323"/>
        <w:gridCol w:w="1019"/>
        <w:gridCol w:w="742"/>
        <w:gridCol w:w="1108"/>
        <w:gridCol w:w="848"/>
        <w:gridCol w:w="1140"/>
        <w:gridCol w:w="964"/>
        <w:gridCol w:w="892"/>
        <w:gridCol w:w="918"/>
        <w:gridCol w:w="650"/>
        <w:gridCol w:w="708"/>
      </w:tblGrid>
      <w:tr w:rsidTr="00015DE3">
        <w:tblPrEx>
          <w:tblW w:w="10312" w:type="dxa"/>
          <w:tblInd w:w="-546" w:type="dxa"/>
          <w:shd w:val="clear" w:color="auto" w:fill="FFFFFF"/>
          <w:tblLayout w:type="fixed"/>
          <w:tblCellMar>
            <w:left w:w="0" w:type="dxa"/>
            <w:right w:w="0" w:type="dxa"/>
          </w:tblCellMar>
          <w:tblLook w:val="04A0"/>
        </w:tblPrEx>
        <w:tc>
          <w:tcPr>
            <w:tcW w:w="1323" w:type="dxa"/>
            <w:vMerge w:val="restart"/>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Возраст, пол</w:t>
            </w:r>
          </w:p>
        </w:tc>
        <w:tc>
          <w:tcPr>
            <w:tcW w:w="1019" w:type="dxa"/>
            <w:vMerge w:val="restart"/>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 xml:space="preserve">Энергия, </w:t>
            </w:r>
            <w:r w:rsidRPr="00015DE3">
              <w:rPr>
                <w:color w:val="000000"/>
              </w:rPr>
              <w:t>ккал</w:t>
            </w:r>
          </w:p>
        </w:tc>
        <w:tc>
          <w:tcPr>
            <w:tcW w:w="1850" w:type="dxa"/>
            <w:gridSpan w:val="2"/>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 xml:space="preserve">Белки, </w:t>
            </w:r>
            <w:r w:rsidRPr="00015DE3">
              <w:rPr>
                <w:color w:val="000000"/>
              </w:rPr>
              <w:t>г</w:t>
            </w:r>
          </w:p>
        </w:tc>
        <w:tc>
          <w:tcPr>
            <w:tcW w:w="848" w:type="dxa"/>
            <w:vMerge w:val="restart"/>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 xml:space="preserve">Жиры, </w:t>
            </w:r>
            <w:r w:rsidRPr="00015DE3">
              <w:rPr>
                <w:color w:val="000000"/>
              </w:rPr>
              <w:t>г</w:t>
            </w:r>
          </w:p>
        </w:tc>
        <w:tc>
          <w:tcPr>
            <w:tcW w:w="1140" w:type="dxa"/>
            <w:vMerge w:val="restart"/>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 xml:space="preserve">Углеводы, </w:t>
            </w:r>
            <w:r w:rsidRPr="00015DE3">
              <w:rPr>
                <w:color w:val="000000"/>
              </w:rPr>
              <w:t>г</w:t>
            </w:r>
          </w:p>
        </w:tc>
        <w:tc>
          <w:tcPr>
            <w:tcW w:w="2774" w:type="dxa"/>
            <w:gridSpan w:val="3"/>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Минеральные вещества</w:t>
            </w:r>
          </w:p>
        </w:tc>
        <w:tc>
          <w:tcPr>
            <w:tcW w:w="1358" w:type="dxa"/>
            <w:gridSpan w:val="2"/>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Витамины</w:t>
            </w:r>
          </w:p>
        </w:tc>
      </w:tr>
      <w:tr w:rsidTr="00015DE3">
        <w:tblPrEx>
          <w:tblW w:w="10312" w:type="dxa"/>
          <w:tblInd w:w="-546" w:type="dxa"/>
          <w:shd w:val="clear" w:color="auto" w:fill="FFFFFF"/>
          <w:tblLayout w:type="fixed"/>
          <w:tblCellMar>
            <w:left w:w="0" w:type="dxa"/>
            <w:right w:w="0" w:type="dxa"/>
          </w:tblCellMar>
          <w:tblLook w:val="04A0"/>
        </w:tblPrEx>
        <w:tc>
          <w:tcPr>
            <w:tcW w:w="1323" w:type="dxa"/>
            <w:vMerge/>
            <w:tcBorders>
              <w:top w:val="single" w:sz="4" w:space="0" w:color="D8D8D8"/>
              <w:left w:val="single" w:sz="4" w:space="0" w:color="D8D8D8"/>
              <w:bottom w:val="single" w:sz="4" w:space="0" w:color="D8D8D8"/>
              <w:right w:val="single" w:sz="4" w:space="0" w:color="D8D8D8"/>
            </w:tcBorders>
            <w:shd w:val="clear" w:color="auto" w:fill="FFFFFF"/>
            <w:vAlign w:val="center"/>
            <w:hideMark/>
          </w:tcPr>
          <w:p w:rsidR="00015DE3" w:rsidRPr="00015DE3" w:rsidP="00015DE3">
            <w:pPr>
              <w:rPr>
                <w:color w:val="000000"/>
              </w:rPr>
            </w:pPr>
          </w:p>
        </w:tc>
        <w:tc>
          <w:tcPr>
            <w:tcW w:w="1019" w:type="dxa"/>
            <w:vMerge/>
            <w:tcBorders>
              <w:top w:val="single" w:sz="4" w:space="0" w:color="D8D8D8"/>
              <w:left w:val="single" w:sz="4" w:space="0" w:color="D8D8D8"/>
              <w:bottom w:val="single" w:sz="4" w:space="0" w:color="D8D8D8"/>
              <w:right w:val="single" w:sz="4" w:space="0" w:color="D8D8D8"/>
            </w:tcBorders>
            <w:shd w:val="clear" w:color="auto" w:fill="FFFFFF"/>
            <w:vAlign w:val="center"/>
            <w:hideMark/>
          </w:tcPr>
          <w:p w:rsidR="00015DE3" w:rsidRPr="00015DE3" w:rsidP="00015DE3">
            <w:pPr>
              <w:rPr>
                <w:color w:val="000000"/>
              </w:rPr>
            </w:pPr>
          </w:p>
        </w:tc>
        <w:tc>
          <w:tcPr>
            <w:tcW w:w="74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всего</w:t>
            </w:r>
          </w:p>
        </w:tc>
        <w:tc>
          <w:tcPr>
            <w:tcW w:w="11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в том числе животные</w:t>
            </w:r>
          </w:p>
        </w:tc>
        <w:tc>
          <w:tcPr>
            <w:tcW w:w="848" w:type="dxa"/>
            <w:vMerge/>
            <w:tcBorders>
              <w:top w:val="single" w:sz="4" w:space="0" w:color="D8D8D8"/>
              <w:left w:val="single" w:sz="4" w:space="0" w:color="D8D8D8"/>
              <w:bottom w:val="single" w:sz="4" w:space="0" w:color="D8D8D8"/>
              <w:right w:val="single" w:sz="4" w:space="0" w:color="D8D8D8"/>
            </w:tcBorders>
            <w:shd w:val="clear" w:color="auto" w:fill="FFFFFF"/>
            <w:tcMar>
              <w:top w:w="64" w:type="dxa"/>
              <w:left w:w="127" w:type="dxa"/>
              <w:bottom w:w="64" w:type="dxa"/>
              <w:right w:w="127" w:type="dxa"/>
            </w:tcMar>
            <w:hideMark/>
          </w:tcPr>
          <w:p w:rsidR="00015DE3" w:rsidRPr="00015DE3" w:rsidP="00015DE3">
            <w:pPr>
              <w:rPr>
                <w:color w:val="000000"/>
              </w:rPr>
            </w:pPr>
          </w:p>
        </w:tc>
        <w:tc>
          <w:tcPr>
            <w:tcW w:w="1140" w:type="dxa"/>
            <w:vMerge/>
            <w:tcBorders>
              <w:top w:val="single" w:sz="4" w:space="0" w:color="D8D8D8"/>
              <w:left w:val="single" w:sz="4" w:space="0" w:color="D8D8D8"/>
              <w:bottom w:val="single" w:sz="4" w:space="0" w:color="D8D8D8"/>
              <w:right w:val="single" w:sz="4" w:space="0" w:color="D8D8D8"/>
            </w:tcBorders>
            <w:shd w:val="clear" w:color="auto" w:fill="FFFFFF"/>
            <w:tcMar>
              <w:top w:w="64" w:type="dxa"/>
              <w:left w:w="127" w:type="dxa"/>
              <w:bottom w:w="64" w:type="dxa"/>
              <w:right w:w="127" w:type="dxa"/>
            </w:tcMar>
            <w:hideMark/>
          </w:tcPr>
          <w:p w:rsidR="00015DE3" w:rsidRPr="00015DE3" w:rsidP="00015DE3">
            <w:pPr>
              <w:rPr>
                <w:color w:val="000000"/>
              </w:rPr>
            </w:pPr>
          </w:p>
        </w:tc>
        <w:tc>
          <w:tcPr>
            <w:tcW w:w="964"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кальций</w:t>
            </w:r>
          </w:p>
        </w:tc>
        <w:tc>
          <w:tcPr>
            <w:tcW w:w="89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магний</w:t>
            </w:r>
          </w:p>
        </w:tc>
        <w:tc>
          <w:tcPr>
            <w:tcW w:w="91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фосфор</w:t>
            </w:r>
          </w:p>
        </w:tc>
        <w:tc>
          <w:tcPr>
            <w:tcW w:w="65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С, мг</w:t>
            </w:r>
          </w:p>
        </w:tc>
        <w:tc>
          <w:tcPr>
            <w:tcW w:w="7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line="217" w:lineRule="atLeast"/>
              <w:ind w:left="51" w:right="51"/>
              <w:rPr>
                <w:color w:val="000000"/>
              </w:rPr>
            </w:pPr>
            <w:r w:rsidRPr="00015DE3">
              <w:rPr>
                <w:color w:val="000000"/>
              </w:rPr>
              <w:t>В</w:t>
            </w:r>
            <w:r w:rsidRPr="00015DE3">
              <w:rPr>
                <w:color w:val="000000"/>
                <w:vertAlign w:val="subscript"/>
              </w:rPr>
              <w:t>1</w:t>
            </w:r>
            <w:r w:rsidRPr="00015DE3">
              <w:rPr>
                <w:color w:val="000000"/>
              </w:rPr>
              <w:t>, мг</w:t>
            </w:r>
          </w:p>
        </w:tc>
      </w:tr>
      <w:tr w:rsidTr="00015DE3">
        <w:tblPrEx>
          <w:tblW w:w="10312" w:type="dxa"/>
          <w:tblInd w:w="-546" w:type="dxa"/>
          <w:shd w:val="clear" w:color="auto" w:fill="FFFFFF"/>
          <w:tblLayout w:type="fixed"/>
          <w:tblCellMar>
            <w:left w:w="0" w:type="dxa"/>
            <w:right w:w="0" w:type="dxa"/>
          </w:tblCellMar>
          <w:tblLook w:val="04A0"/>
        </w:tblPrEx>
        <w:tc>
          <w:tcPr>
            <w:tcW w:w="132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1-3 года</w:t>
            </w:r>
          </w:p>
        </w:tc>
        <w:tc>
          <w:tcPr>
            <w:tcW w:w="101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1540</w:t>
            </w:r>
          </w:p>
        </w:tc>
        <w:tc>
          <w:tcPr>
            <w:tcW w:w="74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53</w:t>
            </w:r>
          </w:p>
        </w:tc>
        <w:tc>
          <w:tcPr>
            <w:tcW w:w="11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37</w:t>
            </w:r>
          </w:p>
        </w:tc>
        <w:tc>
          <w:tcPr>
            <w:tcW w:w="84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53</w:t>
            </w:r>
          </w:p>
        </w:tc>
        <w:tc>
          <w:tcPr>
            <w:tcW w:w="114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212</w:t>
            </w:r>
          </w:p>
        </w:tc>
        <w:tc>
          <w:tcPr>
            <w:tcW w:w="964"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800</w:t>
            </w:r>
          </w:p>
        </w:tc>
        <w:tc>
          <w:tcPr>
            <w:tcW w:w="89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800</w:t>
            </w:r>
          </w:p>
        </w:tc>
        <w:tc>
          <w:tcPr>
            <w:tcW w:w="91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150</w:t>
            </w:r>
          </w:p>
        </w:tc>
        <w:tc>
          <w:tcPr>
            <w:tcW w:w="65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45</w:t>
            </w:r>
          </w:p>
        </w:tc>
        <w:tc>
          <w:tcPr>
            <w:tcW w:w="7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0,8</w:t>
            </w:r>
          </w:p>
        </w:tc>
      </w:tr>
      <w:tr w:rsidTr="00015DE3">
        <w:tblPrEx>
          <w:tblW w:w="10312" w:type="dxa"/>
          <w:tblInd w:w="-546" w:type="dxa"/>
          <w:shd w:val="clear" w:color="auto" w:fill="FFFFFF"/>
          <w:tblLayout w:type="fixed"/>
          <w:tblCellMar>
            <w:left w:w="0" w:type="dxa"/>
            <w:right w:w="0" w:type="dxa"/>
          </w:tblCellMar>
          <w:tblLook w:val="04A0"/>
        </w:tblPrEx>
        <w:tc>
          <w:tcPr>
            <w:tcW w:w="132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4-6 лет</w:t>
            </w:r>
          </w:p>
        </w:tc>
        <w:tc>
          <w:tcPr>
            <w:tcW w:w="101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1970</w:t>
            </w:r>
          </w:p>
        </w:tc>
        <w:tc>
          <w:tcPr>
            <w:tcW w:w="74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68</w:t>
            </w:r>
          </w:p>
        </w:tc>
        <w:tc>
          <w:tcPr>
            <w:tcW w:w="11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44</w:t>
            </w:r>
          </w:p>
        </w:tc>
        <w:tc>
          <w:tcPr>
            <w:tcW w:w="84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68</w:t>
            </w:r>
          </w:p>
        </w:tc>
        <w:tc>
          <w:tcPr>
            <w:tcW w:w="114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272</w:t>
            </w:r>
          </w:p>
        </w:tc>
        <w:tc>
          <w:tcPr>
            <w:tcW w:w="964"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900</w:t>
            </w:r>
          </w:p>
        </w:tc>
        <w:tc>
          <w:tcPr>
            <w:tcW w:w="89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1350</w:t>
            </w:r>
          </w:p>
        </w:tc>
        <w:tc>
          <w:tcPr>
            <w:tcW w:w="91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200</w:t>
            </w:r>
          </w:p>
        </w:tc>
        <w:tc>
          <w:tcPr>
            <w:tcW w:w="65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50</w:t>
            </w:r>
          </w:p>
        </w:tc>
        <w:tc>
          <w:tcPr>
            <w:tcW w:w="7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0,9</w:t>
            </w:r>
          </w:p>
        </w:tc>
      </w:tr>
      <w:tr w:rsidTr="00015DE3">
        <w:tblPrEx>
          <w:tblW w:w="10312" w:type="dxa"/>
          <w:tblInd w:w="-546" w:type="dxa"/>
          <w:shd w:val="clear" w:color="auto" w:fill="FFFFFF"/>
          <w:tblLayout w:type="fixed"/>
          <w:tblCellMar>
            <w:left w:w="0" w:type="dxa"/>
            <w:right w:w="0" w:type="dxa"/>
          </w:tblCellMar>
          <w:tblLook w:val="04A0"/>
        </w:tblPrEx>
        <w:tc>
          <w:tcPr>
            <w:tcW w:w="132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6 (школьники)</w:t>
            </w:r>
          </w:p>
        </w:tc>
        <w:tc>
          <w:tcPr>
            <w:tcW w:w="101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2000</w:t>
            </w:r>
          </w:p>
        </w:tc>
        <w:tc>
          <w:tcPr>
            <w:tcW w:w="74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69</w:t>
            </w:r>
          </w:p>
        </w:tc>
        <w:tc>
          <w:tcPr>
            <w:tcW w:w="11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45</w:t>
            </w:r>
          </w:p>
        </w:tc>
        <w:tc>
          <w:tcPr>
            <w:tcW w:w="84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67</w:t>
            </w:r>
          </w:p>
        </w:tc>
        <w:tc>
          <w:tcPr>
            <w:tcW w:w="114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285</w:t>
            </w:r>
          </w:p>
        </w:tc>
        <w:tc>
          <w:tcPr>
            <w:tcW w:w="964"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1000</w:t>
            </w:r>
          </w:p>
        </w:tc>
        <w:tc>
          <w:tcPr>
            <w:tcW w:w="89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1500</w:t>
            </w:r>
          </w:p>
        </w:tc>
        <w:tc>
          <w:tcPr>
            <w:tcW w:w="91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200</w:t>
            </w:r>
          </w:p>
        </w:tc>
        <w:tc>
          <w:tcPr>
            <w:tcW w:w="65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60</w:t>
            </w:r>
          </w:p>
        </w:tc>
        <w:tc>
          <w:tcPr>
            <w:tcW w:w="7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1,0</w:t>
            </w:r>
          </w:p>
        </w:tc>
      </w:tr>
      <w:tr w:rsidTr="00015DE3">
        <w:tblPrEx>
          <w:tblW w:w="10312" w:type="dxa"/>
          <w:tblInd w:w="-546" w:type="dxa"/>
          <w:shd w:val="clear" w:color="auto" w:fill="FFFFFF"/>
          <w:tblLayout w:type="fixed"/>
          <w:tblCellMar>
            <w:left w:w="0" w:type="dxa"/>
            <w:right w:w="0" w:type="dxa"/>
          </w:tblCellMar>
          <w:tblLook w:val="04A0"/>
        </w:tblPrEx>
        <w:tc>
          <w:tcPr>
            <w:tcW w:w="132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7-10 лет</w:t>
            </w:r>
          </w:p>
        </w:tc>
        <w:tc>
          <w:tcPr>
            <w:tcW w:w="101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2350</w:t>
            </w:r>
          </w:p>
        </w:tc>
        <w:tc>
          <w:tcPr>
            <w:tcW w:w="74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77</w:t>
            </w:r>
          </w:p>
        </w:tc>
        <w:tc>
          <w:tcPr>
            <w:tcW w:w="11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46</w:t>
            </w:r>
          </w:p>
        </w:tc>
        <w:tc>
          <w:tcPr>
            <w:tcW w:w="84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79</w:t>
            </w:r>
          </w:p>
        </w:tc>
        <w:tc>
          <w:tcPr>
            <w:tcW w:w="114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315</w:t>
            </w:r>
          </w:p>
        </w:tc>
        <w:tc>
          <w:tcPr>
            <w:tcW w:w="964"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1100</w:t>
            </w:r>
          </w:p>
        </w:tc>
        <w:tc>
          <w:tcPr>
            <w:tcW w:w="89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1650</w:t>
            </w:r>
          </w:p>
        </w:tc>
        <w:tc>
          <w:tcPr>
            <w:tcW w:w="91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250</w:t>
            </w:r>
          </w:p>
        </w:tc>
        <w:tc>
          <w:tcPr>
            <w:tcW w:w="65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60</w:t>
            </w:r>
          </w:p>
        </w:tc>
        <w:tc>
          <w:tcPr>
            <w:tcW w:w="7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1,2</w:t>
            </w:r>
          </w:p>
        </w:tc>
      </w:tr>
      <w:tr w:rsidTr="00015DE3">
        <w:tblPrEx>
          <w:tblW w:w="10312" w:type="dxa"/>
          <w:tblInd w:w="-546" w:type="dxa"/>
          <w:shd w:val="clear" w:color="auto" w:fill="FFFFFF"/>
          <w:tblLayout w:type="fixed"/>
          <w:tblCellMar>
            <w:left w:w="0" w:type="dxa"/>
            <w:right w:w="0" w:type="dxa"/>
          </w:tblCellMar>
          <w:tblLook w:val="04A0"/>
        </w:tblPrEx>
        <w:tc>
          <w:tcPr>
            <w:tcW w:w="132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11-13 лет мальчики</w:t>
            </w:r>
          </w:p>
        </w:tc>
        <w:tc>
          <w:tcPr>
            <w:tcW w:w="101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2750</w:t>
            </w:r>
          </w:p>
        </w:tc>
        <w:tc>
          <w:tcPr>
            <w:tcW w:w="74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90</w:t>
            </w:r>
          </w:p>
        </w:tc>
        <w:tc>
          <w:tcPr>
            <w:tcW w:w="11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54</w:t>
            </w:r>
          </w:p>
        </w:tc>
        <w:tc>
          <w:tcPr>
            <w:tcW w:w="84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92</w:t>
            </w:r>
          </w:p>
        </w:tc>
        <w:tc>
          <w:tcPr>
            <w:tcW w:w="114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390</w:t>
            </w:r>
          </w:p>
        </w:tc>
        <w:tc>
          <w:tcPr>
            <w:tcW w:w="964"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1200</w:t>
            </w:r>
          </w:p>
        </w:tc>
        <w:tc>
          <w:tcPr>
            <w:tcW w:w="89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1800</w:t>
            </w:r>
          </w:p>
        </w:tc>
        <w:tc>
          <w:tcPr>
            <w:tcW w:w="91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300</w:t>
            </w:r>
          </w:p>
        </w:tc>
        <w:tc>
          <w:tcPr>
            <w:tcW w:w="65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70</w:t>
            </w:r>
          </w:p>
        </w:tc>
        <w:tc>
          <w:tcPr>
            <w:tcW w:w="7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1,4</w:t>
            </w:r>
          </w:p>
        </w:tc>
      </w:tr>
      <w:tr w:rsidTr="00015DE3">
        <w:tblPrEx>
          <w:tblW w:w="10312" w:type="dxa"/>
          <w:tblInd w:w="-546" w:type="dxa"/>
          <w:shd w:val="clear" w:color="auto" w:fill="FFFFFF"/>
          <w:tblLayout w:type="fixed"/>
          <w:tblCellMar>
            <w:left w:w="0" w:type="dxa"/>
            <w:right w:w="0" w:type="dxa"/>
          </w:tblCellMar>
          <w:tblLook w:val="04A0"/>
        </w:tblPrEx>
        <w:tc>
          <w:tcPr>
            <w:tcW w:w="132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11-13 лет девочки</w:t>
            </w:r>
          </w:p>
        </w:tc>
        <w:tc>
          <w:tcPr>
            <w:tcW w:w="101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2500</w:t>
            </w:r>
          </w:p>
        </w:tc>
        <w:tc>
          <w:tcPr>
            <w:tcW w:w="74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82</w:t>
            </w:r>
          </w:p>
        </w:tc>
        <w:tc>
          <w:tcPr>
            <w:tcW w:w="11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49</w:t>
            </w:r>
          </w:p>
        </w:tc>
        <w:tc>
          <w:tcPr>
            <w:tcW w:w="84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84</w:t>
            </w:r>
          </w:p>
        </w:tc>
        <w:tc>
          <w:tcPr>
            <w:tcW w:w="114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355</w:t>
            </w:r>
          </w:p>
        </w:tc>
        <w:tc>
          <w:tcPr>
            <w:tcW w:w="964"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1200</w:t>
            </w:r>
          </w:p>
        </w:tc>
        <w:tc>
          <w:tcPr>
            <w:tcW w:w="89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1800</w:t>
            </w:r>
          </w:p>
        </w:tc>
        <w:tc>
          <w:tcPr>
            <w:tcW w:w="91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300</w:t>
            </w:r>
          </w:p>
        </w:tc>
        <w:tc>
          <w:tcPr>
            <w:tcW w:w="65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60</w:t>
            </w:r>
          </w:p>
        </w:tc>
        <w:tc>
          <w:tcPr>
            <w:tcW w:w="7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1,3</w:t>
            </w:r>
          </w:p>
        </w:tc>
      </w:tr>
      <w:tr w:rsidTr="00015DE3">
        <w:tblPrEx>
          <w:tblW w:w="10312" w:type="dxa"/>
          <w:tblInd w:w="-546" w:type="dxa"/>
          <w:shd w:val="clear" w:color="auto" w:fill="FFFFFF"/>
          <w:tblLayout w:type="fixed"/>
          <w:tblCellMar>
            <w:left w:w="0" w:type="dxa"/>
            <w:right w:w="0" w:type="dxa"/>
          </w:tblCellMar>
          <w:tblLook w:val="04A0"/>
        </w:tblPrEx>
        <w:tc>
          <w:tcPr>
            <w:tcW w:w="132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14-17 лет юноши</w:t>
            </w:r>
          </w:p>
        </w:tc>
        <w:tc>
          <w:tcPr>
            <w:tcW w:w="101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3000</w:t>
            </w:r>
          </w:p>
        </w:tc>
        <w:tc>
          <w:tcPr>
            <w:tcW w:w="74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98</w:t>
            </w:r>
          </w:p>
        </w:tc>
        <w:tc>
          <w:tcPr>
            <w:tcW w:w="11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59</w:t>
            </w:r>
          </w:p>
        </w:tc>
        <w:tc>
          <w:tcPr>
            <w:tcW w:w="84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100</w:t>
            </w:r>
          </w:p>
        </w:tc>
        <w:tc>
          <w:tcPr>
            <w:tcW w:w="114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425</w:t>
            </w:r>
          </w:p>
        </w:tc>
        <w:tc>
          <w:tcPr>
            <w:tcW w:w="964"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1200</w:t>
            </w:r>
          </w:p>
        </w:tc>
        <w:tc>
          <w:tcPr>
            <w:tcW w:w="89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1800</w:t>
            </w:r>
          </w:p>
        </w:tc>
        <w:tc>
          <w:tcPr>
            <w:tcW w:w="91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300</w:t>
            </w:r>
          </w:p>
        </w:tc>
        <w:tc>
          <w:tcPr>
            <w:tcW w:w="65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75</w:t>
            </w:r>
          </w:p>
        </w:tc>
        <w:tc>
          <w:tcPr>
            <w:tcW w:w="7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1,5</w:t>
            </w:r>
          </w:p>
        </w:tc>
      </w:tr>
      <w:tr w:rsidTr="00015DE3">
        <w:tblPrEx>
          <w:tblW w:w="10312" w:type="dxa"/>
          <w:tblInd w:w="-546" w:type="dxa"/>
          <w:shd w:val="clear" w:color="auto" w:fill="FFFFFF"/>
          <w:tblLayout w:type="fixed"/>
          <w:tblCellMar>
            <w:left w:w="0" w:type="dxa"/>
            <w:right w:w="0" w:type="dxa"/>
          </w:tblCellMar>
          <w:tblLook w:val="04A0"/>
        </w:tblPrEx>
        <w:tc>
          <w:tcPr>
            <w:tcW w:w="1323"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14-17 лет девушки</w:t>
            </w:r>
          </w:p>
        </w:tc>
        <w:tc>
          <w:tcPr>
            <w:tcW w:w="1019"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2600</w:t>
            </w:r>
          </w:p>
        </w:tc>
        <w:tc>
          <w:tcPr>
            <w:tcW w:w="74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90</w:t>
            </w:r>
          </w:p>
        </w:tc>
        <w:tc>
          <w:tcPr>
            <w:tcW w:w="11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54</w:t>
            </w:r>
          </w:p>
        </w:tc>
        <w:tc>
          <w:tcPr>
            <w:tcW w:w="84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90</w:t>
            </w:r>
          </w:p>
        </w:tc>
        <w:tc>
          <w:tcPr>
            <w:tcW w:w="114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360</w:t>
            </w:r>
          </w:p>
        </w:tc>
        <w:tc>
          <w:tcPr>
            <w:tcW w:w="964"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1200</w:t>
            </w:r>
          </w:p>
        </w:tc>
        <w:tc>
          <w:tcPr>
            <w:tcW w:w="892"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1850</w:t>
            </w:r>
          </w:p>
        </w:tc>
        <w:tc>
          <w:tcPr>
            <w:tcW w:w="91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300</w:t>
            </w:r>
          </w:p>
        </w:tc>
        <w:tc>
          <w:tcPr>
            <w:tcW w:w="650"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70</w:t>
            </w:r>
          </w:p>
        </w:tc>
        <w:tc>
          <w:tcPr>
            <w:tcW w:w="708" w:type="dxa"/>
            <w:tcBorders>
              <w:top w:val="single" w:sz="4" w:space="0" w:color="D8D8D8"/>
              <w:left w:val="single" w:sz="4" w:space="0" w:color="D8D8D8"/>
              <w:bottom w:val="single" w:sz="4" w:space="0" w:color="D8D8D8"/>
              <w:right w:val="single" w:sz="4" w:space="0" w:color="D8D8D8"/>
            </w:tcBorders>
            <w:shd w:val="clear" w:color="auto" w:fill="FEFEF8"/>
            <w:tcMar>
              <w:top w:w="64" w:type="dxa"/>
              <w:left w:w="127" w:type="dxa"/>
              <w:bottom w:w="64" w:type="dxa"/>
              <w:right w:w="127" w:type="dxa"/>
            </w:tcMar>
            <w:hideMark/>
          </w:tcPr>
          <w:p w:rsidR="00015DE3" w:rsidRPr="00015DE3" w:rsidP="00015DE3">
            <w:pPr>
              <w:spacing w:before="51" w:after="51" w:line="217" w:lineRule="atLeast"/>
              <w:ind w:left="51" w:right="51"/>
              <w:rPr>
                <w:color w:val="000000"/>
              </w:rPr>
            </w:pPr>
            <w:r w:rsidRPr="00015DE3">
              <w:rPr>
                <w:color w:val="000000"/>
              </w:rPr>
              <w:t>1,3</w:t>
            </w:r>
          </w:p>
        </w:tc>
      </w:tr>
    </w:tbl>
    <w:p w:rsidR="00015DE3" w:rsidRPr="00015DE3" w:rsidP="00015DE3">
      <w:pPr>
        <w:shd w:val="clear" w:color="auto" w:fill="FFFFFF"/>
        <w:spacing w:before="153" w:line="229" w:lineRule="atLeast"/>
        <w:rPr>
          <w:color w:val="000000"/>
          <w:sz w:val="28"/>
          <w:szCs w:val="28"/>
        </w:rPr>
      </w:pPr>
      <w:r>
        <w:rPr>
          <w:color w:val="000000"/>
          <w:sz w:val="28"/>
          <w:szCs w:val="28"/>
        </w:rPr>
        <w:t xml:space="preserve">     </w:t>
      </w:r>
      <w:r w:rsidRPr="00015DE3">
        <w:rPr>
          <w:color w:val="000000"/>
          <w:sz w:val="28"/>
          <w:szCs w:val="28"/>
        </w:rPr>
        <w:t>Доля белка животного происхождения у детей выше, чем у взрослых, и достигает у детей младшего возраста 65-70 %.</w:t>
      </w:r>
    </w:p>
    <w:p w:rsidR="00015DE3" w:rsidRPr="00015DE3" w:rsidP="00015DE3">
      <w:pPr>
        <w:pBdr>
          <w:bottom w:val="dotted" w:sz="4" w:space="1" w:color="004080"/>
        </w:pBdr>
        <w:shd w:val="clear" w:color="auto" w:fill="FFFFFF"/>
        <w:outlineLvl w:val="2"/>
        <w:rPr>
          <w:b/>
          <w:bCs/>
          <w:smallCaps/>
          <w:color w:val="004080"/>
          <w:sz w:val="28"/>
          <w:szCs w:val="28"/>
        </w:rPr>
      </w:pPr>
      <w:bookmarkStart w:id="1" w:name="a3"/>
      <w:bookmarkEnd w:id="1"/>
      <w:r w:rsidRPr="00015DE3">
        <w:rPr>
          <w:b/>
          <w:bCs/>
          <w:smallCaps/>
          <w:color w:val="004080"/>
          <w:sz w:val="28"/>
          <w:szCs w:val="28"/>
        </w:rPr>
        <w:t>Жиры в питании детей</w:t>
      </w:r>
    </w:p>
    <w:p w:rsidR="00015DE3" w:rsidP="00015DE3">
      <w:pPr>
        <w:shd w:val="clear" w:color="auto" w:fill="FFFFFF"/>
        <w:spacing w:line="229" w:lineRule="atLeast"/>
        <w:rPr>
          <w:color w:val="000000"/>
          <w:sz w:val="28"/>
          <w:szCs w:val="28"/>
        </w:rPr>
      </w:pPr>
      <w:hyperlink r:id="rId5" w:tooltip="Жиры" w:history="1">
        <w:r w:rsidRPr="00015DE3">
          <w:rPr>
            <w:color w:val="5A3696"/>
            <w:sz w:val="28"/>
            <w:szCs w:val="28"/>
            <w:u w:val="single"/>
          </w:rPr>
          <w:t>Жиры</w:t>
        </w:r>
      </w:hyperlink>
      <w:r w:rsidRPr="00015DE3">
        <w:rPr>
          <w:color w:val="000000"/>
          <w:sz w:val="28"/>
          <w:szCs w:val="28"/>
        </w:rPr>
        <w:t xml:space="preserve"> являются основным компонентом пищи. В детском возрасте они возмещают энергетические траты организма и поддерживают иммунитет ребенка. </w:t>
      </w:r>
    </w:p>
    <w:p w:rsidR="00015DE3" w:rsidP="00015DE3">
      <w:pPr>
        <w:shd w:val="clear" w:color="auto" w:fill="FFFFFF"/>
        <w:spacing w:line="229" w:lineRule="atLeast"/>
        <w:rPr>
          <w:color w:val="000000"/>
          <w:sz w:val="28"/>
          <w:szCs w:val="28"/>
        </w:rPr>
      </w:pPr>
      <w:r>
        <w:rPr>
          <w:color w:val="000000"/>
          <w:sz w:val="28"/>
          <w:szCs w:val="28"/>
        </w:rPr>
        <w:t xml:space="preserve">     </w:t>
      </w:r>
      <w:r w:rsidRPr="00015DE3">
        <w:rPr>
          <w:color w:val="000000"/>
          <w:sz w:val="28"/>
          <w:szCs w:val="28"/>
        </w:rPr>
        <w:t>Жиры являются источниками витаминов</w:t>
      </w:r>
      <w:r w:rsidRPr="00015DE3">
        <w:rPr>
          <w:color w:val="000000"/>
          <w:sz w:val="28"/>
          <w:szCs w:val="28"/>
        </w:rPr>
        <w:t xml:space="preserve"> А</w:t>
      </w:r>
      <w:r w:rsidRPr="00015DE3">
        <w:rPr>
          <w:color w:val="000000"/>
          <w:sz w:val="28"/>
          <w:szCs w:val="28"/>
        </w:rPr>
        <w:t xml:space="preserve"> и D, которые поступают в организм только в составе жиров, эти витамины имеют большое значение для роста и развития ребенка. </w:t>
      </w:r>
    </w:p>
    <w:p w:rsidR="00015DE3" w:rsidRPr="00015DE3" w:rsidP="00015DE3">
      <w:pPr>
        <w:shd w:val="clear" w:color="auto" w:fill="FFFFFF"/>
        <w:spacing w:line="229" w:lineRule="atLeast"/>
        <w:rPr>
          <w:color w:val="000000"/>
          <w:sz w:val="28"/>
          <w:szCs w:val="28"/>
          <w:u w:val="single"/>
        </w:rPr>
      </w:pPr>
      <w:r w:rsidRPr="00015DE3">
        <w:rPr>
          <w:color w:val="000000"/>
          <w:sz w:val="28"/>
          <w:szCs w:val="28"/>
        </w:rPr>
        <w:t xml:space="preserve">В рацион детей необходимо включать жиры </w:t>
      </w:r>
      <w:r w:rsidRPr="00015DE3">
        <w:rPr>
          <w:color w:val="000000"/>
          <w:sz w:val="28"/>
          <w:szCs w:val="28"/>
          <w:u w:val="single"/>
        </w:rPr>
        <w:t>животного происхождения и растительные жиры.</w:t>
      </w:r>
    </w:p>
    <w:p w:rsidR="00015DE3" w:rsidP="00015DE3">
      <w:pPr>
        <w:shd w:val="clear" w:color="auto" w:fill="FFFFFF"/>
        <w:spacing w:before="153" w:line="229" w:lineRule="atLeast"/>
        <w:rPr>
          <w:color w:val="000000"/>
          <w:sz w:val="28"/>
          <w:szCs w:val="28"/>
        </w:rPr>
      </w:pPr>
      <w:r w:rsidRPr="00015DE3">
        <w:rPr>
          <w:color w:val="000000"/>
          <w:sz w:val="28"/>
          <w:szCs w:val="28"/>
        </w:rPr>
        <w:t xml:space="preserve">Доля жиров </w:t>
      </w:r>
      <w:r w:rsidRPr="00015DE3">
        <w:rPr>
          <w:color w:val="000000"/>
          <w:sz w:val="28"/>
          <w:szCs w:val="28"/>
          <w:u w:val="single"/>
        </w:rPr>
        <w:t>растительного происхождения</w:t>
      </w:r>
      <w:r w:rsidRPr="00015DE3">
        <w:rPr>
          <w:color w:val="000000"/>
          <w:sz w:val="28"/>
          <w:szCs w:val="28"/>
        </w:rPr>
        <w:t xml:space="preserve"> у детей ниже, чем у взрослых, она составляет 15-20% (у взрослых 30%). </w:t>
      </w:r>
    </w:p>
    <w:p w:rsidR="00015DE3" w:rsidP="00015DE3">
      <w:pPr>
        <w:shd w:val="clear" w:color="auto" w:fill="FFFFFF"/>
        <w:spacing w:before="153" w:line="229" w:lineRule="atLeast"/>
        <w:rPr>
          <w:color w:val="000000"/>
          <w:sz w:val="28"/>
          <w:szCs w:val="28"/>
        </w:rPr>
      </w:pPr>
      <w:r w:rsidRPr="00015DE3">
        <w:rPr>
          <w:color w:val="000000"/>
          <w:sz w:val="28"/>
          <w:szCs w:val="28"/>
        </w:rPr>
        <w:t>Жиры растительного происхождения служат источником полиненасыщенных жирных кислот, а также витамина</w:t>
      </w:r>
      <w:r w:rsidRPr="00015DE3">
        <w:rPr>
          <w:color w:val="000000"/>
          <w:sz w:val="28"/>
          <w:szCs w:val="28"/>
        </w:rPr>
        <w:t xml:space="preserve"> Е</w:t>
      </w:r>
      <w:r w:rsidRPr="00015DE3">
        <w:rPr>
          <w:color w:val="000000"/>
          <w:sz w:val="28"/>
          <w:szCs w:val="28"/>
        </w:rPr>
        <w:t xml:space="preserve"> и лецитина. </w:t>
      </w:r>
    </w:p>
    <w:p w:rsidR="00015DE3" w:rsidP="00015DE3">
      <w:pPr>
        <w:shd w:val="clear" w:color="auto" w:fill="FFFFFF"/>
        <w:spacing w:before="153" w:line="229" w:lineRule="atLeast"/>
        <w:rPr>
          <w:color w:val="000000"/>
          <w:sz w:val="28"/>
          <w:szCs w:val="28"/>
        </w:rPr>
      </w:pPr>
      <w:r w:rsidRPr="00015DE3">
        <w:rPr>
          <w:color w:val="000000"/>
          <w:sz w:val="28"/>
          <w:szCs w:val="28"/>
        </w:rPr>
        <w:t>Для детей младшего возраста рекомендуется включать рафинированные растительные масла без тепловой обработки.</w:t>
      </w:r>
    </w:p>
    <w:p w:rsidR="00015DE3" w:rsidRPr="00015DE3" w:rsidP="00015DE3">
      <w:pPr>
        <w:shd w:val="clear" w:color="auto" w:fill="FFFFFF"/>
        <w:spacing w:before="153" w:line="229" w:lineRule="atLeast"/>
        <w:rPr>
          <w:color w:val="000000"/>
          <w:sz w:val="28"/>
          <w:szCs w:val="28"/>
        </w:rPr>
      </w:pPr>
      <w:r w:rsidRPr="00015DE3">
        <w:rPr>
          <w:color w:val="000000"/>
          <w:sz w:val="28"/>
          <w:szCs w:val="28"/>
        </w:rPr>
        <w:t xml:space="preserve"> Из </w:t>
      </w:r>
      <w:r w:rsidRPr="00015DE3">
        <w:rPr>
          <w:color w:val="000000"/>
          <w:sz w:val="28"/>
          <w:szCs w:val="28"/>
          <w:u w:val="single"/>
        </w:rPr>
        <w:t>жиров животного происхождения</w:t>
      </w:r>
      <w:r w:rsidRPr="00015DE3">
        <w:rPr>
          <w:color w:val="000000"/>
          <w:sz w:val="28"/>
          <w:szCs w:val="28"/>
        </w:rPr>
        <w:t xml:space="preserve"> предпочтение отдается сливочному маслу, в состав которого входят витамины</w:t>
      </w:r>
      <w:r w:rsidRPr="00015DE3">
        <w:rPr>
          <w:color w:val="000000"/>
          <w:sz w:val="28"/>
          <w:szCs w:val="28"/>
        </w:rPr>
        <w:t xml:space="preserve"> А</w:t>
      </w:r>
      <w:r w:rsidRPr="00015DE3">
        <w:rPr>
          <w:color w:val="000000"/>
          <w:sz w:val="28"/>
          <w:szCs w:val="28"/>
        </w:rPr>
        <w:t xml:space="preserve"> и D. Масло имеет хорошие органолептические свойства, легко усваивается. Тугоплавкие жиры и маргарины в питание детей включать не рекомендуется.</w:t>
      </w:r>
    </w:p>
    <w:p w:rsidR="00015DE3" w:rsidP="00015DE3">
      <w:pPr>
        <w:shd w:val="clear" w:color="auto" w:fill="FFFFFF"/>
        <w:spacing w:before="153" w:line="229" w:lineRule="atLeast"/>
        <w:rPr>
          <w:color w:val="000000"/>
          <w:sz w:val="28"/>
          <w:szCs w:val="28"/>
        </w:rPr>
      </w:pPr>
      <w:r w:rsidRPr="00015DE3">
        <w:rPr>
          <w:color w:val="000000"/>
          <w:sz w:val="28"/>
          <w:szCs w:val="28"/>
        </w:rPr>
        <w:t>Превышение доли жира в рационе детей может привести к увеличению массы тела, ожирению. Этому может способствовать и низкая физическая активность, если дети много времени проводят у экрана телевизора или компьютера.</w:t>
      </w:r>
    </w:p>
    <w:p w:rsidR="00015DE3" w:rsidRPr="00015DE3" w:rsidP="00015DE3">
      <w:pPr>
        <w:shd w:val="clear" w:color="auto" w:fill="FFFFFF"/>
        <w:spacing w:before="153" w:line="229" w:lineRule="atLeast"/>
        <w:rPr>
          <w:color w:val="000000"/>
          <w:sz w:val="28"/>
          <w:szCs w:val="28"/>
        </w:rPr>
      </w:pPr>
    </w:p>
    <w:p w:rsidR="00015DE3" w:rsidRPr="00015DE3" w:rsidP="00015DE3">
      <w:pPr>
        <w:pBdr>
          <w:bottom w:val="dotted" w:sz="4" w:space="1" w:color="004080"/>
        </w:pBdr>
        <w:shd w:val="clear" w:color="auto" w:fill="FFFFFF"/>
        <w:outlineLvl w:val="2"/>
        <w:rPr>
          <w:b/>
          <w:bCs/>
          <w:smallCaps/>
          <w:color w:val="004080"/>
          <w:sz w:val="28"/>
          <w:szCs w:val="28"/>
        </w:rPr>
      </w:pPr>
      <w:bookmarkStart w:id="2" w:name="a4"/>
      <w:bookmarkEnd w:id="2"/>
      <w:r w:rsidRPr="00015DE3">
        <w:rPr>
          <w:b/>
          <w:bCs/>
          <w:smallCaps/>
          <w:color w:val="004080"/>
          <w:sz w:val="28"/>
          <w:szCs w:val="28"/>
        </w:rPr>
        <w:t>Углеводы в питании детей</w:t>
      </w:r>
    </w:p>
    <w:p w:rsidR="00015DE3" w:rsidRPr="00015DE3" w:rsidP="00015DE3">
      <w:pPr>
        <w:shd w:val="clear" w:color="auto" w:fill="FFFFFF"/>
        <w:spacing w:line="229" w:lineRule="atLeast"/>
        <w:rPr>
          <w:color w:val="000000"/>
          <w:sz w:val="28"/>
          <w:szCs w:val="28"/>
        </w:rPr>
      </w:pPr>
      <w:r>
        <w:rPr>
          <w:color w:val="000000"/>
          <w:sz w:val="28"/>
          <w:szCs w:val="28"/>
        </w:rPr>
        <w:t xml:space="preserve">    </w:t>
      </w:r>
      <w:hyperlink r:id="rId5" w:tooltip="Углеводы" w:history="1">
        <w:r w:rsidRPr="00015DE3">
          <w:rPr>
            <w:color w:val="5A3696"/>
            <w:sz w:val="28"/>
            <w:szCs w:val="28"/>
            <w:u w:val="single"/>
          </w:rPr>
          <w:t>Углеводы</w:t>
        </w:r>
      </w:hyperlink>
      <w:r w:rsidRPr="00015DE3">
        <w:rPr>
          <w:color w:val="000000"/>
          <w:sz w:val="28"/>
          <w:szCs w:val="28"/>
        </w:rPr>
        <w:t xml:space="preserve"> в организме детей и подростков выполняют в основном энергетическую функцию. Избыточное содержание углеводов, особенно </w:t>
      </w:r>
      <w:r w:rsidRPr="00015DE3">
        <w:rPr>
          <w:color w:val="000000"/>
          <w:sz w:val="28"/>
          <w:szCs w:val="28"/>
        </w:rPr>
        <w:t>простых, приводит к увеличению массы тела, пастозности (рыхлости) жировой и мышечной ткани.</w:t>
      </w:r>
    </w:p>
    <w:p w:rsidR="00015DE3" w:rsidRPr="00015DE3" w:rsidP="00015DE3">
      <w:pPr>
        <w:shd w:val="clear" w:color="auto" w:fill="FFFFFF"/>
        <w:spacing w:before="153" w:line="229" w:lineRule="atLeast"/>
        <w:rPr>
          <w:color w:val="000000"/>
          <w:sz w:val="28"/>
          <w:szCs w:val="28"/>
        </w:rPr>
      </w:pPr>
      <w:r w:rsidRPr="00015DE3">
        <w:rPr>
          <w:color w:val="000000"/>
          <w:sz w:val="28"/>
          <w:szCs w:val="28"/>
        </w:rPr>
        <w:t>Такие дети чаще болеют простудными заболеваниями, нередко с осложнениями. Избыточное содержание сахара в пище приводит также к кариесу зубов, усилению гнилостных процессов в кишечнике, повышению сахара в крови.</w:t>
      </w:r>
    </w:p>
    <w:p w:rsidR="00015DE3" w:rsidRPr="00015DE3" w:rsidP="00015DE3">
      <w:pPr>
        <w:shd w:val="clear" w:color="auto" w:fill="FFFFFF"/>
        <w:spacing w:before="153" w:line="229" w:lineRule="atLeast"/>
        <w:rPr>
          <w:color w:val="000000"/>
          <w:sz w:val="28"/>
          <w:szCs w:val="28"/>
        </w:rPr>
      </w:pPr>
      <w:r w:rsidRPr="00015DE3">
        <w:rPr>
          <w:color w:val="000000"/>
          <w:sz w:val="28"/>
          <w:szCs w:val="28"/>
        </w:rPr>
        <w:t>Наиболее рекомендуемым углеводом в питании детей является молочный сахар — лактоза.</w:t>
      </w:r>
    </w:p>
    <w:p w:rsidR="00015DE3" w:rsidRPr="00015DE3" w:rsidP="00015DE3">
      <w:pPr>
        <w:shd w:val="clear" w:color="auto" w:fill="FFFFFF"/>
        <w:spacing w:before="153" w:line="229" w:lineRule="atLeast"/>
        <w:rPr>
          <w:color w:val="000000"/>
          <w:sz w:val="28"/>
          <w:szCs w:val="28"/>
        </w:rPr>
      </w:pPr>
      <w:r>
        <w:rPr>
          <w:color w:val="000000"/>
          <w:sz w:val="28"/>
          <w:szCs w:val="28"/>
        </w:rPr>
        <w:t xml:space="preserve">    </w:t>
      </w:r>
      <w:r w:rsidRPr="00015DE3">
        <w:rPr>
          <w:color w:val="000000"/>
          <w:sz w:val="28"/>
          <w:szCs w:val="28"/>
        </w:rPr>
        <w:t xml:space="preserve">Наряду с молоком полезно включать </w:t>
      </w:r>
      <w:r w:rsidRPr="00015DE3">
        <w:rPr>
          <w:color w:val="000000"/>
          <w:sz w:val="28"/>
          <w:szCs w:val="28"/>
          <w:u w:val="single"/>
        </w:rPr>
        <w:t>кисломолочные напитки</w:t>
      </w:r>
      <w:r w:rsidRPr="00015DE3">
        <w:rPr>
          <w:color w:val="000000"/>
          <w:sz w:val="28"/>
          <w:szCs w:val="28"/>
        </w:rPr>
        <w:t xml:space="preserve"> (кефир, простоквашу и др.), что способствует развитию молочнокислых бактерий, подавляющих в кишечнике рост гнилостной микрофлоры.</w:t>
      </w:r>
    </w:p>
    <w:p w:rsidR="00015DE3" w:rsidRPr="00015DE3" w:rsidP="00015DE3">
      <w:pPr>
        <w:shd w:val="clear" w:color="auto" w:fill="FFFFFF"/>
        <w:spacing w:before="153" w:line="229" w:lineRule="atLeast"/>
        <w:rPr>
          <w:color w:val="000000"/>
          <w:sz w:val="28"/>
          <w:szCs w:val="28"/>
        </w:rPr>
      </w:pPr>
      <w:r>
        <w:rPr>
          <w:color w:val="000000"/>
          <w:sz w:val="28"/>
          <w:szCs w:val="28"/>
        </w:rPr>
        <w:t xml:space="preserve">   </w:t>
      </w:r>
      <w:r w:rsidRPr="00015DE3">
        <w:rPr>
          <w:color w:val="000000"/>
          <w:sz w:val="28"/>
          <w:szCs w:val="28"/>
        </w:rPr>
        <w:t xml:space="preserve">Полезна в питании детей и </w:t>
      </w:r>
      <w:r w:rsidRPr="00015DE3">
        <w:rPr>
          <w:color w:val="000000"/>
          <w:sz w:val="28"/>
          <w:szCs w:val="28"/>
          <w:u w:val="single"/>
        </w:rPr>
        <w:t>фруктоза</w:t>
      </w:r>
      <w:r w:rsidRPr="00015DE3">
        <w:rPr>
          <w:color w:val="000000"/>
          <w:sz w:val="28"/>
          <w:szCs w:val="28"/>
        </w:rPr>
        <w:t xml:space="preserve">, которая не повышает содержание сахара в крови и не участвует в образовании кариеса зубов, она также необходима для тонуса нервной </w:t>
      </w:r>
      <w:r w:rsidRPr="00015DE3">
        <w:rPr>
          <w:color w:val="000000"/>
          <w:sz w:val="28"/>
          <w:szCs w:val="28"/>
        </w:rPr>
        <w:t>системы</w:t>
      </w:r>
      <w:r w:rsidRPr="00015DE3">
        <w:rPr>
          <w:color w:val="000000"/>
          <w:sz w:val="28"/>
          <w:szCs w:val="28"/>
        </w:rPr>
        <w:t>.С</w:t>
      </w:r>
      <w:r w:rsidRPr="00015DE3">
        <w:rPr>
          <w:color w:val="000000"/>
          <w:sz w:val="28"/>
          <w:szCs w:val="28"/>
        </w:rPr>
        <w:t>одержится</w:t>
      </w:r>
      <w:r w:rsidRPr="00015DE3">
        <w:rPr>
          <w:color w:val="000000"/>
          <w:sz w:val="28"/>
          <w:szCs w:val="28"/>
        </w:rPr>
        <w:t xml:space="preserve"> фруктоза в ягодах и пчелином меде.</w:t>
      </w:r>
    </w:p>
    <w:p w:rsidR="00015DE3" w:rsidP="00015DE3">
      <w:pPr>
        <w:shd w:val="clear" w:color="auto" w:fill="FFFFFF"/>
        <w:spacing w:before="153" w:line="229" w:lineRule="atLeast"/>
        <w:rPr>
          <w:color w:val="000000"/>
          <w:sz w:val="28"/>
          <w:szCs w:val="28"/>
        </w:rPr>
      </w:pPr>
      <w:r w:rsidRPr="00015DE3">
        <w:rPr>
          <w:color w:val="000000"/>
          <w:sz w:val="28"/>
          <w:szCs w:val="28"/>
        </w:rPr>
        <w:t xml:space="preserve">В питание детей и подростков входят и </w:t>
      </w:r>
      <w:r w:rsidRPr="00015DE3">
        <w:rPr>
          <w:color w:val="000000"/>
          <w:sz w:val="28"/>
          <w:szCs w:val="28"/>
          <w:u w:val="single"/>
        </w:rPr>
        <w:t>сложные углеводы</w:t>
      </w:r>
      <w:r w:rsidRPr="00015DE3">
        <w:rPr>
          <w:color w:val="000000"/>
          <w:sz w:val="28"/>
          <w:szCs w:val="28"/>
        </w:rPr>
        <w:t xml:space="preserve">, в первую очередь крахмал, который является </w:t>
      </w:r>
      <w:r w:rsidRPr="00015DE3">
        <w:rPr>
          <w:color w:val="000000"/>
          <w:sz w:val="28"/>
          <w:szCs w:val="28"/>
        </w:rPr>
        <w:t>водорастворимым</w:t>
      </w:r>
      <w:r w:rsidRPr="00015DE3">
        <w:rPr>
          <w:color w:val="000000"/>
          <w:sz w:val="28"/>
          <w:szCs w:val="28"/>
        </w:rPr>
        <w:t xml:space="preserve"> и при расщеплении образует глюкозу. </w:t>
      </w:r>
    </w:p>
    <w:p w:rsidR="00015DE3" w:rsidP="00015DE3">
      <w:pPr>
        <w:shd w:val="clear" w:color="auto" w:fill="FFFFFF"/>
        <w:spacing w:before="153" w:line="229" w:lineRule="atLeast"/>
        <w:rPr>
          <w:color w:val="000000"/>
          <w:sz w:val="28"/>
          <w:szCs w:val="28"/>
        </w:rPr>
      </w:pPr>
      <w:r w:rsidRPr="00015DE3">
        <w:rPr>
          <w:color w:val="000000"/>
          <w:sz w:val="28"/>
          <w:szCs w:val="28"/>
        </w:rPr>
        <w:t xml:space="preserve">Детям, больным сахарным диабетом, необходимо ограничить крахмал. </w:t>
      </w:r>
      <w:r>
        <w:rPr>
          <w:color w:val="000000"/>
          <w:sz w:val="28"/>
          <w:szCs w:val="28"/>
        </w:rPr>
        <w:t xml:space="preserve">  </w:t>
      </w:r>
    </w:p>
    <w:p w:rsidR="00015DE3" w:rsidP="00015DE3">
      <w:pPr>
        <w:shd w:val="clear" w:color="auto" w:fill="FFFFFF"/>
        <w:spacing w:before="153" w:line="229" w:lineRule="atLeast"/>
        <w:rPr>
          <w:color w:val="000000"/>
          <w:sz w:val="28"/>
          <w:szCs w:val="28"/>
        </w:rPr>
      </w:pPr>
      <w:r w:rsidRPr="00015DE3">
        <w:rPr>
          <w:color w:val="000000"/>
          <w:sz w:val="28"/>
          <w:szCs w:val="28"/>
          <w:u w:val="single"/>
        </w:rPr>
        <w:t>Источниками крахмала являются бобовые, крупы и хлебобулочные изделия, а также картофель.</w:t>
      </w:r>
      <w:r w:rsidRPr="00015DE3">
        <w:rPr>
          <w:color w:val="000000"/>
          <w:sz w:val="28"/>
          <w:szCs w:val="28"/>
        </w:rPr>
        <w:t xml:space="preserve"> </w:t>
      </w:r>
    </w:p>
    <w:p w:rsidR="00015DE3" w:rsidP="00015DE3">
      <w:pPr>
        <w:shd w:val="clear" w:color="auto" w:fill="FFFFFF"/>
        <w:spacing w:before="153" w:line="229" w:lineRule="atLeast"/>
        <w:rPr>
          <w:color w:val="000000"/>
          <w:sz w:val="28"/>
          <w:szCs w:val="28"/>
        </w:rPr>
      </w:pPr>
      <w:r w:rsidRPr="00015DE3">
        <w:rPr>
          <w:color w:val="000000"/>
          <w:sz w:val="28"/>
          <w:szCs w:val="28"/>
        </w:rPr>
        <w:t xml:space="preserve">Следует в рацион включать и пектиновые вещества (пектин), они нормализуют кишечную микрофлору, адсорбируют в кишечнике токсические вещества, например свинец. </w:t>
      </w:r>
    </w:p>
    <w:p w:rsidR="00015DE3" w:rsidRPr="00015DE3" w:rsidP="00015DE3">
      <w:pPr>
        <w:shd w:val="clear" w:color="auto" w:fill="FFFFFF"/>
        <w:spacing w:before="153" w:line="229" w:lineRule="atLeast"/>
        <w:rPr>
          <w:color w:val="000000"/>
          <w:sz w:val="28"/>
          <w:szCs w:val="28"/>
        </w:rPr>
      </w:pPr>
      <w:r w:rsidRPr="00015DE3">
        <w:rPr>
          <w:color w:val="000000"/>
          <w:sz w:val="28"/>
          <w:szCs w:val="28"/>
        </w:rPr>
        <w:t>Пектин содержится в яблоках, грушах, персиках, абрикосах, сливе, вишне, черной и красной смородине, а также в свекле, моркови, редисе и т.д.</w:t>
      </w:r>
    </w:p>
    <w:p w:rsidR="00015DE3" w:rsidP="00015DE3">
      <w:pPr>
        <w:pBdr>
          <w:bottom w:val="dotted" w:sz="4" w:space="1" w:color="004080"/>
        </w:pBdr>
        <w:shd w:val="clear" w:color="auto" w:fill="FFFFFF"/>
        <w:outlineLvl w:val="2"/>
        <w:rPr>
          <w:b/>
          <w:bCs/>
          <w:smallCaps/>
          <w:color w:val="004080"/>
          <w:sz w:val="28"/>
          <w:szCs w:val="28"/>
        </w:rPr>
      </w:pPr>
      <w:bookmarkStart w:id="3" w:name="a5"/>
      <w:bookmarkEnd w:id="3"/>
    </w:p>
    <w:p w:rsidR="00015DE3" w:rsidRPr="00015DE3" w:rsidP="00015DE3">
      <w:pPr>
        <w:pBdr>
          <w:bottom w:val="dotted" w:sz="4" w:space="1" w:color="004080"/>
        </w:pBdr>
        <w:shd w:val="clear" w:color="auto" w:fill="FFFFFF"/>
        <w:outlineLvl w:val="2"/>
        <w:rPr>
          <w:b/>
          <w:bCs/>
          <w:smallCaps/>
          <w:color w:val="004080"/>
          <w:sz w:val="28"/>
          <w:szCs w:val="28"/>
        </w:rPr>
      </w:pPr>
      <w:r w:rsidRPr="00015DE3">
        <w:rPr>
          <w:b/>
          <w:bCs/>
          <w:smallCaps/>
          <w:color w:val="004080"/>
          <w:sz w:val="28"/>
          <w:szCs w:val="28"/>
        </w:rPr>
        <w:t>Витамины в питании детей</w:t>
      </w:r>
    </w:p>
    <w:p w:rsidR="00015DE3" w:rsidRPr="00015DE3" w:rsidP="00015DE3">
      <w:pPr>
        <w:shd w:val="clear" w:color="auto" w:fill="FFFFFF"/>
        <w:spacing w:before="153" w:line="229" w:lineRule="atLeast"/>
        <w:rPr>
          <w:color w:val="000000"/>
          <w:sz w:val="28"/>
          <w:szCs w:val="28"/>
        </w:rPr>
      </w:pPr>
      <w:r w:rsidRPr="00015DE3">
        <w:rPr>
          <w:color w:val="000000"/>
          <w:sz w:val="28"/>
          <w:szCs w:val="28"/>
        </w:rPr>
        <w:t>В питании детей особая роль принадлежит жирорастворимым витаминам</w:t>
      </w:r>
      <w:r w:rsidRPr="00015DE3">
        <w:rPr>
          <w:color w:val="000000"/>
          <w:sz w:val="28"/>
          <w:szCs w:val="28"/>
        </w:rPr>
        <w:t xml:space="preserve"> А</w:t>
      </w:r>
      <w:r w:rsidRPr="00015DE3">
        <w:rPr>
          <w:color w:val="000000"/>
          <w:sz w:val="28"/>
          <w:szCs w:val="28"/>
        </w:rPr>
        <w:t xml:space="preserve"> и D.</w:t>
      </w:r>
    </w:p>
    <w:p w:rsidR="00015DE3" w:rsidP="00015DE3">
      <w:pPr>
        <w:shd w:val="clear" w:color="auto" w:fill="FFFFFF"/>
        <w:spacing w:before="153" w:line="229" w:lineRule="atLeast"/>
        <w:rPr>
          <w:color w:val="000000"/>
          <w:sz w:val="28"/>
          <w:szCs w:val="28"/>
        </w:rPr>
      </w:pPr>
      <w:r w:rsidRPr="008C2E43">
        <w:rPr>
          <w:b/>
          <w:i/>
          <w:color w:val="000000"/>
          <w:sz w:val="28"/>
          <w:szCs w:val="28"/>
          <w:u w:val="single"/>
        </w:rPr>
        <w:t xml:space="preserve">   </w:t>
      </w:r>
      <w:r w:rsidRPr="00015DE3">
        <w:rPr>
          <w:b/>
          <w:i/>
          <w:color w:val="000000"/>
          <w:sz w:val="28"/>
          <w:szCs w:val="28"/>
          <w:u w:val="single"/>
        </w:rPr>
        <w:t>Витамин</w:t>
      </w:r>
      <w:r w:rsidRPr="00015DE3">
        <w:rPr>
          <w:b/>
          <w:i/>
          <w:color w:val="000000"/>
          <w:sz w:val="28"/>
          <w:szCs w:val="28"/>
          <w:u w:val="single"/>
        </w:rPr>
        <w:t xml:space="preserve"> А</w:t>
      </w:r>
      <w:r w:rsidRPr="00015DE3">
        <w:rPr>
          <w:color w:val="000000"/>
          <w:sz w:val="28"/>
          <w:szCs w:val="28"/>
        </w:rPr>
        <w:t xml:space="preserve"> является фактором роста ребенка, он влияет на интенсивность роста скелета, на функции эндокринных органов.</w:t>
      </w:r>
    </w:p>
    <w:p w:rsidR="00015DE3" w:rsidP="00015DE3">
      <w:pPr>
        <w:shd w:val="clear" w:color="auto" w:fill="FFFFFF"/>
        <w:spacing w:before="153" w:line="229" w:lineRule="atLeast"/>
        <w:rPr>
          <w:color w:val="000000"/>
          <w:sz w:val="28"/>
          <w:szCs w:val="28"/>
        </w:rPr>
      </w:pPr>
      <w:r w:rsidRPr="00015DE3">
        <w:rPr>
          <w:color w:val="000000"/>
          <w:sz w:val="28"/>
          <w:szCs w:val="28"/>
        </w:rPr>
        <w:t xml:space="preserve"> Витамин</w:t>
      </w:r>
      <w:r w:rsidRPr="00015DE3">
        <w:rPr>
          <w:color w:val="000000"/>
          <w:sz w:val="28"/>
          <w:szCs w:val="28"/>
        </w:rPr>
        <w:t xml:space="preserve"> А</w:t>
      </w:r>
      <w:r w:rsidRPr="00015DE3">
        <w:rPr>
          <w:color w:val="000000"/>
          <w:sz w:val="28"/>
          <w:szCs w:val="28"/>
        </w:rPr>
        <w:t xml:space="preserve">, как известно, принимает участие в поддержании нормального состояния покровных тканей кожи и слизистых оболочек. </w:t>
      </w:r>
    </w:p>
    <w:p w:rsidR="00015DE3" w:rsidP="00015DE3">
      <w:pPr>
        <w:shd w:val="clear" w:color="auto" w:fill="FFFFFF"/>
        <w:spacing w:before="153" w:line="229" w:lineRule="atLeast"/>
        <w:rPr>
          <w:color w:val="000000"/>
          <w:sz w:val="28"/>
          <w:szCs w:val="28"/>
        </w:rPr>
      </w:pPr>
      <w:r w:rsidRPr="00015DE3">
        <w:rPr>
          <w:color w:val="000000"/>
          <w:sz w:val="28"/>
          <w:szCs w:val="28"/>
        </w:rPr>
        <w:t>Недостаточность витамина</w:t>
      </w:r>
      <w:r w:rsidRPr="00015DE3">
        <w:rPr>
          <w:color w:val="000000"/>
          <w:sz w:val="28"/>
          <w:szCs w:val="28"/>
        </w:rPr>
        <w:t xml:space="preserve"> А</w:t>
      </w:r>
      <w:r w:rsidRPr="00015DE3">
        <w:rPr>
          <w:color w:val="000000"/>
          <w:sz w:val="28"/>
          <w:szCs w:val="28"/>
        </w:rPr>
        <w:t xml:space="preserve"> приводит к нарушению сумеречного (ночного) зрения (куриная слепота). </w:t>
      </w:r>
    </w:p>
    <w:p w:rsidR="00015DE3" w:rsidP="00015DE3">
      <w:pPr>
        <w:shd w:val="clear" w:color="auto" w:fill="FFFFFF"/>
        <w:spacing w:before="153" w:line="229" w:lineRule="atLeast"/>
        <w:rPr>
          <w:color w:val="000000"/>
          <w:sz w:val="28"/>
          <w:szCs w:val="28"/>
        </w:rPr>
      </w:pPr>
      <w:r w:rsidRPr="00015DE3">
        <w:rPr>
          <w:color w:val="000000"/>
          <w:sz w:val="28"/>
          <w:szCs w:val="28"/>
          <w:u w:val="single"/>
        </w:rPr>
        <w:t>Содержится витамин</w:t>
      </w:r>
      <w:r w:rsidRPr="00015DE3">
        <w:rPr>
          <w:color w:val="000000"/>
          <w:sz w:val="28"/>
          <w:szCs w:val="28"/>
          <w:u w:val="single"/>
        </w:rPr>
        <w:t xml:space="preserve"> А</w:t>
      </w:r>
      <w:r w:rsidRPr="00015DE3">
        <w:rPr>
          <w:color w:val="000000"/>
          <w:sz w:val="28"/>
          <w:szCs w:val="28"/>
          <w:u w:val="single"/>
        </w:rPr>
        <w:t xml:space="preserve"> в печени морских животных и рыб, крупного рогатого скота, в желтке яиц, в жирных молочных продуктах</w:t>
      </w:r>
      <w:r w:rsidRPr="00015DE3">
        <w:rPr>
          <w:color w:val="000000"/>
          <w:sz w:val="28"/>
          <w:szCs w:val="28"/>
        </w:rPr>
        <w:t xml:space="preserve">. </w:t>
      </w:r>
    </w:p>
    <w:p w:rsidR="008C2E43" w:rsidP="00015DE3">
      <w:pPr>
        <w:shd w:val="clear" w:color="auto" w:fill="FFFFFF"/>
        <w:spacing w:before="153" w:line="229" w:lineRule="atLeast"/>
        <w:rPr>
          <w:color w:val="000000"/>
          <w:sz w:val="28"/>
          <w:szCs w:val="28"/>
        </w:rPr>
      </w:pPr>
      <w:r w:rsidRPr="00015DE3">
        <w:rPr>
          <w:color w:val="000000"/>
          <w:sz w:val="28"/>
          <w:szCs w:val="28"/>
        </w:rPr>
        <w:t>Витамин</w:t>
      </w:r>
      <w:r w:rsidRPr="00015DE3">
        <w:rPr>
          <w:color w:val="000000"/>
          <w:sz w:val="28"/>
          <w:szCs w:val="28"/>
        </w:rPr>
        <w:t xml:space="preserve"> А</w:t>
      </w:r>
      <w:r w:rsidRPr="00015DE3">
        <w:rPr>
          <w:color w:val="000000"/>
          <w:sz w:val="28"/>
          <w:szCs w:val="28"/>
        </w:rPr>
        <w:t xml:space="preserve"> имеет провитамин — p-каротин, который в организме под воздействием фермента </w:t>
      </w:r>
      <w:r w:rsidRPr="00015DE3">
        <w:rPr>
          <w:color w:val="000000"/>
          <w:sz w:val="28"/>
          <w:szCs w:val="28"/>
        </w:rPr>
        <w:t>каротиназы</w:t>
      </w:r>
      <w:r w:rsidRPr="00015DE3">
        <w:rPr>
          <w:color w:val="000000"/>
          <w:sz w:val="28"/>
          <w:szCs w:val="28"/>
        </w:rPr>
        <w:t xml:space="preserve"> превращается в витамин.</w:t>
      </w:r>
    </w:p>
    <w:p w:rsidR="00015DE3" w:rsidRPr="00015DE3" w:rsidP="00015DE3">
      <w:pPr>
        <w:shd w:val="clear" w:color="auto" w:fill="FFFFFF"/>
        <w:spacing w:before="153" w:line="229" w:lineRule="atLeast"/>
        <w:rPr>
          <w:color w:val="000000"/>
          <w:sz w:val="28"/>
          <w:szCs w:val="28"/>
          <w:u w:val="single"/>
        </w:rPr>
      </w:pPr>
      <w:r w:rsidRPr="00015DE3">
        <w:rPr>
          <w:color w:val="000000"/>
          <w:sz w:val="28"/>
          <w:szCs w:val="28"/>
        </w:rPr>
        <w:t xml:space="preserve"> </w:t>
      </w:r>
      <w:r w:rsidRPr="00015DE3">
        <w:rPr>
          <w:color w:val="000000"/>
          <w:sz w:val="28"/>
          <w:szCs w:val="28"/>
        </w:rPr>
        <w:t xml:space="preserve">Основные источники — </w:t>
      </w:r>
      <w:r w:rsidRPr="00015DE3">
        <w:rPr>
          <w:color w:val="000000"/>
          <w:sz w:val="28"/>
          <w:szCs w:val="28"/>
          <w:u w:val="single"/>
        </w:rPr>
        <w:t>продукты растительного происхождения: плоды, ягоды, фрукты и овощи, имеющие красную, оранжевую, зеленую окраску, например сладкий красный болгарский перец, красная морковь, плоды шиповника и облепихи, абрикосы, тыква и т.д.</w:t>
      </w:r>
    </w:p>
    <w:p w:rsidR="008C2E43" w:rsidP="00015DE3">
      <w:pPr>
        <w:shd w:val="clear" w:color="auto" w:fill="FFFFFF"/>
        <w:spacing w:before="153" w:line="229" w:lineRule="atLeast"/>
        <w:rPr>
          <w:color w:val="000000"/>
          <w:sz w:val="28"/>
          <w:szCs w:val="28"/>
        </w:rPr>
      </w:pPr>
      <w:r>
        <w:rPr>
          <w:color w:val="000000"/>
          <w:sz w:val="28"/>
          <w:szCs w:val="28"/>
        </w:rPr>
        <w:t xml:space="preserve">   </w:t>
      </w:r>
      <w:r w:rsidRPr="00015DE3" w:rsidR="00015DE3">
        <w:rPr>
          <w:color w:val="000000"/>
          <w:sz w:val="28"/>
          <w:szCs w:val="28"/>
        </w:rPr>
        <w:t xml:space="preserve">Не меньшее значение в питании детей имеет </w:t>
      </w:r>
      <w:r w:rsidRPr="00015DE3" w:rsidR="00015DE3">
        <w:rPr>
          <w:b/>
          <w:i/>
          <w:color w:val="000000"/>
          <w:sz w:val="28"/>
          <w:szCs w:val="28"/>
          <w:u w:val="single"/>
        </w:rPr>
        <w:t>витамин D</w:t>
      </w:r>
      <w:r w:rsidRPr="00015DE3" w:rsidR="00015DE3">
        <w:rPr>
          <w:color w:val="000000"/>
          <w:sz w:val="28"/>
          <w:szCs w:val="28"/>
        </w:rPr>
        <w:t xml:space="preserve">. Исключение этого витамина из рациона ребенка, а также отсутствие ультрафиолетового излучения приводит к заболеванию детей первых лет жизни рахитом. </w:t>
      </w:r>
      <w:r>
        <w:rPr>
          <w:color w:val="000000"/>
          <w:sz w:val="28"/>
          <w:szCs w:val="28"/>
        </w:rPr>
        <w:t xml:space="preserve">    </w:t>
      </w:r>
    </w:p>
    <w:p w:rsidR="00015DE3" w:rsidRPr="00015DE3" w:rsidP="00015DE3">
      <w:pPr>
        <w:shd w:val="clear" w:color="auto" w:fill="FFFFFF"/>
        <w:spacing w:before="153" w:line="229" w:lineRule="atLeast"/>
        <w:rPr>
          <w:color w:val="000000"/>
          <w:sz w:val="28"/>
          <w:szCs w:val="28"/>
          <w:u w:val="single"/>
        </w:rPr>
      </w:pPr>
      <w:r>
        <w:rPr>
          <w:color w:val="000000"/>
          <w:sz w:val="28"/>
          <w:szCs w:val="28"/>
        </w:rPr>
        <w:t xml:space="preserve">    </w:t>
      </w:r>
      <w:r w:rsidRPr="00015DE3">
        <w:rPr>
          <w:color w:val="000000"/>
          <w:sz w:val="28"/>
          <w:szCs w:val="28"/>
          <w:u w:val="single"/>
        </w:rPr>
        <w:t>Витамин D</w:t>
      </w:r>
      <w:r w:rsidRPr="00015DE3">
        <w:rPr>
          <w:color w:val="000000"/>
          <w:sz w:val="28"/>
          <w:szCs w:val="28"/>
        </w:rPr>
        <w:t xml:space="preserve"> участвует в формировании скелета, оказывая влияние на фосфорно-кальциевый обмен и ускоряя всасывание кальция в кишечнике. </w:t>
      </w:r>
      <w:r w:rsidRPr="00015DE3">
        <w:rPr>
          <w:color w:val="000000"/>
          <w:sz w:val="28"/>
          <w:szCs w:val="28"/>
          <w:u w:val="single"/>
        </w:rPr>
        <w:t>Источники витамина D</w:t>
      </w:r>
      <w:r w:rsidRPr="00015DE3">
        <w:rPr>
          <w:color w:val="000000"/>
          <w:sz w:val="28"/>
          <w:szCs w:val="28"/>
        </w:rPr>
        <w:t xml:space="preserve"> — </w:t>
      </w:r>
      <w:r w:rsidRPr="00015DE3">
        <w:rPr>
          <w:color w:val="000000"/>
          <w:sz w:val="28"/>
          <w:szCs w:val="28"/>
          <w:u w:val="single"/>
        </w:rPr>
        <w:t>печень трески, жирные сорта рыбы, яичный желток, сливочное масло.</w:t>
      </w:r>
    </w:p>
    <w:p w:rsidR="00015DE3" w:rsidRPr="00015DE3" w:rsidP="00015DE3">
      <w:pPr>
        <w:shd w:val="clear" w:color="auto" w:fill="FFFFFF"/>
        <w:spacing w:before="153" w:line="229" w:lineRule="atLeast"/>
        <w:rPr>
          <w:color w:val="000000"/>
          <w:sz w:val="28"/>
          <w:szCs w:val="28"/>
        </w:rPr>
      </w:pPr>
      <w:r w:rsidRPr="00015DE3">
        <w:rPr>
          <w:b/>
          <w:i/>
          <w:color w:val="000000"/>
          <w:sz w:val="28"/>
          <w:szCs w:val="28"/>
          <w:u w:val="single"/>
        </w:rPr>
        <w:t>Витамин</w:t>
      </w:r>
      <w:r w:rsidRPr="00015DE3">
        <w:rPr>
          <w:b/>
          <w:i/>
          <w:color w:val="000000"/>
          <w:sz w:val="28"/>
          <w:szCs w:val="28"/>
          <w:u w:val="single"/>
        </w:rPr>
        <w:t xml:space="preserve"> С</w:t>
      </w:r>
      <w:r w:rsidRPr="00015DE3">
        <w:rPr>
          <w:color w:val="000000"/>
          <w:sz w:val="28"/>
          <w:szCs w:val="28"/>
        </w:rPr>
        <w:t xml:space="preserve"> (</w:t>
      </w:r>
      <w:r w:rsidRPr="00015DE3">
        <w:rPr>
          <w:color w:val="000000"/>
          <w:sz w:val="28"/>
          <w:szCs w:val="28"/>
        </w:rPr>
        <w:t>водорастворимый</w:t>
      </w:r>
      <w:r w:rsidRPr="00015DE3">
        <w:rPr>
          <w:color w:val="000000"/>
          <w:sz w:val="28"/>
          <w:szCs w:val="28"/>
        </w:rPr>
        <w:t>). Его значение в питании ребенка обусловлено повышением защитных сил организма, нормальным развитием соединительной и костной тканей.</w:t>
      </w:r>
    </w:p>
    <w:p w:rsidR="008C2E43" w:rsidP="00015DE3">
      <w:pPr>
        <w:shd w:val="clear" w:color="auto" w:fill="FFFFFF"/>
        <w:spacing w:before="153" w:line="229" w:lineRule="atLeast"/>
        <w:rPr>
          <w:color w:val="000000"/>
          <w:sz w:val="28"/>
          <w:szCs w:val="28"/>
        </w:rPr>
      </w:pPr>
      <w:r w:rsidRPr="00015DE3">
        <w:rPr>
          <w:color w:val="000000"/>
          <w:sz w:val="28"/>
          <w:szCs w:val="28"/>
          <w:u w:val="single"/>
        </w:rPr>
        <w:t>Витамин</w:t>
      </w:r>
      <w:r w:rsidRPr="00015DE3">
        <w:rPr>
          <w:color w:val="000000"/>
          <w:sz w:val="28"/>
          <w:szCs w:val="28"/>
          <w:u w:val="single"/>
        </w:rPr>
        <w:t xml:space="preserve"> С</w:t>
      </w:r>
      <w:r w:rsidRPr="00015DE3">
        <w:rPr>
          <w:color w:val="000000"/>
          <w:sz w:val="28"/>
          <w:szCs w:val="28"/>
          <w:u w:val="single"/>
        </w:rPr>
        <w:t xml:space="preserve"> незаменим в профилактике </w:t>
      </w:r>
      <w:r w:rsidRPr="00015DE3">
        <w:rPr>
          <w:color w:val="000000"/>
          <w:sz w:val="28"/>
          <w:szCs w:val="28"/>
          <w:u w:val="single"/>
        </w:rPr>
        <w:t>железодефицита</w:t>
      </w:r>
      <w:r w:rsidRPr="00015DE3">
        <w:rPr>
          <w:color w:val="000000"/>
          <w:sz w:val="28"/>
          <w:szCs w:val="28"/>
          <w:u w:val="single"/>
        </w:rPr>
        <w:t xml:space="preserve"> у детей, так как в его присутствии улучшается усвояемость железа.</w:t>
      </w:r>
      <w:r w:rsidRPr="00015DE3">
        <w:rPr>
          <w:color w:val="000000"/>
          <w:sz w:val="28"/>
          <w:szCs w:val="28"/>
        </w:rPr>
        <w:t xml:space="preserve"> </w:t>
      </w:r>
    </w:p>
    <w:p w:rsidR="00015DE3" w:rsidRPr="00015DE3" w:rsidP="00015DE3">
      <w:pPr>
        <w:shd w:val="clear" w:color="auto" w:fill="FFFFFF"/>
        <w:spacing w:before="153" w:line="229" w:lineRule="atLeast"/>
        <w:rPr>
          <w:color w:val="000000"/>
          <w:sz w:val="28"/>
          <w:szCs w:val="28"/>
        </w:rPr>
      </w:pPr>
      <w:r w:rsidRPr="00015DE3">
        <w:rPr>
          <w:color w:val="000000"/>
          <w:sz w:val="28"/>
          <w:szCs w:val="28"/>
        </w:rPr>
        <w:t>Источники: плоды шиповника, черной смородины, красный болгарский перец, цветная капуста, петрушка.</w:t>
      </w:r>
    </w:p>
    <w:p w:rsidR="00015DE3" w:rsidRPr="00015DE3" w:rsidP="00015DE3">
      <w:pPr>
        <w:shd w:val="clear" w:color="auto" w:fill="FFFFFF"/>
        <w:spacing w:before="153" w:line="229" w:lineRule="atLeast"/>
        <w:rPr>
          <w:color w:val="000000"/>
          <w:sz w:val="28"/>
          <w:szCs w:val="28"/>
        </w:rPr>
      </w:pPr>
      <w:r w:rsidRPr="00015DE3">
        <w:rPr>
          <w:b/>
          <w:i/>
          <w:color w:val="000000"/>
          <w:sz w:val="28"/>
          <w:szCs w:val="28"/>
          <w:u w:val="single"/>
        </w:rPr>
        <w:t>Витамин</w:t>
      </w:r>
      <w:r w:rsidRPr="00015DE3">
        <w:rPr>
          <w:b/>
          <w:i/>
          <w:color w:val="000000"/>
          <w:sz w:val="28"/>
          <w:szCs w:val="28"/>
          <w:u w:val="single"/>
        </w:rPr>
        <w:t xml:space="preserve"> В</w:t>
      </w:r>
      <w:r w:rsidRPr="00015DE3">
        <w:rPr>
          <w:color w:val="000000"/>
          <w:sz w:val="28"/>
          <w:szCs w:val="28"/>
        </w:rPr>
        <w:t>, участвует в функциях нервной системы, в процессах возбуждения и торможения коры головного мозга, в энергетическом обмене.</w:t>
      </w:r>
    </w:p>
    <w:p w:rsidR="00015DE3" w:rsidRPr="00015DE3" w:rsidP="00015DE3">
      <w:pPr>
        <w:shd w:val="clear" w:color="auto" w:fill="FFFFFF"/>
        <w:spacing w:before="153" w:line="229" w:lineRule="atLeast"/>
        <w:rPr>
          <w:color w:val="000000"/>
          <w:sz w:val="28"/>
          <w:szCs w:val="28"/>
        </w:rPr>
      </w:pPr>
      <w:r w:rsidRPr="00015DE3">
        <w:rPr>
          <w:color w:val="000000"/>
          <w:sz w:val="28"/>
          <w:szCs w:val="28"/>
        </w:rPr>
        <w:t>Источники: печень говяжья, свиная, бобовые, зерновые (крупы, хлебобулочные изделия).</w:t>
      </w:r>
    </w:p>
    <w:p w:rsidR="00015DE3" w:rsidRPr="00015DE3" w:rsidP="00015DE3">
      <w:pPr>
        <w:pBdr>
          <w:bottom w:val="dotted" w:sz="4" w:space="1" w:color="004080"/>
        </w:pBdr>
        <w:shd w:val="clear" w:color="auto" w:fill="FFFFFF"/>
        <w:outlineLvl w:val="2"/>
        <w:rPr>
          <w:b/>
          <w:bCs/>
          <w:smallCaps/>
          <w:color w:val="004080"/>
          <w:sz w:val="28"/>
          <w:szCs w:val="28"/>
        </w:rPr>
      </w:pPr>
      <w:bookmarkStart w:id="4" w:name="a6"/>
      <w:bookmarkEnd w:id="4"/>
      <w:r w:rsidRPr="00015DE3">
        <w:rPr>
          <w:b/>
          <w:bCs/>
          <w:smallCaps/>
          <w:color w:val="004080"/>
          <w:sz w:val="28"/>
          <w:szCs w:val="28"/>
        </w:rPr>
        <w:t>Минеральные вещества в питании детей</w:t>
      </w:r>
    </w:p>
    <w:p w:rsidR="00015DE3" w:rsidRPr="00015DE3" w:rsidP="00015DE3">
      <w:pPr>
        <w:shd w:val="clear" w:color="auto" w:fill="FFFFFF"/>
        <w:spacing w:before="153" w:line="229" w:lineRule="atLeast"/>
        <w:rPr>
          <w:color w:val="000000"/>
          <w:sz w:val="28"/>
          <w:szCs w:val="28"/>
        </w:rPr>
      </w:pPr>
      <w:r w:rsidRPr="00015DE3">
        <w:rPr>
          <w:color w:val="000000"/>
          <w:sz w:val="28"/>
          <w:szCs w:val="28"/>
        </w:rPr>
        <w:t>Минеральные вещества выполняют пластические функции, а также играют роль катализаторов обменных процессов.</w:t>
      </w:r>
    </w:p>
    <w:p w:rsidR="00015DE3" w:rsidP="00015DE3">
      <w:pPr>
        <w:shd w:val="clear" w:color="auto" w:fill="FFFFFF"/>
        <w:spacing w:before="153" w:line="229" w:lineRule="atLeast"/>
        <w:rPr>
          <w:color w:val="000000"/>
          <w:sz w:val="28"/>
          <w:szCs w:val="28"/>
        </w:rPr>
      </w:pPr>
      <w:r w:rsidRPr="00015DE3">
        <w:rPr>
          <w:color w:val="000000"/>
          <w:sz w:val="28"/>
          <w:szCs w:val="28"/>
        </w:rPr>
        <w:t>Наибольшее значение для детского организма имеют такие минеральные вещества, как кальций, фосфор, магний, железо, йод.</w:t>
      </w:r>
    </w:p>
    <w:p w:rsidR="00E87C94" w:rsidRPr="00015DE3" w:rsidP="00015DE3">
      <w:pPr>
        <w:shd w:val="clear" w:color="auto" w:fill="FFFFFF"/>
        <w:spacing w:before="153" w:line="229" w:lineRule="atLeast"/>
        <w:rPr>
          <w:color w:val="000000"/>
          <w:sz w:val="28"/>
          <w:szCs w:val="28"/>
        </w:rPr>
      </w:pPr>
    </w:p>
    <w:p w:rsidR="008C2E43" w:rsidP="00015DE3">
      <w:pPr>
        <w:shd w:val="clear" w:color="auto" w:fill="FFFFFF"/>
        <w:spacing w:line="229" w:lineRule="atLeast"/>
        <w:rPr>
          <w:color w:val="000000"/>
          <w:sz w:val="28"/>
          <w:szCs w:val="28"/>
        </w:rPr>
      </w:pPr>
      <w:r w:rsidRPr="00015DE3">
        <w:rPr>
          <w:b/>
          <w:bCs/>
          <w:color w:val="000000"/>
          <w:sz w:val="28"/>
          <w:szCs w:val="28"/>
        </w:rPr>
        <w:t>Кальций.</w:t>
      </w:r>
      <w:r w:rsidRPr="00015DE3">
        <w:rPr>
          <w:color w:val="000000"/>
          <w:sz w:val="28"/>
          <w:szCs w:val="28"/>
        </w:rPr>
        <w:t xml:space="preserve"> Около 99 % кальция находится в костной ткани. Кальций относится к </w:t>
      </w:r>
      <w:r w:rsidRPr="00015DE3">
        <w:rPr>
          <w:color w:val="000000"/>
          <w:sz w:val="28"/>
          <w:szCs w:val="28"/>
        </w:rPr>
        <w:t>трудноусвоясмым</w:t>
      </w:r>
      <w:r w:rsidRPr="00015DE3">
        <w:rPr>
          <w:color w:val="000000"/>
          <w:sz w:val="28"/>
          <w:szCs w:val="28"/>
        </w:rPr>
        <w:t xml:space="preserve"> пищевым веществам. </w:t>
      </w:r>
    </w:p>
    <w:p w:rsidR="008C2E43" w:rsidP="00015DE3">
      <w:pPr>
        <w:shd w:val="clear" w:color="auto" w:fill="FFFFFF"/>
        <w:spacing w:line="229" w:lineRule="atLeast"/>
        <w:rPr>
          <w:color w:val="000000"/>
          <w:sz w:val="28"/>
          <w:szCs w:val="28"/>
        </w:rPr>
      </w:pPr>
      <w:r>
        <w:rPr>
          <w:color w:val="000000"/>
          <w:sz w:val="28"/>
          <w:szCs w:val="28"/>
        </w:rPr>
        <w:t xml:space="preserve">    </w:t>
      </w:r>
      <w:r w:rsidRPr="00015DE3" w:rsidR="00015DE3">
        <w:rPr>
          <w:color w:val="000000"/>
          <w:sz w:val="28"/>
          <w:szCs w:val="28"/>
        </w:rPr>
        <w:t>Отрицательное влияние на всасывание кальция оказывает избыток в пище жира, фосфора и магния.</w:t>
      </w:r>
    </w:p>
    <w:p w:rsidR="008C2E43" w:rsidP="00015DE3">
      <w:pPr>
        <w:shd w:val="clear" w:color="auto" w:fill="FFFFFF"/>
        <w:spacing w:line="229" w:lineRule="atLeast"/>
        <w:rPr>
          <w:color w:val="000000"/>
          <w:sz w:val="28"/>
          <w:szCs w:val="28"/>
        </w:rPr>
      </w:pPr>
      <w:r>
        <w:rPr>
          <w:color w:val="000000"/>
          <w:sz w:val="28"/>
          <w:szCs w:val="28"/>
        </w:rPr>
        <w:t xml:space="preserve">    </w:t>
      </w:r>
      <w:r w:rsidRPr="00015DE3" w:rsidR="00015DE3">
        <w:rPr>
          <w:color w:val="000000"/>
          <w:sz w:val="28"/>
          <w:szCs w:val="28"/>
        </w:rPr>
        <w:t xml:space="preserve"> Наличие в рационе полноценного белка, молочного сахара и витамина D улучшает усвоение кальция. </w:t>
      </w:r>
    </w:p>
    <w:p w:rsidR="008C2E43" w:rsidP="00015DE3">
      <w:pPr>
        <w:shd w:val="clear" w:color="auto" w:fill="FFFFFF"/>
        <w:spacing w:line="229" w:lineRule="atLeast"/>
        <w:rPr>
          <w:color w:val="000000"/>
          <w:sz w:val="28"/>
          <w:szCs w:val="28"/>
        </w:rPr>
      </w:pPr>
      <w:r>
        <w:rPr>
          <w:color w:val="000000"/>
          <w:sz w:val="28"/>
          <w:szCs w:val="28"/>
        </w:rPr>
        <w:t xml:space="preserve">    </w:t>
      </w:r>
      <w:r w:rsidRPr="00015DE3" w:rsidR="00015DE3">
        <w:rPr>
          <w:color w:val="000000"/>
          <w:sz w:val="28"/>
          <w:szCs w:val="28"/>
        </w:rPr>
        <w:t xml:space="preserve">Легче усваивается кальций из молочных продуктов. </w:t>
      </w:r>
    </w:p>
    <w:p w:rsidR="00015DE3" w:rsidRPr="00015DE3" w:rsidP="00015DE3">
      <w:pPr>
        <w:shd w:val="clear" w:color="auto" w:fill="FFFFFF"/>
        <w:spacing w:line="229" w:lineRule="atLeast"/>
        <w:rPr>
          <w:color w:val="000000"/>
          <w:sz w:val="28"/>
          <w:szCs w:val="28"/>
        </w:rPr>
      </w:pPr>
      <w:r>
        <w:rPr>
          <w:color w:val="000000"/>
          <w:sz w:val="28"/>
          <w:szCs w:val="28"/>
        </w:rPr>
        <w:t xml:space="preserve">    </w:t>
      </w:r>
      <w:r w:rsidRPr="00015DE3">
        <w:rPr>
          <w:color w:val="000000"/>
          <w:sz w:val="28"/>
          <w:szCs w:val="28"/>
        </w:rPr>
        <w:t>Из злаковых продуктов кальций усваивается плохо, так как в них имеет место неблагоприятное соотношение к</w:t>
      </w:r>
      <w:r>
        <w:rPr>
          <w:color w:val="000000"/>
          <w:sz w:val="28"/>
          <w:szCs w:val="28"/>
        </w:rPr>
        <w:t>аль</w:t>
      </w:r>
      <w:r w:rsidRPr="00015DE3">
        <w:rPr>
          <w:color w:val="000000"/>
          <w:sz w:val="28"/>
          <w:szCs w:val="28"/>
        </w:rPr>
        <w:t>ция и фосфора.</w:t>
      </w:r>
    </w:p>
    <w:p w:rsidR="00015DE3" w:rsidP="00015DE3">
      <w:pPr>
        <w:shd w:val="clear" w:color="auto" w:fill="FFFFFF"/>
        <w:spacing w:before="153" w:line="229" w:lineRule="atLeast"/>
        <w:rPr>
          <w:color w:val="000000"/>
          <w:sz w:val="28"/>
          <w:szCs w:val="28"/>
        </w:rPr>
      </w:pPr>
      <w:r w:rsidRPr="00015DE3">
        <w:rPr>
          <w:color w:val="000000"/>
          <w:sz w:val="28"/>
          <w:szCs w:val="28"/>
        </w:rPr>
        <w:t>Овощи и фрукты характеризуются невысоким содержанием кальция, но благоприятным соотношением его с фосфором и магнием.</w:t>
      </w:r>
    </w:p>
    <w:p w:rsidR="00E87C94" w:rsidRPr="00015DE3" w:rsidP="00015DE3">
      <w:pPr>
        <w:shd w:val="clear" w:color="auto" w:fill="FFFFFF"/>
        <w:spacing w:before="153" w:line="229" w:lineRule="atLeast"/>
        <w:rPr>
          <w:color w:val="000000"/>
          <w:sz w:val="28"/>
          <w:szCs w:val="28"/>
        </w:rPr>
      </w:pPr>
    </w:p>
    <w:p w:rsidR="00E87C94" w:rsidP="00015DE3">
      <w:pPr>
        <w:shd w:val="clear" w:color="auto" w:fill="FFFFFF"/>
        <w:spacing w:line="229" w:lineRule="atLeast"/>
        <w:rPr>
          <w:color w:val="000000"/>
          <w:sz w:val="28"/>
          <w:szCs w:val="28"/>
        </w:rPr>
      </w:pPr>
      <w:r w:rsidRPr="00015DE3">
        <w:rPr>
          <w:b/>
          <w:bCs/>
          <w:color w:val="000000"/>
          <w:sz w:val="28"/>
          <w:szCs w:val="28"/>
        </w:rPr>
        <w:t>Железо.</w:t>
      </w:r>
      <w:r w:rsidRPr="00015DE3">
        <w:rPr>
          <w:color w:val="000000"/>
          <w:sz w:val="28"/>
          <w:szCs w:val="28"/>
        </w:rPr>
        <w:t> Играет значительную роль в питании ребенка:</w:t>
      </w:r>
    </w:p>
    <w:p w:rsidR="00E87C94" w:rsidP="00E87C94">
      <w:pPr>
        <w:numPr>
          <w:ilvl w:val="0"/>
          <w:numId w:val="1"/>
        </w:numPr>
        <w:shd w:val="clear" w:color="auto" w:fill="FFFFFF"/>
        <w:spacing w:line="229" w:lineRule="atLeast"/>
        <w:ind w:left="771" w:hanging="360"/>
        <w:contextualSpacing/>
        <w:rPr>
          <w:color w:val="000000"/>
          <w:sz w:val="28"/>
          <w:szCs w:val="28"/>
        </w:rPr>
      </w:pPr>
      <w:r w:rsidRPr="00E87C94">
        <w:rPr>
          <w:color w:val="000000"/>
          <w:sz w:val="28"/>
          <w:szCs w:val="28"/>
        </w:rPr>
        <w:t xml:space="preserve">участвует в окислительно-восстановительных процессах, которые у детей идут более интенсивно, чем у взрослых; </w:t>
      </w:r>
    </w:p>
    <w:p w:rsidR="00E87C94" w:rsidP="00E87C94">
      <w:pPr>
        <w:numPr>
          <w:ilvl w:val="0"/>
          <w:numId w:val="1"/>
        </w:numPr>
        <w:shd w:val="clear" w:color="auto" w:fill="FFFFFF"/>
        <w:spacing w:line="229" w:lineRule="atLeast"/>
        <w:ind w:left="771" w:hanging="360"/>
        <w:contextualSpacing/>
        <w:rPr>
          <w:color w:val="000000"/>
          <w:sz w:val="28"/>
          <w:szCs w:val="28"/>
        </w:rPr>
      </w:pPr>
      <w:r w:rsidRPr="00E87C94">
        <w:rPr>
          <w:color w:val="000000"/>
          <w:sz w:val="28"/>
          <w:szCs w:val="28"/>
        </w:rPr>
        <w:t xml:space="preserve">участвует в процессах кроветворения, находясь в составе гемоглобина, и переносит кислород крови во все ткани и клетки. </w:t>
      </w:r>
    </w:p>
    <w:p w:rsidR="00015DE3" w:rsidRPr="00E87C94" w:rsidP="00E87C94">
      <w:pPr>
        <w:shd w:val="clear" w:color="auto" w:fill="FFFFFF"/>
        <w:spacing w:line="229" w:lineRule="atLeast"/>
        <w:rPr>
          <w:color w:val="000000"/>
          <w:sz w:val="28"/>
          <w:szCs w:val="28"/>
        </w:rPr>
      </w:pPr>
      <w:r>
        <w:rPr>
          <w:color w:val="000000"/>
          <w:sz w:val="28"/>
          <w:szCs w:val="28"/>
        </w:rPr>
        <w:t xml:space="preserve">   </w:t>
      </w:r>
      <w:r w:rsidRPr="00E87C94">
        <w:rPr>
          <w:color w:val="000000"/>
          <w:sz w:val="28"/>
          <w:szCs w:val="28"/>
        </w:rPr>
        <w:t>У детей потребность в железе высокая. Дефицит железа ведет к заболеванию анемия (малокровие), которым страдают в основном дети первых лет жизни.</w:t>
      </w:r>
    </w:p>
    <w:p w:rsidR="00015DE3" w:rsidRPr="00015DE3" w:rsidP="00015DE3">
      <w:pPr>
        <w:shd w:val="clear" w:color="auto" w:fill="FFFFFF"/>
        <w:spacing w:before="153" w:line="229" w:lineRule="atLeast"/>
        <w:rPr>
          <w:color w:val="000000"/>
          <w:sz w:val="28"/>
          <w:szCs w:val="28"/>
        </w:rPr>
      </w:pPr>
      <w:r w:rsidRPr="00015DE3">
        <w:rPr>
          <w:color w:val="000000"/>
          <w:sz w:val="28"/>
          <w:szCs w:val="28"/>
        </w:rPr>
        <w:t>Развитию дефицита железа способствует неправильное питание детей, частые заболевания желудочно-кишечного тракта и наличие гельминтов (глистов).</w:t>
      </w:r>
    </w:p>
    <w:p w:rsidR="00015DE3" w:rsidRPr="00015DE3" w:rsidP="00015DE3">
      <w:pPr>
        <w:shd w:val="clear" w:color="auto" w:fill="FFFFFF"/>
        <w:spacing w:before="153" w:line="229" w:lineRule="atLeast"/>
        <w:rPr>
          <w:color w:val="000000"/>
          <w:sz w:val="28"/>
          <w:szCs w:val="28"/>
        </w:rPr>
      </w:pPr>
      <w:r w:rsidRPr="00015DE3">
        <w:rPr>
          <w:color w:val="000000"/>
          <w:sz w:val="28"/>
          <w:szCs w:val="28"/>
        </w:rPr>
        <w:t xml:space="preserve">Недостаточное обеспечение кислородом клеток головного мозга может привести к снижению умственных способностей, ослаблению памяти, затруднению </w:t>
      </w:r>
      <w:r w:rsidRPr="00015DE3">
        <w:rPr>
          <w:color w:val="000000"/>
          <w:sz w:val="28"/>
          <w:szCs w:val="28"/>
        </w:rPr>
        <w:t>обучаемости</w:t>
      </w:r>
      <w:r w:rsidRPr="00015DE3">
        <w:rPr>
          <w:color w:val="000000"/>
          <w:sz w:val="28"/>
          <w:szCs w:val="28"/>
        </w:rPr>
        <w:t xml:space="preserve"> детей.</w:t>
      </w:r>
    </w:p>
    <w:p w:rsidR="00015DE3" w:rsidP="00015DE3">
      <w:pPr>
        <w:shd w:val="clear" w:color="auto" w:fill="FFFFFF"/>
        <w:spacing w:before="153" w:line="229" w:lineRule="atLeast"/>
        <w:rPr>
          <w:color w:val="000000"/>
          <w:sz w:val="28"/>
          <w:szCs w:val="28"/>
        </w:rPr>
      </w:pPr>
      <w:r w:rsidRPr="00015DE3">
        <w:rPr>
          <w:color w:val="000000"/>
          <w:sz w:val="28"/>
          <w:szCs w:val="28"/>
          <w:u w:val="single"/>
        </w:rPr>
        <w:t>Хорошими источниками железа являются:</w:t>
      </w:r>
      <w:r w:rsidRPr="00015DE3">
        <w:rPr>
          <w:color w:val="000000"/>
          <w:sz w:val="28"/>
          <w:szCs w:val="28"/>
        </w:rPr>
        <w:t xml:space="preserve"> мясо (телятина), печень, яичный желток, а также продукты растительного происхождения при наличии в них витамина</w:t>
      </w:r>
      <w:r w:rsidRPr="00015DE3">
        <w:rPr>
          <w:color w:val="000000"/>
          <w:sz w:val="28"/>
          <w:szCs w:val="28"/>
        </w:rPr>
        <w:t xml:space="preserve"> С</w:t>
      </w:r>
      <w:r w:rsidRPr="00015DE3">
        <w:rPr>
          <w:color w:val="000000"/>
          <w:sz w:val="28"/>
          <w:szCs w:val="28"/>
        </w:rPr>
        <w:t>, который облегчает усвоение железа.</w:t>
      </w:r>
    </w:p>
    <w:p w:rsidR="00FA300C" w:rsidRPr="00015DE3" w:rsidP="00015DE3">
      <w:pPr>
        <w:shd w:val="clear" w:color="auto" w:fill="FFFFFF"/>
        <w:spacing w:before="153" w:line="229" w:lineRule="atLeast"/>
        <w:rPr>
          <w:color w:val="000000"/>
          <w:sz w:val="28"/>
          <w:szCs w:val="28"/>
        </w:rPr>
      </w:pPr>
    </w:p>
    <w:p w:rsidR="00FA300C" w:rsidP="00015DE3">
      <w:pPr>
        <w:shd w:val="clear" w:color="auto" w:fill="FFFFFF"/>
        <w:spacing w:line="229" w:lineRule="atLeast"/>
        <w:rPr>
          <w:color w:val="000000"/>
          <w:sz w:val="28"/>
          <w:szCs w:val="28"/>
        </w:rPr>
      </w:pPr>
      <w:r w:rsidRPr="00015DE3">
        <w:rPr>
          <w:b/>
          <w:bCs/>
          <w:color w:val="000000"/>
          <w:sz w:val="28"/>
          <w:szCs w:val="28"/>
        </w:rPr>
        <w:t>Йод.</w:t>
      </w:r>
      <w:r w:rsidRPr="00015DE3">
        <w:rPr>
          <w:color w:val="000000"/>
          <w:sz w:val="28"/>
          <w:szCs w:val="28"/>
        </w:rPr>
        <w:t> Йод участвует в образовании гормона щитовидной железы — тироксина.</w:t>
      </w:r>
    </w:p>
    <w:p w:rsidR="00FA300C" w:rsidP="00015DE3">
      <w:pPr>
        <w:shd w:val="clear" w:color="auto" w:fill="FFFFFF"/>
        <w:spacing w:line="229" w:lineRule="atLeast"/>
        <w:rPr>
          <w:color w:val="000000"/>
          <w:sz w:val="28"/>
          <w:szCs w:val="28"/>
        </w:rPr>
      </w:pPr>
      <w:r>
        <w:rPr>
          <w:color w:val="000000"/>
          <w:sz w:val="28"/>
          <w:szCs w:val="28"/>
        </w:rPr>
        <w:t xml:space="preserve">   </w:t>
      </w:r>
      <w:r w:rsidRPr="00015DE3" w:rsidR="00015DE3">
        <w:rPr>
          <w:color w:val="000000"/>
          <w:sz w:val="28"/>
          <w:szCs w:val="28"/>
        </w:rPr>
        <w:t xml:space="preserve"> В нашей стране наравне с дефицитом железа в организме детей отмечается и дефицит йода, который ведет к развитию зоба (увеличение тканей щитовидной железы).</w:t>
      </w:r>
    </w:p>
    <w:p w:rsidR="00015DE3" w:rsidRPr="00015DE3" w:rsidP="00015DE3">
      <w:pPr>
        <w:shd w:val="clear" w:color="auto" w:fill="FFFFFF"/>
        <w:spacing w:line="229" w:lineRule="atLeast"/>
        <w:rPr>
          <w:color w:val="000000"/>
          <w:sz w:val="28"/>
          <w:szCs w:val="28"/>
        </w:rPr>
      </w:pPr>
      <w:r w:rsidRPr="00015DE3">
        <w:rPr>
          <w:color w:val="000000"/>
          <w:sz w:val="28"/>
          <w:szCs w:val="28"/>
        </w:rPr>
        <w:t xml:space="preserve"> Это заболевание встречается в основном у подростков, когда наиболее активно функционируют органы внутренней секреции. Йодная недостаточность также может оказать влияние на физическое и умственное развитие.</w:t>
      </w:r>
    </w:p>
    <w:p w:rsidR="00FA300C" w:rsidP="00015DE3">
      <w:pPr>
        <w:shd w:val="clear" w:color="auto" w:fill="FFFFFF"/>
        <w:spacing w:before="153" w:line="229" w:lineRule="atLeast"/>
        <w:rPr>
          <w:color w:val="000000"/>
          <w:sz w:val="28"/>
          <w:szCs w:val="28"/>
        </w:rPr>
      </w:pPr>
      <w:r w:rsidRPr="00015DE3">
        <w:rPr>
          <w:color w:val="000000"/>
          <w:sz w:val="28"/>
          <w:szCs w:val="28"/>
        </w:rPr>
        <w:t xml:space="preserve">В предыдущие годы в нашей стране пытались </w:t>
      </w:r>
      <w:r w:rsidRPr="00015DE3">
        <w:rPr>
          <w:color w:val="000000"/>
          <w:sz w:val="28"/>
          <w:szCs w:val="28"/>
        </w:rPr>
        <w:t>снизить число больных</w:t>
      </w:r>
      <w:r w:rsidRPr="00015DE3">
        <w:rPr>
          <w:color w:val="000000"/>
          <w:sz w:val="28"/>
          <w:szCs w:val="28"/>
        </w:rPr>
        <w:t xml:space="preserve"> </w:t>
      </w:r>
      <w:r w:rsidRPr="00015DE3">
        <w:rPr>
          <w:color w:val="000000"/>
          <w:sz w:val="28"/>
          <w:szCs w:val="28"/>
        </w:rPr>
        <w:t>йододефицитом</w:t>
      </w:r>
      <w:r w:rsidRPr="00015DE3">
        <w:rPr>
          <w:color w:val="000000"/>
          <w:sz w:val="28"/>
          <w:szCs w:val="28"/>
        </w:rPr>
        <w:t xml:space="preserve">, употребляя йодированную соль, но проблема осталась, так как неорганический йод в соли разрушается при тепловой обработке, длительном и неправильном хранении. </w:t>
      </w:r>
    </w:p>
    <w:p w:rsidR="00015DE3" w:rsidRPr="00015DE3" w:rsidP="00015DE3">
      <w:pPr>
        <w:shd w:val="clear" w:color="auto" w:fill="FFFFFF"/>
        <w:spacing w:before="153" w:line="229" w:lineRule="atLeast"/>
        <w:rPr>
          <w:color w:val="000000"/>
          <w:sz w:val="28"/>
          <w:szCs w:val="28"/>
        </w:rPr>
      </w:pPr>
      <w:r w:rsidRPr="00015DE3">
        <w:rPr>
          <w:color w:val="000000"/>
          <w:sz w:val="28"/>
          <w:szCs w:val="28"/>
        </w:rPr>
        <w:t xml:space="preserve">В настоящее время специалисты рекомендуют использовать органические соединения йода — </w:t>
      </w:r>
      <w:r w:rsidRPr="00015DE3">
        <w:rPr>
          <w:color w:val="000000"/>
          <w:sz w:val="28"/>
          <w:szCs w:val="28"/>
        </w:rPr>
        <w:t>йодоказеин</w:t>
      </w:r>
      <w:r w:rsidRPr="00015DE3">
        <w:rPr>
          <w:color w:val="000000"/>
          <w:sz w:val="28"/>
          <w:szCs w:val="28"/>
        </w:rPr>
        <w:t xml:space="preserve"> для профилактики йодной недостаточности и ее проявлений. Его используют в качестве пищевой добавки к хлебобулочным изделиям.</w:t>
      </w:r>
    </w:p>
    <w:p w:rsidR="00015DE3" w:rsidRPr="00015DE3" w:rsidP="00FA300C">
      <w:pPr>
        <w:shd w:val="clear" w:color="auto" w:fill="FFFFFF"/>
        <w:jc w:val="center"/>
        <w:outlineLvl w:val="3"/>
        <w:rPr>
          <w:b/>
          <w:bCs/>
          <w:color w:val="006666"/>
          <w:sz w:val="28"/>
          <w:szCs w:val="28"/>
        </w:rPr>
      </w:pPr>
      <w:r w:rsidRPr="00015DE3">
        <w:rPr>
          <w:b/>
          <w:bCs/>
          <w:color w:val="006666"/>
          <w:sz w:val="28"/>
          <w:szCs w:val="28"/>
        </w:rPr>
        <w:t>Организация режима питания детей и подростков</w:t>
      </w:r>
    </w:p>
    <w:p w:rsidR="00015DE3" w:rsidRPr="00015DE3" w:rsidP="00015DE3">
      <w:pPr>
        <w:shd w:val="clear" w:color="auto" w:fill="FFFFFF"/>
        <w:spacing w:before="153" w:line="229" w:lineRule="atLeast"/>
        <w:rPr>
          <w:color w:val="000000"/>
          <w:sz w:val="28"/>
          <w:szCs w:val="28"/>
        </w:rPr>
      </w:pPr>
      <w:r w:rsidRPr="00015DE3">
        <w:rPr>
          <w:color w:val="000000"/>
          <w:sz w:val="28"/>
          <w:szCs w:val="28"/>
        </w:rPr>
        <w:t xml:space="preserve">Большое значение в питании детей имеет режим питания. Так, для детей первых лет жизни рекомендуется 5-6-разовое питание в день, для детей </w:t>
      </w:r>
      <w:r w:rsidRPr="00015DE3">
        <w:rPr>
          <w:color w:val="000000"/>
          <w:sz w:val="28"/>
          <w:szCs w:val="28"/>
        </w:rPr>
        <w:t>дошкольного (3-6 лет) и школьного (6-17 лет) возраста — не менее четырех раз.</w:t>
      </w:r>
    </w:p>
    <w:p w:rsidR="00FA300C" w:rsidP="00015DE3">
      <w:pPr>
        <w:shd w:val="clear" w:color="auto" w:fill="FFFFFF"/>
        <w:spacing w:before="153" w:line="229" w:lineRule="atLeast"/>
        <w:rPr>
          <w:color w:val="000000"/>
          <w:sz w:val="28"/>
          <w:szCs w:val="28"/>
        </w:rPr>
      </w:pPr>
      <w:r>
        <w:rPr>
          <w:color w:val="000000"/>
          <w:sz w:val="28"/>
          <w:szCs w:val="28"/>
        </w:rPr>
        <w:t xml:space="preserve">   </w:t>
      </w:r>
      <w:r w:rsidRPr="00015DE3" w:rsidR="00015DE3">
        <w:rPr>
          <w:color w:val="000000"/>
          <w:sz w:val="28"/>
          <w:szCs w:val="28"/>
        </w:rPr>
        <w:t>В настоящее время для дошкольных учреждений разработано примерное 10-дневное меню, которое адаптировано для разных по возрасту детских групп.</w:t>
      </w:r>
    </w:p>
    <w:p w:rsidR="00015DE3" w:rsidRPr="00015DE3" w:rsidP="00015DE3">
      <w:pPr>
        <w:shd w:val="clear" w:color="auto" w:fill="FFFFFF"/>
        <w:spacing w:before="153" w:line="229" w:lineRule="atLeast"/>
        <w:rPr>
          <w:color w:val="000000"/>
          <w:sz w:val="28"/>
          <w:szCs w:val="28"/>
        </w:rPr>
      </w:pPr>
      <w:r w:rsidRPr="00015DE3">
        <w:rPr>
          <w:color w:val="000000"/>
          <w:sz w:val="28"/>
          <w:szCs w:val="28"/>
        </w:rPr>
        <w:t xml:space="preserve"> Дети в таких учреждениях должны получать 3-разовое питание, обеспечиваю шее 75-80 % суточной потребности в пищевых веществах и энергии. При круглосуточном пребывании вводится четвертый прием пищи, составляющий 25 % суточного рациона.</w:t>
      </w:r>
    </w:p>
    <w:p w:rsidR="00FA300C" w:rsidP="00015DE3">
      <w:pPr>
        <w:shd w:val="clear" w:color="auto" w:fill="FFFFFF"/>
        <w:spacing w:before="153" w:line="229" w:lineRule="atLeast"/>
        <w:rPr>
          <w:color w:val="000000"/>
          <w:sz w:val="28"/>
          <w:szCs w:val="28"/>
        </w:rPr>
      </w:pPr>
      <w:r w:rsidRPr="00015DE3">
        <w:rPr>
          <w:color w:val="000000"/>
          <w:sz w:val="28"/>
          <w:szCs w:val="28"/>
        </w:rPr>
        <w:t xml:space="preserve">Организация питания школьников, пребывающих на занятиях </w:t>
      </w:r>
      <w:r w:rsidRPr="00015DE3">
        <w:rPr>
          <w:color w:val="000000"/>
          <w:sz w:val="28"/>
          <w:szCs w:val="28"/>
        </w:rPr>
        <w:t>более пяти часов, предполагает</w:t>
      </w:r>
      <w:r w:rsidRPr="00015DE3">
        <w:rPr>
          <w:color w:val="000000"/>
          <w:sz w:val="28"/>
          <w:szCs w:val="28"/>
        </w:rPr>
        <w:t xml:space="preserve"> обеспечение обязательного питания детей всех классов завтраком (20-25 % суточной калорийности). </w:t>
      </w:r>
    </w:p>
    <w:p w:rsidR="00015DE3" w:rsidRPr="00015DE3" w:rsidP="00015DE3">
      <w:pPr>
        <w:shd w:val="clear" w:color="auto" w:fill="FFFFFF"/>
        <w:spacing w:before="153" w:line="229" w:lineRule="atLeast"/>
        <w:rPr>
          <w:color w:val="000000"/>
          <w:sz w:val="28"/>
          <w:szCs w:val="28"/>
        </w:rPr>
      </w:pPr>
      <w:r w:rsidRPr="00015DE3">
        <w:rPr>
          <w:color w:val="000000"/>
          <w:sz w:val="28"/>
          <w:szCs w:val="28"/>
        </w:rPr>
        <w:t>При двухразовом питании рацион должен обеспечивать не менее 50 % суточной потребности.</w:t>
      </w:r>
    </w:p>
    <w:p w:rsidR="00015DE3" w:rsidRPr="00015DE3" w:rsidP="00015DE3">
      <w:pPr>
        <w:shd w:val="clear" w:color="auto" w:fill="FFFFFF"/>
        <w:spacing w:before="153" w:line="229" w:lineRule="atLeast"/>
        <w:rPr>
          <w:color w:val="000000"/>
          <w:sz w:val="28"/>
          <w:szCs w:val="28"/>
        </w:rPr>
      </w:pPr>
      <w:r w:rsidRPr="00015DE3">
        <w:rPr>
          <w:color w:val="000000"/>
          <w:sz w:val="28"/>
          <w:szCs w:val="28"/>
          <w:u w:val="single"/>
        </w:rPr>
        <w:t>Дети подросткового возраст</w:t>
      </w:r>
      <w:r w:rsidRPr="00015DE3">
        <w:rPr>
          <w:color w:val="000000"/>
          <w:sz w:val="28"/>
          <w:szCs w:val="28"/>
        </w:rPr>
        <w:t>а в связи с процессами интенсивного роста, половым развитием, формированием типа нервной системы нуждаются в серьезном подходе к организации питания — обеспечении организма всеми питательными веществами и соблюдении режима питания.</w:t>
      </w:r>
    </w:p>
    <w:p w:rsidR="00015DE3" w:rsidRPr="00015DE3" w:rsidP="00015DE3">
      <w:pPr>
        <w:shd w:val="clear" w:color="auto" w:fill="FFFFFF"/>
        <w:spacing w:before="153" w:line="229" w:lineRule="atLeast"/>
        <w:rPr>
          <w:color w:val="000000"/>
          <w:sz w:val="28"/>
          <w:szCs w:val="28"/>
        </w:rPr>
      </w:pPr>
      <w:r w:rsidRPr="00015DE3">
        <w:rPr>
          <w:color w:val="000000"/>
          <w:sz w:val="28"/>
          <w:szCs w:val="28"/>
        </w:rPr>
        <w:t xml:space="preserve">Часто у них отмечаются случаи недостаточности питания, которые могут привести к задержке роста, проявлению </w:t>
      </w:r>
      <w:r w:rsidRPr="00015DE3">
        <w:rPr>
          <w:color w:val="000000"/>
          <w:sz w:val="28"/>
          <w:szCs w:val="28"/>
        </w:rPr>
        <w:t>железодефицита</w:t>
      </w:r>
      <w:r w:rsidRPr="00015DE3">
        <w:rPr>
          <w:color w:val="000000"/>
          <w:sz w:val="28"/>
          <w:szCs w:val="28"/>
        </w:rPr>
        <w:t xml:space="preserve"> и </w:t>
      </w:r>
      <w:r w:rsidRPr="00015DE3">
        <w:rPr>
          <w:color w:val="000000"/>
          <w:sz w:val="28"/>
          <w:szCs w:val="28"/>
        </w:rPr>
        <w:t>йододефицига</w:t>
      </w:r>
      <w:r w:rsidRPr="00015DE3">
        <w:rPr>
          <w:color w:val="000000"/>
          <w:sz w:val="28"/>
          <w:szCs w:val="28"/>
        </w:rPr>
        <w:t>, нарушению развития костной ткани и т. д.</w:t>
      </w:r>
    </w:p>
    <w:p w:rsidR="00015DE3" w:rsidRPr="00015DE3" w:rsidP="00015DE3">
      <w:pPr>
        <w:shd w:val="clear" w:color="auto" w:fill="FFFFFF"/>
        <w:spacing w:before="153" w:line="229" w:lineRule="atLeast"/>
        <w:rPr>
          <w:color w:val="000000"/>
          <w:sz w:val="28"/>
          <w:szCs w:val="28"/>
        </w:rPr>
      </w:pPr>
      <w:r w:rsidRPr="00015DE3">
        <w:rPr>
          <w:color w:val="000000"/>
          <w:sz w:val="28"/>
          <w:szCs w:val="28"/>
        </w:rPr>
        <w:t>Возможны и проблемы, связанные с увеличением массы тела, вплоть до ожирения, у тех подростков, которые ведут малоподвижный образ жизни.</w:t>
      </w:r>
    </w:p>
    <w:p w:rsidR="00015DE3" w:rsidRPr="00015DE3" w:rsidP="00015DE3">
      <w:pPr>
        <w:shd w:val="clear" w:color="auto" w:fill="FFFFFF"/>
        <w:spacing w:before="153" w:line="229" w:lineRule="atLeast"/>
        <w:rPr>
          <w:color w:val="000000"/>
          <w:sz w:val="28"/>
          <w:szCs w:val="28"/>
        </w:rPr>
      </w:pPr>
      <w:r w:rsidRPr="00015DE3">
        <w:rPr>
          <w:color w:val="000000"/>
          <w:sz w:val="28"/>
          <w:szCs w:val="28"/>
        </w:rPr>
        <w:t xml:space="preserve">Проблемы усугубляются, если резко нарушается режим питания: редкие приемы пищи, с большими перерывами, и особенно при отказе школьника от приема завтрака. Некоторые приемы </w:t>
      </w:r>
      <w:r w:rsidRPr="00015DE3">
        <w:rPr>
          <w:color w:val="000000"/>
          <w:sz w:val="28"/>
          <w:szCs w:val="28"/>
        </w:rPr>
        <w:t>пиши</w:t>
      </w:r>
      <w:r w:rsidRPr="00015DE3">
        <w:rPr>
          <w:color w:val="000000"/>
          <w:sz w:val="28"/>
          <w:szCs w:val="28"/>
        </w:rPr>
        <w:t xml:space="preserve"> заменяются на еду всухомятку, бутербродами, чипсами, хот-догами.</w:t>
      </w:r>
    </w:p>
    <w:p w:rsidR="00015DE3" w:rsidRPr="00015DE3" w:rsidP="00015DE3">
      <w:pPr>
        <w:shd w:val="clear" w:color="auto" w:fill="FFFFFF"/>
        <w:spacing w:before="153" w:line="229" w:lineRule="atLeast"/>
        <w:rPr>
          <w:color w:val="000000"/>
          <w:sz w:val="28"/>
          <w:szCs w:val="28"/>
        </w:rPr>
      </w:pPr>
      <w:r w:rsidRPr="00015DE3">
        <w:rPr>
          <w:color w:val="000000"/>
          <w:sz w:val="28"/>
          <w:szCs w:val="28"/>
        </w:rPr>
        <w:t>Такие нарушения режима питания могут привести к формированию гастрита, снижению внимания, памяти, а также быстрому утомлению на уроках.</w:t>
      </w:r>
    </w:p>
    <w:p w:rsidR="00015DE3" w:rsidRPr="00015DE3" w:rsidP="00015DE3">
      <w:pPr>
        <w:shd w:val="clear" w:color="auto" w:fill="FFFFFF"/>
        <w:spacing w:before="153" w:line="229" w:lineRule="atLeast"/>
        <w:rPr>
          <w:color w:val="000000"/>
          <w:sz w:val="28"/>
          <w:szCs w:val="28"/>
        </w:rPr>
      </w:pPr>
      <w:r w:rsidRPr="00015DE3">
        <w:rPr>
          <w:color w:val="000000"/>
          <w:sz w:val="28"/>
          <w:szCs w:val="28"/>
        </w:rPr>
        <w:t xml:space="preserve">Часто школьники употребляют газированные напитки, такие как пепси-кола, кока-кола и др., которые оказывают неблагоприятное воздействие на кишечник, приводят к вздутию его </w:t>
      </w:r>
      <w:r w:rsidRPr="00015DE3">
        <w:rPr>
          <w:color w:val="000000"/>
          <w:sz w:val="28"/>
          <w:szCs w:val="28"/>
        </w:rPr>
        <w:t>из</w:t>
      </w:r>
      <w:r w:rsidRPr="00015DE3">
        <w:rPr>
          <w:color w:val="000000"/>
          <w:sz w:val="28"/>
          <w:szCs w:val="28"/>
        </w:rPr>
        <w:t xml:space="preserve">- </w:t>
      </w:r>
      <w:r w:rsidRPr="00015DE3">
        <w:rPr>
          <w:color w:val="000000"/>
          <w:sz w:val="28"/>
          <w:szCs w:val="28"/>
        </w:rPr>
        <w:t>за</w:t>
      </w:r>
      <w:r w:rsidRPr="00015DE3">
        <w:rPr>
          <w:color w:val="000000"/>
          <w:sz w:val="28"/>
          <w:szCs w:val="28"/>
        </w:rPr>
        <w:t xml:space="preserve"> содержания в них большого количества сахара, </w:t>
      </w:r>
      <w:r w:rsidRPr="00015DE3">
        <w:rPr>
          <w:color w:val="000000"/>
          <w:sz w:val="28"/>
          <w:szCs w:val="28"/>
        </w:rPr>
        <w:t>ароматизаторов</w:t>
      </w:r>
      <w:r w:rsidRPr="00015DE3">
        <w:rPr>
          <w:color w:val="000000"/>
          <w:sz w:val="28"/>
          <w:szCs w:val="28"/>
        </w:rPr>
        <w:t>, пищевых красителей, углекислого газа. В этом возрасте отмечаются случаи приема алкоголя.</w:t>
      </w:r>
    </w:p>
    <w:p w:rsidR="00015DE3" w:rsidRPr="00015DE3" w:rsidP="00015DE3">
      <w:pPr>
        <w:shd w:val="clear" w:color="auto" w:fill="FFFFFF"/>
        <w:spacing w:before="153" w:line="229" w:lineRule="atLeast"/>
        <w:rPr>
          <w:color w:val="000000"/>
          <w:sz w:val="28"/>
          <w:szCs w:val="28"/>
        </w:rPr>
      </w:pPr>
      <w:r w:rsidRPr="00015DE3">
        <w:rPr>
          <w:color w:val="000000"/>
          <w:sz w:val="28"/>
          <w:szCs w:val="28"/>
          <w:u w:val="single"/>
        </w:rPr>
        <w:t>В юношеском возрасте</w:t>
      </w:r>
      <w:r w:rsidRPr="00015DE3">
        <w:rPr>
          <w:color w:val="000000"/>
          <w:sz w:val="28"/>
          <w:szCs w:val="28"/>
        </w:rPr>
        <w:t xml:space="preserve"> могут быть нарушения со здоровьем, если девушки для сохранения фигуры резко ограничивают себя в питании, а юноши зачастую принимают различные гормональные препараты для увеличения мышечной массы.</w:t>
      </w:r>
    </w:p>
    <w:p w:rsidR="001D1A41" w:rsidRPr="00015DE3">
      <w:pPr>
        <w:spacing w:after="200" w:line="276" w:lineRule="auto"/>
        <w:rPr>
          <w:rFonts w:eastAsiaTheme="minorHAnsi"/>
          <w:sz w:val="28"/>
          <w:szCs w:val="28"/>
          <w:lang w:eastAsia="en-US"/>
        </w:rPr>
        <w:sectPr w:rsidSect="001D1A41">
          <w:pgSz w:w="11906" w:h="16838"/>
          <w:pgMar w:top="1134" w:right="850" w:bottom="1134" w:left="1701" w:header="708" w:footer="708" w:gutter="0"/>
          <w:cols w:space="708"/>
          <w:docGrid w:linePitch="360"/>
        </w:sectPr>
      </w:pPr>
    </w:p>
    <w:p w:rsidR="00615666" w:rsidRPr="00615666" w:rsidP="00615666">
      <w:pPr>
        <w:pStyle w:val="NormalWeb"/>
        <w:shd w:val="clear" w:color="auto" w:fill="FFFFFF"/>
        <w:spacing w:line="245" w:lineRule="atLeast"/>
        <w:jc w:val="center"/>
        <w:rPr>
          <w:color w:val="000000"/>
          <w:sz w:val="28"/>
          <w:szCs w:val="28"/>
        </w:rPr>
      </w:pPr>
      <w:r>
        <w:rPr>
          <w:b/>
          <w:bCs/>
          <w:color w:val="000000"/>
          <w:sz w:val="28"/>
          <w:szCs w:val="28"/>
        </w:rPr>
        <w:t>ЛЕКЦИЯ № 1</w:t>
      </w:r>
    </w:p>
    <w:p w:rsidR="00615666" w:rsidRPr="00615666" w:rsidP="00615666">
      <w:pPr>
        <w:pStyle w:val="NormalWeb"/>
        <w:shd w:val="clear" w:color="auto" w:fill="FFFFFF"/>
        <w:spacing w:line="245" w:lineRule="atLeast"/>
        <w:jc w:val="center"/>
        <w:rPr>
          <w:color w:val="000000"/>
          <w:sz w:val="28"/>
          <w:szCs w:val="28"/>
        </w:rPr>
      </w:pPr>
      <w:r>
        <w:rPr>
          <w:b/>
          <w:bCs/>
          <w:color w:val="000000"/>
          <w:sz w:val="28"/>
          <w:szCs w:val="28"/>
        </w:rPr>
        <w:t>ОСНОВНЫЕ ПОЛОЖЕНИЯ И ТЕРМИНОЛОГИЯ АНАТОМИИ, ФИЗИОЛОГИИ, ГИГИЕНЫ</w:t>
      </w:r>
    </w:p>
    <w:p w:rsidR="00615666" w:rsidRPr="00615666" w:rsidP="00615666">
      <w:pPr>
        <w:pStyle w:val="NormalWeb"/>
        <w:shd w:val="clear" w:color="auto" w:fill="FFFFFF"/>
        <w:spacing w:line="245" w:lineRule="atLeast"/>
        <w:ind w:firstLine="360"/>
        <w:rPr>
          <w:color w:val="000000"/>
          <w:sz w:val="28"/>
          <w:szCs w:val="28"/>
        </w:rPr>
      </w:pPr>
      <w:r w:rsidRPr="00615666">
        <w:rPr>
          <w:b/>
          <w:bCs/>
          <w:color w:val="000000"/>
          <w:sz w:val="28"/>
          <w:szCs w:val="28"/>
          <w:u w:val="single"/>
        </w:rPr>
        <w:t>1.Определения</w:t>
      </w:r>
    </w:p>
    <w:p w:rsidR="00615666" w:rsidRPr="00615666" w:rsidP="00615666">
      <w:pPr>
        <w:pStyle w:val="NormalWeb"/>
        <w:shd w:val="clear" w:color="auto" w:fill="FFFFFF"/>
        <w:spacing w:line="245" w:lineRule="atLeast"/>
        <w:ind w:firstLine="360"/>
        <w:rPr>
          <w:color w:val="000000"/>
          <w:sz w:val="28"/>
          <w:szCs w:val="28"/>
        </w:rPr>
      </w:pPr>
      <w:r w:rsidRPr="00615666">
        <w:rPr>
          <w:b/>
          <w:bCs/>
          <w:i/>
          <w:iCs/>
          <w:color w:val="000000"/>
          <w:sz w:val="28"/>
          <w:szCs w:val="28"/>
        </w:rPr>
        <w:t>Анатомия</w:t>
      </w:r>
      <w:r w:rsidRPr="00615666">
        <w:rPr>
          <w:color w:val="000000"/>
          <w:sz w:val="28"/>
          <w:szCs w:val="28"/>
        </w:rPr>
        <w:t> – это наука о форме и строении живых организмов, в частности строение человеческого тела, его органов.</w:t>
      </w:r>
    </w:p>
    <w:p w:rsidR="00615666" w:rsidRPr="00615666" w:rsidP="00615666">
      <w:pPr>
        <w:pStyle w:val="NormalWeb"/>
        <w:shd w:val="clear" w:color="auto" w:fill="FFFFFF"/>
        <w:spacing w:line="245" w:lineRule="atLeast"/>
        <w:ind w:firstLine="360"/>
        <w:rPr>
          <w:color w:val="000000"/>
          <w:sz w:val="28"/>
          <w:szCs w:val="28"/>
        </w:rPr>
      </w:pPr>
      <w:r w:rsidRPr="00615666">
        <w:rPr>
          <w:color w:val="000000"/>
          <w:sz w:val="28"/>
          <w:szCs w:val="28"/>
        </w:rPr>
        <w:t xml:space="preserve">Название «анатомия» происходит от греческого слова </w:t>
      </w:r>
      <w:r w:rsidRPr="00615666">
        <w:rPr>
          <w:color w:val="000000"/>
          <w:sz w:val="28"/>
          <w:szCs w:val="28"/>
        </w:rPr>
        <w:t>anatome</w:t>
      </w:r>
      <w:r w:rsidRPr="00615666">
        <w:rPr>
          <w:color w:val="000000"/>
          <w:sz w:val="28"/>
          <w:szCs w:val="28"/>
        </w:rPr>
        <w:t xml:space="preserve"> – рассечение, расчленение, что указывает на один из основных методов анатомии </w:t>
      </w:r>
      <w:r w:rsidRPr="00615666">
        <w:rPr>
          <w:color w:val="000000"/>
          <w:sz w:val="28"/>
          <w:szCs w:val="28"/>
        </w:rPr>
        <w:t>–р</w:t>
      </w:r>
      <w:r w:rsidRPr="00615666">
        <w:rPr>
          <w:color w:val="000000"/>
          <w:sz w:val="28"/>
          <w:szCs w:val="28"/>
        </w:rPr>
        <w:t>ассечение (</w:t>
      </w:r>
      <w:r w:rsidRPr="00615666">
        <w:rPr>
          <w:color w:val="000000"/>
          <w:sz w:val="28"/>
          <w:szCs w:val="28"/>
        </w:rPr>
        <w:t>препаровка</w:t>
      </w:r>
      <w:r w:rsidRPr="00615666">
        <w:rPr>
          <w:color w:val="000000"/>
          <w:sz w:val="28"/>
          <w:szCs w:val="28"/>
        </w:rPr>
        <w:t>).</w:t>
      </w:r>
    </w:p>
    <w:p w:rsidR="00615666" w:rsidRPr="00615666" w:rsidP="00615666">
      <w:pPr>
        <w:pStyle w:val="NormalWeb"/>
        <w:shd w:val="clear" w:color="auto" w:fill="FFFFFF"/>
        <w:spacing w:line="245" w:lineRule="atLeast"/>
        <w:ind w:firstLine="360"/>
        <w:rPr>
          <w:color w:val="000000"/>
          <w:sz w:val="28"/>
          <w:szCs w:val="28"/>
        </w:rPr>
      </w:pPr>
      <w:r w:rsidRPr="00615666">
        <w:rPr>
          <w:b/>
          <w:bCs/>
          <w:i/>
          <w:iCs/>
          <w:color w:val="000000"/>
          <w:sz w:val="28"/>
          <w:szCs w:val="28"/>
        </w:rPr>
        <w:t>Физиология </w:t>
      </w:r>
      <w:r w:rsidRPr="00615666">
        <w:rPr>
          <w:color w:val="000000"/>
          <w:sz w:val="28"/>
          <w:szCs w:val="28"/>
        </w:rPr>
        <w:t>– наука о процессах, протекающих в живых организмах.</w:t>
      </w:r>
    </w:p>
    <w:p w:rsidR="00615666" w:rsidRPr="00615666" w:rsidP="00615666">
      <w:pPr>
        <w:pStyle w:val="NormalWeb"/>
        <w:shd w:val="clear" w:color="auto" w:fill="FFFFFF"/>
        <w:spacing w:line="245" w:lineRule="atLeast"/>
        <w:ind w:firstLine="360"/>
        <w:rPr>
          <w:color w:val="000000"/>
          <w:sz w:val="28"/>
          <w:szCs w:val="28"/>
        </w:rPr>
      </w:pPr>
      <w:r w:rsidRPr="00615666">
        <w:rPr>
          <w:color w:val="000000"/>
          <w:sz w:val="28"/>
          <w:szCs w:val="28"/>
        </w:rPr>
        <w:t>Она изучает:</w:t>
      </w:r>
    </w:p>
    <w:p w:rsidR="00615666" w:rsidRPr="00615666" w:rsidP="00615666">
      <w:pPr>
        <w:pStyle w:val="NormalWeb"/>
        <w:numPr>
          <w:ilvl w:val="0"/>
          <w:numId w:val="2"/>
        </w:numPr>
        <w:shd w:val="clear" w:color="auto" w:fill="FFFFFF"/>
        <w:spacing w:line="245" w:lineRule="atLeast"/>
        <w:rPr>
          <w:color w:val="000000"/>
          <w:sz w:val="28"/>
          <w:szCs w:val="28"/>
        </w:rPr>
      </w:pPr>
      <w:r w:rsidRPr="00615666">
        <w:rPr>
          <w:color w:val="000000"/>
          <w:sz w:val="28"/>
          <w:szCs w:val="28"/>
        </w:rPr>
        <w:t>функции организма;</w:t>
      </w:r>
    </w:p>
    <w:p w:rsidR="00615666" w:rsidRPr="00615666" w:rsidP="00615666">
      <w:pPr>
        <w:pStyle w:val="NormalWeb"/>
        <w:numPr>
          <w:ilvl w:val="0"/>
          <w:numId w:val="2"/>
        </w:numPr>
        <w:shd w:val="clear" w:color="auto" w:fill="FFFFFF"/>
        <w:spacing w:line="245" w:lineRule="atLeast"/>
        <w:rPr>
          <w:color w:val="000000"/>
          <w:sz w:val="28"/>
          <w:szCs w:val="28"/>
        </w:rPr>
      </w:pPr>
      <w:r w:rsidRPr="00615666">
        <w:rPr>
          <w:color w:val="000000"/>
          <w:sz w:val="28"/>
          <w:szCs w:val="28"/>
        </w:rPr>
        <w:t xml:space="preserve"> деятельность различных органов.</w:t>
      </w:r>
    </w:p>
    <w:p w:rsidR="00615666" w:rsidRPr="00615666" w:rsidP="00615666">
      <w:pPr>
        <w:pStyle w:val="NormalWeb"/>
        <w:shd w:val="clear" w:color="auto" w:fill="FFFFFF"/>
        <w:spacing w:line="245" w:lineRule="atLeast"/>
        <w:rPr>
          <w:color w:val="000000"/>
          <w:sz w:val="28"/>
          <w:szCs w:val="28"/>
        </w:rPr>
      </w:pPr>
      <w:r w:rsidRPr="00615666">
        <w:rPr>
          <w:color w:val="000000"/>
          <w:sz w:val="28"/>
          <w:szCs w:val="28"/>
        </w:rPr>
        <w:t xml:space="preserve"> Термин «физиология» образован от двух греческих слов </w:t>
      </w:r>
      <w:r w:rsidRPr="00615666">
        <w:rPr>
          <w:color w:val="000000"/>
          <w:sz w:val="28"/>
          <w:szCs w:val="28"/>
        </w:rPr>
        <w:t>physis</w:t>
      </w:r>
      <w:r w:rsidRPr="00615666">
        <w:rPr>
          <w:color w:val="000000"/>
          <w:sz w:val="28"/>
          <w:szCs w:val="28"/>
        </w:rPr>
        <w:t xml:space="preserve"> – природа, </w:t>
      </w:r>
      <w:r w:rsidRPr="00615666">
        <w:rPr>
          <w:color w:val="000000"/>
          <w:sz w:val="28"/>
          <w:szCs w:val="28"/>
        </w:rPr>
        <w:t>logos</w:t>
      </w:r>
      <w:r w:rsidRPr="00615666">
        <w:rPr>
          <w:color w:val="000000"/>
          <w:sz w:val="28"/>
          <w:szCs w:val="28"/>
        </w:rPr>
        <w:t xml:space="preserve"> – учение.</w:t>
      </w:r>
    </w:p>
    <w:p w:rsidR="00615666" w:rsidRPr="00615666" w:rsidP="00615666">
      <w:pPr>
        <w:pStyle w:val="NormalWeb"/>
        <w:shd w:val="clear" w:color="auto" w:fill="FFFFFF"/>
        <w:spacing w:line="245" w:lineRule="atLeast"/>
        <w:ind w:firstLine="360"/>
        <w:rPr>
          <w:color w:val="000000"/>
          <w:sz w:val="28"/>
          <w:szCs w:val="28"/>
        </w:rPr>
      </w:pPr>
      <w:r w:rsidRPr="00615666">
        <w:rPr>
          <w:color w:val="000000"/>
          <w:sz w:val="28"/>
          <w:szCs w:val="28"/>
        </w:rPr>
        <w:t>Анатомия и физиология тесно связаны между собой, так как строение организма и функции взаимосвязаны</w:t>
      </w:r>
    </w:p>
    <w:p w:rsidR="00615666" w:rsidRPr="00615666" w:rsidP="00615666">
      <w:pPr>
        <w:pStyle w:val="NormalWeb"/>
        <w:shd w:val="clear" w:color="auto" w:fill="FFFFFF"/>
        <w:spacing w:line="245" w:lineRule="atLeast"/>
        <w:ind w:firstLine="360"/>
        <w:rPr>
          <w:color w:val="000000"/>
          <w:sz w:val="28"/>
          <w:szCs w:val="28"/>
        </w:rPr>
      </w:pPr>
      <w:r w:rsidRPr="00615666">
        <w:rPr>
          <w:b/>
          <w:bCs/>
          <w:i/>
          <w:iCs/>
          <w:color w:val="000000"/>
          <w:sz w:val="28"/>
          <w:szCs w:val="28"/>
        </w:rPr>
        <w:t>Возрастная анатомия и физиология</w:t>
      </w:r>
      <w:r w:rsidRPr="00615666">
        <w:rPr>
          <w:color w:val="000000"/>
          <w:sz w:val="28"/>
          <w:szCs w:val="28"/>
        </w:rPr>
        <w:t>  - изучает изменения строения и функций организма, возникающие в процессе его развития.</w:t>
      </w:r>
    </w:p>
    <w:p w:rsidR="00615666" w:rsidRPr="00615666" w:rsidP="00615666">
      <w:pPr>
        <w:pStyle w:val="NormalWeb"/>
        <w:shd w:val="clear" w:color="auto" w:fill="FFFFFF"/>
        <w:spacing w:line="245" w:lineRule="atLeast"/>
        <w:ind w:firstLine="360"/>
        <w:rPr>
          <w:color w:val="000000"/>
          <w:sz w:val="28"/>
          <w:szCs w:val="28"/>
        </w:rPr>
      </w:pPr>
      <w:r w:rsidRPr="00615666">
        <w:rPr>
          <w:b/>
          <w:bCs/>
          <w:i/>
          <w:iCs/>
          <w:color w:val="000000"/>
          <w:sz w:val="28"/>
          <w:szCs w:val="28"/>
        </w:rPr>
        <w:t>Школьная гигиена (гигиена детей и подростков)</w:t>
      </w:r>
      <w:r w:rsidRPr="00615666">
        <w:rPr>
          <w:color w:val="000000"/>
          <w:sz w:val="28"/>
          <w:szCs w:val="28"/>
        </w:rPr>
        <w:t> – это медицинская наука.</w:t>
      </w:r>
    </w:p>
    <w:p w:rsidR="00615666" w:rsidRPr="00615666" w:rsidP="00615666">
      <w:pPr>
        <w:pStyle w:val="NormalWeb"/>
        <w:shd w:val="clear" w:color="auto" w:fill="FFFFFF"/>
        <w:spacing w:line="245" w:lineRule="atLeast"/>
        <w:ind w:firstLine="360"/>
        <w:rPr>
          <w:color w:val="000000"/>
          <w:sz w:val="28"/>
          <w:szCs w:val="28"/>
        </w:rPr>
      </w:pPr>
      <w:r w:rsidRPr="00615666">
        <w:rPr>
          <w:color w:val="000000"/>
          <w:sz w:val="28"/>
          <w:szCs w:val="28"/>
        </w:rPr>
        <w:t xml:space="preserve"> Она изучает взаимодействие организма ребенка с внешней средой.</w:t>
      </w:r>
    </w:p>
    <w:p w:rsidR="00615666" w:rsidRPr="00615666" w:rsidP="00615666">
      <w:pPr>
        <w:pStyle w:val="NormalWeb"/>
        <w:shd w:val="clear" w:color="auto" w:fill="FFFFFF"/>
        <w:spacing w:line="245" w:lineRule="atLeast"/>
        <w:ind w:firstLine="360"/>
        <w:rPr>
          <w:color w:val="000000"/>
          <w:sz w:val="28"/>
          <w:szCs w:val="28"/>
        </w:rPr>
      </w:pPr>
      <w:r w:rsidRPr="00615666">
        <w:rPr>
          <w:color w:val="000000"/>
          <w:sz w:val="28"/>
          <w:szCs w:val="28"/>
        </w:rPr>
        <w:t>Цель - разработка гигиенических нормативов и требований, направленных:</w:t>
      </w:r>
    </w:p>
    <w:p w:rsidR="00615666" w:rsidRPr="00615666" w:rsidP="00615666">
      <w:pPr>
        <w:pStyle w:val="NormalWeb"/>
        <w:numPr>
          <w:ilvl w:val="0"/>
          <w:numId w:val="3"/>
        </w:numPr>
        <w:shd w:val="clear" w:color="auto" w:fill="FFFFFF"/>
        <w:spacing w:line="245" w:lineRule="atLeast"/>
        <w:rPr>
          <w:color w:val="000000"/>
          <w:sz w:val="28"/>
          <w:szCs w:val="28"/>
        </w:rPr>
      </w:pPr>
      <w:r w:rsidRPr="00615666">
        <w:rPr>
          <w:color w:val="000000"/>
          <w:sz w:val="28"/>
          <w:szCs w:val="28"/>
        </w:rPr>
        <w:t>на охрану и укрепление здоровья;</w:t>
      </w:r>
    </w:p>
    <w:p w:rsidR="00615666" w:rsidRPr="00615666" w:rsidP="00615666">
      <w:pPr>
        <w:pStyle w:val="NormalWeb"/>
        <w:numPr>
          <w:ilvl w:val="0"/>
          <w:numId w:val="3"/>
        </w:numPr>
        <w:shd w:val="clear" w:color="auto" w:fill="FFFFFF"/>
        <w:spacing w:line="245" w:lineRule="atLeast"/>
        <w:rPr>
          <w:color w:val="000000"/>
          <w:sz w:val="28"/>
          <w:szCs w:val="28"/>
        </w:rPr>
      </w:pPr>
      <w:r w:rsidRPr="00615666">
        <w:rPr>
          <w:color w:val="000000"/>
          <w:sz w:val="28"/>
          <w:szCs w:val="28"/>
        </w:rPr>
        <w:t xml:space="preserve"> гармоническое развитие и совершенствование функциональных возможностей организма детей и подростков.</w:t>
      </w:r>
    </w:p>
    <w:p w:rsidR="00615666" w:rsidRPr="00615666" w:rsidP="00615666">
      <w:pPr>
        <w:pStyle w:val="NormalWeb"/>
        <w:shd w:val="clear" w:color="auto" w:fill="FFFFFF"/>
        <w:spacing w:line="245" w:lineRule="atLeast"/>
        <w:ind w:firstLine="360"/>
        <w:rPr>
          <w:color w:val="000000"/>
          <w:sz w:val="28"/>
          <w:szCs w:val="28"/>
        </w:rPr>
      </w:pPr>
      <w:r w:rsidRPr="00615666">
        <w:rPr>
          <w:b/>
          <w:bCs/>
          <w:i/>
          <w:iCs/>
          <w:color w:val="000000"/>
          <w:sz w:val="28"/>
          <w:szCs w:val="28"/>
        </w:rPr>
        <w:t>Гигиена детей и подростков</w:t>
      </w:r>
      <w:r w:rsidRPr="00615666">
        <w:rPr>
          <w:color w:val="000000"/>
          <w:sz w:val="28"/>
          <w:szCs w:val="28"/>
        </w:rPr>
        <w:t xml:space="preserve"> как наука развивается на основе возрастной физиологии и морфологии. </w:t>
      </w:r>
    </w:p>
    <w:p w:rsidR="00615666" w:rsidRPr="00615666" w:rsidP="00615666">
      <w:pPr>
        <w:pStyle w:val="NormalWeb"/>
        <w:shd w:val="clear" w:color="auto" w:fill="FFFFFF"/>
        <w:spacing w:line="245" w:lineRule="atLeast"/>
        <w:ind w:firstLine="360"/>
        <w:rPr>
          <w:color w:val="000000"/>
          <w:sz w:val="28"/>
          <w:szCs w:val="28"/>
        </w:rPr>
      </w:pPr>
      <w:r w:rsidRPr="00615666">
        <w:rPr>
          <w:color w:val="000000"/>
          <w:sz w:val="28"/>
          <w:szCs w:val="28"/>
        </w:rPr>
        <w:t>В ней широко используются общебиологические законы развития. Она тесно связана со всеми медицинскими дисциплинами, а также с техническими и педагогическими науками.</w:t>
      </w:r>
    </w:p>
    <w:p w:rsidR="00615666" w:rsidRPr="00615666" w:rsidP="00615666">
      <w:pPr>
        <w:pStyle w:val="NormalWeb"/>
        <w:shd w:val="clear" w:color="auto" w:fill="FFFFFF"/>
        <w:spacing w:line="245" w:lineRule="atLeast"/>
        <w:ind w:firstLine="360"/>
        <w:rPr>
          <w:color w:val="000000"/>
          <w:sz w:val="28"/>
          <w:szCs w:val="28"/>
        </w:rPr>
        <w:sectPr w:rsidSect="001D1A41">
          <w:pgSz w:w="11906" w:h="16838"/>
          <w:pgMar w:top="1134" w:right="850" w:bottom="1134" w:left="1701" w:header="708" w:footer="708" w:gutter="0"/>
          <w:cols w:space="708"/>
          <w:docGrid w:linePitch="360"/>
        </w:sectPr>
      </w:pPr>
      <w:r w:rsidRPr="00615666">
        <w:rPr>
          <w:b/>
          <w:bCs/>
          <w:i/>
          <w:iCs/>
          <w:color w:val="000000"/>
          <w:sz w:val="28"/>
          <w:szCs w:val="28"/>
        </w:rPr>
        <w:t>Школьная гигиена и возрастная физиология</w:t>
      </w:r>
      <w:r w:rsidRPr="00615666">
        <w:rPr>
          <w:color w:val="000000"/>
          <w:sz w:val="28"/>
          <w:szCs w:val="28"/>
        </w:rPr>
        <w:t> тесно взаимосвязаны, т.к.  разработка гигиенических нормативов  для детей разного возраста, организация их труда и отдыха, питания и одежды основаны на знании функциональных особенностей организма школьника в различные возрастные периоды.</w:t>
      </w:r>
    </w:p>
    <w:p w:rsidR="001143D5" w:rsidRPr="001143D5" w:rsidP="001143D5">
      <w:pPr>
        <w:spacing w:before="100" w:beforeAutospacing="1" w:after="100" w:afterAutospacing="1"/>
        <w:ind w:left="720"/>
        <w:contextualSpacing/>
        <w:jc w:val="center"/>
        <w:outlineLvl w:val="0"/>
        <w:rPr>
          <w:b/>
          <w:color w:val="000000"/>
          <w:kern w:val="36"/>
          <w:sz w:val="32"/>
          <w:szCs w:val="32"/>
        </w:rPr>
      </w:pPr>
      <w:r w:rsidRPr="001143D5">
        <w:rPr>
          <w:b/>
          <w:color w:val="000000"/>
          <w:kern w:val="36"/>
          <w:sz w:val="32"/>
          <w:szCs w:val="32"/>
        </w:rPr>
        <w:t xml:space="preserve">ЛЕКЦИЯ </w:t>
      </w:r>
      <w:r>
        <w:rPr>
          <w:b/>
          <w:color w:val="000000"/>
          <w:kern w:val="36"/>
          <w:sz w:val="32"/>
          <w:szCs w:val="32"/>
        </w:rPr>
        <w:t xml:space="preserve">№ </w:t>
      </w:r>
      <w:r w:rsidRPr="001143D5">
        <w:rPr>
          <w:b/>
          <w:color w:val="000000"/>
          <w:kern w:val="36"/>
          <w:sz w:val="32"/>
          <w:szCs w:val="32"/>
        </w:rPr>
        <w:t>2</w:t>
      </w:r>
    </w:p>
    <w:p w:rsidR="001143D5" w:rsidP="001143D5">
      <w:pPr>
        <w:spacing w:before="100" w:beforeAutospacing="1" w:after="100" w:afterAutospacing="1"/>
        <w:ind w:left="720"/>
        <w:contextualSpacing/>
        <w:jc w:val="center"/>
        <w:outlineLvl w:val="0"/>
        <w:rPr>
          <w:b/>
          <w:color w:val="000000"/>
          <w:kern w:val="36"/>
          <w:sz w:val="32"/>
          <w:szCs w:val="32"/>
        </w:rPr>
      </w:pPr>
      <w:r w:rsidRPr="00E67EC6">
        <w:rPr>
          <w:b/>
          <w:color w:val="000000"/>
          <w:kern w:val="36"/>
          <w:sz w:val="32"/>
          <w:szCs w:val="32"/>
        </w:rPr>
        <w:t>Онтогенез, периодизация онтогенеза</w:t>
      </w:r>
      <w:r>
        <w:rPr>
          <w:b/>
          <w:color w:val="000000"/>
          <w:kern w:val="36"/>
          <w:sz w:val="32"/>
          <w:szCs w:val="32"/>
        </w:rPr>
        <w:t>.</w:t>
      </w:r>
    </w:p>
    <w:p w:rsidR="00B8379D" w:rsidRPr="00E67EC6" w:rsidP="001143D5">
      <w:pPr>
        <w:spacing w:before="100" w:beforeAutospacing="1" w:after="100" w:afterAutospacing="1"/>
        <w:ind w:left="720"/>
        <w:contextualSpacing/>
        <w:jc w:val="center"/>
        <w:outlineLvl w:val="0"/>
        <w:rPr>
          <w:b/>
          <w:color w:val="000000"/>
          <w:kern w:val="36"/>
          <w:sz w:val="32"/>
          <w:szCs w:val="32"/>
        </w:rPr>
      </w:pPr>
      <w:r w:rsidRPr="00E67EC6">
        <w:rPr>
          <w:b/>
          <w:color w:val="000000"/>
          <w:kern w:val="36"/>
          <w:sz w:val="32"/>
          <w:szCs w:val="32"/>
        </w:rPr>
        <w:t>Основные з</w:t>
      </w:r>
      <w:r w:rsidRPr="00E67EC6">
        <w:rPr>
          <w:b/>
          <w:color w:val="000000"/>
          <w:kern w:val="36"/>
          <w:sz w:val="32"/>
          <w:szCs w:val="32"/>
        </w:rPr>
        <w:t>акономерности роста и развития организма человека.</w:t>
      </w:r>
    </w:p>
    <w:p w:rsidR="00C7617F" w:rsidRPr="00026F32" w:rsidP="00B8379D">
      <w:pPr>
        <w:spacing w:before="100" w:beforeAutospacing="1" w:after="100" w:afterAutospacing="1"/>
        <w:jc w:val="center"/>
        <w:outlineLvl w:val="0"/>
        <w:rPr>
          <w:color w:val="000000"/>
          <w:kern w:val="36"/>
          <w:sz w:val="28"/>
          <w:szCs w:val="28"/>
        </w:rPr>
      </w:pPr>
      <w:r w:rsidRPr="00026F32">
        <w:rPr>
          <w:rFonts w:ascii="Times New Roman" w:hAnsi="Times New Roman" w:cs="Times New Roman"/>
          <w:noProof/>
          <w:sz w:val="28"/>
          <w:szCs w:val="28"/>
          <w:lang w:eastAsia="ru-RU"/>
        </w:rPr>
        <w:drawing>
          <wp:inline distT="0" distB="0" distL="0" distR="0">
            <wp:extent cx="5048885" cy="2830830"/>
            <wp:effectExtent l="19050" t="0" r="0" b="0"/>
            <wp:docPr id="1044739074" name="Рисунок 1" descr="Рост и развитие организ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739074" name="Picture 1" descr="Рост и развитие организма"/>
                    <pic:cNvPicPr>
                      <a:picLocks noChangeAspect="1" noChangeArrowheads="1"/>
                    </pic:cNvPicPr>
                  </pic:nvPicPr>
                  <pic:blipFill>
                    <a:blip xmlns:r="http://schemas.openxmlformats.org/officeDocument/2006/relationships" r:embed="rId7"/>
                    <a:stretch>
                      <a:fillRect/>
                    </a:stretch>
                  </pic:blipFill>
                  <pic:spPr bwMode="auto">
                    <a:xfrm>
                      <a:off x="0" y="0"/>
                      <a:ext cx="5048885" cy="2830830"/>
                    </a:xfrm>
                    <a:prstGeom prst="rect">
                      <a:avLst/>
                    </a:prstGeom>
                    <a:noFill/>
                    <a:ln w="9525">
                      <a:noFill/>
                      <a:miter lim="800000"/>
                      <a:headEnd/>
                      <a:tailEnd/>
                    </a:ln>
                  </pic:spPr>
                </pic:pic>
              </a:graphicData>
            </a:graphic>
          </wp:inline>
        </w:drawing>
      </w:r>
    </w:p>
    <w:p w:rsidR="00B8379D" w:rsidRPr="00E67EC6" w:rsidP="00B8379D">
      <w:pPr>
        <w:jc w:val="center"/>
        <w:outlineLvl w:val="1"/>
        <w:rPr>
          <w:b/>
          <w:color w:val="FF0000"/>
          <w:sz w:val="28"/>
          <w:szCs w:val="28"/>
        </w:rPr>
      </w:pPr>
      <w:r w:rsidRPr="00E67EC6">
        <w:rPr>
          <w:b/>
          <w:color w:val="FF0000"/>
          <w:sz w:val="28"/>
          <w:szCs w:val="28"/>
        </w:rPr>
        <w:t xml:space="preserve">1. Онтогенез. </w:t>
      </w:r>
      <w:r w:rsidRPr="00E67EC6" w:rsidR="00E67EC6">
        <w:rPr>
          <w:b/>
          <w:color w:val="FF0000"/>
          <w:sz w:val="28"/>
          <w:szCs w:val="28"/>
        </w:rPr>
        <w:t>Периодизация онтогенеза.</w:t>
      </w:r>
    </w:p>
    <w:p w:rsidR="00026F32" w:rsidP="00B8379D">
      <w:pPr>
        <w:spacing w:before="100" w:beforeAutospacing="1" w:after="100" w:afterAutospacing="1"/>
        <w:rPr>
          <w:color w:val="000000"/>
          <w:sz w:val="28"/>
          <w:szCs w:val="28"/>
        </w:rPr>
      </w:pPr>
      <w:r w:rsidRPr="00026F32">
        <w:rPr>
          <w:b/>
          <w:bCs/>
          <w:i/>
          <w:iCs/>
          <w:color w:val="000000"/>
          <w:sz w:val="28"/>
          <w:szCs w:val="28"/>
        </w:rPr>
        <w:t>Онтогенез</w:t>
      </w:r>
      <w:r w:rsidRPr="00026F32">
        <w:rPr>
          <w:b/>
          <w:bCs/>
          <w:color w:val="000000"/>
          <w:sz w:val="28"/>
          <w:szCs w:val="28"/>
        </w:rPr>
        <w:t> -</w:t>
      </w:r>
      <w:r w:rsidRPr="00026F32">
        <w:rPr>
          <w:color w:val="000000"/>
          <w:sz w:val="28"/>
          <w:szCs w:val="28"/>
        </w:rPr>
        <w:t xml:space="preserve"> (от греч. </w:t>
      </w:r>
      <w:r w:rsidRPr="00026F32">
        <w:rPr>
          <w:color w:val="000000"/>
          <w:sz w:val="28"/>
          <w:szCs w:val="28"/>
        </w:rPr>
        <w:t>óntos</w:t>
      </w:r>
      <w:r w:rsidRPr="00026F32">
        <w:rPr>
          <w:color w:val="000000"/>
          <w:sz w:val="28"/>
          <w:szCs w:val="28"/>
        </w:rPr>
        <w:t xml:space="preserve"> —сущее и </w:t>
      </w:r>
      <w:r w:rsidRPr="00026F32">
        <w:rPr>
          <w:color w:val="000000"/>
          <w:sz w:val="28"/>
          <w:szCs w:val="28"/>
        </w:rPr>
        <w:t>genesis</w:t>
      </w:r>
      <w:r w:rsidRPr="00026F32">
        <w:rPr>
          <w:color w:val="000000"/>
          <w:sz w:val="28"/>
          <w:szCs w:val="28"/>
        </w:rPr>
        <w:t xml:space="preserve"> - происхождение), </w:t>
      </w:r>
      <w:r w:rsidRPr="00026F32">
        <w:rPr>
          <w:color w:val="000000"/>
          <w:sz w:val="28"/>
          <w:szCs w:val="28"/>
          <w:u w:val="single"/>
        </w:rPr>
        <w:t>индивидуальное развитие организма, совокупность последовательных морфологических, физиологических и биохимических преобразований, претерпеваемых организмом от момента его зарождения до конца жизни</w:t>
      </w:r>
      <w:r w:rsidRPr="00026F32">
        <w:rPr>
          <w:color w:val="000000"/>
          <w:sz w:val="28"/>
          <w:szCs w:val="28"/>
        </w:rPr>
        <w:t>.</w:t>
      </w:r>
    </w:p>
    <w:p w:rsidR="00026F32" w:rsidP="00B8379D">
      <w:pPr>
        <w:spacing w:before="100" w:beforeAutospacing="1" w:after="100" w:afterAutospacing="1"/>
        <w:rPr>
          <w:color w:val="000000"/>
          <w:sz w:val="28"/>
          <w:szCs w:val="28"/>
        </w:rPr>
      </w:pPr>
      <w:r w:rsidRPr="00026F32">
        <w:rPr>
          <w:color w:val="000000"/>
          <w:sz w:val="28"/>
          <w:szCs w:val="28"/>
        </w:rPr>
        <w:t xml:space="preserve"> В онтогенезе человека выделяют два периода: </w:t>
      </w:r>
    </w:p>
    <w:p w:rsidR="00026F32" w:rsidP="00026F32">
      <w:pPr>
        <w:numPr>
          <w:ilvl w:val="0"/>
          <w:numId w:val="4"/>
        </w:numPr>
        <w:spacing w:before="100" w:beforeAutospacing="1" w:after="100" w:afterAutospacing="1"/>
        <w:ind w:left="720" w:hanging="360"/>
        <w:contextualSpacing/>
        <w:rPr>
          <w:color w:val="000000"/>
          <w:sz w:val="28"/>
          <w:szCs w:val="28"/>
        </w:rPr>
      </w:pPr>
      <w:r w:rsidRPr="00026F32">
        <w:rPr>
          <w:color w:val="000000"/>
          <w:sz w:val="28"/>
          <w:szCs w:val="28"/>
        </w:rPr>
        <w:t>до рождени</w:t>
      </w:r>
      <w:r w:rsidRPr="00026F32">
        <w:rPr>
          <w:color w:val="000000"/>
          <w:sz w:val="28"/>
          <w:szCs w:val="28"/>
        </w:rPr>
        <w:t>я(</w:t>
      </w:r>
      <w:r>
        <w:rPr>
          <w:color w:val="000000"/>
          <w:sz w:val="28"/>
          <w:szCs w:val="28"/>
        </w:rPr>
        <w:t xml:space="preserve">внутриутробный, </w:t>
      </w:r>
      <w:r>
        <w:rPr>
          <w:color w:val="000000"/>
          <w:sz w:val="28"/>
          <w:szCs w:val="28"/>
        </w:rPr>
        <w:t>пренатальный</w:t>
      </w:r>
      <w:r>
        <w:rPr>
          <w:color w:val="000000"/>
          <w:sz w:val="28"/>
          <w:szCs w:val="28"/>
        </w:rPr>
        <w:t xml:space="preserve"> );</w:t>
      </w:r>
    </w:p>
    <w:p w:rsidR="00026F32" w:rsidRPr="00026F32" w:rsidP="00026F32">
      <w:pPr>
        <w:numPr>
          <w:ilvl w:val="0"/>
          <w:numId w:val="4"/>
        </w:numPr>
        <w:spacing w:before="100" w:beforeAutospacing="1" w:after="100" w:afterAutospacing="1"/>
        <w:ind w:left="720" w:hanging="360"/>
        <w:contextualSpacing/>
        <w:rPr>
          <w:color w:val="000000"/>
          <w:sz w:val="28"/>
          <w:szCs w:val="28"/>
        </w:rPr>
      </w:pPr>
      <w:r w:rsidRPr="00026F32">
        <w:rPr>
          <w:color w:val="000000"/>
          <w:sz w:val="28"/>
          <w:szCs w:val="28"/>
        </w:rPr>
        <w:t xml:space="preserve"> после рождени</w:t>
      </w:r>
      <w:r w:rsidRPr="00026F32">
        <w:rPr>
          <w:color w:val="000000"/>
          <w:sz w:val="28"/>
          <w:szCs w:val="28"/>
        </w:rPr>
        <w:t>я(</w:t>
      </w:r>
      <w:r w:rsidRPr="00026F32">
        <w:rPr>
          <w:color w:val="000000"/>
          <w:sz w:val="28"/>
          <w:szCs w:val="28"/>
        </w:rPr>
        <w:t>внеутробный</w:t>
      </w:r>
      <w:r w:rsidRPr="00026F32">
        <w:rPr>
          <w:color w:val="000000"/>
          <w:sz w:val="28"/>
          <w:szCs w:val="28"/>
        </w:rPr>
        <w:t>, постнатальный)</w:t>
      </w:r>
    </w:p>
    <w:p w:rsidR="00B8379D" w:rsidRPr="00026F32" w:rsidP="00B8379D">
      <w:pPr>
        <w:spacing w:before="100" w:beforeAutospacing="1" w:after="100" w:afterAutospacing="1"/>
        <w:rPr>
          <w:color w:val="000000"/>
          <w:sz w:val="28"/>
          <w:szCs w:val="28"/>
        </w:rPr>
      </w:pPr>
      <w:r w:rsidRPr="00026F32">
        <w:rPr>
          <w:b/>
          <w:bCs/>
          <w:color w:val="000000"/>
          <w:sz w:val="28"/>
          <w:szCs w:val="28"/>
        </w:rPr>
        <w:t>Таблица – Периодизация онтогенеза</w:t>
      </w:r>
    </w:p>
    <w:tbl>
      <w:tblPr>
        <w:tblStyle w:val="TableNormal"/>
        <w:tblW w:w="7884"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tblPr>
      <w:tblGrid>
        <w:gridCol w:w="2033"/>
        <w:gridCol w:w="3126"/>
        <w:gridCol w:w="1031"/>
        <w:gridCol w:w="1694"/>
      </w:tblGrid>
      <w:tr w:rsidTr="00B8379D">
        <w:tblPrEx>
          <w:tblW w:w="7884"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tblPrEx>
        <w:tc>
          <w:tcPr>
            <w:tcW w:w="4498" w:type="dxa"/>
            <w:gridSpan w:val="2"/>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b/>
                <w:bCs/>
                <w:color w:val="000000"/>
                <w:sz w:val="28"/>
                <w:szCs w:val="28"/>
              </w:rPr>
              <w:t>Периоды</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b/>
                <w:bCs/>
                <w:color w:val="000000"/>
                <w:sz w:val="28"/>
                <w:szCs w:val="28"/>
              </w:rPr>
              <w:t>Фазы</w:t>
            </w: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b/>
                <w:bCs/>
                <w:color w:val="000000"/>
                <w:sz w:val="28"/>
                <w:szCs w:val="28"/>
              </w:rPr>
              <w:t>Возрастной интервал</w:t>
            </w:r>
          </w:p>
        </w:tc>
      </w:tr>
      <w:tr w:rsidTr="00B8379D">
        <w:tblPrEx>
          <w:tblW w:w="7884" w:type="dxa"/>
          <w:tblCellMar>
            <w:top w:w="84" w:type="dxa"/>
            <w:left w:w="84" w:type="dxa"/>
            <w:bottom w:w="84" w:type="dxa"/>
            <w:right w:w="84" w:type="dxa"/>
          </w:tblCellMar>
          <w:tblLook w:val="04A0"/>
        </w:tblPrEx>
        <w:tc>
          <w:tcPr>
            <w:tcW w:w="1725" w:type="dxa"/>
            <w:vMerge w:val="restart"/>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Пренатальный</w:t>
            </w:r>
          </w:p>
        </w:tc>
        <w:tc>
          <w:tcPr>
            <w:tcW w:w="27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Начальный</w:t>
            </w:r>
          </w:p>
          <w:p w:rsidR="00B8379D" w:rsidRPr="00026F32" w:rsidP="00B8379D">
            <w:pPr>
              <w:rPr>
                <w:color w:val="000000"/>
                <w:sz w:val="28"/>
                <w:szCs w:val="28"/>
              </w:rPr>
            </w:pPr>
            <w:r w:rsidRPr="00026F32">
              <w:rPr>
                <w:color w:val="000000"/>
                <w:sz w:val="28"/>
                <w:szCs w:val="28"/>
              </w:rPr>
              <w:t>(</w:t>
            </w:r>
            <w:r w:rsidRPr="00026F32">
              <w:rPr>
                <w:color w:val="000000"/>
                <w:sz w:val="28"/>
                <w:szCs w:val="28"/>
              </w:rPr>
              <w:t>предимплантационный</w:t>
            </w:r>
            <w:r w:rsidRPr="00026F32">
              <w:rPr>
                <w:color w:val="000000"/>
                <w:sz w:val="28"/>
                <w:szCs w:val="28"/>
              </w:rPr>
              <w:t>)</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41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1-я неделя</w:t>
            </w:r>
          </w:p>
        </w:tc>
      </w:tr>
      <w:tr w:rsidTr="00B8379D">
        <w:tblPrEx>
          <w:tblW w:w="7884" w:type="dxa"/>
          <w:tblCellMar>
            <w:top w:w="84" w:type="dxa"/>
            <w:left w:w="84" w:type="dxa"/>
            <w:bottom w:w="84" w:type="dxa"/>
            <w:right w:w="84" w:type="dxa"/>
          </w:tblCellMar>
          <w:tblLook w:val="04A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7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Эмбриональный</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2–8-ая недели</w:t>
            </w:r>
          </w:p>
        </w:tc>
      </w:tr>
      <w:tr w:rsidTr="00B8379D">
        <w:tblPrEx>
          <w:tblW w:w="7884" w:type="dxa"/>
          <w:tblCellMar>
            <w:top w:w="84" w:type="dxa"/>
            <w:left w:w="84" w:type="dxa"/>
            <w:bottom w:w="84" w:type="dxa"/>
            <w:right w:w="84" w:type="dxa"/>
          </w:tblCellMar>
          <w:tblLook w:val="04A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7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Фетальный</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с 9 недели до рождения</w:t>
            </w:r>
          </w:p>
        </w:tc>
      </w:tr>
      <w:tr w:rsidTr="00B8379D">
        <w:tblPrEx>
          <w:tblW w:w="7884" w:type="dxa"/>
          <w:tblCellMar>
            <w:top w:w="84" w:type="dxa"/>
            <w:left w:w="84" w:type="dxa"/>
            <w:bottom w:w="84" w:type="dxa"/>
            <w:right w:w="84" w:type="dxa"/>
          </w:tblCellMar>
          <w:tblLook w:val="04A0"/>
        </w:tblPrEx>
        <w:tc>
          <w:tcPr>
            <w:tcW w:w="1725" w:type="dxa"/>
            <w:vMerge w:val="restart"/>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Постнатальный</w:t>
            </w:r>
          </w:p>
        </w:tc>
        <w:tc>
          <w:tcPr>
            <w:tcW w:w="27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Новорожденный</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 xml:space="preserve">1–10 </w:t>
            </w:r>
            <w:r w:rsidRPr="00026F32">
              <w:rPr>
                <w:color w:val="000000"/>
                <w:sz w:val="28"/>
                <w:szCs w:val="28"/>
              </w:rPr>
              <w:t>сут</w:t>
            </w:r>
          </w:p>
        </w:tc>
      </w:tr>
      <w:tr w:rsidTr="00B8379D">
        <w:tblPrEx>
          <w:tblW w:w="7884" w:type="dxa"/>
          <w:tblCellMar>
            <w:top w:w="84" w:type="dxa"/>
            <w:left w:w="84" w:type="dxa"/>
            <w:bottom w:w="84" w:type="dxa"/>
            <w:right w:w="84" w:type="dxa"/>
          </w:tblCellMar>
          <w:tblLook w:val="04A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7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Грудной</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 xml:space="preserve">11 </w:t>
            </w:r>
            <w:r w:rsidRPr="00026F32">
              <w:rPr>
                <w:color w:val="000000"/>
                <w:sz w:val="28"/>
                <w:szCs w:val="28"/>
              </w:rPr>
              <w:t>сут</w:t>
            </w:r>
            <w:r w:rsidRPr="00026F32">
              <w:rPr>
                <w:color w:val="000000"/>
                <w:sz w:val="28"/>
                <w:szCs w:val="28"/>
              </w:rPr>
              <w:t>–1 год</w:t>
            </w:r>
          </w:p>
        </w:tc>
      </w:tr>
      <w:tr w:rsidTr="00B8379D">
        <w:tblPrEx>
          <w:tblW w:w="7884" w:type="dxa"/>
          <w:tblCellMar>
            <w:top w:w="84" w:type="dxa"/>
            <w:left w:w="84" w:type="dxa"/>
            <w:bottom w:w="84" w:type="dxa"/>
            <w:right w:w="84" w:type="dxa"/>
          </w:tblCellMar>
          <w:tblLook w:val="04A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773" w:type="dxa"/>
            <w:vMerge w:val="restart"/>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Детство</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Раннее</w:t>
            </w: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1–3 года</w:t>
            </w:r>
          </w:p>
        </w:tc>
      </w:tr>
      <w:tr w:rsidTr="00B8379D">
        <w:tblPrEx>
          <w:tblW w:w="7884" w:type="dxa"/>
          <w:tblCellMar>
            <w:top w:w="84" w:type="dxa"/>
            <w:left w:w="84" w:type="dxa"/>
            <w:bottom w:w="84" w:type="dxa"/>
            <w:right w:w="84" w:type="dxa"/>
          </w:tblCellMar>
          <w:tblLook w:val="04A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773" w:type="dxa"/>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Первое</w:t>
            </w: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4–7 лет</w:t>
            </w:r>
          </w:p>
        </w:tc>
      </w:tr>
      <w:tr w:rsidTr="00B8379D">
        <w:tblPrEx>
          <w:tblW w:w="7884" w:type="dxa"/>
          <w:tblCellMar>
            <w:top w:w="84" w:type="dxa"/>
            <w:left w:w="84" w:type="dxa"/>
            <w:bottom w:w="84" w:type="dxa"/>
            <w:right w:w="84" w:type="dxa"/>
          </w:tblCellMar>
          <w:tblLook w:val="04A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773" w:type="dxa"/>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Второе</w:t>
            </w: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8–12 лет – мальчики</w:t>
            </w:r>
          </w:p>
          <w:p w:rsidR="00B8379D" w:rsidRPr="00026F32" w:rsidP="00B8379D">
            <w:pPr>
              <w:rPr>
                <w:color w:val="000000"/>
                <w:sz w:val="28"/>
                <w:szCs w:val="28"/>
              </w:rPr>
            </w:pPr>
            <w:r w:rsidRPr="00026F32">
              <w:rPr>
                <w:color w:val="000000"/>
                <w:sz w:val="28"/>
                <w:szCs w:val="28"/>
              </w:rPr>
              <w:t>8–11 лет - девочки</w:t>
            </w:r>
          </w:p>
        </w:tc>
      </w:tr>
      <w:tr w:rsidTr="00B8379D">
        <w:tblPrEx>
          <w:tblW w:w="7884" w:type="dxa"/>
          <w:tblCellMar>
            <w:top w:w="84" w:type="dxa"/>
            <w:left w:w="84" w:type="dxa"/>
            <w:bottom w:w="84" w:type="dxa"/>
            <w:right w:w="84" w:type="dxa"/>
          </w:tblCellMar>
          <w:tblLook w:val="04A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7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Подростковый</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13–16 лет – мальчики</w:t>
            </w:r>
          </w:p>
          <w:p w:rsidR="00B8379D" w:rsidRPr="00026F32" w:rsidP="00B8379D">
            <w:pPr>
              <w:rPr>
                <w:color w:val="000000"/>
                <w:sz w:val="28"/>
                <w:szCs w:val="28"/>
              </w:rPr>
            </w:pPr>
            <w:r w:rsidRPr="00026F32">
              <w:rPr>
                <w:color w:val="000000"/>
                <w:sz w:val="28"/>
                <w:szCs w:val="28"/>
              </w:rPr>
              <w:t>12–15 лет - девочки</w:t>
            </w:r>
          </w:p>
        </w:tc>
      </w:tr>
      <w:tr w:rsidTr="00B8379D">
        <w:tblPrEx>
          <w:tblW w:w="7884" w:type="dxa"/>
          <w:tblCellMar>
            <w:top w:w="84" w:type="dxa"/>
            <w:left w:w="84" w:type="dxa"/>
            <w:bottom w:w="84" w:type="dxa"/>
            <w:right w:w="84" w:type="dxa"/>
          </w:tblCellMar>
          <w:tblLook w:val="04A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7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Юношеский</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17 – 21 год – юноши</w:t>
            </w:r>
          </w:p>
          <w:p w:rsidR="00B8379D" w:rsidRPr="00026F32" w:rsidP="00B8379D">
            <w:pPr>
              <w:rPr>
                <w:color w:val="000000"/>
                <w:sz w:val="28"/>
                <w:szCs w:val="28"/>
              </w:rPr>
            </w:pPr>
            <w:r w:rsidRPr="00026F32">
              <w:rPr>
                <w:color w:val="000000"/>
                <w:sz w:val="28"/>
                <w:szCs w:val="28"/>
              </w:rPr>
              <w:t>16 – 20 лет - девушки</w:t>
            </w:r>
          </w:p>
        </w:tc>
      </w:tr>
      <w:tr w:rsidTr="00B8379D">
        <w:tblPrEx>
          <w:tblW w:w="7884" w:type="dxa"/>
          <w:tblCellMar>
            <w:top w:w="84" w:type="dxa"/>
            <w:left w:w="84" w:type="dxa"/>
            <w:bottom w:w="84" w:type="dxa"/>
            <w:right w:w="84" w:type="dxa"/>
          </w:tblCellMar>
          <w:tblLook w:val="04A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773" w:type="dxa"/>
            <w:vMerge w:val="restart"/>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Зрелость</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Первая</w:t>
            </w: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22 – 35 лет мужчины</w:t>
            </w:r>
          </w:p>
          <w:p w:rsidR="00B8379D" w:rsidRPr="00026F32" w:rsidP="00B8379D">
            <w:pPr>
              <w:rPr>
                <w:color w:val="000000"/>
                <w:sz w:val="28"/>
                <w:szCs w:val="28"/>
              </w:rPr>
            </w:pPr>
            <w:r w:rsidRPr="00026F32">
              <w:rPr>
                <w:color w:val="000000"/>
                <w:sz w:val="28"/>
                <w:szCs w:val="28"/>
              </w:rPr>
              <w:t>21 – 35 лет женщины</w:t>
            </w:r>
          </w:p>
        </w:tc>
      </w:tr>
      <w:tr w:rsidTr="00B8379D">
        <w:tblPrEx>
          <w:tblW w:w="7884" w:type="dxa"/>
          <w:tblCellMar>
            <w:top w:w="84" w:type="dxa"/>
            <w:left w:w="84" w:type="dxa"/>
            <w:bottom w:w="84" w:type="dxa"/>
            <w:right w:w="84" w:type="dxa"/>
          </w:tblCellMar>
          <w:tblLook w:val="04A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773" w:type="dxa"/>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Вторая</w:t>
            </w: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36 – 60 лет мужчины</w:t>
            </w:r>
          </w:p>
          <w:p w:rsidR="00B8379D" w:rsidRPr="00026F32" w:rsidP="00B8379D">
            <w:pPr>
              <w:rPr>
                <w:color w:val="000000"/>
                <w:sz w:val="28"/>
                <w:szCs w:val="28"/>
              </w:rPr>
            </w:pPr>
            <w:r w:rsidRPr="00026F32">
              <w:rPr>
                <w:color w:val="000000"/>
                <w:sz w:val="28"/>
                <w:szCs w:val="28"/>
              </w:rPr>
              <w:t>35 – 55 лет женщины</w:t>
            </w:r>
          </w:p>
        </w:tc>
      </w:tr>
      <w:tr w:rsidTr="00B8379D">
        <w:tblPrEx>
          <w:tblW w:w="7884" w:type="dxa"/>
          <w:tblCellMar>
            <w:top w:w="84" w:type="dxa"/>
            <w:left w:w="84" w:type="dxa"/>
            <w:bottom w:w="84" w:type="dxa"/>
            <w:right w:w="84" w:type="dxa"/>
          </w:tblCellMar>
          <w:tblLook w:val="04A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7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Пожилой</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61 –75 лет мужчины</w:t>
            </w:r>
          </w:p>
          <w:p w:rsidR="00B8379D" w:rsidRPr="00026F32" w:rsidP="00B8379D">
            <w:pPr>
              <w:rPr>
                <w:color w:val="000000"/>
                <w:sz w:val="28"/>
                <w:szCs w:val="28"/>
              </w:rPr>
            </w:pPr>
            <w:r w:rsidRPr="00026F32">
              <w:rPr>
                <w:color w:val="000000"/>
                <w:sz w:val="28"/>
                <w:szCs w:val="28"/>
              </w:rPr>
              <w:t>56 – 75 лет женщины</w:t>
            </w:r>
          </w:p>
        </w:tc>
      </w:tr>
      <w:tr w:rsidTr="00B8379D">
        <w:tblPrEx>
          <w:tblW w:w="7884" w:type="dxa"/>
          <w:tblCellMar>
            <w:top w:w="84" w:type="dxa"/>
            <w:left w:w="84" w:type="dxa"/>
            <w:bottom w:w="84" w:type="dxa"/>
            <w:right w:w="84" w:type="dxa"/>
          </w:tblCellMar>
          <w:tblLook w:val="04A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7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Старческий</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75 – 90 лет оба пола</w:t>
            </w:r>
          </w:p>
        </w:tc>
      </w:tr>
      <w:tr w:rsidTr="00B8379D">
        <w:tblPrEx>
          <w:tblW w:w="7884" w:type="dxa"/>
          <w:tblCellMar>
            <w:top w:w="84" w:type="dxa"/>
            <w:left w:w="84" w:type="dxa"/>
            <w:bottom w:w="84" w:type="dxa"/>
            <w:right w:w="84" w:type="dxa"/>
          </w:tblCellMar>
          <w:tblLook w:val="04A0"/>
        </w:tblPrEx>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7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r w:rsidRPr="00026F32">
              <w:rPr>
                <w:color w:val="000000"/>
                <w:sz w:val="28"/>
                <w:szCs w:val="28"/>
              </w:rPr>
              <w:t>Долгожительство</w:t>
            </w:r>
          </w:p>
        </w:tc>
        <w:tc>
          <w:tcPr>
            <w:tcW w:w="973" w:type="dxa"/>
            <w:tcBorders>
              <w:top w:val="single" w:sz="6" w:space="0" w:color="000000"/>
              <w:left w:val="single" w:sz="6" w:space="0" w:color="000000"/>
              <w:bottom w:val="single" w:sz="6" w:space="0" w:color="000000"/>
              <w:right w:val="single" w:sz="6" w:space="0" w:color="000000"/>
            </w:tcBorders>
            <w:vAlign w:val="center"/>
            <w:hideMark/>
          </w:tcPr>
          <w:p w:rsidR="00B8379D" w:rsidRPr="00026F32" w:rsidP="00B8379D">
            <w:pPr>
              <w:rPr>
                <w:color w:val="000000"/>
                <w:sz w:val="28"/>
                <w:szCs w:val="28"/>
              </w:rPr>
            </w:pPr>
          </w:p>
        </w:tc>
        <w:tc>
          <w:tcPr>
            <w:tcW w:w="2413" w:type="dxa"/>
            <w:tcBorders>
              <w:top w:val="single" w:sz="6" w:space="0" w:color="000000"/>
              <w:left w:val="single" w:sz="6" w:space="0" w:color="000000"/>
              <w:bottom w:val="single" w:sz="6" w:space="0" w:color="000000"/>
              <w:right w:val="single" w:sz="6" w:space="0" w:color="000000"/>
            </w:tcBorders>
            <w:hideMark/>
          </w:tcPr>
          <w:p w:rsidR="00B8379D" w:rsidRPr="00026F32" w:rsidP="00B8379D">
            <w:pPr>
              <w:rPr>
                <w:color w:val="000000"/>
                <w:sz w:val="28"/>
                <w:szCs w:val="28"/>
              </w:rPr>
            </w:pPr>
            <w:r w:rsidRPr="00026F32">
              <w:rPr>
                <w:color w:val="000000"/>
                <w:sz w:val="28"/>
                <w:szCs w:val="28"/>
              </w:rPr>
              <w:t>90 лет и более, оба пола</w:t>
            </w:r>
          </w:p>
        </w:tc>
      </w:tr>
    </w:tbl>
    <w:p w:rsidR="001143D5" w:rsidP="00E67EC6">
      <w:pPr>
        <w:spacing w:before="100" w:beforeAutospacing="1" w:after="100" w:afterAutospacing="1"/>
        <w:jc w:val="center"/>
        <w:rPr>
          <w:b/>
          <w:bCs/>
          <w:i/>
          <w:iCs/>
          <w:color w:val="000000"/>
          <w:sz w:val="28"/>
          <w:szCs w:val="28"/>
        </w:rPr>
      </w:pPr>
    </w:p>
    <w:p w:rsidR="001143D5" w:rsidP="00E67EC6">
      <w:pPr>
        <w:spacing w:before="100" w:beforeAutospacing="1" w:after="100" w:afterAutospacing="1"/>
        <w:jc w:val="center"/>
        <w:rPr>
          <w:b/>
          <w:bCs/>
          <w:i/>
          <w:iCs/>
          <w:color w:val="000000"/>
          <w:sz w:val="28"/>
          <w:szCs w:val="28"/>
        </w:rPr>
      </w:pPr>
    </w:p>
    <w:p w:rsidR="00060F3F" w:rsidP="00E67EC6">
      <w:pPr>
        <w:spacing w:before="100" w:beforeAutospacing="1" w:after="100" w:afterAutospacing="1"/>
        <w:jc w:val="center"/>
        <w:rPr>
          <w:b/>
          <w:bCs/>
          <w:i/>
          <w:iCs/>
          <w:color w:val="000000"/>
          <w:sz w:val="28"/>
          <w:szCs w:val="28"/>
        </w:rPr>
      </w:pPr>
      <w:r>
        <w:rPr>
          <w:b/>
          <w:bCs/>
          <w:i/>
          <w:iCs/>
          <w:color w:val="000000"/>
          <w:sz w:val="28"/>
          <w:szCs w:val="28"/>
        </w:rPr>
        <w:t>Пренатальный</w:t>
      </w:r>
      <w:r>
        <w:rPr>
          <w:b/>
          <w:bCs/>
          <w:i/>
          <w:iCs/>
          <w:color w:val="000000"/>
          <w:sz w:val="28"/>
          <w:szCs w:val="28"/>
        </w:rPr>
        <w:t xml:space="preserve"> период</w:t>
      </w:r>
    </w:p>
    <w:p w:rsidR="00060F3F" w:rsidP="00060F3F">
      <w:pPr>
        <w:spacing w:before="100" w:beforeAutospacing="1" w:after="100" w:afterAutospacing="1"/>
        <w:rPr>
          <w:color w:val="000000"/>
          <w:sz w:val="28"/>
          <w:szCs w:val="28"/>
        </w:rPr>
      </w:pPr>
      <w:r w:rsidRPr="00026F32">
        <w:rPr>
          <w:b/>
          <w:bCs/>
          <w:i/>
          <w:iCs/>
          <w:color w:val="000000"/>
          <w:sz w:val="28"/>
          <w:szCs w:val="28"/>
        </w:rPr>
        <w:t>Пренатальный</w:t>
      </w:r>
      <w:r w:rsidRPr="00026F32">
        <w:rPr>
          <w:i/>
          <w:iCs/>
          <w:color w:val="000000"/>
          <w:sz w:val="28"/>
          <w:szCs w:val="28"/>
        </w:rPr>
        <w:t> </w:t>
      </w:r>
      <w:r w:rsidRPr="00026F32">
        <w:rPr>
          <w:b/>
          <w:bCs/>
          <w:i/>
          <w:iCs/>
          <w:color w:val="000000"/>
          <w:sz w:val="28"/>
          <w:szCs w:val="28"/>
        </w:rPr>
        <w:t>период</w:t>
      </w:r>
      <w:r w:rsidRPr="00026F32">
        <w:rPr>
          <w:i/>
          <w:iCs/>
          <w:color w:val="000000"/>
          <w:sz w:val="28"/>
          <w:szCs w:val="28"/>
        </w:rPr>
        <w:t> </w:t>
      </w:r>
      <w:r w:rsidRPr="00026F32">
        <w:rPr>
          <w:color w:val="000000"/>
          <w:sz w:val="28"/>
          <w:szCs w:val="28"/>
        </w:rPr>
        <w:t>продолжается от момента образования зиготы до начала родовой деятельности. Обычно он соответствует продолжительности доношенной беременности и составляет 9 календарных месяцев, или 10 лунных месяц</w:t>
      </w:r>
      <w:r>
        <w:rPr>
          <w:color w:val="000000"/>
          <w:sz w:val="28"/>
          <w:szCs w:val="28"/>
        </w:rPr>
        <w:t>ев, или 40 недель, или 280 дней.</w:t>
      </w:r>
    </w:p>
    <w:p w:rsidR="00060F3F" w:rsidRPr="00026F32" w:rsidP="00060F3F">
      <w:pPr>
        <w:spacing w:before="100" w:beforeAutospacing="1" w:after="100" w:afterAutospacing="1"/>
        <w:rPr>
          <w:color w:val="000000"/>
          <w:sz w:val="28"/>
          <w:szCs w:val="28"/>
        </w:rPr>
      </w:pPr>
      <w:r>
        <w:rPr>
          <w:color w:val="000000"/>
          <w:sz w:val="28"/>
          <w:szCs w:val="28"/>
        </w:rPr>
        <w:t>З</w:t>
      </w:r>
      <w:r w:rsidRPr="00026F32">
        <w:rPr>
          <w:color w:val="000000"/>
          <w:sz w:val="28"/>
          <w:szCs w:val="28"/>
        </w:rPr>
        <w:t xml:space="preserve">ародышем (эмбрионом) называется развивающийся организм </w:t>
      </w:r>
      <w:r w:rsidRPr="00026F32">
        <w:rPr>
          <w:color w:val="000000"/>
          <w:sz w:val="28"/>
          <w:szCs w:val="28"/>
        </w:rPr>
        <w:t>в первые</w:t>
      </w:r>
      <w:r w:rsidRPr="00026F32">
        <w:rPr>
          <w:color w:val="000000"/>
          <w:sz w:val="28"/>
          <w:szCs w:val="28"/>
        </w:rPr>
        <w:t xml:space="preserve"> 2 месяца внутриутробной жизни. С 3 же месяца он называется плодом.</w:t>
      </w:r>
    </w:p>
    <w:p w:rsidR="00060F3F" w:rsidRPr="00026F32" w:rsidP="00E67EC6">
      <w:pPr>
        <w:spacing w:before="100" w:beforeAutospacing="1" w:after="100" w:afterAutospacing="1"/>
        <w:jc w:val="center"/>
        <w:rPr>
          <w:color w:val="000000"/>
          <w:sz w:val="28"/>
          <w:szCs w:val="28"/>
        </w:rPr>
      </w:pPr>
      <w:r w:rsidRPr="00026F32">
        <w:rPr>
          <w:b/>
          <w:bCs/>
          <w:i/>
          <w:iCs/>
          <w:color w:val="000000"/>
          <w:sz w:val="28"/>
          <w:szCs w:val="28"/>
        </w:rPr>
        <w:t>Постнатальный период</w:t>
      </w:r>
    </w:p>
    <w:p w:rsidR="00B8379D" w:rsidP="00B8379D">
      <w:pPr>
        <w:spacing w:before="100" w:beforeAutospacing="1" w:after="100" w:afterAutospacing="1"/>
        <w:rPr>
          <w:color w:val="000000"/>
          <w:sz w:val="28"/>
          <w:szCs w:val="28"/>
        </w:rPr>
      </w:pPr>
      <w:r w:rsidRPr="00026F32">
        <w:rPr>
          <w:b/>
          <w:bCs/>
          <w:i/>
          <w:iCs/>
          <w:color w:val="000000"/>
          <w:sz w:val="28"/>
          <w:szCs w:val="28"/>
        </w:rPr>
        <w:t>Постнатальный период</w:t>
      </w:r>
      <w:r w:rsidRPr="00026F32">
        <w:rPr>
          <w:b/>
          <w:bCs/>
          <w:color w:val="000000"/>
          <w:sz w:val="28"/>
          <w:szCs w:val="28"/>
        </w:rPr>
        <w:t>-</w:t>
      </w:r>
      <w:r w:rsidRPr="00026F32">
        <w:rPr>
          <w:color w:val="000000"/>
          <w:sz w:val="28"/>
          <w:szCs w:val="28"/>
        </w:rPr>
        <w:t>период от рождения до смерти. У человека постнатальный период условно разделяют на 12 периодов (возрастная периодизация).</w:t>
      </w:r>
    </w:p>
    <w:p w:rsidR="00E67EC6" w:rsidRPr="00E67EC6" w:rsidP="00B8379D">
      <w:pPr>
        <w:spacing w:before="100" w:beforeAutospacing="1" w:after="100" w:afterAutospacing="1"/>
        <w:rPr>
          <w:b/>
          <w:color w:val="000000"/>
          <w:sz w:val="28"/>
          <w:szCs w:val="28"/>
        </w:rPr>
      </w:pPr>
      <w:r>
        <w:rPr>
          <w:b/>
          <w:color w:val="000000"/>
          <w:sz w:val="28"/>
          <w:szCs w:val="28"/>
        </w:rPr>
        <w:t xml:space="preserve">Задание! </w:t>
      </w:r>
      <w:r w:rsidRPr="00E67EC6">
        <w:rPr>
          <w:b/>
          <w:color w:val="000000"/>
          <w:sz w:val="28"/>
          <w:szCs w:val="28"/>
        </w:rPr>
        <w:t>Используя теоретический материал заполнить таблицу</w:t>
      </w:r>
    </w:p>
    <w:tbl>
      <w:tblPr>
        <w:tblStyle w:val="TableGrid"/>
        <w:tblW w:w="0" w:type="auto"/>
        <w:tblInd w:w="-318" w:type="dxa"/>
        <w:tblLook w:val="04A0"/>
      </w:tblPr>
      <w:tblGrid>
        <w:gridCol w:w="2551"/>
        <w:gridCol w:w="1676"/>
        <w:gridCol w:w="5662"/>
      </w:tblGrid>
      <w:tr w:rsidTr="007615FC">
        <w:tblPrEx>
          <w:tblW w:w="0" w:type="auto"/>
          <w:tblInd w:w="-318" w:type="dxa"/>
          <w:tblLook w:val="04A0"/>
        </w:tblPrEx>
        <w:tc>
          <w:tcPr>
            <w:tcW w:w="2553" w:type="dxa"/>
          </w:tcPr>
          <w:p w:rsidR="00060F3F" w:rsidRPr="000D3582" w:rsidP="000D3582">
            <w:pPr>
              <w:jc w:val="center"/>
              <w:rPr>
                <w:b/>
                <w:color w:val="000000"/>
                <w:sz w:val="28"/>
                <w:szCs w:val="28"/>
              </w:rPr>
            </w:pPr>
            <w:r w:rsidRPr="000D3582">
              <w:rPr>
                <w:b/>
                <w:color w:val="000000"/>
                <w:sz w:val="28"/>
                <w:szCs w:val="28"/>
              </w:rPr>
              <w:t>Период</w:t>
            </w:r>
          </w:p>
        </w:tc>
        <w:tc>
          <w:tcPr>
            <w:tcW w:w="1604" w:type="dxa"/>
          </w:tcPr>
          <w:p w:rsidR="00060F3F" w:rsidRPr="000D3582" w:rsidP="000D3582">
            <w:pPr>
              <w:jc w:val="center"/>
              <w:rPr>
                <w:b/>
                <w:color w:val="000000"/>
                <w:sz w:val="28"/>
                <w:szCs w:val="28"/>
              </w:rPr>
            </w:pPr>
            <w:r w:rsidRPr="000D3582">
              <w:rPr>
                <w:b/>
                <w:color w:val="000000"/>
                <w:sz w:val="28"/>
                <w:szCs w:val="28"/>
              </w:rPr>
              <w:t>Возрастной интервал</w:t>
            </w:r>
          </w:p>
        </w:tc>
        <w:tc>
          <w:tcPr>
            <w:tcW w:w="5732" w:type="dxa"/>
          </w:tcPr>
          <w:p w:rsidR="00060F3F" w:rsidRPr="000D3582" w:rsidP="000D3582">
            <w:pPr>
              <w:jc w:val="center"/>
              <w:rPr>
                <w:b/>
                <w:color w:val="000000"/>
                <w:sz w:val="28"/>
                <w:szCs w:val="28"/>
              </w:rPr>
            </w:pPr>
            <w:r w:rsidRPr="000D3582">
              <w:rPr>
                <w:b/>
                <w:color w:val="000000"/>
                <w:sz w:val="28"/>
                <w:szCs w:val="28"/>
              </w:rPr>
              <w:t>Характеристика периода</w:t>
            </w:r>
          </w:p>
        </w:tc>
      </w:tr>
      <w:tr w:rsidTr="007615FC">
        <w:tblPrEx>
          <w:tblW w:w="0" w:type="auto"/>
          <w:tblInd w:w="-318" w:type="dxa"/>
          <w:tblLook w:val="04A0"/>
        </w:tblPrEx>
        <w:tc>
          <w:tcPr>
            <w:tcW w:w="2553" w:type="dxa"/>
          </w:tcPr>
          <w:p w:rsidR="00060F3F" w:rsidP="00612E0C">
            <w:pPr>
              <w:rPr>
                <w:color w:val="000000"/>
                <w:sz w:val="28"/>
                <w:szCs w:val="28"/>
              </w:rPr>
            </w:pPr>
            <w:r w:rsidRPr="000D3582">
              <w:rPr>
                <w:b/>
                <w:bCs/>
                <w:i/>
                <w:iCs/>
                <w:color w:val="000000"/>
                <w:sz w:val="28"/>
                <w:szCs w:val="28"/>
              </w:rPr>
              <w:t>Новорожденный</w:t>
            </w:r>
          </w:p>
        </w:tc>
        <w:tc>
          <w:tcPr>
            <w:tcW w:w="1604" w:type="dxa"/>
          </w:tcPr>
          <w:p w:rsidR="00060F3F" w:rsidP="00612E0C">
            <w:pPr>
              <w:rPr>
                <w:color w:val="000000"/>
                <w:sz w:val="28"/>
                <w:szCs w:val="28"/>
              </w:rPr>
            </w:pPr>
            <w:r>
              <w:rPr>
                <w:color w:val="000000"/>
                <w:sz w:val="28"/>
                <w:szCs w:val="28"/>
              </w:rPr>
              <w:t>От 0 до 10 дней</w:t>
            </w:r>
          </w:p>
        </w:tc>
        <w:tc>
          <w:tcPr>
            <w:tcW w:w="5732" w:type="dxa"/>
          </w:tcPr>
          <w:p w:rsidR="001670D9" w:rsidP="00612E0C">
            <w:pPr>
              <w:rPr>
                <w:color w:val="000000"/>
                <w:sz w:val="28"/>
                <w:szCs w:val="28"/>
              </w:rPr>
            </w:pPr>
            <w:r>
              <w:rPr>
                <w:color w:val="000000"/>
                <w:sz w:val="28"/>
                <w:szCs w:val="28"/>
              </w:rPr>
              <w:t>П</w:t>
            </w:r>
            <w:r w:rsidRPr="001670D9">
              <w:rPr>
                <w:color w:val="000000"/>
                <w:sz w:val="28"/>
                <w:szCs w:val="28"/>
              </w:rPr>
              <w:t>роисходит вскармливание ребенка молозивом (незрелым молоком) в течение 10 дней.</w:t>
            </w:r>
            <w:r>
              <w:rPr>
                <w:color w:val="000000"/>
                <w:sz w:val="28"/>
                <w:szCs w:val="28"/>
              </w:rPr>
              <w:t xml:space="preserve"> </w:t>
            </w:r>
            <w:r w:rsidRPr="001670D9">
              <w:rPr>
                <w:i/>
                <w:iCs/>
                <w:color w:val="000000"/>
                <w:sz w:val="28"/>
                <w:szCs w:val="28"/>
              </w:rPr>
              <w:t> </w:t>
            </w:r>
            <w:r>
              <w:rPr>
                <w:color w:val="000000"/>
                <w:sz w:val="28"/>
                <w:szCs w:val="28"/>
              </w:rPr>
              <w:t xml:space="preserve">Размеры тела в этот период зависят </w:t>
            </w:r>
            <w:r>
              <w:rPr>
                <w:color w:val="000000"/>
                <w:sz w:val="28"/>
                <w:szCs w:val="28"/>
              </w:rPr>
              <w:t>от</w:t>
            </w:r>
            <w:r>
              <w:rPr>
                <w:color w:val="000000"/>
                <w:sz w:val="28"/>
                <w:szCs w:val="28"/>
              </w:rPr>
              <w:t>:</w:t>
            </w:r>
          </w:p>
          <w:p w:rsidR="001670D9" w:rsidP="00612E0C">
            <w:pPr>
              <w:numPr>
                <w:ilvl w:val="0"/>
                <w:numId w:val="5"/>
              </w:numPr>
              <w:ind w:left="720" w:hanging="360"/>
              <w:contextualSpacing/>
              <w:rPr>
                <w:color w:val="000000"/>
                <w:sz w:val="28"/>
                <w:szCs w:val="28"/>
              </w:rPr>
            </w:pPr>
            <w:r w:rsidRPr="001670D9">
              <w:rPr>
                <w:color w:val="000000"/>
                <w:sz w:val="28"/>
                <w:szCs w:val="28"/>
              </w:rPr>
              <w:t>по</w:t>
            </w:r>
            <w:r>
              <w:rPr>
                <w:color w:val="000000"/>
                <w:sz w:val="28"/>
                <w:szCs w:val="28"/>
              </w:rPr>
              <w:t>ядкового</w:t>
            </w:r>
            <w:r w:rsidRPr="001670D9">
              <w:rPr>
                <w:color w:val="000000"/>
                <w:sz w:val="28"/>
                <w:szCs w:val="28"/>
              </w:rPr>
              <w:t xml:space="preserve"> номер</w:t>
            </w:r>
            <w:r>
              <w:rPr>
                <w:color w:val="000000"/>
                <w:sz w:val="28"/>
                <w:szCs w:val="28"/>
              </w:rPr>
              <w:t>а беременности и родов;</w:t>
            </w:r>
          </w:p>
          <w:p w:rsidR="001670D9" w:rsidP="00612E0C">
            <w:pPr>
              <w:numPr>
                <w:ilvl w:val="0"/>
                <w:numId w:val="5"/>
              </w:numPr>
              <w:ind w:left="720" w:hanging="360"/>
              <w:contextualSpacing/>
              <w:rPr>
                <w:color w:val="000000"/>
                <w:sz w:val="28"/>
                <w:szCs w:val="28"/>
              </w:rPr>
            </w:pPr>
            <w:r w:rsidRPr="001670D9">
              <w:rPr>
                <w:color w:val="000000"/>
                <w:sz w:val="28"/>
                <w:szCs w:val="28"/>
              </w:rPr>
              <w:t>возраст</w:t>
            </w:r>
            <w:r>
              <w:rPr>
                <w:color w:val="000000"/>
                <w:sz w:val="28"/>
                <w:szCs w:val="28"/>
              </w:rPr>
              <w:t>а и размеров тела родителей;</w:t>
            </w:r>
          </w:p>
          <w:p w:rsidR="001670D9" w:rsidP="00612E0C">
            <w:pPr>
              <w:numPr>
                <w:ilvl w:val="0"/>
                <w:numId w:val="5"/>
              </w:numPr>
              <w:ind w:left="720" w:hanging="360"/>
              <w:contextualSpacing/>
              <w:rPr>
                <w:color w:val="000000"/>
                <w:sz w:val="28"/>
                <w:szCs w:val="28"/>
              </w:rPr>
            </w:pPr>
            <w:r>
              <w:rPr>
                <w:color w:val="000000"/>
                <w:sz w:val="28"/>
                <w:szCs w:val="28"/>
              </w:rPr>
              <w:t>здоровья, питания</w:t>
            </w:r>
          </w:p>
          <w:p w:rsidR="001670D9" w:rsidP="00612E0C">
            <w:pPr>
              <w:numPr>
                <w:ilvl w:val="0"/>
                <w:numId w:val="5"/>
              </w:numPr>
              <w:ind w:left="720" w:hanging="360"/>
              <w:contextualSpacing/>
              <w:rPr>
                <w:color w:val="000000"/>
                <w:sz w:val="28"/>
                <w:szCs w:val="28"/>
              </w:rPr>
            </w:pPr>
            <w:r>
              <w:rPr>
                <w:color w:val="000000"/>
                <w:sz w:val="28"/>
                <w:szCs w:val="28"/>
              </w:rPr>
              <w:t xml:space="preserve"> условий</w:t>
            </w:r>
            <w:r w:rsidRPr="001670D9">
              <w:rPr>
                <w:color w:val="000000"/>
                <w:sz w:val="28"/>
                <w:szCs w:val="28"/>
              </w:rPr>
              <w:t xml:space="preserve"> труда и быта беременн</w:t>
            </w:r>
            <w:r>
              <w:rPr>
                <w:color w:val="000000"/>
                <w:sz w:val="28"/>
                <w:szCs w:val="28"/>
              </w:rPr>
              <w:t>ых и так далее.</w:t>
            </w:r>
          </w:p>
          <w:p w:rsidR="001670D9" w:rsidRPr="001670D9" w:rsidP="00612E0C">
            <w:pPr>
              <w:ind w:left="360"/>
              <w:rPr>
                <w:color w:val="000000"/>
                <w:sz w:val="28"/>
                <w:szCs w:val="28"/>
              </w:rPr>
            </w:pPr>
            <w:r w:rsidRPr="001670D9">
              <w:rPr>
                <w:color w:val="000000"/>
                <w:sz w:val="28"/>
                <w:szCs w:val="28"/>
              </w:rPr>
              <w:t>Благоприятные социальные условия способствуют более высокому весу при рождении.</w:t>
            </w:r>
          </w:p>
          <w:p w:rsidR="00060F3F" w:rsidP="00612E0C">
            <w:pPr>
              <w:rPr>
                <w:color w:val="000000"/>
                <w:sz w:val="28"/>
                <w:szCs w:val="28"/>
              </w:rPr>
            </w:pPr>
          </w:p>
        </w:tc>
      </w:tr>
      <w:tr w:rsidTr="007615FC">
        <w:tblPrEx>
          <w:tblW w:w="0" w:type="auto"/>
          <w:tblInd w:w="-318" w:type="dxa"/>
          <w:tblLook w:val="04A0"/>
        </w:tblPrEx>
        <w:tc>
          <w:tcPr>
            <w:tcW w:w="2553" w:type="dxa"/>
          </w:tcPr>
          <w:p w:rsidR="00060F3F" w:rsidP="00612E0C">
            <w:pPr>
              <w:rPr>
                <w:color w:val="000000"/>
                <w:sz w:val="28"/>
                <w:szCs w:val="28"/>
              </w:rPr>
            </w:pPr>
            <w:r w:rsidRPr="00612E0C">
              <w:rPr>
                <w:b/>
                <w:bCs/>
                <w:i/>
                <w:iCs/>
                <w:color w:val="000000"/>
                <w:sz w:val="28"/>
                <w:szCs w:val="28"/>
              </w:rPr>
              <w:t>Грудной возраст</w:t>
            </w:r>
            <w:r w:rsidRPr="00612E0C">
              <w:rPr>
                <w:color w:val="000000"/>
                <w:sz w:val="28"/>
                <w:szCs w:val="28"/>
              </w:rPr>
              <w:t> </w:t>
            </w:r>
          </w:p>
        </w:tc>
        <w:tc>
          <w:tcPr>
            <w:tcW w:w="1604" w:type="dxa"/>
          </w:tcPr>
          <w:p w:rsidR="00060F3F" w:rsidP="00612E0C">
            <w:pPr>
              <w:rPr>
                <w:color w:val="000000"/>
                <w:sz w:val="28"/>
                <w:szCs w:val="28"/>
              </w:rPr>
            </w:pPr>
            <w:r>
              <w:rPr>
                <w:color w:val="000000"/>
                <w:sz w:val="28"/>
                <w:szCs w:val="28"/>
              </w:rPr>
              <w:t>От 10 дней до 1 года</w:t>
            </w:r>
          </w:p>
        </w:tc>
        <w:tc>
          <w:tcPr>
            <w:tcW w:w="5732" w:type="dxa"/>
          </w:tcPr>
          <w:p w:rsidR="00612E0C" w:rsidP="00612E0C">
            <w:pPr>
              <w:rPr>
                <w:color w:val="000000"/>
                <w:sz w:val="28"/>
                <w:szCs w:val="28"/>
              </w:rPr>
            </w:pPr>
            <w:r>
              <w:rPr>
                <w:color w:val="000000"/>
                <w:sz w:val="28"/>
                <w:szCs w:val="28"/>
              </w:rPr>
              <w:t>П</w:t>
            </w:r>
            <w:r w:rsidRPr="00612E0C">
              <w:rPr>
                <w:color w:val="000000"/>
                <w:sz w:val="28"/>
                <w:szCs w:val="28"/>
              </w:rPr>
              <w:t xml:space="preserve">ереход к питанию зрелым молоком (до 4-6 месяцев). </w:t>
            </w:r>
          </w:p>
          <w:p w:rsidR="00612E0C" w:rsidP="00612E0C">
            <w:pPr>
              <w:rPr>
                <w:color w:val="000000"/>
                <w:sz w:val="28"/>
                <w:szCs w:val="28"/>
              </w:rPr>
            </w:pPr>
            <w:r w:rsidRPr="00612E0C">
              <w:rPr>
                <w:color w:val="000000"/>
                <w:sz w:val="28"/>
                <w:szCs w:val="28"/>
              </w:rPr>
              <w:t>В этот период - наибольшая интенсивность роста по сравнению с периодами внутриутробной жизни: к году дл</w:t>
            </w:r>
            <w:r>
              <w:rPr>
                <w:color w:val="000000"/>
                <w:sz w:val="28"/>
                <w:szCs w:val="28"/>
              </w:rPr>
              <w:t>ина тела увеличивается почти в 1,5 раза, а вес тела в</w:t>
            </w:r>
            <w:r w:rsidRPr="00612E0C">
              <w:rPr>
                <w:color w:val="000000"/>
                <w:sz w:val="28"/>
                <w:szCs w:val="28"/>
              </w:rPr>
              <w:t xml:space="preserve"> 3 раза. </w:t>
            </w:r>
          </w:p>
          <w:p w:rsidR="00612E0C" w:rsidP="00612E0C">
            <w:pPr>
              <w:rPr>
                <w:color w:val="000000"/>
                <w:sz w:val="28"/>
                <w:szCs w:val="28"/>
              </w:rPr>
            </w:pPr>
            <w:r w:rsidRPr="00612E0C">
              <w:rPr>
                <w:color w:val="000000"/>
                <w:sz w:val="28"/>
                <w:szCs w:val="28"/>
              </w:rPr>
              <w:t xml:space="preserve">На 1м году жизни ребенок учится держать голову, поворачиваться на бок, стоять на четвереньках, сидеть, ползать, ходить. </w:t>
            </w:r>
          </w:p>
          <w:p w:rsidR="00612E0C" w:rsidRPr="00612E0C" w:rsidP="00612E0C">
            <w:pPr>
              <w:rPr>
                <w:color w:val="000000"/>
                <w:sz w:val="28"/>
                <w:szCs w:val="28"/>
              </w:rPr>
            </w:pPr>
            <w:r w:rsidRPr="00612E0C">
              <w:rPr>
                <w:color w:val="000000"/>
                <w:sz w:val="28"/>
                <w:szCs w:val="28"/>
              </w:rPr>
              <w:t xml:space="preserve">С 6 месяцев начинается прорезывание зубов. К году ребенок обычно может ходить без </w:t>
            </w:r>
            <w:r w:rsidRPr="00612E0C">
              <w:rPr>
                <w:color w:val="000000"/>
                <w:sz w:val="28"/>
                <w:szCs w:val="28"/>
              </w:rPr>
              <w:t>поддержки.</w:t>
            </w:r>
          </w:p>
          <w:p w:rsidR="00060F3F" w:rsidP="00612E0C">
            <w:pPr>
              <w:rPr>
                <w:color w:val="000000"/>
                <w:sz w:val="28"/>
                <w:szCs w:val="28"/>
              </w:rPr>
            </w:pPr>
          </w:p>
        </w:tc>
      </w:tr>
      <w:tr w:rsidTr="007615FC">
        <w:tblPrEx>
          <w:tblW w:w="0" w:type="auto"/>
          <w:tblInd w:w="-318" w:type="dxa"/>
          <w:tblLook w:val="04A0"/>
        </w:tblPrEx>
        <w:tc>
          <w:tcPr>
            <w:tcW w:w="2553" w:type="dxa"/>
          </w:tcPr>
          <w:p w:rsidR="00060F3F" w:rsidP="00612E0C">
            <w:pPr>
              <w:rPr>
                <w:color w:val="000000"/>
                <w:sz w:val="28"/>
                <w:szCs w:val="28"/>
              </w:rPr>
            </w:pPr>
            <w:r w:rsidRPr="00612E0C">
              <w:rPr>
                <w:b/>
                <w:bCs/>
                <w:i/>
                <w:iCs/>
                <w:color w:val="000000"/>
                <w:sz w:val="28"/>
                <w:szCs w:val="28"/>
              </w:rPr>
              <w:t>Раннее детство</w:t>
            </w:r>
            <w:r w:rsidRPr="00612E0C">
              <w:rPr>
                <w:color w:val="000000"/>
                <w:sz w:val="28"/>
                <w:szCs w:val="28"/>
              </w:rPr>
              <w:t> </w:t>
            </w:r>
          </w:p>
        </w:tc>
        <w:tc>
          <w:tcPr>
            <w:tcW w:w="1604" w:type="dxa"/>
          </w:tcPr>
          <w:p w:rsidR="00060F3F" w:rsidP="00612E0C">
            <w:pPr>
              <w:rPr>
                <w:color w:val="000000"/>
                <w:sz w:val="28"/>
                <w:szCs w:val="28"/>
              </w:rPr>
            </w:pPr>
            <w:r>
              <w:rPr>
                <w:color w:val="000000"/>
                <w:sz w:val="28"/>
                <w:szCs w:val="28"/>
              </w:rPr>
              <w:t>1–3 года</w:t>
            </w:r>
          </w:p>
        </w:tc>
        <w:tc>
          <w:tcPr>
            <w:tcW w:w="5732" w:type="dxa"/>
          </w:tcPr>
          <w:p w:rsidR="007615FC" w:rsidP="007615FC">
            <w:pPr>
              <w:spacing w:before="100" w:beforeAutospacing="1" w:after="100" w:afterAutospacing="1"/>
              <w:rPr>
                <w:color w:val="000000"/>
                <w:sz w:val="28"/>
                <w:szCs w:val="28"/>
              </w:rPr>
            </w:pPr>
            <w:r>
              <w:rPr>
                <w:color w:val="000000"/>
                <w:sz w:val="28"/>
                <w:szCs w:val="28"/>
              </w:rPr>
              <w:t>Т</w:t>
            </w:r>
            <w:r w:rsidRPr="00612E0C">
              <w:rPr>
                <w:color w:val="000000"/>
                <w:sz w:val="28"/>
                <w:szCs w:val="28"/>
              </w:rPr>
              <w:t xml:space="preserve">емпы роста заметно снижаются. </w:t>
            </w:r>
          </w:p>
          <w:p w:rsidR="007615FC" w:rsidRPr="00612E0C" w:rsidP="007615FC">
            <w:pPr>
              <w:spacing w:before="100" w:beforeAutospacing="1" w:after="100" w:afterAutospacing="1"/>
              <w:rPr>
                <w:color w:val="000000"/>
                <w:sz w:val="28"/>
                <w:szCs w:val="28"/>
              </w:rPr>
            </w:pPr>
            <w:r w:rsidRPr="00612E0C">
              <w:rPr>
                <w:color w:val="000000"/>
                <w:sz w:val="28"/>
                <w:szCs w:val="28"/>
              </w:rPr>
              <w:t>На 2-3 году жизни заканчивается прорезывание молочных зубов. Ребенок интенсивно овладевает речевыми и двигательными навыками.</w:t>
            </w:r>
          </w:p>
          <w:p w:rsidR="00060F3F" w:rsidP="00612E0C">
            <w:pPr>
              <w:rPr>
                <w:color w:val="000000"/>
                <w:sz w:val="28"/>
                <w:szCs w:val="28"/>
              </w:rPr>
            </w:pPr>
          </w:p>
        </w:tc>
      </w:tr>
      <w:tr w:rsidTr="007615FC">
        <w:tblPrEx>
          <w:tblW w:w="0" w:type="auto"/>
          <w:tblInd w:w="-318" w:type="dxa"/>
          <w:tblLook w:val="04A0"/>
        </w:tblPrEx>
        <w:tc>
          <w:tcPr>
            <w:tcW w:w="2553" w:type="dxa"/>
          </w:tcPr>
          <w:p w:rsidR="00060F3F" w:rsidP="00612E0C">
            <w:pPr>
              <w:rPr>
                <w:color w:val="000000"/>
                <w:sz w:val="28"/>
                <w:szCs w:val="28"/>
              </w:rPr>
            </w:pPr>
            <w:r w:rsidRPr="007615FC">
              <w:rPr>
                <w:b/>
                <w:bCs/>
                <w:i/>
                <w:iCs/>
                <w:color w:val="000000"/>
                <w:sz w:val="28"/>
                <w:szCs w:val="28"/>
              </w:rPr>
              <w:t>Первое детство</w:t>
            </w:r>
          </w:p>
        </w:tc>
        <w:tc>
          <w:tcPr>
            <w:tcW w:w="1604" w:type="dxa"/>
          </w:tcPr>
          <w:p w:rsidR="00060F3F" w:rsidP="00612E0C">
            <w:pPr>
              <w:rPr>
                <w:color w:val="000000"/>
                <w:sz w:val="28"/>
                <w:szCs w:val="28"/>
              </w:rPr>
            </w:pPr>
            <w:r>
              <w:rPr>
                <w:color w:val="000000"/>
                <w:sz w:val="28"/>
                <w:szCs w:val="28"/>
              </w:rPr>
              <w:t>4–7 лет</w:t>
            </w:r>
          </w:p>
        </w:tc>
        <w:tc>
          <w:tcPr>
            <w:tcW w:w="5732" w:type="dxa"/>
          </w:tcPr>
          <w:p w:rsidR="007615FC" w:rsidP="007615FC">
            <w:pPr>
              <w:rPr>
                <w:color w:val="000000"/>
                <w:sz w:val="28"/>
                <w:szCs w:val="28"/>
              </w:rPr>
            </w:pPr>
            <w:r w:rsidRPr="00026F32">
              <w:rPr>
                <w:color w:val="000000"/>
                <w:sz w:val="28"/>
                <w:szCs w:val="28"/>
              </w:rPr>
              <w:t xml:space="preserve">Формируется характерный «детский» тип пропорций: большая голова, крупное цилиндрической формы туловище, относительно небольшие конечности, выступающий живот, не сформировавшиеся еще изгибы позвоночника. </w:t>
            </w:r>
          </w:p>
          <w:p w:rsidR="007615FC" w:rsidP="007615FC">
            <w:pPr>
              <w:rPr>
                <w:color w:val="000000"/>
                <w:sz w:val="28"/>
                <w:szCs w:val="28"/>
              </w:rPr>
            </w:pPr>
            <w:r>
              <w:rPr>
                <w:color w:val="000000"/>
                <w:sz w:val="28"/>
                <w:szCs w:val="28"/>
              </w:rPr>
              <w:t>О</w:t>
            </w:r>
            <w:r w:rsidRPr="00026F32">
              <w:rPr>
                <w:color w:val="000000"/>
                <w:sz w:val="28"/>
                <w:szCs w:val="28"/>
              </w:rPr>
              <w:t xml:space="preserve">т 1 до 7 лет называют периодом нейтрального детства, так как мальчики и девочки почти не отличаются друг от друга по размерам и форме тела. </w:t>
            </w:r>
          </w:p>
          <w:p w:rsidR="007615FC" w:rsidP="007615FC">
            <w:pPr>
              <w:rPr>
                <w:color w:val="000000"/>
                <w:sz w:val="28"/>
                <w:szCs w:val="28"/>
              </w:rPr>
            </w:pPr>
            <w:r w:rsidRPr="00026F32">
              <w:rPr>
                <w:color w:val="000000"/>
                <w:sz w:val="28"/>
                <w:szCs w:val="28"/>
              </w:rPr>
              <w:t xml:space="preserve">С 6 лет начинается прорезывание </w:t>
            </w:r>
            <w:r w:rsidRPr="00026F32">
              <w:rPr>
                <w:color w:val="000000"/>
                <w:sz w:val="28"/>
                <w:szCs w:val="28"/>
              </w:rPr>
              <w:t>постоянные</w:t>
            </w:r>
            <w:r w:rsidRPr="00026F32">
              <w:rPr>
                <w:color w:val="000000"/>
                <w:sz w:val="28"/>
                <w:szCs w:val="28"/>
              </w:rPr>
              <w:t xml:space="preserve"> зубов. </w:t>
            </w:r>
          </w:p>
          <w:p w:rsidR="007615FC" w:rsidRPr="00026F32" w:rsidP="007615FC">
            <w:pPr>
              <w:rPr>
                <w:color w:val="000000"/>
                <w:sz w:val="28"/>
                <w:szCs w:val="28"/>
              </w:rPr>
            </w:pPr>
            <w:r w:rsidRPr="00026F32">
              <w:rPr>
                <w:color w:val="000000"/>
                <w:sz w:val="28"/>
                <w:szCs w:val="28"/>
              </w:rPr>
              <w:t>К 7 годам - критический период в развитии нервной системы (подготовка и начало обучения).</w:t>
            </w:r>
          </w:p>
          <w:p w:rsidR="00060F3F" w:rsidP="007615FC">
            <w:pPr>
              <w:rPr>
                <w:color w:val="000000"/>
                <w:sz w:val="28"/>
                <w:szCs w:val="28"/>
              </w:rPr>
            </w:pPr>
          </w:p>
        </w:tc>
      </w:tr>
      <w:tr w:rsidTr="007615FC">
        <w:tblPrEx>
          <w:tblW w:w="0" w:type="auto"/>
          <w:tblInd w:w="-318" w:type="dxa"/>
          <w:tblLook w:val="04A0"/>
        </w:tblPrEx>
        <w:tc>
          <w:tcPr>
            <w:tcW w:w="2553" w:type="dxa"/>
          </w:tcPr>
          <w:p w:rsidR="007615FC" w:rsidP="00612E0C">
            <w:pPr>
              <w:rPr>
                <w:color w:val="000000"/>
                <w:sz w:val="28"/>
                <w:szCs w:val="28"/>
              </w:rPr>
            </w:pPr>
            <w:r>
              <w:rPr>
                <w:color w:val="000000"/>
                <w:sz w:val="28"/>
                <w:szCs w:val="28"/>
              </w:rPr>
              <w:br/>
            </w:r>
          </w:p>
          <w:p w:rsidR="007615FC" w:rsidRPr="007615FC" w:rsidP="007615FC">
            <w:pPr>
              <w:rPr>
                <w:b/>
                <w:bCs/>
                <w:i/>
                <w:iCs/>
                <w:color w:val="000000"/>
                <w:sz w:val="28"/>
                <w:szCs w:val="28"/>
              </w:rPr>
            </w:pPr>
            <w:r w:rsidRPr="007615FC">
              <w:rPr>
                <w:b/>
                <w:bCs/>
                <w:i/>
                <w:iCs/>
                <w:color w:val="000000"/>
                <w:sz w:val="28"/>
                <w:szCs w:val="28"/>
              </w:rPr>
              <w:t>Второе детство</w:t>
            </w:r>
          </w:p>
          <w:p w:rsidR="00060F3F" w:rsidP="00612E0C">
            <w:pPr>
              <w:rPr>
                <w:color w:val="000000"/>
                <w:sz w:val="28"/>
                <w:szCs w:val="28"/>
              </w:rPr>
            </w:pPr>
          </w:p>
        </w:tc>
        <w:tc>
          <w:tcPr>
            <w:tcW w:w="1604" w:type="dxa"/>
          </w:tcPr>
          <w:p w:rsidR="007615FC" w:rsidP="007615FC">
            <w:pPr>
              <w:rPr>
                <w:color w:val="000000"/>
                <w:sz w:val="28"/>
                <w:szCs w:val="28"/>
              </w:rPr>
            </w:pPr>
            <w:r>
              <w:rPr>
                <w:color w:val="000000"/>
                <w:sz w:val="28"/>
                <w:szCs w:val="28"/>
              </w:rPr>
              <w:t>8–12 лет – мальчики</w:t>
            </w:r>
          </w:p>
          <w:p w:rsidR="00060F3F" w:rsidP="007615FC">
            <w:pPr>
              <w:rPr>
                <w:color w:val="000000"/>
                <w:sz w:val="28"/>
                <w:szCs w:val="28"/>
              </w:rPr>
            </w:pPr>
            <w:r>
              <w:rPr>
                <w:color w:val="000000"/>
                <w:sz w:val="28"/>
                <w:szCs w:val="28"/>
              </w:rPr>
              <w:t>8–11 лет - девочки</w:t>
            </w:r>
          </w:p>
        </w:tc>
        <w:tc>
          <w:tcPr>
            <w:tcW w:w="5732" w:type="dxa"/>
          </w:tcPr>
          <w:p w:rsidR="007615FC" w:rsidP="007615FC">
            <w:pPr>
              <w:rPr>
                <w:color w:val="000000"/>
                <w:sz w:val="28"/>
                <w:szCs w:val="28"/>
              </w:rPr>
            </w:pPr>
            <w:r w:rsidRPr="00026F32">
              <w:rPr>
                <w:color w:val="000000"/>
                <w:sz w:val="28"/>
                <w:szCs w:val="28"/>
              </w:rPr>
              <w:t>В этот период выявляются половые различия в размерах и форме тела, а также начинается ускоренный ро</w:t>
            </w:r>
            <w:r w:rsidRPr="00026F32">
              <w:rPr>
                <w:color w:val="000000"/>
                <w:sz w:val="28"/>
                <w:szCs w:val="28"/>
              </w:rPr>
              <w:t>ст в дл</w:t>
            </w:r>
            <w:r w:rsidRPr="00026F32">
              <w:rPr>
                <w:color w:val="000000"/>
                <w:sz w:val="28"/>
                <w:szCs w:val="28"/>
              </w:rPr>
              <w:t>ину.</w:t>
            </w:r>
          </w:p>
          <w:p w:rsidR="007615FC" w:rsidP="007615FC">
            <w:pPr>
              <w:rPr>
                <w:color w:val="000000"/>
                <w:sz w:val="28"/>
                <w:szCs w:val="28"/>
              </w:rPr>
            </w:pPr>
            <w:r w:rsidRPr="00026F32">
              <w:rPr>
                <w:color w:val="000000"/>
                <w:sz w:val="28"/>
                <w:szCs w:val="28"/>
              </w:rPr>
              <w:t xml:space="preserve"> К 12-13 годам заканчивается смена зубов (с молочных на </w:t>
            </w:r>
            <w:r w:rsidRPr="00026F32">
              <w:rPr>
                <w:color w:val="000000"/>
                <w:sz w:val="28"/>
                <w:szCs w:val="28"/>
              </w:rPr>
              <w:t>постоянные</w:t>
            </w:r>
            <w:r w:rsidRPr="00026F32">
              <w:rPr>
                <w:color w:val="000000"/>
                <w:sz w:val="28"/>
                <w:szCs w:val="28"/>
              </w:rPr>
              <w:t>).</w:t>
            </w:r>
          </w:p>
          <w:p w:rsidR="007615FC" w:rsidP="007615FC">
            <w:pPr>
              <w:rPr>
                <w:color w:val="000000"/>
                <w:sz w:val="28"/>
                <w:szCs w:val="28"/>
              </w:rPr>
            </w:pPr>
            <w:r w:rsidRPr="00026F32">
              <w:rPr>
                <w:color w:val="000000"/>
                <w:sz w:val="28"/>
                <w:szCs w:val="28"/>
              </w:rPr>
              <w:t xml:space="preserve"> Усиление секреции половых гормонов вызывает появление вторичных половых признаков (характер </w:t>
            </w:r>
            <w:r w:rsidRPr="00026F32">
              <w:rPr>
                <w:color w:val="000000"/>
                <w:sz w:val="28"/>
                <w:szCs w:val="28"/>
              </w:rPr>
              <w:t>оволосения</w:t>
            </w:r>
            <w:r w:rsidRPr="00026F32">
              <w:rPr>
                <w:color w:val="000000"/>
                <w:sz w:val="28"/>
                <w:szCs w:val="28"/>
              </w:rPr>
              <w:t>, пропорции тела, распределение жировой ткани).</w:t>
            </w:r>
          </w:p>
          <w:p w:rsidR="007615FC" w:rsidRPr="00026F32" w:rsidP="007615FC">
            <w:pPr>
              <w:rPr>
                <w:color w:val="000000"/>
                <w:sz w:val="28"/>
                <w:szCs w:val="28"/>
              </w:rPr>
            </w:pPr>
            <w:r w:rsidRPr="00026F32">
              <w:rPr>
                <w:color w:val="000000"/>
                <w:sz w:val="28"/>
                <w:szCs w:val="28"/>
              </w:rPr>
              <w:t xml:space="preserve"> У мальчиков в этот период процесс полового созревания значительно менее выражен, т.к. созревание у девочек начинается в среднем на 1-2 года раньше.</w:t>
            </w:r>
          </w:p>
          <w:p w:rsidR="00060F3F" w:rsidP="007615FC">
            <w:pPr>
              <w:rPr>
                <w:color w:val="000000"/>
                <w:sz w:val="28"/>
                <w:szCs w:val="28"/>
              </w:rPr>
            </w:pPr>
          </w:p>
        </w:tc>
      </w:tr>
      <w:tr w:rsidTr="007615FC">
        <w:tblPrEx>
          <w:tblW w:w="0" w:type="auto"/>
          <w:tblInd w:w="-318" w:type="dxa"/>
          <w:tblLook w:val="04A0"/>
        </w:tblPrEx>
        <w:tc>
          <w:tcPr>
            <w:tcW w:w="2553" w:type="dxa"/>
          </w:tcPr>
          <w:p w:rsidR="007615FC" w:rsidP="00612E0C">
            <w:pPr>
              <w:rPr>
                <w:color w:val="000000"/>
                <w:sz w:val="28"/>
                <w:szCs w:val="28"/>
              </w:rPr>
            </w:pPr>
            <w:r w:rsidRPr="00026F32">
              <w:rPr>
                <w:b/>
                <w:bCs/>
                <w:i/>
                <w:iCs/>
                <w:color w:val="000000"/>
                <w:sz w:val="28"/>
                <w:szCs w:val="28"/>
              </w:rPr>
              <w:t>Пубертатная стадия</w:t>
            </w:r>
            <w:r w:rsidRPr="00026F32">
              <w:rPr>
                <w:color w:val="000000"/>
                <w:sz w:val="28"/>
                <w:szCs w:val="28"/>
              </w:rPr>
              <w:t> </w:t>
            </w:r>
            <w:r>
              <w:rPr>
                <w:color w:val="000000"/>
                <w:sz w:val="28"/>
                <w:szCs w:val="28"/>
              </w:rPr>
              <w:t>(</w:t>
            </w:r>
            <w:r w:rsidRPr="00026F32">
              <w:rPr>
                <w:color w:val="000000"/>
                <w:sz w:val="28"/>
                <w:szCs w:val="28"/>
              </w:rPr>
              <w:t xml:space="preserve">Включает </w:t>
            </w:r>
            <w:r w:rsidRPr="002A2782">
              <w:rPr>
                <w:b/>
                <w:i/>
                <w:color w:val="000000"/>
                <w:sz w:val="28"/>
                <w:szCs w:val="28"/>
              </w:rPr>
              <w:t>подростковый</w:t>
            </w:r>
            <w:r w:rsidRPr="00026F32">
              <w:rPr>
                <w:color w:val="000000"/>
                <w:sz w:val="28"/>
                <w:szCs w:val="28"/>
              </w:rPr>
              <w:t xml:space="preserve"> и отчасти </w:t>
            </w:r>
            <w:r w:rsidRPr="002A2782">
              <w:rPr>
                <w:b/>
                <w:i/>
                <w:color w:val="000000"/>
                <w:sz w:val="28"/>
                <w:szCs w:val="28"/>
              </w:rPr>
              <w:t xml:space="preserve">юношеский </w:t>
            </w:r>
            <w:r w:rsidRPr="002A2782">
              <w:rPr>
                <w:b/>
                <w:i/>
                <w:color w:val="000000"/>
                <w:sz w:val="28"/>
                <w:szCs w:val="28"/>
              </w:rPr>
              <w:t>возраст</w:t>
            </w:r>
            <w:r>
              <w:rPr>
                <w:color w:val="000000"/>
                <w:sz w:val="28"/>
                <w:szCs w:val="28"/>
              </w:rPr>
              <w:t>)</w:t>
            </w:r>
          </w:p>
        </w:tc>
        <w:tc>
          <w:tcPr>
            <w:tcW w:w="1604" w:type="dxa"/>
          </w:tcPr>
          <w:p w:rsidR="007615FC" w:rsidP="007615FC">
            <w:pPr>
              <w:rPr>
                <w:color w:val="000000"/>
                <w:sz w:val="28"/>
                <w:szCs w:val="28"/>
              </w:rPr>
            </w:pPr>
            <w:r>
              <w:rPr>
                <w:color w:val="000000"/>
                <w:sz w:val="28"/>
                <w:szCs w:val="28"/>
              </w:rPr>
              <w:t xml:space="preserve">от </w:t>
            </w:r>
            <w:r w:rsidRPr="00026F32">
              <w:rPr>
                <w:color w:val="000000"/>
                <w:sz w:val="28"/>
                <w:szCs w:val="28"/>
              </w:rPr>
              <w:t xml:space="preserve">11 лет у девочек и 13 лет у мальчиков до 18-19 </w:t>
            </w:r>
            <w:r w:rsidRPr="00026F32">
              <w:rPr>
                <w:color w:val="000000"/>
                <w:sz w:val="28"/>
                <w:szCs w:val="28"/>
              </w:rPr>
              <w:t>лет.</w:t>
            </w:r>
          </w:p>
        </w:tc>
        <w:tc>
          <w:tcPr>
            <w:tcW w:w="5732" w:type="dxa"/>
          </w:tcPr>
          <w:p w:rsidR="002A2782" w:rsidP="002A2782">
            <w:pPr>
              <w:rPr>
                <w:color w:val="000000"/>
                <w:sz w:val="28"/>
                <w:szCs w:val="28"/>
              </w:rPr>
            </w:pPr>
            <w:r w:rsidRPr="00026F32">
              <w:rPr>
                <w:color w:val="000000"/>
                <w:sz w:val="28"/>
                <w:szCs w:val="28"/>
              </w:rPr>
              <w:t xml:space="preserve">Происходит перестройка и созревание всех функциональных систем организма. </w:t>
            </w:r>
          </w:p>
          <w:p w:rsidR="007615FC" w:rsidRPr="00026F32" w:rsidP="002A2782">
            <w:pPr>
              <w:rPr>
                <w:color w:val="000000"/>
                <w:sz w:val="28"/>
                <w:szCs w:val="28"/>
              </w:rPr>
            </w:pPr>
            <w:r>
              <w:rPr>
                <w:color w:val="000000"/>
                <w:sz w:val="28"/>
                <w:szCs w:val="28"/>
              </w:rPr>
              <w:t xml:space="preserve">1. </w:t>
            </w:r>
            <w:r w:rsidRPr="00026F32">
              <w:rPr>
                <w:color w:val="000000"/>
                <w:sz w:val="28"/>
                <w:szCs w:val="28"/>
              </w:rPr>
              <w:t>Скачкообразное увеличение роста (до 11-12 см в год). Особенно быстро растут мальчики в 13 -14 лет.</w:t>
            </w:r>
          </w:p>
          <w:p w:rsidR="002A2782" w:rsidP="002A2782">
            <w:pPr>
              <w:rPr>
                <w:color w:val="000000"/>
                <w:sz w:val="28"/>
                <w:szCs w:val="28"/>
              </w:rPr>
            </w:pPr>
            <w:r>
              <w:rPr>
                <w:color w:val="000000"/>
                <w:sz w:val="28"/>
                <w:szCs w:val="28"/>
              </w:rPr>
              <w:t xml:space="preserve">2. </w:t>
            </w:r>
            <w:r w:rsidRPr="00026F32" w:rsidR="007615FC">
              <w:rPr>
                <w:color w:val="000000"/>
                <w:sz w:val="28"/>
                <w:szCs w:val="28"/>
              </w:rPr>
              <w:t xml:space="preserve">Окончательно формируются половые различия в строении и форме тела: </w:t>
            </w:r>
          </w:p>
          <w:p w:rsidR="002A2782" w:rsidP="002A2782">
            <w:pPr>
              <w:rPr>
                <w:color w:val="000000"/>
                <w:sz w:val="28"/>
                <w:szCs w:val="28"/>
              </w:rPr>
            </w:pPr>
            <w:r>
              <w:rPr>
                <w:color w:val="000000"/>
                <w:sz w:val="28"/>
                <w:szCs w:val="28"/>
              </w:rPr>
              <w:t xml:space="preserve">- </w:t>
            </w:r>
            <w:r w:rsidRPr="00026F32" w:rsidR="007615FC">
              <w:rPr>
                <w:color w:val="000000"/>
                <w:sz w:val="28"/>
                <w:szCs w:val="28"/>
              </w:rPr>
              <w:t xml:space="preserve">у мальчиков происходит быстрое нарастание мышечной массы, развиваются </w:t>
            </w:r>
            <w:r>
              <w:rPr>
                <w:color w:val="000000"/>
                <w:sz w:val="28"/>
                <w:szCs w:val="28"/>
              </w:rPr>
              <w:t>силовые качества;</w:t>
            </w:r>
          </w:p>
          <w:p w:rsidR="002A2782" w:rsidP="002A2782">
            <w:pPr>
              <w:rPr>
                <w:color w:val="000000"/>
                <w:sz w:val="28"/>
                <w:szCs w:val="28"/>
              </w:rPr>
            </w:pPr>
            <w:r>
              <w:rPr>
                <w:color w:val="000000"/>
                <w:sz w:val="28"/>
                <w:szCs w:val="28"/>
              </w:rPr>
              <w:t xml:space="preserve">- </w:t>
            </w:r>
            <w:r w:rsidRPr="002A2782" w:rsidR="007615FC">
              <w:rPr>
                <w:color w:val="000000"/>
                <w:sz w:val="28"/>
                <w:szCs w:val="28"/>
              </w:rPr>
              <w:t xml:space="preserve">у девочек увеличивается жироотложение. </w:t>
            </w:r>
          </w:p>
          <w:p w:rsidR="002A2782" w:rsidP="002A2782">
            <w:pPr>
              <w:rPr>
                <w:color w:val="000000"/>
                <w:sz w:val="28"/>
                <w:szCs w:val="28"/>
              </w:rPr>
            </w:pPr>
            <w:r>
              <w:rPr>
                <w:color w:val="000000"/>
                <w:sz w:val="28"/>
                <w:szCs w:val="28"/>
              </w:rPr>
              <w:t xml:space="preserve">3. </w:t>
            </w:r>
            <w:r w:rsidRPr="002A2782" w:rsidR="007615FC">
              <w:rPr>
                <w:color w:val="000000"/>
                <w:sz w:val="28"/>
                <w:szCs w:val="28"/>
                <w:u w:val="single"/>
              </w:rPr>
              <w:t>Под влиянием половых гормонов</w:t>
            </w:r>
            <w:r w:rsidRPr="002A2782" w:rsidR="007615FC">
              <w:rPr>
                <w:color w:val="000000"/>
                <w:sz w:val="28"/>
                <w:szCs w:val="28"/>
              </w:rPr>
              <w:t xml:space="preserve"> (тестостерон, эстрогены) подкожный жир – у юношей концентрируется в верхней части тела туловища и плеч, </w:t>
            </w:r>
          </w:p>
          <w:p w:rsidR="002A2782" w:rsidP="002A2782">
            <w:pPr>
              <w:rPr>
                <w:color w:val="000000"/>
                <w:sz w:val="28"/>
                <w:szCs w:val="28"/>
              </w:rPr>
            </w:pPr>
            <w:r w:rsidRPr="002A2782">
              <w:rPr>
                <w:color w:val="000000"/>
                <w:sz w:val="28"/>
                <w:szCs w:val="28"/>
              </w:rPr>
              <w:t xml:space="preserve">а у девушек – в нижней части туловища и на бедрах. </w:t>
            </w:r>
          </w:p>
          <w:p w:rsidR="002A2782" w:rsidP="002A2782">
            <w:pPr>
              <w:rPr>
                <w:color w:val="000000"/>
                <w:sz w:val="28"/>
                <w:szCs w:val="28"/>
              </w:rPr>
            </w:pPr>
            <w:r w:rsidRPr="002A2782">
              <w:rPr>
                <w:color w:val="000000"/>
                <w:sz w:val="28"/>
                <w:szCs w:val="28"/>
              </w:rPr>
              <w:t xml:space="preserve">Важный показатель полового созревания – </w:t>
            </w:r>
            <w:r w:rsidRPr="002A2782">
              <w:rPr>
                <w:color w:val="000000"/>
                <w:sz w:val="28"/>
                <w:szCs w:val="28"/>
              </w:rPr>
              <w:t>менархе</w:t>
            </w:r>
            <w:r w:rsidRPr="002A2782">
              <w:rPr>
                <w:color w:val="000000"/>
                <w:sz w:val="28"/>
                <w:szCs w:val="28"/>
              </w:rPr>
              <w:t xml:space="preserve"> у девочек (около 13 лет) и поллюции у мальчиков (14-15 лет). </w:t>
            </w:r>
          </w:p>
          <w:p w:rsidR="007615FC" w:rsidRPr="002A2782" w:rsidP="002A2782">
            <w:pPr>
              <w:rPr>
                <w:color w:val="000000"/>
                <w:sz w:val="28"/>
                <w:szCs w:val="28"/>
                <w:u w:val="single"/>
              </w:rPr>
            </w:pPr>
            <w:r>
              <w:rPr>
                <w:color w:val="000000"/>
                <w:sz w:val="28"/>
                <w:szCs w:val="28"/>
              </w:rPr>
              <w:t>4.</w:t>
            </w:r>
            <w:r w:rsidRPr="002A2782">
              <w:rPr>
                <w:color w:val="000000"/>
                <w:sz w:val="28"/>
                <w:szCs w:val="28"/>
              </w:rPr>
              <w:t xml:space="preserve">На данном этапе развития на основе биологических изменений </w:t>
            </w:r>
            <w:r w:rsidRPr="002A2782">
              <w:rPr>
                <w:color w:val="000000"/>
                <w:sz w:val="28"/>
                <w:szCs w:val="28"/>
                <w:u w:val="single"/>
              </w:rPr>
              <w:t>происходят важнейшие процессы психического и интеллектуального созревания.</w:t>
            </w:r>
          </w:p>
          <w:p w:rsidR="007615FC" w:rsidRPr="00026F32" w:rsidP="002A2782">
            <w:pPr>
              <w:rPr>
                <w:color w:val="000000"/>
                <w:sz w:val="28"/>
                <w:szCs w:val="28"/>
              </w:rPr>
            </w:pPr>
          </w:p>
        </w:tc>
      </w:tr>
      <w:tr w:rsidTr="007615FC">
        <w:tblPrEx>
          <w:tblW w:w="0" w:type="auto"/>
          <w:tblInd w:w="-318" w:type="dxa"/>
          <w:tblLook w:val="04A0"/>
        </w:tblPrEx>
        <w:tc>
          <w:tcPr>
            <w:tcW w:w="2553" w:type="dxa"/>
          </w:tcPr>
          <w:p w:rsidR="007615FC" w:rsidP="00612E0C">
            <w:pPr>
              <w:rPr>
                <w:color w:val="000000"/>
                <w:sz w:val="28"/>
                <w:szCs w:val="28"/>
              </w:rPr>
            </w:pPr>
            <w:r>
              <w:rPr>
                <w:b/>
                <w:bCs/>
                <w:i/>
                <w:iCs/>
                <w:color w:val="000000"/>
                <w:sz w:val="28"/>
                <w:szCs w:val="28"/>
              </w:rPr>
              <w:t>Юношеский возраст</w:t>
            </w:r>
          </w:p>
        </w:tc>
        <w:tc>
          <w:tcPr>
            <w:tcW w:w="1604" w:type="dxa"/>
          </w:tcPr>
          <w:p w:rsidR="007615FC" w:rsidP="007615FC">
            <w:pPr>
              <w:rPr>
                <w:color w:val="000000"/>
                <w:sz w:val="28"/>
                <w:szCs w:val="28"/>
              </w:rPr>
            </w:pPr>
            <w:r>
              <w:rPr>
                <w:color w:val="000000"/>
                <w:sz w:val="28"/>
                <w:szCs w:val="28"/>
              </w:rPr>
              <w:t>18-20 лет</w:t>
            </w:r>
          </w:p>
        </w:tc>
        <w:tc>
          <w:tcPr>
            <w:tcW w:w="5732" w:type="dxa"/>
          </w:tcPr>
          <w:p w:rsidR="002A2782" w:rsidP="002A2782">
            <w:pPr>
              <w:spacing w:before="100" w:beforeAutospacing="1" w:after="100" w:afterAutospacing="1"/>
              <w:rPr>
                <w:color w:val="000000"/>
                <w:sz w:val="28"/>
                <w:szCs w:val="28"/>
              </w:rPr>
            </w:pPr>
            <w:r>
              <w:rPr>
                <w:color w:val="000000"/>
                <w:sz w:val="28"/>
                <w:szCs w:val="28"/>
              </w:rPr>
              <w:t xml:space="preserve">Устанавливаются </w:t>
            </w:r>
            <w:r>
              <w:rPr>
                <w:color w:val="000000"/>
                <w:sz w:val="28"/>
                <w:szCs w:val="28"/>
              </w:rPr>
              <w:t>овуляционные</w:t>
            </w:r>
            <w:r>
              <w:rPr>
                <w:color w:val="000000"/>
                <w:sz w:val="28"/>
                <w:szCs w:val="28"/>
              </w:rPr>
              <w:t xml:space="preserve"> циклы у женщин, суточные ритмы секреции тестостерона и выработка половых продуктов у мужчин. Организм готов к выполнению репродуктивной функции.</w:t>
            </w:r>
          </w:p>
          <w:p w:rsidR="007615FC" w:rsidRPr="00026F32" w:rsidP="007615FC">
            <w:pPr>
              <w:rPr>
                <w:color w:val="000000"/>
                <w:sz w:val="28"/>
                <w:szCs w:val="28"/>
              </w:rPr>
            </w:pPr>
          </w:p>
        </w:tc>
      </w:tr>
      <w:tr w:rsidTr="007615FC">
        <w:tblPrEx>
          <w:tblW w:w="0" w:type="auto"/>
          <w:tblInd w:w="-318" w:type="dxa"/>
          <w:tblLook w:val="04A0"/>
        </w:tblPrEx>
        <w:tc>
          <w:tcPr>
            <w:tcW w:w="2553" w:type="dxa"/>
          </w:tcPr>
          <w:p w:rsidR="007615FC" w:rsidP="00612E0C">
            <w:pPr>
              <w:rPr>
                <w:color w:val="000000"/>
                <w:sz w:val="28"/>
                <w:szCs w:val="28"/>
              </w:rPr>
            </w:pPr>
            <w:r>
              <w:rPr>
                <w:b/>
                <w:bCs/>
                <w:i/>
                <w:iCs/>
                <w:color w:val="000000"/>
                <w:sz w:val="28"/>
                <w:szCs w:val="28"/>
              </w:rPr>
              <w:t>Зрелый возраст</w:t>
            </w:r>
          </w:p>
        </w:tc>
        <w:tc>
          <w:tcPr>
            <w:tcW w:w="1604" w:type="dxa"/>
          </w:tcPr>
          <w:p w:rsidR="007615FC" w:rsidP="007615FC">
            <w:pPr>
              <w:rPr>
                <w:color w:val="000000"/>
                <w:sz w:val="28"/>
                <w:szCs w:val="28"/>
              </w:rPr>
            </w:pPr>
            <w:r>
              <w:rPr>
                <w:color w:val="000000"/>
                <w:sz w:val="28"/>
                <w:szCs w:val="28"/>
              </w:rPr>
              <w:t>22-55(60)</w:t>
            </w:r>
          </w:p>
        </w:tc>
        <w:tc>
          <w:tcPr>
            <w:tcW w:w="5732" w:type="dxa"/>
          </w:tcPr>
          <w:p w:rsidR="002A2782" w:rsidP="002A2782">
            <w:pPr>
              <w:rPr>
                <w:color w:val="000000"/>
                <w:sz w:val="28"/>
                <w:szCs w:val="28"/>
              </w:rPr>
            </w:pPr>
            <w:r>
              <w:rPr>
                <w:color w:val="000000"/>
                <w:sz w:val="28"/>
                <w:szCs w:val="28"/>
              </w:rPr>
              <w:t>До 30 лет незначительно продолжает расти позвоночник.</w:t>
            </w:r>
          </w:p>
          <w:p w:rsidR="002A2782" w:rsidP="002A2782">
            <w:pPr>
              <w:rPr>
                <w:color w:val="000000"/>
                <w:sz w:val="28"/>
                <w:szCs w:val="28"/>
              </w:rPr>
            </w:pPr>
            <w:r>
              <w:rPr>
                <w:color w:val="000000"/>
                <w:sz w:val="28"/>
                <w:szCs w:val="28"/>
              </w:rPr>
              <w:t xml:space="preserve"> Функциональная активность организма планомерно снижается.</w:t>
            </w:r>
          </w:p>
          <w:p w:rsidR="002A2782" w:rsidP="002A2782">
            <w:pPr>
              <w:rPr>
                <w:color w:val="000000"/>
                <w:sz w:val="28"/>
                <w:szCs w:val="28"/>
              </w:rPr>
            </w:pPr>
            <w:r>
              <w:rPr>
                <w:color w:val="000000"/>
                <w:sz w:val="28"/>
                <w:szCs w:val="28"/>
              </w:rPr>
              <w:t xml:space="preserve"> В 30-50 лет длина тела остается постоянной, затем начинает уменьшаться; увеличиваются поперечные размеры тела, нарастает вес тела. Затухает репродуктивная функция </w:t>
            </w:r>
            <w:r>
              <w:rPr>
                <w:b/>
                <w:bCs/>
                <w:i/>
                <w:iCs/>
                <w:color w:val="000000"/>
                <w:sz w:val="28"/>
                <w:szCs w:val="28"/>
              </w:rPr>
              <w:t>(климакс)</w:t>
            </w:r>
          </w:p>
          <w:p w:rsidR="007615FC" w:rsidRPr="00026F32" w:rsidP="002A2782">
            <w:pPr>
              <w:rPr>
                <w:color w:val="000000"/>
                <w:sz w:val="28"/>
                <w:szCs w:val="28"/>
              </w:rPr>
            </w:pPr>
          </w:p>
        </w:tc>
      </w:tr>
      <w:tr w:rsidTr="007615FC">
        <w:tblPrEx>
          <w:tblW w:w="0" w:type="auto"/>
          <w:tblInd w:w="-318" w:type="dxa"/>
          <w:tblLook w:val="04A0"/>
        </w:tblPrEx>
        <w:tc>
          <w:tcPr>
            <w:tcW w:w="2553" w:type="dxa"/>
          </w:tcPr>
          <w:p w:rsidR="007615FC" w:rsidP="00612E0C">
            <w:pPr>
              <w:rPr>
                <w:color w:val="000000"/>
                <w:sz w:val="28"/>
                <w:szCs w:val="28"/>
              </w:rPr>
            </w:pPr>
            <w:r>
              <w:rPr>
                <w:b/>
                <w:bCs/>
                <w:i/>
                <w:iCs/>
                <w:color w:val="000000"/>
                <w:sz w:val="28"/>
                <w:szCs w:val="28"/>
              </w:rPr>
              <w:t>Пожилой возраст</w:t>
            </w:r>
          </w:p>
        </w:tc>
        <w:tc>
          <w:tcPr>
            <w:tcW w:w="1604" w:type="dxa"/>
          </w:tcPr>
          <w:p w:rsidR="002A2782" w:rsidP="002A2782">
            <w:pPr>
              <w:rPr>
                <w:color w:val="000000"/>
                <w:sz w:val="28"/>
                <w:szCs w:val="28"/>
              </w:rPr>
            </w:pPr>
            <w:r>
              <w:rPr>
                <w:color w:val="000000"/>
                <w:sz w:val="28"/>
                <w:szCs w:val="28"/>
              </w:rPr>
              <w:t>61 –75 лет мужчины</w:t>
            </w:r>
          </w:p>
          <w:p w:rsidR="007615FC" w:rsidP="002A2782">
            <w:pPr>
              <w:rPr>
                <w:color w:val="000000"/>
                <w:sz w:val="28"/>
                <w:szCs w:val="28"/>
              </w:rPr>
            </w:pPr>
            <w:r>
              <w:rPr>
                <w:color w:val="000000"/>
                <w:sz w:val="28"/>
                <w:szCs w:val="28"/>
              </w:rPr>
              <w:t>56 – 75 лет женщины</w:t>
            </w:r>
          </w:p>
        </w:tc>
        <w:tc>
          <w:tcPr>
            <w:tcW w:w="5732" w:type="dxa"/>
          </w:tcPr>
          <w:p w:rsidR="002A2782" w:rsidP="002A2782">
            <w:pPr>
              <w:spacing w:before="100" w:beforeAutospacing="1" w:after="100" w:afterAutospacing="1"/>
              <w:rPr>
                <w:color w:val="000000"/>
                <w:sz w:val="28"/>
                <w:szCs w:val="28"/>
              </w:rPr>
            </w:pPr>
            <w:r>
              <w:rPr>
                <w:color w:val="000000"/>
                <w:sz w:val="28"/>
                <w:szCs w:val="28"/>
              </w:rPr>
              <w:t>Ухудшение здоровья, снижение умственных функций, нетрудоспособность. Человек прекращает работать (пенсия).</w:t>
            </w:r>
          </w:p>
          <w:p w:rsidR="007615FC" w:rsidRPr="00026F32" w:rsidP="007615FC">
            <w:pPr>
              <w:rPr>
                <w:color w:val="000000"/>
                <w:sz w:val="28"/>
                <w:szCs w:val="28"/>
              </w:rPr>
            </w:pPr>
          </w:p>
        </w:tc>
      </w:tr>
      <w:tr w:rsidTr="007615FC">
        <w:tblPrEx>
          <w:tblW w:w="0" w:type="auto"/>
          <w:tblInd w:w="-318" w:type="dxa"/>
          <w:tblLook w:val="04A0"/>
        </w:tblPrEx>
        <w:tc>
          <w:tcPr>
            <w:tcW w:w="2553" w:type="dxa"/>
          </w:tcPr>
          <w:p w:rsidR="007615FC" w:rsidP="00612E0C">
            <w:pPr>
              <w:rPr>
                <w:color w:val="000000"/>
                <w:sz w:val="28"/>
                <w:szCs w:val="28"/>
              </w:rPr>
            </w:pPr>
            <w:r>
              <w:rPr>
                <w:b/>
                <w:bCs/>
                <w:i/>
                <w:iCs/>
                <w:color w:val="000000"/>
                <w:sz w:val="28"/>
                <w:szCs w:val="28"/>
              </w:rPr>
              <w:t>Старческий возраст</w:t>
            </w:r>
          </w:p>
        </w:tc>
        <w:tc>
          <w:tcPr>
            <w:tcW w:w="1604" w:type="dxa"/>
          </w:tcPr>
          <w:p w:rsidR="007615FC" w:rsidP="007615FC">
            <w:pPr>
              <w:rPr>
                <w:color w:val="000000"/>
                <w:sz w:val="28"/>
                <w:szCs w:val="28"/>
              </w:rPr>
            </w:pPr>
            <w:r>
              <w:rPr>
                <w:color w:val="000000"/>
                <w:sz w:val="28"/>
                <w:szCs w:val="28"/>
              </w:rPr>
              <w:t>75 – 90 лет оба пола</w:t>
            </w:r>
          </w:p>
        </w:tc>
        <w:tc>
          <w:tcPr>
            <w:tcW w:w="5732" w:type="dxa"/>
          </w:tcPr>
          <w:p w:rsidR="007615FC" w:rsidRPr="00026F32" w:rsidP="000D3582">
            <w:pPr>
              <w:spacing w:before="100" w:beforeAutospacing="1" w:after="100" w:afterAutospacing="1"/>
              <w:rPr>
                <w:color w:val="000000"/>
                <w:sz w:val="28"/>
                <w:szCs w:val="28"/>
              </w:rPr>
            </w:pPr>
            <w:r>
              <w:rPr>
                <w:color w:val="000000"/>
                <w:sz w:val="28"/>
                <w:szCs w:val="28"/>
              </w:rPr>
              <w:t>П</w:t>
            </w:r>
            <w:r w:rsidR="002A2782">
              <w:rPr>
                <w:color w:val="000000"/>
                <w:sz w:val="28"/>
                <w:szCs w:val="28"/>
              </w:rPr>
              <w:t xml:space="preserve">роцесс постепенной деградации частей и систем тела. </w:t>
            </w:r>
          </w:p>
        </w:tc>
      </w:tr>
      <w:tr w:rsidTr="007615FC">
        <w:tblPrEx>
          <w:tblW w:w="0" w:type="auto"/>
          <w:tblInd w:w="-318" w:type="dxa"/>
          <w:tblLook w:val="04A0"/>
        </w:tblPrEx>
        <w:tc>
          <w:tcPr>
            <w:tcW w:w="2553" w:type="dxa"/>
          </w:tcPr>
          <w:p w:rsidR="002A2782" w:rsidP="00612E0C">
            <w:pPr>
              <w:rPr>
                <w:color w:val="000000"/>
                <w:sz w:val="28"/>
                <w:szCs w:val="28"/>
              </w:rPr>
            </w:pPr>
            <w:r>
              <w:rPr>
                <w:b/>
                <w:bCs/>
                <w:i/>
                <w:iCs/>
                <w:color w:val="000000"/>
                <w:sz w:val="28"/>
                <w:szCs w:val="28"/>
              </w:rPr>
              <w:t>Долгожители</w:t>
            </w:r>
          </w:p>
        </w:tc>
        <w:tc>
          <w:tcPr>
            <w:tcW w:w="1604" w:type="dxa"/>
          </w:tcPr>
          <w:p w:rsidR="002A2782" w:rsidP="007615FC">
            <w:pPr>
              <w:rPr>
                <w:color w:val="000000"/>
                <w:sz w:val="28"/>
                <w:szCs w:val="28"/>
              </w:rPr>
            </w:pPr>
            <w:r>
              <w:rPr>
                <w:color w:val="000000"/>
                <w:sz w:val="28"/>
                <w:szCs w:val="28"/>
              </w:rPr>
              <w:t>90 лет и более, оба пола</w:t>
            </w:r>
          </w:p>
        </w:tc>
        <w:tc>
          <w:tcPr>
            <w:tcW w:w="5732" w:type="dxa"/>
          </w:tcPr>
          <w:p w:rsidR="002A2782" w:rsidP="002A2782">
            <w:pPr>
              <w:spacing w:before="100" w:beforeAutospacing="1" w:after="100" w:afterAutospacing="1"/>
              <w:rPr>
                <w:color w:val="000000"/>
                <w:sz w:val="28"/>
                <w:szCs w:val="28"/>
              </w:rPr>
            </w:pPr>
            <w:r>
              <w:rPr>
                <w:color w:val="000000"/>
                <w:sz w:val="28"/>
                <w:szCs w:val="28"/>
              </w:rPr>
              <w:t>Л</w:t>
            </w:r>
            <w:r>
              <w:rPr>
                <w:color w:val="000000"/>
                <w:sz w:val="28"/>
                <w:szCs w:val="28"/>
              </w:rPr>
              <w:t>юди в возрасте 90 лет и старше.</w:t>
            </w:r>
          </w:p>
          <w:p w:rsidR="002A2782" w:rsidRPr="00026F32" w:rsidP="007615FC">
            <w:pPr>
              <w:rPr>
                <w:color w:val="000000"/>
                <w:sz w:val="28"/>
                <w:szCs w:val="28"/>
              </w:rPr>
            </w:pPr>
          </w:p>
        </w:tc>
      </w:tr>
    </w:tbl>
    <w:p w:rsidR="001143D5" w:rsidP="00E67EC6">
      <w:pPr>
        <w:jc w:val="center"/>
        <w:rPr>
          <w:b/>
          <w:color w:val="000000"/>
          <w:sz w:val="28"/>
          <w:szCs w:val="28"/>
        </w:rPr>
      </w:pPr>
    </w:p>
    <w:p w:rsidR="00060F3F" w:rsidRPr="00E67EC6" w:rsidP="00E67EC6">
      <w:pPr>
        <w:jc w:val="center"/>
        <w:rPr>
          <w:b/>
          <w:color w:val="000000"/>
          <w:sz w:val="28"/>
          <w:szCs w:val="28"/>
        </w:rPr>
      </w:pPr>
      <w:r w:rsidRPr="00E67EC6">
        <w:rPr>
          <w:b/>
          <w:color w:val="000000"/>
          <w:sz w:val="28"/>
          <w:szCs w:val="28"/>
        </w:rPr>
        <w:t>Теоретический материал</w:t>
      </w:r>
    </w:p>
    <w:p w:rsidR="00060F3F" w:rsidRPr="00612E0C" w:rsidP="00612E0C">
      <w:pPr>
        <w:spacing w:before="100" w:beforeAutospacing="1" w:after="100" w:afterAutospacing="1"/>
        <w:rPr>
          <w:color w:val="000000"/>
          <w:sz w:val="28"/>
          <w:szCs w:val="28"/>
        </w:rPr>
      </w:pPr>
      <w:r w:rsidRPr="00612E0C">
        <w:rPr>
          <w:b/>
          <w:bCs/>
          <w:i/>
          <w:iCs/>
          <w:color w:val="000000"/>
          <w:sz w:val="28"/>
          <w:szCs w:val="28"/>
        </w:rPr>
        <w:t>Новорожденный </w:t>
      </w:r>
      <w:r w:rsidRPr="00612E0C">
        <w:rPr>
          <w:color w:val="000000"/>
          <w:sz w:val="28"/>
          <w:szCs w:val="28"/>
        </w:rPr>
        <w:t>- происходит вскармливание ребенка молозивом (незрелым молоком) в течение 10 дней.</w:t>
      </w:r>
    </w:p>
    <w:p w:rsidR="00060F3F" w:rsidRPr="00060F3F" w:rsidP="00612E0C">
      <w:pPr>
        <w:spacing w:before="100" w:beforeAutospacing="1" w:after="100" w:afterAutospacing="1"/>
        <w:ind w:left="0"/>
        <w:contextualSpacing/>
        <w:rPr>
          <w:color w:val="000000"/>
          <w:sz w:val="28"/>
          <w:szCs w:val="28"/>
        </w:rPr>
      </w:pPr>
      <w:r w:rsidRPr="00060F3F">
        <w:rPr>
          <w:i/>
          <w:iCs/>
          <w:color w:val="000000"/>
          <w:sz w:val="28"/>
          <w:szCs w:val="28"/>
        </w:rPr>
        <w:t> </w:t>
      </w:r>
      <w:r w:rsidRPr="00060F3F">
        <w:rPr>
          <w:color w:val="000000"/>
          <w:sz w:val="28"/>
          <w:szCs w:val="28"/>
        </w:rPr>
        <w:t>На размеры тела новорожденных влияют многие факторы - порядковый номер беременности и родов, возраст и размеры тела родителей, здоровье, питание, условия труда и быта беременных и так далее. Благоприятные социальные условия способствуют более высокому весу при рождении.</w:t>
      </w:r>
    </w:p>
    <w:p w:rsidR="00060F3F" w:rsidRPr="00612E0C" w:rsidP="00612E0C">
      <w:pPr>
        <w:spacing w:before="100" w:beforeAutospacing="1" w:after="100" w:afterAutospacing="1"/>
        <w:rPr>
          <w:color w:val="000000"/>
          <w:sz w:val="28"/>
          <w:szCs w:val="28"/>
        </w:rPr>
      </w:pPr>
      <w:r w:rsidRPr="00612E0C">
        <w:rPr>
          <w:b/>
          <w:bCs/>
          <w:i/>
          <w:iCs/>
          <w:color w:val="000000"/>
          <w:sz w:val="28"/>
          <w:szCs w:val="28"/>
        </w:rPr>
        <w:t>Грудной возраст</w:t>
      </w:r>
      <w:r w:rsidRPr="00612E0C">
        <w:rPr>
          <w:color w:val="000000"/>
          <w:sz w:val="28"/>
          <w:szCs w:val="28"/>
        </w:rPr>
        <w:t> - После 10 дней - переход к питанию зрелым молоком (до 4-6 месяцев). В этот период - наибольшая интенсивность роста по сравнению с периодами внутриутробной жизни: к году длина тела увеличивается почти в *1,5 раза, а вес тела * 3 раза. На 1м году жизни ребенок учится держать голову, поворачиваться на бок, стоять на четвереньках, сидеть, ползать, ходить. С 6 месяцев начинается прорезывание зубов. К году ребенок обычно может ходить без поддержки.</w:t>
      </w:r>
    </w:p>
    <w:p w:rsidR="00060F3F" w:rsidRPr="00612E0C" w:rsidP="00612E0C">
      <w:pPr>
        <w:spacing w:before="100" w:beforeAutospacing="1" w:after="100" w:afterAutospacing="1"/>
        <w:rPr>
          <w:color w:val="000000"/>
          <w:sz w:val="28"/>
          <w:szCs w:val="28"/>
        </w:rPr>
      </w:pPr>
      <w:r w:rsidRPr="00612E0C">
        <w:rPr>
          <w:b/>
          <w:bCs/>
          <w:i/>
          <w:iCs/>
          <w:color w:val="000000"/>
          <w:sz w:val="28"/>
          <w:szCs w:val="28"/>
        </w:rPr>
        <w:t>Раннее детство</w:t>
      </w:r>
      <w:r w:rsidRPr="00612E0C">
        <w:rPr>
          <w:color w:val="000000"/>
          <w:sz w:val="28"/>
          <w:szCs w:val="28"/>
        </w:rPr>
        <w:t> - темпы роста заметно снижаются. На 2-3 году жизни заканчивается прорезывание молочных зубов. Ребенок интенсивно овладевает речевыми и двигательными навыками.</w:t>
      </w:r>
    </w:p>
    <w:p w:rsidR="00060F3F" w:rsidRPr="00026F32" w:rsidP="00060F3F">
      <w:pPr>
        <w:spacing w:before="100" w:beforeAutospacing="1" w:after="100" w:afterAutospacing="1"/>
        <w:rPr>
          <w:color w:val="000000"/>
          <w:sz w:val="28"/>
          <w:szCs w:val="28"/>
        </w:rPr>
      </w:pPr>
      <w:r w:rsidRPr="00026F32">
        <w:rPr>
          <w:b/>
          <w:bCs/>
          <w:i/>
          <w:iCs/>
          <w:color w:val="000000"/>
          <w:sz w:val="28"/>
          <w:szCs w:val="28"/>
        </w:rPr>
        <w:t>Первое детство</w:t>
      </w:r>
      <w:r w:rsidRPr="00026F32">
        <w:rPr>
          <w:color w:val="000000"/>
          <w:sz w:val="28"/>
          <w:szCs w:val="28"/>
        </w:rPr>
        <w:t> - Формируется характерный «детский» тип пропорций: большая голова, крупное цилиндрической формы туловище, относительно небольшие конечности, выступающий живот, не сформировавшиеся еще изгибы позвоночника</w:t>
      </w:r>
      <w:r w:rsidRPr="00026F32">
        <w:rPr>
          <w:color w:val="000000"/>
          <w:sz w:val="28"/>
          <w:szCs w:val="28"/>
        </w:rPr>
        <w:t>.</w:t>
      </w:r>
      <w:r w:rsidRPr="00026F32">
        <w:rPr>
          <w:color w:val="000000"/>
          <w:sz w:val="28"/>
          <w:szCs w:val="28"/>
        </w:rPr>
        <w:t xml:space="preserve"> </w:t>
      </w:r>
      <w:r w:rsidRPr="00026F32">
        <w:rPr>
          <w:color w:val="000000"/>
          <w:sz w:val="28"/>
          <w:szCs w:val="28"/>
        </w:rPr>
        <w:t>о</w:t>
      </w:r>
      <w:r w:rsidRPr="00026F32">
        <w:rPr>
          <w:color w:val="000000"/>
          <w:sz w:val="28"/>
          <w:szCs w:val="28"/>
        </w:rPr>
        <w:t xml:space="preserve">т 1 до 7 лет называют периодом нейтрального детства, так как мальчики и девочки почти не отличаются друг от друга по размерам и форме тела. С 6 лет начинается прорезывание </w:t>
      </w:r>
      <w:r w:rsidRPr="00026F32">
        <w:rPr>
          <w:color w:val="000000"/>
          <w:sz w:val="28"/>
          <w:szCs w:val="28"/>
        </w:rPr>
        <w:t>постоянные</w:t>
      </w:r>
      <w:r w:rsidRPr="00026F32">
        <w:rPr>
          <w:color w:val="000000"/>
          <w:sz w:val="28"/>
          <w:szCs w:val="28"/>
        </w:rPr>
        <w:t xml:space="preserve"> зубов. К 7 годам - критический период в развитии нервной системы (подготовка и начало обучения).</w:t>
      </w:r>
    </w:p>
    <w:p w:rsidR="00060F3F" w:rsidRPr="00026F32" w:rsidP="00060F3F">
      <w:pPr>
        <w:spacing w:before="100" w:beforeAutospacing="1" w:after="100" w:afterAutospacing="1"/>
        <w:rPr>
          <w:color w:val="000000"/>
          <w:sz w:val="28"/>
          <w:szCs w:val="28"/>
        </w:rPr>
      </w:pPr>
      <w:r w:rsidRPr="00026F32">
        <w:rPr>
          <w:b/>
          <w:bCs/>
          <w:i/>
          <w:iCs/>
          <w:color w:val="000000"/>
          <w:sz w:val="28"/>
          <w:szCs w:val="28"/>
        </w:rPr>
        <w:t>Второе детство</w:t>
      </w:r>
      <w:r w:rsidRPr="00026F32">
        <w:rPr>
          <w:color w:val="000000"/>
          <w:sz w:val="28"/>
          <w:szCs w:val="28"/>
        </w:rPr>
        <w:t> (</w:t>
      </w:r>
      <w:r w:rsidRPr="00026F32">
        <w:rPr>
          <w:b/>
          <w:bCs/>
          <w:i/>
          <w:iCs/>
          <w:color w:val="000000"/>
          <w:sz w:val="28"/>
          <w:szCs w:val="28"/>
        </w:rPr>
        <w:t>препубертатная</w:t>
      </w:r>
      <w:r w:rsidRPr="00026F32">
        <w:rPr>
          <w:b/>
          <w:bCs/>
          <w:i/>
          <w:iCs/>
          <w:color w:val="000000"/>
          <w:sz w:val="28"/>
          <w:szCs w:val="28"/>
        </w:rPr>
        <w:t xml:space="preserve"> стадия).</w:t>
      </w:r>
      <w:r w:rsidRPr="00026F32">
        <w:rPr>
          <w:color w:val="000000"/>
          <w:sz w:val="28"/>
          <w:szCs w:val="28"/>
        </w:rPr>
        <w:t> В этот период выявляются половые различия в размерах и форме тела, а также начинается ускоренный ро</w:t>
      </w:r>
      <w:r w:rsidRPr="00026F32">
        <w:rPr>
          <w:color w:val="000000"/>
          <w:sz w:val="28"/>
          <w:szCs w:val="28"/>
        </w:rPr>
        <w:t>ст в дл</w:t>
      </w:r>
      <w:r w:rsidRPr="00026F32">
        <w:rPr>
          <w:color w:val="000000"/>
          <w:sz w:val="28"/>
          <w:szCs w:val="28"/>
        </w:rPr>
        <w:t xml:space="preserve">ину. К 12-13 годам заканчивается смена зубов (с молочных на </w:t>
      </w:r>
      <w:r w:rsidRPr="00026F32">
        <w:rPr>
          <w:color w:val="000000"/>
          <w:sz w:val="28"/>
          <w:szCs w:val="28"/>
        </w:rPr>
        <w:t>постоянные</w:t>
      </w:r>
      <w:r w:rsidRPr="00026F32">
        <w:rPr>
          <w:color w:val="000000"/>
          <w:sz w:val="28"/>
          <w:szCs w:val="28"/>
        </w:rPr>
        <w:t xml:space="preserve">). Усиление секреции половых гормонов вызывает появление вторичных половых признаков (характер </w:t>
      </w:r>
      <w:r w:rsidRPr="00026F32">
        <w:rPr>
          <w:color w:val="000000"/>
          <w:sz w:val="28"/>
          <w:szCs w:val="28"/>
        </w:rPr>
        <w:t>оволосения</w:t>
      </w:r>
      <w:r w:rsidRPr="00026F32">
        <w:rPr>
          <w:color w:val="000000"/>
          <w:sz w:val="28"/>
          <w:szCs w:val="28"/>
        </w:rPr>
        <w:t>, пропорции тела, распределение жировой ткани). У мальчиков в этот период процесс полового созревания значительно менее выражен, т.к. созревание у девочек начинается в среднем на 1-2 года раньше.</w:t>
      </w:r>
    </w:p>
    <w:p w:rsidR="00060F3F" w:rsidRPr="00026F32" w:rsidP="00060F3F">
      <w:pPr>
        <w:spacing w:before="100" w:beforeAutospacing="1" w:after="100" w:afterAutospacing="1"/>
        <w:rPr>
          <w:color w:val="000000"/>
          <w:sz w:val="28"/>
          <w:szCs w:val="28"/>
        </w:rPr>
      </w:pPr>
      <w:r w:rsidRPr="00026F32">
        <w:rPr>
          <w:b/>
          <w:bCs/>
          <w:i/>
          <w:iCs/>
          <w:color w:val="000000"/>
          <w:sz w:val="28"/>
          <w:szCs w:val="28"/>
        </w:rPr>
        <w:t>Пубертатная стадия</w:t>
      </w:r>
      <w:r w:rsidRPr="00026F32">
        <w:rPr>
          <w:color w:val="000000"/>
          <w:sz w:val="28"/>
          <w:szCs w:val="28"/>
        </w:rPr>
        <w:t xml:space="preserve"> охватывает период от 11 лет у девочек и 13 лет у мальчиков до 18-19 лет. Включает подростковый и отчасти юношеский </w:t>
      </w:r>
      <w:r w:rsidRPr="00026F32">
        <w:rPr>
          <w:color w:val="000000"/>
          <w:sz w:val="28"/>
          <w:szCs w:val="28"/>
        </w:rPr>
        <w:t>возраст. Происходит перестройка и созревание всех функциональных систем организма. Повышение чувствительности половых желез к действию гонадотропных гормонов мозга приводит к резкому увеличению секреции половых гормонов. Это вызывает многообразные изменения в организме. Скачкообразное увеличение роста (до 11-12 см в год). Особенно быстро растут мальчики в 13 -14 лет.</w:t>
      </w:r>
    </w:p>
    <w:p w:rsidR="00060F3F" w:rsidRPr="00026F32" w:rsidP="00060F3F">
      <w:pPr>
        <w:spacing w:before="100" w:beforeAutospacing="1" w:after="100" w:afterAutospacing="1"/>
        <w:rPr>
          <w:color w:val="000000"/>
          <w:sz w:val="28"/>
          <w:szCs w:val="28"/>
        </w:rPr>
      </w:pPr>
      <w:r w:rsidRPr="00026F32">
        <w:rPr>
          <w:color w:val="000000"/>
          <w:sz w:val="28"/>
          <w:szCs w:val="28"/>
        </w:rPr>
        <w:t xml:space="preserve">Окончательно формируются половые различия в строении и форме тела: у мальчиков происходит быстрое нарастание мышечной массы, развиваются силовые качества, а у девочек увеличивается жироотложение. Под влиянием половых гормонов (тестостерон, эстрогены) подкожный жир – у юношей концентрируется в верхней части тела туловища и плеч, а у девушек – в нижней части туловища и на бедрах. Важный показатель полового созревания – </w:t>
      </w:r>
      <w:r w:rsidRPr="00026F32">
        <w:rPr>
          <w:color w:val="000000"/>
          <w:sz w:val="28"/>
          <w:szCs w:val="28"/>
        </w:rPr>
        <w:t>менархе</w:t>
      </w:r>
      <w:r w:rsidRPr="00026F32">
        <w:rPr>
          <w:color w:val="000000"/>
          <w:sz w:val="28"/>
          <w:szCs w:val="28"/>
        </w:rPr>
        <w:t xml:space="preserve"> у девочек (около 13 лет) и поллюции у мальчиков (14-15 лет). На данном этапе развития на основе биологических изменений происходят важнейшие процессы психического и интеллектуального созревания.</w:t>
      </w:r>
    </w:p>
    <w:p w:rsidR="00060F3F" w:rsidRPr="00026F32" w:rsidP="00060F3F">
      <w:pPr>
        <w:spacing w:before="100" w:beforeAutospacing="1" w:after="100" w:afterAutospacing="1"/>
        <w:rPr>
          <w:color w:val="000000"/>
          <w:sz w:val="28"/>
          <w:szCs w:val="28"/>
        </w:rPr>
      </w:pPr>
      <w:r w:rsidRPr="00026F32">
        <w:rPr>
          <w:b/>
          <w:bCs/>
          <w:i/>
          <w:iCs/>
          <w:color w:val="000000"/>
          <w:sz w:val="28"/>
          <w:szCs w:val="28"/>
        </w:rPr>
        <w:t>Юношеский возраст - </w:t>
      </w:r>
      <w:r w:rsidRPr="00026F32">
        <w:rPr>
          <w:color w:val="000000"/>
          <w:sz w:val="28"/>
          <w:szCs w:val="28"/>
        </w:rPr>
        <w:t xml:space="preserve">заканчиваются процессы роста и формирования организма. К 18-20 годам устанавливаются </w:t>
      </w:r>
      <w:r w:rsidRPr="00026F32">
        <w:rPr>
          <w:color w:val="000000"/>
          <w:sz w:val="28"/>
          <w:szCs w:val="28"/>
        </w:rPr>
        <w:t>овуляционные</w:t>
      </w:r>
      <w:r w:rsidRPr="00026F32">
        <w:rPr>
          <w:color w:val="000000"/>
          <w:sz w:val="28"/>
          <w:szCs w:val="28"/>
        </w:rPr>
        <w:t xml:space="preserve"> циклы у женщин, суточные ритмы секреции тестостерона и выработка половых продуктов у мужчин. Организм готов к выполнению репродуктивной функции.</w:t>
      </w:r>
    </w:p>
    <w:p w:rsidR="00060F3F" w:rsidRPr="00026F32" w:rsidP="00060F3F">
      <w:pPr>
        <w:spacing w:before="100" w:beforeAutospacing="1" w:after="100" w:afterAutospacing="1"/>
        <w:rPr>
          <w:color w:val="000000"/>
          <w:sz w:val="28"/>
          <w:szCs w:val="28"/>
        </w:rPr>
      </w:pPr>
      <w:r w:rsidRPr="00026F32">
        <w:rPr>
          <w:b/>
          <w:bCs/>
          <w:i/>
          <w:iCs/>
          <w:color w:val="000000"/>
          <w:sz w:val="28"/>
          <w:szCs w:val="28"/>
        </w:rPr>
        <w:t>Зрелый возраст - </w:t>
      </w:r>
      <w:r w:rsidRPr="00026F32">
        <w:rPr>
          <w:color w:val="000000"/>
          <w:sz w:val="28"/>
          <w:szCs w:val="28"/>
        </w:rPr>
        <w:t>форма и строение тела изменяются. До 30 лет незначительно продолжает расти позвоночник</w:t>
      </w:r>
      <w:r w:rsidRPr="00026F32">
        <w:rPr>
          <w:color w:val="000000"/>
          <w:sz w:val="28"/>
          <w:szCs w:val="28"/>
        </w:rPr>
        <w:t>.</w:t>
      </w:r>
      <w:r w:rsidRPr="00026F32">
        <w:rPr>
          <w:color w:val="000000"/>
          <w:sz w:val="28"/>
          <w:szCs w:val="28"/>
        </w:rPr>
        <w:t xml:space="preserve"> </w:t>
      </w:r>
      <w:r w:rsidRPr="00026F32">
        <w:rPr>
          <w:color w:val="000000"/>
          <w:sz w:val="28"/>
          <w:szCs w:val="28"/>
        </w:rPr>
        <w:t>ф</w:t>
      </w:r>
      <w:r w:rsidRPr="00026F32">
        <w:rPr>
          <w:color w:val="000000"/>
          <w:sz w:val="28"/>
          <w:szCs w:val="28"/>
        </w:rPr>
        <w:t>ункциональная активность организма планомерно снижается. В 30-50 лет длина тела остается постоянной, затем начинает уменьшаться; увеличиваются поперечные размеры тела, нарастает вес тела. Затухает репродуктивная функция </w:t>
      </w:r>
      <w:r w:rsidRPr="00026F32">
        <w:rPr>
          <w:b/>
          <w:bCs/>
          <w:i/>
          <w:iCs/>
          <w:color w:val="000000"/>
          <w:sz w:val="28"/>
          <w:szCs w:val="28"/>
        </w:rPr>
        <w:t>(климакс)</w:t>
      </w:r>
    </w:p>
    <w:p w:rsidR="00060F3F" w:rsidRPr="00026F32" w:rsidP="00060F3F">
      <w:pPr>
        <w:spacing w:before="100" w:beforeAutospacing="1" w:after="100" w:afterAutospacing="1"/>
        <w:rPr>
          <w:color w:val="000000"/>
          <w:sz w:val="28"/>
          <w:szCs w:val="28"/>
        </w:rPr>
      </w:pPr>
      <w:r w:rsidRPr="00026F32">
        <w:rPr>
          <w:b/>
          <w:bCs/>
          <w:i/>
          <w:iCs/>
          <w:color w:val="000000"/>
          <w:sz w:val="28"/>
          <w:szCs w:val="28"/>
        </w:rPr>
        <w:t>Пожилой возраст – </w:t>
      </w:r>
      <w:r w:rsidRPr="00026F32">
        <w:rPr>
          <w:color w:val="000000"/>
          <w:sz w:val="28"/>
          <w:szCs w:val="28"/>
        </w:rPr>
        <w:t>ухудшение здоровья, снижение умственных функций, нетрудоспособность. Человек прекращает работать (пенсия).</w:t>
      </w:r>
    </w:p>
    <w:p w:rsidR="000D3582" w:rsidP="00060F3F">
      <w:pPr>
        <w:spacing w:before="100" w:beforeAutospacing="1" w:after="100" w:afterAutospacing="1"/>
        <w:rPr>
          <w:color w:val="000000"/>
          <w:sz w:val="28"/>
          <w:szCs w:val="28"/>
        </w:rPr>
      </w:pPr>
      <w:r w:rsidRPr="00026F32">
        <w:rPr>
          <w:b/>
          <w:bCs/>
          <w:i/>
          <w:iCs/>
          <w:color w:val="000000"/>
          <w:sz w:val="28"/>
          <w:szCs w:val="28"/>
        </w:rPr>
        <w:t>Старческий возраст - </w:t>
      </w:r>
      <w:r w:rsidRPr="00026F32">
        <w:rPr>
          <w:color w:val="000000"/>
          <w:sz w:val="28"/>
          <w:szCs w:val="28"/>
        </w:rPr>
        <w:t xml:space="preserve">процесс постепенной деградации частей и систем тела. </w:t>
      </w:r>
    </w:p>
    <w:p w:rsidR="00060F3F" w:rsidRPr="00026F32" w:rsidP="00060F3F">
      <w:pPr>
        <w:spacing w:before="100" w:beforeAutospacing="1" w:after="100" w:afterAutospacing="1"/>
        <w:rPr>
          <w:color w:val="000000"/>
          <w:sz w:val="28"/>
          <w:szCs w:val="28"/>
        </w:rPr>
      </w:pPr>
      <w:r w:rsidRPr="00026F32">
        <w:rPr>
          <w:b/>
          <w:bCs/>
          <w:i/>
          <w:iCs/>
          <w:color w:val="000000"/>
          <w:sz w:val="28"/>
          <w:szCs w:val="28"/>
        </w:rPr>
        <w:t>Долгожители – </w:t>
      </w:r>
      <w:r w:rsidRPr="00026F32">
        <w:rPr>
          <w:color w:val="000000"/>
          <w:sz w:val="28"/>
          <w:szCs w:val="28"/>
        </w:rPr>
        <w:t>люди в возрасте 90 лет и старше.</w:t>
      </w:r>
    </w:p>
    <w:p w:rsidR="00060F3F" w:rsidP="00B8379D">
      <w:pPr>
        <w:spacing w:before="100" w:beforeAutospacing="1" w:after="100" w:afterAutospacing="1"/>
        <w:rPr>
          <w:color w:val="000000"/>
          <w:sz w:val="28"/>
          <w:szCs w:val="28"/>
        </w:rPr>
      </w:pPr>
    </w:p>
    <w:p w:rsidR="00C334E8" w:rsidP="00B8379D">
      <w:pPr>
        <w:spacing w:before="100" w:beforeAutospacing="1" w:after="100" w:afterAutospacing="1"/>
        <w:rPr>
          <w:color w:val="000000"/>
          <w:sz w:val="28"/>
          <w:szCs w:val="28"/>
        </w:rPr>
      </w:pPr>
    </w:p>
    <w:p w:rsidR="00C334E8" w:rsidP="00B8379D">
      <w:pPr>
        <w:spacing w:before="100" w:beforeAutospacing="1" w:after="100" w:afterAutospacing="1"/>
        <w:rPr>
          <w:color w:val="000000"/>
          <w:sz w:val="28"/>
          <w:szCs w:val="28"/>
        </w:rPr>
      </w:pPr>
    </w:p>
    <w:p w:rsidR="00C334E8" w:rsidRPr="00026F32" w:rsidP="00B8379D">
      <w:pPr>
        <w:spacing w:before="100" w:beforeAutospacing="1" w:after="100" w:afterAutospacing="1"/>
        <w:rPr>
          <w:color w:val="000000"/>
          <w:sz w:val="28"/>
          <w:szCs w:val="28"/>
        </w:rPr>
      </w:pPr>
    </w:p>
    <w:p w:rsidR="00B8379D" w:rsidRPr="00906BFF" w:rsidP="00906BFF">
      <w:pPr>
        <w:spacing w:before="100" w:beforeAutospacing="1" w:after="100" w:afterAutospacing="1"/>
        <w:jc w:val="center"/>
        <w:rPr>
          <w:color w:val="FF0000"/>
          <w:sz w:val="32"/>
          <w:szCs w:val="32"/>
        </w:rPr>
      </w:pPr>
      <w:r w:rsidRPr="00906BFF">
        <w:rPr>
          <w:b/>
          <w:bCs/>
          <w:color w:val="FF0000"/>
          <w:sz w:val="32"/>
          <w:szCs w:val="32"/>
        </w:rPr>
        <w:t xml:space="preserve">2. </w:t>
      </w:r>
      <w:r w:rsidRPr="00906BFF">
        <w:rPr>
          <w:b/>
          <w:bCs/>
          <w:color w:val="FF0000"/>
          <w:sz w:val="32"/>
          <w:szCs w:val="32"/>
        </w:rPr>
        <w:t>Основные закономерности роста и развития организма человека.</w:t>
      </w:r>
    </w:p>
    <w:p w:rsidR="00026F32" w:rsidP="00B8379D">
      <w:pPr>
        <w:spacing w:before="100" w:beforeAutospacing="1" w:after="100" w:afterAutospacing="1"/>
        <w:rPr>
          <w:color w:val="000000"/>
          <w:sz w:val="28"/>
          <w:szCs w:val="28"/>
        </w:rPr>
      </w:pPr>
      <w:r w:rsidRPr="00026F32">
        <w:rPr>
          <w:b/>
          <w:bCs/>
          <w:i/>
          <w:iCs/>
          <w:color w:val="000000"/>
          <w:sz w:val="28"/>
          <w:szCs w:val="28"/>
        </w:rPr>
        <w:t>Рост и развитие</w:t>
      </w:r>
      <w:r w:rsidRPr="00026F32">
        <w:rPr>
          <w:color w:val="000000"/>
          <w:sz w:val="28"/>
          <w:szCs w:val="28"/>
        </w:rPr>
        <w:t> — важнейшие процессы, обусловливающие морфологические и функциональные изменения организма в восходящей фазе онтогенеза.</w:t>
      </w:r>
    </w:p>
    <w:p w:rsidR="00B8379D" w:rsidRPr="00026F32" w:rsidP="00B8379D">
      <w:pPr>
        <w:spacing w:before="100" w:beforeAutospacing="1" w:after="100" w:afterAutospacing="1"/>
        <w:rPr>
          <w:color w:val="000000"/>
          <w:sz w:val="28"/>
          <w:szCs w:val="28"/>
        </w:rPr>
      </w:pPr>
      <w:r w:rsidRPr="00026F32">
        <w:rPr>
          <w:color w:val="000000"/>
          <w:sz w:val="28"/>
          <w:szCs w:val="28"/>
        </w:rPr>
        <w:t xml:space="preserve"> </w:t>
      </w:r>
      <w:r w:rsidRPr="00026F32">
        <w:rPr>
          <w:b/>
          <w:bCs/>
          <w:i/>
          <w:iCs/>
          <w:color w:val="000000"/>
          <w:sz w:val="28"/>
          <w:szCs w:val="28"/>
        </w:rPr>
        <w:t>Рост</w:t>
      </w:r>
      <w:r w:rsidRPr="00026F32">
        <w:rPr>
          <w:color w:val="000000"/>
          <w:sz w:val="28"/>
          <w:szCs w:val="28"/>
        </w:rPr>
        <w:t xml:space="preserve"> - количественное увеличение биомассы организма за счет увеличения размеров и массы отдельных его клеток благодаря их делению.</w:t>
      </w:r>
    </w:p>
    <w:p w:rsidR="00B8379D" w:rsidRPr="00026F32" w:rsidP="00B8379D">
      <w:pPr>
        <w:spacing w:before="100" w:beforeAutospacing="1" w:after="100" w:afterAutospacing="1"/>
        <w:rPr>
          <w:color w:val="000000"/>
          <w:sz w:val="28"/>
          <w:szCs w:val="28"/>
        </w:rPr>
      </w:pPr>
      <w:r w:rsidRPr="00026F32">
        <w:rPr>
          <w:b/>
          <w:bCs/>
          <w:i/>
          <w:iCs/>
          <w:color w:val="000000"/>
          <w:sz w:val="28"/>
          <w:szCs w:val="28"/>
        </w:rPr>
        <w:t>Развитие</w:t>
      </w:r>
      <w:r w:rsidRPr="00026F32">
        <w:rPr>
          <w:i/>
          <w:iCs/>
          <w:color w:val="000000"/>
          <w:sz w:val="28"/>
          <w:szCs w:val="28"/>
        </w:rPr>
        <w:t> </w:t>
      </w:r>
      <w:r w:rsidRPr="00026F32">
        <w:rPr>
          <w:color w:val="000000"/>
          <w:sz w:val="28"/>
          <w:szCs w:val="28"/>
        </w:rPr>
        <w:t> - это качественные преобразования в многоклеточ</w:t>
      </w:r>
      <w:r w:rsidRPr="00026F32">
        <w:rPr>
          <w:color w:val="000000"/>
          <w:sz w:val="28"/>
          <w:szCs w:val="28"/>
        </w:rPr>
        <w:softHyphen/>
        <w:t>ном организме, которые протекают за счет </w:t>
      </w:r>
      <w:r w:rsidRPr="00026F32">
        <w:rPr>
          <w:i/>
          <w:iCs/>
          <w:color w:val="000000"/>
          <w:sz w:val="28"/>
          <w:szCs w:val="28"/>
        </w:rPr>
        <w:t>дифференцировочных</w:t>
      </w:r>
      <w:r w:rsidRPr="00026F32">
        <w:rPr>
          <w:i/>
          <w:iCs/>
          <w:color w:val="000000"/>
          <w:sz w:val="28"/>
          <w:szCs w:val="28"/>
        </w:rPr>
        <w:t> процессов </w:t>
      </w:r>
      <w:r w:rsidRPr="00026F32">
        <w:rPr>
          <w:color w:val="000000"/>
          <w:sz w:val="28"/>
          <w:szCs w:val="28"/>
        </w:rPr>
        <w:t>(увеличения разнообразия клеточных структур) и при</w:t>
      </w:r>
      <w:r w:rsidRPr="00026F32">
        <w:rPr>
          <w:color w:val="000000"/>
          <w:sz w:val="28"/>
          <w:szCs w:val="28"/>
        </w:rPr>
        <w:softHyphen/>
        <w:t>водят к качественным и количественным изменениям функций организма.</w:t>
      </w:r>
      <w:r w:rsidRPr="00026F32">
        <w:rPr>
          <w:b/>
          <w:bCs/>
          <w:color w:val="000000"/>
          <w:sz w:val="28"/>
          <w:szCs w:val="28"/>
        </w:rPr>
        <w:t> </w:t>
      </w:r>
    </w:p>
    <w:p w:rsidR="00B8379D" w:rsidRPr="00026F32" w:rsidP="00B8379D">
      <w:pPr>
        <w:spacing w:before="100" w:beforeAutospacing="1" w:after="100" w:afterAutospacing="1"/>
        <w:rPr>
          <w:color w:val="000000"/>
          <w:sz w:val="28"/>
          <w:szCs w:val="28"/>
        </w:rPr>
      </w:pPr>
      <w:r w:rsidRPr="00026F32">
        <w:rPr>
          <w:color w:val="000000"/>
          <w:sz w:val="28"/>
          <w:szCs w:val="28"/>
          <w:u w:val="single"/>
        </w:rPr>
        <w:t>Закономерности роста и развития:</w:t>
      </w:r>
    </w:p>
    <w:p w:rsidR="00B8379D" w:rsidRPr="00026F32" w:rsidP="00026F32">
      <w:pPr>
        <w:numPr>
          <w:ilvl w:val="0"/>
          <w:numId w:val="6"/>
        </w:numPr>
        <w:spacing w:before="100" w:beforeAutospacing="1" w:after="100" w:afterAutospacing="1"/>
        <w:ind w:left="720" w:hanging="360"/>
        <w:contextualSpacing/>
        <w:rPr>
          <w:color w:val="000000"/>
          <w:sz w:val="28"/>
          <w:szCs w:val="28"/>
        </w:rPr>
      </w:pPr>
      <w:r w:rsidRPr="00026F32">
        <w:rPr>
          <w:b/>
          <w:bCs/>
          <w:i/>
          <w:iCs/>
          <w:color w:val="000000"/>
          <w:sz w:val="28"/>
          <w:szCs w:val="28"/>
        </w:rPr>
        <w:t>Необратимость.</w:t>
      </w:r>
      <w:r w:rsidRPr="00026F32">
        <w:rPr>
          <w:b/>
          <w:bCs/>
          <w:color w:val="000000"/>
          <w:sz w:val="28"/>
          <w:szCs w:val="28"/>
        </w:rPr>
        <w:t> </w:t>
      </w:r>
      <w:r w:rsidRPr="00026F32">
        <w:rPr>
          <w:color w:val="000000"/>
          <w:sz w:val="28"/>
          <w:szCs w:val="28"/>
        </w:rPr>
        <w:t>Человек не может вернуться к тем особенностям строения, которые были у него в детстве или младенчестве.</w:t>
      </w:r>
      <w:r w:rsidRPr="00026F32">
        <w:rPr>
          <w:b/>
          <w:bCs/>
          <w:color w:val="000000"/>
          <w:sz w:val="28"/>
          <w:szCs w:val="28"/>
        </w:rPr>
        <w:t> </w:t>
      </w:r>
    </w:p>
    <w:p w:rsidR="00026F32" w:rsidP="00B8379D">
      <w:pPr>
        <w:numPr>
          <w:ilvl w:val="0"/>
          <w:numId w:val="6"/>
        </w:numPr>
        <w:spacing w:before="100" w:beforeAutospacing="1" w:after="100" w:afterAutospacing="1"/>
        <w:ind w:left="720" w:hanging="360"/>
        <w:contextualSpacing/>
        <w:rPr>
          <w:color w:val="000000"/>
          <w:sz w:val="28"/>
          <w:szCs w:val="28"/>
        </w:rPr>
      </w:pPr>
      <w:r w:rsidRPr="00026F32">
        <w:rPr>
          <w:b/>
          <w:bCs/>
          <w:i/>
          <w:iCs/>
          <w:color w:val="000000"/>
          <w:sz w:val="28"/>
          <w:szCs w:val="28"/>
        </w:rPr>
        <w:t>Постепенность.</w:t>
      </w:r>
      <w:r w:rsidRPr="00026F32">
        <w:rPr>
          <w:b/>
          <w:bCs/>
          <w:color w:val="000000"/>
          <w:sz w:val="28"/>
          <w:szCs w:val="28"/>
        </w:rPr>
        <w:t> </w:t>
      </w:r>
      <w:r w:rsidRPr="00026F32">
        <w:rPr>
          <w:color w:val="000000"/>
          <w:sz w:val="28"/>
          <w:szCs w:val="28"/>
        </w:rPr>
        <w:t xml:space="preserve">Человек в своем развитии проходит ряд этапов, совершающих последовательно один за другим. </w:t>
      </w:r>
    </w:p>
    <w:p w:rsidR="00026F32" w:rsidP="00026F32">
      <w:pPr>
        <w:spacing w:before="100" w:beforeAutospacing="1" w:after="100" w:afterAutospacing="1"/>
        <w:ind w:left="720"/>
        <w:contextualSpacing/>
        <w:rPr>
          <w:color w:val="000000"/>
          <w:sz w:val="28"/>
          <w:szCs w:val="28"/>
        </w:rPr>
      </w:pPr>
      <w:r w:rsidRPr="00026F32">
        <w:rPr>
          <w:color w:val="000000"/>
          <w:sz w:val="28"/>
          <w:szCs w:val="28"/>
        </w:rPr>
        <w:t>Пропустить какой-либо из этапов при нормальном развитии организм не может. Так, прежде чем прорежутся постоянные зубы, у человека должны появиться, а затем через определенное время выпасть молочные зубы.</w:t>
      </w:r>
    </w:p>
    <w:p w:rsidR="00060F3F" w:rsidP="00B8379D">
      <w:pPr>
        <w:numPr>
          <w:ilvl w:val="0"/>
          <w:numId w:val="6"/>
        </w:numPr>
        <w:spacing w:before="100" w:beforeAutospacing="1" w:after="100" w:afterAutospacing="1"/>
        <w:ind w:left="720" w:hanging="360"/>
        <w:contextualSpacing/>
        <w:rPr>
          <w:color w:val="000000"/>
          <w:sz w:val="28"/>
          <w:szCs w:val="28"/>
        </w:rPr>
      </w:pPr>
      <w:r w:rsidRPr="00060F3F">
        <w:rPr>
          <w:b/>
          <w:bCs/>
          <w:i/>
          <w:iCs/>
          <w:color w:val="000000"/>
          <w:sz w:val="28"/>
          <w:szCs w:val="28"/>
        </w:rPr>
        <w:t>Гетерохронность</w:t>
      </w:r>
      <w:r w:rsidRPr="00060F3F">
        <w:rPr>
          <w:b/>
          <w:bCs/>
          <w:color w:val="000000"/>
          <w:sz w:val="28"/>
          <w:szCs w:val="28"/>
        </w:rPr>
        <w:t> - </w:t>
      </w:r>
      <w:r w:rsidRPr="00060F3F">
        <w:rPr>
          <w:color w:val="000000"/>
          <w:sz w:val="28"/>
          <w:szCs w:val="28"/>
        </w:rPr>
        <w:t>изменение пропорций тела с возрастом</w:t>
      </w:r>
      <w:r w:rsidRPr="00060F3F">
        <w:rPr>
          <w:color w:val="000000"/>
          <w:sz w:val="28"/>
          <w:szCs w:val="28"/>
        </w:rPr>
        <w:t>.</w:t>
      </w:r>
      <w:r w:rsidRPr="00060F3F">
        <w:rPr>
          <w:color w:val="000000"/>
          <w:sz w:val="28"/>
          <w:szCs w:val="28"/>
        </w:rPr>
        <w:t> </w:t>
      </w:r>
      <w:r w:rsidRPr="00060F3F">
        <w:rPr>
          <w:b/>
          <w:bCs/>
          <w:color w:val="000000"/>
          <w:sz w:val="28"/>
          <w:szCs w:val="28"/>
        </w:rPr>
        <w:t> </w:t>
      </w:r>
      <w:r w:rsidRPr="00060F3F">
        <w:rPr>
          <w:color w:val="000000"/>
          <w:sz w:val="28"/>
          <w:szCs w:val="28"/>
        </w:rPr>
        <w:t>(</w:t>
      </w:r>
      <w:r w:rsidRPr="00060F3F">
        <w:rPr>
          <w:color w:val="000000"/>
          <w:sz w:val="28"/>
          <w:szCs w:val="28"/>
        </w:rPr>
        <w:t>о</w:t>
      </w:r>
      <w:r w:rsidRPr="00060F3F">
        <w:rPr>
          <w:color w:val="000000"/>
          <w:sz w:val="28"/>
          <w:szCs w:val="28"/>
        </w:rPr>
        <w:t xml:space="preserve">т греч. — другой, </w:t>
      </w:r>
      <w:r w:rsidRPr="00060F3F" w:rsidR="00026F32">
        <w:rPr>
          <w:color w:val="000000"/>
          <w:sz w:val="28"/>
          <w:szCs w:val="28"/>
        </w:rPr>
        <w:t xml:space="preserve">— время) — рост и развитие все </w:t>
      </w:r>
      <w:r w:rsidRPr="00060F3F">
        <w:rPr>
          <w:color w:val="000000"/>
          <w:sz w:val="28"/>
          <w:szCs w:val="28"/>
        </w:rPr>
        <w:t xml:space="preserve">органов и физиологических систем организма детей и подростков происходит </w:t>
      </w:r>
      <w:r w:rsidRPr="00060F3F">
        <w:rPr>
          <w:color w:val="000000"/>
          <w:sz w:val="28"/>
          <w:szCs w:val="28"/>
        </w:rPr>
        <w:t>гетерохронно</w:t>
      </w:r>
      <w:r w:rsidRPr="00060F3F">
        <w:rPr>
          <w:color w:val="000000"/>
          <w:sz w:val="28"/>
          <w:szCs w:val="28"/>
        </w:rPr>
        <w:t xml:space="preserve"> (то есть не одновременно и неравномерно). </w:t>
      </w:r>
    </w:p>
    <w:p w:rsidR="00B8379D" w:rsidRPr="00060F3F" w:rsidP="00B8379D">
      <w:pPr>
        <w:numPr>
          <w:ilvl w:val="0"/>
          <w:numId w:val="6"/>
        </w:numPr>
        <w:spacing w:before="100" w:beforeAutospacing="1" w:after="100" w:afterAutospacing="1"/>
        <w:ind w:left="720" w:hanging="360"/>
        <w:contextualSpacing/>
        <w:rPr>
          <w:color w:val="000000"/>
          <w:sz w:val="28"/>
          <w:szCs w:val="28"/>
        </w:rPr>
      </w:pPr>
      <w:r w:rsidRPr="00060F3F">
        <w:rPr>
          <w:b/>
          <w:bCs/>
          <w:i/>
          <w:iCs/>
          <w:color w:val="000000"/>
          <w:sz w:val="28"/>
          <w:szCs w:val="28"/>
        </w:rPr>
        <w:t>Гармоничность</w:t>
      </w:r>
      <w:r w:rsidRPr="00060F3F">
        <w:rPr>
          <w:b/>
          <w:bCs/>
          <w:color w:val="000000"/>
          <w:sz w:val="28"/>
          <w:szCs w:val="28"/>
        </w:rPr>
        <w:t> </w:t>
      </w:r>
      <w:r w:rsidRPr="00060F3F">
        <w:rPr>
          <w:color w:val="000000"/>
          <w:sz w:val="28"/>
          <w:szCs w:val="28"/>
        </w:rPr>
        <w:t>развития характеризуется тем, что на каждом возрастном этапе онтогенеза функциональные возможности организма детей и подростков соответствуют требованиям, предъявляемым к ним со стороны окружающей среды.</w:t>
      </w:r>
    </w:p>
    <w:p w:rsidR="00C334E8" w:rsidP="005D216B">
      <w:pPr>
        <w:spacing w:before="100" w:beforeAutospacing="1" w:after="100" w:afterAutospacing="1"/>
        <w:jc w:val="center"/>
        <w:outlineLvl w:val="0"/>
        <w:rPr>
          <w:color w:val="000000"/>
          <w:kern w:val="36"/>
          <w:sz w:val="28"/>
          <w:szCs w:val="28"/>
        </w:rPr>
      </w:pPr>
    </w:p>
    <w:p w:rsidR="00C334E8" w:rsidP="005D216B">
      <w:pPr>
        <w:spacing w:before="100" w:beforeAutospacing="1" w:after="100" w:afterAutospacing="1"/>
        <w:jc w:val="center"/>
        <w:outlineLvl w:val="0"/>
        <w:rPr>
          <w:color w:val="000000"/>
          <w:kern w:val="36"/>
          <w:sz w:val="28"/>
          <w:szCs w:val="28"/>
        </w:rPr>
      </w:pPr>
    </w:p>
    <w:p w:rsidR="00C334E8" w:rsidP="005D216B">
      <w:pPr>
        <w:spacing w:before="100" w:beforeAutospacing="1" w:after="100" w:afterAutospacing="1"/>
        <w:jc w:val="center"/>
        <w:outlineLvl w:val="0"/>
        <w:rPr>
          <w:color w:val="000000"/>
          <w:kern w:val="36"/>
          <w:sz w:val="28"/>
          <w:szCs w:val="28"/>
        </w:rPr>
      </w:pPr>
    </w:p>
    <w:p w:rsidR="00C334E8" w:rsidP="005D216B">
      <w:pPr>
        <w:spacing w:before="100" w:beforeAutospacing="1" w:after="100" w:afterAutospacing="1"/>
        <w:jc w:val="center"/>
        <w:outlineLvl w:val="0"/>
        <w:rPr>
          <w:color w:val="000000"/>
          <w:kern w:val="36"/>
          <w:sz w:val="28"/>
          <w:szCs w:val="28"/>
        </w:rPr>
      </w:pPr>
    </w:p>
    <w:p w:rsidR="00C334E8" w:rsidP="005D216B">
      <w:pPr>
        <w:spacing w:before="100" w:beforeAutospacing="1" w:after="100" w:afterAutospacing="1"/>
        <w:jc w:val="center"/>
        <w:outlineLvl w:val="0"/>
        <w:rPr>
          <w:color w:val="000000"/>
          <w:kern w:val="36"/>
          <w:sz w:val="28"/>
          <w:szCs w:val="28"/>
        </w:rPr>
      </w:pPr>
    </w:p>
    <w:p w:rsidR="00C334E8" w:rsidP="005D216B">
      <w:pPr>
        <w:spacing w:before="100" w:beforeAutospacing="1" w:after="100" w:afterAutospacing="1"/>
        <w:jc w:val="center"/>
        <w:outlineLvl w:val="0"/>
        <w:rPr>
          <w:color w:val="000000"/>
          <w:kern w:val="36"/>
          <w:sz w:val="28"/>
          <w:szCs w:val="28"/>
        </w:rPr>
      </w:pPr>
    </w:p>
    <w:p w:rsidR="005D216B" w:rsidRPr="00026F32" w:rsidP="005D216B">
      <w:pPr>
        <w:spacing w:before="100" w:beforeAutospacing="1" w:after="100" w:afterAutospacing="1"/>
        <w:jc w:val="center"/>
        <w:outlineLvl w:val="0"/>
        <w:rPr>
          <w:color w:val="000000"/>
          <w:kern w:val="36"/>
          <w:sz w:val="28"/>
          <w:szCs w:val="28"/>
        </w:rPr>
      </w:pPr>
      <w:r w:rsidRPr="00026F32">
        <w:rPr>
          <w:color w:val="000000"/>
          <w:kern w:val="36"/>
          <w:sz w:val="28"/>
          <w:szCs w:val="28"/>
        </w:rPr>
        <w:t>Тема 2. Индивидуальные типологические особенности организма человека.</w:t>
      </w:r>
    </w:p>
    <w:p w:rsidR="005D216B" w:rsidRPr="00026F32" w:rsidP="005D216B">
      <w:pPr>
        <w:spacing w:before="100" w:beforeAutospacing="1" w:after="100" w:afterAutospacing="1"/>
        <w:rPr>
          <w:color w:val="000000"/>
          <w:sz w:val="28"/>
          <w:szCs w:val="28"/>
        </w:rPr>
      </w:pPr>
      <w:r w:rsidRPr="00026F32">
        <w:rPr>
          <w:b/>
          <w:bCs/>
          <w:i/>
          <w:iCs/>
          <w:color w:val="000000"/>
          <w:sz w:val="28"/>
          <w:szCs w:val="28"/>
        </w:rPr>
        <w:t>1. Физическое развитие как критерий здоровья. Оценка физического развития. Роль наследственных и средовых факторов в контроле над ростом. Понятие об акселерации и ретардации.</w:t>
      </w:r>
    </w:p>
    <w:p w:rsidR="005D216B" w:rsidRPr="00026F32" w:rsidP="005D216B">
      <w:pPr>
        <w:spacing w:before="100" w:beforeAutospacing="1" w:after="100" w:afterAutospacing="1"/>
        <w:rPr>
          <w:color w:val="000000"/>
          <w:sz w:val="28"/>
          <w:szCs w:val="28"/>
        </w:rPr>
      </w:pPr>
      <w:r w:rsidRPr="00026F32">
        <w:rPr>
          <w:b/>
          <w:bCs/>
          <w:i/>
          <w:iCs/>
          <w:color w:val="000000"/>
          <w:sz w:val="28"/>
          <w:szCs w:val="28"/>
        </w:rPr>
        <w:t xml:space="preserve">2. Понятие «конституция». Конституциональные признаки. </w:t>
      </w:r>
      <w:r w:rsidRPr="00026F32">
        <w:rPr>
          <w:b/>
          <w:bCs/>
          <w:i/>
          <w:iCs/>
          <w:color w:val="000000"/>
          <w:sz w:val="28"/>
          <w:szCs w:val="28"/>
        </w:rPr>
        <w:t>Соматотип</w:t>
      </w:r>
      <w:r w:rsidRPr="00026F32">
        <w:rPr>
          <w:b/>
          <w:bCs/>
          <w:i/>
          <w:iCs/>
          <w:color w:val="000000"/>
          <w:sz w:val="28"/>
          <w:szCs w:val="28"/>
        </w:rPr>
        <w:t>. Конституциональные схемы. Практическое значение учения о конституции.</w:t>
      </w:r>
    </w:p>
    <w:p w:rsidR="005D216B" w:rsidRPr="00026F32" w:rsidP="005D216B">
      <w:pPr>
        <w:spacing w:before="100" w:beforeAutospacing="1" w:after="100" w:afterAutospacing="1"/>
        <w:rPr>
          <w:color w:val="000000"/>
          <w:sz w:val="28"/>
          <w:szCs w:val="28"/>
        </w:rPr>
      </w:pPr>
      <w:r w:rsidRPr="00026F32">
        <w:rPr>
          <w:b/>
          <w:bCs/>
          <w:i/>
          <w:iCs/>
          <w:color w:val="000000"/>
          <w:sz w:val="28"/>
          <w:szCs w:val="28"/>
        </w:rPr>
        <w:t>3. Аномалии индивидуального развития. Типы врожденных пороков развития. Причины и профилактика врожденных пороков развития. Недоношенные дети и проблемы дефектологии.</w:t>
      </w:r>
    </w:p>
    <w:p w:rsidR="005D216B" w:rsidRPr="00026F32" w:rsidP="005D216B">
      <w:pPr>
        <w:spacing w:before="100" w:beforeAutospacing="1" w:after="100" w:afterAutospacing="1"/>
        <w:rPr>
          <w:color w:val="000000"/>
          <w:sz w:val="28"/>
          <w:szCs w:val="28"/>
        </w:rPr>
      </w:pPr>
      <w:r w:rsidRPr="00026F32">
        <w:rPr>
          <w:b/>
          <w:bCs/>
          <w:color w:val="000000"/>
          <w:sz w:val="28"/>
          <w:szCs w:val="28"/>
        </w:rPr>
        <w:t>1. Физическое развитие как критерий здоровья. Оценка физического развития. Роль наследственных и средовых факторов в контроле над ростом. Понятие об акселерации и ретардации.</w:t>
      </w:r>
    </w:p>
    <w:p w:rsidR="005D216B" w:rsidRPr="00026F32" w:rsidP="005D216B">
      <w:pPr>
        <w:spacing w:before="100" w:beforeAutospacing="1" w:after="100" w:afterAutospacing="1"/>
        <w:rPr>
          <w:color w:val="000000"/>
          <w:sz w:val="28"/>
          <w:szCs w:val="28"/>
        </w:rPr>
      </w:pPr>
      <w:r w:rsidRPr="00026F32">
        <w:rPr>
          <w:b/>
          <w:bCs/>
          <w:i/>
          <w:iCs/>
          <w:color w:val="000000"/>
          <w:sz w:val="28"/>
          <w:szCs w:val="28"/>
        </w:rPr>
        <w:t>Физическое развитие</w:t>
      </w:r>
      <w:r w:rsidRPr="00026F32">
        <w:rPr>
          <w:color w:val="000000"/>
          <w:sz w:val="28"/>
          <w:szCs w:val="28"/>
        </w:rPr>
        <w:t> - естественный процесс возрастного изме</w:t>
      </w:r>
      <w:r w:rsidRPr="00026F32">
        <w:rPr>
          <w:color w:val="000000"/>
          <w:sz w:val="28"/>
          <w:szCs w:val="28"/>
        </w:rPr>
        <w:softHyphen/>
        <w:t>нения морфологических и функциональных свойств организма человека в тече</w:t>
      </w:r>
      <w:r w:rsidRPr="00026F32">
        <w:rPr>
          <w:color w:val="000000"/>
          <w:sz w:val="28"/>
          <w:szCs w:val="28"/>
        </w:rPr>
        <w:softHyphen/>
        <w:t>ние его жизни. Термин «физическое развитие» употребляется в двух значениях:</w:t>
      </w:r>
    </w:p>
    <w:p w:rsidR="005D216B" w:rsidRPr="00026F32" w:rsidP="005D216B">
      <w:pPr>
        <w:spacing w:before="100" w:beforeAutospacing="1" w:after="100" w:afterAutospacing="1"/>
        <w:rPr>
          <w:color w:val="000000"/>
          <w:sz w:val="28"/>
          <w:szCs w:val="28"/>
        </w:rPr>
      </w:pPr>
      <w:r w:rsidRPr="00026F32">
        <w:rPr>
          <w:color w:val="000000"/>
          <w:sz w:val="28"/>
          <w:szCs w:val="28"/>
        </w:rPr>
        <w:t>1) как процесс, происходящий в организме человека в ходе есте</w:t>
      </w:r>
      <w:r w:rsidRPr="00026F32">
        <w:rPr>
          <w:color w:val="000000"/>
          <w:sz w:val="28"/>
          <w:szCs w:val="28"/>
        </w:rPr>
        <w:softHyphen/>
        <w:t>ственного возрастного развития и под воздействием средств физической куль</w:t>
      </w:r>
      <w:r w:rsidRPr="00026F32">
        <w:rPr>
          <w:color w:val="000000"/>
          <w:sz w:val="28"/>
          <w:szCs w:val="28"/>
        </w:rPr>
        <w:softHyphen/>
        <w:t>туры;</w:t>
      </w:r>
    </w:p>
    <w:p w:rsidR="005D216B" w:rsidRPr="00026F32" w:rsidP="005D216B">
      <w:pPr>
        <w:spacing w:before="100" w:beforeAutospacing="1" w:after="100" w:afterAutospacing="1"/>
        <w:rPr>
          <w:color w:val="000000"/>
          <w:sz w:val="28"/>
          <w:szCs w:val="28"/>
        </w:rPr>
      </w:pPr>
      <w:r w:rsidRPr="00026F32">
        <w:rPr>
          <w:color w:val="000000"/>
          <w:sz w:val="28"/>
          <w:szCs w:val="28"/>
        </w:rPr>
        <w:t>2) как состояние, т.е. как комплекс признаков, характеризующих морфофункциональное состояние организма, уровень развития физических ка</w:t>
      </w:r>
      <w:r w:rsidRPr="00026F32">
        <w:rPr>
          <w:color w:val="000000"/>
          <w:sz w:val="28"/>
          <w:szCs w:val="28"/>
        </w:rPr>
        <w:softHyphen/>
        <w:t>честв, необходимых для жизнедеятельности организма.</w:t>
      </w:r>
    </w:p>
    <w:p w:rsidR="005D216B" w:rsidRPr="00026F32" w:rsidP="005D216B">
      <w:pPr>
        <w:spacing w:before="100" w:beforeAutospacing="1" w:after="100" w:afterAutospacing="1"/>
        <w:rPr>
          <w:color w:val="000000"/>
          <w:sz w:val="28"/>
          <w:szCs w:val="28"/>
        </w:rPr>
      </w:pPr>
      <w:r w:rsidRPr="00026F32">
        <w:rPr>
          <w:color w:val="000000"/>
          <w:sz w:val="28"/>
          <w:szCs w:val="28"/>
        </w:rPr>
        <w:t>Особенности физического развития определяются с помощью антропо</w:t>
      </w:r>
      <w:r w:rsidRPr="00026F32">
        <w:rPr>
          <w:color w:val="000000"/>
          <w:sz w:val="28"/>
          <w:szCs w:val="28"/>
        </w:rPr>
        <w:softHyphen/>
        <w:t>метрии.</w:t>
      </w:r>
    </w:p>
    <w:p w:rsidR="005D216B" w:rsidRPr="00026F32" w:rsidP="005D216B">
      <w:pPr>
        <w:spacing w:before="100" w:beforeAutospacing="1" w:after="100" w:afterAutospacing="1"/>
        <w:rPr>
          <w:color w:val="000000"/>
          <w:sz w:val="28"/>
          <w:szCs w:val="28"/>
        </w:rPr>
      </w:pPr>
      <w:r w:rsidRPr="00026F32">
        <w:rPr>
          <w:b/>
          <w:bCs/>
          <w:i/>
          <w:iCs/>
          <w:color w:val="000000"/>
          <w:sz w:val="28"/>
          <w:szCs w:val="28"/>
        </w:rPr>
        <w:t>Антропометрические показатели</w:t>
      </w:r>
      <w:r w:rsidRPr="00026F32">
        <w:rPr>
          <w:color w:val="000000"/>
          <w:sz w:val="28"/>
          <w:szCs w:val="28"/>
        </w:rPr>
        <w:t> - это комплекс морфологи</w:t>
      </w:r>
      <w:r w:rsidRPr="00026F32">
        <w:rPr>
          <w:color w:val="000000"/>
          <w:sz w:val="28"/>
          <w:szCs w:val="28"/>
        </w:rPr>
        <w:softHyphen/>
        <w:t>ческих и функциональных данных, характеризующих возрастные и половые особенности физического развития.</w:t>
      </w:r>
    </w:p>
    <w:p w:rsidR="005D216B" w:rsidRPr="00026F32" w:rsidP="005D216B">
      <w:pPr>
        <w:spacing w:before="100" w:beforeAutospacing="1" w:after="100" w:afterAutospacing="1"/>
        <w:rPr>
          <w:color w:val="000000"/>
          <w:sz w:val="28"/>
          <w:szCs w:val="28"/>
        </w:rPr>
      </w:pPr>
      <w:r w:rsidRPr="00026F32">
        <w:rPr>
          <w:color w:val="000000"/>
          <w:sz w:val="28"/>
          <w:szCs w:val="28"/>
        </w:rPr>
        <w:t>Выделяют следующие антропометрические показатели:</w:t>
      </w:r>
    </w:p>
    <w:p w:rsidR="005D216B" w:rsidRPr="00026F32" w:rsidP="005D216B">
      <w:pPr>
        <w:spacing w:before="100" w:beforeAutospacing="1" w:after="100" w:afterAutospacing="1"/>
        <w:rPr>
          <w:color w:val="000000"/>
          <w:sz w:val="28"/>
          <w:szCs w:val="28"/>
        </w:rPr>
      </w:pPr>
      <w:r w:rsidRPr="00026F32">
        <w:rPr>
          <w:color w:val="000000"/>
          <w:sz w:val="28"/>
          <w:szCs w:val="28"/>
        </w:rPr>
        <w:t xml:space="preserve">- </w:t>
      </w:r>
      <w:r w:rsidRPr="00026F32">
        <w:rPr>
          <w:color w:val="000000"/>
          <w:sz w:val="28"/>
          <w:szCs w:val="28"/>
        </w:rPr>
        <w:t>соматометрические</w:t>
      </w:r>
      <w:r w:rsidRPr="00026F32">
        <w:rPr>
          <w:color w:val="000000"/>
          <w:sz w:val="28"/>
          <w:szCs w:val="28"/>
        </w:rPr>
        <w:t>; рост, масса тела, окружности тела, диаметры тела</w:t>
      </w:r>
    </w:p>
    <w:p w:rsidR="005D216B" w:rsidRPr="00026F32" w:rsidP="005D216B">
      <w:pPr>
        <w:spacing w:before="100" w:beforeAutospacing="1" w:after="100" w:afterAutospacing="1"/>
        <w:rPr>
          <w:color w:val="000000"/>
          <w:sz w:val="28"/>
          <w:szCs w:val="28"/>
        </w:rPr>
      </w:pPr>
      <w:r w:rsidRPr="00026F32">
        <w:rPr>
          <w:color w:val="000000"/>
          <w:sz w:val="28"/>
          <w:szCs w:val="28"/>
        </w:rPr>
        <w:t xml:space="preserve">- </w:t>
      </w:r>
      <w:r w:rsidRPr="00026F32">
        <w:rPr>
          <w:color w:val="000000"/>
          <w:sz w:val="28"/>
          <w:szCs w:val="28"/>
        </w:rPr>
        <w:t>физиометрические</w:t>
      </w:r>
      <w:r w:rsidRPr="00026F32">
        <w:rPr>
          <w:color w:val="000000"/>
          <w:sz w:val="28"/>
          <w:szCs w:val="28"/>
        </w:rPr>
        <w:t>;</w:t>
      </w:r>
      <w:r w:rsidRPr="00026F32">
        <w:rPr>
          <w:i/>
          <w:iCs/>
          <w:color w:val="000000"/>
          <w:sz w:val="28"/>
          <w:szCs w:val="28"/>
        </w:rPr>
        <w:t> </w:t>
      </w:r>
      <w:r w:rsidRPr="00026F32">
        <w:rPr>
          <w:color w:val="000000"/>
          <w:sz w:val="28"/>
          <w:szCs w:val="28"/>
        </w:rPr>
        <w:t>экскурсия грудной клетки, показатель жизненной ёмкости лёгких (ЖЕЛ), показатель силы сжатия кисти, показатель становой силы, функциональной работоспособности.</w:t>
      </w:r>
    </w:p>
    <w:p w:rsidR="005D216B" w:rsidRPr="00026F32" w:rsidP="005D216B">
      <w:pPr>
        <w:spacing w:before="100" w:beforeAutospacing="1" w:after="100" w:afterAutospacing="1"/>
        <w:rPr>
          <w:color w:val="000000"/>
          <w:sz w:val="28"/>
          <w:szCs w:val="28"/>
        </w:rPr>
      </w:pPr>
      <w:r w:rsidRPr="00026F32">
        <w:rPr>
          <w:color w:val="000000"/>
          <w:sz w:val="28"/>
          <w:szCs w:val="28"/>
        </w:rPr>
        <w:t xml:space="preserve">- </w:t>
      </w:r>
      <w:r w:rsidRPr="00026F32">
        <w:rPr>
          <w:color w:val="000000"/>
          <w:sz w:val="28"/>
          <w:szCs w:val="28"/>
        </w:rPr>
        <w:t>соматоскопические</w:t>
      </w:r>
      <w:r w:rsidRPr="00026F32">
        <w:rPr>
          <w:color w:val="000000"/>
          <w:sz w:val="28"/>
          <w:szCs w:val="28"/>
        </w:rPr>
        <w:t xml:space="preserve"> (наружный осмотр тела) включает изучение состояния кожи, видимых слизистых оболочек, мышечной, костной систем, степени полового созревания.</w:t>
      </w:r>
    </w:p>
    <w:p w:rsidR="005D216B" w:rsidRPr="00026F32" w:rsidP="005D216B">
      <w:pPr>
        <w:spacing w:before="100" w:beforeAutospacing="1" w:after="100" w:afterAutospacing="1"/>
        <w:rPr>
          <w:color w:val="000000"/>
          <w:sz w:val="28"/>
          <w:szCs w:val="28"/>
        </w:rPr>
      </w:pPr>
      <w:r w:rsidRPr="00026F32">
        <w:rPr>
          <w:color w:val="000000"/>
          <w:sz w:val="28"/>
          <w:szCs w:val="28"/>
        </w:rPr>
        <w:t>Для комплексной оценки физического развития применяют следующие </w:t>
      </w:r>
      <w:r w:rsidRPr="00026F32">
        <w:rPr>
          <w:color w:val="000000"/>
          <w:sz w:val="28"/>
          <w:szCs w:val="28"/>
          <w:u w:val="single"/>
        </w:rPr>
        <w:t>методы оценки:</w:t>
      </w:r>
    </w:p>
    <w:p w:rsidR="005D216B" w:rsidRPr="00026F32" w:rsidP="005D216B">
      <w:pPr>
        <w:spacing w:before="100" w:beforeAutospacing="1" w:after="100" w:afterAutospacing="1"/>
        <w:rPr>
          <w:color w:val="000000"/>
          <w:sz w:val="28"/>
          <w:szCs w:val="28"/>
        </w:rPr>
      </w:pPr>
      <w:r w:rsidRPr="00026F32">
        <w:rPr>
          <w:color w:val="000000"/>
          <w:sz w:val="28"/>
          <w:szCs w:val="28"/>
        </w:rPr>
        <w:t>- ориентировочные методы оценки (показатели антропометрических индексов),</w:t>
      </w:r>
    </w:p>
    <w:p w:rsidR="005D216B" w:rsidRPr="00026F32" w:rsidP="005D216B">
      <w:pPr>
        <w:spacing w:before="100" w:beforeAutospacing="1" w:after="100" w:afterAutospacing="1"/>
        <w:rPr>
          <w:color w:val="000000"/>
          <w:sz w:val="28"/>
          <w:szCs w:val="28"/>
        </w:rPr>
      </w:pPr>
      <w:r w:rsidRPr="00026F32">
        <w:rPr>
          <w:color w:val="000000"/>
          <w:sz w:val="28"/>
          <w:szCs w:val="28"/>
        </w:rPr>
        <w:t xml:space="preserve">- методы сравнения результатов антропометрических измерений со стандартными величинами данного пола и возраста (метод </w:t>
      </w:r>
      <w:r w:rsidRPr="00026F32">
        <w:rPr>
          <w:color w:val="000000"/>
          <w:sz w:val="28"/>
          <w:szCs w:val="28"/>
        </w:rPr>
        <w:t>сигмальных</w:t>
      </w:r>
      <w:r w:rsidRPr="00026F32">
        <w:rPr>
          <w:color w:val="000000"/>
          <w:sz w:val="28"/>
          <w:szCs w:val="28"/>
        </w:rPr>
        <w:t xml:space="preserve"> отклонений,</w:t>
      </w:r>
    </w:p>
    <w:p w:rsidR="005D216B" w:rsidRPr="00026F32" w:rsidP="005D216B">
      <w:pPr>
        <w:spacing w:before="100" w:beforeAutospacing="1" w:after="100" w:afterAutospacing="1"/>
        <w:rPr>
          <w:color w:val="000000"/>
          <w:sz w:val="28"/>
          <w:szCs w:val="28"/>
        </w:rPr>
      </w:pPr>
      <w:r w:rsidRPr="00026F32">
        <w:rPr>
          <w:color w:val="000000"/>
          <w:sz w:val="28"/>
          <w:szCs w:val="28"/>
        </w:rPr>
        <w:t xml:space="preserve">- метод оценки с помощью таблиц-шкал регрессии, </w:t>
      </w:r>
      <w:r w:rsidRPr="00026F32">
        <w:rPr>
          <w:color w:val="000000"/>
          <w:sz w:val="28"/>
          <w:szCs w:val="28"/>
        </w:rPr>
        <w:t>центильный</w:t>
      </w:r>
      <w:r w:rsidRPr="00026F32">
        <w:rPr>
          <w:color w:val="000000"/>
          <w:sz w:val="28"/>
          <w:szCs w:val="28"/>
        </w:rPr>
        <w:t xml:space="preserve"> метод оценки).</w:t>
      </w:r>
    </w:p>
    <w:p w:rsidR="005D216B" w:rsidRPr="00026F32" w:rsidP="005D216B">
      <w:pPr>
        <w:spacing w:before="100" w:beforeAutospacing="1" w:after="100" w:afterAutospacing="1"/>
        <w:rPr>
          <w:color w:val="000000"/>
          <w:sz w:val="28"/>
          <w:szCs w:val="28"/>
        </w:rPr>
      </w:pPr>
      <w:r w:rsidRPr="00026F32">
        <w:rPr>
          <w:b/>
          <w:bCs/>
          <w:i/>
          <w:iCs/>
          <w:color w:val="000000"/>
          <w:sz w:val="28"/>
          <w:szCs w:val="28"/>
        </w:rPr>
        <w:t>Наследственность</w:t>
      </w:r>
      <w:r w:rsidRPr="00026F32">
        <w:rPr>
          <w:b/>
          <w:bCs/>
          <w:color w:val="000000"/>
          <w:sz w:val="28"/>
          <w:szCs w:val="28"/>
        </w:rPr>
        <w:t> - </w:t>
      </w:r>
      <w:r w:rsidRPr="00026F32">
        <w:rPr>
          <w:color w:val="000000"/>
          <w:sz w:val="28"/>
          <w:szCs w:val="28"/>
        </w:rPr>
        <w:t>свойство живых существ и клеток организма передавать свои признак</w:t>
      </w:r>
      <w:r w:rsidRPr="00026F32">
        <w:rPr>
          <w:color w:val="000000"/>
          <w:sz w:val="28"/>
          <w:szCs w:val="28"/>
        </w:rPr>
        <w:t>и(</w:t>
      </w:r>
      <w:r w:rsidRPr="00026F32">
        <w:rPr>
          <w:color w:val="000000"/>
          <w:sz w:val="28"/>
          <w:szCs w:val="28"/>
        </w:rPr>
        <w:t>анатомо-физиологические особенности) потомкам. Рост и развитие ребенка зависят от полученных наследственных задатков, однако велика роль и окружающей среды. Принято различать благоприятную и неблагоприятную (или отягощенную) наследственность. Задатки, обеспечивающие гармоничное развитие способностей и личности ребенка, относятся к благоприятной наследственности. Отягощенная наследственность не всегда может обеспечить нормальное развитие ребенка даже в хорошей среде воспитания. Обычно она является причиной аномалий (отклонений от нормы) и даже уродств, а в ряде случаев и причиной длительной болезни и смерти. Однако наследственность, особенно неблагоприятную, не следует считать чем-то неизбежным. В некоторых случаях она поддается коррекции и управлению. Своевременное выявление у детей унаследованных признаков позволяет направить одних детей в спецшколы для одаренных, других – во вспомогательные школы.</w:t>
      </w:r>
    </w:p>
    <w:p w:rsidR="005D216B" w:rsidRPr="00026F32" w:rsidP="005D216B">
      <w:pPr>
        <w:spacing w:before="100" w:beforeAutospacing="1" w:after="100" w:afterAutospacing="1"/>
        <w:rPr>
          <w:color w:val="000000"/>
          <w:sz w:val="28"/>
          <w:szCs w:val="28"/>
        </w:rPr>
      </w:pPr>
      <w:r w:rsidRPr="00026F32">
        <w:rPr>
          <w:color w:val="000000"/>
          <w:sz w:val="28"/>
          <w:szCs w:val="28"/>
        </w:rPr>
        <w:t>Человек, как и все живые организмы, существует </w:t>
      </w:r>
      <w:r w:rsidRPr="00026F32">
        <w:rPr>
          <w:b/>
          <w:bCs/>
          <w:color w:val="000000"/>
          <w:sz w:val="28"/>
          <w:szCs w:val="28"/>
        </w:rPr>
        <w:t>в определенных условиях окружающей среды.</w:t>
      </w:r>
      <w:r w:rsidRPr="00026F32">
        <w:rPr>
          <w:color w:val="000000"/>
          <w:sz w:val="28"/>
          <w:szCs w:val="28"/>
        </w:rPr>
        <w:t> Среда человека, или экосистема, включает:</w:t>
      </w:r>
    </w:p>
    <w:p w:rsidR="005D216B" w:rsidRPr="00026F32" w:rsidP="005D216B">
      <w:pPr>
        <w:numPr>
          <w:ilvl w:val="0"/>
          <w:numId w:val="7"/>
        </w:numPr>
        <w:tabs>
          <w:tab w:val="num" w:pos="720"/>
        </w:tabs>
        <w:spacing w:before="100" w:beforeAutospacing="1" w:after="100" w:afterAutospacing="1"/>
        <w:ind w:left="720" w:hanging="360"/>
        <w:rPr>
          <w:color w:val="000000"/>
          <w:sz w:val="28"/>
          <w:szCs w:val="28"/>
        </w:rPr>
      </w:pPr>
      <w:r w:rsidRPr="00026F32">
        <w:rPr>
          <w:color w:val="000000"/>
          <w:sz w:val="28"/>
          <w:szCs w:val="28"/>
        </w:rPr>
        <w:t>Естественные биологические фактор</w:t>
      </w:r>
      <w:r w:rsidRPr="00026F32">
        <w:rPr>
          <w:color w:val="000000"/>
          <w:sz w:val="28"/>
          <w:szCs w:val="28"/>
        </w:rPr>
        <w:t>ы(</w:t>
      </w:r>
      <w:r w:rsidRPr="00026F32">
        <w:rPr>
          <w:color w:val="000000"/>
          <w:sz w:val="28"/>
          <w:szCs w:val="28"/>
        </w:rPr>
        <w:t xml:space="preserve"> все живое , что окружает человека, -микробы, животные, птицы, насекомые, растения и т.д.)</w:t>
      </w:r>
    </w:p>
    <w:p w:rsidR="005D216B" w:rsidRPr="00026F32" w:rsidP="005D216B">
      <w:pPr>
        <w:numPr>
          <w:ilvl w:val="0"/>
          <w:numId w:val="7"/>
        </w:numPr>
        <w:tabs>
          <w:tab w:val="num" w:pos="720"/>
        </w:tabs>
        <w:spacing w:before="100" w:beforeAutospacing="1" w:after="100" w:afterAutospacing="1"/>
        <w:ind w:left="720" w:hanging="360"/>
        <w:rPr>
          <w:color w:val="000000"/>
          <w:sz w:val="28"/>
          <w:szCs w:val="28"/>
        </w:rPr>
      </w:pPr>
      <w:r w:rsidRPr="00026F32">
        <w:rPr>
          <w:color w:val="000000"/>
          <w:sz w:val="28"/>
          <w:szCs w:val="28"/>
        </w:rPr>
        <w:t>Естественные абиотические фактор</w:t>
      </w:r>
      <w:r w:rsidRPr="00026F32">
        <w:rPr>
          <w:color w:val="000000"/>
          <w:sz w:val="28"/>
          <w:szCs w:val="28"/>
        </w:rPr>
        <w:t>ы(</w:t>
      </w:r>
      <w:r w:rsidRPr="00026F32">
        <w:rPr>
          <w:color w:val="000000"/>
          <w:sz w:val="28"/>
          <w:szCs w:val="28"/>
        </w:rPr>
        <w:t xml:space="preserve"> химический состав и физическое состояние воды, почвы, </w:t>
      </w:r>
      <w:r w:rsidRPr="00026F32">
        <w:rPr>
          <w:color w:val="000000"/>
          <w:sz w:val="28"/>
          <w:szCs w:val="28"/>
        </w:rPr>
        <w:t>метеофакторы</w:t>
      </w:r>
      <w:r w:rsidRPr="00026F32">
        <w:rPr>
          <w:color w:val="000000"/>
          <w:sz w:val="28"/>
          <w:szCs w:val="28"/>
        </w:rPr>
        <w:t>)</w:t>
      </w:r>
    </w:p>
    <w:p w:rsidR="005D216B" w:rsidRPr="00026F32" w:rsidP="005D216B">
      <w:pPr>
        <w:numPr>
          <w:ilvl w:val="0"/>
          <w:numId w:val="7"/>
        </w:numPr>
        <w:tabs>
          <w:tab w:val="num" w:pos="720"/>
        </w:tabs>
        <w:spacing w:before="100" w:beforeAutospacing="1" w:after="100" w:afterAutospacing="1"/>
        <w:ind w:left="720" w:hanging="360"/>
        <w:rPr>
          <w:color w:val="000000"/>
          <w:sz w:val="28"/>
          <w:szCs w:val="28"/>
        </w:rPr>
      </w:pPr>
      <w:r w:rsidRPr="00026F32">
        <w:rPr>
          <w:color w:val="000000"/>
          <w:sz w:val="28"/>
          <w:szCs w:val="28"/>
        </w:rPr>
        <w:t>Искусственные факторы, связанные с производственной деятельностью человек</w:t>
      </w:r>
      <w:r w:rsidRPr="00026F32">
        <w:rPr>
          <w:color w:val="000000"/>
          <w:sz w:val="28"/>
          <w:szCs w:val="28"/>
        </w:rPr>
        <w:t>а(</w:t>
      </w:r>
      <w:r w:rsidRPr="00026F32">
        <w:rPr>
          <w:color w:val="000000"/>
          <w:sz w:val="28"/>
          <w:szCs w:val="28"/>
        </w:rPr>
        <w:t>загрязнение воды, почвы, воздуха, продуктов питания вредными химическими и биологическими веществами, шум, вибрация, электромагнитное поле)</w:t>
      </w:r>
    </w:p>
    <w:p w:rsidR="005D216B" w:rsidRPr="00026F32" w:rsidP="005D216B">
      <w:pPr>
        <w:numPr>
          <w:ilvl w:val="0"/>
          <w:numId w:val="7"/>
        </w:numPr>
        <w:tabs>
          <w:tab w:val="num" w:pos="720"/>
        </w:tabs>
        <w:spacing w:before="100" w:beforeAutospacing="1" w:after="100" w:afterAutospacing="1"/>
        <w:ind w:left="720" w:hanging="360"/>
        <w:rPr>
          <w:color w:val="000000"/>
          <w:sz w:val="28"/>
          <w:szCs w:val="28"/>
        </w:rPr>
      </w:pPr>
      <w:r w:rsidRPr="00026F32">
        <w:rPr>
          <w:color w:val="000000"/>
          <w:sz w:val="28"/>
          <w:szCs w:val="28"/>
        </w:rPr>
        <w:t>Для человека важную роль социальные фактор</w:t>
      </w:r>
      <w:r w:rsidRPr="00026F32">
        <w:rPr>
          <w:color w:val="000000"/>
          <w:sz w:val="28"/>
          <w:szCs w:val="28"/>
        </w:rPr>
        <w:t>ы(</w:t>
      </w:r>
      <w:r w:rsidRPr="00026F32">
        <w:rPr>
          <w:color w:val="000000"/>
          <w:sz w:val="28"/>
          <w:szCs w:val="28"/>
        </w:rPr>
        <w:t xml:space="preserve"> материальное положение, состояние жилища, одежда, производственные </w:t>
      </w:r>
      <w:r w:rsidRPr="00026F32">
        <w:rPr>
          <w:color w:val="000000"/>
          <w:sz w:val="28"/>
          <w:szCs w:val="28"/>
        </w:rPr>
        <w:t>помещения), способствующие развитию многих заболеваний(простудных и др.)</w:t>
      </w:r>
    </w:p>
    <w:p w:rsidR="005D216B" w:rsidRPr="00026F32" w:rsidP="005D216B">
      <w:pPr>
        <w:spacing w:before="100" w:beforeAutospacing="1" w:after="100" w:afterAutospacing="1"/>
        <w:rPr>
          <w:color w:val="000000"/>
          <w:sz w:val="28"/>
          <w:szCs w:val="28"/>
        </w:rPr>
      </w:pPr>
      <w:r w:rsidRPr="00026F32">
        <w:rPr>
          <w:color w:val="000000"/>
          <w:sz w:val="28"/>
          <w:szCs w:val="28"/>
        </w:rPr>
        <w:t>Под </w:t>
      </w:r>
      <w:r w:rsidRPr="00026F32">
        <w:rPr>
          <w:b/>
          <w:bCs/>
          <w:i/>
          <w:iCs/>
          <w:color w:val="000000"/>
          <w:sz w:val="28"/>
          <w:szCs w:val="28"/>
        </w:rPr>
        <w:t>акселерацией</w:t>
      </w:r>
      <w:r w:rsidRPr="00026F32">
        <w:rPr>
          <w:b/>
          <w:bCs/>
          <w:color w:val="000000"/>
          <w:sz w:val="28"/>
          <w:szCs w:val="28"/>
        </w:rPr>
        <w:t> </w:t>
      </w:r>
      <w:r w:rsidRPr="00026F32">
        <w:rPr>
          <w:color w:val="000000"/>
          <w:sz w:val="28"/>
          <w:szCs w:val="28"/>
        </w:rPr>
        <w:t xml:space="preserve">развития (от латинского </w:t>
      </w:r>
      <w:r w:rsidRPr="00026F32">
        <w:rPr>
          <w:color w:val="000000"/>
          <w:sz w:val="28"/>
          <w:szCs w:val="28"/>
        </w:rPr>
        <w:t>acceleratio</w:t>
      </w:r>
      <w:r w:rsidRPr="00026F32">
        <w:rPr>
          <w:color w:val="000000"/>
          <w:sz w:val="28"/>
          <w:szCs w:val="28"/>
        </w:rPr>
        <w:t xml:space="preserve"> - ускорение) понимают ускорение ростовых процессов, более раннее созревание организма, достижение к периоду зрелости больших размеров.</w:t>
      </w:r>
    </w:p>
    <w:p w:rsidR="005D216B" w:rsidRPr="00026F32" w:rsidP="005D216B">
      <w:pPr>
        <w:spacing w:before="100" w:beforeAutospacing="1" w:after="100" w:afterAutospacing="1"/>
        <w:rPr>
          <w:color w:val="000000"/>
          <w:sz w:val="28"/>
          <w:szCs w:val="28"/>
        </w:rPr>
      </w:pPr>
      <w:r w:rsidRPr="00026F32">
        <w:rPr>
          <w:color w:val="000000"/>
          <w:sz w:val="28"/>
          <w:szCs w:val="28"/>
        </w:rPr>
        <w:t>В настоящее время термин "акселерация" употребляется в основном в двух значениях: акселерация внутригрупповая и эпохальная. Под внутригрупповой акселерацией понимают ускорение физического развития отдельных детей и подростков в определенных возрастных группах. Эпохальная акселерация</w:t>
      </w:r>
      <w:r w:rsidRPr="00026F32">
        <w:rPr>
          <w:b/>
          <w:bCs/>
          <w:color w:val="000000"/>
          <w:sz w:val="28"/>
          <w:szCs w:val="28"/>
        </w:rPr>
        <w:t> </w:t>
      </w:r>
      <w:r w:rsidRPr="00026F32">
        <w:rPr>
          <w:color w:val="000000"/>
          <w:sz w:val="28"/>
          <w:szCs w:val="28"/>
        </w:rPr>
        <w:t>обозначает ускорение физического развития современных детей и подростков в сравнении с предшествующими поколениями.</w:t>
      </w:r>
    </w:p>
    <w:p w:rsidR="005D216B" w:rsidRPr="00026F32" w:rsidP="005D216B">
      <w:pPr>
        <w:spacing w:before="100" w:beforeAutospacing="1" w:after="100" w:afterAutospacing="1"/>
        <w:rPr>
          <w:color w:val="000000"/>
          <w:sz w:val="28"/>
          <w:szCs w:val="28"/>
        </w:rPr>
      </w:pPr>
      <w:r w:rsidRPr="00026F32">
        <w:rPr>
          <w:color w:val="000000"/>
          <w:sz w:val="28"/>
          <w:szCs w:val="28"/>
          <w:u w:val="single"/>
        </w:rPr>
        <w:t>Главные проявления акселерации следующие:</w:t>
      </w:r>
    </w:p>
    <w:p w:rsidR="005D216B" w:rsidRPr="00026F32" w:rsidP="005D216B">
      <w:pPr>
        <w:numPr>
          <w:ilvl w:val="0"/>
          <w:numId w:val="8"/>
        </w:numPr>
        <w:tabs>
          <w:tab w:val="num" w:pos="720"/>
        </w:tabs>
        <w:spacing w:before="100" w:beforeAutospacing="1" w:after="100" w:afterAutospacing="1"/>
        <w:ind w:left="720" w:hanging="360"/>
        <w:rPr>
          <w:color w:val="000000"/>
          <w:sz w:val="28"/>
          <w:szCs w:val="28"/>
        </w:rPr>
      </w:pPr>
      <w:r w:rsidRPr="00026F32">
        <w:rPr>
          <w:color w:val="000000"/>
          <w:sz w:val="28"/>
          <w:szCs w:val="28"/>
        </w:rPr>
        <w:t>Длина тела и вес ребёнка при рождении большие, чем в предыдущие годы.</w:t>
      </w:r>
    </w:p>
    <w:p w:rsidR="005D216B" w:rsidRPr="00026F32" w:rsidP="005D216B">
      <w:pPr>
        <w:numPr>
          <w:ilvl w:val="0"/>
          <w:numId w:val="8"/>
        </w:numPr>
        <w:tabs>
          <w:tab w:val="num" w:pos="720"/>
        </w:tabs>
        <w:spacing w:before="100" w:beforeAutospacing="1" w:after="100" w:afterAutospacing="1"/>
        <w:ind w:left="720" w:hanging="360"/>
        <w:rPr>
          <w:color w:val="000000"/>
          <w:sz w:val="28"/>
          <w:szCs w:val="28"/>
        </w:rPr>
      </w:pPr>
      <w:r w:rsidRPr="00026F32">
        <w:rPr>
          <w:color w:val="000000"/>
          <w:sz w:val="28"/>
          <w:szCs w:val="28"/>
        </w:rPr>
        <w:t>Ускорение развития грудных детей</w:t>
      </w:r>
    </w:p>
    <w:p w:rsidR="005D216B" w:rsidRPr="00026F32" w:rsidP="005D216B">
      <w:pPr>
        <w:numPr>
          <w:ilvl w:val="0"/>
          <w:numId w:val="8"/>
        </w:numPr>
        <w:tabs>
          <w:tab w:val="num" w:pos="720"/>
        </w:tabs>
        <w:spacing w:before="100" w:beforeAutospacing="1" w:after="100" w:afterAutospacing="1"/>
        <w:ind w:left="720" w:hanging="360"/>
        <w:rPr>
          <w:color w:val="000000"/>
          <w:sz w:val="28"/>
          <w:szCs w:val="28"/>
        </w:rPr>
      </w:pPr>
      <w:r w:rsidRPr="00026F32">
        <w:rPr>
          <w:color w:val="000000"/>
          <w:sz w:val="28"/>
          <w:szCs w:val="28"/>
        </w:rPr>
        <w:t>Ускорение роста у детей школьного возраста.</w:t>
      </w:r>
    </w:p>
    <w:p w:rsidR="005D216B" w:rsidRPr="00026F32" w:rsidP="005D216B">
      <w:pPr>
        <w:numPr>
          <w:ilvl w:val="0"/>
          <w:numId w:val="8"/>
        </w:numPr>
        <w:tabs>
          <w:tab w:val="num" w:pos="720"/>
        </w:tabs>
        <w:spacing w:before="100" w:beforeAutospacing="1" w:after="100" w:afterAutospacing="1"/>
        <w:ind w:left="720" w:hanging="360"/>
        <w:rPr>
          <w:color w:val="000000"/>
          <w:sz w:val="28"/>
          <w:szCs w:val="28"/>
        </w:rPr>
      </w:pPr>
      <w:r w:rsidRPr="00026F32">
        <w:rPr>
          <w:color w:val="000000"/>
          <w:sz w:val="28"/>
          <w:szCs w:val="28"/>
        </w:rPr>
        <w:t>Более раннее завершение роста и т.д.</w:t>
      </w:r>
    </w:p>
    <w:p w:rsidR="005D216B" w:rsidRPr="00026F32" w:rsidP="005D216B">
      <w:pPr>
        <w:spacing w:before="100" w:beforeAutospacing="1" w:after="100" w:afterAutospacing="1"/>
        <w:rPr>
          <w:color w:val="000000"/>
          <w:sz w:val="28"/>
          <w:szCs w:val="28"/>
        </w:rPr>
      </w:pPr>
      <w:r w:rsidRPr="00026F32">
        <w:rPr>
          <w:color w:val="000000"/>
          <w:sz w:val="28"/>
          <w:szCs w:val="28"/>
          <w:u w:val="single"/>
        </w:rPr>
        <w:t>Причины акселерации:-</w:t>
      </w:r>
      <w:r w:rsidRPr="00026F32">
        <w:rPr>
          <w:color w:val="000000"/>
          <w:sz w:val="28"/>
          <w:szCs w:val="28"/>
        </w:rPr>
        <w:t> миграция населения;- смешанные браки;- сменившиеся биологические ритмы жизни;- изменение особенностей питания - гипервитаминозы (избыточное поступление в организм витаминов и ускорение биохимических процессов);- сменившийся температурный режим в жилых помещениях</w:t>
      </w:r>
      <w:r w:rsidRPr="00026F32">
        <w:rPr>
          <w:color w:val="000000"/>
          <w:sz w:val="28"/>
          <w:szCs w:val="28"/>
        </w:rPr>
        <w:t xml:space="preserve"> ;</w:t>
      </w:r>
      <w:r w:rsidRPr="00026F32">
        <w:rPr>
          <w:color w:val="000000"/>
          <w:sz w:val="28"/>
          <w:szCs w:val="28"/>
        </w:rPr>
        <w:t>- урбанизация - наследственные механизмы.</w:t>
      </w:r>
    </w:p>
    <w:p w:rsidR="005D216B" w:rsidRPr="00026F32" w:rsidP="005D216B">
      <w:pPr>
        <w:spacing w:before="100" w:beforeAutospacing="1" w:after="100" w:afterAutospacing="1"/>
        <w:rPr>
          <w:color w:val="000000"/>
          <w:sz w:val="28"/>
          <w:szCs w:val="28"/>
        </w:rPr>
      </w:pPr>
      <w:r w:rsidRPr="00026F32">
        <w:rPr>
          <w:b/>
          <w:bCs/>
          <w:i/>
          <w:iCs/>
          <w:color w:val="000000"/>
          <w:sz w:val="28"/>
          <w:szCs w:val="28"/>
        </w:rPr>
        <w:t>Ретардация</w:t>
      </w:r>
      <w:r w:rsidRPr="00026F32">
        <w:rPr>
          <w:color w:val="000000"/>
          <w:sz w:val="28"/>
          <w:szCs w:val="28"/>
        </w:rPr>
        <w:t> развития — задержка физического развития и формирования функциональных систем организма детей и подростков.</w:t>
      </w:r>
    </w:p>
    <w:p w:rsidR="00F80818" w:rsidRPr="00026F32" w:rsidP="00F80818">
      <w:pPr>
        <w:spacing w:before="100" w:beforeAutospacing="1" w:after="100" w:afterAutospacing="1"/>
        <w:jc w:val="center"/>
        <w:outlineLvl w:val="0"/>
        <w:rPr>
          <w:color w:val="000000"/>
          <w:kern w:val="36"/>
          <w:sz w:val="28"/>
          <w:szCs w:val="28"/>
        </w:rPr>
      </w:pPr>
      <w:r w:rsidRPr="00026F32">
        <w:rPr>
          <w:color w:val="000000"/>
          <w:kern w:val="36"/>
          <w:sz w:val="28"/>
          <w:szCs w:val="28"/>
        </w:rPr>
        <w:t xml:space="preserve">2. Понятие «конституция». Конституциональные признаки. </w:t>
      </w:r>
      <w:r w:rsidRPr="00026F32">
        <w:rPr>
          <w:color w:val="000000"/>
          <w:kern w:val="36"/>
          <w:sz w:val="28"/>
          <w:szCs w:val="28"/>
        </w:rPr>
        <w:t>Соматотип</w:t>
      </w:r>
      <w:r w:rsidRPr="00026F32">
        <w:rPr>
          <w:color w:val="000000"/>
          <w:kern w:val="36"/>
          <w:sz w:val="28"/>
          <w:szCs w:val="28"/>
        </w:rPr>
        <w:t>. Конституциональные схемы. Практическое значение учения о конституции.</w:t>
      </w:r>
    </w:p>
    <w:p w:rsidR="00F80818" w:rsidRPr="00026F32" w:rsidP="00F80818">
      <w:pPr>
        <w:spacing w:before="100" w:beforeAutospacing="1" w:after="100" w:afterAutospacing="1"/>
        <w:rPr>
          <w:color w:val="000000"/>
          <w:sz w:val="28"/>
          <w:szCs w:val="28"/>
        </w:rPr>
      </w:pPr>
      <w:r w:rsidRPr="00026F32">
        <w:rPr>
          <w:b/>
          <w:bCs/>
          <w:i/>
          <w:iCs/>
          <w:color w:val="000000"/>
          <w:sz w:val="28"/>
          <w:szCs w:val="28"/>
        </w:rPr>
        <w:t>Конституция человека</w:t>
      </w:r>
      <w:r w:rsidRPr="00026F32">
        <w:rPr>
          <w:b/>
          <w:bCs/>
          <w:color w:val="000000"/>
          <w:sz w:val="28"/>
          <w:szCs w:val="28"/>
        </w:rPr>
        <w:t> </w:t>
      </w:r>
      <w:r w:rsidRPr="00026F32">
        <w:rPr>
          <w:b/>
          <w:bCs/>
          <w:color w:val="000000"/>
          <w:sz w:val="28"/>
          <w:szCs w:val="28"/>
        </w:rPr>
        <w:t>-</w:t>
      </w:r>
      <w:r w:rsidRPr="00026F32">
        <w:rPr>
          <w:color w:val="000000"/>
          <w:sz w:val="28"/>
          <w:szCs w:val="28"/>
        </w:rPr>
        <w:t>с</w:t>
      </w:r>
      <w:r w:rsidRPr="00026F32">
        <w:rPr>
          <w:color w:val="000000"/>
          <w:sz w:val="28"/>
          <w:szCs w:val="28"/>
        </w:rPr>
        <w:t xml:space="preserve">овокупность </w:t>
      </w:r>
      <w:r w:rsidRPr="00026F32">
        <w:rPr>
          <w:color w:val="000000"/>
          <w:sz w:val="28"/>
          <w:szCs w:val="28"/>
        </w:rPr>
        <w:t>гено</w:t>
      </w:r>
      <w:r w:rsidRPr="00026F32">
        <w:rPr>
          <w:color w:val="000000"/>
          <w:sz w:val="28"/>
          <w:szCs w:val="28"/>
        </w:rPr>
        <w:t>- и фенотипических свойств и особенностей(морфологических, биохимических, психологических, функциональных) организма, относительно устойчивых, складывающихся в определенных природных и социальных условиях, обеспечивающих возможности его защитных приспособлений и определяющих своеобразие реакций на действие раздражителя.</w:t>
      </w:r>
    </w:p>
    <w:p w:rsidR="00F80818" w:rsidRPr="00026F32" w:rsidP="00F80818">
      <w:pPr>
        <w:spacing w:before="100" w:beforeAutospacing="1" w:after="100" w:afterAutospacing="1"/>
        <w:rPr>
          <w:color w:val="000000"/>
          <w:sz w:val="28"/>
          <w:szCs w:val="28"/>
        </w:rPr>
      </w:pPr>
      <w:r w:rsidRPr="00026F32">
        <w:rPr>
          <w:b/>
          <w:bCs/>
          <w:i/>
          <w:iCs/>
          <w:color w:val="000000"/>
          <w:sz w:val="28"/>
          <w:szCs w:val="28"/>
        </w:rPr>
        <w:t>Конституциональные признаки</w:t>
      </w:r>
      <w:r w:rsidRPr="00026F32">
        <w:rPr>
          <w:color w:val="000000"/>
          <w:sz w:val="28"/>
          <w:szCs w:val="28"/>
        </w:rPr>
        <w:t> рассматриваются как комплекс, т. е. характеризуются функциональным единством. В этот комплекс следует включать:</w:t>
      </w:r>
    </w:p>
    <w:p w:rsidR="00F80818" w:rsidRPr="00026F32" w:rsidP="00F80818">
      <w:pPr>
        <w:spacing w:before="100" w:beforeAutospacing="1" w:after="100" w:afterAutospacing="1"/>
        <w:rPr>
          <w:color w:val="000000"/>
          <w:sz w:val="28"/>
          <w:szCs w:val="28"/>
        </w:rPr>
      </w:pPr>
      <w:r w:rsidRPr="00026F32">
        <w:rPr>
          <w:color w:val="000000"/>
          <w:sz w:val="28"/>
          <w:szCs w:val="28"/>
        </w:rPr>
        <w:t>• морфологические характеристики организма (телосложение);</w:t>
      </w:r>
    </w:p>
    <w:p w:rsidR="00F80818" w:rsidRPr="00026F32" w:rsidP="00F80818">
      <w:pPr>
        <w:spacing w:before="100" w:beforeAutospacing="1" w:after="100" w:afterAutospacing="1"/>
        <w:rPr>
          <w:color w:val="000000"/>
          <w:sz w:val="28"/>
          <w:szCs w:val="28"/>
        </w:rPr>
      </w:pPr>
      <w:r w:rsidRPr="00026F32">
        <w:rPr>
          <w:color w:val="000000"/>
          <w:sz w:val="28"/>
          <w:szCs w:val="28"/>
        </w:rPr>
        <w:t>• физиологические показатели;</w:t>
      </w:r>
    </w:p>
    <w:p w:rsidR="00F80818" w:rsidRPr="00026F32" w:rsidP="00F80818">
      <w:pPr>
        <w:spacing w:before="100" w:beforeAutospacing="1" w:after="100" w:afterAutospacing="1"/>
        <w:rPr>
          <w:color w:val="000000"/>
          <w:sz w:val="28"/>
          <w:szCs w:val="28"/>
        </w:rPr>
      </w:pPr>
      <w:r w:rsidRPr="00026F32">
        <w:rPr>
          <w:color w:val="000000"/>
          <w:sz w:val="28"/>
          <w:szCs w:val="28"/>
        </w:rPr>
        <w:t>• психические свойства личности.</w:t>
      </w:r>
    </w:p>
    <w:p w:rsidR="00F80818" w:rsidRPr="00026F32" w:rsidP="00F80818">
      <w:pPr>
        <w:spacing w:before="100" w:beforeAutospacing="1" w:after="100" w:afterAutospacing="1"/>
        <w:rPr>
          <w:color w:val="000000"/>
          <w:sz w:val="28"/>
          <w:szCs w:val="28"/>
        </w:rPr>
      </w:pPr>
      <w:r w:rsidRPr="00026F32">
        <w:rPr>
          <w:color w:val="000000"/>
          <w:sz w:val="28"/>
          <w:szCs w:val="28"/>
        </w:rPr>
        <w:t>Разработке </w:t>
      </w:r>
      <w:r w:rsidRPr="00026F32">
        <w:rPr>
          <w:b/>
          <w:bCs/>
          <w:i/>
          <w:iCs/>
          <w:color w:val="000000"/>
          <w:sz w:val="28"/>
          <w:szCs w:val="28"/>
        </w:rPr>
        <w:t>конституциональных схем</w:t>
      </w:r>
      <w:r w:rsidRPr="00026F32">
        <w:rPr>
          <w:color w:val="000000"/>
          <w:sz w:val="28"/>
          <w:szCs w:val="28"/>
        </w:rPr>
        <w:t xml:space="preserve"> посвящена работа огромного числа антропологов, медиков и психологов. Среди них Г. Виола, Л. </w:t>
      </w:r>
      <w:r w:rsidRPr="00026F32">
        <w:rPr>
          <w:color w:val="000000"/>
          <w:sz w:val="28"/>
          <w:szCs w:val="28"/>
        </w:rPr>
        <w:t>Мануврие</w:t>
      </w:r>
      <w:r w:rsidRPr="00026F32">
        <w:rPr>
          <w:color w:val="000000"/>
          <w:sz w:val="28"/>
          <w:szCs w:val="28"/>
        </w:rPr>
        <w:t xml:space="preserve">, К. </w:t>
      </w:r>
      <w:r w:rsidRPr="00026F32">
        <w:rPr>
          <w:color w:val="000000"/>
          <w:sz w:val="28"/>
          <w:szCs w:val="28"/>
        </w:rPr>
        <w:t>Сиго</w:t>
      </w:r>
      <w:r w:rsidRPr="00026F32">
        <w:rPr>
          <w:color w:val="000000"/>
          <w:sz w:val="28"/>
          <w:szCs w:val="28"/>
        </w:rPr>
        <w:t xml:space="preserve">, И.Б. Галант, В.Г. </w:t>
      </w:r>
      <w:r w:rsidRPr="00026F32">
        <w:rPr>
          <w:color w:val="000000"/>
          <w:sz w:val="28"/>
          <w:szCs w:val="28"/>
        </w:rPr>
        <w:t>Штефко</w:t>
      </w:r>
      <w:r w:rsidRPr="00026F32">
        <w:rPr>
          <w:color w:val="000000"/>
          <w:sz w:val="28"/>
          <w:szCs w:val="28"/>
        </w:rPr>
        <w:t xml:space="preserve"> и А.Д. Островский, </w:t>
      </w:r>
      <w:r w:rsidRPr="00026F32">
        <w:rPr>
          <w:color w:val="000000"/>
          <w:sz w:val="28"/>
          <w:szCs w:val="28"/>
        </w:rPr>
        <w:t>Э.Кречмер</w:t>
      </w:r>
      <w:r w:rsidRPr="00026F32">
        <w:rPr>
          <w:color w:val="000000"/>
          <w:sz w:val="28"/>
          <w:szCs w:val="28"/>
        </w:rPr>
        <w:t>,</w:t>
      </w:r>
      <w:r w:rsidRPr="00026F32">
        <w:rPr>
          <w:color w:val="000000"/>
          <w:sz w:val="28"/>
          <w:szCs w:val="28"/>
        </w:rPr>
        <w:t xml:space="preserve"> ,</w:t>
      </w:r>
      <w:r w:rsidRPr="00026F32">
        <w:rPr>
          <w:color w:val="000000"/>
          <w:sz w:val="28"/>
          <w:szCs w:val="28"/>
        </w:rPr>
        <w:t xml:space="preserve">У. </w:t>
      </w:r>
      <w:r w:rsidRPr="00026F32">
        <w:rPr>
          <w:color w:val="000000"/>
          <w:sz w:val="28"/>
          <w:szCs w:val="28"/>
        </w:rPr>
        <w:t>Шелдон</w:t>
      </w:r>
      <w:r w:rsidRPr="00026F32">
        <w:rPr>
          <w:color w:val="000000"/>
          <w:sz w:val="28"/>
          <w:szCs w:val="28"/>
        </w:rPr>
        <w:t>, Б. Хит и Л. Картер, В.П. Чтецов, М.И. Уткина и многие другие.</w:t>
      </w:r>
    </w:p>
    <w:p w:rsidR="00F80818" w:rsidRPr="00026F32" w:rsidP="00F80818">
      <w:pPr>
        <w:spacing w:before="100" w:beforeAutospacing="1" w:after="100" w:afterAutospacing="1"/>
        <w:rPr>
          <w:color w:val="000000"/>
          <w:sz w:val="28"/>
          <w:szCs w:val="28"/>
        </w:rPr>
      </w:pPr>
      <w:r w:rsidRPr="00026F32">
        <w:rPr>
          <w:color w:val="000000"/>
          <w:sz w:val="28"/>
          <w:szCs w:val="28"/>
        </w:rPr>
        <w:t>Конституциональная схема</w:t>
      </w:r>
      <w:r w:rsidRPr="00026F32">
        <w:rPr>
          <w:b/>
          <w:bCs/>
          <w:color w:val="000000"/>
          <w:sz w:val="28"/>
          <w:szCs w:val="28"/>
        </w:rPr>
        <w:t> </w:t>
      </w:r>
      <w:r w:rsidRPr="00026F32">
        <w:rPr>
          <w:color w:val="000000"/>
          <w:sz w:val="28"/>
          <w:szCs w:val="28"/>
        </w:rPr>
        <w:t xml:space="preserve">представляет своеобразную систему координат (из 2-х, 3-х и более осей изменчивости), в которой должны найти свое </w:t>
      </w:r>
      <w:r w:rsidRPr="00026F32">
        <w:rPr>
          <w:color w:val="000000"/>
          <w:sz w:val="28"/>
          <w:szCs w:val="28"/>
        </w:rPr>
        <w:t>место</w:t>
      </w:r>
      <w:r w:rsidRPr="00026F32">
        <w:rPr>
          <w:color w:val="000000"/>
          <w:sz w:val="28"/>
          <w:szCs w:val="28"/>
        </w:rPr>
        <w:t xml:space="preserve"> прежде всего наиболее типичные (нормальные) из возможных вариантов сочетания признаков.</w:t>
      </w:r>
    </w:p>
    <w:p w:rsidR="00F80818" w:rsidRPr="00026F32" w:rsidP="00F80818">
      <w:pPr>
        <w:spacing w:before="100" w:beforeAutospacing="1" w:after="100" w:afterAutospacing="1"/>
        <w:rPr>
          <w:color w:val="000000"/>
          <w:sz w:val="28"/>
          <w:szCs w:val="28"/>
        </w:rPr>
      </w:pPr>
      <w:r w:rsidRPr="00026F32">
        <w:rPr>
          <w:color w:val="000000"/>
          <w:sz w:val="28"/>
          <w:szCs w:val="28"/>
        </w:rPr>
        <w:t>Соматическая конституция — особенности телосложения.</w:t>
      </w:r>
    </w:p>
    <w:p w:rsidR="00F80818" w:rsidRPr="00026F32" w:rsidP="00F80818">
      <w:pPr>
        <w:spacing w:before="100" w:beforeAutospacing="1" w:after="100" w:afterAutospacing="1"/>
        <w:rPr>
          <w:color w:val="000000"/>
          <w:sz w:val="28"/>
          <w:szCs w:val="28"/>
        </w:rPr>
      </w:pPr>
      <w:r w:rsidRPr="00026F32">
        <w:rPr>
          <w:b/>
          <w:bCs/>
          <w:i/>
          <w:iCs/>
          <w:color w:val="000000"/>
          <w:sz w:val="28"/>
          <w:szCs w:val="28"/>
        </w:rPr>
        <w:t>Соматотип</w:t>
      </w:r>
      <w:r w:rsidRPr="00026F32">
        <w:rPr>
          <w:b/>
          <w:bCs/>
          <w:color w:val="000000"/>
          <w:sz w:val="28"/>
          <w:szCs w:val="28"/>
        </w:rPr>
        <w:t> </w:t>
      </w:r>
      <w:r w:rsidRPr="00026F32">
        <w:rPr>
          <w:color w:val="000000"/>
          <w:sz w:val="28"/>
          <w:szCs w:val="28"/>
        </w:rPr>
        <w:t>— тип телосложения — определяемый на основании антропометрических измерений (</w:t>
      </w:r>
      <w:r w:rsidRPr="00026F32">
        <w:rPr>
          <w:color w:val="000000"/>
          <w:sz w:val="28"/>
          <w:szCs w:val="28"/>
        </w:rPr>
        <w:t>соматотипировании</w:t>
      </w:r>
      <w:r w:rsidRPr="00026F32">
        <w:rPr>
          <w:color w:val="000000"/>
          <w:sz w:val="28"/>
          <w:szCs w:val="28"/>
        </w:rPr>
        <w:t xml:space="preserve">), </w:t>
      </w:r>
      <w:r w:rsidRPr="00026F32">
        <w:rPr>
          <w:color w:val="000000"/>
          <w:sz w:val="28"/>
          <w:szCs w:val="28"/>
        </w:rPr>
        <w:t>генотипически</w:t>
      </w:r>
      <w:r w:rsidRPr="00026F32">
        <w:rPr>
          <w:color w:val="000000"/>
          <w:sz w:val="28"/>
          <w:szCs w:val="28"/>
        </w:rPr>
        <w:t xml:space="preserve"> обусловленный, конституционный тип, характеризующийся уровнем и особенностью обмена веществ (преимущественным развитием мышечной, жировой или костной ткани), склонностью к определенным заболеваниям, а также психофизиологическими отличиями.</w:t>
      </w:r>
    </w:p>
    <w:p w:rsidR="00F80818" w:rsidRPr="00026F32" w:rsidP="00F80818">
      <w:pPr>
        <w:spacing w:before="100" w:beforeAutospacing="1" w:after="100" w:afterAutospacing="1"/>
        <w:rPr>
          <w:color w:val="000000"/>
          <w:sz w:val="28"/>
          <w:szCs w:val="28"/>
        </w:rPr>
      </w:pPr>
      <w:r w:rsidRPr="00026F32">
        <w:rPr>
          <w:b/>
          <w:bCs/>
          <w:i/>
          <w:iCs/>
          <w:color w:val="000000"/>
          <w:sz w:val="28"/>
          <w:szCs w:val="28"/>
        </w:rPr>
        <w:t>Конституциональная схема Гиппократа.</w:t>
      </w:r>
      <w:r w:rsidRPr="00026F32">
        <w:rPr>
          <w:b/>
          <w:bCs/>
          <w:color w:val="000000"/>
          <w:sz w:val="28"/>
          <w:szCs w:val="28"/>
        </w:rPr>
        <w:t> </w:t>
      </w:r>
      <w:r w:rsidRPr="00026F32">
        <w:rPr>
          <w:color w:val="000000"/>
          <w:sz w:val="28"/>
          <w:szCs w:val="28"/>
        </w:rPr>
        <w:t>Различал конституцию плохую и хорошую, сильную и слабую, сухую и влажную, упругую и вялую.</w:t>
      </w:r>
    </w:p>
    <w:p w:rsidR="00F80818" w:rsidRPr="00026F32" w:rsidP="00F80818">
      <w:pPr>
        <w:spacing w:before="100" w:beforeAutospacing="1" w:after="100" w:afterAutospacing="1"/>
        <w:rPr>
          <w:color w:val="000000"/>
          <w:sz w:val="28"/>
          <w:szCs w:val="28"/>
        </w:rPr>
      </w:pPr>
      <w:r w:rsidRPr="00026F32">
        <w:rPr>
          <w:b/>
          <w:bCs/>
          <w:i/>
          <w:iCs/>
          <w:color w:val="000000"/>
          <w:sz w:val="28"/>
          <w:szCs w:val="28"/>
        </w:rPr>
        <w:t>Конституциональная схема Павлова.</w:t>
      </w:r>
      <w:r w:rsidRPr="00026F32">
        <w:rPr>
          <w:b/>
          <w:bCs/>
          <w:color w:val="000000"/>
          <w:sz w:val="28"/>
          <w:szCs w:val="28"/>
        </w:rPr>
        <w:t> </w:t>
      </w:r>
      <w:r w:rsidRPr="00026F32">
        <w:rPr>
          <w:color w:val="000000"/>
          <w:sz w:val="28"/>
          <w:szCs w:val="28"/>
        </w:rPr>
        <w:t xml:space="preserve">В </w:t>
      </w:r>
      <w:r w:rsidRPr="00026F32">
        <w:rPr>
          <w:color w:val="000000"/>
          <w:sz w:val="28"/>
          <w:szCs w:val="28"/>
        </w:rPr>
        <w:t>основе</w:t>
      </w:r>
      <w:r w:rsidRPr="00026F32">
        <w:rPr>
          <w:color w:val="000000"/>
          <w:sz w:val="28"/>
          <w:szCs w:val="28"/>
        </w:rPr>
        <w:t xml:space="preserve"> которой лежит характер нервных процессов возбуждения и торможения. В зависимости от особенностей высшей нервной деятельности он выделил такие конституциональные типы: </w:t>
      </w:r>
      <w:r w:rsidRPr="00026F32">
        <w:rPr>
          <w:color w:val="000000"/>
          <w:sz w:val="28"/>
          <w:szCs w:val="28"/>
        </w:rPr>
        <w:t>-с</w:t>
      </w:r>
      <w:r w:rsidRPr="00026F32">
        <w:rPr>
          <w:color w:val="000000"/>
          <w:sz w:val="28"/>
          <w:szCs w:val="28"/>
        </w:rPr>
        <w:t>ильный, уравновешенный, возбудимый (холерик по Гиппократу); - сильный, уравновешенный, подвижный (сангвиник по Гиппократу); - сильный, уравновешенный, спокойный (флегматик по Гиппократу); - слабый (меланхолик по Гиппократу).</w:t>
      </w:r>
    </w:p>
    <w:p w:rsidR="00F80818" w:rsidRPr="00026F32" w:rsidP="00F80818">
      <w:pPr>
        <w:spacing w:before="100" w:beforeAutospacing="1" w:after="100" w:afterAutospacing="1"/>
        <w:rPr>
          <w:color w:val="000000"/>
          <w:sz w:val="28"/>
          <w:szCs w:val="28"/>
        </w:rPr>
      </w:pPr>
      <w:r w:rsidRPr="00026F32">
        <w:rPr>
          <w:b/>
          <w:bCs/>
          <w:i/>
          <w:iCs/>
          <w:color w:val="000000"/>
          <w:sz w:val="28"/>
          <w:szCs w:val="28"/>
        </w:rPr>
        <w:t xml:space="preserve">Конституциональная схема </w:t>
      </w:r>
      <w:r w:rsidRPr="00026F32">
        <w:rPr>
          <w:b/>
          <w:bCs/>
          <w:i/>
          <w:iCs/>
          <w:color w:val="000000"/>
          <w:sz w:val="28"/>
          <w:szCs w:val="28"/>
        </w:rPr>
        <w:t>Черноруцкого</w:t>
      </w:r>
      <w:r w:rsidRPr="00026F32">
        <w:rPr>
          <w:i/>
          <w:iCs/>
          <w:color w:val="000000"/>
          <w:sz w:val="28"/>
          <w:szCs w:val="28"/>
        </w:rPr>
        <w:t>.</w:t>
      </w:r>
      <w:r w:rsidRPr="00026F32">
        <w:rPr>
          <w:color w:val="000000"/>
          <w:sz w:val="28"/>
          <w:szCs w:val="28"/>
        </w:rPr>
        <w:t> На основе изучения расположения органов, их формы, особенностей метаболизма предложил различать три типа конституции: </w:t>
      </w:r>
      <w:r w:rsidRPr="00026F32">
        <w:rPr>
          <w:i/>
          <w:iCs/>
          <w:color w:val="000000"/>
          <w:sz w:val="28"/>
          <w:szCs w:val="28"/>
        </w:rPr>
        <w:t>астенический</w:t>
      </w:r>
      <w:r w:rsidRPr="00026F32">
        <w:rPr>
          <w:color w:val="000000"/>
          <w:sz w:val="28"/>
          <w:szCs w:val="28"/>
        </w:rPr>
        <w:t>, </w:t>
      </w:r>
      <w:r w:rsidRPr="00026F32">
        <w:rPr>
          <w:i/>
          <w:iCs/>
          <w:color w:val="000000"/>
          <w:sz w:val="28"/>
          <w:szCs w:val="28"/>
        </w:rPr>
        <w:t>нормостенический</w:t>
      </w:r>
      <w:r w:rsidRPr="00026F32">
        <w:rPr>
          <w:color w:val="000000"/>
          <w:sz w:val="28"/>
          <w:szCs w:val="28"/>
        </w:rPr>
        <w:t> и </w:t>
      </w:r>
      <w:r w:rsidRPr="00026F32">
        <w:rPr>
          <w:i/>
          <w:iCs/>
          <w:color w:val="000000"/>
          <w:sz w:val="28"/>
          <w:szCs w:val="28"/>
        </w:rPr>
        <w:t>гиперстенический</w:t>
      </w:r>
      <w:r w:rsidRPr="00026F32">
        <w:rPr>
          <w:color w:val="000000"/>
          <w:sz w:val="28"/>
          <w:szCs w:val="28"/>
        </w:rPr>
        <w:t>. У </w:t>
      </w:r>
      <w:r w:rsidRPr="00026F32">
        <w:rPr>
          <w:i/>
          <w:iCs/>
          <w:color w:val="000000"/>
          <w:sz w:val="28"/>
          <w:szCs w:val="28"/>
          <w:u w:val="single"/>
        </w:rPr>
        <w:t>астеников</w:t>
      </w:r>
      <w:r w:rsidRPr="00026F32">
        <w:rPr>
          <w:color w:val="000000"/>
          <w:sz w:val="28"/>
          <w:szCs w:val="28"/>
        </w:rPr>
        <w:t> обычно более длинные лёгкие, малое сердце, пониженное артериальное давление, высокий обмен веществ, повышенные функции гипофиза, щитовидной и половых желёз, пониженная функция надпочечников, склонность к смещению органов вниз. Для </w:t>
      </w:r>
      <w:r w:rsidRPr="00026F32">
        <w:rPr>
          <w:i/>
          <w:iCs/>
          <w:color w:val="000000"/>
          <w:sz w:val="28"/>
          <w:szCs w:val="28"/>
          <w:u w:val="single"/>
        </w:rPr>
        <w:t>гиперстеников</w:t>
      </w:r>
      <w:r w:rsidRPr="00026F32">
        <w:rPr>
          <w:color w:val="000000"/>
          <w:sz w:val="28"/>
          <w:szCs w:val="28"/>
        </w:rPr>
        <w:t>характерно</w:t>
      </w:r>
      <w:r w:rsidRPr="00026F32">
        <w:rPr>
          <w:color w:val="000000"/>
          <w:sz w:val="28"/>
          <w:szCs w:val="28"/>
        </w:rPr>
        <w:t xml:space="preserve"> высокое стояние диафрагмы, горизонтальное расположение сердца, короткие, но широкие лёгкие, гиперсекреция </w:t>
      </w:r>
      <w:r w:rsidRPr="00026F32">
        <w:rPr>
          <w:color w:val="000000"/>
          <w:sz w:val="28"/>
          <w:szCs w:val="28"/>
        </w:rPr>
        <w:t>надпочечников, повышенное кровяное давление, высокое содержание в крови гемоглобина и эритроцитов. У </w:t>
      </w:r>
      <w:r w:rsidRPr="00026F32">
        <w:rPr>
          <w:i/>
          <w:iCs/>
          <w:color w:val="000000"/>
          <w:sz w:val="28"/>
          <w:szCs w:val="28"/>
          <w:u w:val="single"/>
        </w:rPr>
        <w:t>нормостеников</w:t>
      </w:r>
      <w:r w:rsidRPr="00026F32">
        <w:rPr>
          <w:color w:val="000000"/>
          <w:sz w:val="28"/>
          <w:szCs w:val="28"/>
        </w:rPr>
        <w:t> все показатели колеблются в пределах средних величин.</w:t>
      </w:r>
    </w:p>
    <w:p w:rsidR="00F80818" w:rsidRPr="00026F32" w:rsidP="00F80818">
      <w:pPr>
        <w:spacing w:before="100" w:beforeAutospacing="1" w:after="100" w:afterAutospacing="1"/>
        <w:rPr>
          <w:color w:val="000000"/>
          <w:sz w:val="28"/>
          <w:szCs w:val="28"/>
        </w:rPr>
      </w:pPr>
      <w:r w:rsidRPr="00026F32">
        <w:rPr>
          <w:b/>
          <w:bCs/>
          <w:i/>
          <w:iCs/>
          <w:color w:val="000000"/>
          <w:sz w:val="28"/>
          <w:szCs w:val="28"/>
        </w:rPr>
        <w:t xml:space="preserve">Конституциональная схема </w:t>
      </w:r>
      <w:r w:rsidRPr="00026F32">
        <w:rPr>
          <w:b/>
          <w:bCs/>
          <w:i/>
          <w:iCs/>
          <w:color w:val="000000"/>
          <w:sz w:val="28"/>
          <w:szCs w:val="28"/>
        </w:rPr>
        <w:t>Штефко-Островского</w:t>
      </w:r>
      <w:r w:rsidRPr="00026F32">
        <w:rPr>
          <w:i/>
          <w:iCs/>
          <w:color w:val="000000"/>
          <w:sz w:val="28"/>
          <w:szCs w:val="28"/>
        </w:rPr>
        <w:t> </w:t>
      </w:r>
      <w:r w:rsidRPr="00026F32">
        <w:rPr>
          <w:color w:val="000000"/>
          <w:sz w:val="28"/>
          <w:szCs w:val="28"/>
        </w:rPr>
        <w:t>предложили схему конституциональной диагностики </w:t>
      </w:r>
      <w:r w:rsidRPr="00026F32">
        <w:rPr>
          <w:color w:val="000000"/>
          <w:sz w:val="28"/>
          <w:szCs w:val="28"/>
          <w:u w:val="single"/>
        </w:rPr>
        <w:t>для детей</w:t>
      </w:r>
      <w:r w:rsidRPr="00026F32">
        <w:rPr>
          <w:color w:val="000000"/>
          <w:sz w:val="28"/>
          <w:szCs w:val="28"/>
        </w:rPr>
        <w:t>. Авторы выделили пять </w:t>
      </w:r>
      <w:r w:rsidRPr="00026F32">
        <w:rPr>
          <w:color w:val="000000"/>
          <w:sz w:val="28"/>
          <w:szCs w:val="28"/>
          <w:u w:val="single"/>
        </w:rPr>
        <w:t>нормальных типов</w:t>
      </w:r>
      <w:r w:rsidRPr="00026F32">
        <w:rPr>
          <w:color w:val="000000"/>
          <w:sz w:val="28"/>
          <w:szCs w:val="28"/>
        </w:rPr>
        <w:t>: </w:t>
      </w:r>
      <w:r w:rsidRPr="00026F32">
        <w:rPr>
          <w:i/>
          <w:iCs/>
          <w:color w:val="000000"/>
          <w:sz w:val="28"/>
          <w:szCs w:val="28"/>
        </w:rPr>
        <w:t>астеноидный</w:t>
      </w:r>
      <w:r w:rsidRPr="00026F32">
        <w:rPr>
          <w:color w:val="000000"/>
          <w:sz w:val="28"/>
          <w:szCs w:val="28"/>
        </w:rPr>
        <w:t>, </w:t>
      </w:r>
      <w:r w:rsidRPr="00026F32">
        <w:rPr>
          <w:i/>
          <w:iCs/>
          <w:color w:val="000000"/>
          <w:sz w:val="28"/>
          <w:szCs w:val="28"/>
        </w:rPr>
        <w:t>дигестивный</w:t>
      </w:r>
      <w:r w:rsidRPr="00026F32">
        <w:rPr>
          <w:color w:val="000000"/>
          <w:sz w:val="28"/>
          <w:szCs w:val="28"/>
        </w:rPr>
        <w:t>, </w:t>
      </w:r>
      <w:r w:rsidRPr="00026F32">
        <w:rPr>
          <w:i/>
          <w:iCs/>
          <w:color w:val="000000"/>
          <w:sz w:val="28"/>
          <w:szCs w:val="28"/>
        </w:rPr>
        <w:t>торакальный</w:t>
      </w:r>
      <w:r w:rsidRPr="00026F32">
        <w:rPr>
          <w:color w:val="000000"/>
          <w:sz w:val="28"/>
          <w:szCs w:val="28"/>
        </w:rPr>
        <w:t>, </w:t>
      </w:r>
      <w:r w:rsidRPr="00026F32">
        <w:rPr>
          <w:i/>
          <w:iCs/>
          <w:color w:val="000000"/>
          <w:sz w:val="28"/>
          <w:szCs w:val="28"/>
        </w:rPr>
        <w:t>мышечный</w:t>
      </w:r>
      <w:r w:rsidRPr="00026F32">
        <w:rPr>
          <w:color w:val="000000"/>
          <w:sz w:val="28"/>
          <w:szCs w:val="28"/>
        </w:rPr>
        <w:t>, </w:t>
      </w:r>
      <w:r w:rsidRPr="00026F32">
        <w:rPr>
          <w:i/>
          <w:iCs/>
          <w:color w:val="000000"/>
          <w:sz w:val="28"/>
          <w:szCs w:val="28"/>
        </w:rPr>
        <w:t>абдоминальный</w:t>
      </w:r>
      <w:r w:rsidRPr="00026F32">
        <w:rPr>
          <w:color w:val="000000"/>
          <w:sz w:val="28"/>
          <w:szCs w:val="28"/>
        </w:rPr>
        <w:t>. В основу этой конституциональной схемы положены жироотложение, степень развития мускулатуры и форма грудной клетки. Схема применима как для мальчиков, так и для девочек.</w:t>
      </w:r>
    </w:p>
    <w:p w:rsidR="00F80818" w:rsidRPr="00026F32" w:rsidP="00F80818">
      <w:pPr>
        <w:spacing w:before="100" w:beforeAutospacing="1" w:after="100" w:afterAutospacing="1"/>
        <w:rPr>
          <w:color w:val="000000"/>
          <w:sz w:val="28"/>
          <w:szCs w:val="28"/>
        </w:rPr>
      </w:pPr>
      <w:r w:rsidRPr="00026F32">
        <w:rPr>
          <w:b/>
          <w:bCs/>
          <w:color w:val="000000"/>
          <w:sz w:val="28"/>
          <w:szCs w:val="28"/>
        </w:rPr>
        <w:t>Практическое значение учения о конституции</w:t>
      </w:r>
      <w:r w:rsidRPr="00026F32">
        <w:rPr>
          <w:color w:val="000000"/>
          <w:sz w:val="28"/>
          <w:szCs w:val="28"/>
        </w:rPr>
        <w:t xml:space="preserve">. К настоящему времени накоплено большое число клинических наблюдений, указывающих на определенное соотношение между конституциональными особенностями организма, возникновением и течением некоторых заболеваний. Подчеркивается значение конституциональных факторов в хирургической практике. Выявление типологических особенностей больных имеет </w:t>
      </w:r>
      <w:r w:rsidRPr="00026F32">
        <w:rPr>
          <w:color w:val="000000"/>
          <w:sz w:val="28"/>
          <w:szCs w:val="28"/>
        </w:rPr>
        <w:t>важное значение</w:t>
      </w:r>
      <w:r w:rsidRPr="00026F32">
        <w:rPr>
          <w:color w:val="000000"/>
          <w:sz w:val="28"/>
          <w:szCs w:val="28"/>
        </w:rPr>
        <w:t xml:space="preserve"> для выбора метода обезболивания при операциях, дозы наркотиков. Важно учитывать тип конституции для профилактики многих заболеваний, а ее своевременное проведение может предупредить развитие болезни. Учение о конституции человека приобретает практическое значение и </w:t>
      </w:r>
      <w:r w:rsidRPr="00026F32">
        <w:rPr>
          <w:color w:val="000000"/>
          <w:sz w:val="28"/>
          <w:szCs w:val="28"/>
        </w:rPr>
        <w:t>для</w:t>
      </w:r>
      <w:r w:rsidRPr="00026F32">
        <w:rPr>
          <w:color w:val="000000"/>
          <w:sz w:val="28"/>
          <w:szCs w:val="28"/>
        </w:rPr>
        <w:t xml:space="preserve"> </w:t>
      </w:r>
      <w:r w:rsidRPr="00026F32">
        <w:rPr>
          <w:color w:val="000000"/>
          <w:sz w:val="28"/>
          <w:szCs w:val="28"/>
        </w:rPr>
        <w:t>решении</w:t>
      </w:r>
      <w:r w:rsidRPr="00026F32">
        <w:rPr>
          <w:color w:val="000000"/>
          <w:sz w:val="28"/>
          <w:szCs w:val="28"/>
        </w:rPr>
        <w:t xml:space="preserve"> вопросов спортивной медицины.</w:t>
      </w:r>
    </w:p>
    <w:p w:rsidR="001D1A41" w:rsidRPr="00026F32">
      <w:pPr>
        <w:spacing w:after="200" w:line="276" w:lineRule="auto"/>
        <w:rPr>
          <w:rFonts w:eastAsiaTheme="minorHAnsi"/>
          <w:sz w:val="28"/>
          <w:szCs w:val="28"/>
          <w:lang w:eastAsia="en-US"/>
        </w:rPr>
        <w:sectPr w:rsidSect="001D1A41">
          <w:pgSz w:w="11906" w:h="16838"/>
          <w:pgMar w:top="1134" w:right="850" w:bottom="1134" w:left="1701" w:header="708" w:footer="708" w:gutter="0"/>
          <w:cols w:space="708"/>
          <w:docGrid w:linePitch="360"/>
        </w:sectPr>
      </w:pPr>
    </w:p>
    <w:p w:rsidR="00272748" w:rsidP="00304C59">
      <w:pPr>
        <w:spacing w:before="100" w:beforeAutospacing="1" w:after="100" w:afterAutospacing="1"/>
        <w:jc w:val="center"/>
        <w:rPr>
          <w:b/>
          <w:bCs/>
          <w:color w:val="000000"/>
          <w:sz w:val="28"/>
          <w:szCs w:val="28"/>
        </w:rPr>
      </w:pPr>
      <w:r>
        <w:rPr>
          <w:b/>
          <w:bCs/>
          <w:color w:val="000000"/>
          <w:sz w:val="28"/>
          <w:szCs w:val="28"/>
        </w:rPr>
        <w:t>ЛЕКЦИЯ № 3</w:t>
      </w:r>
    </w:p>
    <w:p w:rsidR="00272748" w:rsidP="00304C59">
      <w:pPr>
        <w:spacing w:before="100" w:beforeAutospacing="1" w:after="100" w:afterAutospacing="1"/>
        <w:jc w:val="center"/>
        <w:rPr>
          <w:b/>
          <w:bCs/>
          <w:color w:val="000000"/>
          <w:sz w:val="28"/>
          <w:szCs w:val="28"/>
        </w:rPr>
      </w:pPr>
      <w:r>
        <w:rPr>
          <w:b/>
          <w:bCs/>
          <w:color w:val="000000"/>
          <w:sz w:val="28"/>
          <w:szCs w:val="28"/>
        </w:rPr>
        <w:t>КЛЕТКА, ТКАНИ, ОРГАНЫ, СИСТЕМЫ ОРГАНОВ И ОРГАНИЗМ В ЦЕЛОМ</w:t>
      </w:r>
    </w:p>
    <w:p w:rsidR="00304C59" w:rsidP="00304C59">
      <w:pPr>
        <w:spacing w:before="100" w:beforeAutospacing="1" w:after="100" w:afterAutospacing="1"/>
        <w:rPr>
          <w:color w:val="000000"/>
          <w:sz w:val="28"/>
          <w:szCs w:val="28"/>
        </w:rPr>
      </w:pPr>
      <w:r w:rsidRPr="00304C59">
        <w:rPr>
          <w:color w:val="000000"/>
          <w:sz w:val="28"/>
          <w:szCs w:val="28"/>
        </w:rPr>
        <w:t>К</w:t>
      </w:r>
      <w:r w:rsidRPr="00304C59">
        <w:rPr>
          <w:rFonts w:ascii="Times New Roman" w:eastAsia="Times New Roman" w:hAnsi="Times New Roman" w:cs="Times New Roman"/>
          <w:noProof/>
          <w:color w:val="000000"/>
          <w:sz w:val="28"/>
          <w:szCs w:val="28"/>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247775" cy="1600200"/>
            <wp:effectExtent l="19050" t="0" r="9525" b="0"/>
            <wp:wrapSquare wrapText="bothSides"/>
            <wp:docPr id="2" name="Рисунок 2" descr="http://www.studfiles.ru/html/2706/46/html_gVVpSNZGmQ.gjqT/img-LDN46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www.studfiles.ru/html/2706/46/html_gVVpSNZGmQ.gjqT/img-LDN46N.png"/>
                    <pic:cNvPicPr>
                      <a:picLocks noChangeAspect="1" noChangeArrowheads="1"/>
                    </pic:cNvPicPr>
                  </pic:nvPicPr>
                  <pic:blipFill>
                    <a:blip xmlns:r="http://schemas.openxmlformats.org/officeDocument/2006/relationships" r:embed="rId8" cstate="print"/>
                    <a:stretch>
                      <a:fillRect/>
                    </a:stretch>
                  </pic:blipFill>
                  <pic:spPr bwMode="auto">
                    <a:xfrm>
                      <a:off x="0" y="0"/>
                      <a:ext cx="1247775" cy="1600200"/>
                    </a:xfrm>
                    <a:prstGeom prst="rect">
                      <a:avLst/>
                    </a:prstGeom>
                    <a:noFill/>
                    <a:ln w="9525">
                      <a:noFill/>
                      <a:miter lim="800000"/>
                      <a:headEnd/>
                      <a:tailEnd/>
                    </a:ln>
                  </pic:spPr>
                </pic:pic>
              </a:graphicData>
            </a:graphic>
          </wp:anchor>
        </w:drawing>
      </w:r>
      <w:r w:rsidRPr="00304C59">
        <w:rPr>
          <w:color w:val="000000"/>
          <w:sz w:val="28"/>
          <w:szCs w:val="28"/>
        </w:rPr>
        <w:t>летка</w:t>
      </w:r>
      <w:r w:rsidRPr="00304C59">
        <w:rPr>
          <w:color w:val="000000"/>
          <w:sz w:val="28"/>
          <w:szCs w:val="28"/>
        </w:rPr>
        <w:t xml:space="preserve"> представляет живую систему, состоящую из двух частей – цитоплазмы и ядра, являющихся основой строения, развития и жизнедеятельности всех животных и растительных организмов.</w:t>
      </w:r>
    </w:p>
    <w:p w:rsidR="00304C59" w:rsidRPr="00304C59" w:rsidP="00304C59">
      <w:pPr>
        <w:spacing w:before="100" w:beforeAutospacing="1" w:after="100" w:afterAutospacing="1"/>
        <w:jc w:val="center"/>
        <w:rPr>
          <w:b/>
          <w:color w:val="000000"/>
          <w:sz w:val="28"/>
          <w:szCs w:val="28"/>
        </w:rPr>
      </w:pPr>
      <w:r w:rsidRPr="00304C59">
        <w:rPr>
          <w:b/>
          <w:color w:val="000000"/>
          <w:sz w:val="28"/>
          <w:szCs w:val="28"/>
        </w:rPr>
        <w:t>ЯДРО</w:t>
      </w:r>
    </w:p>
    <w:p w:rsidR="00304C59" w:rsidRPr="00304C59" w:rsidP="00304C59">
      <w:pPr>
        <w:spacing w:before="100" w:beforeAutospacing="1" w:after="100" w:afterAutospacing="1"/>
        <w:rPr>
          <w:b/>
          <w:color w:val="000000"/>
          <w:sz w:val="28"/>
          <w:szCs w:val="28"/>
        </w:rPr>
      </w:pPr>
      <w:r>
        <w:rPr>
          <w:b/>
          <w:color w:val="000000"/>
          <w:sz w:val="28"/>
          <w:szCs w:val="28"/>
        </w:rPr>
        <w:t>Строение</w:t>
      </w:r>
    </w:p>
    <w:p w:rsidR="00304C59" w:rsidRPr="00304C59" w:rsidP="00304C59">
      <w:pPr>
        <w:spacing w:before="100" w:beforeAutospacing="1" w:after="100" w:afterAutospacing="1"/>
        <w:rPr>
          <w:color w:val="000000"/>
          <w:sz w:val="28"/>
          <w:szCs w:val="28"/>
        </w:rPr>
      </w:pPr>
      <w:r w:rsidRPr="00304C59">
        <w:rPr>
          <w:color w:val="000000"/>
          <w:sz w:val="28"/>
          <w:szCs w:val="28"/>
        </w:rPr>
        <w:t>Ядро клетки имеет обычно шарообразную форму и содержит хромосомы.</w:t>
      </w:r>
    </w:p>
    <w:p w:rsidR="00304C59" w:rsidP="00304C59">
      <w:pPr>
        <w:spacing w:before="100" w:beforeAutospacing="1" w:after="100" w:afterAutospacing="1"/>
        <w:rPr>
          <w:color w:val="000000"/>
          <w:sz w:val="28"/>
          <w:szCs w:val="28"/>
        </w:rPr>
      </w:pPr>
      <w:r w:rsidRPr="00304C59">
        <w:rPr>
          <w:color w:val="000000"/>
          <w:sz w:val="28"/>
          <w:szCs w:val="28"/>
        </w:rPr>
        <w:t xml:space="preserve">Ядро состоит </w:t>
      </w:r>
      <w:r w:rsidRPr="00304C59">
        <w:rPr>
          <w:color w:val="000000"/>
          <w:sz w:val="28"/>
          <w:szCs w:val="28"/>
        </w:rPr>
        <w:t>из</w:t>
      </w:r>
      <w:r w:rsidRPr="00304C59">
        <w:rPr>
          <w:color w:val="000000"/>
          <w:sz w:val="28"/>
          <w:szCs w:val="28"/>
        </w:rPr>
        <w:t xml:space="preserve">: </w:t>
      </w:r>
    </w:p>
    <w:p w:rsidR="00304C59" w:rsidRPr="00304C59" w:rsidP="00304C59">
      <w:pPr>
        <w:spacing w:before="100" w:beforeAutospacing="1" w:after="100" w:afterAutospacing="1"/>
        <w:rPr>
          <w:color w:val="000000"/>
          <w:sz w:val="28"/>
          <w:szCs w:val="28"/>
        </w:rPr>
      </w:pPr>
      <w:r w:rsidRPr="00304C59">
        <w:rPr>
          <w:color w:val="000000"/>
          <w:sz w:val="28"/>
          <w:szCs w:val="28"/>
        </w:rPr>
        <w:t xml:space="preserve">1. Хроматина в виде нитей или </w:t>
      </w:r>
      <w:r w:rsidRPr="00304C59">
        <w:rPr>
          <w:color w:val="000000"/>
          <w:sz w:val="28"/>
          <w:szCs w:val="28"/>
        </w:rPr>
        <w:t>глыбок</w:t>
      </w:r>
      <w:r w:rsidRPr="00304C59">
        <w:rPr>
          <w:color w:val="000000"/>
          <w:sz w:val="28"/>
          <w:szCs w:val="28"/>
        </w:rPr>
        <w:t>.</w:t>
      </w:r>
    </w:p>
    <w:p w:rsidR="00304C59" w:rsidRPr="00304C59" w:rsidP="00304C59">
      <w:pPr>
        <w:spacing w:before="100" w:beforeAutospacing="1" w:after="100" w:afterAutospacing="1"/>
        <w:rPr>
          <w:color w:val="000000"/>
          <w:sz w:val="28"/>
          <w:szCs w:val="28"/>
        </w:rPr>
      </w:pPr>
      <w:r w:rsidRPr="00304C59">
        <w:rPr>
          <w:color w:val="000000"/>
          <w:sz w:val="28"/>
          <w:szCs w:val="28"/>
        </w:rPr>
        <w:t>2. Кариоплазмы – среды, в которой локализуются хромосомы,</w:t>
      </w:r>
    </w:p>
    <w:p w:rsidR="00304C59" w:rsidRPr="00304C59" w:rsidP="00304C59">
      <w:pPr>
        <w:spacing w:before="100" w:beforeAutospacing="1" w:after="100" w:afterAutospacing="1"/>
        <w:rPr>
          <w:color w:val="000000"/>
          <w:sz w:val="28"/>
          <w:szCs w:val="28"/>
        </w:rPr>
      </w:pPr>
      <w:r w:rsidRPr="00304C59">
        <w:rPr>
          <w:color w:val="000000"/>
          <w:sz w:val="28"/>
          <w:szCs w:val="28"/>
        </w:rPr>
        <w:t>ядрышки и глобулины.</w:t>
      </w:r>
    </w:p>
    <w:p w:rsidR="00304C59" w:rsidRPr="00304C59" w:rsidP="00304C59">
      <w:pPr>
        <w:spacing w:before="100" w:beforeAutospacing="1" w:after="100" w:afterAutospacing="1"/>
        <w:rPr>
          <w:color w:val="000000"/>
          <w:sz w:val="28"/>
          <w:szCs w:val="28"/>
        </w:rPr>
      </w:pPr>
      <w:r w:rsidRPr="00304C59">
        <w:rPr>
          <w:color w:val="000000"/>
          <w:sz w:val="28"/>
          <w:szCs w:val="28"/>
        </w:rPr>
        <w:t>3. Ядрышек, синтезирующих РНК. Они исчезают в период деления клетки.</w:t>
      </w:r>
    </w:p>
    <w:p w:rsidR="00304C59" w:rsidRPr="00304C59" w:rsidP="00304C59">
      <w:pPr>
        <w:spacing w:before="100" w:beforeAutospacing="1" w:after="100" w:afterAutospacing="1"/>
        <w:rPr>
          <w:color w:val="000000"/>
          <w:sz w:val="28"/>
          <w:szCs w:val="28"/>
        </w:rPr>
      </w:pPr>
      <w:r w:rsidRPr="00304C59">
        <w:rPr>
          <w:color w:val="000000"/>
          <w:sz w:val="28"/>
          <w:szCs w:val="28"/>
        </w:rPr>
        <w:t>4. Ядерной оболочки, состоящей из двух мембран.</w:t>
      </w:r>
    </w:p>
    <w:p w:rsidR="00304C59" w:rsidRPr="00304C59" w:rsidP="00304C59">
      <w:pPr>
        <w:spacing w:before="100" w:beforeAutospacing="1" w:after="100" w:afterAutospacing="1"/>
        <w:rPr>
          <w:color w:val="000000"/>
          <w:sz w:val="28"/>
          <w:szCs w:val="28"/>
        </w:rPr>
      </w:pPr>
      <w:r w:rsidRPr="00304C59">
        <w:rPr>
          <w:color w:val="000000"/>
          <w:sz w:val="28"/>
          <w:szCs w:val="28"/>
        </w:rPr>
        <w:t>Практически во всех клетках имеются ядра (кроме эритроцитов).</w:t>
      </w:r>
    </w:p>
    <w:p w:rsidR="00304C59" w:rsidRPr="00304C59" w:rsidP="00304C59">
      <w:pPr>
        <w:spacing w:before="100" w:beforeAutospacing="1" w:after="100" w:afterAutospacing="1"/>
        <w:rPr>
          <w:b/>
          <w:color w:val="000000"/>
          <w:sz w:val="28"/>
          <w:szCs w:val="28"/>
        </w:rPr>
      </w:pPr>
      <w:r>
        <w:rPr>
          <w:b/>
          <w:color w:val="000000"/>
          <w:sz w:val="28"/>
          <w:szCs w:val="28"/>
        </w:rPr>
        <w:t>Функции ядра</w:t>
      </w:r>
    </w:p>
    <w:p w:rsidR="00304C59" w:rsidRPr="00304C59" w:rsidP="00304C59">
      <w:pPr>
        <w:numPr>
          <w:ilvl w:val="0"/>
          <w:numId w:val="9"/>
        </w:numPr>
        <w:tabs>
          <w:tab w:val="num" w:pos="720"/>
        </w:tabs>
        <w:spacing w:before="100" w:beforeAutospacing="1" w:after="100" w:afterAutospacing="1"/>
        <w:ind w:left="720" w:hanging="360"/>
        <w:rPr>
          <w:color w:val="000000"/>
          <w:sz w:val="28"/>
          <w:szCs w:val="28"/>
        </w:rPr>
      </w:pPr>
      <w:r w:rsidRPr="00304C59">
        <w:rPr>
          <w:color w:val="000000"/>
          <w:sz w:val="28"/>
          <w:szCs w:val="28"/>
        </w:rPr>
        <w:t>Ядро участвует в процессах формирования клетки.</w:t>
      </w:r>
    </w:p>
    <w:p w:rsidR="00304C59" w:rsidRPr="00304C59" w:rsidP="00304C59">
      <w:pPr>
        <w:numPr>
          <w:ilvl w:val="0"/>
          <w:numId w:val="9"/>
        </w:numPr>
        <w:tabs>
          <w:tab w:val="num" w:pos="720"/>
        </w:tabs>
        <w:spacing w:before="100" w:beforeAutospacing="1" w:after="100" w:afterAutospacing="1"/>
        <w:ind w:left="720" w:hanging="360"/>
        <w:rPr>
          <w:color w:val="000000"/>
          <w:sz w:val="28"/>
          <w:szCs w:val="28"/>
        </w:rPr>
      </w:pPr>
      <w:r w:rsidRPr="00304C59">
        <w:rPr>
          <w:color w:val="000000"/>
          <w:sz w:val="28"/>
          <w:szCs w:val="28"/>
        </w:rPr>
        <w:t>Ядро участвует в синтезе белка.</w:t>
      </w:r>
    </w:p>
    <w:p w:rsidR="00304C59" w:rsidRPr="00304C59" w:rsidP="00304C59">
      <w:pPr>
        <w:numPr>
          <w:ilvl w:val="0"/>
          <w:numId w:val="9"/>
        </w:numPr>
        <w:tabs>
          <w:tab w:val="num" w:pos="720"/>
        </w:tabs>
        <w:spacing w:before="100" w:beforeAutospacing="1" w:after="100" w:afterAutospacing="1"/>
        <w:ind w:left="720" w:hanging="360"/>
        <w:rPr>
          <w:color w:val="000000"/>
          <w:sz w:val="28"/>
          <w:szCs w:val="28"/>
        </w:rPr>
      </w:pPr>
      <w:r w:rsidRPr="00304C59">
        <w:rPr>
          <w:color w:val="000000"/>
          <w:sz w:val="28"/>
          <w:szCs w:val="28"/>
        </w:rPr>
        <w:t>Ядро участвует в образовании рибосом и РНК.</w:t>
      </w:r>
    </w:p>
    <w:p w:rsidR="00304C59" w:rsidRPr="00304C59" w:rsidP="00304C59">
      <w:pPr>
        <w:numPr>
          <w:ilvl w:val="0"/>
          <w:numId w:val="9"/>
        </w:numPr>
        <w:tabs>
          <w:tab w:val="num" w:pos="720"/>
        </w:tabs>
        <w:spacing w:before="100" w:beforeAutospacing="1" w:after="100" w:afterAutospacing="1"/>
        <w:ind w:left="720" w:hanging="360"/>
        <w:rPr>
          <w:color w:val="000000"/>
          <w:sz w:val="28"/>
          <w:szCs w:val="28"/>
        </w:rPr>
      </w:pPr>
      <w:r w:rsidRPr="00304C59">
        <w:rPr>
          <w:color w:val="000000"/>
          <w:sz w:val="28"/>
          <w:szCs w:val="28"/>
        </w:rPr>
        <w:t>Ядро участвует в регуляции окислительных процессов и т. д.</w:t>
      </w:r>
    </w:p>
    <w:p w:rsidR="00304C59" w:rsidRPr="00304C59" w:rsidP="00304C59">
      <w:pPr>
        <w:numPr>
          <w:ilvl w:val="0"/>
          <w:numId w:val="9"/>
        </w:numPr>
        <w:tabs>
          <w:tab w:val="num" w:pos="720"/>
        </w:tabs>
        <w:spacing w:before="100" w:beforeAutospacing="1" w:after="100" w:afterAutospacing="1"/>
        <w:ind w:left="720" w:hanging="360"/>
        <w:rPr>
          <w:color w:val="000000"/>
          <w:sz w:val="28"/>
          <w:szCs w:val="28"/>
        </w:rPr>
      </w:pPr>
      <w:r w:rsidRPr="00304C59">
        <w:rPr>
          <w:color w:val="000000"/>
          <w:sz w:val="28"/>
          <w:szCs w:val="28"/>
        </w:rPr>
        <w:t>Ядро участвует в хранении генетической информации.</w:t>
      </w:r>
    </w:p>
    <w:p w:rsidR="00304C59" w:rsidRPr="00304C59" w:rsidP="00304C59">
      <w:pPr>
        <w:spacing w:before="100" w:beforeAutospacing="1" w:after="100" w:afterAutospacing="1"/>
        <w:rPr>
          <w:color w:val="000000"/>
          <w:sz w:val="28"/>
          <w:szCs w:val="28"/>
        </w:rPr>
      </w:pPr>
      <w:r w:rsidRPr="00304C59">
        <w:rPr>
          <w:color w:val="000000"/>
          <w:sz w:val="28"/>
          <w:szCs w:val="28"/>
        </w:rPr>
        <w:t xml:space="preserve">Все клетки с поверхности окружены </w:t>
      </w:r>
      <w:r w:rsidRPr="00304C59">
        <w:rPr>
          <w:b/>
          <w:color w:val="000000"/>
          <w:sz w:val="28"/>
          <w:szCs w:val="28"/>
        </w:rPr>
        <w:t>цитоплазматической мембраной</w:t>
      </w:r>
      <w:r w:rsidRPr="00304C59">
        <w:rPr>
          <w:color w:val="000000"/>
          <w:sz w:val="28"/>
          <w:szCs w:val="28"/>
        </w:rPr>
        <w:t>, которая отделяет их содержимое от окружающей среды.</w:t>
      </w:r>
    </w:p>
    <w:p w:rsidR="00304C59" w:rsidP="00304C59">
      <w:pPr>
        <w:spacing w:before="100" w:beforeAutospacing="1" w:after="100" w:afterAutospacing="1"/>
        <w:rPr>
          <w:color w:val="000000"/>
          <w:sz w:val="28"/>
          <w:szCs w:val="28"/>
        </w:rPr>
      </w:pPr>
      <w:r w:rsidRPr="00304C59">
        <w:rPr>
          <w:b/>
          <w:bCs/>
          <w:color w:val="000000"/>
          <w:sz w:val="28"/>
          <w:szCs w:val="28"/>
        </w:rPr>
        <w:t>Оболочка клетки</w:t>
      </w:r>
      <w:r w:rsidRPr="00304C59">
        <w:rPr>
          <w:color w:val="000000"/>
          <w:sz w:val="28"/>
          <w:szCs w:val="28"/>
        </w:rPr>
        <w:t> – состоит из трех слоев. </w:t>
      </w:r>
    </w:p>
    <w:p w:rsidR="00304C59" w:rsidP="00304C59">
      <w:pPr>
        <w:spacing w:before="100" w:beforeAutospacing="1" w:after="100" w:afterAutospacing="1"/>
        <w:rPr>
          <w:color w:val="000000"/>
          <w:sz w:val="28"/>
          <w:szCs w:val="28"/>
        </w:rPr>
      </w:pPr>
      <w:r w:rsidRPr="00304C59">
        <w:rPr>
          <w:b/>
          <w:bCs/>
          <w:color w:val="000000"/>
          <w:sz w:val="28"/>
          <w:szCs w:val="28"/>
        </w:rPr>
        <w:t>Наружный молекулярный</w:t>
      </w:r>
      <w:r w:rsidRPr="00304C59">
        <w:rPr>
          <w:color w:val="000000"/>
          <w:sz w:val="28"/>
          <w:szCs w:val="28"/>
        </w:rPr>
        <w:t> </w:t>
      </w:r>
      <w:r w:rsidRPr="00304C59">
        <w:rPr>
          <w:b/>
          <w:bCs/>
          <w:color w:val="000000"/>
          <w:sz w:val="28"/>
          <w:szCs w:val="28"/>
        </w:rPr>
        <w:t>слой </w:t>
      </w:r>
      <w:r w:rsidRPr="00304C59">
        <w:rPr>
          <w:color w:val="000000"/>
          <w:sz w:val="28"/>
          <w:szCs w:val="28"/>
        </w:rPr>
        <w:t xml:space="preserve">представлен комплексом сложных углеводов – </w:t>
      </w:r>
      <w:r w:rsidRPr="00304C59">
        <w:rPr>
          <w:color w:val="000000"/>
          <w:sz w:val="28"/>
          <w:szCs w:val="28"/>
        </w:rPr>
        <w:t>мукополисахаридов</w:t>
      </w:r>
      <w:r w:rsidRPr="00304C59">
        <w:rPr>
          <w:color w:val="000000"/>
          <w:sz w:val="28"/>
          <w:szCs w:val="28"/>
        </w:rPr>
        <w:t xml:space="preserve"> и гликопротеидов. </w:t>
      </w:r>
    </w:p>
    <w:p w:rsidR="00304C59" w:rsidP="00304C59">
      <w:pPr>
        <w:spacing w:before="100" w:beforeAutospacing="1" w:after="100" w:afterAutospacing="1"/>
        <w:rPr>
          <w:color w:val="000000"/>
          <w:sz w:val="28"/>
          <w:szCs w:val="28"/>
        </w:rPr>
      </w:pPr>
      <w:r w:rsidRPr="00304C59">
        <w:rPr>
          <w:b/>
          <w:bCs/>
          <w:color w:val="000000"/>
          <w:sz w:val="28"/>
          <w:szCs w:val="28"/>
        </w:rPr>
        <w:t>Внутренний слой </w:t>
      </w:r>
      <w:r w:rsidRPr="00304C59">
        <w:rPr>
          <w:color w:val="000000"/>
          <w:sz w:val="28"/>
          <w:szCs w:val="28"/>
        </w:rPr>
        <w:t>состоит из белковых молекул. </w:t>
      </w:r>
    </w:p>
    <w:p w:rsidR="00304C59" w:rsidP="00304C59">
      <w:pPr>
        <w:spacing w:before="100" w:beforeAutospacing="1" w:after="100" w:afterAutospacing="1"/>
        <w:rPr>
          <w:color w:val="000000"/>
          <w:sz w:val="28"/>
          <w:szCs w:val="28"/>
        </w:rPr>
      </w:pPr>
      <w:r w:rsidRPr="00304C59">
        <w:rPr>
          <w:b/>
          <w:bCs/>
          <w:color w:val="000000"/>
          <w:sz w:val="28"/>
          <w:szCs w:val="28"/>
        </w:rPr>
        <w:t>Средний</w:t>
      </w:r>
      <w:r w:rsidRPr="00304C59">
        <w:rPr>
          <w:b/>
          <w:bCs/>
          <w:color w:val="000000"/>
          <w:sz w:val="28"/>
          <w:szCs w:val="28"/>
        </w:rPr>
        <w:t> </w:t>
      </w:r>
      <w:r w:rsidRPr="00304C59">
        <w:rPr>
          <w:color w:val="000000"/>
          <w:sz w:val="28"/>
          <w:szCs w:val="28"/>
        </w:rPr>
        <w:t xml:space="preserve">построен из бимолекулярного слоя </w:t>
      </w:r>
      <w:r w:rsidRPr="00304C59">
        <w:rPr>
          <w:color w:val="000000"/>
          <w:sz w:val="28"/>
          <w:szCs w:val="28"/>
        </w:rPr>
        <w:t>фосфолипидов</w:t>
      </w:r>
      <w:r w:rsidRPr="00304C59">
        <w:rPr>
          <w:color w:val="000000"/>
          <w:sz w:val="28"/>
          <w:szCs w:val="28"/>
        </w:rPr>
        <w:t xml:space="preserve">. </w:t>
      </w:r>
    </w:p>
    <w:p w:rsidR="00304C59" w:rsidRPr="00304C59" w:rsidP="00304C59">
      <w:pPr>
        <w:spacing w:before="100" w:beforeAutospacing="1" w:after="100" w:afterAutospacing="1"/>
        <w:rPr>
          <w:b/>
          <w:color w:val="000000"/>
          <w:sz w:val="28"/>
          <w:szCs w:val="28"/>
        </w:rPr>
      </w:pPr>
      <w:r w:rsidRPr="00304C59">
        <w:rPr>
          <w:b/>
          <w:color w:val="000000"/>
          <w:sz w:val="28"/>
          <w:szCs w:val="28"/>
        </w:rPr>
        <w:t>Функции оболочки</w:t>
      </w:r>
    </w:p>
    <w:p w:rsidR="00304C59" w:rsidRPr="00304C59" w:rsidP="00304C59">
      <w:pPr>
        <w:spacing w:before="100" w:beforeAutospacing="1" w:after="100" w:afterAutospacing="1"/>
        <w:rPr>
          <w:b/>
          <w:color w:val="000000"/>
          <w:sz w:val="28"/>
          <w:szCs w:val="28"/>
        </w:rPr>
      </w:pPr>
      <w:r w:rsidRPr="00304C59">
        <w:rPr>
          <w:color w:val="000000"/>
          <w:sz w:val="28"/>
          <w:szCs w:val="28"/>
        </w:rPr>
        <w:t xml:space="preserve">Через оболочку клетки осуществляется транспорт веществ внутрь клетки и из нее, взаимодействие клетки с соседними клетками и межклеточным веществом. </w:t>
      </w:r>
    </w:p>
    <w:p w:rsidR="00304C59" w:rsidRPr="00304C59" w:rsidP="00304C59">
      <w:pPr>
        <w:spacing w:before="100" w:beforeAutospacing="1" w:after="100" w:afterAutospacing="1"/>
        <w:jc w:val="center"/>
        <w:rPr>
          <w:b/>
          <w:color w:val="000000"/>
          <w:sz w:val="28"/>
          <w:szCs w:val="28"/>
        </w:rPr>
      </w:pPr>
      <w:r w:rsidRPr="00304C59">
        <w:rPr>
          <w:b/>
          <w:color w:val="000000"/>
          <w:sz w:val="28"/>
          <w:szCs w:val="28"/>
        </w:rPr>
        <w:t>ЦИТОПЛАЗМА</w:t>
      </w:r>
    </w:p>
    <w:p w:rsidR="00304C59" w:rsidP="00304C59">
      <w:pPr>
        <w:spacing w:before="100" w:beforeAutospacing="1" w:after="100" w:afterAutospacing="1"/>
        <w:rPr>
          <w:color w:val="000000"/>
          <w:sz w:val="28"/>
          <w:szCs w:val="28"/>
        </w:rPr>
      </w:pPr>
      <w:r w:rsidRPr="00304C59">
        <w:rPr>
          <w:color w:val="000000"/>
          <w:sz w:val="28"/>
          <w:szCs w:val="28"/>
        </w:rPr>
        <w:t>Цитоплазма представляет основу, где располагаются различные органоиды и включения</w:t>
      </w:r>
      <w:r>
        <w:rPr>
          <w:color w:val="000000"/>
          <w:sz w:val="28"/>
          <w:szCs w:val="28"/>
        </w:rPr>
        <w:t>.</w:t>
      </w:r>
    </w:p>
    <w:p w:rsidR="00304C59" w:rsidP="00304C59">
      <w:pPr>
        <w:spacing w:before="100" w:beforeAutospacing="1" w:after="100" w:afterAutospacing="1"/>
        <w:rPr>
          <w:color w:val="000000"/>
          <w:sz w:val="28"/>
          <w:szCs w:val="28"/>
        </w:rPr>
      </w:pPr>
      <w:r>
        <w:rPr>
          <w:color w:val="000000"/>
          <w:sz w:val="28"/>
          <w:szCs w:val="28"/>
        </w:rPr>
        <w:t>Состоит из:</w:t>
      </w:r>
    </w:p>
    <w:p w:rsidR="00304C59" w:rsidP="00304C59">
      <w:pPr>
        <w:numPr>
          <w:ilvl w:val="0"/>
          <w:numId w:val="10"/>
        </w:numPr>
        <w:spacing w:before="100" w:beforeAutospacing="1" w:after="100" w:afterAutospacing="1"/>
        <w:ind w:left="720" w:hanging="360"/>
        <w:contextualSpacing/>
        <w:rPr>
          <w:color w:val="000000"/>
          <w:sz w:val="28"/>
          <w:szCs w:val="28"/>
        </w:rPr>
      </w:pPr>
      <w:r>
        <w:rPr>
          <w:color w:val="000000"/>
          <w:sz w:val="28"/>
          <w:szCs w:val="28"/>
        </w:rPr>
        <w:t>Гиалоплазмы</w:t>
      </w:r>
      <w:r>
        <w:rPr>
          <w:color w:val="000000"/>
          <w:sz w:val="28"/>
          <w:szCs w:val="28"/>
        </w:rPr>
        <w:t xml:space="preserve"> -</w:t>
      </w:r>
      <w:r w:rsidRPr="00304C59">
        <w:rPr>
          <w:color w:val="000000"/>
          <w:sz w:val="28"/>
          <w:szCs w:val="28"/>
        </w:rPr>
        <w:t xml:space="preserve"> полужидкое, полупрозрачное образование</w:t>
      </w:r>
      <w:r>
        <w:rPr>
          <w:color w:val="000000"/>
          <w:sz w:val="28"/>
          <w:szCs w:val="28"/>
        </w:rPr>
        <w:t xml:space="preserve">, </w:t>
      </w:r>
      <w:r w:rsidRPr="00304C59">
        <w:rPr>
          <w:color w:val="000000"/>
          <w:sz w:val="28"/>
          <w:szCs w:val="28"/>
        </w:rPr>
        <w:t>содержит белки, жиры, полисахариды, нуклеиновые кислоты, участвует в обмене веществ</w:t>
      </w:r>
      <w:r>
        <w:rPr>
          <w:color w:val="000000"/>
          <w:sz w:val="28"/>
          <w:szCs w:val="28"/>
        </w:rPr>
        <w:t>.</w:t>
      </w:r>
    </w:p>
    <w:p w:rsidR="00304C59" w:rsidRPr="00304C59" w:rsidP="00304C59">
      <w:pPr>
        <w:numPr>
          <w:ilvl w:val="0"/>
          <w:numId w:val="10"/>
        </w:numPr>
        <w:spacing w:before="100" w:beforeAutospacing="1" w:after="100" w:afterAutospacing="1"/>
        <w:ind w:left="720" w:hanging="360"/>
        <w:contextualSpacing/>
        <w:rPr>
          <w:color w:val="000000"/>
          <w:sz w:val="28"/>
          <w:szCs w:val="28"/>
        </w:rPr>
      </w:pPr>
      <w:r>
        <w:rPr>
          <w:color w:val="000000"/>
          <w:sz w:val="28"/>
          <w:szCs w:val="28"/>
        </w:rPr>
        <w:t xml:space="preserve">Органеллы, находящиеся в </w:t>
      </w:r>
      <w:r>
        <w:rPr>
          <w:color w:val="000000"/>
          <w:sz w:val="28"/>
          <w:szCs w:val="28"/>
        </w:rPr>
        <w:t>гиалоплазме</w:t>
      </w:r>
      <w:r>
        <w:rPr>
          <w:color w:val="000000"/>
          <w:sz w:val="28"/>
          <w:szCs w:val="28"/>
        </w:rPr>
        <w:t xml:space="preserve">. </w:t>
      </w:r>
    </w:p>
    <w:p w:rsidR="00304C59" w:rsidRPr="00304C59" w:rsidP="00304C59">
      <w:pPr>
        <w:spacing w:before="100" w:beforeAutospacing="1" w:after="100" w:afterAutospacing="1"/>
        <w:rPr>
          <w:color w:val="000000"/>
          <w:sz w:val="28"/>
          <w:szCs w:val="28"/>
        </w:rPr>
      </w:pPr>
      <w:r w:rsidRPr="00304C59">
        <w:rPr>
          <w:b/>
          <w:bCs/>
          <w:color w:val="000000"/>
          <w:sz w:val="28"/>
          <w:szCs w:val="28"/>
        </w:rPr>
        <w:t>Органеллы </w:t>
      </w:r>
      <w:r w:rsidRPr="00304C59">
        <w:rPr>
          <w:color w:val="000000"/>
          <w:sz w:val="28"/>
          <w:szCs w:val="28"/>
        </w:rPr>
        <w:t>– это постоянные части клетки, имеющие определяющие структуру и выполняющие специальные функции.</w:t>
      </w:r>
    </w:p>
    <w:p w:rsidR="00304C59" w:rsidRPr="00304C59" w:rsidP="00304C59">
      <w:pPr>
        <w:numPr>
          <w:ilvl w:val="0"/>
          <w:numId w:val="11"/>
        </w:numPr>
        <w:tabs>
          <w:tab w:val="num" w:pos="720"/>
        </w:tabs>
        <w:spacing w:before="100" w:beforeAutospacing="1" w:after="100" w:afterAutospacing="1"/>
        <w:ind w:left="720" w:hanging="360"/>
        <w:rPr>
          <w:color w:val="000000"/>
          <w:sz w:val="28"/>
          <w:szCs w:val="28"/>
        </w:rPr>
      </w:pPr>
      <w:r w:rsidRPr="00304C59">
        <w:rPr>
          <w:color w:val="000000"/>
          <w:sz w:val="28"/>
          <w:szCs w:val="28"/>
        </w:rPr>
        <w:t>Клеточный центр (образует подвижные структуры клетки, участвует в делении клеток).</w:t>
      </w:r>
    </w:p>
    <w:p w:rsidR="00304C59" w:rsidRPr="00304C59" w:rsidP="00304C59">
      <w:pPr>
        <w:numPr>
          <w:ilvl w:val="0"/>
          <w:numId w:val="11"/>
        </w:numPr>
        <w:tabs>
          <w:tab w:val="num" w:pos="720"/>
        </w:tabs>
        <w:spacing w:before="100" w:beforeAutospacing="1" w:after="100" w:afterAutospacing="1"/>
        <w:ind w:left="720" w:hanging="360"/>
        <w:rPr>
          <w:color w:val="000000"/>
          <w:sz w:val="28"/>
          <w:szCs w:val="28"/>
        </w:rPr>
      </w:pPr>
      <w:r w:rsidRPr="00304C59">
        <w:rPr>
          <w:color w:val="000000"/>
          <w:sz w:val="28"/>
          <w:szCs w:val="28"/>
        </w:rPr>
        <w:t>Митохондрии (энергетические органеллы клетки).</w:t>
      </w:r>
    </w:p>
    <w:p w:rsidR="00304C59" w:rsidRPr="00304C59" w:rsidP="00304C59">
      <w:pPr>
        <w:numPr>
          <w:ilvl w:val="0"/>
          <w:numId w:val="11"/>
        </w:numPr>
        <w:tabs>
          <w:tab w:val="num" w:pos="720"/>
        </w:tabs>
        <w:spacing w:before="100" w:beforeAutospacing="1" w:after="100" w:afterAutospacing="1"/>
        <w:ind w:left="720" w:hanging="360"/>
        <w:rPr>
          <w:color w:val="000000"/>
          <w:sz w:val="28"/>
          <w:szCs w:val="28"/>
        </w:rPr>
      </w:pPr>
      <w:r w:rsidRPr="00304C59">
        <w:rPr>
          <w:color w:val="000000"/>
          <w:sz w:val="28"/>
          <w:szCs w:val="28"/>
        </w:rPr>
        <w:t xml:space="preserve">Комплекс </w:t>
      </w:r>
      <w:r w:rsidRPr="00304C59">
        <w:rPr>
          <w:color w:val="000000"/>
          <w:sz w:val="28"/>
          <w:szCs w:val="28"/>
        </w:rPr>
        <w:t>Гольджи</w:t>
      </w:r>
      <w:r w:rsidRPr="00304C59">
        <w:rPr>
          <w:color w:val="000000"/>
          <w:sz w:val="28"/>
          <w:szCs w:val="28"/>
        </w:rPr>
        <w:t xml:space="preserve"> (синтез полисахаридов, выведение за пределы клетки продуктов обмена).</w:t>
      </w:r>
    </w:p>
    <w:p w:rsidR="00304C59" w:rsidRPr="00304C59" w:rsidP="00304C59">
      <w:pPr>
        <w:numPr>
          <w:ilvl w:val="0"/>
          <w:numId w:val="11"/>
        </w:numPr>
        <w:tabs>
          <w:tab w:val="num" w:pos="720"/>
        </w:tabs>
        <w:spacing w:before="100" w:beforeAutospacing="1" w:after="100" w:afterAutospacing="1"/>
        <w:ind w:left="720" w:hanging="360"/>
        <w:rPr>
          <w:color w:val="000000"/>
          <w:sz w:val="28"/>
          <w:szCs w:val="28"/>
        </w:rPr>
      </w:pPr>
      <w:r w:rsidRPr="00304C59">
        <w:rPr>
          <w:color w:val="000000"/>
          <w:sz w:val="28"/>
          <w:szCs w:val="28"/>
        </w:rPr>
        <w:t>Эндоплазматическая сеть: гладкая, зернистая.</w:t>
      </w:r>
    </w:p>
    <w:p w:rsidR="00304C59" w:rsidRPr="00304C59" w:rsidP="00304C59">
      <w:pPr>
        <w:spacing w:before="100" w:beforeAutospacing="1" w:after="100" w:afterAutospacing="1"/>
        <w:rPr>
          <w:color w:val="000000"/>
          <w:sz w:val="28"/>
          <w:szCs w:val="28"/>
        </w:rPr>
      </w:pPr>
      <w:r w:rsidRPr="00304C59">
        <w:rPr>
          <w:i/>
          <w:color w:val="000000"/>
          <w:sz w:val="28"/>
          <w:szCs w:val="28"/>
        </w:rPr>
        <w:t>Гладкая эндоплазматическая</w:t>
      </w:r>
      <w:r w:rsidRPr="00304C59">
        <w:rPr>
          <w:color w:val="000000"/>
          <w:sz w:val="28"/>
          <w:szCs w:val="28"/>
        </w:rPr>
        <w:t xml:space="preserve"> сеть участвует в обмене липидов и полисахаридов.</w:t>
      </w:r>
    </w:p>
    <w:p w:rsidR="00304C59" w:rsidRPr="00304C59" w:rsidP="00304C59">
      <w:pPr>
        <w:spacing w:before="100" w:beforeAutospacing="1" w:after="100" w:afterAutospacing="1"/>
        <w:rPr>
          <w:color w:val="000000"/>
          <w:sz w:val="28"/>
          <w:szCs w:val="28"/>
        </w:rPr>
      </w:pPr>
      <w:r w:rsidRPr="00304C59">
        <w:rPr>
          <w:i/>
          <w:color w:val="000000"/>
          <w:sz w:val="28"/>
          <w:szCs w:val="28"/>
        </w:rPr>
        <w:t>Зернистая эндоплазматическая</w:t>
      </w:r>
      <w:r w:rsidRPr="00304C59">
        <w:rPr>
          <w:color w:val="000000"/>
          <w:sz w:val="28"/>
          <w:szCs w:val="28"/>
        </w:rPr>
        <w:t xml:space="preserve"> сеть участвует в синтез белка.</w:t>
      </w:r>
    </w:p>
    <w:p w:rsidR="00304C59" w:rsidRPr="00304C59" w:rsidP="00304C59">
      <w:pPr>
        <w:numPr>
          <w:ilvl w:val="0"/>
          <w:numId w:val="12"/>
        </w:numPr>
        <w:tabs>
          <w:tab w:val="num" w:pos="720"/>
        </w:tabs>
        <w:spacing w:before="100" w:beforeAutospacing="1" w:after="100" w:afterAutospacing="1"/>
        <w:ind w:left="720" w:hanging="360"/>
        <w:rPr>
          <w:color w:val="000000"/>
          <w:sz w:val="28"/>
          <w:szCs w:val="28"/>
        </w:rPr>
      </w:pPr>
      <w:r w:rsidRPr="00304C59">
        <w:rPr>
          <w:color w:val="000000"/>
          <w:sz w:val="28"/>
          <w:szCs w:val="28"/>
        </w:rPr>
        <w:t>Рибосомы (синтез белка).</w:t>
      </w:r>
    </w:p>
    <w:p w:rsidR="00304C59" w:rsidRPr="00304C59" w:rsidP="00304C59">
      <w:pPr>
        <w:spacing w:before="100" w:beforeAutospacing="1" w:after="100" w:afterAutospacing="1"/>
        <w:rPr>
          <w:color w:val="000000"/>
          <w:sz w:val="28"/>
          <w:szCs w:val="28"/>
        </w:rPr>
      </w:pPr>
      <w:r w:rsidRPr="00304C59">
        <w:rPr>
          <w:color w:val="000000"/>
          <w:sz w:val="28"/>
          <w:szCs w:val="28"/>
        </w:rPr>
        <w:t>Помимо постоянных частей – органелл, в клетке также находятся и включения – скопления белковых, жировых и пигментных веществ.</w:t>
      </w:r>
    </w:p>
    <w:p w:rsidR="00304C59" w:rsidRPr="00304C59" w:rsidP="00304C59">
      <w:pPr>
        <w:spacing w:before="100" w:beforeAutospacing="1" w:after="100" w:afterAutospacing="1"/>
        <w:rPr>
          <w:color w:val="000000"/>
          <w:sz w:val="28"/>
          <w:szCs w:val="28"/>
        </w:rPr>
      </w:pPr>
      <w:r w:rsidRPr="00304C59">
        <w:rPr>
          <w:b/>
          <w:bCs/>
          <w:color w:val="000000"/>
          <w:sz w:val="28"/>
          <w:szCs w:val="28"/>
        </w:rPr>
        <w:t>Свойства клетки:</w:t>
      </w:r>
    </w:p>
    <w:p w:rsidR="00304C59" w:rsidRPr="00304C59" w:rsidP="00304C59">
      <w:pPr>
        <w:numPr>
          <w:ilvl w:val="0"/>
          <w:numId w:val="13"/>
        </w:numPr>
        <w:tabs>
          <w:tab w:val="num" w:pos="720"/>
        </w:tabs>
        <w:spacing w:before="100" w:beforeAutospacing="1" w:after="100" w:afterAutospacing="1"/>
        <w:ind w:left="720" w:hanging="360"/>
        <w:rPr>
          <w:color w:val="000000"/>
          <w:sz w:val="28"/>
          <w:szCs w:val="28"/>
        </w:rPr>
      </w:pPr>
      <w:r w:rsidRPr="00304C59">
        <w:rPr>
          <w:color w:val="000000"/>
          <w:sz w:val="28"/>
          <w:szCs w:val="28"/>
        </w:rPr>
        <w:t>Поддержание жизни самой клетки.</w:t>
      </w:r>
    </w:p>
    <w:p w:rsidR="00304C59" w:rsidRPr="00304C59" w:rsidP="00304C59">
      <w:pPr>
        <w:numPr>
          <w:ilvl w:val="0"/>
          <w:numId w:val="13"/>
        </w:numPr>
        <w:tabs>
          <w:tab w:val="num" w:pos="720"/>
        </w:tabs>
        <w:spacing w:before="100" w:beforeAutospacing="1" w:after="100" w:afterAutospacing="1"/>
        <w:ind w:left="720" w:hanging="360"/>
        <w:rPr>
          <w:color w:val="000000"/>
          <w:sz w:val="28"/>
          <w:szCs w:val="28"/>
        </w:rPr>
      </w:pPr>
      <w:r w:rsidRPr="00304C59">
        <w:rPr>
          <w:color w:val="000000"/>
          <w:sz w:val="28"/>
          <w:szCs w:val="28"/>
        </w:rPr>
        <w:t>Обеспечение взаимодействия с окружающей средой, обмена веществ.</w:t>
      </w:r>
    </w:p>
    <w:p w:rsidR="00304C59" w:rsidRPr="00304C59" w:rsidP="00304C59">
      <w:pPr>
        <w:numPr>
          <w:ilvl w:val="0"/>
          <w:numId w:val="13"/>
        </w:numPr>
        <w:tabs>
          <w:tab w:val="num" w:pos="720"/>
        </w:tabs>
        <w:spacing w:before="100" w:beforeAutospacing="1" w:after="100" w:afterAutospacing="1"/>
        <w:ind w:left="720" w:hanging="360"/>
        <w:rPr>
          <w:color w:val="000000"/>
          <w:sz w:val="28"/>
          <w:szCs w:val="28"/>
        </w:rPr>
      </w:pPr>
      <w:r w:rsidRPr="00304C59">
        <w:rPr>
          <w:color w:val="000000"/>
          <w:sz w:val="28"/>
          <w:szCs w:val="28"/>
        </w:rPr>
        <w:t>Размножение; рост и передача наследственных свойств.</w:t>
      </w:r>
    </w:p>
    <w:p w:rsidR="00304C59" w:rsidRPr="00304C59" w:rsidP="00304C59">
      <w:pPr>
        <w:numPr>
          <w:ilvl w:val="0"/>
          <w:numId w:val="13"/>
        </w:numPr>
        <w:tabs>
          <w:tab w:val="num" w:pos="720"/>
        </w:tabs>
        <w:spacing w:before="100" w:beforeAutospacing="1" w:after="100" w:afterAutospacing="1"/>
        <w:ind w:left="720" w:hanging="360"/>
        <w:rPr>
          <w:color w:val="000000"/>
          <w:sz w:val="28"/>
          <w:szCs w:val="28"/>
        </w:rPr>
      </w:pPr>
      <w:r w:rsidRPr="00304C59">
        <w:rPr>
          <w:color w:val="000000"/>
          <w:sz w:val="28"/>
          <w:szCs w:val="28"/>
        </w:rPr>
        <w:t>Восстановление органов и тканей (регенерация).</w:t>
      </w:r>
    </w:p>
    <w:p w:rsidR="00304C59" w:rsidP="00304C59">
      <w:pPr>
        <w:spacing w:before="100" w:beforeAutospacing="1" w:after="100" w:afterAutospacing="1"/>
        <w:rPr>
          <w:color w:val="000000"/>
          <w:sz w:val="28"/>
          <w:szCs w:val="28"/>
        </w:rPr>
      </w:pPr>
      <w:r w:rsidRPr="00304C59">
        <w:rPr>
          <w:color w:val="000000"/>
          <w:sz w:val="28"/>
          <w:szCs w:val="28"/>
        </w:rPr>
        <w:t>Клетки каждой ткани имеют различную форму: пластинок, кубиков, цилиндров, шариков, веретен или вообще не имеют четких границ. Совокупность клеток образует ткани.</w:t>
      </w:r>
    </w:p>
    <w:p w:rsidR="006E7FB7" w:rsidRPr="00474EB4" w:rsidP="00474EB4">
      <w:pPr>
        <w:spacing w:before="100" w:beforeAutospacing="1" w:after="100" w:afterAutospacing="1"/>
        <w:jc w:val="center"/>
        <w:rPr>
          <w:color w:val="000000"/>
          <w:sz w:val="28"/>
          <w:szCs w:val="28"/>
        </w:rPr>
      </w:pPr>
      <w:r w:rsidRPr="00304C59">
        <w:rPr>
          <w:b/>
          <w:bCs/>
          <w:color w:val="000000"/>
          <w:sz w:val="28"/>
          <w:szCs w:val="28"/>
        </w:rPr>
        <w:t>ТКАНЬ</w:t>
      </w:r>
    </w:p>
    <w:p w:rsidR="006E7FB7" w:rsidRPr="00474EB4" w:rsidP="00474EB4">
      <w:pPr>
        <w:keepNext/>
        <w:keepLines/>
        <w:spacing w:before="480" w:line="276" w:lineRule="auto"/>
        <w:outlineLvl w:val="0"/>
        <w:rPr>
          <w:b/>
          <w:bCs/>
          <w:i/>
          <w:iCs/>
          <w:color w:val="FF00FF" w:themeShade="BF"/>
          <w:sz w:val="28"/>
          <w:szCs w:val="28"/>
          <w:lang w:eastAsia="en-US"/>
        </w:rPr>
      </w:pPr>
      <w:r w:rsidRPr="006E7FB7">
        <w:rPr>
          <w:b/>
          <w:bCs/>
          <w:color w:val="365F91" w:themeShade="BF"/>
          <w:sz w:val="28"/>
          <w:szCs w:val="28"/>
          <w:lang w:eastAsia="en-US"/>
        </w:rPr>
        <w:t>ТКАНЬ</w:t>
      </w:r>
      <w:r w:rsidRPr="006E7FB7">
        <w:rPr>
          <w:b/>
          <w:bCs/>
          <w:i/>
          <w:iCs/>
          <w:color w:val="FF00FF" w:themeShade="BF"/>
          <w:sz w:val="28"/>
          <w:szCs w:val="28"/>
          <w:lang w:eastAsia="en-US"/>
        </w:rPr>
        <w:t xml:space="preserve">     группа клеток</w:t>
      </w:r>
      <w:r w:rsidRPr="006E7FB7">
        <w:rPr>
          <w:b/>
          <w:bCs/>
          <w:color w:val="FF00FF" w:themeShade="BF"/>
          <w:sz w:val="28"/>
          <w:szCs w:val="28"/>
          <w:lang w:eastAsia="en-US"/>
        </w:rPr>
        <w:t xml:space="preserve"> и </w:t>
      </w:r>
      <w:r w:rsidRPr="006E7FB7">
        <w:rPr>
          <w:b/>
          <w:bCs/>
          <w:i/>
          <w:iCs/>
          <w:color w:val="FF00FF" w:themeShade="BF"/>
          <w:sz w:val="28"/>
          <w:szCs w:val="28"/>
          <w:lang w:eastAsia="en-US"/>
        </w:rPr>
        <w:t xml:space="preserve">межклеточного </w:t>
      </w:r>
      <w:r w:rsidRPr="006E7FB7">
        <w:rPr>
          <w:b/>
          <w:bCs/>
          <w:i/>
          <w:iCs/>
          <w:color w:val="FF00FF" w:themeShade="BF"/>
          <w:sz w:val="28"/>
          <w:szCs w:val="28"/>
          <w:lang w:eastAsia="en-US"/>
        </w:rPr>
        <w:t>вещества</w:t>
      </w:r>
      <w:r w:rsidRPr="006E7FB7">
        <w:rPr>
          <w:b/>
          <w:bCs/>
          <w:color w:val="FF00FF" w:themeShade="BF"/>
          <w:sz w:val="28"/>
          <w:szCs w:val="28"/>
          <w:lang w:eastAsia="en-US"/>
        </w:rPr>
        <w:t xml:space="preserve"> </w:t>
      </w:r>
      <w:r w:rsidRPr="00474EB4">
        <w:rPr>
          <w:b/>
          <w:bCs/>
          <w:i/>
          <w:iCs/>
          <w:color w:val="FF00FF" w:themeShade="BF"/>
          <w:sz w:val="28"/>
          <w:szCs w:val="28"/>
          <w:lang w:eastAsia="en-US"/>
        </w:rPr>
        <w:t xml:space="preserve">сходных по происхождению, по строению и </w:t>
      </w:r>
      <w:r w:rsidRPr="00474EB4" w:rsidR="00474EB4">
        <w:rPr>
          <w:rFonts w:eastAsiaTheme="majorEastAsia"/>
          <w:b/>
          <w:bCs/>
          <w:i/>
          <w:iCs/>
          <w:color w:val="FF00FF" w:themeShade="BF"/>
          <w:sz w:val="28"/>
          <w:szCs w:val="28"/>
          <w:lang w:eastAsia="en-US"/>
        </w:rPr>
        <w:t xml:space="preserve"> </w:t>
      </w:r>
      <w:r w:rsidRPr="00474EB4">
        <w:rPr>
          <w:b/>
          <w:bCs/>
          <w:i/>
          <w:iCs/>
          <w:color w:val="FF00FF" w:themeShade="BF"/>
          <w:sz w:val="28"/>
          <w:szCs w:val="28"/>
          <w:lang w:eastAsia="en-US"/>
        </w:rPr>
        <w:t>выполняемым функциям.</w:t>
      </w:r>
    </w:p>
    <w:p w:rsidR="006E7FB7" w:rsidRPr="006E7FB7" w:rsidP="006E7FB7">
      <w:pPr>
        <w:tabs>
          <w:tab w:val="left" w:pos="3584"/>
        </w:tabs>
        <w:spacing w:after="200" w:line="276" w:lineRule="auto"/>
        <w:ind w:right="-545" w:hanging="1260"/>
        <w:rPr>
          <w:rFonts w:eastAsia="Calibri"/>
          <w:sz w:val="28"/>
          <w:szCs w:val="28"/>
          <w:lang w:eastAsia="en-US"/>
        </w:rPr>
      </w:pPr>
    </w:p>
    <w:p w:rsidR="006E7FB7" w:rsidRPr="00474EB4" w:rsidP="006E7FB7">
      <w:pPr>
        <w:tabs>
          <w:tab w:val="left" w:pos="3584"/>
        </w:tabs>
        <w:spacing w:after="200" w:line="276" w:lineRule="auto"/>
        <w:ind w:right="-545" w:hanging="1260"/>
        <w:rPr>
          <w:rFonts w:eastAsia="Calibri"/>
          <w:b/>
          <w:color w:val="008000"/>
          <w:sz w:val="28"/>
          <w:szCs w:val="28"/>
          <w:lang w:eastAsia="en-US"/>
        </w:rPr>
      </w:pPr>
      <w:r w:rsidRPr="006E7FB7">
        <w:rPr>
          <w:rFonts w:eastAsia="Calibri"/>
          <w:sz w:val="28"/>
          <w:szCs w:val="28"/>
          <w:lang w:eastAsia="en-US"/>
        </w:rPr>
        <w:t xml:space="preserve">              </w:t>
      </w:r>
      <w:r w:rsidRPr="00474EB4">
        <w:rPr>
          <w:rFonts w:eastAsia="Calibri"/>
          <w:b/>
          <w:color w:val="008000"/>
          <w:sz w:val="28"/>
          <w:szCs w:val="28"/>
          <w:lang w:eastAsia="en-US"/>
        </w:rPr>
        <w:t xml:space="preserve">Основные типы тканей: </w:t>
      </w:r>
    </w:p>
    <w:p w:rsidR="006E7FB7" w:rsidRPr="006E7FB7" w:rsidP="006E7FB7">
      <w:pPr>
        <w:numPr>
          <w:ilvl w:val="0"/>
          <w:numId w:val="14"/>
        </w:numPr>
        <w:tabs>
          <w:tab w:val="num" w:pos="2400"/>
          <w:tab w:val="left" w:pos="3584"/>
        </w:tabs>
        <w:ind w:left="2400" w:right="-545" w:hanging="360"/>
        <w:rPr>
          <w:rFonts w:eastAsia="Calibri"/>
          <w:sz w:val="28"/>
          <w:szCs w:val="28"/>
          <w:lang w:eastAsia="en-US"/>
        </w:rPr>
      </w:pPr>
      <w:r w:rsidRPr="006E7FB7">
        <w:rPr>
          <w:rFonts w:eastAsia="Calibri"/>
          <w:sz w:val="28"/>
          <w:szCs w:val="28"/>
          <w:lang w:eastAsia="en-US"/>
        </w:rPr>
        <w:t>эпителиальная</w:t>
      </w:r>
    </w:p>
    <w:p w:rsidR="006E7FB7" w:rsidRPr="006E7FB7" w:rsidP="006E7FB7">
      <w:pPr>
        <w:numPr>
          <w:ilvl w:val="0"/>
          <w:numId w:val="14"/>
        </w:numPr>
        <w:tabs>
          <w:tab w:val="num" w:pos="2400"/>
          <w:tab w:val="left" w:pos="3584"/>
        </w:tabs>
        <w:ind w:left="2400" w:right="-545" w:hanging="360"/>
        <w:rPr>
          <w:rFonts w:eastAsia="Calibri"/>
          <w:sz w:val="28"/>
          <w:szCs w:val="28"/>
          <w:lang w:eastAsia="en-US"/>
        </w:rPr>
      </w:pPr>
      <w:r w:rsidRPr="006E7FB7">
        <w:rPr>
          <w:rFonts w:eastAsia="Calibri"/>
          <w:sz w:val="28"/>
          <w:szCs w:val="28"/>
          <w:lang w:eastAsia="en-US"/>
        </w:rPr>
        <w:t>соединительная</w:t>
      </w:r>
    </w:p>
    <w:p w:rsidR="006E7FB7" w:rsidRPr="006E7FB7" w:rsidP="006E7FB7">
      <w:pPr>
        <w:numPr>
          <w:ilvl w:val="0"/>
          <w:numId w:val="14"/>
        </w:numPr>
        <w:tabs>
          <w:tab w:val="num" w:pos="2400"/>
          <w:tab w:val="left" w:pos="3584"/>
        </w:tabs>
        <w:ind w:left="2400" w:right="-545" w:hanging="360"/>
        <w:rPr>
          <w:rFonts w:eastAsia="Calibri"/>
          <w:sz w:val="28"/>
          <w:szCs w:val="28"/>
          <w:lang w:eastAsia="en-US"/>
        </w:rPr>
      </w:pPr>
      <w:r w:rsidRPr="006E7FB7">
        <w:rPr>
          <w:rFonts w:eastAsia="Calibri"/>
          <w:sz w:val="28"/>
          <w:szCs w:val="28"/>
          <w:lang w:eastAsia="en-US"/>
        </w:rPr>
        <w:t>мышечная</w:t>
      </w:r>
    </w:p>
    <w:p w:rsidR="006E7FB7" w:rsidRPr="00474EB4" w:rsidP="006E7FB7">
      <w:pPr>
        <w:numPr>
          <w:ilvl w:val="0"/>
          <w:numId w:val="14"/>
        </w:numPr>
        <w:tabs>
          <w:tab w:val="num" w:pos="2400"/>
          <w:tab w:val="left" w:pos="3584"/>
        </w:tabs>
        <w:ind w:left="2400" w:right="-545" w:hanging="360"/>
        <w:rPr>
          <w:rFonts w:eastAsia="Calibri"/>
          <w:sz w:val="28"/>
          <w:szCs w:val="28"/>
          <w:lang w:eastAsia="en-US"/>
        </w:rPr>
      </w:pPr>
      <w:r w:rsidRPr="006E7FB7">
        <w:rPr>
          <w:rFonts w:eastAsia="Calibri"/>
          <w:sz w:val="28"/>
          <w:szCs w:val="28"/>
          <w:lang w:eastAsia="en-US"/>
        </w:rPr>
        <w:t>нервная.</w:t>
      </w:r>
    </w:p>
    <w:tbl>
      <w:tblPr>
        <w:tblStyle w:val="TableNormal"/>
        <w:tblW w:w="11183"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tblPr>
      <w:tblGrid>
        <w:gridCol w:w="2328"/>
        <w:gridCol w:w="2659"/>
        <w:gridCol w:w="2794"/>
        <w:gridCol w:w="3402"/>
      </w:tblGrid>
      <w:tr w:rsidTr="00045F1F">
        <w:tblPrEx>
          <w:tblW w:w="11183"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Look w:val="0000"/>
        </w:tblPrEx>
        <w:tc>
          <w:tcPr>
            <w:tcW w:w="2328" w:type="dxa"/>
          </w:tcPr>
          <w:p w:rsidR="006E7FB7" w:rsidRPr="006E7FB7" w:rsidP="00474EB4">
            <w:pPr>
              <w:ind w:right="-8876"/>
              <w:rPr>
                <w:rFonts w:eastAsia="Calibri"/>
                <w:b/>
                <w:bCs/>
                <w:color w:val="800000"/>
                <w:sz w:val="28"/>
                <w:szCs w:val="28"/>
                <w:lang w:eastAsia="en-US"/>
              </w:rPr>
            </w:pPr>
            <w:r w:rsidRPr="006E7FB7">
              <w:rPr>
                <w:rFonts w:eastAsia="Calibri"/>
                <w:b/>
                <w:bCs/>
                <w:color w:val="800000"/>
                <w:sz w:val="28"/>
                <w:szCs w:val="28"/>
                <w:lang w:eastAsia="en-US"/>
              </w:rPr>
              <w:t xml:space="preserve"> </w:t>
            </w:r>
          </w:p>
          <w:p w:rsidR="006E7FB7" w:rsidRPr="006E7FB7" w:rsidP="00474EB4">
            <w:pPr>
              <w:tabs>
                <w:tab w:val="left" w:pos="3584"/>
              </w:tabs>
              <w:ind w:right="-545"/>
              <w:rPr>
                <w:rFonts w:eastAsia="Calibri"/>
                <w:sz w:val="28"/>
                <w:szCs w:val="28"/>
                <w:lang w:eastAsia="en-US"/>
              </w:rPr>
            </w:pPr>
            <w:r w:rsidRPr="00474EB4">
              <w:rPr>
                <w:rFonts w:eastAsia="Calibri"/>
                <w:b/>
                <w:bCs/>
                <w:color w:val="800000"/>
                <w:sz w:val="28"/>
                <w:szCs w:val="28"/>
                <w:lang w:eastAsia="en-US"/>
              </w:rPr>
              <w:t>Типы тканей</w:t>
            </w:r>
          </w:p>
        </w:tc>
        <w:tc>
          <w:tcPr>
            <w:tcW w:w="2659" w:type="dxa"/>
          </w:tcPr>
          <w:p w:rsidR="006E7FB7" w:rsidRPr="006E7FB7" w:rsidP="00474EB4">
            <w:pPr>
              <w:tabs>
                <w:tab w:val="left" w:pos="3584"/>
              </w:tabs>
              <w:ind w:right="-545"/>
              <w:rPr>
                <w:rFonts w:eastAsia="Calibri"/>
                <w:b/>
                <w:bCs/>
                <w:color w:val="800000"/>
                <w:sz w:val="28"/>
                <w:szCs w:val="28"/>
                <w:lang w:eastAsia="en-US"/>
              </w:rPr>
            </w:pPr>
          </w:p>
          <w:p w:rsidR="00474EB4" w:rsidP="00474EB4">
            <w:pPr>
              <w:tabs>
                <w:tab w:val="left" w:pos="3584"/>
              </w:tabs>
              <w:ind w:right="-545"/>
              <w:rPr>
                <w:rFonts w:eastAsiaTheme="minorHAnsi"/>
                <w:b/>
                <w:bCs/>
                <w:color w:val="800000"/>
                <w:sz w:val="28"/>
                <w:szCs w:val="28"/>
                <w:lang w:eastAsia="en-US"/>
              </w:rPr>
            </w:pPr>
            <w:r w:rsidRPr="006E7FB7">
              <w:rPr>
                <w:rFonts w:eastAsia="Calibri"/>
                <w:b/>
                <w:bCs/>
                <w:color w:val="800000"/>
                <w:sz w:val="28"/>
                <w:szCs w:val="28"/>
                <w:lang w:eastAsia="en-US"/>
              </w:rPr>
              <w:t>Виды тканей</w:t>
            </w:r>
            <w:r>
              <w:rPr>
                <w:rFonts w:eastAsiaTheme="minorHAnsi"/>
                <w:b/>
                <w:bCs/>
                <w:color w:val="800000"/>
                <w:sz w:val="28"/>
                <w:szCs w:val="28"/>
                <w:lang w:eastAsia="en-US"/>
              </w:rPr>
              <w:t xml:space="preserve"> </w:t>
            </w:r>
          </w:p>
          <w:p w:rsidR="006E7FB7" w:rsidRPr="006E7FB7" w:rsidP="00474EB4">
            <w:pPr>
              <w:tabs>
                <w:tab w:val="left" w:pos="3584"/>
              </w:tabs>
              <w:ind w:right="-545"/>
              <w:rPr>
                <w:rFonts w:eastAsia="Calibri"/>
                <w:b/>
                <w:bCs/>
                <w:color w:val="800000"/>
                <w:sz w:val="28"/>
                <w:szCs w:val="28"/>
                <w:lang w:eastAsia="en-US"/>
              </w:rPr>
            </w:pPr>
            <w:r w:rsidRPr="006E7FB7">
              <w:rPr>
                <w:rFonts w:eastAsia="Calibri"/>
                <w:b/>
                <w:bCs/>
                <w:color w:val="800000"/>
                <w:sz w:val="28"/>
                <w:szCs w:val="28"/>
                <w:lang w:eastAsia="en-US"/>
              </w:rPr>
              <w:t>Строение</w:t>
            </w:r>
          </w:p>
        </w:tc>
        <w:tc>
          <w:tcPr>
            <w:tcW w:w="2794" w:type="dxa"/>
          </w:tcPr>
          <w:p w:rsidR="006E7FB7" w:rsidRPr="006E7FB7" w:rsidP="00474EB4">
            <w:pPr>
              <w:tabs>
                <w:tab w:val="left" w:pos="3584"/>
              </w:tabs>
              <w:ind w:right="-545"/>
              <w:rPr>
                <w:rFonts w:eastAsia="Calibri"/>
                <w:b/>
                <w:bCs/>
                <w:color w:val="800000"/>
                <w:sz w:val="28"/>
                <w:szCs w:val="28"/>
                <w:lang w:eastAsia="en-US"/>
              </w:rPr>
            </w:pPr>
          </w:p>
          <w:p w:rsidR="006E7FB7" w:rsidRPr="006E7FB7" w:rsidP="00474EB4">
            <w:pPr>
              <w:tabs>
                <w:tab w:val="left" w:pos="3584"/>
              </w:tabs>
              <w:ind w:right="-545"/>
              <w:rPr>
                <w:rFonts w:eastAsia="Calibri"/>
                <w:b/>
                <w:bCs/>
                <w:color w:val="800000"/>
                <w:sz w:val="28"/>
                <w:szCs w:val="28"/>
                <w:lang w:eastAsia="en-US"/>
              </w:rPr>
            </w:pPr>
            <w:r w:rsidRPr="006E7FB7">
              <w:rPr>
                <w:rFonts w:eastAsia="Calibri"/>
                <w:b/>
                <w:bCs/>
                <w:color w:val="800000"/>
                <w:sz w:val="28"/>
                <w:szCs w:val="28"/>
                <w:lang w:eastAsia="en-US"/>
              </w:rPr>
              <w:t>Местонахождение</w:t>
            </w:r>
          </w:p>
        </w:tc>
        <w:tc>
          <w:tcPr>
            <w:tcW w:w="3402" w:type="dxa"/>
          </w:tcPr>
          <w:p w:rsidR="006E7FB7" w:rsidRPr="006E7FB7" w:rsidP="00474EB4">
            <w:pPr>
              <w:tabs>
                <w:tab w:val="left" w:pos="3584"/>
              </w:tabs>
              <w:ind w:right="-545"/>
              <w:jc w:val="center"/>
              <w:rPr>
                <w:rFonts w:eastAsia="Calibri"/>
                <w:b/>
                <w:bCs/>
                <w:color w:val="800000"/>
                <w:sz w:val="28"/>
                <w:szCs w:val="28"/>
                <w:lang w:eastAsia="en-US"/>
              </w:rPr>
            </w:pPr>
          </w:p>
          <w:p w:rsidR="006E7FB7" w:rsidRPr="006E7FB7" w:rsidP="00474EB4">
            <w:pPr>
              <w:tabs>
                <w:tab w:val="left" w:pos="3584"/>
              </w:tabs>
              <w:ind w:right="-545"/>
              <w:jc w:val="center"/>
              <w:rPr>
                <w:rFonts w:eastAsia="Calibri"/>
                <w:b/>
                <w:bCs/>
                <w:color w:val="800000"/>
                <w:sz w:val="28"/>
                <w:szCs w:val="28"/>
                <w:lang w:eastAsia="en-US"/>
              </w:rPr>
            </w:pPr>
            <w:r w:rsidRPr="006E7FB7">
              <w:rPr>
                <w:rFonts w:eastAsia="Calibri"/>
                <w:b/>
                <w:bCs/>
                <w:color w:val="800000"/>
                <w:sz w:val="28"/>
                <w:szCs w:val="28"/>
                <w:lang w:eastAsia="en-US"/>
              </w:rPr>
              <w:t>Функции</w:t>
            </w:r>
          </w:p>
          <w:p w:rsidR="006E7FB7" w:rsidRPr="006E7FB7" w:rsidP="00474EB4">
            <w:pPr>
              <w:tabs>
                <w:tab w:val="left" w:pos="3584"/>
              </w:tabs>
              <w:ind w:right="-545"/>
              <w:rPr>
                <w:rFonts w:eastAsia="Calibri"/>
                <w:b/>
                <w:bCs/>
                <w:color w:val="800000"/>
                <w:sz w:val="28"/>
                <w:szCs w:val="28"/>
                <w:lang w:eastAsia="en-US"/>
              </w:rPr>
            </w:pPr>
          </w:p>
        </w:tc>
      </w:tr>
      <w:tr w:rsidTr="00045F1F">
        <w:tblPrEx>
          <w:tblW w:w="11183" w:type="dxa"/>
          <w:tblInd w:w="-1152" w:type="dxa"/>
          <w:tblCellMar>
            <w:top w:w="0" w:type="dxa"/>
            <w:bottom w:w="0" w:type="dxa"/>
          </w:tblCellMar>
          <w:tblLook w:val="0000"/>
        </w:tblPrEx>
        <w:trPr>
          <w:trHeight w:val="4428"/>
        </w:trPr>
        <w:tc>
          <w:tcPr>
            <w:tcW w:w="2328" w:type="dxa"/>
          </w:tcPr>
          <w:p w:rsidR="006E7FB7" w:rsidRPr="00474EB4" w:rsidP="00474EB4">
            <w:pPr>
              <w:tabs>
                <w:tab w:val="left" w:pos="3584"/>
              </w:tabs>
              <w:ind w:right="-545"/>
              <w:rPr>
                <w:rFonts w:eastAsia="Calibri"/>
                <w:lang w:eastAsia="en-US"/>
              </w:rPr>
            </w:pPr>
          </w:p>
          <w:p w:rsidR="006E7FB7" w:rsidP="00474EB4">
            <w:pPr>
              <w:keepNext/>
              <w:keepLines/>
              <w:spacing w:before="0"/>
              <w:outlineLvl w:val="4"/>
              <w:rPr>
                <w:rFonts w:eastAsiaTheme="majorEastAsia"/>
                <w:b/>
                <w:bCs/>
                <w:iCs/>
                <w:color w:val="0000FF" w:themeShade="7F"/>
                <w:sz w:val="28"/>
                <w:szCs w:val="28"/>
                <w:lang w:eastAsia="en-US"/>
              </w:rPr>
            </w:pPr>
            <w:r w:rsidRPr="00474EB4">
              <w:rPr>
                <w:b/>
                <w:bCs/>
                <w:iCs/>
                <w:color w:val="0000FF" w:themeShade="7F"/>
                <w:sz w:val="28"/>
                <w:szCs w:val="28"/>
                <w:lang w:eastAsia="en-US"/>
              </w:rPr>
              <w:t>Эпителиальная</w:t>
            </w:r>
          </w:p>
          <w:p w:rsidR="006369E5" w:rsidP="006369E5">
            <w:pPr>
              <w:spacing w:after="200" w:line="276" w:lineRule="auto"/>
              <w:rPr>
                <w:rFonts w:asciiTheme="minorHAnsi" w:eastAsiaTheme="minorHAnsi" w:hAnsiTheme="minorHAnsi" w:cstheme="minorBidi"/>
                <w:sz w:val="22"/>
                <w:szCs w:val="22"/>
                <w:lang w:eastAsia="en-US"/>
              </w:rPr>
            </w:pPr>
          </w:p>
          <w:p w:rsidR="006369E5" w:rsidRPr="006369E5" w:rsidP="006369E5">
            <w:pPr>
              <w:spacing w:after="200" w:line="276" w:lineRule="auto"/>
              <w:rPr>
                <w:rFonts w:ascii="Calibri" w:eastAsia="Calibri" w:hAnsi="Calibri"/>
                <w:sz w:val="22"/>
                <w:szCs w:val="22"/>
                <w:lang w:eastAsia="en-US"/>
              </w:rPr>
            </w:pPr>
          </w:p>
        </w:tc>
        <w:tc>
          <w:tcPr>
            <w:tcW w:w="2659" w:type="dxa"/>
          </w:tcPr>
          <w:p w:rsidR="006E7FB7" w:rsidRPr="00474EB4" w:rsidP="00474EB4">
            <w:pPr>
              <w:tabs>
                <w:tab w:val="left" w:pos="3584"/>
              </w:tabs>
              <w:ind w:right="-545"/>
              <w:rPr>
                <w:rFonts w:eastAsia="Calibri"/>
                <w:lang w:eastAsia="en-US"/>
              </w:rPr>
            </w:pPr>
          </w:p>
          <w:p w:rsidR="006E7FB7" w:rsidRPr="006369E5" w:rsidP="006369E5">
            <w:pPr>
              <w:rPr>
                <w:rFonts w:eastAsia="Calibri"/>
                <w:b/>
                <w:bCs/>
                <w:color w:val="993366"/>
                <w:lang w:eastAsia="en-US"/>
              </w:rPr>
            </w:pPr>
            <w:r w:rsidRPr="006369E5">
              <w:rPr>
                <w:rFonts w:eastAsia="Calibri"/>
                <w:b/>
                <w:bCs/>
                <w:color w:val="993366"/>
                <w:lang w:eastAsia="en-US"/>
              </w:rPr>
              <w:t>Плоский эпителий</w:t>
            </w:r>
          </w:p>
          <w:p w:rsidR="006E7FB7" w:rsidRPr="00474EB4" w:rsidP="00474EB4">
            <w:pPr>
              <w:tabs>
                <w:tab w:val="left" w:pos="3584"/>
              </w:tabs>
              <w:ind w:right="-545"/>
              <w:rPr>
                <w:rFonts w:eastAsia="Calibri"/>
                <w:lang w:eastAsia="en-US"/>
              </w:rPr>
            </w:pPr>
            <w:r w:rsidRPr="00474EB4">
              <w:rPr>
                <w:rFonts w:eastAsia="Calibri"/>
                <w:lang w:eastAsia="en-US"/>
              </w:rPr>
              <w:t>Клетки с гладкой поверхностью, плотно прилегают друг к другу.</w:t>
            </w:r>
          </w:p>
          <w:p w:rsidR="00474EB4" w:rsidRPr="006369E5" w:rsidP="006369E5">
            <w:pPr>
              <w:rPr>
                <w:rFonts w:eastAsiaTheme="minorHAnsi"/>
                <w:b/>
                <w:bCs/>
                <w:color w:val="993366"/>
                <w:lang w:eastAsia="en-US"/>
              </w:rPr>
            </w:pPr>
            <w:r w:rsidRPr="006369E5">
              <w:rPr>
                <w:rFonts w:eastAsia="Calibri"/>
                <w:b/>
                <w:bCs/>
                <w:color w:val="993366"/>
                <w:lang w:eastAsia="en-US"/>
              </w:rPr>
              <w:t xml:space="preserve">        </w:t>
            </w:r>
          </w:p>
          <w:p w:rsidR="006E7FB7" w:rsidRPr="006369E5" w:rsidP="006369E5">
            <w:pPr>
              <w:rPr>
                <w:rFonts w:eastAsia="Calibri"/>
                <w:b/>
                <w:bCs/>
                <w:color w:val="993366"/>
                <w:lang w:eastAsia="en-US"/>
              </w:rPr>
            </w:pPr>
            <w:r w:rsidRPr="006369E5">
              <w:rPr>
                <w:rFonts w:eastAsia="Calibri"/>
                <w:b/>
                <w:bCs/>
                <w:color w:val="993366"/>
                <w:lang w:eastAsia="en-US"/>
              </w:rPr>
              <w:t>Железистый</w:t>
            </w:r>
          </w:p>
          <w:p w:rsidR="006E7FB7" w:rsidRPr="00474EB4" w:rsidP="00474EB4">
            <w:pPr>
              <w:rPr>
                <w:rFonts w:eastAsia="Calibri"/>
                <w:lang w:eastAsia="en-US"/>
              </w:rPr>
            </w:pPr>
            <w:r w:rsidRPr="00474EB4">
              <w:rPr>
                <w:rFonts w:eastAsia="Calibri"/>
                <w:lang w:eastAsia="en-US"/>
              </w:rPr>
              <w:t>Железистые клетки</w:t>
            </w:r>
          </w:p>
          <w:p w:rsidR="006E7FB7" w:rsidRPr="00474EB4" w:rsidP="00474EB4">
            <w:pPr>
              <w:rPr>
                <w:rFonts w:eastAsia="Calibri"/>
                <w:lang w:eastAsia="en-US"/>
              </w:rPr>
            </w:pPr>
          </w:p>
          <w:p w:rsidR="00474EB4" w:rsidRPr="006369E5" w:rsidP="00474EB4">
            <w:pPr>
              <w:keepNext/>
              <w:keepLines/>
              <w:spacing w:before="0"/>
              <w:outlineLvl w:val="5"/>
              <w:rPr>
                <w:rFonts w:eastAsiaTheme="majorEastAsia"/>
                <w:b/>
                <w:bCs/>
                <w:i/>
                <w:iCs/>
                <w:color w:val="4F81BD" w:themeColor="accent1"/>
                <w:lang w:eastAsia="en-US"/>
              </w:rPr>
            </w:pPr>
          </w:p>
          <w:p w:rsidR="006E7FB7" w:rsidRPr="006369E5" w:rsidP="006369E5">
            <w:pPr>
              <w:rPr>
                <w:rFonts w:eastAsia="Calibri"/>
                <w:b/>
                <w:bCs/>
                <w:color w:val="993366"/>
                <w:lang w:eastAsia="en-US"/>
              </w:rPr>
            </w:pPr>
            <w:r w:rsidRPr="006369E5">
              <w:rPr>
                <w:rFonts w:eastAsia="Calibri"/>
                <w:b/>
                <w:bCs/>
                <w:color w:val="993366"/>
                <w:lang w:eastAsia="en-US"/>
              </w:rPr>
              <w:t>Реснитчатый</w:t>
            </w:r>
          </w:p>
          <w:p w:rsidR="006E7FB7" w:rsidRPr="00474EB4" w:rsidP="00474EB4">
            <w:pPr>
              <w:rPr>
                <w:rFonts w:eastAsia="Calibri"/>
                <w:lang w:eastAsia="en-US"/>
              </w:rPr>
            </w:pPr>
            <w:r w:rsidRPr="00474EB4">
              <w:rPr>
                <w:rFonts w:eastAsia="Calibri"/>
                <w:lang w:eastAsia="en-US"/>
              </w:rPr>
              <w:t>Клетки с многочисленными волосками (ресничками)</w:t>
            </w:r>
          </w:p>
        </w:tc>
        <w:tc>
          <w:tcPr>
            <w:tcW w:w="2794" w:type="dxa"/>
          </w:tcPr>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r w:rsidRPr="00474EB4">
              <w:rPr>
                <w:rFonts w:eastAsia="Calibri"/>
                <w:lang w:eastAsia="en-US"/>
              </w:rPr>
              <w:t>Поверхность кожи, ротовая полость, пищевод.</w:t>
            </w:r>
          </w:p>
          <w:p w:rsidR="006E7FB7" w:rsidRPr="00474EB4" w:rsidP="00474EB4">
            <w:pPr>
              <w:tabs>
                <w:tab w:val="left" w:pos="3584"/>
              </w:tabs>
              <w:ind w:right="-545"/>
              <w:rPr>
                <w:rFonts w:eastAsia="Calibri"/>
                <w:lang w:eastAsia="en-US"/>
              </w:rPr>
            </w:pPr>
          </w:p>
          <w:p w:rsidR="00474EB4" w:rsidP="00474EB4">
            <w:pPr>
              <w:tabs>
                <w:tab w:val="left" w:pos="3584"/>
              </w:tabs>
              <w:ind w:right="-545"/>
              <w:rPr>
                <w:rFonts w:eastAsiaTheme="minorHAnsi"/>
                <w:lang w:eastAsia="en-US"/>
              </w:rPr>
            </w:pPr>
          </w:p>
          <w:p w:rsidR="00474EB4" w:rsidP="00474EB4">
            <w:pPr>
              <w:tabs>
                <w:tab w:val="left" w:pos="3584"/>
              </w:tabs>
              <w:ind w:right="-545"/>
              <w:rPr>
                <w:rFonts w:eastAsiaTheme="minorHAnsi"/>
                <w:lang w:eastAsia="en-US"/>
              </w:rPr>
            </w:pPr>
          </w:p>
          <w:p w:rsidR="006E7FB7" w:rsidRPr="00474EB4" w:rsidP="00474EB4">
            <w:pPr>
              <w:tabs>
                <w:tab w:val="left" w:pos="3584"/>
              </w:tabs>
              <w:ind w:right="-545"/>
              <w:rPr>
                <w:rFonts w:eastAsia="Calibri"/>
                <w:lang w:eastAsia="en-US"/>
              </w:rPr>
            </w:pPr>
            <w:r w:rsidRPr="00474EB4">
              <w:rPr>
                <w:rFonts w:eastAsia="Calibri"/>
                <w:lang w:eastAsia="en-US"/>
              </w:rPr>
              <w:t>Железы кожи, желудок, кишечник, слюнные железы.</w:t>
            </w:r>
          </w:p>
          <w:p w:rsidR="006E7FB7" w:rsidRPr="00474EB4" w:rsidP="00474EB4">
            <w:pPr>
              <w:rPr>
                <w:rFonts w:eastAsia="Calibri"/>
                <w:lang w:eastAsia="en-US"/>
              </w:rPr>
            </w:pPr>
          </w:p>
          <w:p w:rsidR="006E7FB7" w:rsidRPr="00474EB4" w:rsidP="00474EB4">
            <w:pPr>
              <w:rPr>
                <w:rFonts w:eastAsia="Calibri"/>
                <w:lang w:eastAsia="en-US"/>
              </w:rPr>
            </w:pPr>
          </w:p>
          <w:p w:rsidR="00474EB4" w:rsidP="00474EB4">
            <w:pPr>
              <w:rPr>
                <w:rFonts w:eastAsiaTheme="minorHAnsi"/>
                <w:lang w:eastAsia="en-US"/>
              </w:rPr>
            </w:pPr>
          </w:p>
          <w:p w:rsidR="006E7FB7" w:rsidRPr="00474EB4" w:rsidP="00474EB4">
            <w:pPr>
              <w:rPr>
                <w:rFonts w:eastAsia="Calibri"/>
                <w:lang w:eastAsia="en-US"/>
              </w:rPr>
            </w:pPr>
            <w:r w:rsidRPr="00474EB4">
              <w:rPr>
                <w:rFonts w:eastAsia="Calibri"/>
                <w:lang w:eastAsia="en-US"/>
              </w:rPr>
              <w:t>Дыхательные пути</w:t>
            </w:r>
          </w:p>
        </w:tc>
        <w:tc>
          <w:tcPr>
            <w:tcW w:w="3402" w:type="dxa"/>
          </w:tcPr>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r w:rsidRPr="00474EB4">
              <w:rPr>
                <w:rFonts w:eastAsia="Calibri"/>
                <w:lang w:eastAsia="en-US"/>
              </w:rPr>
              <w:t>Покровная</w:t>
            </w:r>
            <w:r w:rsidRPr="00474EB4">
              <w:rPr>
                <w:rFonts w:eastAsia="Calibri"/>
                <w:lang w:eastAsia="en-US"/>
              </w:rPr>
              <w:t>, защитная, выделительная (газообмен, выделение мочи).</w:t>
            </w:r>
          </w:p>
          <w:p w:rsidR="00474EB4" w:rsidP="00474EB4">
            <w:pPr>
              <w:tabs>
                <w:tab w:val="left" w:pos="3584"/>
              </w:tabs>
              <w:ind w:right="-545"/>
              <w:rPr>
                <w:rFonts w:eastAsiaTheme="minorHAnsi"/>
                <w:lang w:eastAsia="en-US"/>
              </w:rPr>
            </w:pPr>
          </w:p>
          <w:p w:rsidR="00474EB4" w:rsidP="00474EB4">
            <w:pPr>
              <w:tabs>
                <w:tab w:val="left" w:pos="3584"/>
              </w:tabs>
              <w:ind w:right="-545"/>
              <w:rPr>
                <w:rFonts w:eastAsiaTheme="minorHAnsi"/>
                <w:lang w:eastAsia="en-US"/>
              </w:rPr>
            </w:pPr>
          </w:p>
          <w:p w:rsidR="006369E5" w:rsidRPr="006369E5" w:rsidP="006369E5">
            <w:pPr>
              <w:tabs>
                <w:tab w:val="left" w:pos="3584"/>
              </w:tabs>
              <w:ind w:right="-545"/>
              <w:rPr>
                <w:rFonts w:eastAsiaTheme="minorHAnsi"/>
                <w:lang w:eastAsia="en-US"/>
              </w:rPr>
            </w:pPr>
            <w:r>
              <w:rPr>
                <w:rFonts w:eastAsiaTheme="minorHAnsi"/>
                <w:lang w:eastAsia="en-US"/>
              </w:rPr>
              <w:t>1.</w:t>
            </w:r>
            <w:r w:rsidRPr="006369E5" w:rsidR="006E7FB7">
              <w:rPr>
                <w:rFonts w:eastAsia="Calibri"/>
                <w:lang w:eastAsia="en-US"/>
              </w:rPr>
              <w:t xml:space="preserve">Выделительная </w:t>
            </w:r>
          </w:p>
          <w:p w:rsidR="006E7FB7" w:rsidP="006369E5">
            <w:pPr>
              <w:tabs>
                <w:tab w:val="left" w:pos="3584"/>
              </w:tabs>
              <w:ind w:left="360" w:right="-545"/>
              <w:rPr>
                <w:rFonts w:eastAsiaTheme="minorHAnsi"/>
                <w:lang w:eastAsia="en-US"/>
              </w:rPr>
            </w:pPr>
            <w:r w:rsidRPr="006369E5">
              <w:rPr>
                <w:rFonts w:eastAsia="Calibri"/>
                <w:lang w:eastAsia="en-US"/>
              </w:rPr>
              <w:t>(слезы, пот).</w:t>
            </w:r>
          </w:p>
          <w:p w:rsidR="006E7FB7" w:rsidRPr="00474EB4" w:rsidP="00474EB4">
            <w:pPr>
              <w:tabs>
                <w:tab w:val="left" w:pos="3584"/>
              </w:tabs>
              <w:ind w:right="-545"/>
              <w:rPr>
                <w:rFonts w:eastAsia="Calibri"/>
                <w:lang w:eastAsia="en-US"/>
              </w:rPr>
            </w:pPr>
            <w:r w:rsidRPr="00474EB4">
              <w:rPr>
                <w:rFonts w:eastAsia="Calibri"/>
                <w:lang w:eastAsia="en-US"/>
              </w:rPr>
              <w:t xml:space="preserve">2. </w:t>
            </w:r>
            <w:r w:rsidR="006369E5">
              <w:rPr>
                <w:rFonts w:eastAsiaTheme="minorHAnsi"/>
                <w:lang w:eastAsia="en-US"/>
              </w:rPr>
              <w:t xml:space="preserve"> </w:t>
            </w:r>
            <w:r w:rsidRPr="00474EB4">
              <w:rPr>
                <w:rFonts w:eastAsia="Calibri"/>
                <w:lang w:eastAsia="en-US"/>
              </w:rPr>
              <w:t>Секреторная (слюна,</w:t>
            </w:r>
          </w:p>
          <w:p w:rsidR="006E7FB7" w:rsidRPr="00474EB4" w:rsidP="00474EB4">
            <w:pPr>
              <w:tabs>
                <w:tab w:val="left" w:pos="3584"/>
              </w:tabs>
              <w:ind w:right="-545"/>
              <w:rPr>
                <w:rFonts w:eastAsia="Calibri"/>
                <w:lang w:eastAsia="en-US"/>
              </w:rPr>
            </w:pPr>
            <w:r w:rsidRPr="00474EB4">
              <w:rPr>
                <w:rFonts w:eastAsia="Calibri"/>
                <w:lang w:eastAsia="en-US"/>
              </w:rPr>
              <w:t>желудочный сок, гормоны)</w:t>
            </w:r>
          </w:p>
          <w:p w:rsidR="00474EB4" w:rsidP="00474EB4">
            <w:pPr>
              <w:tabs>
                <w:tab w:val="left" w:pos="3584"/>
              </w:tabs>
              <w:ind w:right="-545"/>
              <w:rPr>
                <w:rFonts w:eastAsiaTheme="minorHAnsi"/>
                <w:lang w:eastAsia="en-US"/>
              </w:rPr>
            </w:pPr>
          </w:p>
          <w:p w:rsidR="006E7FB7" w:rsidRPr="00474EB4" w:rsidP="00474EB4">
            <w:pPr>
              <w:tabs>
                <w:tab w:val="left" w:pos="3584"/>
              </w:tabs>
              <w:ind w:right="-545"/>
              <w:rPr>
                <w:rFonts w:eastAsia="Calibri"/>
                <w:lang w:eastAsia="en-US"/>
              </w:rPr>
            </w:pPr>
            <w:r w:rsidRPr="00474EB4">
              <w:rPr>
                <w:rFonts w:eastAsia="Calibri"/>
                <w:lang w:eastAsia="en-US"/>
              </w:rPr>
              <w:t xml:space="preserve">Защитная (реснички </w:t>
            </w:r>
          </w:p>
          <w:p w:rsidR="006E7FB7" w:rsidRPr="00474EB4" w:rsidP="00474EB4">
            <w:pPr>
              <w:tabs>
                <w:tab w:val="left" w:pos="3584"/>
              </w:tabs>
              <w:ind w:right="-545"/>
              <w:rPr>
                <w:rFonts w:eastAsia="Calibri"/>
                <w:lang w:eastAsia="en-US"/>
              </w:rPr>
            </w:pPr>
            <w:r w:rsidRPr="00474EB4">
              <w:rPr>
                <w:rFonts w:eastAsia="Calibri"/>
                <w:lang w:eastAsia="en-US"/>
              </w:rPr>
              <w:t>задерживают и удаляют</w:t>
            </w:r>
          </w:p>
          <w:p w:rsidR="006E7FB7" w:rsidRPr="00474EB4" w:rsidP="00474EB4">
            <w:pPr>
              <w:tabs>
                <w:tab w:val="left" w:pos="3584"/>
              </w:tabs>
              <w:ind w:right="-545"/>
              <w:rPr>
                <w:rFonts w:eastAsia="Calibri"/>
                <w:lang w:eastAsia="en-US"/>
              </w:rPr>
            </w:pPr>
            <w:r w:rsidRPr="00474EB4">
              <w:rPr>
                <w:rFonts w:eastAsia="Calibri"/>
                <w:lang w:eastAsia="en-US"/>
              </w:rPr>
              <w:t>частицы пыли).</w:t>
            </w:r>
          </w:p>
        </w:tc>
      </w:tr>
      <w:tr w:rsidTr="00045F1F">
        <w:tblPrEx>
          <w:tblW w:w="11183" w:type="dxa"/>
          <w:tblInd w:w="-1152" w:type="dxa"/>
          <w:tblCellMar>
            <w:top w:w="0" w:type="dxa"/>
            <w:bottom w:w="0" w:type="dxa"/>
          </w:tblCellMar>
          <w:tblLook w:val="0000"/>
        </w:tblPrEx>
        <w:tc>
          <w:tcPr>
            <w:tcW w:w="2328" w:type="dxa"/>
          </w:tcPr>
          <w:p w:rsidR="006E7FB7" w:rsidRPr="00474EB4" w:rsidP="00474EB4">
            <w:pPr>
              <w:tabs>
                <w:tab w:val="left" w:pos="3584"/>
              </w:tabs>
              <w:ind w:right="-545"/>
              <w:rPr>
                <w:rFonts w:eastAsia="Calibri"/>
                <w:color w:val="0000FF"/>
                <w:lang w:eastAsia="en-US"/>
              </w:rPr>
            </w:pPr>
          </w:p>
          <w:p w:rsidR="006E7FB7" w:rsidRPr="00474EB4" w:rsidP="00474EB4">
            <w:pPr>
              <w:keepNext/>
              <w:keepLines/>
              <w:spacing w:before="0"/>
              <w:outlineLvl w:val="6"/>
              <w:rPr>
                <w:b/>
                <w:bCs/>
                <w:i/>
                <w:iCs/>
                <w:color w:val="0000FF" w:themeTint="BF"/>
                <w:sz w:val="28"/>
                <w:szCs w:val="28"/>
                <w:lang w:eastAsia="en-US"/>
              </w:rPr>
            </w:pPr>
            <w:r w:rsidRPr="00474EB4">
              <w:rPr>
                <w:b/>
                <w:bCs/>
                <w:iCs/>
                <w:color w:val="0000FF" w:themeTint="BF"/>
                <w:sz w:val="28"/>
                <w:szCs w:val="28"/>
                <w:lang w:eastAsia="en-US"/>
              </w:rPr>
              <w:t>Соединительная</w:t>
            </w:r>
          </w:p>
        </w:tc>
        <w:tc>
          <w:tcPr>
            <w:tcW w:w="2659" w:type="dxa"/>
          </w:tcPr>
          <w:p w:rsidR="006E7FB7" w:rsidRPr="00474EB4" w:rsidP="00474EB4">
            <w:pPr>
              <w:tabs>
                <w:tab w:val="left" w:pos="3584"/>
              </w:tabs>
              <w:ind w:right="-545"/>
              <w:rPr>
                <w:rFonts w:eastAsia="Calibri"/>
                <w:color w:val="0000FF"/>
                <w:lang w:eastAsia="en-US"/>
              </w:rPr>
            </w:pPr>
          </w:p>
          <w:p w:rsidR="006E7FB7" w:rsidRPr="00474EB4" w:rsidP="00474EB4">
            <w:pPr>
              <w:rPr>
                <w:rFonts w:eastAsia="Calibri"/>
                <w:b/>
                <w:bCs/>
                <w:color w:val="993366"/>
                <w:lang w:eastAsia="en-US"/>
              </w:rPr>
            </w:pPr>
            <w:r w:rsidRPr="00474EB4">
              <w:rPr>
                <w:rFonts w:eastAsia="Calibri"/>
                <w:b/>
                <w:bCs/>
                <w:lang w:eastAsia="en-US"/>
              </w:rPr>
              <w:t xml:space="preserve">        </w:t>
            </w:r>
            <w:r w:rsidRPr="00474EB4">
              <w:rPr>
                <w:rFonts w:eastAsia="Calibri"/>
                <w:b/>
                <w:bCs/>
                <w:color w:val="993366"/>
                <w:lang w:eastAsia="en-US"/>
              </w:rPr>
              <w:t>Хрящевая</w:t>
            </w:r>
          </w:p>
          <w:p w:rsidR="006E7FB7" w:rsidRPr="00474EB4" w:rsidP="00474EB4">
            <w:pPr>
              <w:rPr>
                <w:rFonts w:eastAsia="Calibri"/>
                <w:lang w:eastAsia="en-US"/>
              </w:rPr>
            </w:pPr>
            <w:r w:rsidRPr="00474EB4">
              <w:rPr>
                <w:rFonts w:eastAsia="Calibri"/>
                <w:lang w:eastAsia="en-US"/>
              </w:rPr>
              <w:t>Круглые или овальные</w:t>
            </w:r>
          </w:p>
          <w:p w:rsidR="006E7FB7" w:rsidRPr="00474EB4" w:rsidP="00474EB4">
            <w:pPr>
              <w:rPr>
                <w:rFonts w:eastAsia="Calibri"/>
                <w:lang w:eastAsia="en-US"/>
              </w:rPr>
            </w:pPr>
            <w:r w:rsidRPr="00474EB4">
              <w:rPr>
                <w:rFonts w:eastAsia="Calibri"/>
                <w:lang w:eastAsia="en-US"/>
              </w:rPr>
              <w:t xml:space="preserve">клетки, лежащие в капсулах, межклеточное вещество </w:t>
            </w:r>
          </w:p>
          <w:p w:rsidR="006E7FB7" w:rsidRPr="00474EB4" w:rsidP="00474EB4">
            <w:pPr>
              <w:rPr>
                <w:rFonts w:eastAsia="Calibri"/>
                <w:lang w:eastAsia="en-US"/>
              </w:rPr>
            </w:pPr>
            <w:r w:rsidRPr="00474EB4">
              <w:rPr>
                <w:rFonts w:eastAsia="Calibri"/>
                <w:lang w:eastAsia="en-US"/>
              </w:rPr>
              <w:t>плотное, упругое, прозрачное.</w:t>
            </w:r>
          </w:p>
          <w:p w:rsidR="006E7FB7" w:rsidRPr="00474EB4" w:rsidP="00474EB4">
            <w:pPr>
              <w:rPr>
                <w:rFonts w:eastAsia="Calibri"/>
                <w:lang w:eastAsia="en-US"/>
              </w:rPr>
            </w:pPr>
          </w:p>
          <w:p w:rsidR="006E7FB7" w:rsidRPr="00474EB4" w:rsidP="00474EB4">
            <w:pPr>
              <w:rPr>
                <w:rFonts w:eastAsia="Calibri"/>
                <w:b/>
                <w:bCs/>
                <w:color w:val="993366"/>
                <w:lang w:eastAsia="en-US"/>
              </w:rPr>
            </w:pPr>
            <w:r w:rsidRPr="00474EB4">
              <w:rPr>
                <w:rFonts w:eastAsia="Calibri"/>
                <w:lang w:eastAsia="en-US"/>
              </w:rPr>
              <w:t xml:space="preserve">          </w:t>
            </w:r>
            <w:r w:rsidRPr="00474EB4">
              <w:rPr>
                <w:rFonts w:eastAsia="Calibri"/>
                <w:b/>
                <w:bCs/>
                <w:color w:val="993366"/>
                <w:lang w:eastAsia="en-US"/>
              </w:rPr>
              <w:t>Костная</w:t>
            </w:r>
          </w:p>
          <w:p w:rsidR="006E7FB7" w:rsidRPr="00474EB4" w:rsidP="00474EB4">
            <w:pPr>
              <w:rPr>
                <w:rFonts w:eastAsia="Calibri"/>
                <w:lang w:eastAsia="en-US"/>
              </w:rPr>
            </w:pPr>
            <w:r w:rsidRPr="00474EB4">
              <w:rPr>
                <w:rFonts w:eastAsia="Calibri"/>
                <w:lang w:eastAsia="en-US"/>
              </w:rPr>
              <w:t xml:space="preserve">Клетки с длинными отростками, соединенные </w:t>
            </w:r>
            <w:r w:rsidRPr="00474EB4">
              <w:rPr>
                <w:rFonts w:eastAsia="Calibri"/>
                <w:lang w:eastAsia="en-US"/>
              </w:rPr>
              <w:t>между</w:t>
            </w:r>
            <w:r w:rsidRPr="00474EB4">
              <w:rPr>
                <w:rFonts w:eastAsia="Calibri"/>
                <w:lang w:eastAsia="en-US"/>
              </w:rPr>
              <w:t xml:space="preserve"> </w:t>
            </w:r>
          </w:p>
          <w:p w:rsidR="006E7FB7" w:rsidRPr="00474EB4" w:rsidP="00474EB4">
            <w:pPr>
              <w:rPr>
                <w:rFonts w:eastAsia="Calibri"/>
                <w:lang w:eastAsia="en-US"/>
              </w:rPr>
            </w:pPr>
            <w:r w:rsidRPr="00474EB4">
              <w:rPr>
                <w:rFonts w:eastAsia="Calibri"/>
                <w:lang w:eastAsia="en-US"/>
              </w:rPr>
              <w:t>собой.</w:t>
            </w:r>
          </w:p>
          <w:p w:rsidR="006E7FB7" w:rsidRPr="00474EB4" w:rsidP="00474EB4">
            <w:pPr>
              <w:rPr>
                <w:rFonts w:eastAsia="Calibri"/>
                <w:lang w:eastAsia="en-US"/>
              </w:rPr>
            </w:pPr>
          </w:p>
          <w:p w:rsidR="006E7FB7" w:rsidRPr="00474EB4" w:rsidP="00474EB4">
            <w:pPr>
              <w:rPr>
                <w:rFonts w:eastAsia="Calibri"/>
                <w:b/>
                <w:bCs/>
                <w:color w:val="993366"/>
                <w:lang w:eastAsia="en-US"/>
              </w:rPr>
            </w:pPr>
            <w:r w:rsidRPr="00474EB4">
              <w:rPr>
                <w:rFonts w:eastAsia="Calibri"/>
                <w:lang w:eastAsia="en-US"/>
              </w:rPr>
              <w:t xml:space="preserve">         </w:t>
            </w:r>
            <w:r w:rsidRPr="00474EB4">
              <w:rPr>
                <w:rFonts w:eastAsia="Calibri"/>
                <w:b/>
                <w:bCs/>
                <w:color w:val="993366"/>
                <w:lang w:eastAsia="en-US"/>
              </w:rPr>
              <w:t>Кровь и лимфа</w:t>
            </w:r>
          </w:p>
          <w:p w:rsidR="006E7FB7" w:rsidRPr="00474EB4" w:rsidP="00474EB4">
            <w:pPr>
              <w:rPr>
                <w:rFonts w:eastAsia="Calibri"/>
                <w:lang w:eastAsia="en-US"/>
              </w:rPr>
            </w:pPr>
            <w:r w:rsidRPr="00474EB4">
              <w:rPr>
                <w:rFonts w:eastAsia="Calibri"/>
                <w:lang w:eastAsia="en-US"/>
              </w:rPr>
              <w:t xml:space="preserve">Жидкая соединительная ткань состоит из </w:t>
            </w:r>
            <w:r w:rsidRPr="00474EB4">
              <w:rPr>
                <w:rFonts w:eastAsia="Calibri"/>
                <w:i/>
                <w:iCs/>
                <w:lang w:eastAsia="en-US"/>
              </w:rPr>
              <w:t>форменных</w:t>
            </w:r>
            <w:r w:rsidRPr="00474EB4">
              <w:rPr>
                <w:rFonts w:eastAsia="Calibri"/>
                <w:lang w:eastAsia="en-US"/>
              </w:rPr>
              <w:t xml:space="preserve"> </w:t>
            </w:r>
            <w:r w:rsidRPr="00474EB4">
              <w:rPr>
                <w:rFonts w:eastAsia="Calibri"/>
                <w:i/>
                <w:iCs/>
                <w:lang w:eastAsia="en-US"/>
              </w:rPr>
              <w:t xml:space="preserve">элементов </w:t>
            </w:r>
            <w:r w:rsidRPr="00474EB4">
              <w:rPr>
                <w:rFonts w:eastAsia="Calibri"/>
                <w:lang w:eastAsia="en-US"/>
              </w:rPr>
              <w:t xml:space="preserve">(клеток) и </w:t>
            </w:r>
            <w:r w:rsidRPr="00474EB4">
              <w:rPr>
                <w:rFonts w:eastAsia="Calibri"/>
                <w:i/>
                <w:iCs/>
                <w:lang w:eastAsia="en-US"/>
              </w:rPr>
              <w:t>плазмы</w:t>
            </w:r>
            <w:r w:rsidRPr="00474EB4">
              <w:rPr>
                <w:rFonts w:eastAsia="Calibri"/>
                <w:lang w:eastAsia="en-US"/>
              </w:rPr>
              <w:t xml:space="preserve"> (жидкость).</w:t>
            </w:r>
          </w:p>
        </w:tc>
        <w:tc>
          <w:tcPr>
            <w:tcW w:w="2794" w:type="dxa"/>
          </w:tcPr>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r w:rsidRPr="00474EB4">
              <w:rPr>
                <w:rFonts w:eastAsia="Calibri"/>
                <w:lang w:eastAsia="en-US"/>
              </w:rPr>
              <w:t xml:space="preserve">Межпозвоночные диски, </w:t>
            </w:r>
          </w:p>
          <w:p w:rsidR="006E7FB7" w:rsidRPr="00474EB4" w:rsidP="00474EB4">
            <w:pPr>
              <w:tabs>
                <w:tab w:val="left" w:pos="3584"/>
              </w:tabs>
              <w:ind w:right="-545"/>
              <w:rPr>
                <w:rFonts w:eastAsia="Calibri"/>
                <w:lang w:eastAsia="en-US"/>
              </w:rPr>
            </w:pPr>
            <w:r w:rsidRPr="00474EB4">
              <w:rPr>
                <w:rFonts w:eastAsia="Calibri"/>
                <w:lang w:eastAsia="en-US"/>
              </w:rPr>
              <w:t>хрящи гортани, трахей,</w:t>
            </w:r>
          </w:p>
          <w:p w:rsidR="006E7FB7" w:rsidRPr="00474EB4" w:rsidP="00474EB4">
            <w:pPr>
              <w:tabs>
                <w:tab w:val="left" w:pos="3584"/>
              </w:tabs>
              <w:ind w:right="-545"/>
              <w:rPr>
                <w:rFonts w:eastAsia="Calibri"/>
                <w:lang w:eastAsia="en-US"/>
              </w:rPr>
            </w:pPr>
            <w:r w:rsidRPr="00474EB4">
              <w:rPr>
                <w:rFonts w:eastAsia="Calibri"/>
                <w:lang w:eastAsia="en-US"/>
              </w:rPr>
              <w:t>ушная раковина,</w:t>
            </w:r>
          </w:p>
          <w:p w:rsidR="006E7FB7" w:rsidRPr="00474EB4" w:rsidP="00474EB4">
            <w:pPr>
              <w:tabs>
                <w:tab w:val="left" w:pos="3584"/>
              </w:tabs>
              <w:ind w:right="-545"/>
              <w:rPr>
                <w:rFonts w:eastAsia="Calibri"/>
                <w:lang w:eastAsia="en-US"/>
              </w:rPr>
            </w:pPr>
            <w:r w:rsidRPr="00474EB4">
              <w:rPr>
                <w:rFonts w:eastAsia="Calibri"/>
                <w:lang w:eastAsia="en-US"/>
              </w:rPr>
              <w:t>поверхность суставов.</w:t>
            </w: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r w:rsidRPr="00474EB4">
              <w:rPr>
                <w:rFonts w:eastAsia="Calibri"/>
                <w:lang w:eastAsia="en-US"/>
              </w:rPr>
              <w:t>Кости скелета</w:t>
            </w: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045F1F" w:rsidP="00474EB4">
            <w:pPr>
              <w:tabs>
                <w:tab w:val="left" w:pos="3584"/>
              </w:tabs>
              <w:ind w:right="-545"/>
              <w:rPr>
                <w:rFonts w:eastAsiaTheme="minorHAnsi"/>
                <w:lang w:eastAsia="en-US"/>
              </w:rPr>
            </w:pPr>
            <w:r w:rsidRPr="00474EB4">
              <w:rPr>
                <w:rFonts w:eastAsia="Calibri"/>
                <w:lang w:eastAsia="en-US"/>
              </w:rPr>
              <w:t xml:space="preserve">Кровеносная система </w:t>
            </w:r>
          </w:p>
          <w:p w:rsidR="006E7FB7" w:rsidRPr="00474EB4" w:rsidP="00474EB4">
            <w:pPr>
              <w:tabs>
                <w:tab w:val="left" w:pos="3584"/>
              </w:tabs>
              <w:ind w:right="-545"/>
              <w:rPr>
                <w:rFonts w:eastAsia="Calibri"/>
                <w:lang w:eastAsia="en-US"/>
              </w:rPr>
            </w:pPr>
            <w:r>
              <w:rPr>
                <w:rFonts w:eastAsiaTheme="minorHAnsi"/>
                <w:lang w:eastAsia="en-US"/>
              </w:rPr>
              <w:t>в</w:t>
            </w:r>
            <w:r w:rsidRPr="00474EB4">
              <w:rPr>
                <w:rFonts w:eastAsia="Calibri"/>
                <w:lang w:eastAsia="en-US"/>
              </w:rPr>
              <w:t>сего</w:t>
            </w:r>
            <w:r>
              <w:rPr>
                <w:rFonts w:eastAsiaTheme="minorHAnsi"/>
                <w:lang w:eastAsia="en-US"/>
              </w:rPr>
              <w:t xml:space="preserve"> о</w:t>
            </w:r>
            <w:r w:rsidRPr="00474EB4">
              <w:rPr>
                <w:rFonts w:eastAsia="Calibri"/>
                <w:lang w:eastAsia="en-US"/>
              </w:rPr>
              <w:t>рганизма</w:t>
            </w:r>
          </w:p>
        </w:tc>
        <w:tc>
          <w:tcPr>
            <w:tcW w:w="3402" w:type="dxa"/>
          </w:tcPr>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r w:rsidRPr="00474EB4">
              <w:rPr>
                <w:rFonts w:eastAsia="Calibri"/>
                <w:lang w:eastAsia="en-US"/>
              </w:rPr>
              <w:t>Сглаживание трущихся поверхностей костей.</w:t>
            </w:r>
          </w:p>
          <w:p w:rsidR="006E7FB7" w:rsidRPr="00474EB4" w:rsidP="00474EB4">
            <w:pPr>
              <w:tabs>
                <w:tab w:val="left" w:pos="3584"/>
              </w:tabs>
              <w:ind w:right="-545"/>
              <w:rPr>
                <w:rFonts w:eastAsia="Calibri"/>
                <w:lang w:eastAsia="en-US"/>
              </w:rPr>
            </w:pPr>
            <w:r w:rsidRPr="00474EB4">
              <w:rPr>
                <w:rFonts w:eastAsia="Calibri"/>
                <w:lang w:eastAsia="en-US"/>
              </w:rPr>
              <w:t>Защита от деформации</w:t>
            </w:r>
          </w:p>
          <w:p w:rsidR="006E7FB7" w:rsidRPr="00474EB4" w:rsidP="00474EB4">
            <w:pPr>
              <w:tabs>
                <w:tab w:val="left" w:pos="3584"/>
              </w:tabs>
              <w:ind w:right="-545"/>
              <w:rPr>
                <w:rFonts w:eastAsia="Calibri"/>
                <w:lang w:eastAsia="en-US"/>
              </w:rPr>
            </w:pPr>
            <w:r w:rsidRPr="00474EB4">
              <w:rPr>
                <w:rFonts w:eastAsia="Calibri"/>
                <w:lang w:eastAsia="en-US"/>
              </w:rPr>
              <w:t xml:space="preserve">дыхательных путей, </w:t>
            </w:r>
          </w:p>
          <w:p w:rsidR="006E7FB7" w:rsidRPr="00474EB4" w:rsidP="00474EB4">
            <w:pPr>
              <w:tabs>
                <w:tab w:val="left" w:pos="3584"/>
              </w:tabs>
              <w:ind w:right="-545"/>
              <w:rPr>
                <w:rFonts w:eastAsia="Calibri"/>
                <w:lang w:eastAsia="en-US"/>
              </w:rPr>
            </w:pPr>
            <w:r w:rsidRPr="00474EB4">
              <w:rPr>
                <w:rFonts w:eastAsia="Calibri"/>
                <w:lang w:eastAsia="en-US"/>
              </w:rPr>
              <w:t>ушных раковин.</w:t>
            </w: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r w:rsidRPr="00474EB4">
              <w:rPr>
                <w:rFonts w:eastAsia="Calibri"/>
                <w:lang w:eastAsia="en-US"/>
              </w:rPr>
              <w:t>Опорная, двигательная,</w:t>
            </w:r>
          </w:p>
          <w:p w:rsidR="006E7FB7" w:rsidRPr="00474EB4" w:rsidP="00474EB4">
            <w:pPr>
              <w:tabs>
                <w:tab w:val="left" w:pos="3584"/>
              </w:tabs>
              <w:ind w:right="-545"/>
              <w:rPr>
                <w:rFonts w:eastAsia="Calibri"/>
                <w:lang w:eastAsia="en-US"/>
              </w:rPr>
            </w:pPr>
            <w:r w:rsidRPr="00474EB4">
              <w:rPr>
                <w:rFonts w:eastAsia="Calibri"/>
                <w:lang w:eastAsia="en-US"/>
              </w:rPr>
              <w:t>защитная.</w:t>
            </w: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color w:val="008080"/>
                <w:lang w:eastAsia="en-US"/>
              </w:rPr>
            </w:pPr>
          </w:p>
          <w:p w:rsidR="00045F1F" w:rsidP="00474EB4">
            <w:pPr>
              <w:tabs>
                <w:tab w:val="left" w:pos="3584"/>
              </w:tabs>
              <w:ind w:right="-545"/>
              <w:rPr>
                <w:rFonts w:eastAsiaTheme="minorHAnsi"/>
                <w:color w:val="008080"/>
                <w:lang w:eastAsia="en-US"/>
              </w:rPr>
            </w:pPr>
          </w:p>
          <w:p w:rsidR="006E7FB7" w:rsidRPr="00474EB4" w:rsidP="00474EB4">
            <w:pPr>
              <w:tabs>
                <w:tab w:val="left" w:pos="3584"/>
              </w:tabs>
              <w:ind w:right="-545"/>
              <w:rPr>
                <w:rFonts w:eastAsia="Calibri"/>
                <w:lang w:eastAsia="en-US"/>
              </w:rPr>
            </w:pPr>
            <w:r w:rsidRPr="00474EB4">
              <w:rPr>
                <w:rFonts w:eastAsia="Calibri"/>
                <w:color w:val="008080"/>
                <w:lang w:eastAsia="en-US"/>
              </w:rPr>
              <w:t>1. Транспортная</w:t>
            </w:r>
            <w:r w:rsidRPr="00474EB4">
              <w:rPr>
                <w:rFonts w:eastAsia="Calibri"/>
                <w:lang w:eastAsia="en-US"/>
              </w:rPr>
              <w:t>:</w:t>
            </w:r>
          </w:p>
          <w:p w:rsidR="00045F1F" w:rsidP="00474EB4">
            <w:pPr>
              <w:tabs>
                <w:tab w:val="left" w:pos="3584"/>
              </w:tabs>
              <w:ind w:right="-545"/>
              <w:rPr>
                <w:rFonts w:eastAsiaTheme="minorHAnsi"/>
                <w:lang w:eastAsia="en-US"/>
              </w:rPr>
            </w:pPr>
            <w:r w:rsidRPr="00474EB4">
              <w:rPr>
                <w:rFonts w:eastAsia="Calibri"/>
                <w:lang w:eastAsia="en-US"/>
              </w:rPr>
              <w:t xml:space="preserve">разносит кислород и </w:t>
            </w:r>
          </w:p>
          <w:p w:rsidR="00045F1F" w:rsidP="00474EB4">
            <w:pPr>
              <w:tabs>
                <w:tab w:val="left" w:pos="3584"/>
              </w:tabs>
              <w:ind w:right="-545"/>
              <w:rPr>
                <w:rFonts w:eastAsiaTheme="minorHAnsi"/>
                <w:lang w:eastAsia="en-US"/>
              </w:rPr>
            </w:pPr>
            <w:r w:rsidRPr="00474EB4">
              <w:rPr>
                <w:rFonts w:eastAsia="Calibri"/>
                <w:lang w:eastAsia="en-US"/>
              </w:rPr>
              <w:t>питательные веществ</w:t>
            </w:r>
            <w:r>
              <w:rPr>
                <w:rFonts w:eastAsiaTheme="minorHAnsi"/>
                <w:lang w:eastAsia="en-US"/>
              </w:rPr>
              <w:t>а</w:t>
            </w:r>
            <w:r w:rsidRPr="00474EB4">
              <w:rPr>
                <w:rFonts w:eastAsia="Calibri"/>
                <w:lang w:eastAsia="en-US"/>
              </w:rPr>
              <w:t xml:space="preserve">,       </w:t>
            </w:r>
          </w:p>
          <w:p w:rsidR="006E7FB7" w:rsidRPr="00474EB4" w:rsidP="00474EB4">
            <w:pPr>
              <w:tabs>
                <w:tab w:val="left" w:pos="3584"/>
              </w:tabs>
              <w:ind w:right="-545"/>
              <w:rPr>
                <w:rFonts w:eastAsia="Calibri"/>
                <w:lang w:eastAsia="en-US"/>
              </w:rPr>
            </w:pPr>
            <w:r w:rsidRPr="00474EB4">
              <w:rPr>
                <w:rFonts w:eastAsia="Calibri"/>
                <w:lang w:eastAsia="en-US"/>
              </w:rPr>
              <w:t>собирает углекислый газ</w:t>
            </w:r>
          </w:p>
          <w:p w:rsidR="006E7FB7" w:rsidRPr="00474EB4" w:rsidP="00474EB4">
            <w:pPr>
              <w:tabs>
                <w:tab w:val="left" w:pos="3584"/>
              </w:tabs>
              <w:ind w:right="-545"/>
              <w:rPr>
                <w:rFonts w:eastAsia="Calibri"/>
                <w:lang w:eastAsia="en-US"/>
              </w:rPr>
            </w:pPr>
            <w:r w:rsidRPr="00474EB4">
              <w:rPr>
                <w:rFonts w:eastAsia="Calibri"/>
                <w:lang w:eastAsia="en-US"/>
              </w:rPr>
              <w:t>и продукты обмена веществ.</w:t>
            </w:r>
          </w:p>
          <w:p w:rsidR="006E7FB7" w:rsidRPr="00474EB4" w:rsidP="00474EB4">
            <w:pPr>
              <w:rPr>
                <w:rFonts w:eastAsia="Calibri"/>
                <w:lang w:eastAsia="en-US"/>
              </w:rPr>
            </w:pPr>
            <w:r w:rsidRPr="00474EB4">
              <w:rPr>
                <w:rFonts w:eastAsia="Calibri"/>
                <w:color w:val="008080"/>
                <w:lang w:eastAsia="en-US"/>
              </w:rPr>
              <w:t xml:space="preserve">2. </w:t>
            </w:r>
            <w:r w:rsidRPr="00474EB4">
              <w:rPr>
                <w:rFonts w:eastAsia="Calibri"/>
                <w:color w:val="008080"/>
                <w:lang w:eastAsia="en-US"/>
              </w:rPr>
              <w:t>Защитная</w:t>
            </w:r>
            <w:r w:rsidRPr="00474EB4">
              <w:rPr>
                <w:rFonts w:eastAsia="Calibri"/>
                <w:color w:val="008080"/>
                <w:lang w:eastAsia="en-US"/>
              </w:rPr>
              <w:t xml:space="preserve"> </w:t>
            </w:r>
            <w:r w:rsidRPr="00474EB4">
              <w:rPr>
                <w:rFonts w:eastAsia="Calibri"/>
                <w:lang w:eastAsia="en-US"/>
              </w:rPr>
              <w:t>(иммунитет)</w:t>
            </w:r>
          </w:p>
        </w:tc>
      </w:tr>
      <w:tr w:rsidTr="00045F1F">
        <w:tblPrEx>
          <w:tblW w:w="11183" w:type="dxa"/>
          <w:tblInd w:w="-1152" w:type="dxa"/>
          <w:tblCellMar>
            <w:top w:w="0" w:type="dxa"/>
            <w:bottom w:w="0" w:type="dxa"/>
          </w:tblCellMar>
          <w:tblLook w:val="0000"/>
        </w:tblPrEx>
        <w:trPr>
          <w:trHeight w:val="4721"/>
        </w:trPr>
        <w:tc>
          <w:tcPr>
            <w:tcW w:w="2328" w:type="dxa"/>
          </w:tcPr>
          <w:p w:rsidR="006E7FB7" w:rsidRPr="00474EB4" w:rsidP="00474EB4">
            <w:pPr>
              <w:tabs>
                <w:tab w:val="left" w:pos="3584"/>
              </w:tabs>
              <w:ind w:right="-545"/>
              <w:rPr>
                <w:rFonts w:eastAsia="Calibri"/>
                <w:color w:val="0000FF"/>
                <w:lang w:eastAsia="en-US"/>
              </w:rPr>
            </w:pPr>
          </w:p>
          <w:p w:rsidR="006E7FB7" w:rsidRPr="00474EB4" w:rsidP="00474EB4">
            <w:pPr>
              <w:tabs>
                <w:tab w:val="left" w:pos="3584"/>
              </w:tabs>
              <w:ind w:right="-545"/>
              <w:rPr>
                <w:rFonts w:eastAsia="Calibri"/>
                <w:b/>
                <w:color w:val="0000FF"/>
                <w:sz w:val="28"/>
                <w:szCs w:val="28"/>
                <w:lang w:eastAsia="en-US"/>
              </w:rPr>
            </w:pPr>
            <w:r w:rsidRPr="00474EB4">
              <w:rPr>
                <w:rFonts w:eastAsia="Calibri"/>
                <w:b/>
                <w:color w:val="0000FF"/>
                <w:sz w:val="28"/>
                <w:szCs w:val="28"/>
                <w:lang w:eastAsia="en-US"/>
              </w:rPr>
              <w:t>Мышечная</w:t>
            </w:r>
          </w:p>
        </w:tc>
        <w:tc>
          <w:tcPr>
            <w:tcW w:w="2659" w:type="dxa"/>
          </w:tcPr>
          <w:p w:rsidR="006E7FB7" w:rsidRPr="00045F1F" w:rsidP="00045F1F">
            <w:pPr>
              <w:rPr>
                <w:rFonts w:eastAsia="Calibri"/>
                <w:b/>
                <w:bCs/>
                <w:color w:val="993366"/>
                <w:lang w:eastAsia="en-US"/>
              </w:rPr>
            </w:pPr>
          </w:p>
          <w:p w:rsidR="006E7FB7" w:rsidRPr="00045F1F" w:rsidP="00045F1F">
            <w:pPr>
              <w:rPr>
                <w:rFonts w:eastAsia="Calibri"/>
                <w:b/>
                <w:bCs/>
                <w:color w:val="993366"/>
                <w:lang w:eastAsia="en-US"/>
              </w:rPr>
            </w:pPr>
            <w:r w:rsidRPr="00045F1F">
              <w:rPr>
                <w:rFonts w:eastAsia="Calibri"/>
                <w:b/>
                <w:bCs/>
                <w:color w:val="993366"/>
                <w:lang w:eastAsia="en-US"/>
              </w:rPr>
              <w:t>Поперечн</w:t>
            </w:r>
            <w:r w:rsidRPr="00045F1F">
              <w:rPr>
                <w:rFonts w:eastAsia="Calibri"/>
                <w:b/>
                <w:bCs/>
                <w:color w:val="993366"/>
                <w:lang w:eastAsia="en-US"/>
              </w:rPr>
              <w:t>о-</w:t>
            </w:r>
            <w:r w:rsidRPr="00045F1F">
              <w:rPr>
                <w:rFonts w:eastAsia="Calibri"/>
                <w:b/>
                <w:bCs/>
                <w:color w:val="993366"/>
                <w:lang w:eastAsia="en-US"/>
              </w:rPr>
              <w:t xml:space="preserve"> полосатая</w:t>
            </w:r>
          </w:p>
          <w:p w:rsidR="006E7FB7" w:rsidRPr="00474EB4" w:rsidP="00474EB4">
            <w:pPr>
              <w:rPr>
                <w:rFonts w:eastAsia="Calibri"/>
                <w:lang w:eastAsia="en-US"/>
              </w:rPr>
            </w:pPr>
            <w:r w:rsidRPr="00474EB4">
              <w:rPr>
                <w:rFonts w:eastAsia="Calibri"/>
                <w:lang w:eastAsia="en-US"/>
              </w:rPr>
              <w:t>Многоядерные клетки до 10 см</w:t>
            </w:r>
          </w:p>
          <w:p w:rsidR="006E7FB7" w:rsidRPr="00474EB4" w:rsidP="00474EB4">
            <w:pPr>
              <w:rPr>
                <w:rFonts w:eastAsia="Calibri"/>
                <w:lang w:eastAsia="en-US"/>
              </w:rPr>
            </w:pPr>
            <w:r w:rsidRPr="00474EB4">
              <w:rPr>
                <w:rFonts w:eastAsia="Calibri"/>
                <w:lang w:eastAsia="en-US"/>
              </w:rPr>
              <w:t xml:space="preserve">цилиндрической формы, исчерченные </w:t>
            </w:r>
          </w:p>
          <w:p w:rsidR="006E7FB7" w:rsidRPr="00474EB4" w:rsidP="00474EB4">
            <w:pPr>
              <w:rPr>
                <w:rFonts w:eastAsia="Calibri"/>
                <w:lang w:eastAsia="en-US"/>
              </w:rPr>
            </w:pPr>
            <w:r w:rsidRPr="00474EB4">
              <w:rPr>
                <w:rFonts w:eastAsia="Calibri"/>
                <w:lang w:eastAsia="en-US"/>
              </w:rPr>
              <w:t>поперечными полосами</w:t>
            </w:r>
          </w:p>
          <w:p w:rsidR="006E7FB7" w:rsidRPr="00045F1F" w:rsidP="00474EB4">
            <w:pPr>
              <w:rPr>
                <w:rFonts w:eastAsia="Calibri"/>
                <w:b/>
                <w:bCs/>
                <w:color w:val="993366"/>
                <w:lang w:eastAsia="en-US"/>
              </w:rPr>
            </w:pPr>
          </w:p>
          <w:p w:rsidR="006E7FB7" w:rsidRPr="00045F1F" w:rsidP="00045F1F">
            <w:pPr>
              <w:rPr>
                <w:rFonts w:eastAsia="Calibri"/>
                <w:b/>
                <w:bCs/>
                <w:color w:val="993366"/>
                <w:lang w:eastAsia="en-US"/>
              </w:rPr>
            </w:pPr>
            <w:r w:rsidRPr="00045F1F">
              <w:rPr>
                <w:rFonts w:eastAsia="Calibri"/>
                <w:b/>
                <w:bCs/>
                <w:color w:val="993366"/>
                <w:lang w:eastAsia="en-US"/>
              </w:rPr>
              <w:t xml:space="preserve">       Гладкая</w:t>
            </w:r>
          </w:p>
          <w:p w:rsidR="006E7FB7" w:rsidRPr="00474EB4" w:rsidP="00474EB4">
            <w:pPr>
              <w:jc w:val="both"/>
              <w:rPr>
                <w:rFonts w:eastAsia="Calibri"/>
                <w:lang w:eastAsia="en-US"/>
              </w:rPr>
            </w:pPr>
            <w:r w:rsidRPr="00474EB4">
              <w:rPr>
                <w:rFonts w:eastAsia="Calibri"/>
                <w:lang w:eastAsia="en-US"/>
              </w:rPr>
              <w:t>Одноядерные клетки до</w:t>
            </w:r>
            <w:r w:rsidR="00045F1F">
              <w:rPr>
                <w:rFonts w:eastAsiaTheme="minorHAnsi"/>
                <w:lang w:eastAsia="en-US"/>
              </w:rPr>
              <w:t xml:space="preserve"> </w:t>
            </w:r>
            <w:r w:rsidRPr="00474EB4">
              <w:rPr>
                <w:rFonts w:eastAsia="Calibri"/>
                <w:lang w:eastAsia="en-US"/>
              </w:rPr>
              <w:t>0,5 мм длины с заостренными концами.</w:t>
            </w:r>
          </w:p>
          <w:p w:rsidR="006E7FB7" w:rsidRPr="00474EB4" w:rsidP="00474EB4">
            <w:pPr>
              <w:jc w:val="both"/>
              <w:rPr>
                <w:rFonts w:eastAsia="Calibri"/>
                <w:lang w:eastAsia="en-US"/>
              </w:rPr>
            </w:pPr>
          </w:p>
          <w:p w:rsidR="006E7FB7" w:rsidRPr="00474EB4" w:rsidP="00474EB4">
            <w:pPr>
              <w:rPr>
                <w:rFonts w:eastAsia="Calibri"/>
                <w:lang w:eastAsia="en-US"/>
              </w:rPr>
            </w:pPr>
          </w:p>
        </w:tc>
        <w:tc>
          <w:tcPr>
            <w:tcW w:w="2794" w:type="dxa"/>
          </w:tcPr>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r w:rsidRPr="00474EB4">
              <w:rPr>
                <w:rFonts w:eastAsia="Calibri"/>
                <w:lang w:eastAsia="en-US"/>
              </w:rPr>
              <w:t xml:space="preserve">Скелетные мышцы, </w:t>
            </w:r>
          </w:p>
          <w:p w:rsidR="006E7FB7" w:rsidRPr="00474EB4" w:rsidP="00474EB4">
            <w:pPr>
              <w:tabs>
                <w:tab w:val="left" w:pos="3584"/>
              </w:tabs>
              <w:ind w:right="-545"/>
              <w:rPr>
                <w:rFonts w:eastAsia="Calibri"/>
                <w:lang w:eastAsia="en-US"/>
              </w:rPr>
            </w:pPr>
            <w:r w:rsidRPr="00474EB4">
              <w:rPr>
                <w:rFonts w:eastAsia="Calibri"/>
                <w:lang w:eastAsia="en-US"/>
              </w:rPr>
              <w:t>сердечная мышца</w:t>
            </w: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p>
          <w:p w:rsidR="00045F1F" w:rsidP="00474EB4">
            <w:pPr>
              <w:tabs>
                <w:tab w:val="left" w:pos="3584"/>
              </w:tabs>
              <w:ind w:right="-545"/>
              <w:rPr>
                <w:rFonts w:eastAsiaTheme="minorHAnsi"/>
                <w:lang w:eastAsia="en-US"/>
              </w:rPr>
            </w:pPr>
            <w:r w:rsidRPr="00474EB4">
              <w:rPr>
                <w:rFonts w:eastAsia="Calibri"/>
                <w:lang w:eastAsia="en-US"/>
              </w:rPr>
              <w:t xml:space="preserve">Стенки </w:t>
            </w:r>
          </w:p>
          <w:p w:rsidR="006E7FB7" w:rsidRPr="00474EB4" w:rsidP="00474EB4">
            <w:pPr>
              <w:tabs>
                <w:tab w:val="left" w:pos="3584"/>
              </w:tabs>
              <w:ind w:right="-545"/>
              <w:rPr>
                <w:rFonts w:eastAsia="Calibri"/>
                <w:lang w:eastAsia="en-US"/>
              </w:rPr>
            </w:pPr>
            <w:r w:rsidRPr="00474EB4">
              <w:rPr>
                <w:rFonts w:eastAsia="Calibri"/>
                <w:lang w:eastAsia="en-US"/>
              </w:rPr>
              <w:t xml:space="preserve">пищеварительного тракта, кровеносных и лимфатических сосудов, </w:t>
            </w:r>
          </w:p>
          <w:p w:rsidR="006E7FB7" w:rsidRPr="00474EB4" w:rsidP="00474EB4">
            <w:pPr>
              <w:tabs>
                <w:tab w:val="left" w:pos="3584"/>
              </w:tabs>
              <w:ind w:right="-545"/>
              <w:rPr>
                <w:rFonts w:eastAsia="Calibri"/>
                <w:lang w:eastAsia="en-US"/>
              </w:rPr>
            </w:pPr>
            <w:r w:rsidRPr="00474EB4">
              <w:rPr>
                <w:rFonts w:eastAsia="Calibri"/>
                <w:lang w:eastAsia="en-US"/>
              </w:rPr>
              <w:t>мышцы кожи.</w:t>
            </w:r>
          </w:p>
        </w:tc>
        <w:tc>
          <w:tcPr>
            <w:tcW w:w="3402" w:type="dxa"/>
          </w:tcPr>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r w:rsidRPr="00474EB4">
              <w:rPr>
                <w:rFonts w:eastAsia="Calibri"/>
                <w:lang w:eastAsia="en-US"/>
              </w:rPr>
              <w:t>Произвольные движения</w:t>
            </w:r>
          </w:p>
          <w:p w:rsidR="006E7FB7" w:rsidRPr="00474EB4" w:rsidP="00474EB4">
            <w:pPr>
              <w:tabs>
                <w:tab w:val="left" w:pos="3584"/>
              </w:tabs>
              <w:ind w:right="-545"/>
              <w:rPr>
                <w:rFonts w:eastAsia="Calibri"/>
                <w:lang w:eastAsia="en-US"/>
              </w:rPr>
            </w:pPr>
            <w:r w:rsidRPr="00474EB4">
              <w:rPr>
                <w:rFonts w:eastAsia="Calibri"/>
                <w:lang w:eastAsia="en-US"/>
              </w:rPr>
              <w:t>тела, мимика лица, речь.</w:t>
            </w:r>
          </w:p>
          <w:p w:rsidR="00045F1F" w:rsidP="00474EB4">
            <w:pPr>
              <w:tabs>
                <w:tab w:val="left" w:pos="3584"/>
              </w:tabs>
              <w:ind w:right="-545"/>
              <w:rPr>
                <w:rFonts w:eastAsiaTheme="minorHAnsi"/>
                <w:lang w:eastAsia="en-US"/>
              </w:rPr>
            </w:pPr>
            <w:r w:rsidRPr="00474EB4">
              <w:rPr>
                <w:rFonts w:eastAsia="Calibri"/>
                <w:lang w:eastAsia="en-US"/>
              </w:rPr>
              <w:t>Автоматия</w:t>
            </w:r>
            <w:r w:rsidRPr="00474EB4">
              <w:rPr>
                <w:rFonts w:eastAsia="Calibri"/>
                <w:lang w:eastAsia="en-US"/>
              </w:rPr>
              <w:t xml:space="preserve"> сердца. </w:t>
            </w:r>
          </w:p>
          <w:p w:rsidR="006E7FB7" w:rsidRPr="00474EB4" w:rsidP="00474EB4">
            <w:pPr>
              <w:tabs>
                <w:tab w:val="left" w:pos="3584"/>
              </w:tabs>
              <w:ind w:right="-545"/>
              <w:rPr>
                <w:rFonts w:eastAsia="Calibri"/>
                <w:lang w:eastAsia="en-US"/>
              </w:rPr>
            </w:pPr>
            <w:r w:rsidRPr="00474EB4">
              <w:rPr>
                <w:rFonts w:eastAsia="Calibri"/>
                <w:i/>
                <w:iCs/>
                <w:color w:val="33CCCC"/>
                <w:lang w:eastAsia="en-US"/>
              </w:rPr>
              <w:t>Имеет свойство возбудимости и сократимости</w:t>
            </w:r>
            <w:r w:rsidRPr="00474EB4">
              <w:rPr>
                <w:rFonts w:eastAsia="Calibri"/>
                <w:lang w:eastAsia="en-US"/>
              </w:rPr>
              <w:t>. Сокращается</w:t>
            </w:r>
          </w:p>
          <w:p w:rsidR="006E7FB7" w:rsidRPr="00474EB4" w:rsidP="00474EB4">
            <w:pPr>
              <w:tabs>
                <w:tab w:val="left" w:pos="3584"/>
              </w:tabs>
              <w:ind w:right="-545"/>
              <w:rPr>
                <w:rFonts w:eastAsia="Calibri"/>
                <w:lang w:eastAsia="en-US"/>
              </w:rPr>
            </w:pPr>
            <w:r w:rsidRPr="00474EB4">
              <w:rPr>
                <w:rFonts w:eastAsia="Calibri"/>
                <w:lang w:eastAsia="en-US"/>
              </w:rPr>
              <w:t>быстро, произвольно, быстро утомляется.</w:t>
            </w:r>
          </w:p>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r w:rsidRPr="00474EB4">
              <w:rPr>
                <w:rFonts w:eastAsia="Calibri"/>
                <w:lang w:eastAsia="en-US"/>
              </w:rPr>
              <w:t xml:space="preserve">Непроизвольные </w:t>
            </w:r>
          </w:p>
          <w:p w:rsidR="006E7FB7" w:rsidRPr="00474EB4" w:rsidP="00474EB4">
            <w:pPr>
              <w:tabs>
                <w:tab w:val="left" w:pos="3584"/>
              </w:tabs>
              <w:ind w:right="-545"/>
              <w:rPr>
                <w:rFonts w:eastAsia="Calibri"/>
                <w:lang w:eastAsia="en-US"/>
              </w:rPr>
            </w:pPr>
            <w:r w:rsidRPr="00474EB4">
              <w:rPr>
                <w:rFonts w:eastAsia="Calibri"/>
                <w:lang w:eastAsia="en-US"/>
              </w:rPr>
              <w:t>сокращения стенок полых</w:t>
            </w:r>
          </w:p>
          <w:p w:rsidR="006E7FB7" w:rsidRPr="00474EB4" w:rsidP="00474EB4">
            <w:pPr>
              <w:tabs>
                <w:tab w:val="left" w:pos="3584"/>
              </w:tabs>
              <w:ind w:right="-545"/>
              <w:rPr>
                <w:rFonts w:eastAsia="Calibri"/>
                <w:lang w:eastAsia="en-US"/>
              </w:rPr>
            </w:pPr>
            <w:r w:rsidRPr="00474EB4">
              <w:rPr>
                <w:rFonts w:eastAsia="Calibri"/>
                <w:lang w:eastAsia="en-US"/>
              </w:rPr>
              <w:t xml:space="preserve">внутренних органонов. </w:t>
            </w:r>
          </w:p>
          <w:p w:rsidR="006E7FB7" w:rsidRPr="00474EB4" w:rsidP="00474EB4">
            <w:pPr>
              <w:tabs>
                <w:tab w:val="left" w:pos="3584"/>
              </w:tabs>
              <w:ind w:right="-545"/>
              <w:rPr>
                <w:rFonts w:eastAsia="Calibri"/>
                <w:lang w:eastAsia="en-US"/>
              </w:rPr>
            </w:pPr>
            <w:r w:rsidRPr="00474EB4">
              <w:rPr>
                <w:rFonts w:eastAsia="Calibri"/>
                <w:lang w:eastAsia="en-US"/>
              </w:rPr>
              <w:t>Поднятие волос на коже.</w:t>
            </w:r>
          </w:p>
          <w:p w:rsidR="006E7FB7" w:rsidRPr="00474EB4" w:rsidP="00474EB4">
            <w:pPr>
              <w:tabs>
                <w:tab w:val="left" w:pos="3584"/>
              </w:tabs>
              <w:ind w:right="-545"/>
              <w:rPr>
                <w:rFonts w:eastAsia="Calibri"/>
                <w:lang w:eastAsia="en-US"/>
              </w:rPr>
            </w:pPr>
            <w:r w:rsidRPr="00474EB4">
              <w:rPr>
                <w:rFonts w:eastAsia="Calibri"/>
                <w:lang w:eastAsia="en-US"/>
              </w:rPr>
              <w:t>Сокращаются медленно</w:t>
            </w:r>
          </w:p>
          <w:p w:rsidR="006E7FB7" w:rsidRPr="00474EB4" w:rsidP="00474EB4">
            <w:pPr>
              <w:tabs>
                <w:tab w:val="left" w:pos="3584"/>
              </w:tabs>
              <w:ind w:right="-545"/>
              <w:rPr>
                <w:rFonts w:eastAsia="Calibri"/>
                <w:lang w:eastAsia="en-US"/>
              </w:rPr>
            </w:pPr>
            <w:r w:rsidRPr="00474EB4">
              <w:rPr>
                <w:rFonts w:eastAsia="Calibri"/>
                <w:lang w:eastAsia="en-US"/>
              </w:rPr>
              <w:t xml:space="preserve">непроизвольно, </w:t>
            </w:r>
          </w:p>
          <w:p w:rsidR="006E7FB7" w:rsidRPr="00474EB4" w:rsidP="00474EB4">
            <w:pPr>
              <w:tabs>
                <w:tab w:val="left" w:pos="3584"/>
              </w:tabs>
              <w:ind w:right="-545"/>
              <w:rPr>
                <w:rFonts w:eastAsia="Calibri"/>
                <w:lang w:eastAsia="en-US"/>
              </w:rPr>
            </w:pPr>
            <w:r w:rsidRPr="00474EB4">
              <w:rPr>
                <w:rFonts w:eastAsia="Calibri"/>
                <w:lang w:eastAsia="en-US"/>
              </w:rPr>
              <w:t>мало утомляются.</w:t>
            </w:r>
          </w:p>
          <w:p w:rsidR="006E7FB7" w:rsidRPr="00474EB4" w:rsidP="00474EB4">
            <w:pPr>
              <w:tabs>
                <w:tab w:val="left" w:pos="3584"/>
              </w:tabs>
              <w:ind w:right="-545"/>
              <w:rPr>
                <w:rFonts w:eastAsia="Calibri"/>
                <w:lang w:eastAsia="en-US"/>
              </w:rPr>
            </w:pPr>
          </w:p>
        </w:tc>
      </w:tr>
      <w:tr w:rsidTr="00045F1F">
        <w:tblPrEx>
          <w:tblW w:w="11183" w:type="dxa"/>
          <w:tblInd w:w="-1152" w:type="dxa"/>
          <w:tblCellMar>
            <w:top w:w="0" w:type="dxa"/>
            <w:bottom w:w="0" w:type="dxa"/>
          </w:tblCellMar>
          <w:tblLook w:val="0000"/>
        </w:tblPrEx>
        <w:tc>
          <w:tcPr>
            <w:tcW w:w="2328" w:type="dxa"/>
          </w:tcPr>
          <w:p w:rsidR="006E7FB7" w:rsidRPr="00474EB4" w:rsidP="00474EB4">
            <w:pPr>
              <w:tabs>
                <w:tab w:val="left" w:pos="3584"/>
              </w:tabs>
              <w:ind w:right="-545"/>
              <w:rPr>
                <w:rFonts w:eastAsia="Calibri"/>
                <w:color w:val="0000FF"/>
                <w:lang w:eastAsia="en-US"/>
              </w:rPr>
            </w:pPr>
          </w:p>
          <w:p w:rsidR="006E7FB7" w:rsidRPr="00474EB4" w:rsidP="00474EB4">
            <w:pPr>
              <w:tabs>
                <w:tab w:val="left" w:pos="3584"/>
              </w:tabs>
              <w:ind w:right="-545"/>
              <w:rPr>
                <w:rFonts w:eastAsia="Calibri"/>
                <w:color w:val="0000FF"/>
                <w:lang w:eastAsia="en-US"/>
              </w:rPr>
            </w:pPr>
            <w:r w:rsidRPr="00045F1F">
              <w:rPr>
                <w:rFonts w:eastAsia="Calibri"/>
                <w:b/>
                <w:color w:val="0000FF"/>
                <w:sz w:val="28"/>
                <w:szCs w:val="28"/>
                <w:lang w:eastAsia="en-US"/>
              </w:rPr>
              <w:t>Нервная</w:t>
            </w:r>
          </w:p>
        </w:tc>
        <w:tc>
          <w:tcPr>
            <w:tcW w:w="2659" w:type="dxa"/>
          </w:tcPr>
          <w:p w:rsidR="006E7FB7" w:rsidRPr="00474EB4" w:rsidP="00474EB4">
            <w:pPr>
              <w:tabs>
                <w:tab w:val="left" w:pos="3584"/>
              </w:tabs>
              <w:ind w:right="-545"/>
              <w:rPr>
                <w:rFonts w:eastAsia="Calibri"/>
                <w:lang w:eastAsia="en-US"/>
              </w:rPr>
            </w:pPr>
          </w:p>
          <w:p w:rsidR="006E7FB7" w:rsidRPr="00045F1F" w:rsidP="00045F1F">
            <w:pPr>
              <w:rPr>
                <w:rFonts w:eastAsia="Calibri"/>
                <w:b/>
                <w:bCs/>
                <w:color w:val="993366"/>
                <w:lang w:eastAsia="en-US"/>
              </w:rPr>
            </w:pPr>
            <w:r w:rsidRPr="00045F1F">
              <w:rPr>
                <w:rFonts w:eastAsia="Calibri"/>
                <w:b/>
                <w:bCs/>
                <w:color w:val="993366"/>
                <w:lang w:eastAsia="en-US"/>
              </w:rPr>
              <w:t>Нервные клетки</w:t>
            </w:r>
          </w:p>
          <w:p w:rsidR="006E7FB7" w:rsidRPr="00474EB4" w:rsidP="00474EB4">
            <w:pPr>
              <w:rPr>
                <w:rFonts w:eastAsia="Calibri"/>
                <w:lang w:eastAsia="en-US"/>
              </w:rPr>
            </w:pPr>
            <w:r w:rsidRPr="00474EB4">
              <w:rPr>
                <w:rFonts w:eastAsia="Calibri"/>
                <w:lang w:eastAsia="en-US"/>
              </w:rPr>
              <w:t>(нейроны)</w:t>
            </w:r>
          </w:p>
          <w:p w:rsidR="006E7FB7" w:rsidRPr="00474EB4" w:rsidP="00474EB4">
            <w:pPr>
              <w:rPr>
                <w:rFonts w:eastAsia="Calibri"/>
                <w:lang w:eastAsia="en-US"/>
              </w:rPr>
            </w:pPr>
            <w:r w:rsidRPr="00474EB4">
              <w:rPr>
                <w:rFonts w:eastAsia="Calibri"/>
                <w:lang w:eastAsia="en-US"/>
              </w:rPr>
              <w:t xml:space="preserve">Состоят из </w:t>
            </w:r>
            <w:r w:rsidRPr="00474EB4">
              <w:rPr>
                <w:rFonts w:eastAsia="Calibri"/>
                <w:i/>
                <w:iCs/>
                <w:lang w:eastAsia="en-US"/>
              </w:rPr>
              <w:t>тела, отростков</w:t>
            </w:r>
            <w:r w:rsidRPr="00474EB4">
              <w:rPr>
                <w:rFonts w:eastAsia="Calibri"/>
                <w:lang w:eastAsia="en-US"/>
              </w:rPr>
              <w:t>.</w:t>
            </w:r>
          </w:p>
        </w:tc>
        <w:tc>
          <w:tcPr>
            <w:tcW w:w="2794" w:type="dxa"/>
          </w:tcPr>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r w:rsidRPr="00474EB4">
              <w:rPr>
                <w:rFonts w:eastAsia="Calibri"/>
                <w:lang w:eastAsia="en-US"/>
              </w:rPr>
              <w:t>Головной и спинной мозг.</w:t>
            </w:r>
          </w:p>
          <w:p w:rsidR="006E7FB7" w:rsidRPr="00474EB4" w:rsidP="00474EB4">
            <w:pPr>
              <w:tabs>
                <w:tab w:val="left" w:pos="3584"/>
              </w:tabs>
              <w:ind w:right="-545"/>
              <w:rPr>
                <w:rFonts w:eastAsia="Calibri"/>
                <w:lang w:eastAsia="en-US"/>
              </w:rPr>
            </w:pPr>
            <w:r w:rsidRPr="00474EB4">
              <w:rPr>
                <w:rFonts w:eastAsia="Calibri"/>
                <w:lang w:eastAsia="en-US"/>
              </w:rPr>
              <w:t>Подходят ко всем органам.</w:t>
            </w:r>
          </w:p>
        </w:tc>
        <w:tc>
          <w:tcPr>
            <w:tcW w:w="3402" w:type="dxa"/>
          </w:tcPr>
          <w:p w:rsidR="006E7FB7" w:rsidRPr="00474EB4" w:rsidP="00474EB4">
            <w:pPr>
              <w:tabs>
                <w:tab w:val="left" w:pos="3584"/>
              </w:tabs>
              <w:ind w:right="-545"/>
              <w:rPr>
                <w:rFonts w:eastAsia="Calibri"/>
                <w:lang w:eastAsia="en-US"/>
              </w:rPr>
            </w:pPr>
          </w:p>
          <w:p w:rsidR="006E7FB7" w:rsidRPr="00474EB4" w:rsidP="00474EB4">
            <w:pPr>
              <w:tabs>
                <w:tab w:val="left" w:pos="3584"/>
              </w:tabs>
              <w:ind w:right="-545"/>
              <w:rPr>
                <w:rFonts w:eastAsia="Calibri"/>
                <w:lang w:eastAsia="en-US"/>
              </w:rPr>
            </w:pPr>
            <w:r w:rsidRPr="00474EB4">
              <w:rPr>
                <w:rFonts w:eastAsia="Calibri"/>
                <w:lang w:eastAsia="en-US"/>
              </w:rPr>
              <w:t xml:space="preserve">Высшая нервная </w:t>
            </w:r>
          </w:p>
          <w:p w:rsidR="006E7FB7" w:rsidRPr="00474EB4" w:rsidP="00474EB4">
            <w:pPr>
              <w:tabs>
                <w:tab w:val="left" w:pos="3584"/>
              </w:tabs>
              <w:ind w:right="-545"/>
              <w:rPr>
                <w:rFonts w:eastAsia="Calibri"/>
                <w:lang w:eastAsia="en-US"/>
              </w:rPr>
            </w:pPr>
            <w:r w:rsidRPr="00474EB4">
              <w:rPr>
                <w:rFonts w:eastAsia="Calibri"/>
                <w:lang w:eastAsia="en-US"/>
              </w:rPr>
              <w:t>деятельность, передача возбуждения.</w:t>
            </w:r>
          </w:p>
        </w:tc>
      </w:tr>
    </w:tbl>
    <w:p w:rsidR="006E7FB7" w:rsidRPr="00474EB4" w:rsidP="00474EB4">
      <w:pPr>
        <w:tabs>
          <w:tab w:val="left" w:pos="3584"/>
        </w:tabs>
        <w:spacing w:before="240" w:after="200" w:line="276" w:lineRule="auto"/>
        <w:ind w:right="-545"/>
        <w:rPr>
          <w:rFonts w:eastAsia="Calibri"/>
          <w:lang w:eastAsia="en-US"/>
        </w:rPr>
      </w:pPr>
    </w:p>
    <w:p w:rsidR="006E7FB7" w:rsidRPr="007A4E4B" w:rsidP="007A4E4B">
      <w:pPr>
        <w:tabs>
          <w:tab w:val="left" w:pos="3584"/>
        </w:tabs>
        <w:spacing w:after="200" w:line="276" w:lineRule="auto"/>
        <w:ind w:right="-545" w:hanging="1260"/>
        <w:rPr>
          <w:rFonts w:eastAsia="Calibri"/>
          <w:color w:val="666699"/>
          <w:sz w:val="28"/>
          <w:szCs w:val="28"/>
          <w:lang w:eastAsia="en-US"/>
        </w:rPr>
      </w:pPr>
      <w:r>
        <w:rPr>
          <w:rFonts w:eastAsia="Calibri"/>
          <w:color w:val="666699"/>
          <w:sz w:val="28"/>
          <w:szCs w:val="28"/>
          <w:lang w:eastAsia="en-US"/>
        </w:rPr>
        <w:t xml:space="preserve">      </w:t>
      </w:r>
      <w:r w:rsidRPr="006E7FB7">
        <w:rPr>
          <w:rFonts w:eastAsia="Calibri"/>
          <w:b/>
          <w:bCs/>
          <w:sz w:val="28"/>
          <w:szCs w:val="28"/>
          <w:highlight w:val="yellow"/>
          <w:lang w:eastAsia="en-US"/>
        </w:rPr>
        <w:t>Дополнительная информация</w:t>
      </w:r>
    </w:p>
    <w:p w:rsidR="006E7FB7" w:rsidRPr="007A4E4B" w:rsidP="007A4E4B">
      <w:pPr>
        <w:tabs>
          <w:tab w:val="left" w:pos="3584"/>
        </w:tabs>
        <w:spacing w:after="200" w:line="276" w:lineRule="auto"/>
        <w:ind w:right="-545" w:hanging="1260"/>
        <w:rPr>
          <w:rFonts w:eastAsia="Calibri"/>
          <w:b/>
          <w:bCs/>
          <w:sz w:val="28"/>
          <w:szCs w:val="28"/>
          <w:lang w:eastAsia="en-US"/>
        </w:rPr>
      </w:pPr>
      <w:r w:rsidRPr="006E7FB7">
        <w:rPr>
          <w:rFonts w:eastAsia="Calibri"/>
          <w:b/>
          <w:bCs/>
          <w:sz w:val="28"/>
          <w:szCs w:val="28"/>
          <w:lang w:eastAsia="en-US"/>
        </w:rPr>
        <w:t xml:space="preserve">                         </w:t>
      </w:r>
      <w:r w:rsidRPr="006E7FB7">
        <w:rPr>
          <w:rFonts w:eastAsia="Calibri"/>
          <w:sz w:val="28"/>
          <w:szCs w:val="28"/>
          <w:lang w:eastAsia="en-US"/>
        </w:rPr>
        <w:t>Скорость проведения возбуждения по нервным волокнам может достигать 100 м/с</w:t>
      </w:r>
      <w:r w:rsidRPr="006E7FB7">
        <w:rPr>
          <w:rFonts w:eastAsia="Calibri"/>
          <w:sz w:val="28"/>
          <w:szCs w:val="28"/>
          <w:lang w:eastAsia="en-US"/>
        </w:rPr>
        <w:t xml:space="preserve"> ,</w:t>
      </w:r>
      <w:r w:rsidRPr="006E7FB7">
        <w:rPr>
          <w:rFonts w:eastAsia="Calibri"/>
          <w:sz w:val="28"/>
          <w:szCs w:val="28"/>
          <w:lang w:eastAsia="en-US"/>
        </w:rPr>
        <w:t xml:space="preserve"> скорость   проведения возбуждения по в мышцах – 12-13 м/с.</w:t>
      </w:r>
    </w:p>
    <w:p w:rsidR="006E7FB7" w:rsidRPr="006E7FB7" w:rsidP="006E7FB7">
      <w:pPr>
        <w:tabs>
          <w:tab w:val="left" w:pos="3584"/>
        </w:tabs>
        <w:spacing w:after="200" w:line="276" w:lineRule="auto"/>
        <w:ind w:right="-545" w:hanging="1260"/>
        <w:rPr>
          <w:rFonts w:eastAsia="Calibri"/>
          <w:sz w:val="28"/>
          <w:szCs w:val="28"/>
          <w:lang w:eastAsia="en-US"/>
        </w:rPr>
      </w:pPr>
      <w:r w:rsidRPr="006E7FB7">
        <w:rPr>
          <w:rFonts w:eastAsia="Calibri"/>
          <w:sz w:val="28"/>
          <w:szCs w:val="28"/>
          <w:lang w:eastAsia="en-US"/>
        </w:rPr>
        <w:t xml:space="preserve">        </w:t>
      </w:r>
      <w:r w:rsidRPr="006E7FB7">
        <w:rPr>
          <w:rFonts w:eastAsia="Calibri"/>
          <w:b/>
          <w:bCs/>
          <w:color w:val="FF00FF"/>
          <w:sz w:val="28"/>
          <w:szCs w:val="28"/>
          <w:lang w:eastAsia="en-US"/>
        </w:rPr>
        <w:t>Закреплнение</w:t>
      </w:r>
      <w:r w:rsidRPr="006E7FB7">
        <w:rPr>
          <w:rFonts w:eastAsia="Calibri"/>
          <w:sz w:val="28"/>
          <w:szCs w:val="28"/>
          <w:lang w:eastAsia="en-US"/>
        </w:rPr>
        <w:t>.  Выберите правильный ответ на вопрос:</w:t>
      </w:r>
    </w:p>
    <w:p w:rsidR="006369E5" w:rsidP="006E7FB7">
      <w:pPr>
        <w:tabs>
          <w:tab w:val="left" w:pos="3584"/>
        </w:tabs>
        <w:spacing w:after="200" w:line="276" w:lineRule="auto"/>
        <w:ind w:right="-545" w:hanging="1260"/>
        <w:rPr>
          <w:rFonts w:eastAsiaTheme="minorHAnsi"/>
          <w:sz w:val="28"/>
          <w:szCs w:val="28"/>
          <w:lang w:eastAsia="en-US"/>
        </w:rPr>
      </w:pPr>
      <w:r w:rsidRPr="006E7FB7">
        <w:rPr>
          <w:rFonts w:eastAsia="Calibri"/>
          <w:sz w:val="28"/>
          <w:szCs w:val="28"/>
          <w:lang w:eastAsia="en-US"/>
        </w:rPr>
        <w:t xml:space="preserve">                        </w:t>
      </w:r>
      <w:r w:rsidRPr="006E7FB7">
        <w:rPr>
          <w:rFonts w:eastAsia="Calibri"/>
          <w:b/>
          <w:bCs/>
          <w:i/>
          <w:iCs/>
          <w:color w:val="800080"/>
          <w:sz w:val="28"/>
          <w:szCs w:val="28"/>
          <w:lang w:eastAsia="en-US"/>
        </w:rPr>
        <w:t>Вопросы</w:t>
      </w:r>
      <w:r w:rsidRPr="006E7FB7">
        <w:rPr>
          <w:rFonts w:eastAsia="Calibri"/>
          <w:sz w:val="28"/>
          <w:szCs w:val="28"/>
          <w:lang w:eastAsia="en-US"/>
        </w:rPr>
        <w:t xml:space="preserve">: </w:t>
      </w:r>
    </w:p>
    <w:p w:rsidR="006E7FB7" w:rsidRPr="006E7FB7" w:rsidP="006E7FB7">
      <w:pPr>
        <w:tabs>
          <w:tab w:val="left" w:pos="3584"/>
        </w:tabs>
        <w:spacing w:after="200" w:line="276" w:lineRule="auto"/>
        <w:ind w:right="-545" w:hanging="1260"/>
        <w:rPr>
          <w:rFonts w:eastAsia="Calibri"/>
          <w:sz w:val="28"/>
          <w:szCs w:val="28"/>
          <w:lang w:eastAsia="en-US"/>
        </w:rPr>
      </w:pPr>
      <w:r w:rsidRPr="006E7FB7">
        <w:rPr>
          <w:rFonts w:eastAsia="Calibri"/>
          <w:sz w:val="28"/>
          <w:szCs w:val="28"/>
          <w:lang w:eastAsia="en-US"/>
        </w:rPr>
        <w:t>1. Какая ткань обеспечивает объединение функций всех частей организма.</w:t>
      </w:r>
    </w:p>
    <w:p w:rsidR="006369E5" w:rsidP="006E7FB7">
      <w:pPr>
        <w:tabs>
          <w:tab w:val="left" w:pos="3584"/>
        </w:tabs>
        <w:spacing w:after="200" w:line="276" w:lineRule="auto"/>
        <w:ind w:right="-545" w:hanging="1260"/>
        <w:rPr>
          <w:rFonts w:eastAsiaTheme="minorHAnsi"/>
          <w:sz w:val="28"/>
          <w:szCs w:val="28"/>
          <w:lang w:eastAsia="en-US"/>
        </w:rPr>
      </w:pPr>
      <w:r w:rsidRPr="006E7FB7">
        <w:rPr>
          <w:rFonts w:eastAsia="Calibri"/>
          <w:sz w:val="28"/>
          <w:szCs w:val="28"/>
          <w:lang w:eastAsia="en-US"/>
        </w:rPr>
        <w:t>2. Какая ткань составляет основу скелета?</w:t>
      </w:r>
    </w:p>
    <w:p w:rsidR="006E7FB7" w:rsidRPr="006E7FB7" w:rsidP="006E7FB7">
      <w:pPr>
        <w:tabs>
          <w:tab w:val="left" w:pos="3584"/>
        </w:tabs>
        <w:spacing w:after="200" w:line="276" w:lineRule="auto"/>
        <w:ind w:right="-545" w:hanging="1260"/>
        <w:rPr>
          <w:rFonts w:eastAsia="Calibri"/>
          <w:sz w:val="28"/>
          <w:szCs w:val="28"/>
          <w:lang w:eastAsia="en-US"/>
        </w:rPr>
      </w:pPr>
      <w:r w:rsidRPr="006E7FB7">
        <w:rPr>
          <w:rFonts w:eastAsia="Calibri"/>
          <w:sz w:val="28"/>
          <w:szCs w:val="28"/>
          <w:lang w:eastAsia="en-US"/>
        </w:rPr>
        <w:t xml:space="preserve"> 3. </w:t>
      </w:r>
      <w:r w:rsidRPr="006E7FB7">
        <w:rPr>
          <w:rFonts w:eastAsia="Calibri"/>
          <w:sz w:val="28"/>
          <w:szCs w:val="28"/>
          <w:lang w:eastAsia="en-US"/>
        </w:rPr>
        <w:t>Клетки</w:t>
      </w:r>
      <w:r w:rsidRPr="006E7FB7">
        <w:rPr>
          <w:rFonts w:eastAsia="Calibri"/>
          <w:sz w:val="28"/>
          <w:szCs w:val="28"/>
          <w:lang w:eastAsia="en-US"/>
        </w:rPr>
        <w:t xml:space="preserve"> какой ткани образуют многочисленные отростки?</w:t>
      </w:r>
    </w:p>
    <w:p w:rsidR="006369E5" w:rsidP="006E7FB7">
      <w:pPr>
        <w:tabs>
          <w:tab w:val="left" w:pos="3584"/>
        </w:tabs>
        <w:spacing w:after="200" w:line="276" w:lineRule="auto"/>
        <w:ind w:right="-545" w:hanging="1260"/>
        <w:rPr>
          <w:rFonts w:eastAsiaTheme="minorHAnsi"/>
          <w:sz w:val="28"/>
          <w:szCs w:val="28"/>
          <w:lang w:eastAsia="en-US"/>
        </w:rPr>
      </w:pPr>
      <w:r w:rsidRPr="006E7FB7">
        <w:rPr>
          <w:rFonts w:eastAsia="Calibri"/>
          <w:sz w:val="28"/>
          <w:szCs w:val="28"/>
          <w:lang w:eastAsia="en-US"/>
        </w:rPr>
        <w:t xml:space="preserve">4. Какая ткань выстилает дыхательные пути? </w:t>
      </w:r>
    </w:p>
    <w:p w:rsidR="006E7FB7" w:rsidRPr="006E7FB7" w:rsidP="006E7FB7">
      <w:pPr>
        <w:tabs>
          <w:tab w:val="left" w:pos="3584"/>
        </w:tabs>
        <w:spacing w:after="200" w:line="276" w:lineRule="auto"/>
        <w:ind w:right="-545" w:hanging="1260"/>
        <w:rPr>
          <w:rFonts w:eastAsia="Calibri"/>
          <w:sz w:val="28"/>
          <w:szCs w:val="28"/>
          <w:lang w:eastAsia="en-US"/>
        </w:rPr>
      </w:pPr>
      <w:r w:rsidRPr="006E7FB7">
        <w:rPr>
          <w:rFonts w:eastAsia="Calibri"/>
          <w:sz w:val="28"/>
          <w:szCs w:val="28"/>
          <w:lang w:eastAsia="en-US"/>
        </w:rPr>
        <w:t>5. Для какой ткани характерно свойство сократимости?</w:t>
      </w:r>
    </w:p>
    <w:p w:rsidR="006E7FB7" w:rsidRPr="006E7FB7" w:rsidP="006E7FB7">
      <w:pPr>
        <w:tabs>
          <w:tab w:val="left" w:pos="3584"/>
        </w:tabs>
        <w:spacing w:after="200" w:line="276" w:lineRule="auto"/>
        <w:ind w:right="-545" w:hanging="1260"/>
        <w:rPr>
          <w:rFonts w:eastAsia="Calibri"/>
          <w:sz w:val="28"/>
          <w:szCs w:val="28"/>
          <w:lang w:eastAsia="en-US"/>
        </w:rPr>
      </w:pPr>
      <w:r w:rsidRPr="006E7FB7">
        <w:rPr>
          <w:rFonts w:eastAsia="Calibri"/>
          <w:sz w:val="28"/>
          <w:szCs w:val="28"/>
          <w:lang w:eastAsia="en-US"/>
        </w:rPr>
        <w:t xml:space="preserve">6. </w:t>
      </w:r>
      <w:r w:rsidRPr="006E7FB7">
        <w:rPr>
          <w:rFonts w:eastAsia="Calibri"/>
          <w:sz w:val="28"/>
          <w:szCs w:val="28"/>
          <w:lang w:eastAsia="en-US"/>
        </w:rPr>
        <w:t>Клетки</w:t>
      </w:r>
      <w:r w:rsidRPr="006E7FB7">
        <w:rPr>
          <w:rFonts w:eastAsia="Calibri"/>
          <w:sz w:val="28"/>
          <w:szCs w:val="28"/>
          <w:lang w:eastAsia="en-US"/>
        </w:rPr>
        <w:t xml:space="preserve"> какой ткани свободно перемещаются в межклеточном веществе?</w:t>
      </w:r>
    </w:p>
    <w:p w:rsidR="006E7FB7" w:rsidRPr="006E7FB7" w:rsidP="006E7FB7">
      <w:pPr>
        <w:tabs>
          <w:tab w:val="left" w:pos="3584"/>
        </w:tabs>
        <w:spacing w:after="200" w:line="276" w:lineRule="auto"/>
        <w:ind w:right="-545" w:hanging="1260"/>
        <w:rPr>
          <w:rFonts w:eastAsia="Calibri"/>
          <w:color w:val="800080"/>
          <w:sz w:val="28"/>
          <w:szCs w:val="28"/>
          <w:lang w:eastAsia="en-US"/>
        </w:rPr>
      </w:pPr>
      <w:r w:rsidRPr="006E7FB7">
        <w:rPr>
          <w:rFonts w:eastAsia="Calibri"/>
          <w:b/>
          <w:bCs/>
          <w:i/>
          <w:iCs/>
          <w:color w:val="800080"/>
          <w:sz w:val="28"/>
          <w:szCs w:val="28"/>
          <w:lang w:eastAsia="en-US"/>
        </w:rPr>
        <w:t xml:space="preserve">                       Ответы:</w:t>
      </w:r>
      <w:r w:rsidRPr="006E7FB7">
        <w:rPr>
          <w:rFonts w:eastAsia="Calibri"/>
          <w:color w:val="800080"/>
          <w:sz w:val="28"/>
          <w:szCs w:val="28"/>
          <w:lang w:eastAsia="en-US"/>
        </w:rPr>
        <w:t xml:space="preserve"> </w:t>
      </w:r>
      <w:r w:rsidRPr="006E7FB7">
        <w:rPr>
          <w:rFonts w:eastAsia="Calibri"/>
          <w:b/>
          <w:bCs/>
          <w:i/>
          <w:iCs/>
          <w:color w:val="800080"/>
          <w:sz w:val="28"/>
          <w:szCs w:val="28"/>
          <w:lang w:eastAsia="en-US"/>
        </w:rPr>
        <w:t xml:space="preserve"> </w:t>
      </w:r>
      <w:r w:rsidRPr="006E7FB7">
        <w:rPr>
          <w:rFonts w:eastAsia="Calibri"/>
          <w:color w:val="800080"/>
          <w:sz w:val="28"/>
          <w:szCs w:val="28"/>
          <w:lang w:eastAsia="en-US"/>
        </w:rPr>
        <w:t xml:space="preserve">а) </w:t>
      </w:r>
      <w:r w:rsidRPr="006E7FB7">
        <w:rPr>
          <w:rFonts w:eastAsia="Calibri"/>
          <w:color w:val="800080"/>
          <w:sz w:val="28"/>
          <w:szCs w:val="28"/>
          <w:lang w:eastAsia="en-US"/>
        </w:rPr>
        <w:t>эпителиальная</w:t>
      </w:r>
      <w:r w:rsidRPr="006E7FB7">
        <w:rPr>
          <w:rFonts w:eastAsia="Calibri"/>
          <w:color w:val="800080"/>
          <w:sz w:val="28"/>
          <w:szCs w:val="28"/>
          <w:lang w:eastAsia="en-US"/>
        </w:rPr>
        <w:t xml:space="preserve">        в) соединительная</w:t>
      </w:r>
    </w:p>
    <w:p w:rsidR="006E7FB7" w:rsidRPr="007A4E4B" w:rsidP="007A4E4B">
      <w:pPr>
        <w:tabs>
          <w:tab w:val="left" w:pos="3584"/>
        </w:tabs>
        <w:spacing w:after="200" w:line="276" w:lineRule="auto"/>
        <w:ind w:right="-545" w:hanging="1260"/>
        <w:rPr>
          <w:rFonts w:eastAsia="Calibri"/>
          <w:color w:val="800080"/>
          <w:sz w:val="28"/>
          <w:szCs w:val="28"/>
          <w:lang w:eastAsia="en-US"/>
        </w:rPr>
      </w:pPr>
      <w:r w:rsidRPr="006E7FB7">
        <w:rPr>
          <w:rFonts w:eastAsia="Calibri"/>
          <w:color w:val="800080"/>
          <w:sz w:val="28"/>
          <w:szCs w:val="28"/>
          <w:lang w:eastAsia="en-US"/>
        </w:rPr>
        <w:t xml:space="preserve">                                          б) мышечная               г) нервная</w:t>
      </w:r>
    </w:p>
    <w:p w:rsidR="007A4E4B" w:rsidP="00304C59">
      <w:pPr>
        <w:spacing w:before="100" w:beforeAutospacing="1" w:after="100" w:afterAutospacing="1"/>
        <w:rPr>
          <w:b/>
          <w:bCs/>
          <w:color w:val="000000"/>
          <w:sz w:val="28"/>
          <w:szCs w:val="28"/>
        </w:rPr>
      </w:pPr>
    </w:p>
    <w:p w:rsidR="00304C59" w:rsidRPr="00304C59" w:rsidP="00304C59">
      <w:pPr>
        <w:spacing w:before="100" w:beforeAutospacing="1" w:after="100" w:afterAutospacing="1"/>
        <w:rPr>
          <w:color w:val="000000"/>
          <w:sz w:val="28"/>
          <w:szCs w:val="28"/>
        </w:rPr>
      </w:pPr>
      <w:r w:rsidRPr="00304C59">
        <w:rPr>
          <w:b/>
          <w:bCs/>
          <w:color w:val="000000"/>
          <w:sz w:val="28"/>
          <w:szCs w:val="28"/>
        </w:rPr>
        <w:t>Эпителиальная ткань</w:t>
      </w:r>
      <w:r w:rsidRPr="00304C59">
        <w:rPr>
          <w:color w:val="000000"/>
          <w:sz w:val="28"/>
          <w:szCs w:val="28"/>
        </w:rPr>
        <w:t> (пограничная).</w:t>
      </w:r>
    </w:p>
    <w:p w:rsidR="004B4ECB" w:rsidP="00304C59">
      <w:pPr>
        <w:spacing w:before="100" w:beforeAutospacing="1" w:after="100" w:afterAutospacing="1"/>
        <w:rPr>
          <w:color w:val="000000"/>
          <w:sz w:val="28"/>
          <w:szCs w:val="28"/>
        </w:rPr>
      </w:pPr>
      <w:r w:rsidRPr="00304C59">
        <w:rPr>
          <w:color w:val="000000"/>
          <w:sz w:val="28"/>
          <w:szCs w:val="28"/>
        </w:rPr>
        <w:t>К</w:t>
      </w:r>
      <w:r w:rsidRPr="00304C59">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1828800" cy="1447800"/>
            <wp:effectExtent l="19050" t="0" r="0" b="0"/>
            <wp:wrapSquare wrapText="bothSides"/>
            <wp:docPr id="3" name="Рисунок 3" descr="http://www.studfiles.ru/html/2706/46/html_gVVpSNZGmQ.gjqT/img-nDJo5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ttp://www.studfiles.ru/html/2706/46/html_gVVpSNZGmQ.gjqT/img-nDJo5S.jpg"/>
                    <pic:cNvPicPr>
                      <a:picLocks noChangeAspect="1" noChangeArrowheads="1"/>
                    </pic:cNvPicPr>
                  </pic:nvPicPr>
                  <pic:blipFill>
                    <a:blip xmlns:r="http://schemas.openxmlformats.org/officeDocument/2006/relationships" r:embed="rId9" cstate="print"/>
                    <a:stretch>
                      <a:fillRect/>
                    </a:stretch>
                  </pic:blipFill>
                  <pic:spPr bwMode="auto">
                    <a:xfrm>
                      <a:off x="0" y="0"/>
                      <a:ext cx="1828800" cy="1447800"/>
                    </a:xfrm>
                    <a:prstGeom prst="rect">
                      <a:avLst/>
                    </a:prstGeom>
                    <a:noFill/>
                    <a:ln w="9525">
                      <a:noFill/>
                      <a:miter lim="800000"/>
                      <a:headEnd/>
                      <a:tailEnd/>
                    </a:ln>
                  </pic:spPr>
                </pic:pic>
              </a:graphicData>
            </a:graphic>
          </wp:anchor>
        </w:drawing>
      </w:r>
      <w:r w:rsidRPr="00304C59">
        <w:rPr>
          <w:color w:val="000000"/>
          <w:sz w:val="28"/>
          <w:szCs w:val="28"/>
        </w:rPr>
        <w:t>эпителиальной</w:t>
      </w:r>
      <w:r w:rsidRPr="00304C59">
        <w:rPr>
          <w:color w:val="000000"/>
          <w:sz w:val="28"/>
          <w:szCs w:val="28"/>
        </w:rPr>
        <w:t xml:space="preserve"> ткани относятся эпителиальные клетки, выстилающие поверхность тела (т. е. кожа), слизистые оболочки всех внутренних органов и полостей организма, а также клетки, формирующие железы внешней и внутренней секреции.</w:t>
      </w:r>
    </w:p>
    <w:p w:rsidR="004B4ECB" w:rsidP="00304C59">
      <w:pPr>
        <w:spacing w:before="100" w:beforeAutospacing="1" w:after="100" w:afterAutospacing="1"/>
        <w:rPr>
          <w:color w:val="000000"/>
          <w:sz w:val="28"/>
          <w:szCs w:val="28"/>
        </w:rPr>
      </w:pPr>
      <w:r>
        <w:rPr>
          <w:color w:val="000000"/>
          <w:sz w:val="28"/>
          <w:szCs w:val="28"/>
        </w:rPr>
        <w:t>Функции</w:t>
      </w:r>
    </w:p>
    <w:p w:rsidR="00304C59" w:rsidRPr="00304C59" w:rsidP="00304C59">
      <w:pPr>
        <w:spacing w:before="100" w:beforeAutospacing="1" w:after="100" w:afterAutospacing="1"/>
        <w:rPr>
          <w:color w:val="000000"/>
          <w:sz w:val="28"/>
          <w:szCs w:val="28"/>
        </w:rPr>
      </w:pPr>
      <w:r w:rsidRPr="00304C59">
        <w:rPr>
          <w:color w:val="000000"/>
          <w:sz w:val="28"/>
          <w:szCs w:val="28"/>
        </w:rPr>
        <w:t xml:space="preserve"> Эпителиальные ткани выполняют покровную, иммунологическую, защитную, питательную, экскреторную и секреторную функции.</w:t>
      </w:r>
    </w:p>
    <w:p w:rsidR="00304C59" w:rsidRPr="00304C59" w:rsidP="00304C59">
      <w:pPr>
        <w:spacing w:before="100" w:beforeAutospacing="1" w:after="100" w:afterAutospacing="1"/>
        <w:rPr>
          <w:color w:val="000000"/>
          <w:sz w:val="28"/>
          <w:szCs w:val="28"/>
        </w:rPr>
      </w:pPr>
      <w:r w:rsidRPr="00304C59">
        <w:rPr>
          <w:color w:val="000000"/>
          <w:sz w:val="28"/>
          <w:szCs w:val="28"/>
        </w:rPr>
        <w:t>Эпителий различают </w:t>
      </w:r>
      <w:r w:rsidRPr="00304C59">
        <w:rPr>
          <w:b/>
          <w:bCs/>
          <w:color w:val="000000"/>
          <w:sz w:val="28"/>
          <w:szCs w:val="28"/>
        </w:rPr>
        <w:t>поверхностный</w:t>
      </w:r>
      <w:r w:rsidRPr="00304C59">
        <w:rPr>
          <w:color w:val="000000"/>
          <w:sz w:val="28"/>
          <w:szCs w:val="28"/>
        </w:rPr>
        <w:t> </w:t>
      </w:r>
      <w:r w:rsidRPr="00304C59">
        <w:rPr>
          <w:b/>
          <w:bCs/>
          <w:color w:val="000000"/>
          <w:sz w:val="28"/>
          <w:szCs w:val="28"/>
        </w:rPr>
        <w:t>и железистый.</w:t>
      </w:r>
    </w:p>
    <w:p w:rsidR="00304C59" w:rsidRPr="00304C59" w:rsidP="00304C59">
      <w:pPr>
        <w:spacing w:before="100" w:beforeAutospacing="1" w:after="100" w:afterAutospacing="1"/>
        <w:rPr>
          <w:color w:val="000000"/>
          <w:sz w:val="28"/>
          <w:szCs w:val="28"/>
        </w:rPr>
      </w:pPr>
      <w:r w:rsidRPr="00304C59">
        <w:rPr>
          <w:color w:val="000000"/>
          <w:sz w:val="28"/>
          <w:szCs w:val="28"/>
        </w:rPr>
        <w:t>Поверхностный эпителий бывает:</w:t>
      </w:r>
    </w:p>
    <w:p w:rsidR="00304C59" w:rsidRPr="00304C59" w:rsidP="00304C59">
      <w:pPr>
        <w:spacing w:before="100" w:beforeAutospacing="1" w:after="100" w:afterAutospacing="1"/>
        <w:rPr>
          <w:color w:val="000000"/>
          <w:sz w:val="28"/>
          <w:szCs w:val="28"/>
        </w:rPr>
      </w:pPr>
      <w:r w:rsidRPr="00304C59">
        <w:rPr>
          <w:color w:val="000000"/>
          <w:sz w:val="28"/>
          <w:szCs w:val="28"/>
        </w:rPr>
        <w:t>Многослойным (</w:t>
      </w:r>
      <w:r w:rsidRPr="00304C59">
        <w:rPr>
          <w:color w:val="000000"/>
          <w:sz w:val="28"/>
          <w:szCs w:val="28"/>
        </w:rPr>
        <w:t>ороговевающим</w:t>
      </w:r>
      <w:r w:rsidRPr="00304C59">
        <w:rPr>
          <w:color w:val="000000"/>
          <w:sz w:val="28"/>
          <w:szCs w:val="28"/>
        </w:rPr>
        <w:t xml:space="preserve">, </w:t>
      </w:r>
      <w:r w:rsidRPr="00304C59">
        <w:rPr>
          <w:color w:val="000000"/>
          <w:sz w:val="28"/>
          <w:szCs w:val="28"/>
        </w:rPr>
        <w:t>неороговевающим</w:t>
      </w:r>
      <w:r w:rsidRPr="00304C59">
        <w:rPr>
          <w:color w:val="000000"/>
          <w:sz w:val="28"/>
          <w:szCs w:val="28"/>
        </w:rPr>
        <w:t>, переходным)</w:t>
      </w:r>
    </w:p>
    <w:p w:rsidR="00304C59" w:rsidRPr="00304C59" w:rsidP="00304C59">
      <w:pPr>
        <w:spacing w:before="100" w:beforeAutospacing="1" w:after="100" w:afterAutospacing="1"/>
        <w:rPr>
          <w:color w:val="000000"/>
          <w:sz w:val="28"/>
          <w:szCs w:val="28"/>
        </w:rPr>
      </w:pPr>
      <w:r w:rsidRPr="00304C59">
        <w:rPr>
          <w:color w:val="000000"/>
          <w:sz w:val="28"/>
          <w:szCs w:val="28"/>
        </w:rPr>
        <w:t>Однослойным (столбчатым, кубическим, плоским).</w:t>
      </w:r>
    </w:p>
    <w:p w:rsidR="00304C59" w:rsidRPr="00304C59" w:rsidP="00304C59">
      <w:pPr>
        <w:spacing w:before="100" w:beforeAutospacing="1" w:after="100" w:afterAutospacing="1"/>
        <w:rPr>
          <w:color w:val="000000"/>
          <w:sz w:val="28"/>
          <w:szCs w:val="28"/>
        </w:rPr>
      </w:pPr>
      <w:r w:rsidRPr="00304C59">
        <w:rPr>
          <w:color w:val="000000"/>
          <w:sz w:val="28"/>
          <w:szCs w:val="28"/>
        </w:rPr>
        <w:t>Железистый эпителий образует различные железы. Железы бывают простые (трубчатые и альвеолярные) и сложные (альвеолярно-трубчатые).</w:t>
      </w:r>
    </w:p>
    <w:p w:rsidR="00304C59" w:rsidRPr="00304C59" w:rsidP="00304C59">
      <w:pPr>
        <w:spacing w:before="100" w:beforeAutospacing="1" w:after="100" w:afterAutospacing="1"/>
        <w:rPr>
          <w:color w:val="000000"/>
          <w:sz w:val="28"/>
          <w:szCs w:val="28"/>
        </w:rPr>
      </w:pPr>
      <w:r w:rsidRPr="00304C59">
        <w:rPr>
          <w:b/>
          <w:bCs/>
          <w:color w:val="000000"/>
          <w:sz w:val="28"/>
          <w:szCs w:val="28"/>
        </w:rPr>
        <w:t>Соединительная ткань.</w:t>
      </w:r>
    </w:p>
    <w:p w:rsidR="00304C59" w:rsidRPr="00304C59" w:rsidP="00304C59">
      <w:pPr>
        <w:spacing w:before="100" w:beforeAutospacing="1" w:after="100" w:afterAutospacing="1"/>
        <w:rPr>
          <w:color w:val="000000"/>
          <w:sz w:val="28"/>
          <w:szCs w:val="28"/>
        </w:rPr>
      </w:pPr>
      <w:r w:rsidRPr="00304C59">
        <w:rPr>
          <w:color w:val="000000"/>
          <w:sz w:val="28"/>
          <w:szCs w:val="28"/>
        </w:rPr>
        <w:t>Соединительные ткани весьма разнообразны по своему строению, т. к. выполняют опорную, трофическую, защитную функции в организме. Соединительная ткань состоит из клеток (фибробластов, макрофагов, тучных клеток и т. д.), межклеточного вещества и волокон.</w:t>
      </w:r>
    </w:p>
    <w:p w:rsidR="00304C59" w:rsidRPr="00304C59" w:rsidP="00304C59">
      <w:pPr>
        <w:spacing w:before="100" w:beforeAutospacing="1" w:after="100" w:afterAutospacing="1"/>
        <w:rPr>
          <w:color w:val="000000"/>
          <w:sz w:val="28"/>
          <w:szCs w:val="28"/>
        </w:rPr>
      </w:pPr>
      <w:r w:rsidRPr="00304C59">
        <w:rPr>
          <w:color w:val="000000"/>
          <w:sz w:val="28"/>
          <w:szCs w:val="28"/>
        </w:rPr>
        <w:t>Различают несколько видов соединительной ткани:</w:t>
      </w:r>
    </w:p>
    <w:p w:rsidR="00304C59" w:rsidRPr="00304C59" w:rsidP="00304C59">
      <w:pPr>
        <w:numPr>
          <w:ilvl w:val="0"/>
          <w:numId w:val="15"/>
        </w:numPr>
        <w:tabs>
          <w:tab w:val="num" w:pos="720"/>
        </w:tabs>
        <w:spacing w:before="100" w:beforeAutospacing="1" w:after="100" w:afterAutospacing="1"/>
        <w:ind w:left="720" w:hanging="360"/>
        <w:rPr>
          <w:color w:val="000000"/>
          <w:sz w:val="28"/>
          <w:szCs w:val="28"/>
        </w:rPr>
      </w:pPr>
      <w:r w:rsidRPr="00304C59">
        <w:rPr>
          <w:color w:val="000000"/>
          <w:sz w:val="28"/>
          <w:szCs w:val="28"/>
        </w:rPr>
        <w:t>Собственно соединительную ткань</w:t>
      </w:r>
    </w:p>
    <w:p w:rsidR="00304C59" w:rsidRPr="00304C59" w:rsidP="00304C59">
      <w:pPr>
        <w:numPr>
          <w:ilvl w:val="0"/>
          <w:numId w:val="15"/>
        </w:numPr>
        <w:tabs>
          <w:tab w:val="num" w:pos="720"/>
        </w:tabs>
        <w:spacing w:before="100" w:beforeAutospacing="1" w:after="100" w:afterAutospacing="1"/>
        <w:ind w:left="720" w:hanging="360"/>
        <w:rPr>
          <w:color w:val="000000"/>
          <w:sz w:val="28"/>
          <w:szCs w:val="28"/>
        </w:rPr>
      </w:pPr>
      <w:r w:rsidRPr="00304C59">
        <w:rPr>
          <w:color w:val="000000"/>
          <w:sz w:val="28"/>
          <w:szCs w:val="28"/>
        </w:rPr>
        <w:t>Хрящевую</w:t>
      </w:r>
    </w:p>
    <w:p w:rsidR="00304C59" w:rsidRPr="00304C59" w:rsidP="00304C59">
      <w:pPr>
        <w:numPr>
          <w:ilvl w:val="0"/>
          <w:numId w:val="15"/>
        </w:numPr>
        <w:tabs>
          <w:tab w:val="num" w:pos="720"/>
        </w:tabs>
        <w:spacing w:before="100" w:beforeAutospacing="1" w:after="100" w:afterAutospacing="1"/>
        <w:ind w:left="720" w:hanging="360"/>
        <w:rPr>
          <w:color w:val="000000"/>
          <w:sz w:val="28"/>
          <w:szCs w:val="28"/>
        </w:rPr>
      </w:pPr>
      <w:r w:rsidRPr="00304C59">
        <w:rPr>
          <w:color w:val="000000"/>
          <w:sz w:val="28"/>
          <w:szCs w:val="28"/>
        </w:rPr>
        <w:t>Костную</w:t>
      </w:r>
    </w:p>
    <w:p w:rsidR="00304C59" w:rsidRPr="00304C59" w:rsidP="00304C59">
      <w:pPr>
        <w:numPr>
          <w:ilvl w:val="0"/>
          <w:numId w:val="15"/>
        </w:numPr>
        <w:tabs>
          <w:tab w:val="num" w:pos="720"/>
        </w:tabs>
        <w:spacing w:before="100" w:beforeAutospacing="1" w:after="100" w:afterAutospacing="1"/>
        <w:ind w:left="720" w:hanging="360"/>
        <w:rPr>
          <w:color w:val="000000"/>
          <w:sz w:val="28"/>
          <w:szCs w:val="28"/>
        </w:rPr>
      </w:pPr>
      <w:r w:rsidRPr="00304C59">
        <w:rPr>
          <w:color w:val="000000"/>
          <w:sz w:val="28"/>
          <w:szCs w:val="28"/>
        </w:rPr>
        <w:t>Кровь и лимфу.</w:t>
      </w:r>
    </w:p>
    <w:p w:rsidR="00304C59" w:rsidRPr="00304C59" w:rsidP="00304C59">
      <w:pPr>
        <w:spacing w:before="100" w:beforeAutospacing="1" w:after="100" w:afterAutospacing="1"/>
        <w:rPr>
          <w:color w:val="000000"/>
          <w:sz w:val="28"/>
          <w:szCs w:val="28"/>
        </w:rPr>
      </w:pPr>
      <w:r w:rsidRPr="00304C59">
        <w:rPr>
          <w:b/>
          <w:bCs/>
          <w:color w:val="000000"/>
          <w:sz w:val="28"/>
          <w:szCs w:val="28"/>
        </w:rPr>
        <w:t>Собственно соединительная ткань.</w:t>
      </w:r>
    </w:p>
    <w:p w:rsidR="00304C59" w:rsidRPr="00304C59" w:rsidP="00304C59">
      <w:pPr>
        <w:spacing w:before="100" w:beforeAutospacing="1" w:after="100" w:afterAutospacing="1"/>
        <w:rPr>
          <w:color w:val="000000"/>
          <w:sz w:val="28"/>
          <w:szCs w:val="28"/>
        </w:rPr>
      </w:pPr>
      <w:r w:rsidRPr="00304C59">
        <w:rPr>
          <w:color w:val="000000"/>
          <w:sz w:val="28"/>
          <w:szCs w:val="28"/>
        </w:rPr>
        <w:t>П</w:t>
      </w:r>
      <w:r w:rsidRPr="00304C59">
        <w:rPr>
          <w:rFonts w:ascii="Times New Roman" w:eastAsia="Times New Roman" w:hAnsi="Times New Roman" w:cs="Times New Roman"/>
          <w:noProof/>
          <w:color w:val="000000"/>
          <w:sz w:val="28"/>
          <w:szCs w:val="28"/>
          <w:lang w:eastAsia="ru-RU"/>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1485900" cy="1104900"/>
            <wp:effectExtent l="19050" t="0" r="0" b="0"/>
            <wp:wrapSquare wrapText="bothSides"/>
            <wp:docPr id="4" name="Рисунок 4" descr="http://www.studfiles.ru/html/2706/46/html_gVVpSNZGmQ.gjqT/img-gsbzX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www.studfiles.ru/html/2706/46/html_gVVpSNZGmQ.gjqT/img-gsbzXr.jpg"/>
                    <pic:cNvPicPr>
                      <a:picLocks noChangeAspect="1" noChangeArrowheads="1"/>
                    </pic:cNvPicPr>
                  </pic:nvPicPr>
                  <pic:blipFill>
                    <a:blip xmlns:r="http://schemas.openxmlformats.org/officeDocument/2006/relationships" r:embed="rId10" cstate="print"/>
                    <a:stretch>
                      <a:fillRect/>
                    </a:stretch>
                  </pic:blipFill>
                  <pic:spPr bwMode="auto">
                    <a:xfrm>
                      <a:off x="0" y="0"/>
                      <a:ext cx="1485900" cy="1104900"/>
                    </a:xfrm>
                    <a:prstGeom prst="rect">
                      <a:avLst/>
                    </a:prstGeom>
                    <a:noFill/>
                    <a:ln w="9525">
                      <a:noFill/>
                      <a:miter lim="800000"/>
                      <a:headEnd/>
                      <a:tailEnd/>
                    </a:ln>
                  </pic:spPr>
                </pic:pic>
              </a:graphicData>
            </a:graphic>
          </wp:anchor>
        </w:drawing>
      </w:r>
      <w:r w:rsidRPr="00304C59">
        <w:rPr>
          <w:color w:val="000000"/>
          <w:sz w:val="28"/>
          <w:szCs w:val="28"/>
        </w:rPr>
        <w:t>редставлена рыхлой и плотной волокнистой соединительной тканью. Рыхлая волокнистая соединительная ткань образует строму внутренних органов. Из плотной формируются связки, сухожилия и другие образования.</w:t>
      </w:r>
    </w:p>
    <w:p w:rsidR="00304C59" w:rsidRPr="00304C59" w:rsidP="00304C59">
      <w:pPr>
        <w:spacing w:before="100" w:beforeAutospacing="1" w:after="100" w:afterAutospacing="1"/>
        <w:rPr>
          <w:color w:val="000000"/>
          <w:sz w:val="28"/>
          <w:szCs w:val="28"/>
        </w:rPr>
      </w:pPr>
      <w:r w:rsidRPr="00304C59">
        <w:rPr>
          <w:b/>
          <w:bCs/>
          <w:color w:val="000000"/>
          <w:sz w:val="28"/>
          <w:szCs w:val="28"/>
        </w:rPr>
        <w:t>Хрящевая ткань.</w:t>
      </w:r>
    </w:p>
    <w:p w:rsidR="00304C59" w:rsidRPr="00304C59" w:rsidP="00304C59">
      <w:pPr>
        <w:spacing w:before="100" w:beforeAutospacing="1" w:after="100" w:afterAutospacing="1"/>
        <w:rPr>
          <w:color w:val="000000"/>
          <w:sz w:val="28"/>
          <w:szCs w:val="28"/>
        </w:rPr>
      </w:pPr>
      <w:r w:rsidRPr="00304C59">
        <w:rPr>
          <w:color w:val="000000"/>
          <w:sz w:val="28"/>
          <w:szCs w:val="28"/>
        </w:rPr>
        <w:t>Эта ткань состоит из хрящевых клеток, межклеточного вещества и волокон.</w:t>
      </w:r>
    </w:p>
    <w:p w:rsidR="00304C59" w:rsidRPr="00304C59" w:rsidP="00304C59">
      <w:pPr>
        <w:spacing w:before="100" w:beforeAutospacing="1" w:after="100" w:afterAutospacing="1"/>
        <w:rPr>
          <w:color w:val="000000"/>
          <w:sz w:val="28"/>
          <w:szCs w:val="28"/>
        </w:rPr>
      </w:pPr>
      <w:r w:rsidRPr="00304C59">
        <w:rPr>
          <w:color w:val="000000"/>
          <w:sz w:val="28"/>
          <w:szCs w:val="28"/>
        </w:rPr>
        <w:t>Хрящ бывает </w:t>
      </w:r>
      <w:r w:rsidRPr="00304C59">
        <w:rPr>
          <w:b/>
          <w:bCs/>
          <w:color w:val="000000"/>
          <w:sz w:val="28"/>
          <w:szCs w:val="28"/>
        </w:rPr>
        <w:t xml:space="preserve">гиалиновым, эластическим и </w:t>
      </w:r>
      <w:r w:rsidRPr="00304C59">
        <w:rPr>
          <w:b/>
          <w:bCs/>
          <w:color w:val="000000"/>
          <w:sz w:val="28"/>
          <w:szCs w:val="28"/>
        </w:rPr>
        <w:t>коллагеновым</w:t>
      </w:r>
      <w:r w:rsidRPr="00304C59">
        <w:rPr>
          <w:color w:val="000000"/>
          <w:sz w:val="28"/>
          <w:szCs w:val="28"/>
        </w:rPr>
        <w:t>.</w:t>
      </w:r>
    </w:p>
    <w:p w:rsidR="00304C59" w:rsidRPr="00304C59" w:rsidP="00304C59">
      <w:pPr>
        <w:spacing w:before="100" w:beforeAutospacing="1" w:after="100" w:afterAutospacing="1"/>
        <w:rPr>
          <w:color w:val="000000"/>
          <w:sz w:val="28"/>
          <w:szCs w:val="28"/>
        </w:rPr>
      </w:pPr>
      <w:r w:rsidRPr="00304C59">
        <w:rPr>
          <w:color w:val="000000"/>
          <w:sz w:val="28"/>
          <w:szCs w:val="28"/>
          <w:u w:val="single"/>
        </w:rPr>
        <w:t>Г</w:t>
      </w:r>
      <w:r w:rsidRPr="00304C59">
        <w:rPr>
          <w:rFonts w:ascii="Times New Roman" w:eastAsia="Times New Roman" w:hAnsi="Times New Roman" w:cs="Times New Roman"/>
          <w:noProof/>
          <w:color w:val="000000"/>
          <w:sz w:val="28"/>
          <w:szCs w:val="28"/>
          <w:lang w:eastAsia="ru-RU"/>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1600200" cy="1628775"/>
            <wp:effectExtent l="19050" t="0" r="0" b="0"/>
            <wp:wrapSquare wrapText="bothSides"/>
            <wp:docPr id="5" name="Рисунок 5" descr="http://www.studfiles.ru/html/2706/46/html_gVVpSNZGmQ.gjqT/img-7Hvz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www.studfiles.ru/html/2706/46/html_gVVpSNZGmQ.gjqT/img-7Hvz_m.jpg"/>
                    <pic:cNvPicPr>
                      <a:picLocks noChangeAspect="1" noChangeArrowheads="1"/>
                    </pic:cNvPicPr>
                  </pic:nvPicPr>
                  <pic:blipFill>
                    <a:blip xmlns:r="http://schemas.openxmlformats.org/officeDocument/2006/relationships" r:embed="rId11"/>
                    <a:stretch>
                      <a:fillRect/>
                    </a:stretch>
                  </pic:blipFill>
                  <pic:spPr bwMode="auto">
                    <a:xfrm>
                      <a:off x="0" y="0"/>
                      <a:ext cx="1600200" cy="1628775"/>
                    </a:xfrm>
                    <a:prstGeom prst="rect">
                      <a:avLst/>
                    </a:prstGeom>
                    <a:noFill/>
                    <a:ln w="9525">
                      <a:noFill/>
                      <a:miter lim="800000"/>
                      <a:headEnd/>
                      <a:tailEnd/>
                    </a:ln>
                  </pic:spPr>
                </pic:pic>
              </a:graphicData>
            </a:graphic>
          </wp:anchor>
        </w:drawing>
      </w:r>
      <w:r w:rsidRPr="00304C59">
        <w:rPr>
          <w:color w:val="000000"/>
          <w:sz w:val="28"/>
          <w:szCs w:val="28"/>
          <w:u w:val="single"/>
        </w:rPr>
        <w:t>иалиновый</w:t>
      </w:r>
      <w:r w:rsidRPr="00304C59">
        <w:rPr>
          <w:color w:val="000000"/>
          <w:sz w:val="28"/>
          <w:szCs w:val="28"/>
          <w:u w:val="single"/>
        </w:rPr>
        <w:t xml:space="preserve"> хрящ.</w:t>
      </w:r>
      <w:r w:rsidRPr="00304C59">
        <w:rPr>
          <w:color w:val="000000"/>
          <w:sz w:val="28"/>
          <w:szCs w:val="28"/>
        </w:rPr>
        <w:t> Этот вид хряща наиболее распространен у человека. Он встречается в ребрах, на суставных поверхностях костей, на всем протяжении воздухоносных путей.</w:t>
      </w:r>
    </w:p>
    <w:p w:rsidR="00304C59" w:rsidRPr="00304C59" w:rsidP="00304C59">
      <w:pPr>
        <w:spacing w:before="100" w:beforeAutospacing="1" w:after="100" w:afterAutospacing="1"/>
        <w:rPr>
          <w:color w:val="000000"/>
          <w:sz w:val="28"/>
          <w:szCs w:val="28"/>
        </w:rPr>
      </w:pPr>
      <w:r w:rsidRPr="00304C59">
        <w:rPr>
          <w:color w:val="000000"/>
          <w:sz w:val="28"/>
          <w:szCs w:val="28"/>
          <w:u w:val="single"/>
        </w:rPr>
        <w:t>Эластический хрящ</w:t>
      </w:r>
      <w:r w:rsidRPr="00304C59">
        <w:rPr>
          <w:color w:val="000000"/>
          <w:sz w:val="28"/>
          <w:szCs w:val="28"/>
        </w:rPr>
        <w:t>. Эластические волокна образуют плотную сеть и придают хрящу упругость. Из эластического хряща состоят некоторые хрящи гортани, надгортанник, ушная раковина, наружный слуховой проход.</w:t>
      </w:r>
    </w:p>
    <w:p w:rsidR="00304C59" w:rsidRPr="00304C59" w:rsidP="00304C59">
      <w:pPr>
        <w:spacing w:before="100" w:beforeAutospacing="1" w:after="100" w:afterAutospacing="1"/>
        <w:rPr>
          <w:color w:val="000000"/>
          <w:sz w:val="28"/>
          <w:szCs w:val="28"/>
        </w:rPr>
      </w:pPr>
      <w:r w:rsidRPr="00304C59">
        <w:rPr>
          <w:color w:val="000000"/>
          <w:sz w:val="28"/>
          <w:szCs w:val="28"/>
          <w:u w:val="single"/>
        </w:rPr>
        <w:t>Коллагеновый</w:t>
      </w:r>
      <w:r w:rsidRPr="00304C59">
        <w:rPr>
          <w:color w:val="000000"/>
          <w:sz w:val="28"/>
          <w:szCs w:val="28"/>
          <w:u w:val="single"/>
        </w:rPr>
        <w:t xml:space="preserve"> хрящ.</w:t>
      </w:r>
      <w:r w:rsidRPr="00304C59">
        <w:rPr>
          <w:color w:val="000000"/>
          <w:sz w:val="28"/>
          <w:szCs w:val="28"/>
        </w:rPr>
        <w:t> Он состоит из промежуточного вещества и пучков плотной волокнистой соединительной ткани и обладает высокой прочностью. Из него построены межпозвоночные диски, а также внутрисуставные диски и мениски.</w:t>
      </w:r>
    </w:p>
    <w:p w:rsidR="00304C59" w:rsidRPr="00304C59" w:rsidP="00304C59">
      <w:pPr>
        <w:spacing w:before="100" w:beforeAutospacing="1" w:after="100" w:afterAutospacing="1"/>
        <w:rPr>
          <w:color w:val="000000"/>
          <w:sz w:val="28"/>
          <w:szCs w:val="28"/>
        </w:rPr>
      </w:pPr>
      <w:r w:rsidRPr="00304C59">
        <w:rPr>
          <w:b/>
          <w:bCs/>
          <w:color w:val="000000"/>
          <w:sz w:val="28"/>
          <w:szCs w:val="28"/>
        </w:rPr>
        <w:t>К</w:t>
      </w:r>
      <w:r w:rsidRPr="00304C59">
        <w:rPr>
          <w:rFonts w:ascii="Times New Roman" w:eastAsia="Times New Roman" w:hAnsi="Times New Roman" w:cs="Times New Roman"/>
          <w:noProof/>
          <w:color w:val="000000"/>
          <w:sz w:val="28"/>
          <w:szCs w:val="28"/>
          <w:lang w:eastAsia="ru-RU"/>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2286000" cy="1562100"/>
            <wp:effectExtent l="19050" t="0" r="0" b="0"/>
            <wp:wrapSquare wrapText="bothSides"/>
            <wp:docPr id="6" name="Рисунок 6" descr="http://www.studfiles.ru/html/2706/46/html_gVVpSNZGmQ.gjqT/img-bUnh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www.studfiles.ru/html/2706/46/html_gVVpSNZGmQ.gjqT/img-bUnhFS.jpg"/>
                    <pic:cNvPicPr>
                      <a:picLocks noChangeAspect="1" noChangeArrowheads="1"/>
                    </pic:cNvPicPr>
                  </pic:nvPicPr>
                  <pic:blipFill>
                    <a:blip xmlns:r="http://schemas.openxmlformats.org/officeDocument/2006/relationships" r:embed="rId12"/>
                    <a:stretch>
                      <a:fillRect/>
                    </a:stretch>
                  </pic:blipFill>
                  <pic:spPr bwMode="auto">
                    <a:xfrm>
                      <a:off x="0" y="0"/>
                      <a:ext cx="2286000" cy="1562100"/>
                    </a:xfrm>
                    <a:prstGeom prst="rect">
                      <a:avLst/>
                    </a:prstGeom>
                    <a:noFill/>
                    <a:ln w="9525">
                      <a:noFill/>
                      <a:miter lim="800000"/>
                      <a:headEnd/>
                      <a:tailEnd/>
                    </a:ln>
                  </pic:spPr>
                </pic:pic>
              </a:graphicData>
            </a:graphic>
          </wp:anchor>
        </w:drawing>
      </w:r>
      <w:r w:rsidRPr="00304C59">
        <w:rPr>
          <w:b/>
          <w:bCs/>
          <w:color w:val="000000"/>
          <w:sz w:val="28"/>
          <w:szCs w:val="28"/>
        </w:rPr>
        <w:t>остная</w:t>
      </w:r>
      <w:r w:rsidRPr="00304C59">
        <w:rPr>
          <w:b/>
          <w:bCs/>
          <w:color w:val="000000"/>
          <w:sz w:val="28"/>
          <w:szCs w:val="28"/>
        </w:rPr>
        <w:t xml:space="preserve"> ткань</w:t>
      </w:r>
      <w:r w:rsidRPr="00304C59">
        <w:rPr>
          <w:color w:val="000000"/>
          <w:sz w:val="28"/>
          <w:szCs w:val="28"/>
        </w:rPr>
        <w:t xml:space="preserve"> состоит из костных клеток и плотного межклеточного вещества, содержащего </w:t>
      </w:r>
      <w:r w:rsidRPr="00304C59">
        <w:rPr>
          <w:color w:val="000000"/>
          <w:sz w:val="28"/>
          <w:szCs w:val="28"/>
        </w:rPr>
        <w:t>коллагеновые</w:t>
      </w:r>
      <w:r w:rsidRPr="00304C59">
        <w:rPr>
          <w:color w:val="000000"/>
          <w:sz w:val="28"/>
          <w:szCs w:val="28"/>
        </w:rPr>
        <w:t xml:space="preserve"> волокна. Различают костные клетки трех типов: остеобласты – молодые костные клетки, в дальнейшем преобразующиеся в остеоциты, остеоциты – зрелые костные клетки, не способные к делению, и остеокласты – клетки, разрушающие кость и хрящ.</w:t>
      </w:r>
    </w:p>
    <w:p w:rsidR="00304C59" w:rsidRPr="00304C59" w:rsidP="00304C59">
      <w:pPr>
        <w:spacing w:before="100" w:beforeAutospacing="1" w:after="100" w:afterAutospacing="1"/>
        <w:rPr>
          <w:color w:val="000000"/>
          <w:sz w:val="28"/>
          <w:szCs w:val="28"/>
        </w:rPr>
      </w:pPr>
      <w:r w:rsidRPr="00304C59">
        <w:rPr>
          <w:b/>
          <w:bCs/>
          <w:color w:val="000000"/>
          <w:sz w:val="28"/>
          <w:szCs w:val="28"/>
        </w:rPr>
        <w:t>Мышечная ткань</w:t>
      </w:r>
      <w:r w:rsidRPr="00304C59">
        <w:rPr>
          <w:color w:val="000000"/>
          <w:sz w:val="28"/>
          <w:szCs w:val="28"/>
        </w:rPr>
        <w:t>.</w:t>
      </w:r>
    </w:p>
    <w:p w:rsidR="00304C59" w:rsidRPr="00304C59" w:rsidP="00304C59">
      <w:pPr>
        <w:spacing w:before="100" w:beforeAutospacing="1" w:after="100" w:afterAutospacing="1"/>
        <w:rPr>
          <w:color w:val="000000"/>
          <w:sz w:val="28"/>
          <w:szCs w:val="28"/>
        </w:rPr>
      </w:pPr>
      <w:r w:rsidRPr="00304C59">
        <w:rPr>
          <w:color w:val="000000"/>
          <w:sz w:val="28"/>
          <w:szCs w:val="28"/>
        </w:rPr>
        <w:t>По происхождению и строению отличаются друг от друга. Но их объединяет между собой способность сокращаться, что обеспечивает движение.</w:t>
      </w:r>
    </w:p>
    <w:p w:rsidR="00304C59" w:rsidRPr="00304C59" w:rsidP="00F769ED">
      <w:pPr>
        <w:spacing w:before="100" w:beforeAutospacing="1" w:after="100" w:afterAutospacing="1"/>
        <w:rPr>
          <w:color w:val="000000"/>
          <w:sz w:val="28"/>
          <w:szCs w:val="28"/>
        </w:rPr>
      </w:pPr>
      <w:r w:rsidRPr="00304C59">
        <w:rPr>
          <w:color w:val="000000"/>
          <w:sz w:val="28"/>
          <w:szCs w:val="28"/>
        </w:rPr>
        <w:t>Р</w:t>
      </w:r>
      <w:r w:rsidRPr="00304C59">
        <w:rPr>
          <w:rFonts w:ascii="Times New Roman" w:eastAsia="Times New Roman" w:hAnsi="Times New Roman" w:cs="Times New Roman"/>
          <w:noProof/>
          <w:color w:val="000000"/>
          <w:sz w:val="28"/>
          <w:szCs w:val="28"/>
          <w:lang w:eastAsia="ru-RU"/>
        </w:rPr>
        <w:drawing>
          <wp:anchor distT="0" distB="0" distL="114300" distR="114300" simplePos="0" relativeHeight="251663360" behindDoc="0" locked="0" layoutInCell="1" allowOverlap="0">
            <wp:simplePos x="0" y="0"/>
            <wp:positionH relativeFrom="column">
              <wp:align>left</wp:align>
            </wp:positionH>
            <wp:positionV relativeFrom="line">
              <wp:posOffset>0</wp:posOffset>
            </wp:positionV>
            <wp:extent cx="2124075" cy="2085975"/>
            <wp:effectExtent l="19050" t="0" r="9525" b="0"/>
            <wp:wrapSquare wrapText="bothSides"/>
            <wp:docPr id="7" name="Рисунок 7" descr="http://www.studfiles.ru/html/2706/46/html_gVVpSNZGmQ.gjqT/img-zYhqv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ttp://www.studfiles.ru/html/2706/46/html_gVVpSNZGmQ.gjqT/img-zYhqv0.jpg"/>
                    <pic:cNvPicPr>
                      <a:picLocks noChangeAspect="1" noChangeArrowheads="1"/>
                    </pic:cNvPicPr>
                  </pic:nvPicPr>
                  <pic:blipFill>
                    <a:blip xmlns:r="http://schemas.openxmlformats.org/officeDocument/2006/relationships" r:embed="rId13"/>
                    <a:stretch>
                      <a:fillRect/>
                    </a:stretch>
                  </pic:blipFill>
                  <pic:spPr bwMode="auto">
                    <a:xfrm>
                      <a:off x="0" y="0"/>
                      <a:ext cx="2124075" cy="2085975"/>
                    </a:xfrm>
                    <a:prstGeom prst="rect">
                      <a:avLst/>
                    </a:prstGeom>
                    <a:noFill/>
                    <a:ln w="9525">
                      <a:noFill/>
                      <a:miter lim="800000"/>
                      <a:headEnd/>
                      <a:tailEnd/>
                    </a:ln>
                  </pic:spPr>
                </pic:pic>
              </a:graphicData>
            </a:graphic>
          </wp:anchor>
        </w:drawing>
      </w:r>
      <w:r w:rsidRPr="00304C59">
        <w:rPr>
          <w:color w:val="000000"/>
          <w:sz w:val="28"/>
          <w:szCs w:val="28"/>
        </w:rPr>
        <w:t>азличают</w:t>
      </w:r>
      <w:r w:rsidR="00F769ED">
        <w:rPr>
          <w:color w:val="000000"/>
          <w:sz w:val="28"/>
          <w:szCs w:val="28"/>
        </w:rPr>
        <w:t xml:space="preserve"> </w:t>
      </w:r>
      <w:r w:rsidRPr="00304C59">
        <w:rPr>
          <w:b/>
          <w:bCs/>
          <w:color w:val="000000"/>
          <w:sz w:val="28"/>
          <w:szCs w:val="28"/>
        </w:rPr>
        <w:t xml:space="preserve">гладкую, </w:t>
      </w:r>
      <w:r w:rsidRPr="00304C59">
        <w:rPr>
          <w:b/>
          <w:bCs/>
          <w:color w:val="000000"/>
          <w:sz w:val="28"/>
          <w:szCs w:val="28"/>
        </w:rPr>
        <w:t>поперечно-полосатую</w:t>
      </w:r>
      <w:r w:rsidRPr="00304C59">
        <w:rPr>
          <w:b/>
          <w:bCs/>
          <w:color w:val="000000"/>
          <w:sz w:val="28"/>
          <w:szCs w:val="28"/>
        </w:rPr>
        <w:t xml:space="preserve"> мышечную ткань и миокард.</w:t>
      </w:r>
    </w:p>
    <w:p w:rsidR="00304C59" w:rsidRPr="00304C59" w:rsidP="00304C59">
      <w:pPr>
        <w:spacing w:before="100" w:beforeAutospacing="1" w:after="100" w:afterAutospacing="1"/>
        <w:rPr>
          <w:color w:val="000000"/>
          <w:sz w:val="28"/>
          <w:szCs w:val="28"/>
        </w:rPr>
      </w:pPr>
      <w:r w:rsidRPr="00304C59">
        <w:rPr>
          <w:i/>
          <w:color w:val="000000"/>
          <w:sz w:val="28"/>
          <w:szCs w:val="28"/>
        </w:rPr>
        <w:t>Гладкая мышечная ткань</w:t>
      </w:r>
      <w:r w:rsidRPr="00304C59">
        <w:rPr>
          <w:color w:val="000000"/>
          <w:sz w:val="28"/>
          <w:szCs w:val="28"/>
        </w:rPr>
        <w:t xml:space="preserve"> состоит из гладкомышечных клеток. Она располагается в стенках сосудов и большинства полых внутренних органов (желудка, кишечника, мочевого пузыря, матки и т.д.). Деятельность гладких мышц контролирует вегетативная нервная система, ее сокращения не подчиняется воле человека, поэтому гладкая мышечная ткань называется непроизвольной.</w:t>
      </w:r>
    </w:p>
    <w:p w:rsidR="00304C59" w:rsidRPr="00304C59" w:rsidP="00304C59">
      <w:pPr>
        <w:spacing w:before="100" w:beforeAutospacing="1" w:after="100" w:afterAutospacing="1"/>
        <w:rPr>
          <w:color w:val="000000"/>
          <w:sz w:val="28"/>
          <w:szCs w:val="28"/>
        </w:rPr>
      </w:pPr>
      <w:r w:rsidRPr="00304C59">
        <w:rPr>
          <w:i/>
          <w:color w:val="000000"/>
          <w:sz w:val="28"/>
          <w:szCs w:val="28"/>
        </w:rPr>
        <w:t>Поперечно-полосатая</w:t>
      </w:r>
      <w:r w:rsidRPr="00304C59">
        <w:rPr>
          <w:color w:val="000000"/>
          <w:sz w:val="28"/>
          <w:szCs w:val="28"/>
        </w:rPr>
        <w:t xml:space="preserve"> (исчерченная) мышечная ткань. Структурной единицей является </w:t>
      </w:r>
      <w:r w:rsidRPr="00304C59">
        <w:rPr>
          <w:color w:val="000000"/>
          <w:sz w:val="28"/>
          <w:szCs w:val="28"/>
        </w:rPr>
        <w:t>поперечно-полосатое</w:t>
      </w:r>
      <w:r w:rsidRPr="00304C59">
        <w:rPr>
          <w:color w:val="000000"/>
          <w:sz w:val="28"/>
          <w:szCs w:val="28"/>
        </w:rPr>
        <w:t xml:space="preserve"> мышечное волокно. Вся скелетная мускулатура состоит из этой мышечной ткани. Она является произвольной, т. к. ее сокращение сможет возникать под влиянием нейронов коры головного мозга.</w:t>
      </w:r>
    </w:p>
    <w:p w:rsidR="00304C59" w:rsidRPr="00304C59" w:rsidP="00304C59">
      <w:pPr>
        <w:spacing w:before="100" w:beforeAutospacing="1" w:after="100" w:afterAutospacing="1"/>
        <w:rPr>
          <w:color w:val="000000"/>
          <w:sz w:val="28"/>
          <w:szCs w:val="28"/>
        </w:rPr>
      </w:pPr>
      <w:r w:rsidRPr="00304C59">
        <w:rPr>
          <w:i/>
          <w:color w:val="000000"/>
          <w:sz w:val="28"/>
          <w:szCs w:val="28"/>
        </w:rPr>
        <w:t>Сердечная мышечная ткань</w:t>
      </w:r>
      <w:r w:rsidRPr="00304C59">
        <w:rPr>
          <w:color w:val="000000"/>
          <w:sz w:val="28"/>
          <w:szCs w:val="28"/>
        </w:rPr>
        <w:t xml:space="preserve"> (миокард) по своему микроскопическому строению похожа на </w:t>
      </w:r>
      <w:r w:rsidRPr="00304C59">
        <w:rPr>
          <w:color w:val="000000"/>
          <w:sz w:val="28"/>
          <w:szCs w:val="28"/>
        </w:rPr>
        <w:t>поперечно-полосатую</w:t>
      </w:r>
      <w:r w:rsidRPr="00304C59">
        <w:rPr>
          <w:color w:val="000000"/>
          <w:sz w:val="28"/>
          <w:szCs w:val="28"/>
        </w:rPr>
        <w:t xml:space="preserve">, т.к. имеет </w:t>
      </w:r>
      <w:r w:rsidRPr="00304C59">
        <w:rPr>
          <w:color w:val="000000"/>
          <w:sz w:val="28"/>
          <w:szCs w:val="28"/>
        </w:rPr>
        <w:t>исчерченность</w:t>
      </w:r>
      <w:r w:rsidRPr="00304C59">
        <w:rPr>
          <w:color w:val="000000"/>
          <w:sz w:val="28"/>
          <w:szCs w:val="28"/>
        </w:rPr>
        <w:t xml:space="preserve">, однако сокращения </w:t>
      </w:r>
      <w:r w:rsidRPr="00304C59">
        <w:rPr>
          <w:color w:val="000000"/>
          <w:sz w:val="28"/>
          <w:szCs w:val="28"/>
        </w:rPr>
        <w:t>миокрада</w:t>
      </w:r>
      <w:r w:rsidRPr="00304C59">
        <w:rPr>
          <w:color w:val="000000"/>
          <w:sz w:val="28"/>
          <w:szCs w:val="28"/>
        </w:rPr>
        <w:t xml:space="preserve"> не контролируются сознанием человека.</w:t>
      </w:r>
    </w:p>
    <w:p w:rsidR="00304C59" w:rsidRPr="00304C59" w:rsidP="00304C59">
      <w:pPr>
        <w:spacing w:before="100" w:beforeAutospacing="1" w:after="100" w:afterAutospacing="1"/>
        <w:rPr>
          <w:color w:val="000000"/>
          <w:sz w:val="28"/>
          <w:szCs w:val="28"/>
        </w:rPr>
      </w:pPr>
      <w:r w:rsidRPr="00304C59">
        <w:rPr>
          <w:b/>
          <w:bCs/>
          <w:color w:val="000000"/>
          <w:sz w:val="28"/>
          <w:szCs w:val="28"/>
        </w:rPr>
        <w:t>Н</w:t>
      </w:r>
      <w:r w:rsidRPr="00304C59">
        <w:rPr>
          <w:rFonts w:ascii="Times New Roman" w:eastAsia="Times New Roman" w:hAnsi="Times New Roman" w:cs="Times New Roman"/>
          <w:noProof/>
          <w:color w:val="000000"/>
          <w:sz w:val="28"/>
          <w:szCs w:val="28"/>
          <w:lang w:eastAsia="ru-RU"/>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1714500" cy="1685925"/>
            <wp:effectExtent l="19050" t="0" r="0" b="0"/>
            <wp:wrapSquare wrapText="bothSides"/>
            <wp:docPr id="8" name="Рисунок 8" descr="http://www.studfiles.ru/html/2706/46/html_gVVpSNZGmQ.gjqT/img-EymX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ttp://www.studfiles.ru/html/2706/46/html_gVVpSNZGmQ.gjqT/img-EymXMb.jpg"/>
                    <pic:cNvPicPr>
                      <a:picLocks noChangeAspect="1" noChangeArrowheads="1"/>
                    </pic:cNvPicPr>
                  </pic:nvPicPr>
                  <pic:blipFill>
                    <a:blip xmlns:r="http://schemas.openxmlformats.org/officeDocument/2006/relationships" r:embed="rId14"/>
                    <a:stretch>
                      <a:fillRect/>
                    </a:stretch>
                  </pic:blipFill>
                  <pic:spPr bwMode="auto">
                    <a:xfrm>
                      <a:off x="0" y="0"/>
                      <a:ext cx="1714500" cy="1685925"/>
                    </a:xfrm>
                    <a:prstGeom prst="rect">
                      <a:avLst/>
                    </a:prstGeom>
                    <a:noFill/>
                    <a:ln w="9525">
                      <a:noFill/>
                      <a:miter lim="800000"/>
                      <a:headEnd/>
                      <a:tailEnd/>
                    </a:ln>
                  </pic:spPr>
                </pic:pic>
              </a:graphicData>
            </a:graphic>
          </wp:anchor>
        </w:drawing>
      </w:r>
      <w:r w:rsidRPr="00304C59">
        <w:rPr>
          <w:b/>
          <w:bCs/>
          <w:color w:val="000000"/>
          <w:sz w:val="28"/>
          <w:szCs w:val="28"/>
        </w:rPr>
        <w:t>ервная</w:t>
      </w:r>
      <w:r w:rsidRPr="00304C59">
        <w:rPr>
          <w:b/>
          <w:bCs/>
          <w:color w:val="000000"/>
          <w:sz w:val="28"/>
          <w:szCs w:val="28"/>
        </w:rPr>
        <w:t xml:space="preserve"> ткань.</w:t>
      </w:r>
    </w:p>
    <w:p w:rsidR="00304C59" w:rsidRPr="00304C59" w:rsidP="00304C59">
      <w:pPr>
        <w:spacing w:before="100" w:beforeAutospacing="1" w:after="100" w:afterAutospacing="1"/>
        <w:rPr>
          <w:color w:val="000000"/>
          <w:sz w:val="28"/>
          <w:szCs w:val="28"/>
        </w:rPr>
      </w:pPr>
      <w:r w:rsidRPr="00304C59">
        <w:rPr>
          <w:color w:val="000000"/>
          <w:sz w:val="28"/>
          <w:szCs w:val="28"/>
        </w:rPr>
        <w:t>Нервная ткань состоит из нервных клеток, обладающих специфической функцией и нейроглии, выполняющей защитную, трофическую и опорную функции.</w:t>
      </w:r>
    </w:p>
    <w:p w:rsidR="00304C59" w:rsidP="00304C59">
      <w:pPr>
        <w:spacing w:before="100" w:beforeAutospacing="1" w:after="100" w:afterAutospacing="1"/>
        <w:rPr>
          <w:color w:val="000000"/>
          <w:sz w:val="28"/>
          <w:szCs w:val="28"/>
        </w:rPr>
      </w:pPr>
      <w:r w:rsidRPr="00304C59">
        <w:rPr>
          <w:color w:val="000000"/>
          <w:sz w:val="28"/>
          <w:szCs w:val="28"/>
        </w:rPr>
        <w:t>Все вышеперечисленные ткани обладают определенными качествами, закрепленными в филогенезе. Тем не менее, возможна частичная перестройка ткани при изменении условий существования.</w:t>
      </w:r>
    </w:p>
    <w:p w:rsidR="0044015C" w:rsidP="007A4E4B">
      <w:pPr>
        <w:spacing w:after="200" w:line="276" w:lineRule="auto"/>
        <w:ind w:right="-259"/>
        <w:rPr>
          <w:color w:val="000000"/>
          <w:sz w:val="28"/>
          <w:szCs w:val="28"/>
        </w:rPr>
      </w:pPr>
    </w:p>
    <w:p w:rsidR="007A4E4B" w:rsidP="007A4E4B">
      <w:pPr>
        <w:spacing w:after="200" w:line="276" w:lineRule="auto"/>
        <w:ind w:right="-259"/>
        <w:rPr>
          <w:color w:val="000000"/>
          <w:sz w:val="28"/>
          <w:szCs w:val="28"/>
        </w:rPr>
      </w:pPr>
    </w:p>
    <w:p w:rsidR="007A4E4B" w:rsidP="007A4E4B">
      <w:pPr>
        <w:spacing w:after="200" w:line="276" w:lineRule="auto"/>
        <w:ind w:right="-259"/>
        <w:rPr>
          <w:color w:val="000000"/>
          <w:sz w:val="28"/>
          <w:szCs w:val="28"/>
        </w:rPr>
      </w:pPr>
    </w:p>
    <w:p w:rsidR="007A4E4B" w:rsidP="007A4E4B">
      <w:pPr>
        <w:spacing w:after="200" w:line="276" w:lineRule="auto"/>
        <w:ind w:right="-259"/>
        <w:rPr>
          <w:color w:val="000000"/>
          <w:sz w:val="28"/>
          <w:szCs w:val="28"/>
        </w:rPr>
      </w:pPr>
    </w:p>
    <w:p w:rsidR="007A4E4B" w:rsidP="007A4E4B">
      <w:pPr>
        <w:spacing w:after="200" w:line="276" w:lineRule="auto"/>
        <w:ind w:right="-259"/>
        <w:rPr>
          <w:color w:val="000000"/>
          <w:sz w:val="28"/>
          <w:szCs w:val="28"/>
        </w:rPr>
      </w:pPr>
    </w:p>
    <w:p w:rsidR="007A4E4B" w:rsidP="007A4E4B">
      <w:pPr>
        <w:spacing w:after="200" w:line="276" w:lineRule="auto"/>
        <w:ind w:right="-259"/>
        <w:rPr>
          <w:color w:val="000000"/>
          <w:sz w:val="28"/>
          <w:szCs w:val="28"/>
        </w:rPr>
      </w:pPr>
    </w:p>
    <w:p w:rsidR="004B4ECB" w:rsidRPr="00272748" w:rsidP="004B4ECB">
      <w:pPr>
        <w:spacing w:after="200" w:line="276" w:lineRule="auto"/>
        <w:ind w:right="-259"/>
        <w:jc w:val="center"/>
        <w:rPr>
          <w:b/>
          <w:color w:val="000000"/>
          <w:sz w:val="28"/>
          <w:szCs w:val="28"/>
        </w:rPr>
      </w:pPr>
      <w:r w:rsidRPr="00272748">
        <w:rPr>
          <w:b/>
          <w:color w:val="000000"/>
          <w:sz w:val="28"/>
          <w:szCs w:val="28"/>
        </w:rPr>
        <w:t>ОРГАН</w:t>
      </w:r>
    </w:p>
    <w:p w:rsidR="004B4ECB" w:rsidRPr="004B4ECB" w:rsidP="004B4ECB">
      <w:pPr>
        <w:spacing w:after="200" w:line="230" w:lineRule="exact"/>
        <w:rPr>
          <w:color w:val="000000"/>
          <w:sz w:val="28"/>
          <w:szCs w:val="28"/>
        </w:rPr>
      </w:pPr>
    </w:p>
    <w:p w:rsidR="004B4ECB" w:rsidRPr="004B4ECB" w:rsidP="004B4ECB">
      <w:pPr>
        <w:spacing w:after="200" w:line="271" w:lineRule="auto"/>
        <w:ind w:left="260" w:firstLine="720"/>
        <w:rPr>
          <w:color w:val="000000"/>
          <w:sz w:val="28"/>
          <w:szCs w:val="28"/>
        </w:rPr>
      </w:pPr>
      <w:r w:rsidRPr="004B4ECB">
        <w:rPr>
          <w:color w:val="000000"/>
          <w:sz w:val="28"/>
          <w:szCs w:val="28"/>
        </w:rPr>
        <w:t>Орган – это часть организма, имеющая определенную форму, строение, положение и выполняющая характерную функцию.</w:t>
      </w:r>
    </w:p>
    <w:p w:rsidR="004B4ECB" w:rsidRPr="004B4ECB" w:rsidP="004B4ECB">
      <w:pPr>
        <w:numPr>
          <w:ilvl w:val="0"/>
          <w:numId w:val="16"/>
        </w:numPr>
        <w:tabs>
          <w:tab w:val="left" w:pos="520"/>
        </w:tabs>
        <w:ind w:left="520" w:hanging="258"/>
        <w:rPr>
          <w:color w:val="000000"/>
          <w:sz w:val="28"/>
          <w:szCs w:val="28"/>
        </w:rPr>
      </w:pPr>
      <w:r w:rsidRPr="004B4ECB">
        <w:rPr>
          <w:color w:val="000000"/>
          <w:sz w:val="28"/>
          <w:szCs w:val="28"/>
        </w:rPr>
        <w:t>органам относятся:</w:t>
      </w:r>
    </w:p>
    <w:p w:rsidR="004B4ECB" w:rsidRPr="004B4ECB" w:rsidP="004B4ECB">
      <w:pPr>
        <w:numPr>
          <w:ilvl w:val="1"/>
          <w:numId w:val="16"/>
        </w:numPr>
        <w:tabs>
          <w:tab w:val="left" w:pos="980"/>
        </w:tabs>
        <w:ind w:left="980" w:hanging="358"/>
        <w:rPr>
          <w:color w:val="000000"/>
          <w:sz w:val="28"/>
          <w:szCs w:val="28"/>
        </w:rPr>
      </w:pPr>
      <w:r w:rsidRPr="004B4ECB">
        <w:rPr>
          <w:color w:val="000000"/>
          <w:sz w:val="28"/>
          <w:szCs w:val="28"/>
        </w:rPr>
        <w:t>Мышцы;</w:t>
      </w:r>
    </w:p>
    <w:p w:rsidR="004B4ECB" w:rsidRPr="004B4ECB" w:rsidP="004B4ECB">
      <w:pPr>
        <w:numPr>
          <w:ilvl w:val="1"/>
          <w:numId w:val="16"/>
        </w:numPr>
        <w:tabs>
          <w:tab w:val="left" w:pos="980"/>
        </w:tabs>
        <w:spacing w:line="239" w:lineRule="auto"/>
        <w:ind w:left="980" w:hanging="358"/>
        <w:rPr>
          <w:color w:val="000000"/>
          <w:sz w:val="28"/>
          <w:szCs w:val="28"/>
        </w:rPr>
      </w:pPr>
      <w:r w:rsidRPr="004B4ECB">
        <w:rPr>
          <w:color w:val="000000"/>
          <w:sz w:val="28"/>
          <w:szCs w:val="28"/>
        </w:rPr>
        <w:t>Кости;</w:t>
      </w:r>
    </w:p>
    <w:p w:rsidR="004B4ECB" w:rsidP="004B4ECB">
      <w:pPr>
        <w:numPr>
          <w:ilvl w:val="1"/>
          <w:numId w:val="16"/>
        </w:numPr>
        <w:tabs>
          <w:tab w:val="left" w:pos="980"/>
        </w:tabs>
        <w:spacing w:line="239" w:lineRule="auto"/>
        <w:ind w:left="980" w:hanging="358"/>
        <w:rPr>
          <w:color w:val="000000"/>
          <w:sz w:val="28"/>
          <w:szCs w:val="28"/>
        </w:rPr>
      </w:pPr>
      <w:r w:rsidRPr="004B4ECB">
        <w:rPr>
          <w:color w:val="000000"/>
          <w:sz w:val="28"/>
          <w:szCs w:val="28"/>
        </w:rPr>
        <w:t>Кожа;</w:t>
      </w:r>
    </w:p>
    <w:p w:rsidR="004B4ECB" w:rsidRPr="004B4ECB" w:rsidP="004B4ECB">
      <w:pPr>
        <w:numPr>
          <w:ilvl w:val="1"/>
          <w:numId w:val="16"/>
        </w:numPr>
        <w:tabs>
          <w:tab w:val="left" w:pos="980"/>
        </w:tabs>
        <w:spacing w:line="239" w:lineRule="auto"/>
        <w:ind w:left="980" w:hanging="358"/>
        <w:rPr>
          <w:color w:val="000000"/>
          <w:sz w:val="28"/>
          <w:szCs w:val="28"/>
        </w:rPr>
      </w:pPr>
      <w:r w:rsidRPr="004B4ECB">
        <w:rPr>
          <w:color w:val="000000"/>
          <w:sz w:val="28"/>
          <w:szCs w:val="28"/>
        </w:rPr>
        <w:t>Внутренние органы, находящиеся в грудной и брюшной полостях.</w:t>
      </w:r>
    </w:p>
    <w:p w:rsidR="004B4ECB" w:rsidRPr="004B4ECB" w:rsidP="004B4ECB">
      <w:pPr>
        <w:spacing w:after="200" w:line="76" w:lineRule="exact"/>
        <w:rPr>
          <w:color w:val="000000"/>
          <w:sz w:val="28"/>
          <w:szCs w:val="28"/>
        </w:rPr>
      </w:pPr>
    </w:p>
    <w:p w:rsidR="004B4ECB" w:rsidRPr="004B4ECB" w:rsidP="004B4ECB">
      <w:pPr>
        <w:numPr>
          <w:ilvl w:val="2"/>
          <w:numId w:val="16"/>
        </w:numPr>
        <w:tabs>
          <w:tab w:val="left" w:pos="1305"/>
        </w:tabs>
        <w:spacing w:line="256" w:lineRule="auto"/>
        <w:ind w:left="260" w:firstLine="721"/>
        <w:jc w:val="both"/>
        <w:rPr>
          <w:color w:val="000000"/>
          <w:sz w:val="28"/>
          <w:szCs w:val="28"/>
        </w:rPr>
      </w:pPr>
      <w:r w:rsidRPr="004B4ECB">
        <w:rPr>
          <w:color w:val="000000"/>
          <w:sz w:val="28"/>
          <w:szCs w:val="28"/>
        </w:rPr>
        <w:t>образовании</w:t>
      </w:r>
      <w:r w:rsidRPr="004B4ECB">
        <w:rPr>
          <w:color w:val="000000"/>
          <w:sz w:val="28"/>
          <w:szCs w:val="28"/>
        </w:rPr>
        <w:t xml:space="preserve"> органа участвуют несколько тканей, но одна из них является главной – рабочей. Рабочую ткань называют паренхимой. Ткань, образующую мягкий скелет или остов органов – строма.</w:t>
      </w:r>
    </w:p>
    <w:p w:rsidR="004B4ECB" w:rsidRPr="004B4ECB" w:rsidP="004B4ECB">
      <w:pPr>
        <w:spacing w:after="200" w:line="56" w:lineRule="exact"/>
        <w:rPr>
          <w:color w:val="000000"/>
          <w:sz w:val="28"/>
          <w:szCs w:val="28"/>
        </w:rPr>
      </w:pPr>
    </w:p>
    <w:p w:rsidR="004B4ECB" w:rsidRPr="004B4ECB" w:rsidP="004B4ECB">
      <w:pPr>
        <w:spacing w:after="200" w:line="276" w:lineRule="auto"/>
        <w:ind w:left="980"/>
        <w:rPr>
          <w:color w:val="000000"/>
          <w:sz w:val="28"/>
          <w:szCs w:val="28"/>
        </w:rPr>
      </w:pPr>
      <w:r w:rsidRPr="004B4ECB">
        <w:rPr>
          <w:color w:val="000000"/>
          <w:sz w:val="28"/>
          <w:szCs w:val="28"/>
        </w:rPr>
        <w:t xml:space="preserve">Кроме </w:t>
      </w:r>
      <w:r w:rsidRPr="004B4ECB">
        <w:rPr>
          <w:i/>
          <w:color w:val="000000"/>
          <w:sz w:val="28"/>
          <w:szCs w:val="28"/>
        </w:rPr>
        <w:t>паренхимы</w:t>
      </w:r>
      <w:r w:rsidRPr="004B4ECB">
        <w:rPr>
          <w:color w:val="000000"/>
          <w:sz w:val="28"/>
          <w:szCs w:val="28"/>
        </w:rPr>
        <w:t xml:space="preserve"> и </w:t>
      </w:r>
      <w:r w:rsidRPr="004B4ECB">
        <w:rPr>
          <w:i/>
          <w:color w:val="000000"/>
          <w:sz w:val="28"/>
          <w:szCs w:val="28"/>
        </w:rPr>
        <w:t>стромы</w:t>
      </w:r>
      <w:r w:rsidRPr="004B4ECB">
        <w:rPr>
          <w:color w:val="000000"/>
          <w:sz w:val="28"/>
          <w:szCs w:val="28"/>
        </w:rPr>
        <w:t xml:space="preserve"> в состав органов входят:</w:t>
      </w:r>
    </w:p>
    <w:p w:rsidR="004B4ECB" w:rsidRPr="004B4ECB" w:rsidP="004B4ECB">
      <w:pPr>
        <w:numPr>
          <w:ilvl w:val="0"/>
          <w:numId w:val="17"/>
        </w:numPr>
        <w:tabs>
          <w:tab w:val="left" w:pos="980"/>
        </w:tabs>
        <w:ind w:left="980" w:hanging="358"/>
        <w:rPr>
          <w:color w:val="000000"/>
          <w:sz w:val="28"/>
          <w:szCs w:val="28"/>
        </w:rPr>
      </w:pPr>
      <w:r w:rsidRPr="004B4ECB">
        <w:rPr>
          <w:color w:val="000000"/>
          <w:sz w:val="28"/>
          <w:szCs w:val="28"/>
        </w:rPr>
        <w:t>кровеносные сосуды;</w:t>
      </w:r>
    </w:p>
    <w:p w:rsidR="004B4ECB" w:rsidRPr="004B4ECB" w:rsidP="004B4ECB">
      <w:pPr>
        <w:numPr>
          <w:ilvl w:val="0"/>
          <w:numId w:val="17"/>
        </w:numPr>
        <w:tabs>
          <w:tab w:val="left" w:pos="980"/>
        </w:tabs>
        <w:spacing w:line="239" w:lineRule="auto"/>
        <w:ind w:left="980" w:hanging="358"/>
        <w:rPr>
          <w:color w:val="000000"/>
          <w:sz w:val="28"/>
          <w:szCs w:val="28"/>
        </w:rPr>
      </w:pPr>
      <w:r w:rsidRPr="004B4ECB">
        <w:rPr>
          <w:color w:val="000000"/>
          <w:sz w:val="28"/>
          <w:szCs w:val="28"/>
        </w:rPr>
        <w:t>лимфатические сосуды;</w:t>
      </w:r>
    </w:p>
    <w:p w:rsidR="004B4ECB" w:rsidRPr="004B4ECB" w:rsidP="004B4ECB">
      <w:pPr>
        <w:numPr>
          <w:ilvl w:val="0"/>
          <w:numId w:val="17"/>
        </w:numPr>
        <w:tabs>
          <w:tab w:val="left" w:pos="980"/>
        </w:tabs>
        <w:spacing w:line="232" w:lineRule="auto"/>
        <w:ind w:left="980" w:hanging="358"/>
        <w:rPr>
          <w:color w:val="000000"/>
          <w:sz w:val="28"/>
          <w:szCs w:val="28"/>
        </w:rPr>
      </w:pPr>
      <w:r w:rsidRPr="004B4ECB">
        <w:rPr>
          <w:color w:val="000000"/>
          <w:sz w:val="28"/>
          <w:szCs w:val="28"/>
        </w:rPr>
        <w:t>нервы.</w:t>
      </w:r>
    </w:p>
    <w:p w:rsidR="004B4ECB" w:rsidRPr="004B4ECB" w:rsidP="004B4ECB">
      <w:pPr>
        <w:spacing w:after="200" w:line="248" w:lineRule="auto"/>
        <w:ind w:left="260" w:firstLine="720"/>
        <w:rPr>
          <w:color w:val="000000"/>
          <w:sz w:val="28"/>
          <w:szCs w:val="28"/>
        </w:rPr>
      </w:pPr>
      <w:r w:rsidRPr="004B4ECB">
        <w:rPr>
          <w:color w:val="000000"/>
          <w:sz w:val="28"/>
          <w:szCs w:val="28"/>
        </w:rPr>
        <w:t>Таким образом, орган как бы «привязан» к организму сосудисто-нервными коммуникациями и анатомически, и функционально.</w:t>
      </w:r>
    </w:p>
    <w:p w:rsidR="004B4ECB" w:rsidRPr="004B4ECB" w:rsidP="004B4ECB">
      <w:pPr>
        <w:spacing w:after="200" w:line="66" w:lineRule="exact"/>
        <w:rPr>
          <w:color w:val="000000"/>
          <w:sz w:val="28"/>
          <w:szCs w:val="28"/>
        </w:rPr>
      </w:pPr>
    </w:p>
    <w:p w:rsidR="004B4ECB" w:rsidRPr="004B4ECB" w:rsidP="004B4ECB">
      <w:pPr>
        <w:spacing w:after="200" w:line="276" w:lineRule="auto"/>
        <w:ind w:left="980"/>
        <w:rPr>
          <w:color w:val="000000"/>
          <w:sz w:val="28"/>
          <w:szCs w:val="28"/>
        </w:rPr>
      </w:pPr>
      <w:r w:rsidRPr="004B4ECB">
        <w:rPr>
          <w:color w:val="000000"/>
          <w:sz w:val="28"/>
          <w:szCs w:val="28"/>
        </w:rPr>
        <w:t xml:space="preserve">Все органы можно разделить </w:t>
      </w:r>
      <w:r w:rsidRPr="004B4ECB">
        <w:rPr>
          <w:color w:val="000000"/>
          <w:sz w:val="28"/>
          <w:szCs w:val="28"/>
        </w:rPr>
        <w:t>на</w:t>
      </w:r>
      <w:r w:rsidRPr="004B4ECB">
        <w:rPr>
          <w:color w:val="000000"/>
          <w:sz w:val="28"/>
          <w:szCs w:val="28"/>
        </w:rPr>
        <w:t>:</w:t>
      </w:r>
    </w:p>
    <w:p w:rsidR="004B4ECB" w:rsidRPr="004B4ECB" w:rsidP="004B4ECB">
      <w:pPr>
        <w:numPr>
          <w:ilvl w:val="0"/>
          <w:numId w:val="18"/>
        </w:numPr>
        <w:tabs>
          <w:tab w:val="left" w:pos="540"/>
        </w:tabs>
        <w:ind w:left="540" w:hanging="279"/>
        <w:rPr>
          <w:color w:val="000000"/>
          <w:sz w:val="28"/>
          <w:szCs w:val="28"/>
        </w:rPr>
      </w:pPr>
      <w:r>
        <w:rPr>
          <w:color w:val="000000"/>
          <w:sz w:val="28"/>
          <w:szCs w:val="28"/>
        </w:rPr>
        <w:t>П</w:t>
      </w:r>
      <w:r w:rsidRPr="004B4ECB">
        <w:rPr>
          <w:color w:val="000000"/>
          <w:sz w:val="28"/>
          <w:szCs w:val="28"/>
        </w:rPr>
        <w:t>аренхимотозные</w:t>
      </w:r>
      <w:r w:rsidRPr="004B4ECB">
        <w:rPr>
          <w:color w:val="000000"/>
          <w:sz w:val="28"/>
          <w:szCs w:val="28"/>
        </w:rPr>
        <w:t xml:space="preserve"> (печень, селезенка)</w:t>
      </w:r>
    </w:p>
    <w:p w:rsidR="004B4ECB" w:rsidRPr="004B4ECB" w:rsidP="004B4ECB">
      <w:pPr>
        <w:spacing w:after="200" w:line="32" w:lineRule="exact"/>
        <w:rPr>
          <w:color w:val="000000"/>
          <w:sz w:val="28"/>
          <w:szCs w:val="28"/>
        </w:rPr>
      </w:pPr>
    </w:p>
    <w:p w:rsidR="004B4ECB" w:rsidRPr="0044015C" w:rsidP="0044015C">
      <w:pPr>
        <w:numPr>
          <w:ilvl w:val="0"/>
          <w:numId w:val="18"/>
        </w:numPr>
        <w:tabs>
          <w:tab w:val="left" w:pos="536"/>
        </w:tabs>
        <w:spacing w:line="248" w:lineRule="auto"/>
        <w:ind w:left="540" w:right="20" w:hanging="279"/>
        <w:rPr>
          <w:color w:val="000000"/>
          <w:sz w:val="28"/>
          <w:szCs w:val="28"/>
        </w:rPr>
      </w:pPr>
      <w:r>
        <w:rPr>
          <w:color w:val="000000"/>
          <w:sz w:val="28"/>
          <w:szCs w:val="28"/>
        </w:rPr>
        <w:t>П</w:t>
      </w:r>
      <w:r w:rsidRPr="004B4ECB">
        <w:rPr>
          <w:color w:val="000000"/>
          <w:sz w:val="28"/>
          <w:szCs w:val="28"/>
        </w:rPr>
        <w:t>олые или трубчатые органы (кровеносные сосуды, трахея, бронхи, органы пищеварения)</w:t>
      </w:r>
    </w:p>
    <w:p w:rsidR="004B4ECB" w:rsidRPr="004B4ECB" w:rsidP="004B4ECB">
      <w:pPr>
        <w:spacing w:after="200" w:line="276" w:lineRule="auto"/>
        <w:ind w:right="-339"/>
        <w:jc w:val="center"/>
        <w:rPr>
          <w:color w:val="000000"/>
          <w:sz w:val="28"/>
          <w:szCs w:val="28"/>
        </w:rPr>
      </w:pPr>
      <w:r w:rsidRPr="004B4ECB">
        <w:rPr>
          <w:color w:val="000000"/>
          <w:sz w:val="28"/>
          <w:szCs w:val="28"/>
        </w:rPr>
        <w:t>СИСТЕМА ОРГАНОВ</w:t>
      </w:r>
    </w:p>
    <w:p w:rsidR="004B4ECB" w:rsidRPr="004B4ECB" w:rsidP="004B4ECB">
      <w:pPr>
        <w:spacing w:after="200" w:line="271" w:lineRule="auto"/>
        <w:ind w:left="260" w:firstLine="720"/>
        <w:rPr>
          <w:color w:val="000000"/>
          <w:sz w:val="28"/>
          <w:szCs w:val="28"/>
        </w:rPr>
      </w:pPr>
      <w:r w:rsidRPr="004B4ECB">
        <w:rPr>
          <w:color w:val="000000"/>
          <w:sz w:val="28"/>
          <w:szCs w:val="28"/>
        </w:rPr>
        <w:t xml:space="preserve">Это совокупность однородных органов, сходных по строению, функциям и </w:t>
      </w:r>
      <w:r w:rsidRPr="004B4ECB">
        <w:rPr>
          <w:color w:val="000000"/>
          <w:sz w:val="28"/>
          <w:szCs w:val="28"/>
        </w:rPr>
        <w:t>развитию</w:t>
      </w:r>
      <w:r w:rsidRPr="004B4ECB">
        <w:rPr>
          <w:color w:val="000000"/>
          <w:sz w:val="28"/>
          <w:szCs w:val="28"/>
        </w:rPr>
        <w:t>.Р</w:t>
      </w:r>
      <w:r w:rsidRPr="004B4ECB">
        <w:rPr>
          <w:color w:val="000000"/>
          <w:sz w:val="28"/>
          <w:szCs w:val="28"/>
        </w:rPr>
        <w:t>азличают</w:t>
      </w:r>
      <w:r w:rsidRPr="004B4ECB">
        <w:rPr>
          <w:color w:val="000000"/>
          <w:sz w:val="28"/>
          <w:szCs w:val="28"/>
        </w:rPr>
        <w:t xml:space="preserve"> 10 систем органов, которые объединяют в три основные группы:</w:t>
      </w:r>
    </w:p>
    <w:p w:rsidR="004B4ECB" w:rsidRPr="004B4ECB" w:rsidP="004B4ECB">
      <w:pPr>
        <w:numPr>
          <w:ilvl w:val="0"/>
          <w:numId w:val="19"/>
        </w:numPr>
        <w:tabs>
          <w:tab w:val="left" w:pos="520"/>
        </w:tabs>
        <w:ind w:left="520" w:hanging="258"/>
        <w:rPr>
          <w:color w:val="000000"/>
          <w:sz w:val="28"/>
          <w:szCs w:val="28"/>
        </w:rPr>
      </w:pPr>
      <w:r w:rsidRPr="004B4ECB">
        <w:rPr>
          <w:color w:val="000000"/>
          <w:sz w:val="28"/>
          <w:szCs w:val="28"/>
        </w:rPr>
        <w:t>ГРУППА СИСТЕМ ОПОРЫ И ДВИЖЕНИЯ (ОДА)</w:t>
      </w:r>
    </w:p>
    <w:p w:rsidR="004B4ECB" w:rsidRPr="004B4ECB" w:rsidP="004B4ECB">
      <w:pPr>
        <w:numPr>
          <w:ilvl w:val="1"/>
          <w:numId w:val="19"/>
        </w:numPr>
        <w:tabs>
          <w:tab w:val="left" w:pos="900"/>
        </w:tabs>
        <w:ind w:left="900" w:hanging="281"/>
        <w:rPr>
          <w:color w:val="000000"/>
          <w:sz w:val="28"/>
          <w:szCs w:val="28"/>
        </w:rPr>
      </w:pPr>
      <w:r w:rsidRPr="004B4ECB">
        <w:rPr>
          <w:color w:val="000000"/>
          <w:sz w:val="28"/>
          <w:szCs w:val="28"/>
        </w:rPr>
        <w:t>Костно-суставная система (скелет).</w:t>
      </w:r>
    </w:p>
    <w:p w:rsidR="004B4ECB" w:rsidRPr="004B4ECB" w:rsidP="004B4ECB">
      <w:pPr>
        <w:numPr>
          <w:ilvl w:val="1"/>
          <w:numId w:val="19"/>
        </w:numPr>
        <w:tabs>
          <w:tab w:val="left" w:pos="900"/>
        </w:tabs>
        <w:ind w:left="900" w:hanging="281"/>
        <w:rPr>
          <w:color w:val="000000"/>
          <w:sz w:val="28"/>
          <w:szCs w:val="28"/>
        </w:rPr>
      </w:pPr>
      <w:r w:rsidRPr="004B4ECB">
        <w:rPr>
          <w:color w:val="000000"/>
          <w:sz w:val="28"/>
          <w:szCs w:val="28"/>
        </w:rPr>
        <w:t>Система скелетных мышц.</w:t>
      </w:r>
    </w:p>
    <w:p w:rsidR="004B4ECB" w:rsidRPr="004B4ECB" w:rsidP="004B4ECB">
      <w:pPr>
        <w:spacing w:after="200" w:line="276" w:lineRule="auto"/>
        <w:ind w:left="980"/>
        <w:rPr>
          <w:color w:val="000000"/>
          <w:sz w:val="28"/>
          <w:szCs w:val="28"/>
        </w:rPr>
      </w:pPr>
      <w:r w:rsidRPr="004B4ECB">
        <w:rPr>
          <w:color w:val="000000"/>
          <w:sz w:val="28"/>
          <w:szCs w:val="28"/>
        </w:rPr>
        <w:t>Задачи: опора, защита, движение.</w:t>
      </w:r>
    </w:p>
    <w:p w:rsidR="004B4ECB" w:rsidRPr="004B4ECB" w:rsidP="004B4ECB">
      <w:pPr>
        <w:numPr>
          <w:ilvl w:val="0"/>
          <w:numId w:val="20"/>
        </w:numPr>
        <w:tabs>
          <w:tab w:val="left" w:pos="620"/>
        </w:tabs>
        <w:ind w:left="620" w:hanging="358"/>
        <w:rPr>
          <w:color w:val="000000"/>
          <w:sz w:val="28"/>
          <w:szCs w:val="28"/>
        </w:rPr>
      </w:pPr>
      <w:r w:rsidRPr="004B4ECB">
        <w:rPr>
          <w:color w:val="000000"/>
          <w:sz w:val="28"/>
          <w:szCs w:val="28"/>
        </w:rPr>
        <w:t>ГРУППА СИСТЕМ ЖИЗНЕОБЕСПЕЧЕНИЯ</w:t>
      </w:r>
    </w:p>
    <w:p w:rsidR="004B4ECB" w:rsidP="004B4ECB">
      <w:pPr>
        <w:numPr>
          <w:ilvl w:val="0"/>
          <w:numId w:val="21"/>
        </w:numPr>
        <w:spacing w:after="200" w:line="276" w:lineRule="auto"/>
        <w:ind w:left="720" w:right="220" w:hanging="360"/>
        <w:contextualSpacing/>
        <w:rPr>
          <w:color w:val="000000"/>
          <w:sz w:val="28"/>
          <w:szCs w:val="28"/>
        </w:rPr>
      </w:pPr>
      <w:r w:rsidRPr="004B4ECB">
        <w:rPr>
          <w:color w:val="000000"/>
          <w:sz w:val="28"/>
          <w:szCs w:val="28"/>
        </w:rPr>
        <w:t xml:space="preserve"> </w:t>
      </w:r>
      <w:r w:rsidRPr="004B4ECB">
        <w:rPr>
          <w:color w:val="000000"/>
          <w:sz w:val="28"/>
          <w:szCs w:val="28"/>
        </w:rPr>
        <w:t>Сердечно-сосудистая</w:t>
      </w:r>
      <w:r w:rsidRPr="004B4ECB">
        <w:rPr>
          <w:color w:val="000000"/>
          <w:sz w:val="28"/>
          <w:szCs w:val="28"/>
        </w:rPr>
        <w:t xml:space="preserve"> система (закрытая по отношению к окружающей среде)</w:t>
      </w:r>
      <w:r w:rsidRPr="004B4ECB">
        <w:rPr>
          <w:color w:val="000000"/>
          <w:sz w:val="28"/>
          <w:szCs w:val="28"/>
        </w:rPr>
        <w:t>.С</w:t>
      </w:r>
      <w:r w:rsidRPr="004B4ECB">
        <w:rPr>
          <w:color w:val="000000"/>
          <w:sz w:val="28"/>
          <w:szCs w:val="28"/>
        </w:rPr>
        <w:t>ердце и сосуды обеспечивают распределение и обмен веществ внутри организма.</w:t>
      </w:r>
    </w:p>
    <w:p w:rsidR="004B4ECB" w:rsidP="004B4ECB">
      <w:pPr>
        <w:numPr>
          <w:ilvl w:val="0"/>
          <w:numId w:val="21"/>
        </w:numPr>
        <w:spacing w:after="200" w:line="252" w:lineRule="auto"/>
        <w:ind w:left="720" w:right="1000" w:hanging="360"/>
        <w:contextualSpacing/>
        <w:rPr>
          <w:color w:val="000000"/>
          <w:sz w:val="28"/>
          <w:szCs w:val="28"/>
        </w:rPr>
      </w:pPr>
      <w:r w:rsidRPr="004B4ECB">
        <w:rPr>
          <w:color w:val="000000"/>
          <w:sz w:val="28"/>
          <w:szCs w:val="28"/>
        </w:rPr>
        <w:t>Дыхательная система (открытая по отношению к окр</w:t>
      </w:r>
      <w:r w:rsidRPr="004B4ECB">
        <w:rPr>
          <w:rFonts w:asciiTheme="minorHAnsi" w:hAnsiTheme="minorHAnsi" w:cstheme="minorBidi"/>
          <w:sz w:val="28"/>
          <w:szCs w:val="28"/>
          <w:lang w:eastAsia="en-US"/>
        </w:rPr>
        <w:t>ужающей среде)</w:t>
      </w:r>
      <w:r w:rsidRPr="004B4ECB">
        <w:rPr>
          <w:color w:val="000000"/>
          <w:sz w:val="28"/>
          <w:szCs w:val="28"/>
        </w:rPr>
        <w:t xml:space="preserve"> Обеспечивает газообмен между организмом и средой, усвоение кислорода.</w:t>
      </w:r>
    </w:p>
    <w:p w:rsidR="004B4ECB" w:rsidP="004B4ECB">
      <w:pPr>
        <w:numPr>
          <w:ilvl w:val="0"/>
          <w:numId w:val="21"/>
        </w:numPr>
        <w:spacing w:after="200" w:line="252" w:lineRule="auto"/>
        <w:ind w:left="720" w:right="1000" w:hanging="360"/>
        <w:contextualSpacing/>
        <w:rPr>
          <w:color w:val="000000"/>
          <w:sz w:val="28"/>
          <w:szCs w:val="28"/>
        </w:rPr>
      </w:pPr>
      <w:r w:rsidRPr="004B4ECB">
        <w:rPr>
          <w:color w:val="000000"/>
          <w:sz w:val="28"/>
          <w:szCs w:val="28"/>
        </w:rPr>
        <w:t>Пищеварительная система (открытая)</w:t>
      </w:r>
      <w:r w:rsidRPr="004B4ECB">
        <w:rPr>
          <w:color w:val="000000"/>
          <w:sz w:val="28"/>
          <w:szCs w:val="28"/>
        </w:rPr>
        <w:t>.О</w:t>
      </w:r>
      <w:r w:rsidRPr="004B4ECB">
        <w:rPr>
          <w:color w:val="000000"/>
          <w:sz w:val="28"/>
          <w:szCs w:val="28"/>
        </w:rPr>
        <w:t xml:space="preserve">существляет функции механической, химической переработки, всасывание пищи и эвакуация </w:t>
      </w:r>
      <w:r w:rsidRPr="004B4ECB">
        <w:rPr>
          <w:color w:val="000000"/>
          <w:sz w:val="28"/>
          <w:szCs w:val="28"/>
        </w:rPr>
        <w:t>непереваренных</w:t>
      </w:r>
      <w:r w:rsidRPr="004B4ECB">
        <w:rPr>
          <w:color w:val="000000"/>
          <w:sz w:val="28"/>
          <w:szCs w:val="28"/>
        </w:rPr>
        <w:t xml:space="preserve"> остатков.</w:t>
      </w:r>
    </w:p>
    <w:p w:rsidR="004B4ECB" w:rsidP="004B4ECB">
      <w:pPr>
        <w:numPr>
          <w:ilvl w:val="0"/>
          <w:numId w:val="21"/>
        </w:numPr>
        <w:spacing w:after="200" w:line="252" w:lineRule="auto"/>
        <w:ind w:left="720" w:right="1000" w:hanging="360"/>
        <w:contextualSpacing/>
        <w:rPr>
          <w:color w:val="000000"/>
          <w:sz w:val="28"/>
          <w:szCs w:val="28"/>
        </w:rPr>
      </w:pPr>
      <w:r w:rsidRPr="004B4ECB">
        <w:rPr>
          <w:color w:val="000000"/>
          <w:sz w:val="28"/>
          <w:szCs w:val="28"/>
        </w:rPr>
        <w:t>Выделительная система (открытая)</w:t>
      </w:r>
      <w:r w:rsidRPr="004B4ECB">
        <w:rPr>
          <w:color w:val="000000"/>
          <w:sz w:val="28"/>
          <w:szCs w:val="28"/>
        </w:rPr>
        <w:t>.О</w:t>
      </w:r>
      <w:r w:rsidRPr="004B4ECB">
        <w:rPr>
          <w:color w:val="000000"/>
          <w:sz w:val="28"/>
          <w:szCs w:val="28"/>
        </w:rPr>
        <w:t>беспечивает выделение из организма конечных продуктов обмена, поддерживает водно-солевой баланс.</w:t>
      </w:r>
    </w:p>
    <w:p w:rsidR="004B4ECB" w:rsidRPr="004B4ECB" w:rsidP="004B4ECB">
      <w:pPr>
        <w:numPr>
          <w:ilvl w:val="0"/>
          <w:numId w:val="21"/>
        </w:numPr>
        <w:spacing w:after="200" w:line="252" w:lineRule="auto"/>
        <w:ind w:left="720" w:right="1000" w:hanging="360"/>
        <w:contextualSpacing/>
        <w:rPr>
          <w:color w:val="000000"/>
          <w:sz w:val="28"/>
          <w:szCs w:val="28"/>
        </w:rPr>
      </w:pPr>
      <w:r w:rsidRPr="004B4ECB">
        <w:rPr>
          <w:color w:val="000000"/>
          <w:sz w:val="28"/>
          <w:szCs w:val="28"/>
        </w:rPr>
        <w:t>Половая система (открытая)</w:t>
      </w:r>
      <w:r w:rsidRPr="004B4ECB">
        <w:rPr>
          <w:color w:val="000000"/>
          <w:sz w:val="28"/>
          <w:szCs w:val="28"/>
        </w:rPr>
        <w:t>.О</w:t>
      </w:r>
      <w:r w:rsidRPr="004B4ECB">
        <w:rPr>
          <w:color w:val="000000"/>
          <w:sz w:val="28"/>
          <w:szCs w:val="28"/>
        </w:rPr>
        <w:t>беспечивает воспроизводство человека как вида.</w:t>
      </w:r>
    </w:p>
    <w:p w:rsidR="004B4ECB" w:rsidRPr="004B4ECB" w:rsidP="004B4ECB">
      <w:pPr>
        <w:numPr>
          <w:ilvl w:val="0"/>
          <w:numId w:val="22"/>
        </w:numPr>
        <w:tabs>
          <w:tab w:val="left" w:pos="720"/>
        </w:tabs>
        <w:ind w:left="720" w:hanging="458"/>
        <w:rPr>
          <w:color w:val="000000"/>
          <w:sz w:val="28"/>
          <w:szCs w:val="28"/>
        </w:rPr>
      </w:pPr>
      <w:r w:rsidRPr="004B4ECB">
        <w:rPr>
          <w:color w:val="000000"/>
          <w:sz w:val="28"/>
          <w:szCs w:val="28"/>
        </w:rPr>
        <w:t>ГРУППА СИСТЕМ УПРАВЛЕНИЯ ОРГАНИЗМОМ ЧЕЛОВЕКА</w:t>
      </w:r>
    </w:p>
    <w:p w:rsidR="004B4ECB" w:rsidRPr="004B4ECB" w:rsidP="004B4ECB">
      <w:pPr>
        <w:spacing w:after="200" w:line="60" w:lineRule="exact"/>
        <w:rPr>
          <w:color w:val="000000"/>
          <w:sz w:val="28"/>
          <w:szCs w:val="28"/>
        </w:rPr>
      </w:pPr>
    </w:p>
    <w:p w:rsidR="004B4ECB" w:rsidP="004B4ECB">
      <w:pPr>
        <w:numPr>
          <w:ilvl w:val="0"/>
          <w:numId w:val="23"/>
        </w:numPr>
        <w:tabs>
          <w:tab w:val="left" w:pos="900"/>
        </w:tabs>
        <w:ind w:left="1260" w:hanging="360"/>
        <w:contextualSpacing/>
        <w:rPr>
          <w:color w:val="000000"/>
          <w:sz w:val="28"/>
          <w:szCs w:val="28"/>
        </w:rPr>
      </w:pPr>
      <w:r w:rsidRPr="004B4ECB">
        <w:rPr>
          <w:color w:val="000000"/>
          <w:sz w:val="28"/>
          <w:szCs w:val="28"/>
        </w:rPr>
        <w:t xml:space="preserve">Иммунная </w:t>
      </w:r>
      <w:r w:rsidRPr="004B4ECB">
        <w:rPr>
          <w:color w:val="000000"/>
          <w:sz w:val="28"/>
          <w:szCs w:val="28"/>
        </w:rPr>
        <w:t>система</w:t>
      </w:r>
      <w:r w:rsidRPr="004B4ECB">
        <w:rPr>
          <w:color w:val="000000"/>
          <w:sz w:val="28"/>
          <w:szCs w:val="28"/>
        </w:rPr>
        <w:t>.О</w:t>
      </w:r>
      <w:r w:rsidRPr="004B4ECB">
        <w:rPr>
          <w:color w:val="000000"/>
          <w:sz w:val="28"/>
          <w:szCs w:val="28"/>
        </w:rPr>
        <w:t>беспечивает</w:t>
      </w:r>
      <w:r w:rsidRPr="004B4ECB">
        <w:rPr>
          <w:color w:val="000000"/>
          <w:sz w:val="28"/>
          <w:szCs w:val="28"/>
        </w:rPr>
        <w:t xml:space="preserve"> защиту организма от чужеродной информации и охраняет гомеостаз.</w:t>
      </w:r>
    </w:p>
    <w:p w:rsidR="004B4ECB" w:rsidRPr="004B4ECB" w:rsidP="004B4ECB">
      <w:pPr>
        <w:numPr>
          <w:ilvl w:val="0"/>
          <w:numId w:val="23"/>
        </w:numPr>
        <w:tabs>
          <w:tab w:val="left" w:pos="900"/>
        </w:tabs>
        <w:ind w:left="1260" w:hanging="360"/>
        <w:contextualSpacing/>
        <w:rPr>
          <w:color w:val="000000"/>
          <w:sz w:val="28"/>
          <w:szCs w:val="28"/>
        </w:rPr>
      </w:pPr>
      <w:r w:rsidRPr="004B4ECB">
        <w:rPr>
          <w:color w:val="000000"/>
          <w:sz w:val="28"/>
          <w:szCs w:val="28"/>
        </w:rPr>
        <w:t xml:space="preserve">Нервная </w:t>
      </w:r>
      <w:r w:rsidRPr="004B4ECB">
        <w:rPr>
          <w:color w:val="000000"/>
          <w:sz w:val="28"/>
          <w:szCs w:val="28"/>
        </w:rPr>
        <w:t>система</w:t>
      </w:r>
      <w:r w:rsidRPr="004B4ECB">
        <w:rPr>
          <w:color w:val="000000"/>
          <w:sz w:val="28"/>
          <w:szCs w:val="28"/>
        </w:rPr>
        <w:t>.В</w:t>
      </w:r>
      <w:r w:rsidRPr="004B4ECB">
        <w:rPr>
          <w:color w:val="000000"/>
          <w:sz w:val="28"/>
          <w:szCs w:val="28"/>
        </w:rPr>
        <w:t>ключает</w:t>
      </w:r>
      <w:r w:rsidRPr="004B4ECB">
        <w:rPr>
          <w:color w:val="000000"/>
          <w:sz w:val="28"/>
          <w:szCs w:val="28"/>
        </w:rPr>
        <w:t xml:space="preserve"> в себя органы чувств.</w:t>
      </w:r>
    </w:p>
    <w:p w:rsidR="004B4ECB" w:rsidRPr="004B4ECB" w:rsidP="004B4ECB">
      <w:pPr>
        <w:numPr>
          <w:ilvl w:val="1"/>
          <w:numId w:val="24"/>
        </w:numPr>
        <w:tabs>
          <w:tab w:val="left" w:pos="1280"/>
        </w:tabs>
        <w:ind w:left="1280" w:hanging="298"/>
        <w:rPr>
          <w:color w:val="000000"/>
          <w:sz w:val="28"/>
          <w:szCs w:val="28"/>
        </w:rPr>
      </w:pPr>
      <w:r w:rsidRPr="004B4ECB">
        <w:rPr>
          <w:color w:val="000000"/>
          <w:sz w:val="28"/>
          <w:szCs w:val="28"/>
        </w:rPr>
        <w:t>интегрирует все органы в единое целое путем нервной регуляции;</w:t>
      </w:r>
    </w:p>
    <w:p w:rsidR="004B4ECB" w:rsidP="004B4ECB">
      <w:pPr>
        <w:numPr>
          <w:ilvl w:val="1"/>
          <w:numId w:val="24"/>
        </w:numPr>
        <w:tabs>
          <w:tab w:val="left" w:pos="1284"/>
        </w:tabs>
        <w:ind w:left="260" w:right="660" w:firstLine="722"/>
        <w:rPr>
          <w:color w:val="000000"/>
          <w:sz w:val="28"/>
          <w:szCs w:val="28"/>
        </w:rPr>
      </w:pPr>
      <w:r w:rsidRPr="004B4ECB">
        <w:rPr>
          <w:color w:val="000000"/>
          <w:sz w:val="28"/>
          <w:szCs w:val="28"/>
        </w:rPr>
        <w:t>обеспечивает связь организма как целого с внешней средой, как органа чувств.</w:t>
      </w:r>
    </w:p>
    <w:p w:rsidR="004B4ECB" w:rsidRPr="004B4ECB" w:rsidP="004B4ECB">
      <w:pPr>
        <w:numPr>
          <w:ilvl w:val="0"/>
          <w:numId w:val="23"/>
        </w:numPr>
        <w:tabs>
          <w:tab w:val="left" w:pos="1284"/>
        </w:tabs>
        <w:ind w:left="1260" w:right="660" w:hanging="360"/>
        <w:contextualSpacing/>
        <w:rPr>
          <w:color w:val="000000"/>
          <w:sz w:val="28"/>
          <w:szCs w:val="28"/>
        </w:rPr>
      </w:pPr>
      <w:r w:rsidRPr="004B4ECB">
        <w:rPr>
          <w:color w:val="000000"/>
          <w:sz w:val="28"/>
          <w:szCs w:val="28"/>
        </w:rPr>
        <w:t>Эндокринная система (железы внутренней секреции).</w:t>
      </w:r>
    </w:p>
    <w:p w:rsidR="004B4ECB" w:rsidRPr="004B4ECB" w:rsidP="004B4ECB">
      <w:pPr>
        <w:spacing w:after="200" w:line="244" w:lineRule="auto"/>
        <w:ind w:left="260" w:firstLine="720"/>
        <w:jc w:val="both"/>
        <w:rPr>
          <w:color w:val="000000"/>
          <w:sz w:val="28"/>
          <w:szCs w:val="28"/>
        </w:rPr>
      </w:pPr>
      <w:r w:rsidRPr="004B4ECB">
        <w:rPr>
          <w:color w:val="000000"/>
          <w:sz w:val="28"/>
          <w:szCs w:val="28"/>
        </w:rPr>
        <w:t>Обеспечивает гуморальную (жидкостную) регуляцию всех процессов в организме с помощью гормонов и других биологически активных веществ (БАВ).</w:t>
      </w:r>
    </w:p>
    <w:p w:rsidR="004B4ECB" w:rsidRPr="00272748" w:rsidP="004B4ECB">
      <w:pPr>
        <w:spacing w:after="200" w:line="276" w:lineRule="auto"/>
        <w:ind w:right="-339"/>
        <w:jc w:val="center"/>
        <w:rPr>
          <w:b/>
          <w:color w:val="000000"/>
          <w:sz w:val="28"/>
          <w:szCs w:val="28"/>
        </w:rPr>
      </w:pPr>
      <w:r w:rsidRPr="00272748">
        <w:rPr>
          <w:b/>
          <w:color w:val="000000"/>
          <w:sz w:val="28"/>
          <w:szCs w:val="28"/>
        </w:rPr>
        <w:t>АППАРАТ ОРГАНОВ</w:t>
      </w:r>
    </w:p>
    <w:p w:rsidR="004B4ECB" w:rsidRPr="004B4ECB" w:rsidP="004B4ECB">
      <w:pPr>
        <w:spacing w:after="200" w:line="272" w:lineRule="auto"/>
        <w:ind w:left="260" w:firstLine="720"/>
        <w:jc w:val="both"/>
        <w:rPr>
          <w:color w:val="000000"/>
          <w:sz w:val="28"/>
          <w:szCs w:val="28"/>
        </w:rPr>
      </w:pPr>
      <w:r w:rsidRPr="004B4ECB">
        <w:rPr>
          <w:color w:val="000000"/>
          <w:sz w:val="28"/>
          <w:szCs w:val="28"/>
        </w:rPr>
        <w:t xml:space="preserve">Это </w:t>
      </w:r>
      <w:r w:rsidRPr="004B4ECB">
        <w:rPr>
          <w:color w:val="000000"/>
          <w:sz w:val="28"/>
          <w:szCs w:val="28"/>
        </w:rPr>
        <w:t>надсистемный</w:t>
      </w:r>
      <w:r w:rsidRPr="004B4ECB">
        <w:rPr>
          <w:color w:val="000000"/>
          <w:sz w:val="28"/>
          <w:szCs w:val="28"/>
        </w:rPr>
        <w:t xml:space="preserve"> уровень организации, где органы принадлежат к разным системам, но связаны общей функцией.</w:t>
      </w:r>
    </w:p>
    <w:p w:rsidR="004B4ECB" w:rsidRPr="004B4ECB" w:rsidP="004B4ECB">
      <w:pPr>
        <w:spacing w:after="200" w:line="35" w:lineRule="exact"/>
        <w:rPr>
          <w:color w:val="000000"/>
          <w:sz w:val="28"/>
          <w:szCs w:val="28"/>
        </w:rPr>
      </w:pPr>
    </w:p>
    <w:p w:rsidR="004B4ECB" w:rsidP="004B4ECB">
      <w:pPr>
        <w:spacing w:after="200" w:line="252" w:lineRule="auto"/>
        <w:ind w:left="1700" w:right="1240" w:hanging="1439"/>
        <w:rPr>
          <w:color w:val="000000"/>
          <w:sz w:val="28"/>
          <w:szCs w:val="28"/>
        </w:rPr>
      </w:pPr>
      <w:r w:rsidRPr="004B4ECB">
        <w:rPr>
          <w:color w:val="000000"/>
          <w:sz w:val="28"/>
          <w:szCs w:val="28"/>
        </w:rPr>
        <w:t xml:space="preserve">Например: </w:t>
      </w:r>
    </w:p>
    <w:p w:rsidR="0044015C" w:rsidP="0044015C">
      <w:pPr>
        <w:spacing w:after="200" w:line="252" w:lineRule="auto"/>
        <w:ind w:left="1700" w:right="1240" w:hanging="1439"/>
        <w:rPr>
          <w:color w:val="000000"/>
          <w:sz w:val="28"/>
          <w:szCs w:val="28"/>
        </w:rPr>
      </w:pPr>
      <w:r w:rsidRPr="004B4ECB">
        <w:rPr>
          <w:color w:val="000000"/>
          <w:sz w:val="28"/>
          <w:szCs w:val="28"/>
        </w:rPr>
        <w:t>Опорно-двига</w:t>
      </w:r>
      <w:r>
        <w:rPr>
          <w:color w:val="000000"/>
          <w:sz w:val="28"/>
          <w:szCs w:val="28"/>
        </w:rPr>
        <w:t xml:space="preserve">тельный аппарат (ОДА) – мышцы + </w:t>
      </w:r>
      <w:r>
        <w:rPr>
          <w:color w:val="000000"/>
          <w:sz w:val="28"/>
          <w:szCs w:val="28"/>
        </w:rPr>
        <w:t>скелет</w:t>
      </w:r>
    </w:p>
    <w:p w:rsidR="0044015C" w:rsidP="0044015C">
      <w:pPr>
        <w:spacing w:after="200" w:line="252" w:lineRule="auto"/>
        <w:ind w:left="1700" w:right="1240" w:hanging="1439"/>
        <w:rPr>
          <w:color w:val="000000"/>
          <w:sz w:val="28"/>
          <w:szCs w:val="28"/>
        </w:rPr>
      </w:pPr>
      <w:r w:rsidRPr="004B4ECB">
        <w:rPr>
          <w:color w:val="000000"/>
          <w:sz w:val="28"/>
          <w:szCs w:val="28"/>
        </w:rPr>
        <w:t>Мочеполовой аппарат (М</w:t>
      </w:r>
      <w:r>
        <w:rPr>
          <w:color w:val="000000"/>
          <w:sz w:val="28"/>
          <w:szCs w:val="28"/>
        </w:rPr>
        <w:t>ПА)</w:t>
      </w:r>
    </w:p>
    <w:p w:rsidR="004B4ECB" w:rsidRPr="004B4ECB" w:rsidP="0044015C">
      <w:pPr>
        <w:spacing w:after="200" w:line="252" w:lineRule="auto"/>
        <w:ind w:left="1700" w:right="1240" w:hanging="1439"/>
        <w:rPr>
          <w:color w:val="000000"/>
          <w:sz w:val="28"/>
          <w:szCs w:val="28"/>
        </w:rPr>
      </w:pPr>
      <w:r w:rsidRPr="004B4ECB">
        <w:rPr>
          <w:color w:val="000000"/>
          <w:sz w:val="28"/>
          <w:szCs w:val="28"/>
        </w:rPr>
        <w:t>Дыхательный аппарат</w:t>
      </w:r>
    </w:p>
    <w:p w:rsidR="004B4ECB" w:rsidRPr="00304C59" w:rsidP="00304C59">
      <w:pPr>
        <w:spacing w:before="100" w:beforeAutospacing="1" w:after="100" w:afterAutospacing="1"/>
        <w:rPr>
          <w:color w:val="000000"/>
          <w:sz w:val="28"/>
          <w:szCs w:val="28"/>
        </w:rPr>
      </w:pPr>
    </w:p>
    <w:p w:rsidR="0044015C" w:rsidP="00304C59">
      <w:pPr>
        <w:spacing w:before="100" w:beforeAutospacing="1" w:after="100" w:afterAutospacing="1"/>
        <w:rPr>
          <w:color w:val="000000"/>
          <w:sz w:val="28"/>
          <w:szCs w:val="28"/>
        </w:rPr>
      </w:pPr>
      <w:r w:rsidRPr="00304C59">
        <w:rPr>
          <w:color w:val="000000"/>
          <w:sz w:val="28"/>
          <w:szCs w:val="28"/>
        </w:rPr>
        <w:t>В итоге можно наметить следующую схему построения организма:</w:t>
      </w:r>
    </w:p>
    <w:p w:rsidR="0044015C" w:rsidP="00304C59">
      <w:pPr>
        <w:spacing w:before="100" w:beforeAutospacing="1" w:after="100" w:afterAutospacing="1"/>
        <w:rPr>
          <w:color w:val="000000"/>
          <w:sz w:val="28"/>
          <w:szCs w:val="28"/>
        </w:rPr>
      </w:pPr>
      <w:r>
        <w:rPr>
          <w:color w:val="000000"/>
          <w:sz w:val="28"/>
          <w:szCs w:val="28"/>
        </w:rPr>
        <w:t>КЛЕТК</w:t>
      </w:r>
      <w:r>
        <w:rPr>
          <w:color w:val="000000"/>
          <w:sz w:val="28"/>
          <w:szCs w:val="28"/>
        </w:rPr>
        <w:t>А-</w:t>
      </w:r>
      <w:r>
        <w:rPr>
          <w:color w:val="000000"/>
          <w:sz w:val="28"/>
          <w:szCs w:val="28"/>
        </w:rPr>
        <w:t xml:space="preserve"> ТКАНЬ-ОРГАН-СИСТЕМА ОРГАНОВ-ОРГАНИЗМ</w:t>
      </w:r>
    </w:p>
    <w:p w:rsidR="00304C59" w:rsidRPr="00304C59" w:rsidP="00304C59">
      <w:pPr>
        <w:spacing w:before="100" w:beforeAutospacing="1" w:after="100" w:afterAutospacing="1"/>
        <w:rPr>
          <w:color w:val="000000"/>
          <w:sz w:val="28"/>
          <w:szCs w:val="28"/>
        </w:rPr>
        <w:sectPr w:rsidSect="001D1A41">
          <w:pgSz w:w="11906" w:h="16838"/>
          <w:pgMar w:top="1134" w:right="850" w:bottom="1134" w:left="1701" w:header="708" w:footer="708" w:gutter="0"/>
          <w:cols w:space="708"/>
          <w:docGrid w:linePitch="360"/>
        </w:sectPr>
      </w:pPr>
      <w:r w:rsidRPr="00304C59">
        <w:rPr>
          <w:color w:val="000000"/>
          <w:sz w:val="28"/>
          <w:szCs w:val="28"/>
        </w:rPr>
        <w:t xml:space="preserve"> </w:t>
      </w:r>
    </w:p>
    <w:p w:rsidR="002258DA" w:rsidRPr="008E7461" w:rsidP="002258DA">
      <w:pPr>
        <w:shd w:val="clear" w:color="auto" w:fill="FFFFFF"/>
        <w:jc w:val="center"/>
        <w:textAlignment w:val="baseline"/>
        <w:outlineLvl w:val="0"/>
        <w:rPr>
          <w:color w:val="000000"/>
          <w:kern w:val="36"/>
          <w:sz w:val="34"/>
          <w:szCs w:val="34"/>
        </w:rPr>
      </w:pPr>
      <w:r w:rsidRPr="008E7461">
        <w:rPr>
          <w:color w:val="000000"/>
          <w:kern w:val="36"/>
          <w:sz w:val="34"/>
          <w:szCs w:val="34"/>
        </w:rPr>
        <w:t>Лекция № 4</w:t>
      </w:r>
    </w:p>
    <w:p w:rsidR="002258DA" w:rsidRPr="008E7461" w:rsidP="002258DA">
      <w:pPr>
        <w:shd w:val="clear" w:color="auto" w:fill="FFFFFF"/>
        <w:jc w:val="center"/>
        <w:textAlignment w:val="baseline"/>
        <w:outlineLvl w:val="0"/>
        <w:rPr>
          <w:color w:val="000000"/>
          <w:kern w:val="36"/>
          <w:sz w:val="34"/>
          <w:szCs w:val="34"/>
        </w:rPr>
      </w:pPr>
      <w:r w:rsidRPr="00975BF6">
        <w:rPr>
          <w:color w:val="000000"/>
          <w:kern w:val="36"/>
          <w:sz w:val="34"/>
          <w:szCs w:val="34"/>
        </w:rPr>
        <w:t>Строение и функции нервной системы человека</w:t>
      </w:r>
    </w:p>
    <w:p w:rsidR="002258DA" w:rsidRPr="008E7461" w:rsidP="002258DA">
      <w:pPr>
        <w:shd w:val="clear" w:color="auto" w:fill="FFFFFF"/>
        <w:jc w:val="center"/>
        <w:textAlignment w:val="baseline"/>
        <w:outlineLvl w:val="0"/>
        <w:rPr>
          <w:color w:val="000000"/>
          <w:kern w:val="36"/>
          <w:sz w:val="34"/>
          <w:szCs w:val="34"/>
        </w:rPr>
      </w:pPr>
      <w:r w:rsidRPr="008E7461">
        <w:rPr>
          <w:rFonts w:ascii="Times New Roman" w:eastAsia="Times New Roman" w:hAnsi="Times New Roman" w:cs="Times New Roman"/>
          <w:color w:val="000000"/>
          <w:kern w:val="36"/>
          <w:sz w:val="34"/>
          <w:szCs w:val="34"/>
          <w:lang w:eastAsia="ru-RU"/>
        </w:rPr>
        <w:drawing>
          <wp:inline distT="0" distB="0" distL="0" distR="0">
            <wp:extent cx="4438650" cy="2781300"/>
            <wp:effectExtent l="19050" t="0" r="0" b="0"/>
            <wp:docPr id="26" name="Рисунок 3" descr="нервная система">
              <a:hlinkClick xmlns:a="http://schemas.openxmlformats.org/drawingml/2006/main" xmlns:r="http://schemas.openxmlformats.org/officeDocument/2006/relationships"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descr="нервная система">
                      <a:hlinkClick xmlns:a="http://schemas.openxmlformats.org/drawingml/2006/main" xmlns:r="http://schemas.openxmlformats.org/officeDocument/2006/relationships" r:id="rId15"/>
                    </pic:cNvPr>
                    <pic:cNvPicPr>
                      <a:picLocks noChangeAspect="1" noChangeArrowheads="1"/>
                    </pic:cNvPicPr>
                  </pic:nvPicPr>
                  <pic:blipFill>
                    <a:blip xmlns:r="http://schemas.openxmlformats.org/officeDocument/2006/relationships" r:embed="rId16"/>
                    <a:stretch>
                      <a:fillRect/>
                    </a:stretch>
                  </pic:blipFill>
                  <pic:spPr bwMode="auto">
                    <a:xfrm>
                      <a:off x="0" y="0"/>
                      <a:ext cx="4438650" cy="2781300"/>
                    </a:xfrm>
                    <a:prstGeom prst="rect">
                      <a:avLst/>
                    </a:prstGeom>
                    <a:noFill/>
                    <a:ln w="9525">
                      <a:noFill/>
                      <a:miter lim="800000"/>
                      <a:headEnd/>
                      <a:tailEnd/>
                    </a:ln>
                  </pic:spPr>
                </pic:pic>
              </a:graphicData>
            </a:graphic>
          </wp:inline>
        </w:drawing>
      </w:r>
    </w:p>
    <w:p w:rsidR="002258DA" w:rsidRPr="008E7461" w:rsidP="002258DA">
      <w:pPr>
        <w:jc w:val="center"/>
        <w:rPr>
          <w:rFonts w:eastAsiaTheme="minorHAnsi"/>
          <w:b/>
          <w:color w:val="008000"/>
          <w:sz w:val="22"/>
          <w:szCs w:val="22"/>
          <w:lang w:eastAsia="en-US"/>
        </w:rPr>
      </w:pPr>
      <w:r w:rsidRPr="008E7461">
        <w:rPr>
          <w:rFonts w:eastAsiaTheme="minorHAnsi"/>
          <w:b/>
          <w:color w:val="008000"/>
          <w:sz w:val="22"/>
          <w:szCs w:val="22"/>
          <w:lang w:eastAsia="en-US"/>
        </w:rPr>
        <w:t>ЗНАЧЕНИЕ  НЕРВНОЙ  СИСТЕМЫ</w:t>
      </w:r>
    </w:p>
    <w:p w:rsidR="002258DA" w:rsidRPr="008E7461" w:rsidP="002258DA">
      <w:pPr>
        <w:jc w:val="center"/>
        <w:rPr>
          <w:rFonts w:eastAsiaTheme="minorHAnsi"/>
          <w:b/>
          <w:color w:val="008000"/>
          <w:sz w:val="22"/>
          <w:szCs w:val="22"/>
          <w:lang w:eastAsia="en-US"/>
        </w:rPr>
      </w:pPr>
    </w:p>
    <w:p w:rsidR="002258DA" w:rsidRPr="008E7461" w:rsidP="002258DA">
      <w:pPr>
        <w:numPr>
          <w:ilvl w:val="0"/>
          <w:numId w:val="25"/>
        </w:numPr>
        <w:tabs>
          <w:tab w:val="num" w:pos="600"/>
        </w:tabs>
        <w:ind w:left="600" w:hanging="360"/>
        <w:rPr>
          <w:rFonts w:eastAsiaTheme="minorHAnsi"/>
          <w:sz w:val="28"/>
          <w:szCs w:val="28"/>
          <w:lang w:eastAsia="en-US"/>
        </w:rPr>
      </w:pPr>
      <w:r w:rsidRPr="008E7461">
        <w:rPr>
          <w:rFonts w:eastAsiaTheme="minorHAnsi"/>
          <w:sz w:val="28"/>
          <w:szCs w:val="28"/>
          <w:lang w:eastAsia="en-US"/>
        </w:rPr>
        <w:t>Обеспечивает согласованную работу клеток, тканей, органов, их систем.</w:t>
      </w:r>
    </w:p>
    <w:p w:rsidR="002258DA" w:rsidRPr="008E7461" w:rsidP="002258DA">
      <w:pPr>
        <w:numPr>
          <w:ilvl w:val="0"/>
          <w:numId w:val="25"/>
        </w:numPr>
        <w:tabs>
          <w:tab w:val="num" w:pos="600"/>
        </w:tabs>
        <w:ind w:left="600" w:hanging="360"/>
        <w:rPr>
          <w:rFonts w:eastAsiaTheme="minorHAnsi"/>
          <w:sz w:val="28"/>
          <w:szCs w:val="28"/>
          <w:lang w:eastAsia="en-US"/>
        </w:rPr>
      </w:pPr>
      <w:r w:rsidRPr="008E7461">
        <w:rPr>
          <w:rFonts w:eastAsiaTheme="minorHAnsi"/>
          <w:sz w:val="28"/>
          <w:szCs w:val="28"/>
          <w:lang w:eastAsia="en-US"/>
        </w:rPr>
        <w:t>Осуществляется связь организма с внешней средой.</w:t>
      </w:r>
    </w:p>
    <w:p w:rsidR="002258DA" w:rsidRPr="008E7461" w:rsidP="002258DA">
      <w:pPr>
        <w:numPr>
          <w:ilvl w:val="0"/>
          <w:numId w:val="25"/>
        </w:numPr>
        <w:tabs>
          <w:tab w:val="num" w:pos="600"/>
        </w:tabs>
        <w:ind w:left="600" w:hanging="360"/>
        <w:rPr>
          <w:rFonts w:eastAsiaTheme="minorHAnsi"/>
          <w:sz w:val="28"/>
          <w:szCs w:val="28"/>
          <w:lang w:eastAsia="en-US"/>
        </w:rPr>
      </w:pPr>
      <w:r w:rsidRPr="008E7461">
        <w:rPr>
          <w:rFonts w:eastAsiaTheme="minorHAnsi"/>
          <w:sz w:val="28"/>
          <w:szCs w:val="28"/>
          <w:lang w:eastAsia="en-US"/>
        </w:rPr>
        <w:t>Деятельность Н.С. лежит в основе чувств, обучения, памяти, речи, психических процессов.</w:t>
      </w:r>
    </w:p>
    <w:p w:rsidR="002258DA" w:rsidRPr="008E7461" w:rsidP="002258DA">
      <w:pPr>
        <w:rPr>
          <w:rFonts w:eastAsiaTheme="minorHAnsi"/>
          <w:sz w:val="28"/>
          <w:szCs w:val="28"/>
          <w:lang w:eastAsia="en-US"/>
        </w:rPr>
      </w:pPr>
    </w:p>
    <w:p w:rsidR="002258DA" w:rsidRPr="008E7461" w:rsidP="002258DA">
      <w:pPr>
        <w:rPr>
          <w:rFonts w:eastAsiaTheme="minorHAnsi"/>
          <w:color w:val="FF0000"/>
          <w:sz w:val="28"/>
          <w:szCs w:val="28"/>
          <w:lang w:eastAsia="en-US"/>
        </w:rPr>
      </w:pPr>
      <w:r w:rsidRPr="008E7461">
        <w:rPr>
          <w:rFonts w:eastAsiaTheme="minorHAnsi"/>
          <w:sz w:val="28"/>
          <w:szCs w:val="28"/>
          <w:lang w:eastAsia="en-US"/>
        </w:rPr>
        <w:t xml:space="preserve">Нервная система состоит из </w:t>
      </w:r>
      <w:r w:rsidRPr="008E7461">
        <w:rPr>
          <w:rFonts w:eastAsiaTheme="minorHAnsi"/>
          <w:b/>
          <w:i/>
          <w:color w:val="FF0000"/>
          <w:sz w:val="28"/>
          <w:szCs w:val="28"/>
          <w:lang w:eastAsia="en-US"/>
        </w:rPr>
        <w:t>нервной ткани.</w:t>
      </w:r>
    </w:p>
    <w:p w:rsidR="002258DA" w:rsidRPr="008E7461" w:rsidP="002258DA">
      <w:pPr>
        <w:keepNext/>
        <w:keepLines/>
        <w:spacing w:before="0"/>
        <w:outlineLvl w:val="0"/>
        <w:rPr>
          <w:rFonts w:eastAsiaTheme="majorEastAsia"/>
          <w:b/>
          <w:bCs/>
          <w:color w:val="365F91" w:themeColor="accent1" w:themeShade="BF"/>
          <w:sz w:val="28"/>
          <w:szCs w:val="28"/>
          <w:lang w:eastAsia="en-US"/>
        </w:rPr>
      </w:pPr>
      <w:r w:rsidRPr="008E7461">
        <w:rPr>
          <w:rFonts w:eastAsiaTheme="majorEastAsia"/>
          <w:b/>
          <w:bCs/>
          <w:color w:val="365F91" w:themeColor="accent1" w:themeShade="BF"/>
          <w:sz w:val="28"/>
          <w:szCs w:val="28"/>
          <w:lang w:eastAsia="en-US"/>
        </w:rPr>
        <w:t xml:space="preserve">                                            </w:t>
      </w:r>
      <w:r w:rsidRPr="008E7461" w:rsidR="003735C8">
        <w:rPr>
          <w:rFonts w:eastAsiaTheme="majorEastAsia"/>
          <w:b/>
          <w:bCs/>
          <w:color w:val="365F91" w:themeColor="accent1" w:themeShade="BF"/>
          <w:sz w:val="28"/>
          <w:szCs w:val="28"/>
          <w:lang w:eastAsia="en-US"/>
        </w:rPr>
        <w:t xml:space="preserve">  </w:t>
      </w:r>
      <w:r w:rsidRPr="008E7461">
        <w:rPr>
          <w:rFonts w:eastAsiaTheme="majorEastAsia"/>
          <w:b/>
          <w:bCs/>
          <w:color w:val="365F91" w:themeColor="accent1" w:themeShade="BF"/>
          <w:sz w:val="28"/>
          <w:szCs w:val="28"/>
          <w:lang w:eastAsia="en-US"/>
        </w:rPr>
        <w:t xml:space="preserve"> Нервная ткань</w:t>
      </w:r>
    </w:p>
    <w:p w:rsidR="002258DA" w:rsidRPr="008E7461" w:rsidP="002258DA">
      <w:pPr>
        <w:rPr>
          <w:rFonts w:eastAsiaTheme="minorHAnsi"/>
          <w:color w:val="0000FF"/>
          <w:sz w:val="22"/>
          <w:szCs w:val="22"/>
          <w:lang w:eastAsia="en-US"/>
        </w:rPr>
      </w:pPr>
      <w:r>
        <w:rPr>
          <w:rFonts w:ascii="Times New Roman" w:hAnsi="Times New Roman" w:cs="Times New Roman"/>
          <w:noProof/>
          <w:color w:val="0000FF"/>
          <w:sz w:val="20"/>
        </w:rPr>
        <w:pict>
          <v:line id="_x0000_s1025" style="position:absolute;z-index:251667456" from="234pt,3.9pt" to="297pt,30.9pt" o:allowincell="f">
            <v:stroke endarrow="block"/>
          </v:line>
        </w:pict>
      </w:r>
      <w:r>
        <w:rPr>
          <w:rFonts w:ascii="Times New Roman" w:hAnsi="Times New Roman" w:cs="Times New Roman"/>
          <w:noProof/>
          <w:color w:val="0000FF"/>
          <w:sz w:val="20"/>
        </w:rPr>
        <w:pict>
          <v:line id="_x0000_s1026" style="flip:x;position:absolute;z-index:251666432" from="135pt,3.9pt" to="189pt,30.9pt" o:allowincell="f">
            <v:stroke endarrow="block"/>
          </v:line>
        </w:pict>
      </w:r>
    </w:p>
    <w:p w:rsidR="002258DA" w:rsidRPr="008E7461" w:rsidP="002258DA">
      <w:pPr>
        <w:rPr>
          <w:rFonts w:eastAsiaTheme="minorHAnsi"/>
          <w:color w:val="0000FF"/>
          <w:sz w:val="22"/>
          <w:szCs w:val="22"/>
          <w:lang w:eastAsia="en-US"/>
        </w:rPr>
      </w:pPr>
    </w:p>
    <w:p w:rsidR="002258DA" w:rsidRPr="008E7461" w:rsidP="002258DA">
      <w:pPr>
        <w:rPr>
          <w:rFonts w:eastAsiaTheme="minorHAnsi"/>
          <w:b/>
          <w:sz w:val="22"/>
          <w:szCs w:val="22"/>
          <w:lang w:eastAsia="en-US"/>
        </w:rPr>
      </w:pPr>
      <w:r w:rsidRPr="008E7461">
        <w:rPr>
          <w:rFonts w:eastAsiaTheme="minorHAnsi"/>
          <w:color w:val="0000FF"/>
          <w:sz w:val="22"/>
          <w:szCs w:val="22"/>
          <w:lang w:eastAsia="en-US"/>
        </w:rPr>
        <w:t xml:space="preserve">                         </w:t>
      </w:r>
      <w:r w:rsidRPr="008E7461">
        <w:rPr>
          <w:rFonts w:eastAsiaTheme="minorHAnsi"/>
          <w:b/>
          <w:sz w:val="22"/>
          <w:szCs w:val="22"/>
          <w:highlight w:val="yellow"/>
          <w:lang w:eastAsia="en-US"/>
        </w:rPr>
        <w:t>Нейроны</w:t>
      </w:r>
      <w:r w:rsidRPr="008E7461">
        <w:rPr>
          <w:rFonts w:eastAsiaTheme="minorHAnsi"/>
          <w:b/>
          <w:sz w:val="22"/>
          <w:szCs w:val="22"/>
          <w:lang w:eastAsia="en-US"/>
        </w:rPr>
        <w:t xml:space="preserve">                                                            </w:t>
      </w:r>
      <w:r w:rsidRPr="008E7461" w:rsidR="003735C8">
        <w:rPr>
          <w:rFonts w:eastAsiaTheme="minorHAnsi"/>
          <w:b/>
          <w:sz w:val="22"/>
          <w:szCs w:val="22"/>
          <w:lang w:eastAsia="en-US"/>
        </w:rPr>
        <w:t xml:space="preserve">     </w:t>
      </w:r>
      <w:r w:rsidRPr="008E7461">
        <w:rPr>
          <w:rFonts w:eastAsiaTheme="minorHAnsi"/>
          <w:b/>
          <w:sz w:val="22"/>
          <w:szCs w:val="22"/>
          <w:lang w:eastAsia="en-US"/>
        </w:rPr>
        <w:t xml:space="preserve">  </w:t>
      </w:r>
      <w:r w:rsidRPr="008E7461">
        <w:rPr>
          <w:rFonts w:eastAsiaTheme="minorHAnsi"/>
          <w:b/>
          <w:sz w:val="22"/>
          <w:szCs w:val="22"/>
          <w:highlight w:val="yellow"/>
          <w:lang w:eastAsia="en-US"/>
        </w:rPr>
        <w:t>Клетки-спутники</w:t>
      </w:r>
      <w:r w:rsidRPr="008E7461">
        <w:rPr>
          <w:rFonts w:eastAsiaTheme="minorHAnsi"/>
          <w:b/>
          <w:sz w:val="22"/>
          <w:szCs w:val="22"/>
          <w:lang w:eastAsia="en-US"/>
        </w:rPr>
        <w:t xml:space="preserve"> </w:t>
      </w:r>
    </w:p>
    <w:p w:rsidR="002258DA" w:rsidRPr="008E7461" w:rsidP="002258DA">
      <w:pPr>
        <w:ind w:right="-545"/>
        <w:rPr>
          <w:rFonts w:eastAsiaTheme="minorHAnsi"/>
          <w:sz w:val="22"/>
          <w:szCs w:val="22"/>
          <w:lang w:eastAsia="en-US"/>
        </w:rPr>
      </w:pPr>
      <w:r w:rsidRPr="008E7461">
        <w:rPr>
          <w:rFonts w:eastAsiaTheme="minorHAnsi"/>
          <w:b/>
          <w:sz w:val="22"/>
          <w:szCs w:val="22"/>
          <w:lang w:eastAsia="en-US"/>
        </w:rPr>
        <w:t xml:space="preserve">                                                                                        </w:t>
      </w:r>
      <w:r w:rsidRPr="008E7461">
        <w:rPr>
          <w:rFonts w:eastAsiaTheme="minorHAnsi"/>
          <w:sz w:val="22"/>
          <w:szCs w:val="22"/>
          <w:lang w:eastAsia="en-US"/>
        </w:rPr>
        <w:t>окружают нейроны, выполняют функции</w:t>
      </w:r>
    </w:p>
    <w:p w:rsidR="002258DA" w:rsidP="002258DA">
      <w:pPr>
        <w:rPr>
          <w:rFonts w:eastAsiaTheme="minorHAnsi"/>
          <w:sz w:val="22"/>
          <w:szCs w:val="22"/>
          <w:lang w:eastAsia="en-US"/>
        </w:rPr>
      </w:pPr>
      <w:r w:rsidRPr="008E7461">
        <w:rPr>
          <w:rFonts w:eastAsiaTheme="minorHAnsi"/>
          <w:b/>
          <w:color w:val="008000"/>
          <w:sz w:val="22"/>
          <w:szCs w:val="22"/>
          <w:lang w:eastAsia="en-US"/>
        </w:rPr>
        <w:t xml:space="preserve">                                             </w:t>
      </w:r>
      <w:r w:rsidRPr="008E7461">
        <w:rPr>
          <w:rFonts w:eastAsiaTheme="minorHAnsi"/>
          <w:color w:val="008000"/>
          <w:sz w:val="22"/>
          <w:szCs w:val="22"/>
          <w:lang w:eastAsia="en-US"/>
        </w:rPr>
        <w:t xml:space="preserve">                                           </w:t>
      </w:r>
      <w:r w:rsidRPr="008E7461">
        <w:rPr>
          <w:rFonts w:eastAsiaTheme="minorHAnsi"/>
          <w:sz w:val="22"/>
          <w:szCs w:val="22"/>
          <w:lang w:eastAsia="en-US"/>
        </w:rPr>
        <w:t>питания и опоры.</w:t>
      </w:r>
    </w:p>
    <w:p w:rsidR="008E7461" w:rsidRPr="008E7461" w:rsidP="008E7461">
      <w:pPr>
        <w:jc w:val="center"/>
        <w:rPr>
          <w:rFonts w:eastAsiaTheme="minorHAnsi"/>
          <w:b/>
          <w:sz w:val="22"/>
          <w:szCs w:val="22"/>
          <w:lang w:eastAsia="en-US"/>
        </w:rPr>
      </w:pPr>
    </w:p>
    <w:p w:rsidR="008E7461" w:rsidRPr="008E7461" w:rsidP="008E7461">
      <w:pPr>
        <w:jc w:val="center"/>
        <w:rPr>
          <w:rFonts w:eastAsiaTheme="minorHAnsi"/>
          <w:b/>
          <w:color w:val="008000"/>
          <w:sz w:val="22"/>
          <w:szCs w:val="22"/>
          <w:lang w:eastAsia="en-US"/>
        </w:rPr>
      </w:pPr>
      <w:r w:rsidRPr="008E7461">
        <w:rPr>
          <w:rFonts w:eastAsiaTheme="minorHAnsi"/>
          <w:b/>
          <w:color w:val="008000"/>
          <w:sz w:val="22"/>
          <w:szCs w:val="22"/>
          <w:lang w:eastAsia="en-US"/>
        </w:rPr>
        <w:t>НЕЙРОНЫ</w:t>
      </w:r>
    </w:p>
    <w:tbl>
      <w:tblPr>
        <w:tblStyle w:val="TableNormal"/>
        <w:tblpPr w:leftFromText="180" w:rightFromText="180" w:vertAnchor="text" w:horzAnchor="margin" w:tblpXSpec="center" w:tblpY="214"/>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Look w:val="0000"/>
      </w:tblPr>
      <w:tblGrid>
        <w:gridCol w:w="2268"/>
        <w:gridCol w:w="8208"/>
      </w:tblGrid>
      <w:tr w:rsidTr="002258DA">
        <w:tblPrEx>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Look w:val="0000"/>
        </w:tblPrEx>
        <w:trPr>
          <w:tblHeader/>
        </w:trPr>
        <w:tc>
          <w:tcPr>
            <w:tcW w:w="2268" w:type="dxa"/>
          </w:tcPr>
          <w:p w:rsidR="002258DA" w:rsidRPr="008E7461" w:rsidP="003735C8">
            <w:pPr>
              <w:keepNext/>
              <w:keepLines/>
              <w:spacing w:before="0"/>
              <w:outlineLvl w:val="4"/>
              <w:rPr>
                <w:rFonts w:eastAsiaTheme="majorEastAsia"/>
                <w:color w:val="243F60" w:themeColor="accent1" w:themeShade="7F"/>
                <w:sz w:val="22"/>
                <w:szCs w:val="22"/>
                <w:lang w:eastAsia="en-US"/>
              </w:rPr>
            </w:pPr>
            <w:r w:rsidRPr="008E7461">
              <w:rPr>
                <w:rFonts w:eastAsiaTheme="minorHAnsi"/>
                <w:b/>
                <w:color w:themeShade="7F"/>
                <w:sz w:val="28"/>
                <w:szCs w:val="22"/>
                <w:lang w:eastAsia="en-US"/>
              </w:rPr>
              <w:t>Признаки</w:t>
            </w:r>
          </w:p>
        </w:tc>
        <w:tc>
          <w:tcPr>
            <w:tcW w:w="8208" w:type="dxa"/>
          </w:tcPr>
          <w:p w:rsidR="002258DA" w:rsidRPr="008E7461" w:rsidP="002258DA">
            <w:pPr>
              <w:jc w:val="center"/>
              <w:rPr>
                <w:rFonts w:eastAsiaTheme="minorHAnsi"/>
                <w:b/>
                <w:sz w:val="28"/>
                <w:szCs w:val="22"/>
                <w:lang w:eastAsia="en-US"/>
              </w:rPr>
            </w:pPr>
            <w:r w:rsidRPr="008E7461">
              <w:rPr>
                <w:rFonts w:eastAsiaTheme="minorHAnsi"/>
                <w:b/>
                <w:sz w:val="28"/>
                <w:szCs w:val="22"/>
                <w:lang w:eastAsia="en-US"/>
              </w:rPr>
              <w:t>Характеристика</w:t>
            </w:r>
          </w:p>
        </w:tc>
      </w:tr>
      <w:tr w:rsidTr="002258DA">
        <w:tblPrEx>
          <w:tblW w:w="10476" w:type="dxa"/>
          <w:tblLayout w:type="fixed"/>
          <w:tblCellMar>
            <w:top w:w="0" w:type="dxa"/>
            <w:bottom w:w="0" w:type="dxa"/>
          </w:tblCellMar>
          <w:tblLook w:val="0000"/>
        </w:tblPrEx>
        <w:tc>
          <w:tcPr>
            <w:tcW w:w="2268" w:type="dxa"/>
          </w:tcPr>
          <w:p w:rsidR="002258DA" w:rsidRPr="008E7461" w:rsidP="002258DA">
            <w:pPr>
              <w:keepNext/>
              <w:keepLines/>
              <w:spacing w:before="0"/>
              <w:outlineLvl w:val="2"/>
              <w:rPr>
                <w:rFonts w:eastAsiaTheme="majorEastAsia"/>
                <w:b/>
                <w:bCs/>
                <w:color w:val="4F81BD" w:themeColor="accent1"/>
                <w:sz w:val="22"/>
                <w:szCs w:val="22"/>
                <w:lang w:eastAsia="en-US"/>
              </w:rPr>
            </w:pPr>
          </w:p>
          <w:p w:rsidR="002258DA" w:rsidRPr="008E7461" w:rsidP="003735C8">
            <w:pPr>
              <w:keepNext/>
              <w:keepLines/>
              <w:spacing w:before="0"/>
              <w:outlineLvl w:val="2"/>
              <w:rPr>
                <w:rFonts w:eastAsiaTheme="majorEastAsia"/>
                <w:b/>
                <w:bCs/>
                <w:color w:val="4F81BD" w:themeColor="accent1"/>
                <w:sz w:val="28"/>
                <w:szCs w:val="22"/>
                <w:lang w:eastAsia="en-US"/>
              </w:rPr>
            </w:pPr>
            <w:r w:rsidRPr="008E7461">
              <w:rPr>
                <w:rFonts w:eastAsiaTheme="majorEastAsia"/>
                <w:b/>
                <w:bCs/>
                <w:color w:val="4F81BD" w:themeColor="accent1"/>
                <w:sz w:val="28"/>
                <w:szCs w:val="22"/>
                <w:lang w:eastAsia="en-US"/>
              </w:rPr>
              <w:t>Определение нейрона</w:t>
            </w:r>
          </w:p>
        </w:tc>
        <w:tc>
          <w:tcPr>
            <w:tcW w:w="8208" w:type="dxa"/>
          </w:tcPr>
          <w:p w:rsidR="002258DA" w:rsidRPr="008E7461" w:rsidP="002258DA">
            <w:pPr>
              <w:jc w:val="both"/>
              <w:rPr>
                <w:rFonts w:eastAsiaTheme="minorHAnsi"/>
                <w:sz w:val="22"/>
                <w:szCs w:val="22"/>
                <w:lang w:eastAsia="en-US"/>
              </w:rPr>
            </w:pPr>
          </w:p>
          <w:p w:rsidR="002258DA" w:rsidRPr="001E0FAF" w:rsidP="002258DA">
            <w:pPr>
              <w:jc w:val="both"/>
              <w:rPr>
                <w:rFonts w:eastAsiaTheme="minorHAnsi"/>
                <w:lang w:eastAsia="en-US"/>
              </w:rPr>
            </w:pPr>
            <w:r w:rsidRPr="001E0FAF">
              <w:rPr>
                <w:rFonts w:eastAsiaTheme="minorHAnsi"/>
                <w:highlight w:val="yellow"/>
                <w:lang w:eastAsia="en-US"/>
              </w:rPr>
              <w:t>Нейроны</w:t>
            </w:r>
            <w:r w:rsidRPr="001E0FAF">
              <w:rPr>
                <w:rFonts w:eastAsiaTheme="minorHAnsi"/>
                <w:lang w:eastAsia="en-US"/>
              </w:rPr>
              <w:t xml:space="preserve"> – клетки, входящие в состав Н.С., которые могут воспринимать, хранить и передавать информацию в виде нервных импульсов</w:t>
            </w:r>
          </w:p>
        </w:tc>
      </w:tr>
      <w:tr w:rsidTr="00F81DF7">
        <w:tblPrEx>
          <w:tblW w:w="10476" w:type="dxa"/>
          <w:tblLayout w:type="fixed"/>
          <w:tblCellMar>
            <w:top w:w="0" w:type="dxa"/>
            <w:bottom w:w="0" w:type="dxa"/>
          </w:tblCellMar>
          <w:tblLook w:val="0000"/>
        </w:tblPrEx>
        <w:trPr>
          <w:trHeight w:val="2968"/>
        </w:trPr>
        <w:tc>
          <w:tcPr>
            <w:tcW w:w="2268" w:type="dxa"/>
          </w:tcPr>
          <w:p w:rsidR="002258DA" w:rsidRPr="008E7461" w:rsidP="002258DA">
            <w:pPr>
              <w:jc w:val="center"/>
              <w:rPr>
                <w:rFonts w:eastAsiaTheme="minorHAnsi"/>
                <w:sz w:val="22"/>
                <w:szCs w:val="22"/>
                <w:lang w:eastAsia="en-US"/>
              </w:rPr>
            </w:pPr>
          </w:p>
          <w:p w:rsidR="002258DA" w:rsidRPr="008E7461" w:rsidP="002258DA">
            <w:pPr>
              <w:jc w:val="center"/>
              <w:rPr>
                <w:rFonts w:eastAsiaTheme="minorHAnsi"/>
                <w:sz w:val="22"/>
                <w:szCs w:val="22"/>
                <w:lang w:eastAsia="en-US"/>
              </w:rPr>
            </w:pPr>
          </w:p>
          <w:p w:rsidR="002258DA" w:rsidRPr="008E7461" w:rsidP="002258DA">
            <w:pPr>
              <w:jc w:val="center"/>
              <w:rPr>
                <w:rFonts w:eastAsiaTheme="minorHAnsi"/>
                <w:sz w:val="22"/>
                <w:szCs w:val="22"/>
                <w:lang w:eastAsia="en-US"/>
              </w:rPr>
            </w:pPr>
          </w:p>
          <w:p w:rsidR="002258DA" w:rsidRPr="008E7461" w:rsidP="002258DA">
            <w:pPr>
              <w:jc w:val="center"/>
              <w:rPr>
                <w:rFonts w:eastAsiaTheme="minorHAnsi"/>
                <w:sz w:val="22"/>
                <w:szCs w:val="22"/>
                <w:lang w:eastAsia="en-US"/>
              </w:rPr>
            </w:pPr>
          </w:p>
          <w:p w:rsidR="002258DA" w:rsidP="002258DA">
            <w:pPr>
              <w:keepNext/>
              <w:keepLines/>
              <w:spacing w:before="0"/>
              <w:outlineLvl w:val="6"/>
              <w:rPr>
                <w:rFonts w:eastAsiaTheme="majorEastAsia"/>
                <w:b/>
                <w:bCs/>
                <w:color w:val="4F81BD" w:themeColor="accent1"/>
                <w:sz w:val="28"/>
                <w:szCs w:val="22"/>
                <w:lang w:eastAsia="en-US"/>
              </w:rPr>
            </w:pPr>
            <w:r w:rsidRPr="008E7461">
              <w:rPr>
                <w:rFonts w:eastAsiaTheme="majorEastAsia"/>
                <w:b/>
                <w:bCs/>
                <w:color w:val="4F81BD" w:themeColor="accent1"/>
                <w:sz w:val="28"/>
                <w:szCs w:val="22"/>
                <w:lang w:eastAsia="en-US"/>
              </w:rPr>
              <w:t>Строение нейрона</w:t>
            </w:r>
          </w:p>
          <w:p w:rsidR="009A1D0B" w:rsidRPr="009A1D0B" w:rsidP="009A1D0B">
            <w:pPr>
              <w:spacing w:after="200" w:line="276" w:lineRule="auto"/>
              <w:rPr>
                <w:rFonts w:asciiTheme="minorHAnsi" w:eastAsiaTheme="minorHAnsi" w:hAnsiTheme="minorHAnsi" w:cstheme="minorBidi"/>
                <w:sz w:val="22"/>
                <w:szCs w:val="22"/>
                <w:lang w:eastAsia="en-US"/>
              </w:rPr>
            </w:pPr>
          </w:p>
        </w:tc>
        <w:tc>
          <w:tcPr>
            <w:tcW w:w="8208" w:type="dxa"/>
          </w:tcPr>
          <w:p w:rsidR="009A1D0B" w:rsidP="009A1D0B">
            <w:pPr>
              <w:ind w:left="720"/>
              <w:jc w:val="both"/>
              <w:rPr>
                <w:rFonts w:eastAsiaTheme="minorHAnsi"/>
                <w:b/>
                <w:sz w:val="22"/>
                <w:szCs w:val="22"/>
                <w:lang w:eastAsia="en-US"/>
              </w:rPr>
            </w:pPr>
          </w:p>
          <w:p w:rsidR="009A1D0B" w:rsidP="00F81DF7">
            <w:pPr>
              <w:ind w:left="720"/>
              <w:jc w:val="both"/>
              <w:rPr>
                <w:rFonts w:eastAsiaTheme="minorHAnsi"/>
                <w:b/>
                <w:sz w:val="22"/>
                <w:szCs w:val="22"/>
                <w:lang w:eastAsia="en-US"/>
              </w:rPr>
            </w:pPr>
            <w:r w:rsidRPr="009A1D0B">
              <w:rPr>
                <w:rFonts w:ascii="Times New Roman" w:hAnsi="Times New Roman" w:cs="Times New Roman"/>
                <w:b/>
              </w:rPr>
              <w:drawing>
                <wp:inline distT="0" distB="0" distL="0" distR="0">
                  <wp:extent cx="4034790" cy="1554480"/>
                  <wp:effectExtent l="19050" t="0" r="3810" b="0"/>
                  <wp:docPr id="32" name="Рисунок 65" descr="http://kaz.docdat.com/pars_docs/refs/75/74635/74635_html_5e92ca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65" descr="http://kaz.docdat.com/pars_docs/refs/75/74635/74635_html_5e92ca33.png"/>
                          <pic:cNvPicPr>
                            <a:picLocks noChangeAspect="1" noChangeArrowheads="1"/>
                          </pic:cNvPicPr>
                        </pic:nvPicPr>
                        <pic:blipFill>
                          <a:blip xmlns:r="http://schemas.openxmlformats.org/officeDocument/2006/relationships" r:embed="rId17"/>
                          <a:stretch>
                            <a:fillRect/>
                          </a:stretch>
                        </pic:blipFill>
                        <pic:spPr bwMode="auto">
                          <a:xfrm>
                            <a:off x="0" y="0"/>
                            <a:ext cx="4037099" cy="1555369"/>
                          </a:xfrm>
                          <a:prstGeom prst="rect">
                            <a:avLst/>
                          </a:prstGeom>
                          <a:noFill/>
                          <a:ln w="9525">
                            <a:noFill/>
                            <a:miter lim="800000"/>
                            <a:headEnd/>
                            <a:tailEnd/>
                          </a:ln>
                        </pic:spPr>
                      </pic:pic>
                    </a:graphicData>
                  </a:graphic>
                </wp:inline>
              </w:drawing>
            </w:r>
          </w:p>
          <w:p w:rsidR="002258DA" w:rsidRPr="001E0FAF" w:rsidP="002258DA">
            <w:pPr>
              <w:numPr>
                <w:ilvl w:val="0"/>
                <w:numId w:val="26"/>
              </w:numPr>
              <w:tabs>
                <w:tab w:val="num" w:pos="720"/>
              </w:tabs>
              <w:ind w:left="720" w:hanging="360"/>
              <w:jc w:val="both"/>
              <w:rPr>
                <w:rFonts w:eastAsiaTheme="minorHAnsi"/>
                <w:b/>
                <w:lang w:eastAsia="en-US"/>
              </w:rPr>
            </w:pPr>
            <w:r w:rsidRPr="001E0FAF">
              <w:rPr>
                <w:rFonts w:eastAsiaTheme="minorHAnsi"/>
                <w:b/>
                <w:lang w:eastAsia="en-US"/>
              </w:rPr>
              <w:t>Тело</w:t>
            </w:r>
          </w:p>
          <w:p w:rsidR="002258DA" w:rsidRPr="001E0FAF" w:rsidP="002258DA">
            <w:pPr>
              <w:numPr>
                <w:ilvl w:val="0"/>
                <w:numId w:val="26"/>
              </w:numPr>
              <w:tabs>
                <w:tab w:val="num" w:pos="720"/>
              </w:tabs>
              <w:ind w:left="720" w:hanging="360"/>
              <w:jc w:val="both"/>
              <w:rPr>
                <w:rFonts w:eastAsiaTheme="minorHAnsi"/>
                <w:b/>
                <w:lang w:eastAsia="en-US"/>
              </w:rPr>
            </w:pPr>
            <w:r w:rsidRPr="001E0FAF">
              <w:rPr>
                <w:rFonts w:eastAsiaTheme="minorHAnsi"/>
                <w:b/>
                <w:lang w:eastAsia="en-US"/>
              </w:rPr>
              <w:t>Отростки</w:t>
            </w:r>
            <w:r w:rsidRPr="001E0FAF" w:rsidR="00F81DF7">
              <w:rPr>
                <w:rFonts w:eastAsiaTheme="minorHAnsi"/>
                <w:b/>
                <w:lang w:eastAsia="en-US"/>
              </w:rPr>
              <w:t xml:space="preserve">: </w:t>
            </w:r>
          </w:p>
          <w:p w:rsidR="00F81DF7" w:rsidRPr="001E0FAF" w:rsidP="00F81DF7">
            <w:pPr>
              <w:numPr>
                <w:ilvl w:val="0"/>
                <w:numId w:val="27"/>
              </w:numPr>
              <w:ind w:left="1440" w:hanging="360"/>
              <w:contextualSpacing/>
              <w:jc w:val="both"/>
              <w:rPr>
                <w:rFonts w:eastAsiaTheme="minorHAnsi"/>
                <w:lang w:eastAsia="en-US"/>
              </w:rPr>
            </w:pPr>
            <w:r w:rsidRPr="001E0FAF">
              <w:rPr>
                <w:rFonts w:eastAsiaTheme="minorHAnsi"/>
                <w:b/>
                <w:color w:val="00FFFF"/>
                <w:lang w:eastAsia="en-US"/>
              </w:rPr>
              <w:t>дендриты</w:t>
            </w:r>
            <w:r w:rsidRPr="001E0FAF">
              <w:rPr>
                <w:rFonts w:eastAsiaTheme="minorHAnsi"/>
                <w:lang w:eastAsia="en-US"/>
              </w:rPr>
              <w:t xml:space="preserve"> (греч</w:t>
            </w:r>
            <w:r w:rsidRPr="001E0FAF">
              <w:rPr>
                <w:rFonts w:eastAsiaTheme="minorHAnsi"/>
                <w:lang w:eastAsia="en-US"/>
              </w:rPr>
              <w:t>.</w:t>
            </w:r>
            <w:r w:rsidRPr="001E0FAF">
              <w:rPr>
                <w:rFonts w:eastAsiaTheme="minorHAnsi"/>
                <w:lang w:eastAsia="en-US"/>
              </w:rPr>
              <w:t xml:space="preserve"> «</w:t>
            </w:r>
            <w:r w:rsidRPr="001E0FAF">
              <w:rPr>
                <w:rFonts w:eastAsiaTheme="minorHAnsi"/>
                <w:lang w:eastAsia="en-US"/>
              </w:rPr>
              <w:t>д</w:t>
            </w:r>
            <w:r w:rsidRPr="001E0FAF">
              <w:rPr>
                <w:rFonts w:eastAsiaTheme="minorHAnsi"/>
                <w:lang w:eastAsia="en-US"/>
              </w:rPr>
              <w:t>ендрон</w:t>
            </w:r>
            <w:r w:rsidRPr="001E0FAF">
              <w:rPr>
                <w:rFonts w:eastAsiaTheme="minorHAnsi"/>
                <w:lang w:eastAsia="en-US"/>
              </w:rPr>
              <w:t xml:space="preserve">» - дерево) – </w:t>
            </w:r>
            <w:r w:rsidRPr="001E0FAF">
              <w:rPr>
                <w:rFonts w:eastAsiaTheme="minorHAnsi"/>
                <w:lang w:eastAsia="en-US"/>
              </w:rPr>
              <w:t xml:space="preserve">короткие </w:t>
            </w:r>
            <w:r w:rsidRPr="001E0FAF">
              <w:rPr>
                <w:rFonts w:eastAsiaTheme="minorHAnsi"/>
                <w:lang w:eastAsia="en-US"/>
              </w:rPr>
              <w:t xml:space="preserve"> сильноветвящиеся </w:t>
            </w:r>
            <w:r w:rsidRPr="001E0FAF">
              <w:rPr>
                <w:rFonts w:eastAsiaTheme="minorHAnsi"/>
                <w:lang w:eastAsia="en-US"/>
              </w:rPr>
              <w:t>отро</w:t>
            </w:r>
            <w:r w:rsidRPr="001E0FAF">
              <w:rPr>
                <w:rFonts w:eastAsiaTheme="minorHAnsi"/>
                <w:b/>
                <w:i/>
                <w:lang w:eastAsia="en-US"/>
              </w:rPr>
              <w:t xml:space="preserve">   </w:t>
            </w:r>
            <w:r w:rsidRPr="001E0FAF">
              <w:rPr>
                <w:rFonts w:eastAsiaTheme="minorHAnsi"/>
                <w:b/>
                <w:i/>
                <w:lang w:val="en-US" w:eastAsia="en-US"/>
              </w:rPr>
              <w:t>f</w:t>
            </w:r>
            <w:r w:rsidRPr="001E0FAF">
              <w:rPr>
                <w:rFonts w:eastAsiaTheme="minorHAnsi"/>
                <w:b/>
                <w:i/>
                <w:lang w:eastAsia="en-US"/>
              </w:rPr>
              <w:t xml:space="preserve"> </w:t>
            </w:r>
            <w:r w:rsidRPr="001E0FAF">
              <w:rPr>
                <w:rFonts w:eastAsiaTheme="minorHAnsi"/>
                <w:lang w:eastAsia="en-US"/>
              </w:rPr>
              <w:t>– проводят возбуждение к телу клетки. У</w:t>
            </w:r>
            <w:r w:rsidRPr="001E0FAF">
              <w:rPr>
                <w:rFonts w:eastAsiaTheme="minorHAnsi"/>
                <w:lang w:eastAsia="en-US"/>
              </w:rPr>
              <w:t xml:space="preserve"> каждой </w:t>
            </w:r>
            <w:r w:rsidRPr="001E0FAF">
              <w:rPr>
                <w:rFonts w:eastAsiaTheme="minorHAnsi"/>
                <w:lang w:eastAsia="en-US"/>
              </w:rPr>
              <w:t xml:space="preserve">   клетки обычно несколько дендритов</w:t>
            </w:r>
            <w:r w:rsidRPr="001E0FAF">
              <w:rPr>
                <w:rFonts w:eastAsiaTheme="minorHAnsi"/>
                <w:lang w:eastAsia="en-US"/>
              </w:rPr>
              <w:t>.</w:t>
            </w:r>
          </w:p>
          <w:p w:rsidR="00F81DF7" w:rsidRPr="001E0FAF" w:rsidP="00F81DF7">
            <w:pPr>
              <w:ind w:left="1440"/>
              <w:contextualSpacing/>
              <w:jc w:val="both"/>
              <w:rPr>
                <w:rFonts w:eastAsiaTheme="minorHAnsi"/>
                <w:lang w:eastAsia="en-US"/>
              </w:rPr>
            </w:pPr>
            <w:r w:rsidRPr="001E0FAF">
              <w:rPr>
                <w:rFonts w:eastAsiaTheme="minorHAnsi"/>
                <w:b/>
                <w:color w:val="00FFFF"/>
                <w:lang w:eastAsia="en-US"/>
              </w:rPr>
              <w:t xml:space="preserve">аксон </w:t>
            </w:r>
            <w:r w:rsidRPr="001E0FAF">
              <w:rPr>
                <w:rFonts w:eastAsiaTheme="minorHAnsi"/>
                <w:lang w:eastAsia="en-US"/>
              </w:rPr>
              <w:t>(греч</w:t>
            </w:r>
            <w:r w:rsidRPr="001E0FAF">
              <w:rPr>
                <w:rFonts w:eastAsiaTheme="minorHAnsi"/>
                <w:lang w:eastAsia="en-US"/>
              </w:rPr>
              <w:t>.«</w:t>
            </w:r>
            <w:r w:rsidRPr="001E0FAF">
              <w:rPr>
                <w:rFonts w:eastAsiaTheme="minorHAnsi"/>
                <w:lang w:eastAsia="en-US"/>
              </w:rPr>
              <w:t>аксис»-отросток)- длинный отросток.</w:t>
            </w:r>
          </w:p>
          <w:p w:rsidR="00F81DF7" w:rsidRPr="001E0FAF" w:rsidP="00F81DF7">
            <w:pPr>
              <w:jc w:val="both"/>
              <w:rPr>
                <w:rFonts w:eastAsiaTheme="minorHAnsi"/>
                <w:lang w:eastAsia="en-US"/>
              </w:rPr>
            </w:pPr>
            <w:r w:rsidRPr="001E0FAF">
              <w:rPr>
                <w:rFonts w:eastAsiaTheme="minorHAnsi"/>
                <w:lang w:eastAsia="en-US"/>
              </w:rPr>
              <w:t>Передают возбуждение от тела клетки к органам или другой нервной клетке</w:t>
            </w:r>
          </w:p>
          <w:p w:rsidR="002258DA" w:rsidRPr="001E0FAF" w:rsidP="002258DA">
            <w:pPr>
              <w:numPr>
                <w:ilvl w:val="0"/>
                <w:numId w:val="26"/>
              </w:numPr>
              <w:tabs>
                <w:tab w:val="num" w:pos="720"/>
              </w:tabs>
              <w:ind w:left="720" w:hanging="360"/>
              <w:jc w:val="both"/>
              <w:rPr>
                <w:rFonts w:eastAsiaTheme="minorHAnsi"/>
                <w:b/>
                <w:lang w:eastAsia="en-US"/>
              </w:rPr>
            </w:pPr>
            <w:r w:rsidRPr="001E0FAF">
              <w:rPr>
                <w:rFonts w:eastAsiaTheme="minorHAnsi"/>
                <w:b/>
                <w:lang w:eastAsia="en-US"/>
              </w:rPr>
              <w:t>Нервные окончания – рецепторы</w:t>
            </w:r>
            <w:r>
              <w:rPr>
                <w:rFonts w:ascii="Times New Roman" w:hAnsi="Times New Roman" w:cs="Times New Roman"/>
                <w:noProof/>
                <w:sz w:val="24"/>
                <w:szCs w:val="24"/>
              </w:rPr>
              <w:pict>
                <v:line id="_x0000_s1027" style="position:absolute;z-index:251672576" from="84.6pt,19.6pt" to="84.6pt,19.6pt" o:allowincell="f"/>
              </w:pict>
            </w:r>
            <w:r w:rsidRPr="001E0FAF">
              <w:rPr>
                <w:rFonts w:eastAsiaTheme="minorHAnsi"/>
                <w:b/>
                <w:lang w:eastAsia="en-US"/>
              </w:rPr>
              <w:t xml:space="preserve"> </w:t>
            </w:r>
            <w:r w:rsidRPr="001E0FAF">
              <w:rPr>
                <w:rFonts w:eastAsiaTheme="minorHAnsi"/>
                <w:lang w:eastAsia="en-US"/>
              </w:rPr>
              <w:t>(преобразуют</w:t>
            </w:r>
            <w:r w:rsidRPr="001E0FAF" w:rsidR="009A1D0B">
              <w:rPr>
                <w:rFonts w:eastAsiaTheme="minorHAnsi"/>
                <w:lang w:eastAsia="en-US"/>
              </w:rPr>
              <w:t xml:space="preserve"> </w:t>
            </w:r>
            <w:r w:rsidRPr="001E0FAF">
              <w:rPr>
                <w:rFonts w:eastAsiaTheme="minorHAnsi"/>
                <w:lang w:eastAsia="en-US"/>
              </w:rPr>
              <w:t xml:space="preserve">воспринимаемые раздражения в </w:t>
            </w:r>
            <w:r w:rsidRPr="001E0FAF">
              <w:rPr>
                <w:rFonts w:eastAsiaTheme="minorHAnsi"/>
                <w:b/>
                <w:i/>
                <w:lang w:eastAsia="en-US"/>
              </w:rPr>
              <w:t>нервные импульсы</w:t>
            </w:r>
            <w:r w:rsidRPr="001E0FAF">
              <w:rPr>
                <w:rFonts w:eastAsiaTheme="minorHAnsi"/>
                <w:lang w:eastAsia="en-US"/>
              </w:rPr>
              <w:t>).</w:t>
            </w:r>
          </w:p>
          <w:p w:rsidR="002258DA" w:rsidRPr="001E0FAF" w:rsidP="002258DA">
            <w:pPr>
              <w:numPr>
                <w:ilvl w:val="0"/>
                <w:numId w:val="26"/>
              </w:numPr>
              <w:tabs>
                <w:tab w:val="num" w:pos="720"/>
              </w:tabs>
              <w:ind w:left="720" w:hanging="360"/>
              <w:jc w:val="both"/>
              <w:rPr>
                <w:rFonts w:eastAsiaTheme="minorHAnsi"/>
                <w:b/>
                <w:lang w:eastAsia="en-US"/>
              </w:rPr>
            </w:pPr>
            <w:r>
              <w:rPr>
                <w:rFonts w:ascii="Times New Roman" w:hAnsi="Times New Roman" w:cs="Times New Roman"/>
                <w:b/>
                <w:sz w:val="24"/>
                <w:szCs w:val="24"/>
              </w:rPr>
              <w:pict>
                <v:line id="_x0000_s1028" style="position:absolute;z-index:251671552" from="120.6pt,28pt" to="120.6pt,28pt" o:allowincell="f"/>
              </w:pict>
            </w:r>
            <w:r w:rsidRPr="001E0FAF" w:rsidR="00F81DF7">
              <w:rPr>
                <w:rFonts w:eastAsiaTheme="minorHAnsi"/>
                <w:b/>
                <w:lang w:eastAsia="en-US"/>
              </w:rPr>
              <w:t>М</w:t>
            </w:r>
            <w:r w:rsidRPr="001E0FAF">
              <w:rPr>
                <w:rFonts w:eastAsiaTheme="minorHAnsi"/>
                <w:b/>
                <w:lang w:eastAsia="en-US"/>
              </w:rPr>
              <w:t>иелиновая оболочка –</w:t>
            </w:r>
            <w:r w:rsidRPr="001E0FAF">
              <w:rPr>
                <w:rFonts w:eastAsiaTheme="minorHAnsi"/>
                <w:b/>
                <w:color w:val="00FFFF"/>
                <w:lang w:eastAsia="en-US"/>
              </w:rPr>
              <w:t xml:space="preserve"> </w:t>
            </w:r>
            <w:r w:rsidRPr="001E0FAF">
              <w:rPr>
                <w:rFonts w:eastAsiaTheme="minorHAnsi"/>
                <w:lang w:eastAsia="en-US"/>
              </w:rPr>
              <w:t>изолирует отростки нервн</w:t>
            </w:r>
            <w:r w:rsidRPr="001E0FAF" w:rsidR="009A1D0B">
              <w:rPr>
                <w:rFonts w:eastAsiaTheme="minorHAnsi"/>
                <w:lang w:eastAsia="en-US"/>
              </w:rPr>
              <w:t xml:space="preserve">ых </w:t>
            </w:r>
            <w:r w:rsidRPr="001E0FAF">
              <w:rPr>
                <w:rFonts w:eastAsiaTheme="minorHAnsi"/>
                <w:lang w:eastAsia="en-US"/>
              </w:rPr>
              <w:t xml:space="preserve">клеток от внешней среды.             </w:t>
            </w:r>
          </w:p>
          <w:p w:rsidR="002258DA" w:rsidRPr="001E0FAF" w:rsidP="002258DA">
            <w:pPr>
              <w:jc w:val="both"/>
              <w:rPr>
                <w:rFonts w:eastAsiaTheme="minorHAnsi"/>
                <w:lang w:eastAsia="en-US"/>
              </w:rPr>
            </w:pPr>
            <w:r w:rsidRPr="001E0FAF">
              <w:rPr>
                <w:rFonts w:eastAsiaTheme="minorHAnsi"/>
                <w:lang w:eastAsia="en-US"/>
              </w:rPr>
              <w:t xml:space="preserve">Клетка имеет один аксон, длина </w:t>
            </w:r>
            <w:r w:rsidRPr="001E0FAF">
              <w:rPr>
                <w:rFonts w:eastAsiaTheme="minorHAnsi"/>
                <w:lang w:eastAsia="en-US"/>
              </w:rPr>
              <w:t xml:space="preserve">которого несколько десятков </w:t>
            </w:r>
            <w:r w:rsidRPr="001E0FAF">
              <w:rPr>
                <w:rFonts w:eastAsiaTheme="minorHAnsi"/>
                <w:lang w:eastAsia="en-US"/>
              </w:rPr>
              <w:t>см</w:t>
            </w:r>
          </w:p>
          <w:p w:rsidR="002258DA" w:rsidRPr="001E0FAF" w:rsidP="002258DA">
            <w:pPr>
              <w:jc w:val="right"/>
              <w:rPr>
                <w:rFonts w:eastAsiaTheme="minorHAnsi"/>
                <w:lang w:eastAsia="en-US"/>
              </w:rPr>
            </w:pPr>
            <w:r w:rsidRPr="001E0FAF">
              <w:rPr>
                <w:rFonts w:eastAsiaTheme="minorHAnsi"/>
                <w:lang w:eastAsia="en-US"/>
              </w:rPr>
              <w:t xml:space="preserve"> Скопление </w:t>
            </w:r>
            <w:r w:rsidRPr="001E0FAF">
              <w:rPr>
                <w:rFonts w:eastAsiaTheme="minorHAnsi"/>
                <w:color w:val="808080"/>
                <w:lang w:eastAsia="en-US"/>
              </w:rPr>
              <w:t xml:space="preserve">отростков (нервных волокон) </w:t>
            </w:r>
            <w:r w:rsidRPr="001E0FAF">
              <w:rPr>
                <w:rFonts w:eastAsiaTheme="minorHAnsi"/>
                <w:lang w:eastAsia="en-US"/>
              </w:rPr>
              <w:t xml:space="preserve">в Ц.Н.С. образует </w:t>
            </w:r>
            <w:r w:rsidRPr="001E0FAF">
              <w:rPr>
                <w:rFonts w:eastAsiaTheme="minorHAnsi"/>
                <w:i/>
                <w:color w:val="FF00FF"/>
                <w:lang w:eastAsia="en-US"/>
              </w:rPr>
              <w:t>белое вещество</w:t>
            </w:r>
            <w:r w:rsidRPr="001E0FAF">
              <w:rPr>
                <w:rFonts w:eastAsiaTheme="minorHAnsi"/>
                <w:lang w:eastAsia="en-US"/>
              </w:rPr>
              <w:t>,</w:t>
            </w:r>
          </w:p>
          <w:p w:rsidR="002258DA" w:rsidRPr="001E0FAF" w:rsidP="002258DA">
            <w:pPr>
              <w:rPr>
                <w:rFonts w:eastAsiaTheme="minorHAnsi"/>
                <w:lang w:eastAsia="en-US"/>
              </w:rPr>
            </w:pPr>
            <w:r w:rsidRPr="001E0FAF">
              <w:rPr>
                <w:rFonts w:eastAsiaTheme="minorHAnsi"/>
                <w:lang w:eastAsia="en-US"/>
              </w:rPr>
              <w:t>входят в состав нервов.</w:t>
            </w:r>
          </w:p>
          <w:p w:rsidR="002258DA" w:rsidRPr="001E0FAF" w:rsidP="002258DA">
            <w:pPr>
              <w:jc w:val="both"/>
              <w:rPr>
                <w:rFonts w:eastAsiaTheme="minorHAnsi"/>
                <w:i/>
                <w:color w:val="FF00FF"/>
                <w:lang w:eastAsia="en-US"/>
              </w:rPr>
            </w:pPr>
            <w:r w:rsidRPr="001E0FAF">
              <w:rPr>
                <w:rFonts w:eastAsiaTheme="minorHAnsi"/>
                <w:lang w:eastAsia="en-US"/>
              </w:rPr>
              <w:t xml:space="preserve">   Скопление </w:t>
            </w:r>
            <w:r w:rsidRPr="001E0FAF">
              <w:rPr>
                <w:rFonts w:eastAsiaTheme="minorHAnsi"/>
                <w:color w:val="808080"/>
                <w:lang w:eastAsia="en-US"/>
              </w:rPr>
              <w:t>тел нейронов в спинном и головном мозге</w:t>
            </w:r>
            <w:r w:rsidRPr="001E0FAF">
              <w:rPr>
                <w:rFonts w:eastAsiaTheme="minorHAnsi"/>
                <w:lang w:eastAsia="en-US"/>
              </w:rPr>
              <w:t xml:space="preserve">– </w:t>
            </w:r>
            <w:r w:rsidRPr="001E0FAF">
              <w:rPr>
                <w:rFonts w:eastAsiaTheme="minorHAnsi"/>
                <w:i/>
                <w:color w:val="FF00FF"/>
                <w:lang w:eastAsia="en-US"/>
              </w:rPr>
              <w:t>се</w:t>
            </w:r>
            <w:r w:rsidRPr="001E0FAF">
              <w:rPr>
                <w:rFonts w:eastAsiaTheme="minorHAnsi"/>
                <w:i/>
                <w:color w:val="FF00FF"/>
                <w:lang w:eastAsia="en-US"/>
              </w:rPr>
              <w:t>рое.</w:t>
            </w:r>
          </w:p>
          <w:p w:rsidR="002258DA" w:rsidRPr="001E0FAF" w:rsidP="002258DA">
            <w:pPr>
              <w:rPr>
                <w:rFonts w:eastAsiaTheme="minorHAnsi"/>
                <w:lang w:eastAsia="en-US"/>
              </w:rPr>
            </w:pPr>
            <w:r w:rsidRPr="001E0FAF">
              <w:rPr>
                <w:rFonts w:eastAsiaTheme="minorHAnsi"/>
                <w:lang w:eastAsia="en-US"/>
              </w:rPr>
              <w:t xml:space="preserve">Нервные клетки в местах соединения друг с другом образуют контакты – </w:t>
            </w:r>
          </w:p>
          <w:p w:rsidR="002258DA" w:rsidRPr="001E0FAF" w:rsidP="002258DA">
            <w:pPr>
              <w:rPr>
                <w:rFonts w:eastAsiaTheme="minorHAnsi"/>
                <w:lang w:eastAsia="en-US"/>
              </w:rPr>
            </w:pPr>
            <w:r w:rsidRPr="001E0FAF">
              <w:rPr>
                <w:rFonts w:eastAsiaTheme="minorHAnsi"/>
                <w:b/>
                <w:i/>
                <w:color w:val="FF00FF"/>
                <w:lang w:eastAsia="en-US"/>
              </w:rPr>
              <w:t>синапсы</w:t>
            </w:r>
            <w:r w:rsidRPr="001E0FAF">
              <w:rPr>
                <w:rFonts w:eastAsiaTheme="minorHAnsi"/>
                <w:lang w:eastAsia="en-US"/>
              </w:rPr>
              <w:t xml:space="preserve">. </w:t>
            </w:r>
            <w:r w:rsidRPr="001E0FAF">
              <w:rPr>
                <w:rFonts w:eastAsiaTheme="minorHAnsi"/>
                <w:lang w:eastAsia="en-US"/>
              </w:rPr>
              <w:t>Нейроны</w:t>
            </w:r>
            <w:r w:rsidRPr="001E0FAF">
              <w:rPr>
                <w:rFonts w:eastAsiaTheme="minorHAnsi"/>
                <w:lang w:eastAsia="en-US"/>
              </w:rPr>
              <w:t xml:space="preserve"> контактируя друг с другом, складываются в цепи. По ним распространяются нервные импульсы.</w:t>
            </w:r>
          </w:p>
          <w:p w:rsidR="002258DA" w:rsidRPr="008E7461" w:rsidP="002258DA">
            <w:pPr>
              <w:rPr>
                <w:rFonts w:eastAsiaTheme="minorHAnsi"/>
                <w:sz w:val="22"/>
                <w:szCs w:val="22"/>
                <w:lang w:eastAsia="en-US"/>
              </w:rPr>
            </w:pPr>
          </w:p>
        </w:tc>
      </w:tr>
      <w:tr w:rsidTr="002258DA">
        <w:tblPrEx>
          <w:tblW w:w="10476" w:type="dxa"/>
          <w:tblLayout w:type="fixed"/>
          <w:tblCellMar>
            <w:top w:w="0" w:type="dxa"/>
            <w:bottom w:w="0" w:type="dxa"/>
          </w:tblCellMar>
          <w:tblLook w:val="0000"/>
        </w:tblPrEx>
        <w:tc>
          <w:tcPr>
            <w:tcW w:w="2268" w:type="dxa"/>
          </w:tcPr>
          <w:p w:rsidR="002258DA" w:rsidRPr="008E7461" w:rsidP="002258DA">
            <w:pPr>
              <w:rPr>
                <w:rFonts w:eastAsiaTheme="minorHAnsi"/>
                <w:sz w:val="22"/>
                <w:szCs w:val="22"/>
                <w:lang w:eastAsia="en-US"/>
              </w:rPr>
            </w:pPr>
          </w:p>
          <w:p w:rsidR="002258DA" w:rsidRPr="008E7461" w:rsidP="002258DA">
            <w:pPr>
              <w:keepNext/>
              <w:keepLines/>
              <w:spacing w:before="0"/>
              <w:outlineLvl w:val="6"/>
              <w:rPr>
                <w:rFonts w:eastAsiaTheme="majorEastAsia"/>
                <w:b/>
                <w:bCs/>
                <w:color w:val="4F81BD" w:themeColor="accent1"/>
                <w:sz w:val="28"/>
                <w:szCs w:val="22"/>
                <w:lang w:eastAsia="en-US"/>
              </w:rPr>
            </w:pPr>
            <w:r w:rsidRPr="008E7461">
              <w:rPr>
                <w:rFonts w:eastAsiaTheme="majorEastAsia"/>
                <w:b/>
                <w:bCs/>
                <w:color w:val="4F81BD" w:themeColor="accent1"/>
                <w:sz w:val="28"/>
                <w:szCs w:val="22"/>
                <w:lang w:eastAsia="en-US"/>
              </w:rPr>
              <w:t>Типы нейронов</w:t>
            </w:r>
          </w:p>
          <w:p w:rsidR="002258DA" w:rsidRPr="001E0FAF" w:rsidP="002258DA">
            <w:pPr>
              <w:rPr>
                <w:rFonts w:eastAsiaTheme="minorHAnsi"/>
                <w:lang w:eastAsia="en-US"/>
              </w:rPr>
            </w:pPr>
          </w:p>
          <w:p w:rsidR="002258DA" w:rsidRPr="001E0FAF" w:rsidP="002258DA">
            <w:pPr>
              <w:ind w:left="180"/>
              <w:rPr>
                <w:rFonts w:eastAsiaTheme="minorHAnsi"/>
                <w:b/>
                <w:i/>
                <w:lang w:eastAsia="en-US"/>
              </w:rPr>
            </w:pPr>
            <w:r w:rsidRPr="001E0FAF">
              <w:rPr>
                <w:rFonts w:eastAsiaTheme="minorHAnsi"/>
                <w:b/>
                <w:i/>
                <w:highlight w:val="yellow"/>
                <w:lang w:eastAsia="en-US"/>
              </w:rPr>
              <w:t>Д</w:t>
            </w:r>
            <w:r w:rsidRPr="001E0FAF">
              <w:rPr>
                <w:rFonts w:eastAsiaTheme="minorHAnsi"/>
                <w:b/>
                <w:i/>
                <w:highlight w:val="yellow"/>
                <w:lang w:eastAsia="en-US"/>
              </w:rPr>
              <w:t>вигательные</w:t>
            </w:r>
          </w:p>
          <w:p w:rsidR="002258DA" w:rsidRPr="001E0FAF" w:rsidP="00BC787D">
            <w:pPr>
              <w:ind w:left="180"/>
              <w:rPr>
                <w:rFonts w:eastAsiaTheme="minorHAnsi"/>
                <w:b/>
                <w:i/>
                <w:lang w:eastAsia="en-US"/>
              </w:rPr>
            </w:pPr>
            <w:r w:rsidRPr="001E0FAF">
              <w:rPr>
                <w:rFonts w:eastAsiaTheme="minorHAnsi"/>
                <w:b/>
                <w:i/>
                <w:lang w:eastAsia="en-US"/>
              </w:rPr>
              <w:t>(центробежный)</w:t>
            </w:r>
          </w:p>
          <w:p w:rsidR="00BC787D" w:rsidRPr="001E0FAF" w:rsidP="00BC787D">
            <w:pPr>
              <w:ind w:left="180"/>
              <w:rPr>
                <w:rFonts w:eastAsiaTheme="minorHAnsi"/>
                <w:b/>
                <w:i/>
                <w:lang w:eastAsia="en-US"/>
              </w:rPr>
            </w:pPr>
          </w:p>
          <w:p w:rsidR="002258DA" w:rsidRPr="001E0FAF" w:rsidP="002258DA">
            <w:pPr>
              <w:rPr>
                <w:rFonts w:eastAsiaTheme="minorHAnsi"/>
                <w:b/>
                <w:i/>
                <w:lang w:eastAsia="en-US"/>
              </w:rPr>
            </w:pPr>
            <w:r w:rsidRPr="001E0FAF">
              <w:rPr>
                <w:rFonts w:eastAsiaTheme="minorHAnsi"/>
                <w:b/>
                <w:i/>
                <w:lang w:eastAsia="en-US"/>
              </w:rPr>
              <w:t xml:space="preserve">  </w:t>
            </w:r>
            <w:r w:rsidRPr="001E0FAF" w:rsidR="003917A5">
              <w:rPr>
                <w:rFonts w:eastAsiaTheme="minorHAnsi"/>
                <w:b/>
                <w:i/>
                <w:highlight w:val="yellow"/>
                <w:lang w:eastAsia="en-US"/>
              </w:rPr>
              <w:t>Ч</w:t>
            </w:r>
            <w:r w:rsidRPr="001E0FAF">
              <w:rPr>
                <w:rFonts w:eastAsiaTheme="minorHAnsi"/>
                <w:b/>
                <w:i/>
                <w:highlight w:val="yellow"/>
                <w:lang w:eastAsia="en-US"/>
              </w:rPr>
              <w:t>увствительные</w:t>
            </w:r>
          </w:p>
          <w:p w:rsidR="002258DA" w:rsidRPr="001E0FAF" w:rsidP="00BC787D">
            <w:pPr>
              <w:jc w:val="center"/>
              <w:rPr>
                <w:rFonts w:eastAsiaTheme="minorHAnsi"/>
                <w:b/>
                <w:i/>
                <w:lang w:eastAsia="en-US"/>
              </w:rPr>
            </w:pPr>
            <w:r w:rsidRPr="001E0FAF">
              <w:rPr>
                <w:rFonts w:eastAsiaTheme="minorHAnsi"/>
                <w:b/>
                <w:i/>
                <w:lang w:eastAsia="en-US"/>
              </w:rPr>
              <w:t>(центростремительный)</w:t>
            </w:r>
          </w:p>
          <w:p w:rsidR="00BC787D" w:rsidP="00BC787D">
            <w:pPr>
              <w:jc w:val="center"/>
              <w:rPr>
                <w:rFonts w:eastAsiaTheme="minorHAnsi"/>
                <w:b/>
                <w:i/>
                <w:lang w:eastAsia="en-US"/>
              </w:rPr>
            </w:pPr>
          </w:p>
          <w:p w:rsidR="001E0FAF" w:rsidRPr="001E0FAF" w:rsidP="00BC787D">
            <w:pPr>
              <w:jc w:val="center"/>
              <w:rPr>
                <w:rFonts w:eastAsiaTheme="minorHAnsi"/>
                <w:b/>
                <w:i/>
                <w:lang w:eastAsia="en-US"/>
              </w:rPr>
            </w:pPr>
          </w:p>
          <w:p w:rsidR="002258DA" w:rsidRPr="008E7461" w:rsidP="002258DA">
            <w:pPr>
              <w:rPr>
                <w:rFonts w:eastAsiaTheme="minorHAnsi"/>
                <w:sz w:val="22"/>
                <w:szCs w:val="22"/>
                <w:lang w:eastAsia="en-US"/>
              </w:rPr>
            </w:pPr>
            <w:r w:rsidRPr="001E0FAF">
              <w:rPr>
                <w:rFonts w:eastAsiaTheme="minorHAnsi"/>
                <w:b/>
                <w:i/>
                <w:lang w:eastAsia="en-US"/>
              </w:rPr>
              <w:t xml:space="preserve">  </w:t>
            </w:r>
            <w:r w:rsidRPr="001E0FAF" w:rsidR="003917A5">
              <w:rPr>
                <w:rFonts w:eastAsiaTheme="minorHAnsi"/>
                <w:b/>
                <w:i/>
                <w:highlight w:val="yellow"/>
                <w:lang w:eastAsia="en-US"/>
              </w:rPr>
              <w:t>В</w:t>
            </w:r>
            <w:r w:rsidRPr="001E0FAF">
              <w:rPr>
                <w:rFonts w:eastAsiaTheme="minorHAnsi"/>
                <w:b/>
                <w:i/>
                <w:highlight w:val="yellow"/>
                <w:lang w:eastAsia="en-US"/>
              </w:rPr>
              <w:t>ставочные</w:t>
            </w:r>
          </w:p>
        </w:tc>
        <w:tc>
          <w:tcPr>
            <w:tcW w:w="8208" w:type="dxa"/>
          </w:tcPr>
          <w:p w:rsidR="002258DA" w:rsidRPr="008E7461" w:rsidP="002258DA">
            <w:pPr>
              <w:jc w:val="both"/>
              <w:rPr>
                <w:rFonts w:eastAsiaTheme="minorHAnsi"/>
                <w:sz w:val="22"/>
                <w:szCs w:val="22"/>
                <w:lang w:eastAsia="en-US"/>
              </w:rPr>
            </w:pPr>
          </w:p>
          <w:p w:rsidR="002258DA" w:rsidRPr="008E7461" w:rsidP="002258DA">
            <w:pPr>
              <w:ind w:left="360"/>
              <w:jc w:val="both"/>
              <w:rPr>
                <w:rFonts w:eastAsiaTheme="minorHAnsi"/>
                <w:sz w:val="22"/>
                <w:szCs w:val="22"/>
                <w:lang w:eastAsia="en-US"/>
              </w:rPr>
            </w:pPr>
          </w:p>
          <w:p w:rsidR="002258DA" w:rsidRPr="001E0FAF" w:rsidP="002258DA">
            <w:pPr>
              <w:ind w:left="360"/>
              <w:jc w:val="both"/>
              <w:rPr>
                <w:rFonts w:eastAsiaTheme="minorHAnsi"/>
                <w:lang w:eastAsia="en-US"/>
              </w:rPr>
            </w:pPr>
          </w:p>
          <w:p w:rsidR="002258DA" w:rsidRPr="001E0FAF" w:rsidP="002258DA">
            <w:pPr>
              <w:ind w:left="360"/>
              <w:jc w:val="both"/>
              <w:rPr>
                <w:rFonts w:eastAsiaTheme="minorHAnsi"/>
                <w:lang w:eastAsia="en-US"/>
              </w:rPr>
            </w:pPr>
            <w:r w:rsidRPr="001E0FAF">
              <w:rPr>
                <w:rFonts w:eastAsiaTheme="minorHAnsi"/>
                <w:lang w:eastAsia="en-US"/>
              </w:rPr>
              <w:t>Передают импульсы от спинного и головного мозга к мышцам и внутренним органам.</w:t>
            </w:r>
          </w:p>
          <w:p w:rsidR="002258DA" w:rsidRPr="001E0FAF" w:rsidP="002258DA">
            <w:pPr>
              <w:ind w:left="360"/>
              <w:jc w:val="both"/>
              <w:rPr>
                <w:rFonts w:eastAsiaTheme="minorHAnsi"/>
                <w:lang w:eastAsia="en-US"/>
              </w:rPr>
            </w:pPr>
          </w:p>
          <w:p w:rsidR="002258DA" w:rsidRPr="001E0FAF" w:rsidP="002258DA">
            <w:pPr>
              <w:ind w:left="360"/>
              <w:jc w:val="both"/>
              <w:rPr>
                <w:rFonts w:eastAsiaTheme="minorHAnsi"/>
                <w:lang w:eastAsia="en-US"/>
              </w:rPr>
            </w:pPr>
            <w:r w:rsidRPr="001E0FAF">
              <w:rPr>
                <w:rFonts w:eastAsiaTheme="minorHAnsi"/>
                <w:lang w:eastAsia="en-US"/>
              </w:rPr>
              <w:t>Передают импульсы от органов чу</w:t>
            </w:r>
            <w:r w:rsidRPr="001E0FAF">
              <w:rPr>
                <w:rFonts w:eastAsiaTheme="minorHAnsi"/>
                <w:lang w:eastAsia="en-US"/>
              </w:rPr>
              <w:t>вств в сп</w:t>
            </w:r>
            <w:r w:rsidRPr="001E0FAF">
              <w:rPr>
                <w:rFonts w:eastAsiaTheme="minorHAnsi"/>
                <w:lang w:eastAsia="en-US"/>
              </w:rPr>
              <w:t>инной и головной мозг. За пределами Ц.Н.С.  тела чувствительных нейронов образуют нервные узлы.</w:t>
            </w:r>
          </w:p>
          <w:p w:rsidR="002258DA" w:rsidRPr="001E0FAF" w:rsidP="002258DA">
            <w:pPr>
              <w:ind w:left="360"/>
              <w:jc w:val="both"/>
              <w:rPr>
                <w:rFonts w:eastAsiaTheme="minorHAnsi"/>
                <w:lang w:eastAsia="en-US"/>
              </w:rPr>
            </w:pPr>
          </w:p>
          <w:p w:rsidR="00BC787D" w:rsidRPr="001E0FAF" w:rsidP="002258DA">
            <w:pPr>
              <w:ind w:left="360"/>
              <w:jc w:val="both"/>
              <w:rPr>
                <w:rFonts w:eastAsiaTheme="minorHAnsi"/>
                <w:lang w:eastAsia="en-US"/>
              </w:rPr>
            </w:pPr>
          </w:p>
          <w:p w:rsidR="002258DA" w:rsidRPr="008E7461" w:rsidP="002258DA">
            <w:pPr>
              <w:ind w:left="360"/>
              <w:jc w:val="both"/>
              <w:rPr>
                <w:rFonts w:eastAsiaTheme="minorHAnsi"/>
                <w:sz w:val="22"/>
                <w:szCs w:val="22"/>
                <w:lang w:eastAsia="en-US"/>
              </w:rPr>
            </w:pPr>
            <w:r w:rsidRPr="001E0FAF">
              <w:rPr>
                <w:rFonts w:eastAsiaTheme="minorHAnsi"/>
                <w:lang w:eastAsia="en-US"/>
              </w:rPr>
              <w:t>Осуществляют связь между двигательными и чувствительными нейронами в спинном и головном мозге.</w:t>
            </w:r>
          </w:p>
        </w:tc>
      </w:tr>
    </w:tbl>
    <w:p w:rsidR="002258DA" w:rsidRPr="008E7461" w:rsidP="002258DA">
      <w:pPr>
        <w:jc w:val="center"/>
        <w:rPr>
          <w:rFonts w:eastAsiaTheme="minorHAnsi"/>
          <w:sz w:val="22"/>
          <w:szCs w:val="22"/>
          <w:lang w:eastAsia="en-US"/>
        </w:rPr>
      </w:pPr>
    </w:p>
    <w:p w:rsidR="002258DA" w:rsidRPr="008E7461" w:rsidP="002258DA">
      <w:pPr>
        <w:jc w:val="center"/>
        <w:rPr>
          <w:rFonts w:eastAsiaTheme="minorHAnsi"/>
          <w:sz w:val="22"/>
          <w:szCs w:val="22"/>
          <w:lang w:eastAsia="en-US"/>
        </w:rPr>
      </w:pPr>
    </w:p>
    <w:p w:rsidR="002258DA" w:rsidRPr="003917A5" w:rsidP="002258DA">
      <w:pPr>
        <w:keepNext/>
        <w:keepLines/>
        <w:spacing w:before="0"/>
        <w:outlineLvl w:val="7"/>
        <w:rPr>
          <w:rFonts w:eastAsiaTheme="majorEastAsia"/>
          <w:b/>
          <w:color w:val="404040" w:themeColor="text1" w:themeTint="BF"/>
          <w:sz w:val="20"/>
          <w:szCs w:val="20"/>
          <w:lang w:eastAsia="en-US"/>
        </w:rPr>
      </w:pPr>
      <w:r>
        <w:rPr>
          <w:rFonts w:ascii="Times New Roman" w:hAnsi="Times New Roman" w:cs="Times New Roman"/>
          <w:noProof/>
        </w:rPr>
        <w:pict>
          <v:line id="_x0000_s1029" style="flip:x;position:absolute;z-index:251670528" from="99pt,7.1pt" to="3in,43.1pt" o:allowincell="f">
            <v:stroke endarrow="block"/>
          </v:line>
        </w:pict>
      </w:r>
      <w:r>
        <w:rPr>
          <w:rFonts w:ascii="Times New Roman" w:hAnsi="Times New Roman" w:cs="Times New Roman"/>
          <w:noProof/>
        </w:rPr>
        <w:pict>
          <v:line id="_x0000_s1030" style="position:absolute;z-index:251669504" from="270pt,7.1pt" to="387pt,34.1pt" o:allowincell="f">
            <v:stroke endarrow="block"/>
          </v:line>
        </w:pict>
      </w:r>
      <w:r w:rsidRPr="008E7461">
        <w:rPr>
          <w:rFonts w:eastAsiaTheme="majorEastAsia"/>
          <w:color w:val="404040" w:themeColor="text1" w:themeTint="BF"/>
          <w:sz w:val="20"/>
          <w:szCs w:val="20"/>
          <w:lang w:eastAsia="en-US"/>
        </w:rPr>
        <w:t xml:space="preserve">                                                                                        </w:t>
      </w:r>
      <w:r w:rsidRPr="003917A5">
        <w:rPr>
          <w:rFonts w:eastAsiaTheme="majorEastAsia"/>
          <w:b/>
          <w:color w:val="404040" w:themeColor="text1" w:themeTint="BF"/>
          <w:sz w:val="20"/>
          <w:szCs w:val="20"/>
          <w:lang w:eastAsia="en-US"/>
        </w:rPr>
        <w:t>НЕРВЫ</w:t>
      </w:r>
    </w:p>
    <w:p w:rsidR="002258DA" w:rsidRPr="008E7461" w:rsidP="002258DA">
      <w:pPr>
        <w:rPr>
          <w:rFonts w:eastAsiaTheme="minorHAnsi"/>
          <w:color w:val="008000"/>
          <w:sz w:val="22"/>
          <w:szCs w:val="22"/>
          <w:lang w:eastAsia="en-US"/>
        </w:rPr>
      </w:pPr>
      <w:r>
        <w:rPr>
          <w:rFonts w:ascii="Times New Roman" w:hAnsi="Times New Roman" w:cs="Times New Roman"/>
          <w:noProof/>
          <w:color w:val="008000"/>
          <w:sz w:val="20"/>
        </w:rPr>
        <w:pict>
          <v:line id="_x0000_s1031" style="position:absolute;z-index:251668480" from="243pt,2.3pt" to="243pt,20.3pt" o:allowincell="f">
            <v:stroke endarrow="block"/>
          </v:line>
        </w:pict>
      </w:r>
    </w:p>
    <w:p w:rsidR="002258DA" w:rsidRPr="008E7461" w:rsidP="002258DA">
      <w:pPr>
        <w:rPr>
          <w:rFonts w:eastAsiaTheme="minorHAnsi"/>
          <w:color w:val="0000FF"/>
          <w:sz w:val="22"/>
          <w:szCs w:val="22"/>
          <w:lang w:eastAsia="en-US"/>
        </w:rPr>
      </w:pPr>
      <w:r w:rsidRPr="008E7461">
        <w:rPr>
          <w:rFonts w:eastAsiaTheme="minorHAnsi"/>
          <w:color w:val="0000FF"/>
          <w:sz w:val="22"/>
          <w:szCs w:val="22"/>
          <w:lang w:eastAsia="en-US"/>
        </w:rPr>
        <w:t xml:space="preserve">     </w:t>
      </w:r>
    </w:p>
    <w:p w:rsidR="002258DA" w:rsidRPr="008E7461" w:rsidP="002258DA">
      <w:pPr>
        <w:rPr>
          <w:rFonts w:eastAsiaTheme="minorHAnsi"/>
          <w:color w:val="0000FF"/>
          <w:sz w:val="28"/>
          <w:szCs w:val="22"/>
          <w:lang w:eastAsia="en-US"/>
        </w:rPr>
      </w:pPr>
      <w:r w:rsidRPr="008E7461">
        <w:rPr>
          <w:rFonts w:eastAsiaTheme="minorHAnsi"/>
          <w:color w:val="0000FF"/>
          <w:sz w:val="22"/>
          <w:szCs w:val="22"/>
          <w:lang w:eastAsia="en-US"/>
        </w:rPr>
        <w:t xml:space="preserve">    </w:t>
      </w:r>
      <w:r w:rsidRPr="008E7461">
        <w:rPr>
          <w:rFonts w:eastAsiaTheme="minorHAnsi"/>
          <w:color w:val="0000FF"/>
          <w:sz w:val="28"/>
          <w:szCs w:val="22"/>
          <w:lang w:eastAsia="en-US"/>
        </w:rPr>
        <w:t>Двигательные                          Чувствительные                           Смешанные</w:t>
      </w:r>
    </w:p>
    <w:p w:rsidR="002258DA" w:rsidRPr="008E7461" w:rsidP="002258DA">
      <w:pPr>
        <w:ind w:left="-540" w:firstLine="540"/>
        <w:rPr>
          <w:rFonts w:eastAsiaTheme="minorHAnsi"/>
          <w:b/>
          <w:sz w:val="22"/>
          <w:szCs w:val="22"/>
          <w:lang w:eastAsia="en-US"/>
        </w:rPr>
      </w:pPr>
      <w:r w:rsidRPr="008E7461">
        <w:rPr>
          <w:rFonts w:eastAsiaTheme="minorHAnsi"/>
          <w:b/>
          <w:sz w:val="22"/>
          <w:szCs w:val="22"/>
          <w:lang w:eastAsia="en-US"/>
        </w:rPr>
        <w:t>Состоят из аксонов двигательных     Дендриты чувствительных           Аксоны и дендриты</w:t>
      </w:r>
    </w:p>
    <w:p w:rsidR="002258DA" w:rsidRPr="008E7461" w:rsidP="002258DA">
      <w:pPr>
        <w:rPr>
          <w:rFonts w:eastAsiaTheme="minorHAnsi"/>
          <w:b/>
          <w:sz w:val="22"/>
          <w:szCs w:val="22"/>
          <w:lang w:eastAsia="en-US"/>
        </w:rPr>
      </w:pPr>
      <w:r w:rsidRPr="008E7461">
        <w:rPr>
          <w:rFonts w:eastAsiaTheme="minorHAnsi"/>
          <w:b/>
          <w:sz w:val="22"/>
          <w:szCs w:val="22"/>
          <w:lang w:eastAsia="en-US"/>
        </w:rPr>
        <w:t xml:space="preserve">нейронов                                                  </w:t>
      </w:r>
      <w:r w:rsidRPr="008E7461">
        <w:rPr>
          <w:rFonts w:eastAsiaTheme="minorHAnsi"/>
          <w:b/>
          <w:sz w:val="22"/>
          <w:szCs w:val="22"/>
          <w:lang w:eastAsia="en-US"/>
        </w:rPr>
        <w:t>нейронов</w:t>
      </w:r>
    </w:p>
    <w:p w:rsidR="002258DA" w:rsidRPr="00975BF6" w:rsidP="003735C8">
      <w:pPr>
        <w:shd w:val="clear" w:color="auto" w:fill="FFFFFF"/>
        <w:textAlignment w:val="baseline"/>
        <w:outlineLvl w:val="0"/>
        <w:rPr>
          <w:color w:val="000000"/>
          <w:kern w:val="36"/>
          <w:sz w:val="34"/>
          <w:szCs w:val="34"/>
        </w:rPr>
      </w:pPr>
    </w:p>
    <w:p w:rsidR="00975BF6" w:rsidP="003735C8">
      <w:pPr>
        <w:jc w:val="center"/>
        <w:rPr>
          <w:rFonts w:eastAsiaTheme="minorHAnsi"/>
          <w:b/>
          <w:color w:val="008000"/>
          <w:sz w:val="22"/>
          <w:szCs w:val="22"/>
          <w:lang w:eastAsia="en-US"/>
        </w:rPr>
      </w:pPr>
      <w:r w:rsidRPr="008E7461">
        <w:rPr>
          <w:rFonts w:eastAsiaTheme="minorHAnsi"/>
          <w:b/>
          <w:color w:val="008000"/>
          <w:sz w:val="22"/>
          <w:szCs w:val="22"/>
          <w:lang w:eastAsia="en-US"/>
        </w:rPr>
        <w:t>ОТДЕЛЫ НЕРВНОЙ СИСТЕМЫ</w:t>
      </w:r>
    </w:p>
    <w:p w:rsidR="001E0FAF" w:rsidP="003735C8">
      <w:pPr>
        <w:jc w:val="center"/>
        <w:rPr>
          <w:rFonts w:eastAsiaTheme="minorHAnsi"/>
          <w:b/>
          <w:color w:val="008000"/>
          <w:sz w:val="22"/>
          <w:szCs w:val="22"/>
          <w:lang w:eastAsia="en-US"/>
        </w:rPr>
      </w:pPr>
    </w:p>
    <w:p w:rsidR="001E0FAF" w:rsidRPr="008E7461" w:rsidP="003735C8">
      <w:pPr>
        <w:jc w:val="center"/>
        <w:rPr>
          <w:rFonts w:eastAsiaTheme="minorHAnsi"/>
          <w:b/>
          <w:color w:val="008000"/>
          <w:sz w:val="22"/>
          <w:szCs w:val="22"/>
          <w:lang w:eastAsia="en-US"/>
        </w:rPr>
      </w:pPr>
    </w:p>
    <w:p w:rsidR="00975BF6" w:rsidRPr="008E7461" w:rsidP="001E0FAF">
      <w:pPr>
        <w:shd w:val="clear" w:color="auto" w:fill="FFFFFF"/>
        <w:jc w:val="center"/>
        <w:textAlignment w:val="baseline"/>
        <w:rPr>
          <w:color w:val="000000"/>
          <w:sz w:val="22"/>
          <w:szCs w:val="22"/>
        </w:rPr>
      </w:pPr>
      <w:r w:rsidRPr="008E7461">
        <w:rPr>
          <w:rFonts w:ascii="Times New Roman" w:eastAsia="Times New Roman" w:hAnsi="Times New Roman" w:cs="Times New Roman"/>
          <w:color w:val="000000"/>
          <w:lang w:eastAsia="ru-RU"/>
        </w:rPr>
        <w:drawing>
          <wp:inline distT="0" distB="0" distL="0" distR="0">
            <wp:extent cx="3455670" cy="2125980"/>
            <wp:effectExtent l="19050" t="0" r="0" b="0"/>
            <wp:docPr id="27" name="Рисунок 11" descr="centralnaja-i-perifericheskaja-nervnye-sistemy-cheloveka">
              <a:hlinkClick xmlns:a="http://schemas.openxmlformats.org/drawingml/2006/main" xmlns:r="http://schemas.openxmlformats.org/officeDocument/2006/relationships"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1" descr="centralnaja-i-perifericheskaja-nervnye-sistemy-cheloveka">
                      <a:hlinkClick xmlns:a="http://schemas.openxmlformats.org/drawingml/2006/main" xmlns:r="http://schemas.openxmlformats.org/officeDocument/2006/relationships" r:id="rId18"/>
                    </pic:cNvPr>
                    <pic:cNvPicPr>
                      <a:picLocks noChangeAspect="1" noChangeArrowheads="1"/>
                    </pic:cNvPicPr>
                  </pic:nvPicPr>
                  <pic:blipFill>
                    <a:blip xmlns:r="http://schemas.openxmlformats.org/officeDocument/2006/relationships" r:embed="rId19"/>
                    <a:stretch>
                      <a:fillRect/>
                    </a:stretch>
                  </pic:blipFill>
                  <pic:spPr bwMode="auto">
                    <a:xfrm>
                      <a:off x="0" y="0"/>
                      <a:ext cx="3460813" cy="2129144"/>
                    </a:xfrm>
                    <a:prstGeom prst="rect">
                      <a:avLst/>
                    </a:prstGeom>
                    <a:noFill/>
                    <a:ln w="9525">
                      <a:noFill/>
                      <a:miter lim="800000"/>
                      <a:headEnd/>
                      <a:tailEnd/>
                    </a:ln>
                  </pic:spPr>
                </pic:pic>
              </a:graphicData>
            </a:graphic>
          </wp:inline>
        </w:drawing>
      </w:r>
    </w:p>
    <w:p w:rsidR="00975BF6" w:rsidRPr="008E7461" w:rsidP="001E0FAF">
      <w:pPr>
        <w:shd w:val="clear" w:color="auto" w:fill="FFFFFF"/>
        <w:jc w:val="center"/>
        <w:textAlignment w:val="baseline"/>
        <w:rPr>
          <w:color w:val="000000"/>
          <w:sz w:val="22"/>
          <w:szCs w:val="22"/>
        </w:rPr>
      </w:pPr>
      <w:r w:rsidRPr="008E7461">
        <w:rPr>
          <w:rFonts w:ascii="Times New Roman" w:eastAsia="Times New Roman" w:hAnsi="Times New Roman" w:cs="Times New Roman"/>
          <w:color w:val="000000"/>
          <w:lang w:eastAsia="ru-RU"/>
        </w:rPr>
        <w:drawing>
          <wp:inline distT="0" distB="0" distL="0" distR="0">
            <wp:extent cx="5105400" cy="1920240"/>
            <wp:effectExtent l="19050" t="0" r="0" b="0"/>
            <wp:docPr id="29" name="Рисунок 37" descr="http://www.grandars.ru/images/1/review/id/5426/c07a7d71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7" descr="http://www.grandars.ru/images/1/review/id/5426/c07a7d71e9.jpg"/>
                    <pic:cNvPicPr>
                      <a:picLocks noChangeAspect="1" noChangeArrowheads="1"/>
                    </pic:cNvPicPr>
                  </pic:nvPicPr>
                  <pic:blipFill>
                    <a:blip xmlns:r="http://schemas.openxmlformats.org/officeDocument/2006/relationships" r:embed="rId20"/>
                    <a:stretch>
                      <a:fillRect/>
                    </a:stretch>
                  </pic:blipFill>
                  <pic:spPr bwMode="auto">
                    <a:xfrm>
                      <a:off x="0" y="0"/>
                      <a:ext cx="5105400" cy="1920240"/>
                    </a:xfrm>
                    <a:prstGeom prst="rect">
                      <a:avLst/>
                    </a:prstGeom>
                    <a:noFill/>
                    <a:ln w="9525">
                      <a:noFill/>
                      <a:miter lim="800000"/>
                      <a:headEnd/>
                      <a:tailEnd/>
                    </a:ln>
                  </pic:spPr>
                </pic:pic>
              </a:graphicData>
            </a:graphic>
          </wp:inline>
        </w:drawing>
      </w:r>
    </w:p>
    <w:p w:rsidR="008E7461" w:rsidRPr="008E7461" w:rsidP="00975BF6">
      <w:pPr>
        <w:shd w:val="clear" w:color="auto" w:fill="FFFFFF"/>
        <w:textAlignment w:val="baseline"/>
        <w:rPr>
          <w:color w:val="000000"/>
          <w:sz w:val="22"/>
          <w:szCs w:val="22"/>
        </w:rPr>
      </w:pPr>
    </w:p>
    <w:p w:rsidR="00F81DF7" w:rsidP="008E7461">
      <w:pPr>
        <w:shd w:val="clear" w:color="auto" w:fill="FFFFFF"/>
        <w:jc w:val="center"/>
        <w:textAlignment w:val="baseline"/>
        <w:rPr>
          <w:color w:val="000000"/>
          <w:sz w:val="22"/>
          <w:szCs w:val="22"/>
        </w:rPr>
      </w:pPr>
    </w:p>
    <w:p w:rsidR="008E7461" w:rsidP="008E7461">
      <w:pPr>
        <w:shd w:val="clear" w:color="auto" w:fill="FFFFFF"/>
        <w:jc w:val="center"/>
        <w:textAlignment w:val="baseline"/>
        <w:rPr>
          <w:color w:val="000000"/>
          <w:sz w:val="22"/>
          <w:szCs w:val="22"/>
        </w:rPr>
      </w:pPr>
      <w:r>
        <w:rPr>
          <w:color w:val="000000"/>
          <w:sz w:val="22"/>
          <w:szCs w:val="22"/>
        </w:rPr>
        <w:t xml:space="preserve">                                                               </w:t>
      </w:r>
      <w:r w:rsidRPr="008E7461">
        <w:rPr>
          <w:color w:val="000000"/>
          <w:sz w:val="22"/>
          <w:szCs w:val="22"/>
        </w:rPr>
        <w:t>По функциям</w:t>
      </w:r>
      <w:r w:rsidR="00F81DF7">
        <w:rPr>
          <w:color w:val="000000"/>
          <w:sz w:val="22"/>
          <w:szCs w:val="22"/>
        </w:rPr>
        <w:t xml:space="preserve"> периферическая НС</w:t>
      </w:r>
    </w:p>
    <w:p w:rsidR="008E7461" w:rsidRPr="008E7461" w:rsidP="002160EF">
      <w:pPr>
        <w:shd w:val="clear" w:color="auto" w:fill="FFFFFF"/>
        <w:jc w:val="right"/>
        <w:textAlignment w:val="baseline"/>
        <w:rPr>
          <w:color w:val="000000"/>
          <w:sz w:val="22"/>
          <w:szCs w:val="22"/>
        </w:rPr>
      </w:pPr>
      <w:r w:rsidRPr="008E7461">
        <w:rPr>
          <w:rFonts w:ascii="Times New Roman" w:eastAsia="Times New Roman" w:hAnsi="Times New Roman" w:cs="Times New Roman"/>
          <w:color w:val="000000"/>
          <w:lang w:eastAsia="ru-RU"/>
        </w:rPr>
        <w:drawing>
          <wp:inline distT="0" distB="0" distL="0" distR="0">
            <wp:extent cx="4284000" cy="2712444"/>
            <wp:effectExtent l="19050" t="0" r="2250" b="0"/>
            <wp:docPr id="31" name="Рисунок 40" descr="http://www.grandars.ru/images/1/review/id/5426/48553a72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0" descr="http://www.grandars.ru/images/1/review/id/5426/48553a723d.jpg"/>
                    <pic:cNvPicPr>
                      <a:picLocks noChangeAspect="1" noChangeArrowheads="1"/>
                    </pic:cNvPicPr>
                  </pic:nvPicPr>
                  <pic:blipFill>
                    <a:blip xmlns:r="http://schemas.openxmlformats.org/officeDocument/2006/relationships" r:embed="rId21"/>
                    <a:stretch>
                      <a:fillRect/>
                    </a:stretch>
                  </pic:blipFill>
                  <pic:spPr bwMode="auto">
                    <a:xfrm>
                      <a:off x="0" y="0"/>
                      <a:ext cx="4284000" cy="2712444"/>
                    </a:xfrm>
                    <a:prstGeom prst="rect">
                      <a:avLst/>
                    </a:prstGeom>
                    <a:noFill/>
                    <a:ln w="9525">
                      <a:noFill/>
                      <a:miter lim="800000"/>
                      <a:headEnd/>
                      <a:tailEnd/>
                    </a:ln>
                  </pic:spPr>
                </pic:pic>
              </a:graphicData>
            </a:graphic>
          </wp:inline>
        </w:drawing>
      </w:r>
    </w:p>
    <w:p w:rsidR="00975BF6" w:rsidP="00975BF6">
      <w:pPr>
        <w:shd w:val="clear" w:color="auto" w:fill="FFFFFF"/>
        <w:textAlignment w:val="baseline"/>
        <w:rPr>
          <w:color w:val="000000"/>
          <w:sz w:val="22"/>
          <w:szCs w:val="22"/>
        </w:rPr>
      </w:pPr>
    </w:p>
    <w:p w:rsidR="008E7461" w:rsidP="00975BF6">
      <w:pPr>
        <w:shd w:val="clear" w:color="auto" w:fill="FFFFFF"/>
        <w:textAlignment w:val="baseline"/>
        <w:rPr>
          <w:color w:val="000000"/>
          <w:sz w:val="22"/>
          <w:szCs w:val="22"/>
        </w:rPr>
      </w:pPr>
    </w:p>
    <w:p w:rsidR="008E7461" w:rsidRPr="008E7461" w:rsidP="008E7461">
      <w:pPr>
        <w:jc w:val="center"/>
        <w:rPr>
          <w:rFonts w:eastAsiaTheme="minorHAnsi"/>
          <w:b/>
          <w:color w:val="008000"/>
          <w:sz w:val="22"/>
          <w:szCs w:val="22"/>
          <w:lang w:eastAsia="en-US"/>
        </w:rPr>
      </w:pPr>
      <w:r w:rsidRPr="008E7461">
        <w:rPr>
          <w:rFonts w:eastAsiaTheme="minorHAnsi"/>
          <w:b/>
          <w:color w:val="008000"/>
          <w:sz w:val="22"/>
          <w:szCs w:val="22"/>
          <w:lang w:eastAsia="en-US"/>
        </w:rPr>
        <w:t>ЦЕНТРАЛЬНАЯ НЕРВНАЯ СИСТЕМА (ЦНС)</w:t>
      </w:r>
    </w:p>
    <w:p w:rsidR="008E7461" w:rsidRPr="008E7461" w:rsidP="00975BF6">
      <w:pPr>
        <w:shd w:val="clear" w:color="auto" w:fill="FFFFFF"/>
        <w:textAlignment w:val="baseline"/>
        <w:rPr>
          <w:color w:val="000000"/>
          <w:sz w:val="22"/>
          <w:szCs w:val="22"/>
        </w:rPr>
      </w:pPr>
    </w:p>
    <w:tbl>
      <w:tblPr>
        <w:tblStyle w:val="TableNormal"/>
        <w:tblW w:w="5302"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03"/>
        <w:gridCol w:w="2350"/>
        <w:gridCol w:w="2128"/>
        <w:gridCol w:w="1895"/>
        <w:gridCol w:w="2581"/>
      </w:tblGrid>
      <w:tr w:rsidTr="003917A5">
        <w:tblPrEx>
          <w:tblW w:w="5302"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677" w:type="pct"/>
            <w:vMerge w:val="restart"/>
            <w:tcBorders>
              <w:top w:val="outset" w:sz="6" w:space="0" w:color="auto"/>
              <w:left w:val="outset" w:sz="6" w:space="0" w:color="auto"/>
              <w:bottom w:val="outset" w:sz="6" w:space="0" w:color="auto"/>
              <w:right w:val="outset" w:sz="6" w:space="0" w:color="auto"/>
            </w:tcBorders>
            <w:shd w:val="clear" w:color="auto" w:fill="D2D2D2"/>
            <w:hideMark/>
          </w:tcPr>
          <w:p w:rsidR="008E7461" w:rsidRPr="0021392C" w:rsidP="008E7461">
            <w:pPr>
              <w:jc w:val="center"/>
              <w:rPr>
                <w:color w:val="000000"/>
                <w:sz w:val="17"/>
                <w:szCs w:val="17"/>
              </w:rPr>
            </w:pPr>
            <w:r w:rsidRPr="008E7461">
              <w:rPr>
                <w:rFonts w:eastAsiaTheme="minorHAnsi"/>
                <w:b/>
                <w:bCs/>
                <w:color w:val="000000"/>
                <w:sz w:val="17"/>
                <w:szCs w:val="17"/>
                <w:bdr w:val="none" w:sz="0" w:space="0" w:color="auto" w:frame="1"/>
                <w:lang w:eastAsia="en-US"/>
              </w:rPr>
              <w:t>Нервная система</w:t>
            </w:r>
          </w:p>
        </w:tc>
        <w:tc>
          <w:tcPr>
            <w:tcW w:w="3076" w:type="pct"/>
            <w:gridSpan w:val="3"/>
            <w:tcBorders>
              <w:top w:val="outset" w:sz="6" w:space="0" w:color="auto"/>
              <w:left w:val="outset" w:sz="6" w:space="0" w:color="auto"/>
              <w:bottom w:val="outset" w:sz="6" w:space="0" w:color="auto"/>
              <w:right w:val="outset" w:sz="6" w:space="0" w:color="auto"/>
            </w:tcBorders>
            <w:shd w:val="clear" w:color="auto" w:fill="D2D2D2"/>
            <w:hideMark/>
          </w:tcPr>
          <w:p w:rsidR="008E7461" w:rsidRPr="0021392C" w:rsidP="002160EF">
            <w:pPr>
              <w:jc w:val="center"/>
              <w:rPr>
                <w:color w:val="000000"/>
                <w:sz w:val="17"/>
                <w:szCs w:val="17"/>
              </w:rPr>
            </w:pPr>
            <w:r>
              <w:rPr>
                <w:b/>
                <w:bCs/>
                <w:color w:val="000000"/>
                <w:sz w:val="17"/>
                <w:szCs w:val="22"/>
              </w:rPr>
              <w:t>г</w:t>
            </w:r>
            <w:r w:rsidRPr="008E7461">
              <w:rPr>
                <w:b/>
                <w:bCs/>
                <w:color w:val="000000"/>
                <w:sz w:val="17"/>
                <w:szCs w:val="22"/>
              </w:rPr>
              <w:t>оловной мозг</w:t>
            </w:r>
          </w:p>
        </w:tc>
        <w:tc>
          <w:tcPr>
            <w:tcW w:w="1246" w:type="pct"/>
            <w:vMerge w:val="restart"/>
            <w:tcBorders>
              <w:top w:val="outset" w:sz="6" w:space="0" w:color="auto"/>
              <w:left w:val="outset" w:sz="6" w:space="0" w:color="auto"/>
              <w:bottom w:val="outset" w:sz="6" w:space="0" w:color="auto"/>
              <w:right w:val="outset" w:sz="6" w:space="0" w:color="auto"/>
            </w:tcBorders>
            <w:shd w:val="clear" w:color="auto" w:fill="D2D2D2"/>
            <w:hideMark/>
          </w:tcPr>
          <w:p w:rsidR="008E7461" w:rsidRPr="0021392C" w:rsidP="008E7461">
            <w:pPr>
              <w:jc w:val="center"/>
              <w:rPr>
                <w:color w:val="000000"/>
                <w:sz w:val="17"/>
                <w:szCs w:val="17"/>
              </w:rPr>
            </w:pPr>
            <w:r w:rsidRPr="008E7461">
              <w:rPr>
                <w:b/>
                <w:bCs/>
                <w:color w:val="000000"/>
                <w:sz w:val="17"/>
                <w:szCs w:val="22"/>
              </w:rPr>
              <w:t>Спинной мозг</w:t>
            </w:r>
          </w:p>
        </w:tc>
      </w:tr>
      <w:tr w:rsidTr="003917A5">
        <w:tblPrEx>
          <w:tblW w:w="5302" w:type="pct"/>
          <w:tblCellMar>
            <w:left w:w="0" w:type="dxa"/>
            <w:right w:w="0" w:type="dxa"/>
          </w:tblCellMar>
          <w:tblLook w:val="04A0"/>
        </w:tblPrEx>
        <w:tc>
          <w:tcPr>
            <w:tcW w:w="0" w:type="auto"/>
            <w:vMerge/>
            <w:tcBorders>
              <w:top w:val="outset" w:sz="6" w:space="0" w:color="auto"/>
              <w:left w:val="outset" w:sz="6" w:space="0" w:color="auto"/>
              <w:bottom w:val="outset" w:sz="6" w:space="0" w:color="auto"/>
              <w:right w:val="outset" w:sz="6" w:space="0" w:color="auto"/>
            </w:tcBorders>
            <w:vAlign w:val="center"/>
            <w:hideMark/>
          </w:tcPr>
          <w:p w:rsidR="008E7461" w:rsidRPr="0021392C" w:rsidP="003578B8">
            <w:pPr>
              <w:rPr>
                <w:color w:val="000000"/>
                <w:sz w:val="17"/>
                <w:szCs w:val="17"/>
              </w:rPr>
            </w:pPr>
          </w:p>
        </w:tc>
        <w:tc>
          <w:tcPr>
            <w:tcW w:w="1134" w:type="pct"/>
            <w:tcBorders>
              <w:top w:val="outset" w:sz="6" w:space="0" w:color="auto"/>
              <w:left w:val="outset" w:sz="6" w:space="0" w:color="auto"/>
              <w:bottom w:val="outset" w:sz="6" w:space="0" w:color="auto"/>
              <w:right w:val="outset" w:sz="6" w:space="0" w:color="auto"/>
            </w:tcBorders>
            <w:shd w:val="clear" w:color="auto" w:fill="D2D2D2"/>
            <w:hideMark/>
          </w:tcPr>
          <w:p w:rsidR="008E7461" w:rsidRPr="0021392C" w:rsidP="002160EF">
            <w:pPr>
              <w:jc w:val="center"/>
              <w:rPr>
                <w:color w:val="000000"/>
                <w:sz w:val="17"/>
                <w:szCs w:val="17"/>
              </w:rPr>
            </w:pPr>
            <w:r w:rsidRPr="008E7461">
              <w:rPr>
                <w:b/>
                <w:bCs/>
                <w:color w:val="000000"/>
                <w:sz w:val="17"/>
                <w:szCs w:val="22"/>
              </w:rPr>
              <w:t>большие полушария</w:t>
            </w:r>
          </w:p>
        </w:tc>
        <w:tc>
          <w:tcPr>
            <w:tcW w:w="1027" w:type="pct"/>
            <w:tcBorders>
              <w:top w:val="outset" w:sz="6" w:space="0" w:color="auto"/>
              <w:left w:val="outset" w:sz="6" w:space="0" w:color="auto"/>
              <w:bottom w:val="outset" w:sz="6" w:space="0" w:color="auto"/>
              <w:right w:val="outset" w:sz="6" w:space="0" w:color="auto"/>
            </w:tcBorders>
            <w:shd w:val="clear" w:color="auto" w:fill="D2D2D2"/>
            <w:hideMark/>
          </w:tcPr>
          <w:p w:rsidR="008E7461" w:rsidRPr="0021392C" w:rsidP="002160EF">
            <w:pPr>
              <w:jc w:val="center"/>
              <w:rPr>
                <w:color w:val="000000"/>
                <w:sz w:val="17"/>
                <w:szCs w:val="17"/>
              </w:rPr>
            </w:pPr>
            <w:r w:rsidRPr="008E7461">
              <w:rPr>
                <w:b/>
                <w:bCs/>
                <w:color w:val="000000"/>
                <w:sz w:val="17"/>
                <w:szCs w:val="22"/>
              </w:rPr>
              <w:t>мозжечок</w:t>
            </w:r>
          </w:p>
        </w:tc>
        <w:tc>
          <w:tcPr>
            <w:tcW w:w="915" w:type="pct"/>
            <w:tcBorders>
              <w:top w:val="outset" w:sz="6" w:space="0" w:color="auto"/>
              <w:left w:val="outset" w:sz="6" w:space="0" w:color="auto"/>
              <w:bottom w:val="outset" w:sz="6" w:space="0" w:color="auto"/>
              <w:right w:val="outset" w:sz="6" w:space="0" w:color="auto"/>
            </w:tcBorders>
            <w:shd w:val="clear" w:color="auto" w:fill="D2D2D2"/>
            <w:hideMark/>
          </w:tcPr>
          <w:p w:rsidR="008E7461" w:rsidRPr="0021392C" w:rsidP="002160EF">
            <w:pPr>
              <w:jc w:val="center"/>
              <w:rPr>
                <w:color w:val="000000"/>
                <w:sz w:val="17"/>
                <w:szCs w:val="17"/>
              </w:rPr>
            </w:pPr>
            <w:r w:rsidRPr="008E7461">
              <w:rPr>
                <w:b/>
                <w:bCs/>
                <w:color w:val="000000"/>
                <w:sz w:val="17"/>
                <w:szCs w:val="22"/>
              </w:rPr>
              <w:t>ствол</w:t>
            </w:r>
          </w:p>
        </w:tc>
        <w:tc>
          <w:tcPr>
            <w:tcW w:w="1246" w:type="pct"/>
            <w:vMerge/>
            <w:tcBorders>
              <w:top w:val="outset" w:sz="6" w:space="0" w:color="auto"/>
              <w:left w:val="outset" w:sz="6" w:space="0" w:color="auto"/>
              <w:bottom w:val="outset" w:sz="6" w:space="0" w:color="auto"/>
              <w:right w:val="outset" w:sz="6" w:space="0" w:color="auto"/>
            </w:tcBorders>
            <w:hideMark/>
          </w:tcPr>
          <w:p w:rsidR="008E7461" w:rsidRPr="0021392C" w:rsidP="003578B8">
            <w:pPr>
              <w:rPr>
                <w:color w:val="000000"/>
                <w:sz w:val="17"/>
                <w:szCs w:val="17"/>
              </w:rPr>
            </w:pPr>
          </w:p>
        </w:tc>
      </w:tr>
      <w:tr w:rsidTr="003917A5">
        <w:tblPrEx>
          <w:tblW w:w="5302" w:type="pct"/>
          <w:tblCellMar>
            <w:left w:w="0" w:type="dxa"/>
            <w:right w:w="0" w:type="dxa"/>
          </w:tblCellMar>
          <w:tblLook w:val="04A0"/>
        </w:tblPrEx>
        <w:tc>
          <w:tcPr>
            <w:tcW w:w="0" w:type="auto"/>
            <w:tcBorders>
              <w:top w:val="outset" w:sz="6" w:space="0" w:color="auto"/>
              <w:left w:val="outset" w:sz="6" w:space="0" w:color="auto"/>
              <w:bottom w:val="outset" w:sz="6" w:space="0" w:color="auto"/>
              <w:right w:val="outset" w:sz="6" w:space="0" w:color="auto"/>
            </w:tcBorders>
            <w:vAlign w:val="center"/>
            <w:hideMark/>
          </w:tcPr>
          <w:p w:rsidR="002160EF" w:rsidRPr="0021392C" w:rsidP="003578B8">
            <w:pPr>
              <w:rPr>
                <w:color w:val="000000"/>
                <w:sz w:val="17"/>
                <w:szCs w:val="17"/>
              </w:rPr>
            </w:pPr>
          </w:p>
        </w:tc>
        <w:tc>
          <w:tcPr>
            <w:tcW w:w="1134" w:type="pct"/>
            <w:tcBorders>
              <w:top w:val="outset" w:sz="6" w:space="0" w:color="auto"/>
              <w:left w:val="outset" w:sz="6" w:space="0" w:color="auto"/>
              <w:bottom w:val="outset" w:sz="6" w:space="0" w:color="auto"/>
              <w:right w:val="outset" w:sz="6" w:space="0" w:color="auto"/>
            </w:tcBorders>
            <w:shd w:val="clear" w:color="auto" w:fill="D2D2D2"/>
            <w:hideMark/>
          </w:tcPr>
          <w:p w:rsidR="002160EF" w:rsidRPr="008E7461" w:rsidP="002160EF">
            <w:pPr>
              <w:jc w:val="center"/>
              <w:rPr>
                <w:b/>
                <w:bCs/>
                <w:color w:val="000000"/>
                <w:sz w:val="17"/>
                <w:szCs w:val="22"/>
              </w:rPr>
            </w:pPr>
          </w:p>
        </w:tc>
        <w:tc>
          <w:tcPr>
            <w:tcW w:w="1027" w:type="pct"/>
            <w:tcBorders>
              <w:top w:val="outset" w:sz="6" w:space="0" w:color="auto"/>
              <w:left w:val="outset" w:sz="6" w:space="0" w:color="auto"/>
              <w:bottom w:val="outset" w:sz="6" w:space="0" w:color="auto"/>
              <w:right w:val="outset" w:sz="6" w:space="0" w:color="auto"/>
            </w:tcBorders>
            <w:shd w:val="clear" w:color="auto" w:fill="D2D2D2"/>
            <w:hideMark/>
          </w:tcPr>
          <w:p w:rsidR="002160EF" w:rsidRPr="008E7461" w:rsidP="002160EF">
            <w:pPr>
              <w:jc w:val="center"/>
              <w:rPr>
                <w:b/>
                <w:bCs/>
                <w:color w:val="000000"/>
                <w:sz w:val="17"/>
                <w:szCs w:val="22"/>
              </w:rPr>
            </w:pPr>
          </w:p>
        </w:tc>
        <w:tc>
          <w:tcPr>
            <w:tcW w:w="915" w:type="pct"/>
            <w:tcBorders>
              <w:top w:val="outset" w:sz="6" w:space="0" w:color="auto"/>
              <w:left w:val="outset" w:sz="6" w:space="0" w:color="auto"/>
              <w:bottom w:val="outset" w:sz="6" w:space="0" w:color="auto"/>
              <w:right w:val="outset" w:sz="6" w:space="0" w:color="auto"/>
            </w:tcBorders>
            <w:shd w:val="clear" w:color="auto" w:fill="D2D2D2"/>
            <w:hideMark/>
          </w:tcPr>
          <w:p w:rsidR="002160EF" w:rsidRPr="008E7461" w:rsidP="002160EF">
            <w:pPr>
              <w:jc w:val="center"/>
              <w:rPr>
                <w:b/>
                <w:bCs/>
                <w:color w:val="000000"/>
                <w:sz w:val="17"/>
                <w:szCs w:val="22"/>
              </w:rPr>
            </w:pPr>
          </w:p>
        </w:tc>
        <w:tc>
          <w:tcPr>
            <w:tcW w:w="1246" w:type="pct"/>
            <w:tcBorders>
              <w:top w:val="outset" w:sz="6" w:space="0" w:color="auto"/>
              <w:left w:val="outset" w:sz="6" w:space="0" w:color="auto"/>
              <w:bottom w:val="outset" w:sz="6" w:space="0" w:color="auto"/>
              <w:right w:val="outset" w:sz="6" w:space="0" w:color="auto"/>
            </w:tcBorders>
            <w:hideMark/>
          </w:tcPr>
          <w:p w:rsidR="002160EF" w:rsidRPr="0021392C" w:rsidP="003578B8">
            <w:pPr>
              <w:rPr>
                <w:color w:val="000000"/>
                <w:sz w:val="17"/>
                <w:szCs w:val="17"/>
              </w:rPr>
            </w:pPr>
          </w:p>
        </w:tc>
      </w:tr>
      <w:tr w:rsidTr="003917A5">
        <w:tblPrEx>
          <w:tblW w:w="5302" w:type="pct"/>
          <w:tblCellMar>
            <w:left w:w="0" w:type="dxa"/>
            <w:right w:w="0" w:type="dxa"/>
          </w:tblCellMar>
          <w:tblLook w:val="04A0"/>
        </w:tblPrEx>
        <w:tc>
          <w:tcPr>
            <w:tcW w:w="677" w:type="pct"/>
            <w:tcBorders>
              <w:top w:val="outset" w:sz="6" w:space="0" w:color="auto"/>
              <w:left w:val="outset" w:sz="6" w:space="0" w:color="auto"/>
              <w:bottom w:val="outset" w:sz="6" w:space="0" w:color="auto"/>
              <w:right w:val="outset" w:sz="6" w:space="0" w:color="auto"/>
            </w:tcBorders>
            <w:hideMark/>
          </w:tcPr>
          <w:p w:rsidR="008E7461" w:rsidRPr="0021392C" w:rsidP="003578B8">
            <w:pPr>
              <w:rPr>
                <w:color w:val="000000"/>
                <w:sz w:val="17"/>
                <w:szCs w:val="17"/>
              </w:rPr>
            </w:pPr>
            <w:r w:rsidRPr="0021392C">
              <w:rPr>
                <w:color w:val="000000"/>
                <w:sz w:val="17"/>
                <w:szCs w:val="17"/>
              </w:rPr>
              <w:t>Состав и строение</w:t>
            </w:r>
          </w:p>
        </w:tc>
        <w:tc>
          <w:tcPr>
            <w:tcW w:w="1134" w:type="pct"/>
            <w:tcBorders>
              <w:top w:val="outset" w:sz="6" w:space="0" w:color="auto"/>
              <w:left w:val="outset" w:sz="6" w:space="0" w:color="auto"/>
              <w:bottom w:val="outset" w:sz="6" w:space="0" w:color="auto"/>
              <w:right w:val="outset" w:sz="6" w:space="0" w:color="auto"/>
            </w:tcBorders>
            <w:hideMark/>
          </w:tcPr>
          <w:p w:rsidR="008E7461" w:rsidP="003578B8">
            <w:pPr>
              <w:rPr>
                <w:color w:val="000000"/>
                <w:sz w:val="17"/>
                <w:szCs w:val="17"/>
              </w:rPr>
            </w:pPr>
            <w:r w:rsidRPr="008E7461">
              <w:rPr>
                <w:i/>
                <w:iCs/>
                <w:color w:val="000000"/>
                <w:sz w:val="17"/>
                <w:szCs w:val="22"/>
              </w:rPr>
              <w:t>Доли:</w:t>
            </w:r>
            <w:r w:rsidRPr="0021392C">
              <w:rPr>
                <w:color w:val="000000"/>
                <w:sz w:val="17"/>
                <w:szCs w:val="17"/>
              </w:rPr>
              <w:t> лобная, теменная, затылочная, две височные. </w:t>
            </w:r>
          </w:p>
          <w:p w:rsidR="008E7461" w:rsidP="003578B8">
            <w:pPr>
              <w:rPr>
                <w:color w:val="000000"/>
                <w:sz w:val="17"/>
                <w:szCs w:val="17"/>
              </w:rPr>
            </w:pPr>
            <w:r w:rsidRPr="008E7461">
              <w:rPr>
                <w:i/>
                <w:iCs/>
                <w:color w:val="000000"/>
                <w:sz w:val="17"/>
                <w:szCs w:val="22"/>
              </w:rPr>
              <w:t xml:space="preserve">Кора </w:t>
            </w:r>
            <w:r w:rsidRPr="0021392C">
              <w:rPr>
                <w:color w:val="000000"/>
                <w:sz w:val="17"/>
                <w:szCs w:val="17"/>
              </w:rPr>
              <w:t xml:space="preserve">образована серым веществом - телами нервных клеток. Толщина коры 1,5-3 мм Площадь коры - 2-2.5 </w:t>
            </w:r>
            <w:r w:rsidRPr="0021392C">
              <w:rPr>
                <w:color w:val="000000"/>
                <w:sz w:val="17"/>
                <w:szCs w:val="17"/>
              </w:rPr>
              <w:t>тыс</w:t>
            </w:r>
            <w:r w:rsidRPr="0021392C">
              <w:rPr>
                <w:color w:val="000000"/>
                <w:sz w:val="17"/>
                <w:szCs w:val="17"/>
              </w:rPr>
              <w:t xml:space="preserve"> см</w:t>
            </w:r>
            <w:r w:rsidRPr="0021392C">
              <w:rPr>
                <w:color w:val="000000"/>
                <w:sz w:val="13"/>
                <w:szCs w:val="13"/>
                <w:bdr w:val="none" w:sz="0" w:space="0" w:color="auto" w:frame="1"/>
                <w:vertAlign w:val="superscript"/>
              </w:rPr>
              <w:t>2</w:t>
            </w:r>
            <w:r w:rsidRPr="0021392C">
              <w:rPr>
                <w:color w:val="000000"/>
                <w:sz w:val="17"/>
                <w:szCs w:val="17"/>
              </w:rPr>
              <w:t xml:space="preserve">, она состоит из 14 млрд. тел нейронов. </w:t>
            </w:r>
          </w:p>
          <w:p w:rsidR="008E7461" w:rsidRPr="0021392C" w:rsidP="003578B8">
            <w:pPr>
              <w:rPr>
                <w:color w:val="000000"/>
                <w:sz w:val="17"/>
                <w:szCs w:val="17"/>
              </w:rPr>
            </w:pPr>
            <w:r w:rsidRPr="0021392C">
              <w:rPr>
                <w:color w:val="000000"/>
                <w:sz w:val="17"/>
                <w:szCs w:val="17"/>
              </w:rPr>
              <w:t xml:space="preserve">Белое вещество </w:t>
            </w:r>
            <w:r>
              <w:rPr>
                <w:color w:val="000000"/>
                <w:sz w:val="17"/>
                <w:szCs w:val="17"/>
              </w:rPr>
              <w:t xml:space="preserve">находится под </w:t>
            </w:r>
            <w:r>
              <w:rPr>
                <w:color w:val="000000"/>
                <w:sz w:val="17"/>
                <w:szCs w:val="17"/>
              </w:rPr>
              <w:t>корой</w:t>
            </w:r>
            <w:r>
              <w:rPr>
                <w:color w:val="000000"/>
                <w:sz w:val="17"/>
                <w:szCs w:val="17"/>
              </w:rPr>
              <w:t>.</w:t>
            </w:r>
            <w:r w:rsidRPr="0021392C">
              <w:rPr>
                <w:color w:val="000000"/>
                <w:sz w:val="17"/>
                <w:szCs w:val="17"/>
              </w:rPr>
              <w:t>о</w:t>
            </w:r>
            <w:r w:rsidRPr="0021392C">
              <w:rPr>
                <w:color w:val="000000"/>
                <w:sz w:val="17"/>
                <w:szCs w:val="17"/>
              </w:rPr>
              <w:t>бразовано</w:t>
            </w:r>
            <w:r w:rsidRPr="0021392C">
              <w:rPr>
                <w:color w:val="000000"/>
                <w:sz w:val="17"/>
                <w:szCs w:val="17"/>
              </w:rPr>
              <w:t xml:space="preserve"> нервными отростками</w:t>
            </w:r>
          </w:p>
        </w:tc>
        <w:tc>
          <w:tcPr>
            <w:tcW w:w="1027" w:type="pct"/>
            <w:tcBorders>
              <w:top w:val="outset" w:sz="6" w:space="0" w:color="auto"/>
              <w:left w:val="outset" w:sz="6" w:space="0" w:color="auto"/>
              <w:bottom w:val="outset" w:sz="6" w:space="0" w:color="auto"/>
              <w:right w:val="outset" w:sz="6" w:space="0" w:color="auto"/>
            </w:tcBorders>
            <w:hideMark/>
          </w:tcPr>
          <w:p w:rsidR="00AE6B07" w:rsidP="003578B8">
            <w:pPr>
              <w:rPr>
                <w:color w:val="000000"/>
                <w:sz w:val="17"/>
                <w:szCs w:val="17"/>
              </w:rPr>
            </w:pPr>
            <w:r w:rsidRPr="00AE6B07">
              <w:rPr>
                <w:color w:val="000000"/>
                <w:sz w:val="17"/>
                <w:szCs w:val="17"/>
              </w:rPr>
              <w:t xml:space="preserve">Его называют так же малым мозгом. </w:t>
            </w:r>
          </w:p>
          <w:p w:rsidR="008E7461" w:rsidRPr="0021392C" w:rsidP="00AE6B07">
            <w:pPr>
              <w:rPr>
                <w:color w:val="000000"/>
                <w:sz w:val="17"/>
                <w:szCs w:val="17"/>
              </w:rPr>
            </w:pPr>
            <w:r w:rsidRPr="00AE6B07">
              <w:rPr>
                <w:color w:val="000000"/>
                <w:sz w:val="17"/>
                <w:szCs w:val="17"/>
              </w:rPr>
              <w:t>Состоит из двух полушарий и червя (соединяющей структуры). Поверхность мозжечка имеет многочисленные поперечные углубления</w:t>
            </w:r>
            <w:r w:rsidRPr="00AE6B07">
              <w:rPr>
                <w:rFonts w:asciiTheme="minorHAnsi" w:eastAsiaTheme="minorHAnsi" w:hAnsiTheme="minorHAnsi" w:cstheme="minorBidi"/>
                <w:sz w:val="18"/>
                <w:szCs w:val="18"/>
                <w:lang w:eastAsia="en-US"/>
              </w:rPr>
              <w:t xml:space="preserve"> </w:t>
            </w:r>
            <w:r w:rsidRPr="00AE6B07">
              <w:rPr>
                <w:rFonts w:asciiTheme="minorHAnsi" w:eastAsiaTheme="minorHAnsi" w:hAnsiTheme="minorHAnsi" w:cstheme="minorBidi"/>
                <w:b/>
                <w:i/>
                <w:color w:val="FF0000"/>
                <w:sz w:val="18"/>
                <w:szCs w:val="18"/>
                <w:lang w:eastAsia="en-US"/>
              </w:rPr>
              <w:t>– борозды</w:t>
            </w:r>
            <w:r w:rsidRPr="00AE6B07">
              <w:rPr>
                <w:rFonts w:asciiTheme="minorHAnsi" w:eastAsiaTheme="minorHAnsi" w:hAnsiTheme="minorHAnsi" w:cstheme="minorBidi"/>
                <w:sz w:val="18"/>
                <w:szCs w:val="18"/>
                <w:lang w:eastAsia="en-US"/>
              </w:rPr>
              <w:t xml:space="preserve"> и узкие возвышения между ними – </w:t>
            </w:r>
            <w:r w:rsidRPr="00AE6B07">
              <w:rPr>
                <w:rFonts w:asciiTheme="minorHAnsi" w:eastAsiaTheme="minorHAnsi" w:hAnsiTheme="minorHAnsi" w:cstheme="minorBidi"/>
                <w:b/>
                <w:i/>
                <w:color w:val="FF0000"/>
                <w:sz w:val="18"/>
                <w:szCs w:val="18"/>
                <w:lang w:eastAsia="en-US"/>
              </w:rPr>
              <w:t>извилины.</w:t>
            </w:r>
            <w:r w:rsidRPr="00AE6B07">
              <w:rPr>
                <w:rFonts w:asciiTheme="minorHAnsi" w:eastAsiaTheme="minorHAnsi" w:hAnsiTheme="minorHAnsi" w:cstheme="minorBidi"/>
                <w:sz w:val="18"/>
                <w:szCs w:val="18"/>
                <w:lang w:eastAsia="en-US"/>
              </w:rPr>
              <w:t xml:space="preserve"> </w:t>
            </w:r>
            <w:r w:rsidRPr="00AE6B07">
              <w:rPr>
                <w:color w:val="000000"/>
                <w:sz w:val="17"/>
                <w:szCs w:val="17"/>
              </w:rPr>
              <w:t>Поверхностный слой мозжечка называют</w:t>
            </w:r>
            <w:r>
              <w:rPr>
                <w:rFonts w:asciiTheme="minorHAnsi" w:eastAsiaTheme="minorHAnsi" w:hAnsiTheme="minorHAnsi" w:cstheme="minorBidi"/>
                <w:szCs w:val="22"/>
                <w:lang w:eastAsia="en-US"/>
              </w:rPr>
              <w:t xml:space="preserve"> </w:t>
            </w:r>
            <w:r w:rsidRPr="00AE6B07">
              <w:rPr>
                <w:rFonts w:asciiTheme="minorHAnsi" w:eastAsiaTheme="minorHAnsi" w:hAnsiTheme="minorHAnsi" w:cstheme="minorBidi"/>
                <w:b/>
                <w:i/>
                <w:color w:val="FF0000"/>
                <w:sz w:val="18"/>
                <w:szCs w:val="18"/>
                <w:lang w:eastAsia="en-US"/>
              </w:rPr>
              <w:t>корой.</w:t>
            </w:r>
          </w:p>
        </w:tc>
        <w:tc>
          <w:tcPr>
            <w:tcW w:w="915" w:type="pct"/>
            <w:tcBorders>
              <w:top w:val="outset" w:sz="6" w:space="0" w:color="auto"/>
              <w:left w:val="outset" w:sz="6" w:space="0" w:color="auto"/>
              <w:bottom w:val="outset" w:sz="6" w:space="0" w:color="auto"/>
              <w:right w:val="outset" w:sz="6" w:space="0" w:color="auto"/>
            </w:tcBorders>
            <w:hideMark/>
          </w:tcPr>
          <w:p w:rsidR="008E7461" w:rsidRPr="0021392C" w:rsidP="003578B8">
            <w:pPr>
              <w:rPr>
                <w:color w:val="000000"/>
                <w:sz w:val="17"/>
                <w:szCs w:val="17"/>
              </w:rPr>
            </w:pPr>
            <w:r w:rsidRPr="0021392C">
              <w:rPr>
                <w:color w:val="000000"/>
                <w:sz w:val="17"/>
                <w:szCs w:val="17"/>
              </w:rPr>
              <w:t>Образован: </w:t>
            </w:r>
            <w:r w:rsidRPr="0021392C">
              <w:rPr>
                <w:color w:val="000000"/>
                <w:sz w:val="17"/>
                <w:szCs w:val="17"/>
              </w:rPr>
              <w:br/>
              <w:t>1. Промежуточным мозгом </w:t>
            </w:r>
            <w:r w:rsidRPr="0021392C">
              <w:rPr>
                <w:color w:val="000000"/>
                <w:sz w:val="17"/>
                <w:szCs w:val="17"/>
              </w:rPr>
              <w:br/>
              <w:t>2. Средним мозгом </w:t>
            </w:r>
            <w:r w:rsidRPr="0021392C">
              <w:rPr>
                <w:color w:val="000000"/>
                <w:sz w:val="17"/>
                <w:szCs w:val="17"/>
              </w:rPr>
              <w:br/>
              <w:t>3. Мостом </w:t>
            </w:r>
            <w:r w:rsidRPr="0021392C">
              <w:rPr>
                <w:color w:val="000000"/>
                <w:sz w:val="17"/>
                <w:szCs w:val="17"/>
              </w:rPr>
              <w:br/>
              <w:t>4. Продолговатым мозгом. </w:t>
            </w:r>
            <w:r w:rsidRPr="0021392C">
              <w:rPr>
                <w:color w:val="000000"/>
                <w:sz w:val="17"/>
                <w:szCs w:val="17"/>
              </w:rPr>
              <w:br/>
            </w:r>
            <w:r w:rsidRPr="0021392C">
              <w:rPr>
                <w:color w:val="000000"/>
                <w:sz w:val="17"/>
                <w:szCs w:val="17"/>
              </w:rPr>
              <w:br/>
              <w:t>Состоит из белого вещества, в толще находятся ядра серого вещества. Ствол переходит в спинной мозг</w:t>
            </w:r>
          </w:p>
        </w:tc>
        <w:tc>
          <w:tcPr>
            <w:tcW w:w="1246" w:type="pct"/>
            <w:tcBorders>
              <w:top w:val="outset" w:sz="6" w:space="0" w:color="auto"/>
              <w:left w:val="outset" w:sz="6" w:space="0" w:color="auto"/>
              <w:bottom w:val="outset" w:sz="6" w:space="0" w:color="auto"/>
              <w:right w:val="outset" w:sz="6" w:space="0" w:color="auto"/>
            </w:tcBorders>
            <w:hideMark/>
          </w:tcPr>
          <w:p w:rsidR="00AE6B07" w:rsidP="003578B8">
            <w:pPr>
              <w:rPr>
                <w:color w:val="000000"/>
                <w:sz w:val="17"/>
                <w:szCs w:val="17"/>
              </w:rPr>
            </w:pPr>
            <w:r w:rsidRPr="0021392C">
              <w:rPr>
                <w:color w:val="000000"/>
                <w:sz w:val="17"/>
                <w:szCs w:val="17"/>
              </w:rPr>
              <w:t>Цилиндрический тяж 42- 45 см длиной и около 1 см диаметром.</w:t>
            </w:r>
          </w:p>
          <w:p w:rsidR="00AE6B07" w:rsidP="003578B8">
            <w:pPr>
              <w:rPr>
                <w:color w:val="000000"/>
                <w:sz w:val="17"/>
                <w:szCs w:val="17"/>
              </w:rPr>
            </w:pPr>
            <w:r w:rsidRPr="0021392C">
              <w:rPr>
                <w:color w:val="000000"/>
                <w:sz w:val="17"/>
                <w:szCs w:val="17"/>
              </w:rPr>
              <w:t xml:space="preserve"> </w:t>
            </w:r>
            <w:r>
              <w:rPr>
                <w:color w:val="000000"/>
                <w:sz w:val="17"/>
                <w:szCs w:val="17"/>
              </w:rPr>
              <w:t>Проходит в позвоночном канале, в</w:t>
            </w:r>
            <w:r w:rsidRPr="0021392C">
              <w:rPr>
                <w:color w:val="000000"/>
                <w:sz w:val="17"/>
                <w:szCs w:val="17"/>
              </w:rPr>
              <w:t xml:space="preserve">нутри него находится </w:t>
            </w:r>
            <w:r w:rsidRPr="0021392C">
              <w:rPr>
                <w:color w:val="000000"/>
                <w:sz w:val="17"/>
                <w:szCs w:val="17"/>
              </w:rPr>
              <w:t>спинно-мозговой</w:t>
            </w:r>
            <w:r w:rsidRPr="0021392C">
              <w:rPr>
                <w:color w:val="000000"/>
                <w:sz w:val="17"/>
                <w:szCs w:val="17"/>
              </w:rPr>
              <w:t xml:space="preserve"> канал, заполненный жидкостью. </w:t>
            </w:r>
          </w:p>
          <w:p w:rsidR="00AE6B07" w:rsidP="003578B8">
            <w:pPr>
              <w:rPr>
                <w:color w:val="000000"/>
                <w:sz w:val="17"/>
                <w:szCs w:val="17"/>
              </w:rPr>
            </w:pPr>
            <w:r w:rsidRPr="0021392C">
              <w:rPr>
                <w:color w:val="000000"/>
                <w:sz w:val="17"/>
                <w:szCs w:val="17"/>
              </w:rPr>
              <w:t>Серое вещество расположено внутри, белое - снаружи.</w:t>
            </w:r>
          </w:p>
          <w:p w:rsidR="008E7461" w:rsidRPr="0021392C" w:rsidP="003578B8">
            <w:pPr>
              <w:rPr>
                <w:color w:val="000000"/>
                <w:sz w:val="17"/>
                <w:szCs w:val="17"/>
              </w:rPr>
            </w:pPr>
            <w:r w:rsidRPr="0021392C">
              <w:rPr>
                <w:color w:val="000000"/>
                <w:sz w:val="17"/>
                <w:szCs w:val="17"/>
              </w:rPr>
              <w:t xml:space="preserve"> Переходит в ствол головного мозга, образуя единую систему</w:t>
            </w:r>
          </w:p>
        </w:tc>
      </w:tr>
      <w:tr w:rsidTr="003917A5">
        <w:tblPrEx>
          <w:tblW w:w="5302" w:type="pct"/>
          <w:tblCellMar>
            <w:left w:w="0" w:type="dxa"/>
            <w:right w:w="0" w:type="dxa"/>
          </w:tblCellMar>
          <w:tblLook w:val="04A0"/>
        </w:tblPrEx>
        <w:tc>
          <w:tcPr>
            <w:tcW w:w="677" w:type="pct"/>
            <w:tcBorders>
              <w:top w:val="outset" w:sz="6" w:space="0" w:color="auto"/>
              <w:left w:val="outset" w:sz="6" w:space="0" w:color="auto"/>
              <w:bottom w:val="outset" w:sz="6" w:space="0" w:color="auto"/>
              <w:right w:val="outset" w:sz="6" w:space="0" w:color="auto"/>
            </w:tcBorders>
            <w:hideMark/>
          </w:tcPr>
          <w:p w:rsidR="008E7461" w:rsidRPr="0021392C" w:rsidP="003578B8">
            <w:pPr>
              <w:rPr>
                <w:color w:val="000000"/>
                <w:sz w:val="17"/>
                <w:szCs w:val="17"/>
              </w:rPr>
            </w:pPr>
            <w:r>
              <w:rPr>
                <w:rFonts w:ascii="Times New Roman" w:eastAsia="Times New Roman" w:hAnsi="Times New Roman" w:cs="Times New Roman"/>
                <w:color w:val="000000"/>
                <w:sz w:val="17"/>
                <w:szCs w:val="17"/>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0.6pt;height:0.6pt"/>
              </w:pict>
            </w:r>
            <w:r w:rsidR="00AE6B07">
              <w:rPr>
                <w:color w:val="000000"/>
                <w:sz w:val="17"/>
                <w:szCs w:val="17"/>
              </w:rPr>
              <w:t>Функции</w:t>
            </w:r>
          </w:p>
        </w:tc>
        <w:tc>
          <w:tcPr>
            <w:tcW w:w="1134" w:type="pct"/>
            <w:tcBorders>
              <w:top w:val="outset" w:sz="6" w:space="0" w:color="auto"/>
              <w:left w:val="outset" w:sz="6" w:space="0" w:color="auto"/>
              <w:bottom w:val="outset" w:sz="6" w:space="0" w:color="auto"/>
              <w:right w:val="outset" w:sz="6" w:space="0" w:color="auto"/>
            </w:tcBorders>
            <w:hideMark/>
          </w:tcPr>
          <w:p w:rsidR="00AE6B07" w:rsidP="003578B8">
            <w:pPr>
              <w:rPr>
                <w:color w:val="000000"/>
                <w:sz w:val="17"/>
                <w:szCs w:val="17"/>
              </w:rPr>
            </w:pPr>
            <w:r w:rsidRPr="0021392C">
              <w:rPr>
                <w:color w:val="000000"/>
                <w:sz w:val="17"/>
                <w:szCs w:val="17"/>
              </w:rPr>
              <w:t>Осуществляет высшую нервную деятельность (мышление, речь</w:t>
            </w:r>
            <w:r w:rsidRPr="0021392C">
              <w:rPr>
                <w:color w:val="000000"/>
                <w:sz w:val="17"/>
                <w:szCs w:val="17"/>
              </w:rPr>
              <w:t>.</w:t>
            </w:r>
            <w:r w:rsidRPr="0021392C">
              <w:rPr>
                <w:color w:val="000000"/>
                <w:sz w:val="17"/>
                <w:szCs w:val="17"/>
              </w:rPr>
              <w:t xml:space="preserve"> </w:t>
            </w:r>
            <w:r w:rsidRPr="0021392C">
              <w:rPr>
                <w:color w:val="000000"/>
                <w:sz w:val="17"/>
                <w:szCs w:val="17"/>
              </w:rPr>
              <w:t>п</w:t>
            </w:r>
            <w:r w:rsidRPr="0021392C">
              <w:rPr>
                <w:color w:val="000000"/>
                <w:sz w:val="17"/>
                <w:szCs w:val="17"/>
              </w:rPr>
              <w:t>амять, воображение, способность писать, читать)</w:t>
            </w:r>
            <w:r>
              <w:rPr>
                <w:color w:val="000000"/>
                <w:sz w:val="17"/>
                <w:szCs w:val="17"/>
              </w:rPr>
              <w:t>.</w:t>
            </w:r>
          </w:p>
          <w:p w:rsidR="00AE6B07" w:rsidRPr="00AE6B07" w:rsidP="00AE6B07">
            <w:pPr>
              <w:tabs>
                <w:tab w:val="left" w:pos="6080"/>
              </w:tabs>
              <w:spacing w:after="200" w:line="276" w:lineRule="auto"/>
              <w:rPr>
                <w:color w:val="000000"/>
                <w:sz w:val="17"/>
                <w:szCs w:val="17"/>
              </w:rPr>
            </w:pPr>
            <w:r w:rsidRPr="00AE6B07">
              <w:rPr>
                <w:color w:val="000000"/>
                <w:sz w:val="17"/>
                <w:szCs w:val="17"/>
              </w:rPr>
              <w:t>Участки коры больших полушарий выполняют различные функции, поэтому они подразделяются на зоны:</w:t>
            </w:r>
          </w:p>
          <w:p w:rsidR="00AE6B07" w:rsidRPr="00AE6B07" w:rsidP="00AE6B07">
            <w:pPr>
              <w:numPr>
                <w:ilvl w:val="0"/>
                <w:numId w:val="28"/>
              </w:numPr>
              <w:tabs>
                <w:tab w:val="num" w:pos="660"/>
                <w:tab w:val="left" w:pos="6080"/>
              </w:tabs>
              <w:ind w:left="660" w:hanging="360"/>
              <w:rPr>
                <w:rFonts w:eastAsiaTheme="minorHAnsi"/>
                <w:sz w:val="18"/>
                <w:szCs w:val="18"/>
                <w:lang w:eastAsia="en-US"/>
              </w:rPr>
            </w:pPr>
            <w:r w:rsidRPr="00AE6B07">
              <w:rPr>
                <w:rFonts w:eastAsiaTheme="minorHAnsi"/>
                <w:b/>
                <w:bCs/>
                <w:i/>
                <w:iCs/>
                <w:color w:val="FF00FF"/>
                <w:sz w:val="18"/>
                <w:szCs w:val="18"/>
                <w:lang w:eastAsia="en-US"/>
              </w:rPr>
              <w:t>Зрительная зона</w:t>
            </w:r>
            <w:r w:rsidRPr="00AE6B07">
              <w:rPr>
                <w:rFonts w:eastAsiaTheme="minorHAnsi"/>
                <w:sz w:val="18"/>
                <w:szCs w:val="18"/>
                <w:lang w:eastAsia="en-US"/>
              </w:rPr>
              <w:t xml:space="preserve"> – в коре затылочной доли.</w:t>
            </w:r>
          </w:p>
          <w:p w:rsidR="00AE6B07" w:rsidRPr="00AE6B07" w:rsidP="00AE6B07">
            <w:pPr>
              <w:numPr>
                <w:ilvl w:val="0"/>
                <w:numId w:val="28"/>
              </w:numPr>
              <w:tabs>
                <w:tab w:val="num" w:pos="660"/>
                <w:tab w:val="left" w:pos="6080"/>
              </w:tabs>
              <w:ind w:left="660" w:hanging="360"/>
              <w:rPr>
                <w:rFonts w:eastAsiaTheme="minorHAnsi"/>
                <w:sz w:val="18"/>
                <w:szCs w:val="18"/>
                <w:lang w:eastAsia="en-US"/>
              </w:rPr>
            </w:pPr>
            <w:r w:rsidRPr="00AE6B07">
              <w:rPr>
                <w:rFonts w:eastAsiaTheme="minorHAnsi"/>
                <w:b/>
                <w:bCs/>
                <w:i/>
                <w:iCs/>
                <w:color w:val="993366"/>
                <w:sz w:val="18"/>
                <w:szCs w:val="18"/>
                <w:lang w:eastAsia="en-US"/>
              </w:rPr>
              <w:t>Слуховая зона</w:t>
            </w:r>
            <w:r w:rsidRPr="00AE6B07">
              <w:rPr>
                <w:rFonts w:eastAsiaTheme="minorHAnsi"/>
                <w:sz w:val="18"/>
                <w:szCs w:val="18"/>
                <w:lang w:eastAsia="en-US"/>
              </w:rPr>
              <w:t xml:space="preserve"> – в коре височной доли.</w:t>
            </w:r>
          </w:p>
          <w:p w:rsidR="00AE6B07" w:rsidRPr="00AE6B07" w:rsidP="00AE6B07">
            <w:pPr>
              <w:numPr>
                <w:ilvl w:val="0"/>
                <w:numId w:val="28"/>
              </w:numPr>
              <w:tabs>
                <w:tab w:val="num" w:pos="660"/>
                <w:tab w:val="left" w:pos="6080"/>
              </w:tabs>
              <w:ind w:left="660" w:hanging="360"/>
              <w:rPr>
                <w:rFonts w:eastAsiaTheme="minorHAnsi"/>
                <w:sz w:val="18"/>
                <w:szCs w:val="18"/>
                <w:lang w:eastAsia="en-US"/>
              </w:rPr>
            </w:pPr>
            <w:r w:rsidRPr="00AE6B07">
              <w:rPr>
                <w:rFonts w:eastAsiaTheme="minorHAnsi"/>
                <w:b/>
                <w:bCs/>
                <w:i/>
                <w:iCs/>
                <w:color w:val="99CC00"/>
                <w:sz w:val="18"/>
                <w:szCs w:val="18"/>
                <w:lang w:eastAsia="en-US"/>
              </w:rPr>
              <w:t>Зона кожно-мышечной чувствительности</w:t>
            </w:r>
            <w:r w:rsidRPr="00AE6B07">
              <w:rPr>
                <w:rFonts w:eastAsiaTheme="minorHAnsi"/>
                <w:sz w:val="18"/>
                <w:szCs w:val="18"/>
                <w:lang w:eastAsia="en-US"/>
              </w:rPr>
              <w:t xml:space="preserve"> – за центральной бороздой.</w:t>
            </w:r>
          </w:p>
          <w:p w:rsidR="00AE6B07" w:rsidP="00AE6B07">
            <w:pPr>
              <w:numPr>
                <w:ilvl w:val="0"/>
                <w:numId w:val="28"/>
              </w:numPr>
              <w:tabs>
                <w:tab w:val="num" w:pos="660"/>
                <w:tab w:val="left" w:pos="6080"/>
              </w:tabs>
              <w:ind w:left="660" w:hanging="360"/>
              <w:rPr>
                <w:rFonts w:eastAsiaTheme="minorHAnsi"/>
                <w:sz w:val="18"/>
                <w:szCs w:val="18"/>
                <w:lang w:eastAsia="en-US"/>
              </w:rPr>
            </w:pPr>
            <w:r w:rsidRPr="00AE6B07">
              <w:rPr>
                <w:rFonts w:eastAsiaTheme="minorHAnsi"/>
                <w:b/>
                <w:bCs/>
                <w:i/>
                <w:iCs/>
                <w:color w:val="800080"/>
                <w:sz w:val="18"/>
                <w:szCs w:val="18"/>
                <w:lang w:eastAsia="en-US"/>
              </w:rPr>
              <w:t xml:space="preserve">Зона вкусовой и обонятельной </w:t>
            </w:r>
            <w:r w:rsidRPr="00AE6B07">
              <w:rPr>
                <w:rFonts w:eastAsiaTheme="minorHAnsi"/>
                <w:b/>
                <w:bCs/>
                <w:i/>
                <w:iCs/>
                <w:color w:val="800080"/>
                <w:sz w:val="18"/>
                <w:szCs w:val="18"/>
                <w:lang w:eastAsia="en-US"/>
              </w:rPr>
              <w:t>чувствительности</w:t>
            </w:r>
            <w:r>
              <w:rPr>
                <w:rFonts w:eastAsiaTheme="minorHAnsi"/>
                <w:sz w:val="18"/>
                <w:szCs w:val="18"/>
                <w:lang w:eastAsia="en-US"/>
              </w:rPr>
              <w:t>-на</w:t>
            </w:r>
            <w:r>
              <w:rPr>
                <w:rFonts w:eastAsiaTheme="minorHAnsi"/>
                <w:sz w:val="18"/>
                <w:szCs w:val="18"/>
                <w:lang w:eastAsia="en-US"/>
              </w:rPr>
              <w:t xml:space="preserve"> внутренней поверхности коры</w:t>
            </w:r>
          </w:p>
          <w:p w:rsidR="00AE6B07" w:rsidRPr="00AE6B07" w:rsidP="00AE6B07">
            <w:pPr>
              <w:numPr>
                <w:ilvl w:val="0"/>
                <w:numId w:val="28"/>
              </w:numPr>
              <w:tabs>
                <w:tab w:val="num" w:pos="660"/>
                <w:tab w:val="left" w:pos="6080"/>
              </w:tabs>
              <w:ind w:left="660" w:hanging="360"/>
              <w:rPr>
                <w:rFonts w:eastAsiaTheme="minorHAnsi"/>
                <w:sz w:val="18"/>
                <w:szCs w:val="18"/>
                <w:lang w:eastAsia="en-US"/>
              </w:rPr>
            </w:pPr>
            <w:r w:rsidRPr="00AE6B07">
              <w:rPr>
                <w:rFonts w:eastAsiaTheme="minorHAnsi"/>
                <w:b/>
                <w:bCs/>
                <w:i/>
                <w:iCs/>
                <w:color w:val="CC99FF"/>
                <w:sz w:val="18"/>
                <w:szCs w:val="18"/>
                <w:lang w:eastAsia="en-US"/>
              </w:rPr>
              <w:t>Чувствительная зона</w:t>
            </w:r>
            <w:r w:rsidRPr="00AE6B07">
              <w:rPr>
                <w:rFonts w:eastAsiaTheme="minorHAnsi"/>
                <w:sz w:val="18"/>
                <w:szCs w:val="18"/>
                <w:lang w:eastAsia="en-US"/>
              </w:rPr>
              <w:t xml:space="preserve">  и </w:t>
            </w:r>
            <w:r w:rsidRPr="00AE6B07">
              <w:rPr>
                <w:rFonts w:eastAsiaTheme="minorHAnsi"/>
                <w:b/>
                <w:bCs/>
                <w:i/>
                <w:iCs/>
                <w:color w:val="99CCFF"/>
                <w:sz w:val="18"/>
                <w:szCs w:val="18"/>
                <w:lang w:eastAsia="en-US"/>
              </w:rPr>
              <w:t xml:space="preserve">двигательная </w:t>
            </w:r>
            <w:r w:rsidRPr="00AE6B07">
              <w:rPr>
                <w:rFonts w:eastAsiaTheme="minorHAnsi"/>
                <w:sz w:val="18"/>
                <w:szCs w:val="18"/>
                <w:lang w:eastAsia="en-US"/>
              </w:rPr>
              <w:t xml:space="preserve"> - занимают наибольшую часть каждого полушария. </w:t>
            </w:r>
            <w:r w:rsidRPr="00AE6B07">
              <w:rPr>
                <w:rFonts w:eastAsiaTheme="minorHAnsi"/>
                <w:sz w:val="18"/>
                <w:szCs w:val="18"/>
                <w:u w:val="single"/>
                <w:lang w:eastAsia="en-US"/>
              </w:rPr>
              <w:t>В чувствительные</w:t>
            </w:r>
            <w:r w:rsidRPr="00AE6B07">
              <w:rPr>
                <w:rFonts w:eastAsiaTheme="minorHAnsi"/>
                <w:sz w:val="18"/>
                <w:szCs w:val="18"/>
                <w:lang w:eastAsia="en-US"/>
              </w:rPr>
              <w:t xml:space="preserve"> зоны поступают импульсы от органов чувств, кожи, мышц, сухожилий. </w:t>
            </w:r>
            <w:r w:rsidRPr="00AE6B07">
              <w:rPr>
                <w:rFonts w:eastAsiaTheme="minorHAnsi"/>
                <w:sz w:val="18"/>
                <w:szCs w:val="18"/>
                <w:u w:val="single"/>
                <w:lang w:eastAsia="en-US"/>
              </w:rPr>
              <w:t>Двигательная</w:t>
            </w:r>
            <w:r w:rsidRPr="00AE6B07">
              <w:rPr>
                <w:rFonts w:eastAsiaTheme="minorHAnsi"/>
                <w:sz w:val="18"/>
                <w:szCs w:val="18"/>
                <w:u w:val="single"/>
                <w:lang w:eastAsia="en-US"/>
              </w:rPr>
              <w:t xml:space="preserve"> –</w:t>
            </w:r>
            <w:r w:rsidRPr="00AE6B07">
              <w:rPr>
                <w:rFonts w:eastAsiaTheme="minorHAnsi"/>
                <w:sz w:val="18"/>
                <w:szCs w:val="18"/>
                <w:lang w:eastAsia="en-US"/>
              </w:rPr>
              <w:t xml:space="preserve"> обеспечивает произвольные движения человека</w:t>
            </w:r>
          </w:p>
          <w:p w:rsidR="008E7461" w:rsidRPr="0021392C" w:rsidP="00AE6B07">
            <w:pPr>
              <w:rPr>
                <w:color w:val="000000"/>
                <w:sz w:val="17"/>
                <w:szCs w:val="17"/>
              </w:rPr>
            </w:pPr>
            <w:r w:rsidRPr="0021392C">
              <w:rPr>
                <w:color w:val="000000"/>
                <w:sz w:val="18"/>
                <w:szCs w:val="18"/>
              </w:rPr>
              <w:t xml:space="preserve"> </w:t>
            </w:r>
            <w:r w:rsidR="00907E05">
              <w:rPr>
                <w:color w:val="000000"/>
                <w:sz w:val="17"/>
                <w:szCs w:val="17"/>
              </w:rPr>
              <w:t>Регулируют</w:t>
            </w:r>
            <w:r w:rsidRPr="0021392C">
              <w:rPr>
                <w:color w:val="000000"/>
                <w:sz w:val="17"/>
                <w:szCs w:val="17"/>
              </w:rPr>
              <w:t xml:space="preserve"> работу всего организма через </w:t>
            </w:r>
            <w:r w:rsidRPr="0021392C">
              <w:rPr>
                <w:color w:val="000000"/>
                <w:sz w:val="17"/>
                <w:szCs w:val="17"/>
              </w:rPr>
              <w:t>перефернческую</w:t>
            </w:r>
            <w:r w:rsidRPr="0021392C">
              <w:rPr>
                <w:color w:val="000000"/>
                <w:sz w:val="17"/>
                <w:szCs w:val="17"/>
              </w:rPr>
              <w:t xml:space="preserve"> нервную систему</w:t>
            </w:r>
          </w:p>
        </w:tc>
        <w:tc>
          <w:tcPr>
            <w:tcW w:w="1027" w:type="pct"/>
            <w:tcBorders>
              <w:top w:val="outset" w:sz="6" w:space="0" w:color="auto"/>
              <w:left w:val="outset" w:sz="6" w:space="0" w:color="auto"/>
              <w:bottom w:val="outset" w:sz="6" w:space="0" w:color="auto"/>
              <w:right w:val="outset" w:sz="6" w:space="0" w:color="auto"/>
            </w:tcBorders>
            <w:hideMark/>
          </w:tcPr>
          <w:p w:rsidR="002160EF" w:rsidP="002160EF">
            <w:pPr>
              <w:numPr>
                <w:ilvl w:val="0"/>
                <w:numId w:val="29"/>
              </w:numPr>
              <w:ind w:left="720" w:hanging="360"/>
              <w:contextualSpacing/>
              <w:rPr>
                <w:color w:val="000000"/>
                <w:sz w:val="17"/>
                <w:szCs w:val="17"/>
              </w:rPr>
            </w:pPr>
            <w:r w:rsidRPr="002160EF">
              <w:rPr>
                <w:color w:val="000000"/>
                <w:sz w:val="17"/>
                <w:szCs w:val="17"/>
              </w:rPr>
              <w:t>Регулирует и координирует движения тела, мышечный тонус</w:t>
            </w:r>
            <w:r w:rsidRPr="002160EF">
              <w:rPr>
                <w:color w:val="000000"/>
                <w:sz w:val="17"/>
                <w:szCs w:val="17"/>
              </w:rPr>
              <w:t>.</w:t>
            </w:r>
            <w:r w:rsidRPr="002160EF">
              <w:rPr>
                <w:color w:val="000000"/>
                <w:sz w:val="17"/>
                <w:szCs w:val="17"/>
              </w:rPr>
              <w:t xml:space="preserve"> </w:t>
            </w:r>
          </w:p>
          <w:p w:rsidR="008E7461" w:rsidRPr="002160EF" w:rsidP="002160EF">
            <w:pPr>
              <w:numPr>
                <w:ilvl w:val="0"/>
                <w:numId w:val="29"/>
              </w:numPr>
              <w:ind w:left="720" w:hanging="360"/>
              <w:contextualSpacing/>
              <w:rPr>
                <w:color w:val="000000"/>
                <w:sz w:val="17"/>
                <w:szCs w:val="17"/>
              </w:rPr>
            </w:pPr>
            <w:r w:rsidRPr="002160EF">
              <w:rPr>
                <w:color w:val="000000"/>
                <w:sz w:val="17"/>
                <w:szCs w:val="17"/>
              </w:rPr>
              <w:t>Осуществляет</w:t>
            </w:r>
            <w:r w:rsidRPr="002160EF">
              <w:rPr>
                <w:color w:val="000000"/>
                <w:sz w:val="17"/>
                <w:szCs w:val="17"/>
              </w:rPr>
              <w:t xml:space="preserve"> безусловно-рефлекторную деятельность (центры врожденных рефлексов)</w:t>
            </w:r>
            <w:r w:rsidRPr="002160EF">
              <w:rPr>
                <w:color w:val="000000"/>
                <w:sz w:val="17"/>
                <w:szCs w:val="17"/>
              </w:rPr>
              <w:br/>
            </w:r>
            <w:r w:rsidRPr="002160EF">
              <w:rPr>
                <w:color w:val="000000"/>
                <w:sz w:val="17"/>
                <w:szCs w:val="17"/>
              </w:rPr>
              <w:br/>
            </w:r>
          </w:p>
        </w:tc>
        <w:tc>
          <w:tcPr>
            <w:tcW w:w="915" w:type="pct"/>
            <w:tcBorders>
              <w:top w:val="outset" w:sz="6" w:space="0" w:color="auto"/>
              <w:left w:val="outset" w:sz="6" w:space="0" w:color="auto"/>
              <w:bottom w:val="outset" w:sz="6" w:space="0" w:color="auto"/>
              <w:right w:val="outset" w:sz="6" w:space="0" w:color="auto"/>
            </w:tcBorders>
            <w:hideMark/>
          </w:tcPr>
          <w:p w:rsidR="002160EF" w:rsidP="003578B8">
            <w:pPr>
              <w:rPr>
                <w:color w:val="000000"/>
                <w:sz w:val="17"/>
                <w:szCs w:val="17"/>
              </w:rPr>
            </w:pPr>
            <w:r w:rsidRPr="0021392C">
              <w:rPr>
                <w:color w:val="000000"/>
                <w:sz w:val="17"/>
                <w:szCs w:val="17"/>
              </w:rPr>
              <w:t xml:space="preserve">Связывает головной мозг со </w:t>
            </w:r>
            <w:r w:rsidRPr="0021392C">
              <w:rPr>
                <w:color w:val="000000"/>
                <w:sz w:val="17"/>
                <w:szCs w:val="17"/>
              </w:rPr>
              <w:t>спинным</w:t>
            </w:r>
            <w:r w:rsidRPr="0021392C">
              <w:rPr>
                <w:color w:val="000000"/>
                <w:sz w:val="17"/>
                <w:szCs w:val="17"/>
              </w:rPr>
              <w:t xml:space="preserve"> в единую центральную нерв</w:t>
            </w:r>
            <w:r>
              <w:rPr>
                <w:color w:val="000000"/>
                <w:sz w:val="17"/>
                <w:szCs w:val="17"/>
              </w:rPr>
              <w:t>ную систему.</w:t>
            </w:r>
          </w:p>
          <w:p w:rsidR="002160EF" w:rsidP="003578B8">
            <w:pPr>
              <w:rPr>
                <w:color w:val="000000"/>
                <w:sz w:val="17"/>
                <w:szCs w:val="17"/>
              </w:rPr>
            </w:pPr>
            <w:r w:rsidRPr="0021392C">
              <w:rPr>
                <w:color w:val="000000"/>
                <w:sz w:val="17"/>
                <w:szCs w:val="17"/>
              </w:rPr>
              <w:t xml:space="preserve"> В </w:t>
            </w:r>
            <w:r w:rsidRPr="0021392C">
              <w:rPr>
                <w:color w:val="000000"/>
                <w:sz w:val="17"/>
                <w:szCs w:val="17"/>
                <w:u w:val="single"/>
              </w:rPr>
              <w:t>продолговатом мозге</w:t>
            </w:r>
            <w:r w:rsidRPr="0021392C">
              <w:rPr>
                <w:color w:val="000000"/>
                <w:sz w:val="17"/>
                <w:szCs w:val="17"/>
              </w:rPr>
              <w:t xml:space="preserve"> находятся центры: дыхательный, пищеварительный</w:t>
            </w:r>
            <w:r w:rsidRPr="0021392C">
              <w:rPr>
                <w:color w:val="000000"/>
                <w:sz w:val="17"/>
                <w:szCs w:val="17"/>
              </w:rPr>
              <w:t>.</w:t>
            </w:r>
            <w:r w:rsidRPr="0021392C">
              <w:rPr>
                <w:color w:val="000000"/>
                <w:sz w:val="17"/>
                <w:szCs w:val="17"/>
              </w:rPr>
              <w:t xml:space="preserve"> </w:t>
            </w:r>
            <w:r w:rsidRPr="0021392C">
              <w:rPr>
                <w:color w:val="000000"/>
                <w:sz w:val="17"/>
                <w:szCs w:val="17"/>
              </w:rPr>
              <w:t>с</w:t>
            </w:r>
            <w:r w:rsidRPr="0021392C">
              <w:rPr>
                <w:color w:val="000000"/>
                <w:sz w:val="17"/>
                <w:szCs w:val="17"/>
              </w:rPr>
              <w:t>ердечно-сосудистый</w:t>
            </w:r>
            <w:r w:rsidRPr="0021392C">
              <w:rPr>
                <w:color w:val="000000"/>
                <w:sz w:val="17"/>
                <w:szCs w:val="17"/>
              </w:rPr>
              <w:t>. </w:t>
            </w:r>
            <w:r w:rsidRPr="0021392C">
              <w:rPr>
                <w:color w:val="000000"/>
                <w:sz w:val="17"/>
                <w:szCs w:val="17"/>
              </w:rPr>
              <w:br/>
            </w:r>
            <w:r w:rsidRPr="0021392C">
              <w:rPr>
                <w:color w:val="000000"/>
                <w:sz w:val="17"/>
                <w:szCs w:val="17"/>
                <w:u w:val="single"/>
              </w:rPr>
              <w:t>Мост</w:t>
            </w:r>
            <w:r w:rsidRPr="0021392C">
              <w:rPr>
                <w:color w:val="000000"/>
                <w:sz w:val="17"/>
                <w:szCs w:val="17"/>
              </w:rPr>
              <w:t xml:space="preserve"> связывает обе половины мозжечка.</w:t>
            </w:r>
            <w:r w:rsidRPr="0021392C">
              <w:rPr>
                <w:color w:val="000000"/>
                <w:sz w:val="17"/>
                <w:szCs w:val="17"/>
              </w:rPr>
              <w:br/>
            </w:r>
            <w:r w:rsidRPr="0021392C">
              <w:rPr>
                <w:color w:val="000000"/>
                <w:sz w:val="17"/>
                <w:szCs w:val="17"/>
                <w:u w:val="single"/>
              </w:rPr>
              <w:t>Средний мозг</w:t>
            </w:r>
            <w:r w:rsidRPr="0021392C">
              <w:rPr>
                <w:color w:val="000000"/>
                <w:sz w:val="17"/>
                <w:szCs w:val="17"/>
              </w:rPr>
              <w:t xml:space="preserve"> контролирует реакции на внешние раздражители, тонус (напряжение) мышц. </w:t>
            </w:r>
          </w:p>
          <w:p w:rsidR="008E7461" w:rsidRPr="0021392C" w:rsidP="003578B8">
            <w:pPr>
              <w:rPr>
                <w:color w:val="000000"/>
                <w:sz w:val="17"/>
                <w:szCs w:val="17"/>
              </w:rPr>
            </w:pPr>
            <w:r w:rsidRPr="0021392C">
              <w:rPr>
                <w:color w:val="000000"/>
                <w:sz w:val="17"/>
                <w:szCs w:val="17"/>
                <w:u w:val="single"/>
              </w:rPr>
              <w:t>Промежуточный мозг</w:t>
            </w:r>
            <w:r w:rsidRPr="0021392C">
              <w:rPr>
                <w:color w:val="000000"/>
                <w:sz w:val="17"/>
                <w:szCs w:val="17"/>
              </w:rPr>
              <w:t xml:space="preserve"> регулирует обмен веществ, температуру тела, связывает рецепторы тела с корой больших полушарий</w:t>
            </w:r>
          </w:p>
        </w:tc>
        <w:tc>
          <w:tcPr>
            <w:tcW w:w="1246" w:type="pct"/>
            <w:tcBorders>
              <w:top w:val="outset" w:sz="6" w:space="0" w:color="auto"/>
              <w:left w:val="outset" w:sz="6" w:space="0" w:color="auto"/>
              <w:bottom w:val="outset" w:sz="6" w:space="0" w:color="auto"/>
              <w:right w:val="outset" w:sz="6" w:space="0" w:color="auto"/>
            </w:tcBorders>
            <w:hideMark/>
          </w:tcPr>
          <w:p w:rsidR="002160EF" w:rsidP="003578B8">
            <w:pPr>
              <w:rPr>
                <w:color w:val="000000"/>
                <w:sz w:val="17"/>
                <w:szCs w:val="17"/>
              </w:rPr>
            </w:pPr>
            <w:r w:rsidRPr="0021392C">
              <w:rPr>
                <w:color w:val="000000"/>
                <w:sz w:val="17"/>
                <w:szCs w:val="17"/>
              </w:rPr>
              <w:t>Функционирует под контролем головного мозга.</w:t>
            </w:r>
          </w:p>
          <w:p w:rsidR="002160EF" w:rsidP="002160EF">
            <w:pPr>
              <w:numPr>
                <w:ilvl w:val="0"/>
                <w:numId w:val="30"/>
              </w:numPr>
              <w:ind w:left="756" w:hanging="360"/>
              <w:contextualSpacing/>
              <w:rPr>
                <w:color w:val="000000"/>
                <w:sz w:val="17"/>
                <w:szCs w:val="17"/>
              </w:rPr>
            </w:pPr>
            <w:r w:rsidRPr="002160EF">
              <w:rPr>
                <w:color w:val="000000"/>
                <w:sz w:val="17"/>
                <w:szCs w:val="17"/>
              </w:rPr>
              <w:t>Через него проходят дуги безусловных (врожденных) рефлексов, осуществляющих возбуждение и торможение при движении.</w:t>
            </w:r>
          </w:p>
          <w:p w:rsidR="002160EF" w:rsidP="002160EF">
            <w:pPr>
              <w:numPr>
                <w:ilvl w:val="0"/>
                <w:numId w:val="30"/>
              </w:numPr>
              <w:ind w:left="756" w:hanging="360"/>
              <w:contextualSpacing/>
              <w:rPr>
                <w:color w:val="000000"/>
                <w:sz w:val="17"/>
                <w:szCs w:val="17"/>
              </w:rPr>
            </w:pPr>
            <w:r w:rsidRPr="002160EF">
              <w:rPr>
                <w:color w:val="000000"/>
                <w:sz w:val="17"/>
                <w:szCs w:val="17"/>
              </w:rPr>
              <w:t xml:space="preserve"> Проводящие пути</w:t>
            </w:r>
            <w:r>
              <w:rPr>
                <w:color w:val="000000"/>
                <w:sz w:val="17"/>
                <w:szCs w:val="17"/>
              </w:rPr>
              <w:t xml:space="preserve"> -</w:t>
            </w:r>
            <w:r w:rsidRPr="002160EF">
              <w:rPr>
                <w:color w:val="000000"/>
                <w:sz w:val="17"/>
                <w:szCs w:val="17"/>
              </w:rPr>
              <w:t xml:space="preserve"> белое вещество, соединяющее головной мозг со спинным; является проводником нервных импульсов. </w:t>
            </w:r>
          </w:p>
          <w:p w:rsidR="002160EF" w:rsidP="002160EF">
            <w:pPr>
              <w:numPr>
                <w:ilvl w:val="0"/>
                <w:numId w:val="30"/>
              </w:numPr>
              <w:ind w:left="756" w:hanging="360"/>
              <w:contextualSpacing/>
              <w:rPr>
                <w:color w:val="000000"/>
                <w:sz w:val="17"/>
                <w:szCs w:val="17"/>
              </w:rPr>
            </w:pPr>
            <w:r w:rsidRPr="002160EF">
              <w:rPr>
                <w:color w:val="000000"/>
                <w:sz w:val="17"/>
                <w:szCs w:val="17"/>
              </w:rPr>
              <w:t>Регулирует работу внутренних органов через периферическую нервную систему</w:t>
            </w:r>
            <w:r>
              <w:rPr>
                <w:color w:val="000000"/>
                <w:sz w:val="17"/>
                <w:szCs w:val="17"/>
              </w:rPr>
              <w:t>.</w:t>
            </w:r>
          </w:p>
          <w:p w:rsidR="008E7461" w:rsidRPr="002160EF" w:rsidP="002160EF">
            <w:pPr>
              <w:numPr>
                <w:ilvl w:val="0"/>
                <w:numId w:val="30"/>
              </w:numPr>
              <w:ind w:left="756" w:hanging="360"/>
              <w:contextualSpacing/>
              <w:rPr>
                <w:color w:val="000000"/>
                <w:sz w:val="17"/>
                <w:szCs w:val="17"/>
              </w:rPr>
            </w:pPr>
            <w:r w:rsidRPr="002160EF">
              <w:rPr>
                <w:color w:val="000000"/>
                <w:sz w:val="17"/>
                <w:szCs w:val="17"/>
              </w:rPr>
              <w:t xml:space="preserve"> Через </w:t>
            </w:r>
            <w:r w:rsidRPr="002160EF">
              <w:rPr>
                <w:color w:val="000000"/>
                <w:sz w:val="17"/>
                <w:szCs w:val="17"/>
              </w:rPr>
              <w:t>спннно-мозговые</w:t>
            </w:r>
            <w:r w:rsidRPr="002160EF">
              <w:rPr>
                <w:color w:val="000000"/>
                <w:sz w:val="17"/>
                <w:szCs w:val="17"/>
              </w:rPr>
              <w:t xml:space="preserve"> нервы осуществляется управление произвольными движениями тела</w:t>
            </w:r>
          </w:p>
        </w:tc>
      </w:tr>
    </w:tbl>
    <w:p w:rsidR="002160EF" w:rsidP="002160EF">
      <w:pPr>
        <w:shd w:val="clear" w:color="auto" w:fill="FFFFFF"/>
        <w:textAlignment w:val="baseline"/>
        <w:rPr>
          <w:rFonts w:eastAsiaTheme="minorHAnsi"/>
          <w:b/>
          <w:color w:val="008000"/>
          <w:sz w:val="22"/>
          <w:szCs w:val="22"/>
          <w:lang w:eastAsia="en-US"/>
        </w:rPr>
      </w:pPr>
    </w:p>
    <w:p w:rsidR="008E7461" w:rsidRPr="002160EF" w:rsidP="002160EF">
      <w:pPr>
        <w:shd w:val="clear" w:color="auto" w:fill="FFFFFF"/>
        <w:jc w:val="center"/>
        <w:textAlignment w:val="baseline"/>
        <w:rPr>
          <w:rFonts w:eastAsiaTheme="minorHAnsi"/>
          <w:b/>
          <w:color w:val="008000"/>
          <w:sz w:val="22"/>
          <w:szCs w:val="22"/>
          <w:lang w:eastAsia="en-US"/>
        </w:rPr>
      </w:pPr>
      <w:r w:rsidRPr="002160EF">
        <w:rPr>
          <w:rFonts w:eastAsiaTheme="minorHAnsi"/>
          <w:b/>
          <w:color w:val="008000"/>
          <w:sz w:val="22"/>
          <w:szCs w:val="22"/>
          <w:lang w:eastAsia="en-US"/>
        </w:rPr>
        <w:t>Периферическая нервная система</w:t>
      </w:r>
    </w:p>
    <w:p w:rsidR="002160EF" w:rsidRPr="00A847E3" w:rsidP="002160EF">
      <w:pPr>
        <w:shd w:val="clear" w:color="auto" w:fill="FFFFFF"/>
        <w:textAlignment w:val="baseline"/>
        <w:rPr>
          <w:color w:val="000000"/>
          <w:sz w:val="22"/>
          <w:szCs w:val="22"/>
        </w:rPr>
      </w:pPr>
    </w:p>
    <w:tbl>
      <w:tblPr>
        <w:tblStyle w:val="TableNormal"/>
        <w:tblW w:w="5302"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684"/>
        <w:gridCol w:w="2689"/>
        <w:gridCol w:w="2881"/>
        <w:gridCol w:w="2103"/>
      </w:tblGrid>
      <w:tr w:rsidTr="000A343A">
        <w:tblPrEx>
          <w:tblW w:w="5302"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2593" w:type="pct"/>
            <w:gridSpan w:val="2"/>
            <w:tcBorders>
              <w:top w:val="outset" w:sz="6" w:space="0" w:color="auto"/>
              <w:left w:val="outset" w:sz="6" w:space="0" w:color="auto"/>
              <w:bottom w:val="outset" w:sz="6" w:space="0" w:color="auto"/>
              <w:right w:val="outset" w:sz="6" w:space="0" w:color="auto"/>
            </w:tcBorders>
            <w:shd w:val="clear" w:color="auto" w:fill="E1E1E1"/>
            <w:hideMark/>
          </w:tcPr>
          <w:p w:rsidR="008E7461" w:rsidRPr="00A847E3" w:rsidP="002160EF">
            <w:pPr>
              <w:jc w:val="center"/>
              <w:rPr>
                <w:color w:val="000000"/>
                <w:sz w:val="17"/>
                <w:szCs w:val="17"/>
              </w:rPr>
            </w:pPr>
            <w:r w:rsidRPr="00A847E3">
              <w:rPr>
                <w:color w:val="000000"/>
                <w:sz w:val="17"/>
                <w:szCs w:val="17"/>
              </w:rPr>
              <w:t>соматическая (нервные волокна не прерываются; скорость проведения импульса 30-120 м/с)</w:t>
            </w:r>
          </w:p>
        </w:tc>
        <w:tc>
          <w:tcPr>
            <w:tcW w:w="2407" w:type="pct"/>
            <w:gridSpan w:val="2"/>
            <w:tcBorders>
              <w:top w:val="outset" w:sz="6" w:space="0" w:color="auto"/>
              <w:left w:val="outset" w:sz="6" w:space="0" w:color="auto"/>
              <w:bottom w:val="outset" w:sz="6" w:space="0" w:color="auto"/>
              <w:right w:val="outset" w:sz="6" w:space="0" w:color="auto"/>
            </w:tcBorders>
            <w:shd w:val="clear" w:color="auto" w:fill="E1E1E1"/>
            <w:hideMark/>
          </w:tcPr>
          <w:p w:rsidR="008E7461" w:rsidRPr="00A847E3" w:rsidP="002160EF">
            <w:pPr>
              <w:jc w:val="center"/>
              <w:rPr>
                <w:color w:val="000000"/>
                <w:sz w:val="17"/>
                <w:szCs w:val="17"/>
              </w:rPr>
            </w:pPr>
            <w:r w:rsidRPr="00A847E3">
              <w:rPr>
                <w:color w:val="000000"/>
                <w:sz w:val="17"/>
                <w:szCs w:val="17"/>
              </w:rPr>
              <w:t>вегетативная (нервные волокна прерываются узлами; скорость проведения импульса 1-3 м/с)</w:t>
            </w:r>
          </w:p>
        </w:tc>
      </w:tr>
      <w:tr w:rsidTr="000A343A">
        <w:tblPrEx>
          <w:tblW w:w="5302" w:type="pct"/>
          <w:tblCellMar>
            <w:left w:w="0" w:type="dxa"/>
            <w:right w:w="0" w:type="dxa"/>
          </w:tblCellMar>
          <w:tblLook w:val="04A0"/>
        </w:tblPrEx>
        <w:tc>
          <w:tcPr>
            <w:tcW w:w="1296" w:type="pct"/>
            <w:tcBorders>
              <w:top w:val="outset" w:sz="6" w:space="0" w:color="auto"/>
              <w:left w:val="outset" w:sz="6" w:space="0" w:color="auto"/>
              <w:bottom w:val="outset" w:sz="6" w:space="0" w:color="auto"/>
              <w:right w:val="outset" w:sz="6" w:space="0" w:color="auto"/>
            </w:tcBorders>
            <w:shd w:val="clear" w:color="auto" w:fill="E1E1E1"/>
            <w:hideMark/>
          </w:tcPr>
          <w:p w:rsidR="008E7461" w:rsidRPr="00A847E3" w:rsidP="003578B8">
            <w:pPr>
              <w:rPr>
                <w:color w:val="000000"/>
                <w:sz w:val="17"/>
                <w:szCs w:val="17"/>
              </w:rPr>
            </w:pPr>
            <w:r w:rsidRPr="00A847E3">
              <w:rPr>
                <w:color w:val="000000"/>
                <w:sz w:val="17"/>
                <w:szCs w:val="17"/>
              </w:rPr>
              <w:t>черепно-мозговые нервы (12 пар)</w:t>
            </w:r>
          </w:p>
        </w:tc>
        <w:tc>
          <w:tcPr>
            <w:tcW w:w="1298" w:type="pct"/>
            <w:tcBorders>
              <w:top w:val="outset" w:sz="6" w:space="0" w:color="auto"/>
              <w:left w:val="outset" w:sz="6" w:space="0" w:color="auto"/>
              <w:bottom w:val="outset" w:sz="6" w:space="0" w:color="auto"/>
              <w:right w:val="outset" w:sz="6" w:space="0" w:color="auto"/>
            </w:tcBorders>
            <w:shd w:val="clear" w:color="auto" w:fill="E1E1E1"/>
            <w:hideMark/>
          </w:tcPr>
          <w:p w:rsidR="008E7461" w:rsidRPr="00A847E3" w:rsidP="002160EF">
            <w:pPr>
              <w:jc w:val="center"/>
              <w:rPr>
                <w:color w:val="000000"/>
                <w:sz w:val="17"/>
                <w:szCs w:val="17"/>
              </w:rPr>
            </w:pPr>
            <w:r w:rsidRPr="00A847E3">
              <w:rPr>
                <w:color w:val="000000"/>
                <w:sz w:val="17"/>
                <w:szCs w:val="17"/>
              </w:rPr>
              <w:t>спишю-мозговые</w:t>
            </w:r>
            <w:r w:rsidRPr="00A847E3">
              <w:rPr>
                <w:color w:val="000000"/>
                <w:sz w:val="17"/>
                <w:szCs w:val="17"/>
              </w:rPr>
              <w:t xml:space="preserve"> нервы (31 пара)</w:t>
            </w:r>
          </w:p>
        </w:tc>
        <w:tc>
          <w:tcPr>
            <w:tcW w:w="1391" w:type="pct"/>
            <w:tcBorders>
              <w:top w:val="outset" w:sz="6" w:space="0" w:color="auto"/>
              <w:left w:val="outset" w:sz="6" w:space="0" w:color="auto"/>
              <w:bottom w:val="outset" w:sz="6" w:space="0" w:color="auto"/>
              <w:right w:val="outset" w:sz="6" w:space="0" w:color="auto"/>
            </w:tcBorders>
            <w:shd w:val="clear" w:color="auto" w:fill="E1E1E1"/>
            <w:hideMark/>
          </w:tcPr>
          <w:p w:rsidR="008E7461" w:rsidRPr="00A847E3" w:rsidP="002160EF">
            <w:pPr>
              <w:jc w:val="center"/>
              <w:rPr>
                <w:color w:val="000000"/>
                <w:sz w:val="17"/>
                <w:szCs w:val="17"/>
              </w:rPr>
            </w:pPr>
            <w:r w:rsidRPr="00A847E3">
              <w:rPr>
                <w:color w:val="000000"/>
                <w:sz w:val="17"/>
                <w:szCs w:val="17"/>
              </w:rPr>
              <w:t>симпатические нервы</w:t>
            </w:r>
          </w:p>
        </w:tc>
        <w:tc>
          <w:tcPr>
            <w:tcW w:w="1015" w:type="pct"/>
            <w:tcBorders>
              <w:top w:val="outset" w:sz="6" w:space="0" w:color="auto"/>
              <w:left w:val="outset" w:sz="6" w:space="0" w:color="auto"/>
              <w:bottom w:val="outset" w:sz="6" w:space="0" w:color="auto"/>
              <w:right w:val="outset" w:sz="6" w:space="0" w:color="auto"/>
            </w:tcBorders>
            <w:shd w:val="clear" w:color="auto" w:fill="E1E1E1"/>
            <w:hideMark/>
          </w:tcPr>
          <w:p w:rsidR="008E7461" w:rsidRPr="00A847E3" w:rsidP="002160EF">
            <w:pPr>
              <w:jc w:val="center"/>
              <w:rPr>
                <w:color w:val="000000"/>
                <w:sz w:val="17"/>
                <w:szCs w:val="17"/>
              </w:rPr>
            </w:pPr>
            <w:r w:rsidRPr="00A847E3">
              <w:rPr>
                <w:color w:val="000000"/>
                <w:sz w:val="17"/>
                <w:szCs w:val="17"/>
              </w:rPr>
              <w:t>парасимпатические нервы</w:t>
            </w:r>
          </w:p>
        </w:tc>
      </w:tr>
      <w:tr w:rsidTr="003917A5">
        <w:tblPrEx>
          <w:tblW w:w="5302" w:type="pct"/>
          <w:tblCellMar>
            <w:left w:w="0" w:type="dxa"/>
            <w:right w:w="0" w:type="dxa"/>
          </w:tblCellMar>
          <w:tblLook w:val="04A0"/>
        </w:tblPrEx>
        <w:tc>
          <w:tcPr>
            <w:tcW w:w="5000" w:type="pct"/>
            <w:gridSpan w:val="4"/>
            <w:tcBorders>
              <w:top w:val="outset" w:sz="6" w:space="0" w:color="auto"/>
              <w:left w:val="outset" w:sz="6" w:space="0" w:color="auto"/>
              <w:bottom w:val="outset" w:sz="6" w:space="0" w:color="auto"/>
              <w:right w:val="outset" w:sz="6" w:space="0" w:color="auto"/>
            </w:tcBorders>
            <w:shd w:val="clear" w:color="auto" w:fill="FFFFC2"/>
            <w:hideMark/>
          </w:tcPr>
          <w:p w:rsidR="008E7461" w:rsidRPr="00A847E3" w:rsidP="003578B8">
            <w:pPr>
              <w:rPr>
                <w:color w:val="000000"/>
                <w:sz w:val="17"/>
                <w:szCs w:val="17"/>
              </w:rPr>
            </w:pPr>
            <w:r w:rsidRPr="008E7461">
              <w:rPr>
                <w:b/>
                <w:bCs/>
                <w:color w:val="000000"/>
                <w:sz w:val="17"/>
                <w:szCs w:val="22"/>
              </w:rPr>
              <w:t>Состав и строение</w:t>
            </w:r>
          </w:p>
        </w:tc>
      </w:tr>
      <w:tr w:rsidTr="000A343A">
        <w:tblPrEx>
          <w:tblW w:w="5302" w:type="pct"/>
          <w:tblCellMar>
            <w:left w:w="0" w:type="dxa"/>
            <w:right w:w="0" w:type="dxa"/>
          </w:tblCellMar>
          <w:tblLook w:val="04A0"/>
        </w:tblPrEx>
        <w:tc>
          <w:tcPr>
            <w:tcW w:w="1296" w:type="pct"/>
            <w:tcBorders>
              <w:top w:val="outset" w:sz="6" w:space="0" w:color="auto"/>
              <w:left w:val="outset" w:sz="6" w:space="0" w:color="auto"/>
              <w:bottom w:val="outset" w:sz="6" w:space="0" w:color="auto"/>
              <w:right w:val="outset" w:sz="6" w:space="0" w:color="auto"/>
            </w:tcBorders>
            <w:hideMark/>
          </w:tcPr>
          <w:p w:rsidR="002160EF" w:rsidP="003578B8">
            <w:pPr>
              <w:rPr>
                <w:color w:val="000000"/>
                <w:sz w:val="17"/>
                <w:szCs w:val="17"/>
              </w:rPr>
            </w:pPr>
            <w:r w:rsidRPr="00A847E3">
              <w:rPr>
                <w:color w:val="000000"/>
                <w:sz w:val="17"/>
                <w:szCs w:val="17"/>
              </w:rPr>
              <w:t xml:space="preserve">Отходят от различных отделов головного мозга в виде нервных волокон. </w:t>
            </w:r>
          </w:p>
          <w:p w:rsidR="002160EF" w:rsidP="002160EF">
            <w:pPr>
              <w:rPr>
                <w:color w:val="000000"/>
                <w:sz w:val="17"/>
                <w:szCs w:val="17"/>
              </w:rPr>
            </w:pPr>
            <w:r w:rsidRPr="00A847E3">
              <w:rPr>
                <w:color w:val="000000"/>
                <w:sz w:val="17"/>
                <w:szCs w:val="17"/>
              </w:rPr>
              <w:t xml:space="preserve">Подразделяются на </w:t>
            </w:r>
            <w:r w:rsidRPr="00A847E3">
              <w:rPr>
                <w:color w:val="000000"/>
                <w:sz w:val="17"/>
                <w:szCs w:val="17"/>
                <w:u w:val="single"/>
              </w:rPr>
              <w:t>центростремительные,</w:t>
            </w:r>
            <w:r w:rsidRPr="00A847E3">
              <w:rPr>
                <w:color w:val="000000"/>
                <w:sz w:val="17"/>
                <w:szCs w:val="17"/>
              </w:rPr>
              <w:t xml:space="preserve"> </w:t>
            </w:r>
            <w:r w:rsidRPr="00A847E3">
              <w:rPr>
                <w:color w:val="000000"/>
                <w:sz w:val="17"/>
                <w:szCs w:val="17"/>
                <w:u w:val="single"/>
              </w:rPr>
              <w:t>центробежные</w:t>
            </w:r>
            <w:r w:rsidRPr="00A847E3">
              <w:rPr>
                <w:color w:val="000000"/>
                <w:sz w:val="17"/>
                <w:szCs w:val="17"/>
              </w:rPr>
              <w:t>.</w:t>
            </w:r>
          </w:p>
          <w:p w:rsidR="008E7461" w:rsidP="002160EF">
            <w:pPr>
              <w:rPr>
                <w:color w:val="000000"/>
                <w:sz w:val="17"/>
                <w:szCs w:val="17"/>
              </w:rPr>
            </w:pPr>
            <w:r w:rsidRPr="00A847E3">
              <w:rPr>
                <w:color w:val="000000"/>
                <w:sz w:val="17"/>
                <w:szCs w:val="17"/>
              </w:rPr>
              <w:t>Иннервируют органы чувств, внутренние органы, скелетные мышцы</w:t>
            </w:r>
          </w:p>
          <w:p w:rsidR="003917A5" w:rsidRPr="00A847E3" w:rsidP="002160EF">
            <w:pPr>
              <w:rPr>
                <w:color w:val="000000"/>
                <w:sz w:val="17"/>
                <w:szCs w:val="17"/>
              </w:rPr>
            </w:pPr>
            <w:r>
              <w:rPr>
                <w:rFonts w:ascii="Arial" w:hAnsi="Arial" w:eastAsiaTheme="minorHAnsi" w:cs="Arial"/>
                <w:b/>
                <w:bCs/>
                <w:color w:val="333333"/>
                <w:sz w:val="16"/>
                <w:szCs w:val="16"/>
                <w:shd w:val="clear" w:color="auto" w:fill="FFFFFF"/>
                <w:lang w:eastAsia="en-US"/>
              </w:rPr>
              <w:t>ннервация</w:t>
            </w:r>
            <w:r>
              <w:rPr>
                <w:rFonts w:ascii="Arial" w:hAnsi="Arial" w:eastAsiaTheme="minorHAnsi" w:cs="Arial"/>
                <w:color w:val="333333"/>
                <w:sz w:val="16"/>
                <w:szCs w:val="16"/>
                <w:shd w:val="clear" w:color="auto" w:fill="FFFFFF"/>
                <w:lang w:eastAsia="en-US"/>
              </w:rPr>
              <w:t xml:space="preserve"> (от лат. </w:t>
            </w:r>
            <w:r>
              <w:rPr>
                <w:rFonts w:ascii="Arial" w:hAnsi="Arial" w:eastAsiaTheme="minorHAnsi" w:cs="Arial"/>
                <w:color w:val="333333"/>
                <w:sz w:val="16"/>
                <w:szCs w:val="16"/>
                <w:shd w:val="clear" w:color="auto" w:fill="FFFFFF"/>
                <w:lang w:eastAsia="en-US"/>
              </w:rPr>
              <w:t>in</w:t>
            </w:r>
            <w:r>
              <w:rPr>
                <w:rFonts w:ascii="Arial" w:hAnsi="Arial" w:eastAsiaTheme="minorHAnsi" w:cs="Arial"/>
                <w:color w:val="333333"/>
                <w:sz w:val="16"/>
                <w:szCs w:val="16"/>
                <w:shd w:val="clear" w:color="auto" w:fill="FFFFFF"/>
                <w:lang w:eastAsia="en-US"/>
              </w:rPr>
              <w:t xml:space="preserve"> — в, внутри и </w:t>
            </w:r>
            <w:r>
              <w:rPr>
                <w:rFonts w:ascii="Arial" w:hAnsi="Arial" w:eastAsiaTheme="minorHAnsi" w:cs="Arial"/>
                <w:color w:val="333333"/>
                <w:sz w:val="16"/>
                <w:szCs w:val="16"/>
                <w:shd w:val="clear" w:color="auto" w:fill="FFFFFF"/>
                <w:lang w:eastAsia="en-US"/>
              </w:rPr>
              <w:t>nervus</w:t>
            </w:r>
            <w:r>
              <w:rPr>
                <w:rFonts w:ascii="Arial" w:hAnsi="Arial" w:eastAsiaTheme="minorHAnsi" w:cs="Arial"/>
                <w:color w:val="333333"/>
                <w:sz w:val="16"/>
                <w:szCs w:val="16"/>
                <w:shd w:val="clear" w:color="auto" w:fill="FFFFFF"/>
                <w:lang w:eastAsia="en-US"/>
              </w:rPr>
              <w:t xml:space="preserve"> — нервы) — снабжение органов и тканей нервами, что обеспечивает их связь с центральной нервной системой (ЦНС). </w:t>
            </w:r>
          </w:p>
        </w:tc>
        <w:tc>
          <w:tcPr>
            <w:tcW w:w="1298" w:type="pct"/>
            <w:tcBorders>
              <w:top w:val="outset" w:sz="6" w:space="0" w:color="auto"/>
              <w:left w:val="outset" w:sz="6" w:space="0" w:color="auto"/>
              <w:bottom w:val="outset" w:sz="6" w:space="0" w:color="auto"/>
              <w:right w:val="outset" w:sz="6" w:space="0" w:color="auto"/>
            </w:tcBorders>
            <w:hideMark/>
          </w:tcPr>
          <w:p w:rsidR="003917A5" w:rsidP="003578B8">
            <w:pPr>
              <w:rPr>
                <w:color w:val="000000"/>
                <w:sz w:val="17"/>
                <w:szCs w:val="17"/>
              </w:rPr>
            </w:pPr>
            <w:r w:rsidRPr="00A847E3">
              <w:rPr>
                <w:color w:val="000000"/>
                <w:sz w:val="17"/>
                <w:szCs w:val="17"/>
              </w:rPr>
              <w:t xml:space="preserve">Отходят симметричными парами по обе стороны спинного мозга. </w:t>
            </w:r>
          </w:p>
          <w:p w:rsidR="003917A5" w:rsidRPr="003917A5" w:rsidP="003917A5">
            <w:pPr>
              <w:numPr>
                <w:ilvl w:val="0"/>
                <w:numId w:val="31"/>
              </w:numPr>
              <w:ind w:left="720" w:hanging="360"/>
              <w:contextualSpacing/>
              <w:rPr>
                <w:color w:val="000000"/>
                <w:sz w:val="17"/>
                <w:szCs w:val="17"/>
                <w:u w:val="single"/>
              </w:rPr>
            </w:pPr>
            <w:r w:rsidRPr="003917A5">
              <w:rPr>
                <w:color w:val="000000"/>
                <w:sz w:val="17"/>
                <w:szCs w:val="17"/>
              </w:rPr>
              <w:t xml:space="preserve">Через задние корешки </w:t>
            </w:r>
            <w:r w:rsidRPr="003917A5">
              <w:rPr>
                <w:color w:val="000000"/>
                <w:sz w:val="17"/>
                <w:szCs w:val="17"/>
                <w:u w:val="single"/>
              </w:rPr>
              <w:t>входят отростки центростремительных нейронов;</w:t>
            </w:r>
          </w:p>
          <w:p w:rsidR="003917A5" w:rsidP="003917A5">
            <w:pPr>
              <w:numPr>
                <w:ilvl w:val="0"/>
                <w:numId w:val="31"/>
              </w:numPr>
              <w:ind w:left="720" w:hanging="360"/>
              <w:contextualSpacing/>
              <w:rPr>
                <w:color w:val="000000"/>
                <w:sz w:val="17"/>
                <w:szCs w:val="17"/>
              </w:rPr>
            </w:pPr>
            <w:r w:rsidRPr="003917A5">
              <w:rPr>
                <w:color w:val="000000"/>
                <w:sz w:val="17"/>
                <w:szCs w:val="17"/>
              </w:rPr>
              <w:t xml:space="preserve"> через передние корешки </w:t>
            </w:r>
            <w:r w:rsidRPr="003917A5">
              <w:rPr>
                <w:color w:val="000000"/>
                <w:sz w:val="17"/>
                <w:szCs w:val="17"/>
                <w:u w:val="single"/>
              </w:rPr>
              <w:t>выходят отростки центробежных нейронов</w:t>
            </w:r>
            <w:r>
              <w:rPr>
                <w:color w:val="000000"/>
                <w:sz w:val="17"/>
                <w:szCs w:val="17"/>
              </w:rPr>
              <w:t>.</w:t>
            </w:r>
          </w:p>
          <w:p w:rsidR="008E7461" w:rsidRPr="003917A5" w:rsidP="003917A5">
            <w:pPr>
              <w:ind w:left="360"/>
              <w:rPr>
                <w:color w:val="000000"/>
                <w:sz w:val="17"/>
                <w:szCs w:val="17"/>
              </w:rPr>
            </w:pPr>
            <w:r w:rsidRPr="003917A5">
              <w:rPr>
                <w:color w:val="000000"/>
                <w:sz w:val="17"/>
                <w:szCs w:val="17"/>
              </w:rPr>
              <w:t>Отростки соединяются, образуя нерв</w:t>
            </w:r>
          </w:p>
        </w:tc>
        <w:tc>
          <w:tcPr>
            <w:tcW w:w="1391" w:type="pct"/>
            <w:tcBorders>
              <w:top w:val="outset" w:sz="6" w:space="0" w:color="auto"/>
              <w:left w:val="outset" w:sz="6" w:space="0" w:color="auto"/>
              <w:bottom w:val="outset" w:sz="6" w:space="0" w:color="auto"/>
              <w:right w:val="outset" w:sz="6" w:space="0" w:color="auto"/>
            </w:tcBorders>
            <w:hideMark/>
          </w:tcPr>
          <w:p w:rsidR="003917A5" w:rsidP="003578B8">
            <w:pPr>
              <w:rPr>
                <w:color w:val="000000"/>
                <w:sz w:val="17"/>
                <w:szCs w:val="17"/>
              </w:rPr>
            </w:pPr>
            <w:r w:rsidRPr="00A847E3">
              <w:rPr>
                <w:color w:val="000000"/>
                <w:sz w:val="17"/>
                <w:szCs w:val="17"/>
              </w:rPr>
              <w:t>Отходят симметричными парами по обе стороны спинного мозга в грудном и поясничном отделах.</w:t>
            </w:r>
          </w:p>
          <w:p w:rsidR="008E7461" w:rsidRPr="00A847E3" w:rsidP="003578B8">
            <w:pPr>
              <w:rPr>
                <w:color w:val="000000"/>
                <w:sz w:val="17"/>
                <w:szCs w:val="17"/>
              </w:rPr>
            </w:pPr>
            <w:r w:rsidRPr="00A847E3">
              <w:rPr>
                <w:color w:val="000000"/>
                <w:sz w:val="17"/>
                <w:szCs w:val="17"/>
                <w:u w:val="single"/>
              </w:rPr>
              <w:t xml:space="preserve"> </w:t>
            </w:r>
            <w:r w:rsidRPr="00A847E3">
              <w:rPr>
                <w:color w:val="000000"/>
                <w:sz w:val="17"/>
                <w:szCs w:val="17"/>
                <w:u w:val="single"/>
              </w:rPr>
              <w:t>Предузловое</w:t>
            </w:r>
            <w:r w:rsidRPr="00A847E3">
              <w:rPr>
                <w:color w:val="000000"/>
                <w:sz w:val="17"/>
                <w:szCs w:val="17"/>
              </w:rPr>
              <w:t xml:space="preserve"> волокно короткое, так как узлы лежат вдоль спинного мозга; </w:t>
            </w:r>
            <w:r w:rsidRPr="00A847E3">
              <w:rPr>
                <w:color w:val="000000"/>
                <w:sz w:val="17"/>
                <w:szCs w:val="17"/>
                <w:u w:val="single"/>
              </w:rPr>
              <w:t>послеузловое</w:t>
            </w:r>
            <w:r w:rsidRPr="00A847E3">
              <w:rPr>
                <w:color w:val="000000"/>
                <w:sz w:val="17"/>
                <w:szCs w:val="17"/>
              </w:rPr>
              <w:t xml:space="preserve"> волокно длинное, так как идет от узла к иннервируемому органу</w:t>
            </w:r>
          </w:p>
        </w:tc>
        <w:tc>
          <w:tcPr>
            <w:tcW w:w="1015" w:type="pct"/>
            <w:tcBorders>
              <w:top w:val="outset" w:sz="6" w:space="0" w:color="auto"/>
              <w:left w:val="outset" w:sz="6" w:space="0" w:color="auto"/>
              <w:bottom w:val="outset" w:sz="6" w:space="0" w:color="auto"/>
              <w:right w:val="outset" w:sz="6" w:space="0" w:color="auto"/>
            </w:tcBorders>
            <w:hideMark/>
          </w:tcPr>
          <w:p w:rsidR="003917A5" w:rsidP="003578B8">
            <w:pPr>
              <w:rPr>
                <w:color w:val="000000"/>
                <w:sz w:val="17"/>
                <w:szCs w:val="17"/>
              </w:rPr>
            </w:pPr>
            <w:r w:rsidRPr="00A847E3">
              <w:rPr>
                <w:color w:val="000000"/>
                <w:sz w:val="17"/>
                <w:szCs w:val="17"/>
              </w:rPr>
              <w:t>Отходят от ствола головного мозга и крестцового отдела спинного мозга.</w:t>
            </w:r>
          </w:p>
          <w:p w:rsidR="008E7461" w:rsidRPr="00A847E3" w:rsidP="003578B8">
            <w:pPr>
              <w:rPr>
                <w:color w:val="000000"/>
                <w:sz w:val="17"/>
                <w:szCs w:val="17"/>
              </w:rPr>
            </w:pPr>
            <w:r w:rsidRPr="00A847E3">
              <w:rPr>
                <w:color w:val="000000"/>
                <w:sz w:val="17"/>
                <w:szCs w:val="17"/>
              </w:rPr>
              <w:t xml:space="preserve"> </w:t>
            </w:r>
            <w:r w:rsidRPr="00A847E3">
              <w:rPr>
                <w:color w:val="000000"/>
                <w:sz w:val="17"/>
                <w:szCs w:val="17"/>
                <w:u w:val="single"/>
              </w:rPr>
              <w:t>Нервные узлы</w:t>
            </w:r>
            <w:r w:rsidRPr="00A847E3">
              <w:rPr>
                <w:color w:val="000000"/>
                <w:sz w:val="17"/>
                <w:szCs w:val="17"/>
              </w:rPr>
              <w:t xml:space="preserve"> лежат в стенках или около иннервируемых органов. </w:t>
            </w:r>
            <w:r w:rsidRPr="00A847E3">
              <w:rPr>
                <w:color w:val="000000"/>
                <w:sz w:val="17"/>
                <w:szCs w:val="17"/>
                <w:u w:val="single"/>
              </w:rPr>
              <w:t>Предузловое</w:t>
            </w:r>
            <w:r w:rsidRPr="00A847E3">
              <w:rPr>
                <w:color w:val="000000"/>
                <w:sz w:val="17"/>
                <w:szCs w:val="17"/>
                <w:u w:val="single"/>
              </w:rPr>
              <w:t xml:space="preserve"> волокно</w:t>
            </w:r>
            <w:r w:rsidRPr="00A847E3">
              <w:rPr>
                <w:color w:val="000000"/>
                <w:sz w:val="17"/>
                <w:szCs w:val="17"/>
              </w:rPr>
              <w:t xml:space="preserve"> д</w:t>
            </w:r>
            <w:r w:rsidRPr="00A847E3">
              <w:rPr>
                <w:color w:val="000000"/>
                <w:sz w:val="17"/>
                <w:szCs w:val="17"/>
                <w:u w:val="single"/>
              </w:rPr>
              <w:t>линное</w:t>
            </w:r>
            <w:r w:rsidRPr="00A847E3">
              <w:rPr>
                <w:color w:val="000000"/>
                <w:sz w:val="17"/>
                <w:szCs w:val="17"/>
              </w:rPr>
              <w:t xml:space="preserve">, так как проходит от мозга до органа, </w:t>
            </w:r>
            <w:r w:rsidRPr="00A847E3">
              <w:rPr>
                <w:color w:val="000000"/>
                <w:sz w:val="17"/>
                <w:szCs w:val="17"/>
                <w:u w:val="single"/>
              </w:rPr>
              <w:t>послеузловое</w:t>
            </w:r>
            <w:r w:rsidRPr="00A847E3">
              <w:rPr>
                <w:color w:val="000000"/>
                <w:sz w:val="17"/>
                <w:szCs w:val="17"/>
                <w:u w:val="single"/>
              </w:rPr>
              <w:t xml:space="preserve"> волокно короткое</w:t>
            </w:r>
            <w:r w:rsidRPr="00A847E3">
              <w:rPr>
                <w:color w:val="000000"/>
                <w:sz w:val="17"/>
                <w:szCs w:val="17"/>
              </w:rPr>
              <w:t>, так как находится в иннервируемом органе</w:t>
            </w:r>
          </w:p>
        </w:tc>
      </w:tr>
      <w:tr w:rsidTr="003917A5">
        <w:tblPrEx>
          <w:tblW w:w="5302" w:type="pct"/>
          <w:tblCellMar>
            <w:left w:w="0" w:type="dxa"/>
            <w:right w:w="0" w:type="dxa"/>
          </w:tblCellMar>
          <w:tblLook w:val="04A0"/>
        </w:tblPrEx>
        <w:tc>
          <w:tcPr>
            <w:tcW w:w="5000" w:type="pct"/>
            <w:gridSpan w:val="4"/>
            <w:tcBorders>
              <w:top w:val="outset" w:sz="6" w:space="0" w:color="auto"/>
              <w:left w:val="outset" w:sz="6" w:space="0" w:color="auto"/>
              <w:bottom w:val="outset" w:sz="6" w:space="0" w:color="auto"/>
              <w:right w:val="outset" w:sz="6" w:space="0" w:color="auto"/>
            </w:tcBorders>
            <w:shd w:val="clear" w:color="auto" w:fill="FFFFC2"/>
            <w:hideMark/>
          </w:tcPr>
          <w:p w:rsidR="008E7461" w:rsidRPr="00A847E3" w:rsidP="003578B8">
            <w:pPr>
              <w:rPr>
                <w:color w:val="000000"/>
                <w:sz w:val="17"/>
                <w:szCs w:val="17"/>
              </w:rPr>
            </w:pPr>
            <w:r w:rsidRPr="008E7461">
              <w:rPr>
                <w:b/>
                <w:bCs/>
                <w:color w:val="000000"/>
                <w:sz w:val="17"/>
                <w:szCs w:val="22"/>
              </w:rPr>
              <w:t>Функции</w:t>
            </w:r>
          </w:p>
        </w:tc>
      </w:tr>
      <w:tr w:rsidTr="000A343A">
        <w:tblPrEx>
          <w:tblW w:w="5302" w:type="pct"/>
          <w:tblCellMar>
            <w:left w:w="0" w:type="dxa"/>
            <w:right w:w="0" w:type="dxa"/>
          </w:tblCellMar>
          <w:tblLook w:val="04A0"/>
        </w:tblPrEx>
        <w:tc>
          <w:tcPr>
            <w:tcW w:w="1296" w:type="pct"/>
            <w:vMerge w:val="restart"/>
            <w:tcBorders>
              <w:top w:val="outset" w:sz="6" w:space="0" w:color="auto"/>
              <w:left w:val="outset" w:sz="6" w:space="0" w:color="auto"/>
              <w:bottom w:val="outset" w:sz="6" w:space="0" w:color="auto"/>
              <w:right w:val="outset" w:sz="6" w:space="0" w:color="auto"/>
            </w:tcBorders>
            <w:hideMark/>
          </w:tcPr>
          <w:p w:rsidR="003917A5" w:rsidRPr="003917A5" w:rsidP="003917A5">
            <w:pPr>
              <w:rPr>
                <w:color w:val="000000"/>
                <w:sz w:val="17"/>
                <w:szCs w:val="17"/>
              </w:rPr>
            </w:pPr>
            <w:r w:rsidRPr="003917A5">
              <w:rPr>
                <w:color w:val="000000"/>
                <w:sz w:val="17"/>
                <w:szCs w:val="17"/>
              </w:rPr>
              <w:t>Обеспечивают</w:t>
            </w:r>
            <w:r w:rsidRPr="003917A5">
              <w:rPr>
                <w:color w:val="000000"/>
                <w:sz w:val="17"/>
                <w:szCs w:val="17"/>
              </w:rPr>
              <w:t>:</w:t>
            </w:r>
          </w:p>
          <w:p w:rsidR="003917A5" w:rsidP="003917A5">
            <w:pPr>
              <w:numPr>
                <w:ilvl w:val="0"/>
                <w:numId w:val="32"/>
              </w:numPr>
              <w:ind w:left="720" w:hanging="360"/>
              <w:contextualSpacing/>
              <w:rPr>
                <w:color w:val="000000"/>
                <w:sz w:val="17"/>
                <w:szCs w:val="17"/>
              </w:rPr>
            </w:pPr>
            <w:r w:rsidRPr="003917A5">
              <w:rPr>
                <w:color w:val="000000"/>
                <w:sz w:val="17"/>
                <w:szCs w:val="17"/>
              </w:rPr>
              <w:t xml:space="preserve"> связь организма с внешней средой, быстрые реакции на ее изменение, ориентировку в пространстве, </w:t>
            </w:r>
          </w:p>
          <w:p w:rsidR="003917A5" w:rsidP="003917A5">
            <w:pPr>
              <w:numPr>
                <w:ilvl w:val="0"/>
                <w:numId w:val="32"/>
              </w:numPr>
              <w:ind w:left="720" w:hanging="360"/>
              <w:contextualSpacing/>
              <w:rPr>
                <w:color w:val="000000"/>
                <w:sz w:val="17"/>
                <w:szCs w:val="17"/>
              </w:rPr>
            </w:pPr>
            <w:r w:rsidRPr="003917A5">
              <w:rPr>
                <w:color w:val="000000"/>
                <w:sz w:val="17"/>
                <w:szCs w:val="17"/>
              </w:rPr>
              <w:t>движения тела (целенаправленные)</w:t>
            </w:r>
            <w:r w:rsidRPr="003917A5">
              <w:rPr>
                <w:color w:val="000000"/>
                <w:sz w:val="17"/>
                <w:szCs w:val="17"/>
              </w:rPr>
              <w:t xml:space="preserve"> ,</w:t>
            </w:r>
            <w:r w:rsidRPr="003917A5">
              <w:rPr>
                <w:color w:val="000000"/>
                <w:sz w:val="17"/>
                <w:szCs w:val="17"/>
              </w:rPr>
              <w:t xml:space="preserve"> </w:t>
            </w:r>
          </w:p>
          <w:p w:rsidR="003917A5" w:rsidP="003917A5">
            <w:pPr>
              <w:numPr>
                <w:ilvl w:val="0"/>
                <w:numId w:val="32"/>
              </w:numPr>
              <w:ind w:left="720" w:hanging="360"/>
              <w:contextualSpacing/>
              <w:rPr>
                <w:color w:val="000000"/>
                <w:sz w:val="17"/>
                <w:szCs w:val="17"/>
              </w:rPr>
            </w:pPr>
            <w:r w:rsidRPr="003917A5">
              <w:rPr>
                <w:color w:val="000000"/>
                <w:sz w:val="17"/>
                <w:szCs w:val="17"/>
              </w:rPr>
              <w:t>чувствительность, зрение, слух, обоняние, ося</w:t>
            </w:r>
            <w:r>
              <w:rPr>
                <w:color w:val="000000"/>
                <w:sz w:val="17"/>
                <w:szCs w:val="17"/>
              </w:rPr>
              <w:t>зание, вкус, мимику лица, речь.</w:t>
            </w:r>
          </w:p>
          <w:p w:rsidR="008E7461" w:rsidRPr="003917A5" w:rsidP="003917A5">
            <w:pPr>
              <w:ind w:left="360"/>
              <w:rPr>
                <w:color w:val="000000"/>
                <w:sz w:val="17"/>
                <w:szCs w:val="17"/>
              </w:rPr>
            </w:pPr>
            <w:r w:rsidRPr="003917A5">
              <w:rPr>
                <w:color w:val="000000"/>
                <w:sz w:val="17"/>
                <w:szCs w:val="17"/>
              </w:rPr>
              <w:t>Деятельность осуществляется под контролем головного мозга</w:t>
            </w:r>
          </w:p>
        </w:tc>
        <w:tc>
          <w:tcPr>
            <w:tcW w:w="1298" w:type="pct"/>
            <w:vMerge w:val="restart"/>
            <w:tcBorders>
              <w:top w:val="outset" w:sz="6" w:space="0" w:color="auto"/>
              <w:left w:val="outset" w:sz="6" w:space="0" w:color="auto"/>
              <w:bottom w:val="outset" w:sz="6" w:space="0" w:color="auto"/>
              <w:right w:val="outset" w:sz="6" w:space="0" w:color="auto"/>
            </w:tcBorders>
            <w:hideMark/>
          </w:tcPr>
          <w:p w:rsidR="003917A5" w:rsidP="003917A5">
            <w:pPr>
              <w:numPr>
                <w:ilvl w:val="0"/>
                <w:numId w:val="33"/>
              </w:numPr>
              <w:ind w:left="720" w:hanging="360"/>
              <w:contextualSpacing/>
              <w:rPr>
                <w:color w:val="000000"/>
                <w:sz w:val="17"/>
                <w:szCs w:val="17"/>
              </w:rPr>
            </w:pPr>
            <w:r w:rsidRPr="003917A5">
              <w:rPr>
                <w:color w:val="000000"/>
                <w:sz w:val="17"/>
                <w:szCs w:val="17"/>
              </w:rPr>
              <w:t>Осуществляют движения всех частей тела, конечностей, обусловливают чувствительность кожи.</w:t>
            </w:r>
          </w:p>
          <w:p w:rsidR="003917A5" w:rsidP="003917A5">
            <w:pPr>
              <w:numPr>
                <w:ilvl w:val="0"/>
                <w:numId w:val="33"/>
              </w:numPr>
              <w:ind w:left="720" w:hanging="360"/>
              <w:contextualSpacing/>
              <w:rPr>
                <w:color w:val="000000"/>
                <w:sz w:val="17"/>
                <w:szCs w:val="17"/>
              </w:rPr>
            </w:pPr>
            <w:r w:rsidRPr="003917A5">
              <w:rPr>
                <w:color w:val="000000"/>
                <w:sz w:val="17"/>
                <w:szCs w:val="17"/>
              </w:rPr>
              <w:t xml:space="preserve"> </w:t>
            </w:r>
            <w:r w:rsidRPr="003917A5">
              <w:rPr>
                <w:color w:val="000000"/>
                <w:sz w:val="17"/>
                <w:szCs w:val="17"/>
              </w:rPr>
              <w:t>Иинервнруют</w:t>
            </w:r>
            <w:r w:rsidRPr="003917A5">
              <w:rPr>
                <w:color w:val="000000"/>
                <w:sz w:val="17"/>
                <w:szCs w:val="17"/>
              </w:rPr>
              <w:t xml:space="preserve"> скелетные мышцы, вызывая произвольные и непроизвольные движения. </w:t>
            </w:r>
          </w:p>
          <w:p w:rsidR="003917A5" w:rsidP="003917A5">
            <w:pPr>
              <w:ind w:left="360"/>
              <w:rPr>
                <w:color w:val="000000"/>
                <w:sz w:val="17"/>
                <w:szCs w:val="17"/>
              </w:rPr>
            </w:pPr>
            <w:r w:rsidRPr="003917A5">
              <w:rPr>
                <w:color w:val="000000"/>
                <w:sz w:val="17"/>
                <w:szCs w:val="17"/>
                <w:u w:val="single"/>
              </w:rPr>
              <w:t>Произвольные движения</w:t>
            </w:r>
            <w:r w:rsidRPr="003917A5">
              <w:rPr>
                <w:color w:val="000000"/>
                <w:sz w:val="17"/>
                <w:szCs w:val="17"/>
              </w:rPr>
              <w:t xml:space="preserve"> осуществляются под контролем </w:t>
            </w:r>
            <w:r w:rsidRPr="003917A5">
              <w:rPr>
                <w:color w:val="000000"/>
                <w:sz w:val="17"/>
                <w:szCs w:val="17"/>
                <w:u w:val="single"/>
              </w:rPr>
              <w:t>головного мозга</w:t>
            </w:r>
            <w:r w:rsidRPr="003917A5">
              <w:rPr>
                <w:color w:val="000000"/>
                <w:sz w:val="17"/>
                <w:szCs w:val="17"/>
              </w:rPr>
              <w:t>,</w:t>
            </w:r>
          </w:p>
          <w:p w:rsidR="008E7461" w:rsidRPr="003917A5" w:rsidP="003917A5">
            <w:pPr>
              <w:ind w:left="360"/>
              <w:rPr>
                <w:color w:val="000000"/>
                <w:sz w:val="17"/>
                <w:szCs w:val="17"/>
              </w:rPr>
            </w:pPr>
            <w:r>
              <w:rPr>
                <w:color w:val="000000"/>
                <w:sz w:val="17"/>
                <w:szCs w:val="17"/>
                <w:u w:val="single"/>
              </w:rPr>
              <w:t xml:space="preserve"> не</w:t>
            </w:r>
            <w:r w:rsidRPr="003917A5">
              <w:rPr>
                <w:color w:val="000000"/>
                <w:sz w:val="17"/>
                <w:szCs w:val="17"/>
                <w:u w:val="single"/>
              </w:rPr>
              <w:t>произвольные</w:t>
            </w:r>
            <w:r w:rsidRPr="003917A5">
              <w:rPr>
                <w:color w:val="000000"/>
                <w:sz w:val="17"/>
                <w:szCs w:val="17"/>
              </w:rPr>
              <w:t xml:space="preserve"> - под контролем спинного мозга (</w:t>
            </w:r>
            <w:r w:rsidRPr="003917A5">
              <w:rPr>
                <w:color w:val="000000"/>
                <w:sz w:val="17"/>
                <w:szCs w:val="17"/>
              </w:rPr>
              <w:t>спинно-мозговые</w:t>
            </w:r>
            <w:r w:rsidRPr="003917A5">
              <w:rPr>
                <w:color w:val="000000"/>
                <w:sz w:val="17"/>
                <w:szCs w:val="17"/>
              </w:rPr>
              <w:t xml:space="preserve"> рефлексы)</w:t>
            </w:r>
          </w:p>
        </w:tc>
        <w:tc>
          <w:tcPr>
            <w:tcW w:w="1391" w:type="pct"/>
            <w:tcBorders>
              <w:top w:val="outset" w:sz="6" w:space="0" w:color="auto"/>
              <w:left w:val="outset" w:sz="6" w:space="0" w:color="auto"/>
              <w:bottom w:val="outset" w:sz="6" w:space="0" w:color="auto"/>
              <w:right w:val="outset" w:sz="6" w:space="0" w:color="auto"/>
            </w:tcBorders>
            <w:hideMark/>
          </w:tcPr>
          <w:p w:rsidR="003917A5" w:rsidP="003917A5">
            <w:pPr>
              <w:numPr>
                <w:ilvl w:val="0"/>
                <w:numId w:val="34"/>
              </w:numPr>
              <w:ind w:left="720" w:hanging="360"/>
              <w:contextualSpacing/>
              <w:rPr>
                <w:color w:val="000000"/>
                <w:sz w:val="17"/>
                <w:szCs w:val="17"/>
              </w:rPr>
            </w:pPr>
            <w:r w:rsidRPr="003917A5">
              <w:rPr>
                <w:color w:val="000000"/>
                <w:sz w:val="17"/>
                <w:szCs w:val="17"/>
              </w:rPr>
              <w:t xml:space="preserve">Иннервируют внутренние органы </w:t>
            </w:r>
          </w:p>
          <w:p w:rsidR="003917A5" w:rsidP="003917A5">
            <w:pPr>
              <w:ind w:left="360"/>
              <w:rPr>
                <w:color w:val="000000"/>
                <w:sz w:val="17"/>
                <w:szCs w:val="17"/>
              </w:rPr>
            </w:pPr>
            <w:r w:rsidRPr="003917A5">
              <w:rPr>
                <w:color w:val="000000"/>
                <w:sz w:val="17"/>
                <w:szCs w:val="17"/>
              </w:rPr>
              <w:t>Послеузловые</w:t>
            </w:r>
            <w:r w:rsidRPr="003917A5">
              <w:rPr>
                <w:color w:val="000000"/>
                <w:sz w:val="17"/>
                <w:szCs w:val="17"/>
              </w:rPr>
              <w:t xml:space="preserve"> волокна выходят в составе смешанного нерва от спинного мозга и проходят к внутренним органам. </w:t>
            </w:r>
          </w:p>
          <w:p w:rsidR="003917A5" w:rsidP="003917A5">
            <w:pPr>
              <w:numPr>
                <w:ilvl w:val="0"/>
                <w:numId w:val="34"/>
              </w:numPr>
              <w:ind w:left="720" w:hanging="360"/>
              <w:contextualSpacing/>
              <w:rPr>
                <w:color w:val="000000"/>
                <w:sz w:val="17"/>
                <w:szCs w:val="17"/>
              </w:rPr>
            </w:pPr>
            <w:r w:rsidRPr="003917A5">
              <w:rPr>
                <w:color w:val="000000"/>
                <w:sz w:val="17"/>
                <w:szCs w:val="17"/>
              </w:rPr>
              <w:t>Нервы образуют сплетения - солнечное, легочное, сердечное.</w:t>
            </w:r>
          </w:p>
          <w:p w:rsidR="00F6625E" w:rsidP="003917A5">
            <w:pPr>
              <w:numPr>
                <w:ilvl w:val="0"/>
                <w:numId w:val="34"/>
              </w:numPr>
              <w:ind w:left="720" w:hanging="360"/>
              <w:contextualSpacing/>
              <w:rPr>
                <w:color w:val="000000"/>
                <w:sz w:val="17"/>
                <w:szCs w:val="17"/>
              </w:rPr>
            </w:pPr>
            <w:r w:rsidRPr="003917A5">
              <w:rPr>
                <w:color w:val="000000"/>
                <w:sz w:val="17"/>
                <w:szCs w:val="17"/>
              </w:rPr>
              <w:t xml:space="preserve"> Стимулируют работу сердца, потовых желез, обмен веществ. </w:t>
            </w:r>
          </w:p>
          <w:p w:rsidR="008E7461" w:rsidRPr="003917A5" w:rsidP="003917A5">
            <w:pPr>
              <w:numPr>
                <w:ilvl w:val="0"/>
                <w:numId w:val="34"/>
              </w:numPr>
              <w:ind w:left="720" w:hanging="360"/>
              <w:contextualSpacing/>
              <w:rPr>
                <w:color w:val="000000"/>
                <w:sz w:val="17"/>
                <w:szCs w:val="17"/>
              </w:rPr>
            </w:pPr>
            <w:r w:rsidRPr="003917A5">
              <w:rPr>
                <w:color w:val="000000"/>
                <w:sz w:val="17"/>
                <w:szCs w:val="17"/>
              </w:rPr>
              <w:t>Тормозят деятельность пищеварительного тракта, сужают сосуды, расслабляют стенки мочевого пузыря, расширяют зрачки и др.</w:t>
            </w:r>
          </w:p>
        </w:tc>
        <w:tc>
          <w:tcPr>
            <w:tcW w:w="1015" w:type="pct"/>
            <w:tcBorders>
              <w:top w:val="outset" w:sz="6" w:space="0" w:color="auto"/>
              <w:left w:val="outset" w:sz="6" w:space="0" w:color="auto"/>
              <w:bottom w:val="outset" w:sz="6" w:space="0" w:color="auto"/>
              <w:right w:val="outset" w:sz="6" w:space="0" w:color="auto"/>
            </w:tcBorders>
            <w:hideMark/>
          </w:tcPr>
          <w:p w:rsidR="00F6625E" w:rsidP="00F6625E">
            <w:pPr>
              <w:numPr>
                <w:ilvl w:val="0"/>
                <w:numId w:val="35"/>
              </w:numPr>
              <w:ind w:left="720" w:hanging="360"/>
              <w:contextualSpacing/>
              <w:rPr>
                <w:color w:val="000000"/>
                <w:sz w:val="17"/>
                <w:szCs w:val="17"/>
              </w:rPr>
            </w:pPr>
            <w:r w:rsidRPr="00F6625E">
              <w:rPr>
                <w:color w:val="000000"/>
                <w:sz w:val="17"/>
                <w:szCs w:val="17"/>
              </w:rPr>
              <w:t>Иннервируют внутренние органы, оказывая на них влияние, противоположное действию</w:t>
            </w:r>
            <w:r w:rsidRPr="00F6625E">
              <w:rPr>
                <w:color w:val="000000"/>
                <w:sz w:val="17"/>
                <w:szCs w:val="17"/>
              </w:rPr>
              <w:t xml:space="preserve"> симпатической нервной системы.</w:t>
            </w:r>
          </w:p>
          <w:p w:rsidR="00F6625E" w:rsidRPr="00F6625E" w:rsidP="00F6625E">
            <w:pPr>
              <w:numPr>
                <w:ilvl w:val="0"/>
                <w:numId w:val="35"/>
              </w:numPr>
              <w:ind w:left="720" w:hanging="360"/>
              <w:contextualSpacing/>
              <w:rPr>
                <w:color w:val="000000"/>
                <w:sz w:val="17"/>
                <w:szCs w:val="17"/>
              </w:rPr>
            </w:pPr>
            <w:r>
              <w:rPr>
                <w:color w:val="000000"/>
                <w:sz w:val="17"/>
                <w:szCs w:val="17"/>
              </w:rPr>
              <w:t>Регулируют деятельность организма во время сна.</w:t>
            </w:r>
          </w:p>
          <w:p w:rsidR="008E7461" w:rsidRPr="00F6625E" w:rsidP="00F6625E">
            <w:pPr>
              <w:ind w:left="360"/>
              <w:rPr>
                <w:color w:val="000000"/>
                <w:sz w:val="17"/>
                <w:szCs w:val="17"/>
              </w:rPr>
            </w:pPr>
            <w:r w:rsidRPr="00F6625E">
              <w:rPr>
                <w:color w:val="000000"/>
                <w:sz w:val="17"/>
                <w:szCs w:val="17"/>
              </w:rPr>
              <w:t>Самый крупный нерв - блуждающий. Его ветви находятся во многих внутренних органах - сердце, сосудах, желудке, так как там расположены узлы этого нерва</w:t>
            </w:r>
          </w:p>
        </w:tc>
      </w:tr>
      <w:tr w:rsidTr="000A343A">
        <w:tblPrEx>
          <w:tblW w:w="5302" w:type="pct"/>
          <w:tblCellMar>
            <w:left w:w="0" w:type="dxa"/>
            <w:right w:w="0" w:type="dxa"/>
          </w:tblCellMar>
          <w:tblLook w:val="04A0"/>
        </w:tblPrEx>
        <w:tc>
          <w:tcPr>
            <w:tcW w:w="0" w:type="auto"/>
            <w:vMerge/>
            <w:tcBorders>
              <w:top w:val="outset" w:sz="6" w:space="0" w:color="auto"/>
              <w:left w:val="outset" w:sz="6" w:space="0" w:color="auto"/>
              <w:bottom w:val="outset" w:sz="6" w:space="0" w:color="auto"/>
              <w:right w:val="outset" w:sz="6" w:space="0" w:color="auto"/>
            </w:tcBorders>
            <w:vAlign w:val="center"/>
            <w:hideMark/>
          </w:tcPr>
          <w:p w:rsidR="008E7461" w:rsidRPr="00A847E3" w:rsidP="003578B8">
            <w:pPr>
              <w:rPr>
                <w:color w:val="000000"/>
                <w:sz w:val="17"/>
                <w:szCs w:val="17"/>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E7461" w:rsidRPr="00A847E3" w:rsidP="003578B8">
            <w:pPr>
              <w:rPr>
                <w:color w:val="000000"/>
                <w:sz w:val="17"/>
                <w:szCs w:val="17"/>
              </w:rPr>
            </w:pPr>
          </w:p>
        </w:tc>
        <w:tc>
          <w:tcPr>
            <w:tcW w:w="2407" w:type="pct"/>
            <w:gridSpan w:val="2"/>
            <w:tcBorders>
              <w:top w:val="outset" w:sz="6" w:space="0" w:color="auto"/>
              <w:left w:val="outset" w:sz="6" w:space="0" w:color="auto"/>
              <w:bottom w:val="outset" w:sz="6" w:space="0" w:color="auto"/>
              <w:right w:val="outset" w:sz="6" w:space="0" w:color="auto"/>
            </w:tcBorders>
            <w:hideMark/>
          </w:tcPr>
          <w:p w:rsidR="008E7461" w:rsidRPr="00A847E3" w:rsidP="003578B8">
            <w:pPr>
              <w:rPr>
                <w:color w:val="000000"/>
                <w:sz w:val="17"/>
                <w:szCs w:val="17"/>
              </w:rPr>
            </w:pPr>
            <w:r w:rsidRPr="00A847E3">
              <w:rPr>
                <w:color w:val="000000"/>
                <w:sz w:val="17"/>
                <w:szCs w:val="17"/>
              </w:rPr>
              <w:t>Деятельность вегетативной нервной системы регулирует работу всех внутренних органов, приспосабливая их к потребностям всего организма</w:t>
            </w:r>
          </w:p>
        </w:tc>
      </w:tr>
    </w:tbl>
    <w:p w:rsidR="00DB7773" w:rsidRPr="008E7461" w:rsidP="00975BF6">
      <w:pPr>
        <w:shd w:val="clear" w:color="auto" w:fill="FFFFFF"/>
        <w:textAlignment w:val="baseline"/>
        <w:rPr>
          <w:color w:val="000000"/>
          <w:sz w:val="22"/>
          <w:szCs w:val="22"/>
        </w:rPr>
      </w:pPr>
      <w:r>
        <w:rPr>
          <w:noProof/>
          <w:lang w:eastAsia="ru-RU"/>
        </w:rPr>
        <w:drawing>
          <wp:inline distT="0" distB="0" distL="0" distR="0">
            <wp:extent cx="5364000" cy="4012590"/>
            <wp:effectExtent l="19050" t="0" r="8100" b="0"/>
            <wp:docPr id="72" name="Рисунок 72" descr="https://fs00.infourok.ru/images/doc/197/225114/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https://fs00.infourok.ru/images/doc/197/225114/img10.jpg"/>
                    <pic:cNvPicPr>
                      <a:picLocks noChangeAspect="1" noChangeArrowheads="1"/>
                    </pic:cNvPicPr>
                  </pic:nvPicPr>
                  <pic:blipFill>
                    <a:blip xmlns:r="http://schemas.openxmlformats.org/officeDocument/2006/relationships" r:embed="rId22"/>
                    <a:stretch>
                      <a:fillRect/>
                    </a:stretch>
                  </pic:blipFill>
                  <pic:spPr bwMode="auto">
                    <a:xfrm>
                      <a:off x="0" y="0"/>
                      <a:ext cx="5364000" cy="4012590"/>
                    </a:xfrm>
                    <a:prstGeom prst="rect">
                      <a:avLst/>
                    </a:prstGeom>
                    <a:noFill/>
                    <a:ln w="9525">
                      <a:noFill/>
                      <a:miter lim="800000"/>
                      <a:headEnd/>
                      <a:tailEnd/>
                    </a:ln>
                  </pic:spPr>
                </pic:pic>
              </a:graphicData>
            </a:graphic>
          </wp:inline>
        </w:drawing>
      </w:r>
    </w:p>
    <w:p w:rsidR="00DD13F2" w:rsidP="00DD13F2">
      <w:pPr>
        <w:shd w:val="clear" w:color="auto" w:fill="FFFFFF"/>
        <w:textAlignment w:val="baseline"/>
        <w:rPr>
          <w:color w:val="000000"/>
          <w:sz w:val="22"/>
          <w:szCs w:val="22"/>
        </w:rPr>
      </w:pPr>
      <w:r>
        <w:rPr>
          <w:noProof/>
          <w:lang w:eastAsia="ru-RU"/>
        </w:rPr>
        <w:drawing>
          <wp:inline distT="0" distB="0" distL="0" distR="0">
            <wp:extent cx="5715000" cy="3108960"/>
            <wp:effectExtent l="19050" t="0" r="0" b="0"/>
            <wp:docPr id="69" name="Рисунок 69" descr="http://dlyaserdca.ru/wp-content/uploads/2016/02/vegetative-e14563181294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http://dlyaserdca.ru/wp-content/uploads/2016/02/vegetative-e1456318129472.gif"/>
                    <pic:cNvPicPr>
                      <a:picLocks noChangeAspect="1" noChangeArrowheads="1"/>
                    </pic:cNvPicPr>
                  </pic:nvPicPr>
                  <pic:blipFill>
                    <a:blip xmlns:r="http://schemas.openxmlformats.org/officeDocument/2006/relationships" r:embed="rId23"/>
                    <a:stretch>
                      <a:fillRect/>
                    </a:stretch>
                  </pic:blipFill>
                  <pic:spPr bwMode="auto">
                    <a:xfrm>
                      <a:off x="0" y="0"/>
                      <a:ext cx="5715000" cy="3108960"/>
                    </a:xfrm>
                    <a:prstGeom prst="rect">
                      <a:avLst/>
                    </a:prstGeom>
                    <a:noFill/>
                    <a:ln w="9525">
                      <a:noFill/>
                      <a:miter lim="800000"/>
                      <a:headEnd/>
                      <a:tailEnd/>
                    </a:ln>
                  </pic:spPr>
                </pic:pic>
              </a:graphicData>
            </a:graphic>
          </wp:inline>
        </w:drawing>
      </w:r>
    </w:p>
    <w:p w:rsidR="00DD13F2" w:rsidP="00DD13F2">
      <w:pPr>
        <w:shd w:val="clear" w:color="auto" w:fill="FFFFFF"/>
        <w:jc w:val="center"/>
        <w:textAlignment w:val="baseline"/>
        <w:rPr>
          <w:b/>
          <w:color w:val="000000"/>
          <w:sz w:val="22"/>
          <w:szCs w:val="22"/>
        </w:rPr>
      </w:pPr>
      <w:r w:rsidRPr="00DD13F2">
        <w:rPr>
          <w:b/>
          <w:color w:val="000000"/>
          <w:sz w:val="22"/>
          <w:szCs w:val="22"/>
        </w:rPr>
        <w:t xml:space="preserve">Рефлекторная дуга </w:t>
      </w:r>
    </w:p>
    <w:p w:rsidR="00DD13F2" w:rsidRPr="00DD13F2" w:rsidP="00DD13F2">
      <w:pPr>
        <w:shd w:val="clear" w:color="auto" w:fill="FFFFFF"/>
        <w:jc w:val="center"/>
        <w:textAlignment w:val="baseline"/>
        <w:rPr>
          <w:b/>
          <w:color w:val="000000"/>
          <w:sz w:val="22"/>
          <w:szCs w:val="22"/>
        </w:rPr>
      </w:pPr>
    </w:p>
    <w:p w:rsidR="00DD13F2" w:rsidP="00C71221">
      <w:pPr>
        <w:tabs>
          <w:tab w:val="center" w:pos="4677"/>
          <w:tab w:val="right" w:pos="9355"/>
        </w:tabs>
        <w:jc w:val="center"/>
        <w:rPr>
          <w:b/>
          <w:bCs/>
          <w:color w:val="008000"/>
        </w:rPr>
      </w:pPr>
      <w:r w:rsidRPr="00DD13F2">
        <w:rPr>
          <w:color w:val="008000"/>
          <w:sz w:val="24"/>
        </w:rPr>
        <w:drawing>
          <wp:inline distT="0" distB="0" distL="0" distR="0">
            <wp:extent cx="4198620" cy="2438400"/>
            <wp:effectExtent l="19050" t="0" r="0" b="0"/>
            <wp:docPr id="36" name="Рисунок 75" descr="http://ok-t.ru/helpiksorg/baza1/470302711680.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75" descr="http://ok-t.ru/helpiksorg/baza1/470302711680.files/image006.jpg"/>
                    <pic:cNvPicPr>
                      <a:picLocks noChangeAspect="1" noChangeArrowheads="1"/>
                    </pic:cNvPicPr>
                  </pic:nvPicPr>
                  <pic:blipFill>
                    <a:blip xmlns:r="http://schemas.openxmlformats.org/officeDocument/2006/relationships" r:embed="rId24"/>
                    <a:stretch>
                      <a:fillRect/>
                    </a:stretch>
                  </pic:blipFill>
                  <pic:spPr bwMode="auto">
                    <a:xfrm>
                      <a:off x="0" y="0"/>
                      <a:ext cx="4203180" cy="2441048"/>
                    </a:xfrm>
                    <a:prstGeom prst="rect">
                      <a:avLst/>
                    </a:prstGeom>
                    <a:noFill/>
                    <a:ln w="9525">
                      <a:noFill/>
                      <a:miter lim="800000"/>
                      <a:headEnd/>
                      <a:tailEnd/>
                    </a:ln>
                  </pic:spPr>
                </pic:pic>
              </a:graphicData>
            </a:graphic>
          </wp:inline>
        </w:drawing>
      </w:r>
    </w:p>
    <w:p w:rsidR="00C71221" w:rsidP="00C71221">
      <w:pPr>
        <w:tabs>
          <w:tab w:val="center" w:pos="4677"/>
          <w:tab w:val="right" w:pos="9355"/>
        </w:tabs>
        <w:jc w:val="center"/>
        <w:rPr>
          <w:b/>
          <w:bCs/>
          <w:color w:val="008000"/>
        </w:rPr>
      </w:pPr>
    </w:p>
    <w:p w:rsidR="00DD13F2" w:rsidP="0094660F">
      <w:pPr>
        <w:tabs>
          <w:tab w:val="center" w:pos="4677"/>
          <w:tab w:val="right" w:pos="9355"/>
        </w:tabs>
        <w:jc w:val="center"/>
        <w:rPr>
          <w:b/>
          <w:bCs/>
          <w:color w:val="008000"/>
        </w:rPr>
      </w:pPr>
    </w:p>
    <w:p w:rsidR="0094660F" w:rsidP="0094660F">
      <w:pPr>
        <w:tabs>
          <w:tab w:val="center" w:pos="4677"/>
          <w:tab w:val="right" w:pos="9355"/>
        </w:tabs>
        <w:jc w:val="center"/>
        <w:rPr>
          <w:b/>
          <w:bCs/>
          <w:color w:val="008000"/>
        </w:rPr>
      </w:pPr>
      <w:r>
        <w:rPr>
          <w:b/>
          <w:bCs/>
          <w:color w:val="008000"/>
        </w:rPr>
        <w:t>РЕФЛЕКС</w:t>
      </w:r>
    </w:p>
    <w:p w:rsidR="0094660F" w:rsidP="0094660F">
      <w:pPr>
        <w:jc w:val="center"/>
        <w:rPr>
          <w:b/>
          <w:bCs/>
          <w:color w:val="008000"/>
        </w:rPr>
      </w:pPr>
    </w:p>
    <w:p w:rsidR="0094660F" w:rsidP="0094660F">
      <w:pPr>
        <w:jc w:val="left"/>
      </w:pPr>
      <w:r>
        <w:t xml:space="preserve">     Деятельность Н.С. носит рефлекторный характер.</w:t>
      </w:r>
    </w:p>
    <w:p w:rsidR="0094660F" w:rsidP="0094660F">
      <w:pPr>
        <w:jc w:val="left"/>
      </w:pPr>
      <w:r>
        <w:t xml:space="preserve">           </w:t>
      </w:r>
      <w:r>
        <w:rPr>
          <w:b/>
          <w:bCs/>
          <w:color w:val="FF0000"/>
        </w:rPr>
        <w:t xml:space="preserve">Рефлекс </w:t>
      </w:r>
      <w:r>
        <w:t>– ответная реакция организма на раздражение, осуществляемая Н.С.</w:t>
      </w:r>
    </w:p>
    <w:p w:rsidR="0094660F" w:rsidP="0094660F">
      <w:pPr>
        <w:jc w:val="left"/>
        <w:rPr>
          <w:b/>
          <w:bCs/>
          <w:color w:val="FF0000"/>
        </w:rPr>
      </w:pPr>
      <w:r>
        <w:rPr>
          <w:color w:val="333399"/>
        </w:rPr>
        <w:t xml:space="preserve">      </w:t>
      </w:r>
      <w:r>
        <w:t>Путь</w:t>
      </w:r>
      <w:r>
        <w:t xml:space="preserve"> по которому нервное возбуждение воспринимается и передается к рабочему органу, называется </w:t>
      </w:r>
      <w:r>
        <w:rPr>
          <w:b/>
          <w:bCs/>
          <w:color w:val="FF0000"/>
        </w:rPr>
        <w:t>рефлекторной дугой.</w:t>
      </w:r>
    </w:p>
    <w:p w:rsidR="0094660F" w:rsidP="0094660F">
      <w:pPr>
        <w:jc w:val="left"/>
        <w:rPr>
          <w:b/>
          <w:bCs/>
          <w:color w:val="FF0000"/>
        </w:rPr>
      </w:pPr>
    </w:p>
    <w:p w:rsidR="0094660F" w:rsidP="0094660F">
      <w:pPr>
        <w:jc w:val="left"/>
        <w:rPr>
          <w:b/>
          <w:bCs/>
        </w:rPr>
      </w:pPr>
      <w:r>
        <w:rPr>
          <w:b/>
          <w:bCs/>
          <w:color w:val="FF0000"/>
        </w:rPr>
        <w:t xml:space="preserve">                                           </w:t>
      </w:r>
      <w:r>
        <w:rPr>
          <w:b/>
          <w:bCs/>
          <w:color w:val="0000FF"/>
        </w:rPr>
        <w:t>СТРОЕНИЕ РЕФЛЕКТОРНОЙ ДУГИ.</w:t>
      </w:r>
    </w:p>
    <w:p w:rsidR="0094660F" w:rsidP="0094660F">
      <w:pPr>
        <w:jc w:val="left"/>
        <w:rPr>
          <w:b/>
          <w:bCs/>
        </w:rPr>
      </w:pPr>
    </w:p>
    <w:p w:rsidR="0094660F" w:rsidP="0094660F">
      <w:pPr>
        <w:jc w:val="left"/>
      </w:pPr>
      <w:r>
        <w:t>Она состоит из пяти отделов:</w:t>
      </w:r>
    </w:p>
    <w:p w:rsidR="0094660F" w:rsidP="0094660F">
      <w:pPr>
        <w:numPr>
          <w:ilvl w:val="0"/>
          <w:numId w:val="36"/>
        </w:numPr>
        <w:tabs>
          <w:tab w:val="num" w:pos="660"/>
        </w:tabs>
        <w:ind w:left="660" w:hanging="360"/>
        <w:jc w:val="left"/>
      </w:pPr>
      <w:r>
        <w:rPr>
          <w:color w:val="FF00FF"/>
        </w:rPr>
        <w:t xml:space="preserve">Рецепторы </w:t>
      </w:r>
      <w:r>
        <w:t>– воспринимают раздражение.</w:t>
      </w:r>
    </w:p>
    <w:p w:rsidR="0094660F" w:rsidP="0094660F">
      <w:pPr>
        <w:numPr>
          <w:ilvl w:val="0"/>
          <w:numId w:val="36"/>
        </w:numPr>
        <w:tabs>
          <w:tab w:val="num" w:pos="660"/>
        </w:tabs>
        <w:ind w:left="660" w:hanging="360"/>
        <w:jc w:val="left"/>
      </w:pPr>
      <w:r>
        <w:rPr>
          <w:color w:val="FF00FF"/>
        </w:rPr>
        <w:t>Чувствительный нейрон</w:t>
      </w:r>
      <w:r>
        <w:t xml:space="preserve"> </w:t>
      </w:r>
      <w:r>
        <w:rPr>
          <w:color w:val="333399"/>
        </w:rPr>
        <w:t>(</w:t>
      </w:r>
      <w:r>
        <w:rPr>
          <w:i/>
          <w:iCs/>
          <w:color w:val="333399"/>
        </w:rPr>
        <w:t>центростремительный</w:t>
      </w:r>
      <w:r>
        <w:rPr>
          <w:color w:val="333399"/>
        </w:rPr>
        <w:t>)</w:t>
      </w:r>
      <w:r>
        <w:t xml:space="preserve"> – передает возбуждение в Ц.Н.С.</w:t>
      </w:r>
    </w:p>
    <w:p w:rsidR="0094660F" w:rsidP="0094660F">
      <w:pPr>
        <w:numPr>
          <w:ilvl w:val="0"/>
          <w:numId w:val="36"/>
        </w:numPr>
        <w:tabs>
          <w:tab w:val="num" w:pos="660"/>
        </w:tabs>
        <w:ind w:left="660" w:hanging="360"/>
        <w:jc w:val="left"/>
      </w:pPr>
      <w:r>
        <w:rPr>
          <w:color w:val="FF00FF"/>
        </w:rPr>
        <w:t>Ц.Н.С</w:t>
      </w:r>
      <w:r>
        <w:t xml:space="preserve">. – возбуждение переключается с чувствительных нейронов на </w:t>
      </w:r>
      <w:r>
        <w:t>двигательные</w:t>
      </w:r>
      <w:r>
        <w:t>.</w:t>
      </w:r>
    </w:p>
    <w:p w:rsidR="0094660F" w:rsidP="0094660F">
      <w:pPr>
        <w:numPr>
          <w:ilvl w:val="0"/>
          <w:numId w:val="36"/>
        </w:numPr>
        <w:tabs>
          <w:tab w:val="num" w:pos="660"/>
        </w:tabs>
        <w:ind w:left="660" w:hanging="360"/>
        <w:jc w:val="left"/>
      </w:pPr>
      <w:r>
        <w:rPr>
          <w:color w:val="FF00FF"/>
        </w:rPr>
        <w:t>Двигательный нейрон</w:t>
      </w:r>
      <w:r>
        <w:t xml:space="preserve"> </w:t>
      </w:r>
      <w:r>
        <w:rPr>
          <w:color w:val="333399"/>
        </w:rPr>
        <w:t>(</w:t>
      </w:r>
      <w:r>
        <w:rPr>
          <w:i/>
          <w:iCs/>
          <w:color w:val="333399"/>
        </w:rPr>
        <w:t>центробежный)</w:t>
      </w:r>
      <w:r>
        <w:rPr>
          <w:i/>
          <w:iCs/>
        </w:rPr>
        <w:t xml:space="preserve"> –</w:t>
      </w:r>
      <w:r>
        <w:t xml:space="preserve"> несет возбуждение от Ц.Н.С. к рабочему органу.</w:t>
      </w:r>
    </w:p>
    <w:p w:rsidR="0094660F" w:rsidP="0094660F">
      <w:pPr>
        <w:numPr>
          <w:ilvl w:val="0"/>
          <w:numId w:val="36"/>
        </w:numPr>
        <w:tabs>
          <w:tab w:val="num" w:pos="660"/>
        </w:tabs>
        <w:ind w:left="660" w:hanging="360"/>
        <w:jc w:val="left"/>
      </w:pPr>
      <w:r>
        <w:rPr>
          <w:color w:val="FF00FF"/>
        </w:rPr>
        <w:t>Рабочий орган –</w:t>
      </w:r>
      <w:r>
        <w:t xml:space="preserve"> реагирует на полученное раздражение.</w:t>
      </w:r>
    </w:p>
    <w:p w:rsidR="0094660F" w:rsidP="0094660F">
      <w:pPr>
        <w:jc w:val="left"/>
      </w:pPr>
    </w:p>
    <w:p w:rsidR="0094660F" w:rsidP="0094660F">
      <w:pPr>
        <w:jc w:val="left"/>
        <w:rPr>
          <w:b/>
          <w:bCs/>
          <w:i/>
          <w:iCs/>
        </w:rPr>
      </w:pPr>
      <w:r>
        <w:t xml:space="preserve">                  </w:t>
      </w:r>
      <w:r>
        <w:rPr>
          <w:b/>
          <w:bCs/>
          <w:i/>
          <w:iCs/>
        </w:rPr>
        <w:t>центростремительный нейрон</w:t>
      </w:r>
    </w:p>
    <w:p w:rsidR="0094660F" w:rsidP="0094660F">
      <w:pPr>
        <w:jc w:val="left"/>
        <w:rPr>
          <w:b/>
          <w:bCs/>
        </w:rPr>
      </w:pPr>
      <w:r>
        <w:rPr>
          <w:noProof/>
          <w:sz w:val="24"/>
        </w:rPr>
        <w:pict>
          <v:line id="_x0000_s1033" style="flip:x;position:absolute;z-index:251674624" from="52.2pt,6.45pt" to="223.2pt,6.45pt">
            <v:stroke endarrow="block"/>
          </v:line>
        </w:pict>
      </w:r>
      <w:r>
        <w:rPr>
          <w:sz w:val="24"/>
        </w:rPr>
        <w:pict>
          <v:line id="_x0000_s1034" style="flip:x;position:absolute;z-index:251673600" from="124.05pt,664.55pt" to="295.05pt,664.55pt">
            <v:stroke endarrow="block"/>
          </v:line>
        </w:pict>
      </w:r>
      <w:r>
        <w:rPr>
          <w:b/>
          <w:bCs/>
        </w:rPr>
        <w:t xml:space="preserve">                                                                </w:t>
      </w:r>
    </w:p>
    <w:p w:rsidR="0094660F" w:rsidP="0094660F">
      <w:pPr>
        <w:jc w:val="left"/>
        <w:rPr>
          <w:b/>
          <w:bCs/>
        </w:rPr>
      </w:pPr>
      <w:r>
        <w:rPr>
          <w:b/>
          <w:bCs/>
          <w:highlight w:val="yellow"/>
        </w:rPr>
        <w:t xml:space="preserve">Ц.Н.С.  </w:t>
      </w:r>
      <w:r>
        <w:rPr>
          <w:rFonts w:ascii="Arial" w:hAnsi="Arial" w:cs="Arial"/>
          <w:b/>
          <w:bCs/>
          <w:highlight w:val="yellow"/>
        </w:rPr>
        <w:t>|</w:t>
      </w:r>
      <w:r>
        <w:rPr>
          <w:b/>
          <w:bCs/>
        </w:rPr>
        <w:t xml:space="preserve"> </w:t>
      </w:r>
      <w:r w:rsidRPr="0094660F">
        <w:rPr>
          <w:b/>
          <w:bCs/>
          <w:i/>
          <w:iCs/>
          <w:sz w:val="22"/>
          <w:szCs w:val="22"/>
        </w:rPr>
        <w:t>вставочный</w:t>
      </w:r>
      <w:r w:rsidRPr="0094660F">
        <w:rPr>
          <w:b/>
          <w:bCs/>
          <w:sz w:val="22"/>
          <w:szCs w:val="22"/>
        </w:rPr>
        <w:t xml:space="preserve">  </w:t>
      </w:r>
      <w:r>
        <w:rPr>
          <w:b/>
          <w:bCs/>
        </w:rPr>
        <w:t xml:space="preserve">                                    </w:t>
      </w:r>
      <w:r>
        <w:rPr>
          <w:b/>
          <w:bCs/>
          <w:highlight w:val="cyan"/>
        </w:rPr>
        <w:t>рецепторы</w:t>
      </w:r>
    </w:p>
    <w:p w:rsidR="0094660F" w:rsidRPr="0094660F" w:rsidP="0094660F">
      <w:pPr>
        <w:ind w:left="300"/>
        <w:jc w:val="left"/>
        <w:rPr>
          <w:b/>
          <w:bCs/>
          <w:i/>
          <w:iCs/>
          <w:sz w:val="22"/>
          <w:szCs w:val="22"/>
        </w:rPr>
      </w:pPr>
      <w:r>
        <w:t xml:space="preserve">           </w:t>
      </w:r>
      <w:r w:rsidRPr="0094660F">
        <w:rPr>
          <w:b/>
          <w:bCs/>
          <w:i/>
          <w:iCs/>
          <w:sz w:val="22"/>
          <w:szCs w:val="22"/>
        </w:rPr>
        <w:t xml:space="preserve">нейрон   </w:t>
      </w:r>
    </w:p>
    <w:p w:rsidR="0094660F" w:rsidP="0094660F">
      <w:pPr>
        <w:jc w:val="left"/>
      </w:pPr>
      <w:r>
        <w:rPr>
          <w:b w:val="0"/>
          <w:bCs w:val="0"/>
          <w:noProof/>
          <w:color w:val="auto"/>
          <w:sz w:val="24"/>
        </w:rPr>
        <w:pict>
          <v:line id="_x0000_s1035" style="position:absolute;z-index:251710464" from="47.45pt,4.95pt" to="218.45pt,4.95pt">
            <v:stroke endarrow="block"/>
          </v:line>
        </w:pict>
      </w:r>
      <w:r>
        <w:rPr>
          <w:sz w:val="24"/>
        </w:rPr>
        <w:pict>
          <v:line id="_x0000_s1036" style="position:absolute;z-index:251693056" from="124.05pt,619.5pt" to="295.05pt,619.5pt">
            <v:stroke endarrow="block"/>
          </v:line>
        </w:pict>
      </w:r>
      <w:r>
        <w:rPr>
          <w:sz w:val="24"/>
        </w:rPr>
        <w:pict>
          <v:line id="_x0000_s1037" style="position:absolute;z-index:251694080" from="124.05pt,619.5pt" to="295.05pt,619.5pt">
            <v:stroke endarrow="block"/>
          </v:line>
        </w:pict>
      </w:r>
      <w:r>
        <w:rPr>
          <w:sz w:val="24"/>
        </w:rPr>
        <w:pict>
          <v:line id="_x0000_s1038" style="position:absolute;z-index:251695104" from="124.05pt,619.5pt" to="295.05pt,619.5pt">
            <v:stroke endarrow="block"/>
          </v:line>
        </w:pict>
      </w:r>
      <w:r>
        <w:rPr>
          <w:sz w:val="24"/>
        </w:rPr>
        <w:pict>
          <v:line id="_x0000_s1039" style="position:absolute;z-index:251696128" from="124.05pt,619.5pt" to="295.05pt,619.5pt">
            <v:stroke endarrow="block"/>
          </v:line>
        </w:pict>
      </w:r>
      <w:r>
        <w:rPr>
          <w:sz w:val="24"/>
        </w:rPr>
        <w:pict>
          <v:line id="_x0000_s1040" style="position:absolute;z-index:251697152" from="124.05pt,619.5pt" to="295.05pt,619.5pt">
            <v:stroke endarrow="block"/>
          </v:line>
        </w:pict>
      </w:r>
      <w:r>
        <w:rPr>
          <w:sz w:val="24"/>
        </w:rPr>
        <w:pict>
          <v:line id="_x0000_s1041" style="position:absolute;z-index:251698176" from="124.05pt,619.5pt" to="295.05pt,619.5pt">
            <v:stroke endarrow="block"/>
          </v:line>
        </w:pict>
      </w:r>
      <w:r>
        <w:t xml:space="preserve">              </w:t>
      </w:r>
      <w:r>
        <w:rPr>
          <w:sz w:val="24"/>
        </w:rPr>
        <w:pict>
          <v:line id="_x0000_s1042" style="position:absolute;z-index:251699200" from="124.05pt,619.5pt" to="295.05pt,619.5pt">
            <v:stroke endarrow="block"/>
          </v:line>
        </w:pict>
      </w:r>
      <w:r>
        <w:rPr>
          <w:sz w:val="24"/>
        </w:rPr>
        <w:pict>
          <v:line id="_x0000_s1043" style="position:absolute;z-index:251700224" from="124.05pt,619.5pt" to="295.05pt,619.5pt">
            <v:stroke endarrow="block"/>
          </v:line>
        </w:pict>
      </w:r>
      <w:r>
        <w:rPr>
          <w:sz w:val="24"/>
        </w:rPr>
        <w:pict>
          <v:line id="_x0000_s1044" style="position:absolute;z-index:251701248" from="124.05pt,619.5pt" to="295.05pt,619.5pt">
            <v:stroke endarrow="block"/>
          </v:line>
        </w:pict>
      </w:r>
      <w:r>
        <w:rPr>
          <w:sz w:val="24"/>
        </w:rPr>
        <w:pict>
          <v:line id="_x0000_s1045" style="position:absolute;z-index:251702272" from="124.05pt,619.5pt" to="295.05pt,619.5pt">
            <v:stroke endarrow="block"/>
          </v:line>
        </w:pict>
      </w:r>
      <w:r>
        <w:rPr>
          <w:sz w:val="24"/>
        </w:rPr>
        <w:pict>
          <v:line id="_x0000_s1046" style="position:absolute;z-index:251703296" from="124.05pt,619.5pt" to="295.05pt,619.5pt">
            <v:stroke endarrow="block"/>
          </v:line>
        </w:pict>
      </w:r>
      <w:r>
        <w:rPr>
          <w:sz w:val="24"/>
        </w:rPr>
        <w:pict>
          <v:line id="_x0000_s1047" style="position:absolute;z-index:251704320" from="124.05pt,619.5pt" to="295.05pt,619.5pt">
            <v:stroke endarrow="block"/>
          </v:line>
        </w:pict>
      </w:r>
      <w:r>
        <w:rPr>
          <w:sz w:val="24"/>
        </w:rPr>
        <w:pict>
          <v:line id="_x0000_s1048" style="position:absolute;z-index:251705344" from="124.05pt,619.5pt" to="295.05pt,619.5pt">
            <v:stroke endarrow="block"/>
          </v:line>
        </w:pict>
      </w:r>
      <w:r>
        <w:rPr>
          <w:sz w:val="24"/>
        </w:rPr>
        <w:pict>
          <v:line id="_x0000_s1049" style="position:absolute;z-index:251706368" from="124.05pt,619.5pt" to="295.05pt,619.5pt">
            <v:stroke endarrow="block"/>
          </v:line>
        </w:pict>
      </w:r>
      <w:r>
        <w:rPr>
          <w:sz w:val="24"/>
        </w:rPr>
        <w:pict>
          <v:line id="_x0000_s1050" style="position:absolute;z-index:251707392" from="124.05pt,619.5pt" to="295.05pt,619.5pt">
            <v:stroke endarrow="block"/>
          </v:line>
        </w:pict>
      </w:r>
      <w:r>
        <w:rPr>
          <w:sz w:val="24"/>
        </w:rPr>
        <w:pict>
          <v:line id="_x0000_s1051" style="position:absolute;z-index:251708416" from="124.05pt,619.5pt" to="295.05pt,619.5pt">
            <v:stroke endarrow="block"/>
          </v:line>
        </w:pict>
      </w:r>
      <w:r>
        <w:rPr>
          <w:sz w:val="24"/>
        </w:rPr>
        <w:pict>
          <v:line id="_x0000_s1052" style="position:absolute;z-index:251709440" from="124.05pt,619.5pt" to="295.05pt,619.5pt">
            <v:stroke endarrow="block"/>
          </v:line>
        </w:pict>
      </w:r>
      <w:r>
        <w:t xml:space="preserve">                                                           </w:t>
      </w:r>
      <w:r>
        <w:rPr>
          <w:b/>
          <w:bCs/>
          <w:highlight w:val="lightGray"/>
        </w:rPr>
        <w:t>рабочий орган</w:t>
      </w:r>
    </w:p>
    <w:p w:rsidR="0094660F" w:rsidP="0094660F">
      <w:pPr>
        <w:jc w:val="left"/>
        <w:rPr>
          <w:b/>
          <w:bCs/>
          <w:i/>
          <w:iCs/>
        </w:rPr>
      </w:pPr>
      <w:r>
        <w:t xml:space="preserve">                             </w:t>
      </w:r>
      <w:r>
        <w:rPr>
          <w:b/>
          <w:bCs/>
          <w:i/>
          <w:iCs/>
        </w:rPr>
        <w:t>центробежный нейрон</w:t>
      </w:r>
    </w:p>
    <w:p w:rsidR="0094660F" w:rsidP="0094660F">
      <w:pPr>
        <w:jc w:val="left"/>
        <w:rPr>
          <w:b/>
          <w:bCs/>
          <w:i/>
          <w:iCs/>
        </w:rPr>
      </w:pPr>
    </w:p>
    <w:p w:rsidR="0094660F" w:rsidP="0094660F">
      <w:pPr>
        <w:jc w:val="center"/>
      </w:pPr>
      <w:r>
        <w:rPr>
          <w:sz w:val="24"/>
        </w:rPr>
        <w:pict>
          <v:line id="_x0000_s1053" style="position:absolute;z-index:251675648" from="124.05pt,619.5pt" to="295.05pt,619.5pt">
            <v:stroke endarrow="block"/>
          </v:line>
        </w:pict>
      </w:r>
      <w:r>
        <w:rPr>
          <w:sz w:val="24"/>
        </w:rPr>
        <w:pict>
          <v:line id="_x0000_s1054" style="position:absolute;z-index:251676672" from="124.05pt,619.5pt" to="295.05pt,619.5pt">
            <v:stroke endarrow="block"/>
          </v:line>
        </w:pict>
      </w:r>
      <w:r>
        <w:rPr>
          <w:sz w:val="24"/>
        </w:rPr>
        <w:pict>
          <v:line id="_x0000_s1055" style="position:absolute;z-index:251677696" from="124.05pt,619.5pt" to="295.05pt,619.5pt">
            <v:stroke endarrow="block"/>
          </v:line>
        </w:pict>
      </w:r>
    </w:p>
    <w:p w:rsidR="0094660F" w:rsidP="0094660F">
      <w:pPr>
        <w:jc w:val="left"/>
      </w:pPr>
      <w:r w:rsidRPr="0094660F">
        <w:rPr>
          <w:b w:val="0"/>
          <w:bCs w:val="0"/>
          <w:color w:val="auto"/>
          <w:sz w:val="24"/>
        </w:rPr>
        <w:drawing>
          <wp:inline distT="0" distB="0" distL="0" distR="0">
            <wp:extent cx="3512820" cy="2125980"/>
            <wp:effectExtent l="19050" t="0" r="0" b="0"/>
            <wp:docPr id="35" name="Рисунок 75" descr="http://ok-t.ru/helpiksorg/baza1/470302711680.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75" descr="http://ok-t.ru/helpiksorg/baza1/470302711680.files/image006.jpg"/>
                    <pic:cNvPicPr>
                      <a:picLocks noChangeAspect="1" noChangeArrowheads="1"/>
                    </pic:cNvPicPr>
                  </pic:nvPicPr>
                  <pic:blipFill>
                    <a:blip xmlns:r="http://schemas.openxmlformats.org/officeDocument/2006/relationships" r:embed="rId24"/>
                    <a:stretch>
                      <a:fillRect/>
                    </a:stretch>
                  </pic:blipFill>
                  <pic:spPr bwMode="auto">
                    <a:xfrm>
                      <a:off x="0" y="0"/>
                      <a:ext cx="3512820" cy="2125980"/>
                    </a:xfrm>
                    <a:prstGeom prst="rect">
                      <a:avLst/>
                    </a:prstGeom>
                    <a:noFill/>
                    <a:ln w="9525">
                      <a:noFill/>
                      <a:miter lim="800000"/>
                      <a:headEnd/>
                      <a:tailEnd/>
                    </a:ln>
                  </pic:spPr>
                </pic:pic>
              </a:graphicData>
            </a:graphic>
          </wp:inline>
        </w:drawing>
      </w:r>
    </w:p>
    <w:p w:rsidR="0094660F" w:rsidP="00DD13F2">
      <w:pPr>
        <w:jc w:val="left"/>
      </w:pPr>
    </w:p>
    <w:p w:rsidR="0094660F" w:rsidP="0094660F">
      <w:pPr>
        <w:jc w:val="center"/>
      </w:pPr>
      <w:r>
        <w:rPr>
          <w:sz w:val="24"/>
        </w:rPr>
        <w:pict>
          <v:line id="_x0000_s1056" style="position:absolute;z-index:251678720" from="124.05pt,619.5pt" to="295.05pt,619.5pt">
            <v:stroke endarrow="block"/>
          </v:line>
        </w:pict>
      </w:r>
      <w:r>
        <w:rPr>
          <w:sz w:val="24"/>
        </w:rPr>
        <w:pict>
          <v:line id="_x0000_s1057" style="position:absolute;z-index:251679744" from="124.05pt,619.5pt" to="295.05pt,619.5pt">
            <v:stroke endarrow="block"/>
          </v:line>
        </w:pict>
      </w:r>
      <w:r>
        <w:rPr>
          <w:sz w:val="24"/>
        </w:rPr>
        <w:pict>
          <v:line id="_x0000_s1058" style="position:absolute;z-index:251680768" from="124.05pt,619.5pt" to="295.05pt,619.5pt">
            <v:stroke endarrow="block"/>
          </v:line>
        </w:pict>
      </w:r>
      <w:r>
        <w:rPr>
          <w:sz w:val="24"/>
        </w:rPr>
        <w:pict>
          <v:line id="_x0000_s1059" style="position:absolute;z-index:251681792" from="124.05pt,619.5pt" to="295.05pt,619.5pt">
            <v:stroke endarrow="block"/>
          </v:line>
        </w:pict>
      </w:r>
      <w:r>
        <w:rPr>
          <w:sz w:val="24"/>
        </w:rPr>
        <w:pict>
          <v:line id="_x0000_s1060" style="position:absolute;z-index:251682816" from="124.05pt,619.5pt" to="295.05pt,619.5pt">
            <v:stroke endarrow="block"/>
          </v:line>
        </w:pict>
      </w:r>
      <w:r>
        <w:rPr>
          <w:sz w:val="24"/>
        </w:rPr>
        <w:pict>
          <v:line id="_x0000_s1061" style="position:absolute;z-index:251665408" from="124.05pt,619.5pt" to="295.05pt,619.5pt">
            <v:stroke endarrow="block"/>
          </v:line>
        </w:pict>
      </w:r>
      <w:r>
        <w:rPr>
          <w:sz w:val="24"/>
        </w:rPr>
        <w:pict>
          <v:line id="_x0000_s1062" style="position:absolute;z-index:251683840" from="124.05pt,619.5pt" to="295.05pt,619.5pt">
            <v:stroke endarrow="block"/>
          </v:line>
        </w:pict>
      </w:r>
      <w:r>
        <w:rPr>
          <w:sz w:val="24"/>
        </w:rPr>
        <w:pict>
          <v:line id="_x0000_s1063" style="position:absolute;z-index:251684864" from="124.05pt,619.5pt" to="295.05pt,619.5pt">
            <v:stroke endarrow="block"/>
          </v:line>
        </w:pict>
      </w:r>
      <w:r>
        <w:rPr>
          <w:sz w:val="24"/>
        </w:rPr>
        <w:pict>
          <v:line id="_x0000_s1064" style="position:absolute;z-index:251685888" from="124.05pt,619.5pt" to="295.05pt,619.5pt">
            <v:stroke endarrow="block"/>
          </v:line>
        </w:pict>
      </w:r>
      <w:r>
        <w:rPr>
          <w:sz w:val="24"/>
        </w:rPr>
        <w:pict>
          <v:line id="_x0000_s1065" style="position:absolute;z-index:251686912" from="124.05pt,619.5pt" to="295.05pt,619.5pt">
            <v:stroke endarrow="block"/>
          </v:line>
        </w:pict>
      </w:r>
      <w:r>
        <w:rPr>
          <w:sz w:val="24"/>
        </w:rPr>
        <w:pict>
          <v:line id="_x0000_s1066" style="position:absolute;z-index:251687936" from="124.05pt,619.5pt" to="295.05pt,619.5pt">
            <v:stroke endarrow="block"/>
          </v:line>
        </w:pict>
      </w:r>
      <w:r>
        <w:rPr>
          <w:sz w:val="24"/>
        </w:rPr>
        <w:pict>
          <v:line id="_x0000_s1067" style="position:absolute;z-index:251688960" from="124.05pt,619.5pt" to="295.05pt,619.5pt">
            <v:stroke endarrow="block"/>
          </v:line>
        </w:pict>
      </w:r>
      <w:r>
        <w:rPr>
          <w:sz w:val="24"/>
        </w:rPr>
        <w:pict>
          <v:line id="_x0000_s1068" style="position:absolute;z-index:251689984" from="124.05pt,619.5pt" to="295.05pt,619.5pt">
            <v:stroke endarrow="block"/>
          </v:line>
        </w:pict>
      </w:r>
      <w:r>
        <w:rPr>
          <w:sz w:val="24"/>
        </w:rPr>
        <w:pict>
          <v:line id="_x0000_s1069" style="position:absolute;z-index:251691008" from="124.05pt,619.5pt" to="295.05pt,619.5pt">
            <v:stroke endarrow="block"/>
          </v:line>
        </w:pict>
      </w:r>
      <w:r>
        <w:rPr>
          <w:sz w:val="24"/>
        </w:rPr>
        <w:pict>
          <v:line id="_x0000_s1070" style="position:absolute;z-index:251692032" from="124.05pt,619.5pt" to="295.05pt,619.5pt">
            <v:stroke endarrow="block"/>
          </v:line>
        </w:pict>
      </w:r>
    </w:p>
    <w:p w:rsidR="0094660F" w:rsidP="0094660F">
      <w:pPr>
        <w:jc w:val="center"/>
        <w:rPr>
          <w:b/>
          <w:bCs/>
          <w:color w:val="800080"/>
        </w:rPr>
      </w:pPr>
      <w:r>
        <w:rPr>
          <w:b/>
          <w:bCs/>
          <w:color w:val="800080"/>
        </w:rPr>
        <w:t>ЗНАЧЕНИЕ ВОЗБУЖДЕНИЯ  И ТОРМОЖЕНИЯ.</w:t>
      </w:r>
    </w:p>
    <w:p w:rsidR="0094660F" w:rsidP="0094660F">
      <w:pPr>
        <w:jc w:val="center"/>
        <w:rPr>
          <w:b/>
          <w:bCs/>
          <w:color w:val="800080"/>
        </w:rPr>
      </w:pPr>
    </w:p>
    <w:p w:rsidR="0094660F" w:rsidP="0094660F">
      <w:pPr>
        <w:jc w:val="left"/>
      </w:pPr>
      <w:r>
        <w:t xml:space="preserve">     Согласованная рефлекторная деятельность обусловлена взаимодействием процессов </w:t>
      </w:r>
      <w:r>
        <w:rPr>
          <w:b/>
          <w:bCs/>
          <w:i/>
          <w:iCs/>
          <w:color w:val="FF00FF"/>
        </w:rPr>
        <w:t>возбуждения</w:t>
      </w:r>
      <w:r>
        <w:t xml:space="preserve"> и </w:t>
      </w:r>
      <w:r>
        <w:rPr>
          <w:b/>
          <w:bCs/>
          <w:i/>
          <w:iCs/>
          <w:color w:val="FF00FF"/>
        </w:rPr>
        <w:t>торможения</w:t>
      </w:r>
      <w:r>
        <w:t xml:space="preserve"> в Ц.Н.С. </w:t>
      </w:r>
    </w:p>
    <w:p w:rsidR="0094660F" w:rsidP="0094660F">
      <w:pPr>
        <w:jc w:val="left"/>
      </w:pPr>
      <w:r>
        <w:t xml:space="preserve">     </w:t>
      </w:r>
      <w:r>
        <w:rPr>
          <w:b/>
          <w:bCs/>
          <w:color w:val="FF00FF"/>
        </w:rPr>
        <w:t>Возбуждение</w:t>
      </w:r>
      <w:r>
        <w:t xml:space="preserve"> – сопровождается усилением рефлекторных реакций.</w:t>
      </w:r>
    </w:p>
    <w:p w:rsidR="0094660F" w:rsidP="0094660F">
      <w:pPr>
        <w:ind w:right="-185"/>
        <w:jc w:val="left"/>
      </w:pPr>
      <w:r>
        <w:t xml:space="preserve">     </w:t>
      </w:r>
      <w:r>
        <w:rPr>
          <w:b/>
          <w:bCs/>
          <w:color w:val="FF00FF"/>
        </w:rPr>
        <w:t xml:space="preserve">Торможение </w:t>
      </w:r>
      <w:r>
        <w:t>– сопровождается ослаблением или прекращением рефлекторных реакций.</w:t>
      </w:r>
    </w:p>
    <w:p w:rsidR="0094660F" w:rsidP="0094660F">
      <w:pPr>
        <w:ind w:right="-185"/>
        <w:jc w:val="left"/>
      </w:pPr>
      <w:r>
        <w:t xml:space="preserve">     Возбуждение в одних центрах Н.С. сопровождается торможением в других.</w:t>
      </w:r>
    </w:p>
    <w:p w:rsidR="0094660F" w:rsidP="0094660F">
      <w:pPr>
        <w:ind w:right="-185"/>
        <w:jc w:val="left"/>
      </w:pPr>
      <w:r>
        <w:t xml:space="preserve">     </w:t>
      </w:r>
      <w:r>
        <w:rPr>
          <w:b/>
          <w:bCs/>
          <w:highlight w:val="yellow"/>
        </w:rPr>
        <w:t>Например</w:t>
      </w:r>
      <w:r>
        <w:t>, во время ходьбы чередуется сокращение мышц сгибателей и разгибателей:</w:t>
      </w:r>
    </w:p>
    <w:p w:rsidR="0094660F" w:rsidP="00DD13F2">
      <w:pPr>
        <w:ind w:right="-185"/>
        <w:jc w:val="left"/>
      </w:pPr>
      <w:r>
        <w:t xml:space="preserve"> При возбуждении центра сгибания импульсы следуют к мышцам- сгибателям, одновременно с этим центр разгибания тормозится и не посылает импульсы к мышцам разгибателям, </w:t>
      </w:r>
      <w:r>
        <w:t>в следствии</w:t>
      </w:r>
      <w:r>
        <w:t xml:space="preserve"> чего посл</w:t>
      </w:r>
      <w:r w:rsidR="00DD13F2">
        <w:t>едние расслабляются, и наоборот</w:t>
      </w:r>
    </w:p>
    <w:p w:rsidR="00C71221" w:rsidP="00DD13F2">
      <w:pPr>
        <w:ind w:right="-185"/>
        <w:jc w:val="left"/>
      </w:pPr>
    </w:p>
    <w:p w:rsidR="00C71221" w:rsidP="00DD13F2">
      <w:pPr>
        <w:ind w:right="-185"/>
        <w:jc w:val="left"/>
      </w:pPr>
    </w:p>
    <w:p w:rsidR="00C71221" w:rsidRPr="00DD13F2" w:rsidP="00DD13F2">
      <w:pPr>
        <w:ind w:right="-185"/>
        <w:jc w:val="left"/>
      </w:pPr>
    </w:p>
    <w:p w:rsidR="001A3485" w:rsidP="001A3485">
      <w:pPr>
        <w:shd w:val="clear" w:color="auto" w:fill="FFFFFF"/>
        <w:jc w:val="center"/>
        <w:textAlignment w:val="baseline"/>
        <w:rPr>
          <w:b/>
          <w:color w:val="000000"/>
          <w:sz w:val="22"/>
          <w:szCs w:val="22"/>
        </w:rPr>
      </w:pPr>
    </w:p>
    <w:p w:rsidR="001A3485" w:rsidP="001A3485">
      <w:pPr>
        <w:shd w:val="clear" w:color="auto" w:fill="FFFFFF"/>
        <w:jc w:val="center"/>
        <w:textAlignment w:val="baseline"/>
        <w:rPr>
          <w:b/>
          <w:color w:val="000000"/>
          <w:sz w:val="22"/>
          <w:szCs w:val="22"/>
        </w:rPr>
      </w:pPr>
      <w:r>
        <w:rPr>
          <w:b/>
          <w:color w:val="000000"/>
          <w:sz w:val="22"/>
          <w:szCs w:val="22"/>
        </w:rPr>
        <w:t>ВОЗРАСТНЫЕ ОСОБЕННОСТИ НЕРВНОЙ СИСТЕМЫ</w:t>
      </w:r>
    </w:p>
    <w:p w:rsidR="001A3485" w:rsidP="001A3485">
      <w:pPr>
        <w:shd w:val="clear" w:color="auto" w:fill="FFFFFF"/>
        <w:jc w:val="center"/>
        <w:textAlignment w:val="baseline"/>
        <w:rPr>
          <w:b/>
          <w:color w:val="000000"/>
          <w:sz w:val="28"/>
          <w:szCs w:val="28"/>
        </w:rPr>
      </w:pPr>
    </w:p>
    <w:p w:rsidR="001A3485" w:rsidRPr="001A3485" w:rsidP="001A3485">
      <w:pPr>
        <w:shd w:val="clear" w:color="auto" w:fill="FFFFFF"/>
        <w:jc w:val="center"/>
        <w:textAlignment w:val="baseline"/>
        <w:rPr>
          <w:b/>
          <w:color w:val="000000"/>
          <w:sz w:val="28"/>
          <w:szCs w:val="28"/>
        </w:rPr>
      </w:pPr>
      <w:r w:rsidRPr="001A3485">
        <w:rPr>
          <w:b/>
          <w:color w:val="000000"/>
          <w:sz w:val="28"/>
          <w:szCs w:val="28"/>
        </w:rPr>
        <w:t>Внутриутробное развитие ЦНС</w:t>
      </w:r>
    </w:p>
    <w:p w:rsidR="001A3485" w:rsidRPr="001A3485" w:rsidP="001A3485">
      <w:pPr>
        <w:shd w:val="clear" w:color="auto" w:fill="FFFFFF"/>
        <w:jc w:val="center"/>
        <w:textAlignment w:val="baseline"/>
        <w:rPr>
          <w:color w:val="000000"/>
          <w:sz w:val="28"/>
          <w:szCs w:val="28"/>
        </w:rPr>
      </w:pPr>
    </w:p>
    <w:p w:rsidR="001A3485" w:rsidRPr="008E7461" w:rsidP="001A3485">
      <w:pPr>
        <w:shd w:val="clear" w:color="auto" w:fill="FFFFFF"/>
        <w:textAlignment w:val="baseline"/>
        <w:rPr>
          <w:color w:val="000000"/>
          <w:sz w:val="22"/>
          <w:szCs w:val="22"/>
        </w:rPr>
      </w:pPr>
      <w:r w:rsidRPr="008E7461">
        <w:rPr>
          <w:rFonts w:ascii="Times New Roman" w:eastAsia="Times New Roman" w:hAnsi="Times New Roman" w:cs="Times New Roman"/>
          <w:color w:val="000000"/>
          <w:lang w:eastAsia="ru-RU"/>
        </w:rPr>
        <w:drawing>
          <wp:inline distT="0" distB="0" distL="0" distR="0">
            <wp:extent cx="4176000" cy="3355917"/>
            <wp:effectExtent l="19050" t="0" r="0" b="0"/>
            <wp:docPr id="38" name="Рисунок 12" descr="Внутриутробное развитие ЦНС">
              <a:hlinkClick xmlns:a="http://schemas.openxmlformats.org/drawingml/2006/main" xmlns:r="http://schemas.openxmlformats.org/officeDocument/2006/relationships"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2" descr="Внутриутробное развитие ЦНС">
                      <a:hlinkClick xmlns:a="http://schemas.openxmlformats.org/drawingml/2006/main" xmlns:r="http://schemas.openxmlformats.org/officeDocument/2006/relationships" r:id="rId25"/>
                    </pic:cNvPr>
                    <pic:cNvPicPr>
                      <a:picLocks noChangeAspect="1" noChangeArrowheads="1"/>
                    </pic:cNvPicPr>
                  </pic:nvPicPr>
                  <pic:blipFill>
                    <a:blip xmlns:r="http://schemas.openxmlformats.org/officeDocument/2006/relationships" r:embed="rId26"/>
                    <a:stretch>
                      <a:fillRect/>
                    </a:stretch>
                  </pic:blipFill>
                  <pic:spPr bwMode="auto">
                    <a:xfrm>
                      <a:off x="0" y="0"/>
                      <a:ext cx="4176000" cy="3355917"/>
                    </a:xfrm>
                    <a:prstGeom prst="rect">
                      <a:avLst/>
                    </a:prstGeom>
                    <a:noFill/>
                    <a:ln w="9525">
                      <a:noFill/>
                      <a:miter lim="800000"/>
                      <a:headEnd/>
                      <a:tailEnd/>
                    </a:ln>
                  </pic:spPr>
                </pic:pic>
              </a:graphicData>
            </a:graphic>
          </wp:inline>
        </w:drawing>
      </w:r>
    </w:p>
    <w:p w:rsidR="001A3485" w:rsidRPr="008E7461" w:rsidP="001A3485">
      <w:pPr>
        <w:shd w:val="clear" w:color="auto" w:fill="FFFFFF"/>
        <w:textAlignment w:val="baseline"/>
        <w:rPr>
          <w:color w:val="000000"/>
          <w:sz w:val="22"/>
          <w:szCs w:val="22"/>
        </w:rPr>
      </w:pPr>
    </w:p>
    <w:p w:rsidR="001A3485" w:rsidRPr="008E7461" w:rsidP="001A3485">
      <w:pPr>
        <w:shd w:val="clear" w:color="auto" w:fill="FFFFFF"/>
        <w:textAlignment w:val="baseline"/>
        <w:rPr>
          <w:color w:val="000000"/>
          <w:sz w:val="22"/>
          <w:szCs w:val="22"/>
        </w:rPr>
      </w:pPr>
    </w:p>
    <w:p w:rsidR="001A3485" w:rsidRPr="001A3485" w:rsidP="001A3485">
      <w:pPr>
        <w:shd w:val="clear" w:color="auto" w:fill="FFFFFF"/>
        <w:textAlignment w:val="baseline"/>
        <w:rPr>
          <w:color w:val="000000"/>
          <w:sz w:val="28"/>
          <w:szCs w:val="28"/>
        </w:rPr>
      </w:pPr>
      <w:r>
        <w:rPr>
          <w:color w:val="000000"/>
          <w:sz w:val="28"/>
          <w:szCs w:val="28"/>
        </w:rPr>
        <w:t xml:space="preserve">      </w:t>
      </w:r>
      <w:r w:rsidRPr="001A3485">
        <w:rPr>
          <w:color w:val="000000"/>
          <w:sz w:val="28"/>
          <w:szCs w:val="28"/>
        </w:rPr>
        <w:t>Онтогенез нервной системы начинается с первой недели после зачатия.</w:t>
      </w:r>
    </w:p>
    <w:p w:rsidR="001A3485" w:rsidRPr="001A3485" w:rsidP="001A3485">
      <w:pPr>
        <w:shd w:val="clear" w:color="auto" w:fill="FFFFFF"/>
        <w:textAlignment w:val="baseline"/>
        <w:rPr>
          <w:color w:val="000000"/>
          <w:sz w:val="28"/>
          <w:szCs w:val="28"/>
        </w:rPr>
      </w:pPr>
      <w:r w:rsidRPr="001A3485">
        <w:rPr>
          <w:color w:val="000000"/>
          <w:sz w:val="28"/>
          <w:szCs w:val="28"/>
        </w:rPr>
        <w:t xml:space="preserve">Основа для развития головного мозга формируется уже на третьей неделе после зачатия. </w:t>
      </w:r>
    </w:p>
    <w:p w:rsidR="001A3485" w:rsidRPr="001A3485" w:rsidP="001A3485">
      <w:pPr>
        <w:shd w:val="clear" w:color="auto" w:fill="FFFFFF"/>
        <w:textAlignment w:val="baseline"/>
        <w:rPr>
          <w:color w:val="000000"/>
          <w:sz w:val="28"/>
          <w:szCs w:val="28"/>
        </w:rPr>
      </w:pPr>
      <w:r w:rsidRPr="001A3485">
        <w:rPr>
          <w:color w:val="000000"/>
          <w:sz w:val="28"/>
          <w:szCs w:val="28"/>
        </w:rPr>
        <w:t xml:space="preserve">   </w:t>
      </w:r>
      <w:r w:rsidRPr="001A3485">
        <w:rPr>
          <w:color w:val="000000"/>
          <w:sz w:val="28"/>
          <w:szCs w:val="28"/>
        </w:rPr>
        <w:t xml:space="preserve"> Основные функциональные узлы обозначаются к третьему месяцу беременности. К этому сроку уже сформированы полушария, ствол и спинной мозг. </w:t>
      </w:r>
    </w:p>
    <w:p w:rsidR="001A3485" w:rsidRPr="001A3485" w:rsidP="001A3485">
      <w:pPr>
        <w:shd w:val="clear" w:color="auto" w:fill="FFFFFF"/>
        <w:textAlignment w:val="baseline"/>
        <w:rPr>
          <w:color w:val="000000"/>
          <w:sz w:val="28"/>
          <w:szCs w:val="28"/>
        </w:rPr>
      </w:pPr>
      <w:r w:rsidRPr="001A3485">
        <w:rPr>
          <w:color w:val="000000"/>
          <w:sz w:val="28"/>
          <w:szCs w:val="28"/>
        </w:rPr>
        <w:t xml:space="preserve">          </w:t>
      </w:r>
      <w:r w:rsidRPr="001A3485">
        <w:rPr>
          <w:color w:val="000000"/>
          <w:sz w:val="28"/>
          <w:szCs w:val="28"/>
        </w:rPr>
        <w:t>К моменту появления малыша на свет, наиболее развитым оказывается головной мозг.</w:t>
      </w:r>
    </w:p>
    <w:p w:rsidR="001A3485" w:rsidRPr="001A3485" w:rsidP="001A3485">
      <w:pPr>
        <w:shd w:val="clear" w:color="auto" w:fill="FFFFFF"/>
        <w:textAlignment w:val="baseline"/>
        <w:rPr>
          <w:color w:val="000000"/>
          <w:sz w:val="28"/>
          <w:szCs w:val="28"/>
        </w:rPr>
      </w:pPr>
      <w:r w:rsidRPr="001A3485">
        <w:rPr>
          <w:color w:val="000000"/>
          <w:sz w:val="28"/>
          <w:szCs w:val="28"/>
        </w:rPr>
        <w:t>Размеры мозга у новорожденного составляют примерно восьмую часть веса ребенка и колеблются в пределах 400 г.</w:t>
      </w:r>
    </w:p>
    <w:p w:rsidR="001A3485" w:rsidRPr="001A3485" w:rsidP="001A3485">
      <w:pPr>
        <w:shd w:val="clear" w:color="auto" w:fill="FFFFFF"/>
        <w:textAlignment w:val="baseline"/>
        <w:rPr>
          <w:color w:val="000000"/>
          <w:sz w:val="28"/>
          <w:szCs w:val="28"/>
        </w:rPr>
      </w:pPr>
      <w:r w:rsidRPr="001A3485">
        <w:rPr>
          <w:color w:val="000000"/>
          <w:sz w:val="28"/>
          <w:szCs w:val="28"/>
        </w:rPr>
        <w:t xml:space="preserve">     </w:t>
      </w:r>
      <w:r w:rsidRPr="001A3485">
        <w:rPr>
          <w:color w:val="000000"/>
          <w:sz w:val="28"/>
          <w:szCs w:val="28"/>
        </w:rPr>
        <w:t>Деятельность ЦНС и ПНС сильно понижена в первые несколько дней после рождения. Это может заключаться в обилии новых раздражающих факторов для малыша. Так проявляется пластичность нервной системы, то есть способностью этой структуры перестраиваться.  Как правило, повышение возбудимости происходит постепенно, начиная с первых семи дней жизни. Пластичность нервной системы с возрастом ухудшается.</w:t>
      </w:r>
    </w:p>
    <w:p w:rsidR="001A3485" w:rsidRPr="008E7461" w:rsidP="001A3485">
      <w:pPr>
        <w:shd w:val="clear" w:color="auto" w:fill="FFFFFF"/>
        <w:textAlignment w:val="baseline"/>
        <w:rPr>
          <w:color w:val="000000"/>
          <w:sz w:val="22"/>
          <w:szCs w:val="22"/>
        </w:rPr>
      </w:pPr>
    </w:p>
    <w:p w:rsidR="001A3485" w:rsidP="001A3485">
      <w:pPr>
        <w:shd w:val="clear" w:color="auto" w:fill="FFFFFF"/>
        <w:jc w:val="center"/>
        <w:textAlignment w:val="baseline"/>
        <w:rPr>
          <w:b/>
          <w:color w:val="000000"/>
          <w:sz w:val="22"/>
          <w:szCs w:val="22"/>
        </w:rPr>
      </w:pPr>
    </w:p>
    <w:p w:rsidR="00A03D1A" w:rsidRPr="001A3485" w:rsidP="001A3485">
      <w:pPr>
        <w:shd w:val="clear" w:color="auto" w:fill="FFFFFF"/>
        <w:jc w:val="center"/>
        <w:textAlignment w:val="baseline"/>
        <w:rPr>
          <w:b/>
          <w:color w:val="000000"/>
          <w:sz w:val="28"/>
          <w:szCs w:val="28"/>
        </w:rPr>
      </w:pPr>
      <w:r w:rsidRPr="001A3485">
        <w:rPr>
          <w:b/>
          <w:color w:val="000000"/>
          <w:sz w:val="28"/>
          <w:szCs w:val="28"/>
        </w:rPr>
        <w:t>Особенности детской нервной системы</w:t>
      </w:r>
    </w:p>
    <w:p w:rsidR="00A03D1A" w:rsidRPr="001A3485" w:rsidP="00A03D1A">
      <w:pPr>
        <w:shd w:val="clear" w:color="auto" w:fill="FFFFFF"/>
        <w:textAlignment w:val="baseline"/>
        <w:rPr>
          <w:b/>
          <w:i/>
          <w:color w:val="000000"/>
          <w:sz w:val="28"/>
          <w:szCs w:val="28"/>
        </w:rPr>
      </w:pPr>
    </w:p>
    <w:p w:rsidR="00A03D1A" w:rsidRPr="001A3485" w:rsidP="00A03D1A">
      <w:pPr>
        <w:shd w:val="clear" w:color="auto" w:fill="FFFFFF"/>
        <w:textAlignment w:val="baseline"/>
        <w:rPr>
          <w:color w:val="000000"/>
          <w:sz w:val="28"/>
          <w:szCs w:val="28"/>
        </w:rPr>
      </w:pPr>
      <w:r w:rsidRPr="001A3485">
        <w:rPr>
          <w:color w:val="000000"/>
          <w:sz w:val="28"/>
          <w:szCs w:val="28"/>
        </w:rPr>
        <w:t>Становление нервной системы особо ощутимо у детей до года. Каждый день происходят значимые изменения:</w:t>
      </w:r>
    </w:p>
    <w:p w:rsidR="00A03D1A" w:rsidRPr="001A3485" w:rsidP="00A03D1A">
      <w:pPr>
        <w:shd w:val="clear" w:color="auto" w:fill="FFFFFF"/>
        <w:textAlignment w:val="baseline"/>
        <w:rPr>
          <w:color w:val="000000"/>
          <w:sz w:val="28"/>
          <w:szCs w:val="28"/>
        </w:rPr>
      </w:pPr>
    </w:p>
    <w:p w:rsidR="00A03D1A" w:rsidRPr="001A3485" w:rsidP="001A3485">
      <w:pPr>
        <w:numPr>
          <w:ilvl w:val="0"/>
          <w:numId w:val="37"/>
        </w:numPr>
        <w:shd w:val="clear" w:color="auto" w:fill="FFFFFF"/>
        <w:ind w:left="720" w:hanging="360"/>
        <w:contextualSpacing/>
        <w:textAlignment w:val="baseline"/>
        <w:rPr>
          <w:color w:val="000000"/>
          <w:sz w:val="28"/>
          <w:szCs w:val="28"/>
        </w:rPr>
      </w:pPr>
      <w:r w:rsidRPr="001A3485">
        <w:rPr>
          <w:color w:val="000000"/>
          <w:sz w:val="28"/>
          <w:szCs w:val="28"/>
        </w:rPr>
        <w:t>появляется осмысленная улыбка на внимание взрослых в 1 месяц;</w:t>
      </w:r>
    </w:p>
    <w:p w:rsidR="00A03D1A" w:rsidRPr="001A3485" w:rsidP="001A3485">
      <w:pPr>
        <w:numPr>
          <w:ilvl w:val="0"/>
          <w:numId w:val="37"/>
        </w:numPr>
        <w:shd w:val="clear" w:color="auto" w:fill="FFFFFF"/>
        <w:ind w:left="720" w:hanging="360"/>
        <w:contextualSpacing/>
        <w:textAlignment w:val="baseline"/>
        <w:rPr>
          <w:color w:val="000000"/>
          <w:sz w:val="28"/>
          <w:szCs w:val="28"/>
        </w:rPr>
      </w:pPr>
      <w:r w:rsidRPr="001A3485">
        <w:rPr>
          <w:color w:val="000000"/>
          <w:sz w:val="28"/>
          <w:szCs w:val="28"/>
        </w:rPr>
        <w:t>первый смех в 2 месяца;</w:t>
      </w:r>
    </w:p>
    <w:p w:rsidR="00A03D1A" w:rsidRPr="001A3485" w:rsidP="001A3485">
      <w:pPr>
        <w:numPr>
          <w:ilvl w:val="0"/>
          <w:numId w:val="37"/>
        </w:numPr>
        <w:shd w:val="clear" w:color="auto" w:fill="FFFFFF"/>
        <w:ind w:left="720" w:hanging="360"/>
        <w:contextualSpacing/>
        <w:textAlignment w:val="baseline"/>
        <w:rPr>
          <w:color w:val="000000"/>
          <w:sz w:val="28"/>
          <w:szCs w:val="28"/>
        </w:rPr>
      </w:pPr>
      <w:r w:rsidRPr="001A3485">
        <w:rPr>
          <w:color w:val="000000"/>
          <w:sz w:val="28"/>
          <w:szCs w:val="28"/>
        </w:rPr>
        <w:t>в 3 месяца ребенок произносит намеренно разные звуки, это станет его любимым занятием;</w:t>
      </w:r>
    </w:p>
    <w:p w:rsidR="00A03D1A" w:rsidRPr="001A3485" w:rsidP="001A3485">
      <w:pPr>
        <w:numPr>
          <w:ilvl w:val="0"/>
          <w:numId w:val="37"/>
        </w:numPr>
        <w:shd w:val="clear" w:color="auto" w:fill="FFFFFF"/>
        <w:ind w:left="720" w:hanging="360"/>
        <w:contextualSpacing/>
        <w:textAlignment w:val="baseline"/>
        <w:rPr>
          <w:color w:val="000000"/>
          <w:sz w:val="28"/>
          <w:szCs w:val="28"/>
        </w:rPr>
      </w:pPr>
      <w:r w:rsidRPr="001A3485">
        <w:rPr>
          <w:color w:val="000000"/>
          <w:sz w:val="28"/>
          <w:szCs w:val="28"/>
        </w:rPr>
        <w:t>в 4 месяца пытается садиться;</w:t>
      </w:r>
    </w:p>
    <w:p w:rsidR="00A03D1A" w:rsidRPr="001A3485" w:rsidP="001A3485">
      <w:pPr>
        <w:numPr>
          <w:ilvl w:val="0"/>
          <w:numId w:val="37"/>
        </w:numPr>
        <w:shd w:val="clear" w:color="auto" w:fill="FFFFFF"/>
        <w:ind w:left="720" w:hanging="360"/>
        <w:contextualSpacing/>
        <w:textAlignment w:val="baseline"/>
        <w:rPr>
          <w:color w:val="000000"/>
          <w:sz w:val="28"/>
          <w:szCs w:val="28"/>
        </w:rPr>
      </w:pPr>
      <w:r w:rsidRPr="001A3485">
        <w:rPr>
          <w:color w:val="000000"/>
          <w:sz w:val="28"/>
          <w:szCs w:val="28"/>
        </w:rPr>
        <w:t>в 5 месяцев сам сидит, вертится на животе в разные стороны и пытается ползать;</w:t>
      </w:r>
    </w:p>
    <w:p w:rsidR="00A03D1A" w:rsidRPr="001A3485" w:rsidP="001A3485">
      <w:pPr>
        <w:numPr>
          <w:ilvl w:val="0"/>
          <w:numId w:val="37"/>
        </w:numPr>
        <w:shd w:val="clear" w:color="auto" w:fill="FFFFFF"/>
        <w:ind w:left="720" w:hanging="360"/>
        <w:contextualSpacing/>
        <w:textAlignment w:val="baseline"/>
        <w:rPr>
          <w:color w:val="000000"/>
          <w:sz w:val="28"/>
          <w:szCs w:val="28"/>
        </w:rPr>
      </w:pPr>
      <w:r w:rsidRPr="001A3485">
        <w:rPr>
          <w:color w:val="000000"/>
          <w:sz w:val="28"/>
          <w:szCs w:val="28"/>
        </w:rPr>
        <w:t>в 6 – раскачивается вперед-назад и ползает;</w:t>
      </w:r>
    </w:p>
    <w:p w:rsidR="00A03D1A" w:rsidRPr="001A3485" w:rsidP="001A3485">
      <w:pPr>
        <w:numPr>
          <w:ilvl w:val="0"/>
          <w:numId w:val="37"/>
        </w:numPr>
        <w:shd w:val="clear" w:color="auto" w:fill="FFFFFF"/>
        <w:ind w:left="720" w:hanging="360"/>
        <w:contextualSpacing/>
        <w:textAlignment w:val="baseline"/>
        <w:rPr>
          <w:color w:val="000000"/>
          <w:sz w:val="28"/>
          <w:szCs w:val="28"/>
        </w:rPr>
      </w:pPr>
      <w:r w:rsidRPr="001A3485">
        <w:rPr>
          <w:color w:val="000000"/>
          <w:sz w:val="28"/>
          <w:szCs w:val="28"/>
        </w:rPr>
        <w:t>встает на ноги, держась за опору в 7 месяцев;</w:t>
      </w:r>
    </w:p>
    <w:p w:rsidR="00A03D1A" w:rsidRPr="001A3485" w:rsidP="001A3485">
      <w:pPr>
        <w:numPr>
          <w:ilvl w:val="0"/>
          <w:numId w:val="37"/>
        </w:numPr>
        <w:shd w:val="clear" w:color="auto" w:fill="FFFFFF"/>
        <w:ind w:left="720" w:hanging="360"/>
        <w:contextualSpacing/>
        <w:textAlignment w:val="baseline"/>
        <w:rPr>
          <w:color w:val="000000"/>
          <w:sz w:val="28"/>
          <w:szCs w:val="28"/>
        </w:rPr>
      </w:pPr>
      <w:r w:rsidRPr="001A3485">
        <w:rPr>
          <w:color w:val="000000"/>
          <w:sz w:val="28"/>
          <w:szCs w:val="28"/>
        </w:rPr>
        <w:t xml:space="preserve">в 8 – интересуется разной едой и </w:t>
      </w:r>
      <w:r w:rsidRPr="001A3485">
        <w:rPr>
          <w:color w:val="000000"/>
          <w:sz w:val="28"/>
          <w:szCs w:val="28"/>
        </w:rPr>
        <w:t>пытается</w:t>
      </w:r>
      <w:r w:rsidRPr="001A3485">
        <w:rPr>
          <w:color w:val="000000"/>
          <w:sz w:val="28"/>
          <w:szCs w:val="28"/>
        </w:rPr>
        <w:t xml:space="preserve"> есть сам;</w:t>
      </w:r>
    </w:p>
    <w:p w:rsidR="00A03D1A" w:rsidRPr="001A3485" w:rsidP="001A3485">
      <w:pPr>
        <w:numPr>
          <w:ilvl w:val="0"/>
          <w:numId w:val="37"/>
        </w:numPr>
        <w:shd w:val="clear" w:color="auto" w:fill="FFFFFF"/>
        <w:ind w:left="720" w:hanging="360"/>
        <w:contextualSpacing/>
        <w:textAlignment w:val="baseline"/>
        <w:rPr>
          <w:color w:val="000000"/>
          <w:sz w:val="28"/>
          <w:szCs w:val="28"/>
        </w:rPr>
      </w:pPr>
      <w:r w:rsidRPr="001A3485">
        <w:rPr>
          <w:color w:val="000000"/>
          <w:sz w:val="28"/>
          <w:szCs w:val="28"/>
        </w:rPr>
        <w:t>в 9 месяцев повторяет такие простые движения, как привет и пока;</w:t>
      </w:r>
    </w:p>
    <w:p w:rsidR="00A03D1A" w:rsidRPr="001A3485" w:rsidP="001A3485">
      <w:pPr>
        <w:numPr>
          <w:ilvl w:val="0"/>
          <w:numId w:val="37"/>
        </w:numPr>
        <w:shd w:val="clear" w:color="auto" w:fill="FFFFFF"/>
        <w:ind w:left="720" w:hanging="360"/>
        <w:contextualSpacing/>
        <w:textAlignment w:val="baseline"/>
        <w:rPr>
          <w:color w:val="000000"/>
          <w:sz w:val="28"/>
          <w:szCs w:val="28"/>
        </w:rPr>
      </w:pPr>
      <w:r w:rsidRPr="001A3485">
        <w:rPr>
          <w:color w:val="000000"/>
          <w:sz w:val="28"/>
          <w:szCs w:val="28"/>
        </w:rPr>
        <w:t>в 10 месяцев ребенок учится сам стоять;</w:t>
      </w:r>
    </w:p>
    <w:p w:rsidR="00A03D1A" w:rsidRPr="001A3485" w:rsidP="001A3485">
      <w:pPr>
        <w:numPr>
          <w:ilvl w:val="0"/>
          <w:numId w:val="37"/>
        </w:numPr>
        <w:shd w:val="clear" w:color="auto" w:fill="FFFFFF"/>
        <w:ind w:left="720" w:hanging="360"/>
        <w:contextualSpacing/>
        <w:textAlignment w:val="baseline"/>
        <w:rPr>
          <w:color w:val="000000"/>
          <w:sz w:val="28"/>
          <w:szCs w:val="28"/>
        </w:rPr>
      </w:pPr>
      <w:r w:rsidRPr="001A3485">
        <w:rPr>
          <w:color w:val="000000"/>
          <w:sz w:val="28"/>
          <w:szCs w:val="28"/>
        </w:rPr>
        <w:t>в 11 месяцев играет не с игрушками, а с людьми;</w:t>
      </w:r>
    </w:p>
    <w:p w:rsidR="00A03D1A" w:rsidRPr="001A3485" w:rsidP="001A3485">
      <w:pPr>
        <w:numPr>
          <w:ilvl w:val="0"/>
          <w:numId w:val="37"/>
        </w:numPr>
        <w:shd w:val="clear" w:color="auto" w:fill="FFFFFF"/>
        <w:ind w:left="720" w:hanging="360"/>
        <w:contextualSpacing/>
        <w:textAlignment w:val="baseline"/>
        <w:rPr>
          <w:color w:val="000000"/>
          <w:sz w:val="28"/>
          <w:szCs w:val="28"/>
        </w:rPr>
      </w:pPr>
      <w:r w:rsidRPr="001A3485">
        <w:rPr>
          <w:color w:val="000000"/>
          <w:sz w:val="28"/>
          <w:szCs w:val="28"/>
        </w:rPr>
        <w:t>по достижении года ребенок начинает ходить.</w:t>
      </w:r>
    </w:p>
    <w:p w:rsidR="00A03D1A" w:rsidRPr="001A3485" w:rsidP="00C71221">
      <w:pPr>
        <w:shd w:val="clear" w:color="auto" w:fill="FFFFFF"/>
        <w:ind w:left="360"/>
        <w:textAlignment w:val="baseline"/>
        <w:rPr>
          <w:color w:val="000000"/>
          <w:sz w:val="28"/>
          <w:szCs w:val="28"/>
        </w:rPr>
      </w:pPr>
      <w:r w:rsidRPr="001A3485">
        <w:rPr>
          <w:color w:val="000000"/>
          <w:sz w:val="28"/>
          <w:szCs w:val="28"/>
        </w:rPr>
        <w:t>Взрослея, ребенок учится говорить. К трем годам его словарный запас может достигать 1500 слов. Он рассказывает и понимает события, которые не имел в своей практике. Говорит сложными предложениями.</w:t>
      </w:r>
    </w:p>
    <w:p w:rsidR="00A03D1A" w:rsidRPr="001A3485" w:rsidP="00A03D1A">
      <w:pPr>
        <w:shd w:val="clear" w:color="auto" w:fill="FFFFFF"/>
        <w:textAlignment w:val="baseline"/>
        <w:rPr>
          <w:color w:val="000000"/>
          <w:sz w:val="28"/>
          <w:szCs w:val="28"/>
        </w:rPr>
      </w:pPr>
    </w:p>
    <w:p w:rsidR="00A03D1A" w:rsidRPr="000F3762" w:rsidP="000F3762">
      <w:pPr>
        <w:shd w:val="clear" w:color="auto" w:fill="FFFFFF"/>
        <w:textAlignment w:val="baseline"/>
        <w:rPr>
          <w:b/>
          <w:color w:val="000000"/>
          <w:sz w:val="28"/>
          <w:szCs w:val="28"/>
        </w:rPr>
      </w:pPr>
      <w:r w:rsidRPr="000F3762">
        <w:rPr>
          <w:b/>
          <w:color w:val="000000"/>
          <w:sz w:val="28"/>
          <w:szCs w:val="28"/>
        </w:rPr>
        <w:t>Нервная система ребенка</w:t>
      </w:r>
      <w:r w:rsidRPr="000F3762" w:rsidR="001A3485">
        <w:rPr>
          <w:b/>
          <w:color w:val="000000"/>
          <w:sz w:val="28"/>
          <w:szCs w:val="28"/>
        </w:rPr>
        <w:t xml:space="preserve"> </w:t>
      </w:r>
      <w:r w:rsidRPr="000F3762" w:rsidR="000F3762">
        <w:rPr>
          <w:b/>
          <w:color w:val="000000"/>
          <w:sz w:val="28"/>
          <w:szCs w:val="28"/>
        </w:rPr>
        <w:t>к</w:t>
      </w:r>
      <w:r w:rsidRPr="000F3762">
        <w:rPr>
          <w:b/>
          <w:color w:val="000000"/>
          <w:sz w:val="28"/>
          <w:szCs w:val="28"/>
        </w:rPr>
        <w:t xml:space="preserve"> детсадовскому </w:t>
      </w:r>
      <w:r w:rsidRPr="000F3762">
        <w:rPr>
          <w:b/>
          <w:color w:val="000000"/>
          <w:sz w:val="28"/>
          <w:szCs w:val="28"/>
        </w:rPr>
        <w:t>возрасту</w:t>
      </w:r>
      <w:r w:rsidR="000F3762">
        <w:rPr>
          <w:b/>
          <w:color w:val="000000"/>
          <w:sz w:val="28"/>
          <w:szCs w:val="28"/>
        </w:rPr>
        <w:t xml:space="preserve"> </w:t>
      </w:r>
      <w:r w:rsidRPr="000F3762">
        <w:rPr>
          <w:color w:val="000000"/>
          <w:sz w:val="28"/>
          <w:szCs w:val="28"/>
        </w:rPr>
        <w:t xml:space="preserve">ребенок достигает новых изменений в нервной системе. Тормозные реакции </w:t>
      </w:r>
      <w:r w:rsidRPr="000F3762">
        <w:rPr>
          <w:color w:val="000000"/>
          <w:sz w:val="28"/>
          <w:szCs w:val="28"/>
        </w:rPr>
        <w:t>становятся</w:t>
      </w:r>
      <w:r w:rsidRPr="000F3762">
        <w:rPr>
          <w:color w:val="000000"/>
          <w:sz w:val="28"/>
          <w:szCs w:val="28"/>
        </w:rPr>
        <w:t xml:space="preserve"> выражены сильнее. Ребенок этого возраста активно познает окружающий его мир. У него появляется множество вопросов, на которые он желает получить ответы. Он тянется к себе подобным, заводя новые знакомства в считанные секунды.</w:t>
      </w:r>
    </w:p>
    <w:p w:rsidR="00A03D1A" w:rsidRPr="001A3485" w:rsidP="00A03D1A">
      <w:pPr>
        <w:shd w:val="clear" w:color="auto" w:fill="FFFFFF"/>
        <w:textAlignment w:val="baseline"/>
        <w:rPr>
          <w:color w:val="000000"/>
          <w:sz w:val="28"/>
          <w:szCs w:val="28"/>
        </w:rPr>
      </w:pPr>
    </w:p>
    <w:p w:rsidR="000F3762" w:rsidP="00A03D1A">
      <w:pPr>
        <w:shd w:val="clear" w:color="auto" w:fill="FFFFFF"/>
        <w:textAlignment w:val="baseline"/>
        <w:rPr>
          <w:color w:val="000000"/>
          <w:sz w:val="28"/>
          <w:szCs w:val="28"/>
        </w:rPr>
      </w:pPr>
      <w:r w:rsidRPr="001A3485">
        <w:rPr>
          <w:color w:val="000000"/>
          <w:sz w:val="28"/>
          <w:szCs w:val="28"/>
        </w:rPr>
        <w:t xml:space="preserve">К </w:t>
      </w:r>
      <w:r w:rsidRPr="000F3762">
        <w:rPr>
          <w:b/>
          <w:color w:val="000000"/>
          <w:sz w:val="28"/>
          <w:szCs w:val="28"/>
        </w:rPr>
        <w:t>пяти годам</w:t>
      </w:r>
      <w:r w:rsidRPr="001A3485">
        <w:rPr>
          <w:color w:val="000000"/>
          <w:sz w:val="28"/>
          <w:szCs w:val="28"/>
        </w:rPr>
        <w:t xml:space="preserve"> некоторые дети умеют писать и читать. Малыш часами может проводить за красками и карандашами, создавая каждый раз новые шедевры. У некоторых детей появляется влечение к музыке, пению или танцам.</w:t>
      </w:r>
    </w:p>
    <w:p w:rsidR="00A03D1A" w:rsidRPr="001A3485" w:rsidP="00A03D1A">
      <w:pPr>
        <w:shd w:val="clear" w:color="auto" w:fill="FFFFFF"/>
        <w:textAlignment w:val="baseline"/>
        <w:rPr>
          <w:color w:val="000000"/>
          <w:sz w:val="28"/>
          <w:szCs w:val="28"/>
        </w:rPr>
      </w:pPr>
      <w:r w:rsidRPr="001A3485">
        <w:rPr>
          <w:color w:val="000000"/>
          <w:sz w:val="28"/>
          <w:szCs w:val="28"/>
        </w:rPr>
        <w:t xml:space="preserve"> </w:t>
      </w:r>
      <w:r w:rsidRPr="001A3485">
        <w:rPr>
          <w:color w:val="000000"/>
          <w:sz w:val="28"/>
          <w:szCs w:val="28"/>
        </w:rPr>
        <w:t>Дети начинают усваивать некоторые нормы: слушаться – хорошо, не слушаться – плохо, ударил – больно, поэтому бить нельзя.</w:t>
      </w:r>
      <w:r w:rsidRPr="001A3485">
        <w:rPr>
          <w:color w:val="000000"/>
          <w:sz w:val="28"/>
          <w:szCs w:val="28"/>
        </w:rPr>
        <w:t xml:space="preserve"> Дети налаживают контакт не только с другими детьми, но и с животными.</w:t>
      </w:r>
    </w:p>
    <w:p w:rsidR="00A03D1A" w:rsidRPr="001A3485" w:rsidP="00A03D1A">
      <w:pPr>
        <w:shd w:val="clear" w:color="auto" w:fill="FFFFFF"/>
        <w:textAlignment w:val="baseline"/>
        <w:rPr>
          <w:color w:val="000000"/>
          <w:sz w:val="28"/>
          <w:szCs w:val="28"/>
        </w:rPr>
      </w:pPr>
      <w:r w:rsidRPr="000F3762">
        <w:rPr>
          <w:b/>
          <w:color w:val="000000"/>
          <w:sz w:val="28"/>
          <w:szCs w:val="28"/>
        </w:rPr>
        <w:t>В школе</w:t>
      </w:r>
      <w:r w:rsidRPr="001A3485">
        <w:rPr>
          <w:color w:val="000000"/>
          <w:sz w:val="28"/>
          <w:szCs w:val="28"/>
        </w:rPr>
        <w:t xml:space="preserve"> продолжается становление личностных черт и формирование характера. Появляются стремления к индивидуальным отличительным особенностям, например, желание рисовать лучше других, быть старостой в классе, уметь больше всех отжиматься и т.д.</w:t>
      </w:r>
    </w:p>
    <w:p w:rsidR="00A03D1A" w:rsidRPr="001A3485" w:rsidP="00A03D1A">
      <w:pPr>
        <w:shd w:val="clear" w:color="auto" w:fill="FFFFFF"/>
        <w:textAlignment w:val="baseline"/>
        <w:rPr>
          <w:color w:val="000000"/>
          <w:sz w:val="28"/>
          <w:szCs w:val="28"/>
        </w:rPr>
      </w:pPr>
    </w:p>
    <w:p w:rsidR="00A03D1A" w:rsidRPr="001A3485" w:rsidP="00A03D1A">
      <w:pPr>
        <w:shd w:val="clear" w:color="auto" w:fill="FFFFFF"/>
        <w:textAlignment w:val="baseline"/>
        <w:rPr>
          <w:color w:val="000000"/>
          <w:sz w:val="28"/>
          <w:szCs w:val="28"/>
        </w:rPr>
      </w:pPr>
      <w:r w:rsidRPr="001A3485">
        <w:rPr>
          <w:color w:val="000000"/>
          <w:sz w:val="28"/>
          <w:szCs w:val="28"/>
        </w:rPr>
        <w:t xml:space="preserve">В </w:t>
      </w:r>
      <w:r w:rsidRPr="000F3762">
        <w:rPr>
          <w:b/>
          <w:color w:val="000000"/>
          <w:sz w:val="28"/>
          <w:szCs w:val="28"/>
        </w:rPr>
        <w:t>подростковые годы</w:t>
      </w:r>
      <w:r w:rsidRPr="001A3485">
        <w:rPr>
          <w:color w:val="000000"/>
          <w:sz w:val="28"/>
          <w:szCs w:val="28"/>
        </w:rPr>
        <w:t xml:space="preserve"> нервная система имеет свои особенности, заключающиеся в абстрактном мышлении, бунтарстве и агрессии с целью достижения собственной значимости. Происходит гормональная перестройка.</w:t>
      </w:r>
    </w:p>
    <w:p w:rsidR="00A03D1A" w:rsidRPr="001A3485" w:rsidP="00A03D1A">
      <w:pPr>
        <w:shd w:val="clear" w:color="auto" w:fill="FFFFFF"/>
        <w:textAlignment w:val="baseline"/>
        <w:rPr>
          <w:color w:val="000000"/>
          <w:sz w:val="28"/>
          <w:szCs w:val="28"/>
        </w:rPr>
      </w:pPr>
    </w:p>
    <w:p w:rsidR="00A03D1A" w:rsidP="00A03D1A">
      <w:pPr>
        <w:shd w:val="clear" w:color="auto" w:fill="FFFFFF"/>
        <w:textAlignment w:val="baseline"/>
        <w:rPr>
          <w:color w:val="000000"/>
          <w:sz w:val="28"/>
          <w:szCs w:val="28"/>
        </w:rPr>
      </w:pPr>
      <w:r w:rsidRPr="001A3485">
        <w:rPr>
          <w:color w:val="000000"/>
          <w:sz w:val="28"/>
          <w:szCs w:val="28"/>
        </w:rPr>
        <w:t>В разные периоды взросления происходит значимое изменение всех внутренних систем и органов. Например, изменяется частота пульса, интенсивность дыхания, активность мозговых функций и артериальное давление. Наблюдаются изменения в биохимических реакциях.</w:t>
      </w:r>
    </w:p>
    <w:p w:rsidR="000F3762" w:rsidP="00A03D1A">
      <w:pPr>
        <w:shd w:val="clear" w:color="auto" w:fill="FFFFFF"/>
        <w:textAlignment w:val="baseline"/>
        <w:rPr>
          <w:color w:val="000000"/>
          <w:sz w:val="28"/>
          <w:szCs w:val="28"/>
        </w:rPr>
      </w:pPr>
    </w:p>
    <w:p w:rsidR="00A03D1A" w:rsidRPr="001A3485" w:rsidP="00A03D1A">
      <w:pPr>
        <w:shd w:val="clear" w:color="auto" w:fill="FFFFFF"/>
        <w:textAlignment w:val="baseline"/>
        <w:rPr>
          <w:color w:val="000000"/>
          <w:sz w:val="28"/>
          <w:szCs w:val="28"/>
        </w:rPr>
      </w:pPr>
    </w:p>
    <w:p w:rsidR="00A03D1A" w:rsidRPr="000F3762" w:rsidP="000F3762">
      <w:pPr>
        <w:shd w:val="clear" w:color="auto" w:fill="FFFFFF"/>
        <w:jc w:val="center"/>
        <w:textAlignment w:val="baseline"/>
        <w:rPr>
          <w:b/>
          <w:color w:val="000000"/>
          <w:sz w:val="28"/>
          <w:szCs w:val="28"/>
        </w:rPr>
      </w:pPr>
      <w:r w:rsidRPr="000F3762">
        <w:rPr>
          <w:b/>
          <w:color w:val="000000"/>
          <w:sz w:val="28"/>
          <w:szCs w:val="28"/>
        </w:rPr>
        <w:t>Особенности перестройки нервной системы в момент старения</w:t>
      </w:r>
    </w:p>
    <w:p w:rsidR="00A03D1A" w:rsidRPr="001A3485" w:rsidP="00A03D1A">
      <w:pPr>
        <w:shd w:val="clear" w:color="auto" w:fill="FFFFFF"/>
        <w:textAlignment w:val="baseline"/>
        <w:rPr>
          <w:color w:val="000000"/>
          <w:sz w:val="28"/>
          <w:szCs w:val="28"/>
        </w:rPr>
      </w:pPr>
    </w:p>
    <w:p w:rsidR="00A03D1A" w:rsidRPr="001A3485" w:rsidP="00A03D1A">
      <w:pPr>
        <w:shd w:val="clear" w:color="auto" w:fill="FFFFFF"/>
        <w:textAlignment w:val="baseline"/>
        <w:rPr>
          <w:color w:val="000000"/>
          <w:sz w:val="28"/>
          <w:szCs w:val="28"/>
        </w:rPr>
      </w:pPr>
      <w:r w:rsidRPr="001A3485">
        <w:rPr>
          <w:color w:val="000000"/>
          <w:sz w:val="28"/>
          <w:szCs w:val="28"/>
        </w:rPr>
        <w:t>Особенности нервной системы в период старения определяются общими изменениями организма в целом:</w:t>
      </w:r>
    </w:p>
    <w:p w:rsidR="00A03D1A" w:rsidRPr="00C71221" w:rsidP="00C71221">
      <w:pPr>
        <w:numPr>
          <w:ilvl w:val="0"/>
          <w:numId w:val="38"/>
        </w:numPr>
        <w:shd w:val="clear" w:color="auto" w:fill="FFFFFF"/>
        <w:ind w:left="720" w:hanging="360"/>
        <w:contextualSpacing/>
        <w:textAlignment w:val="baseline"/>
        <w:rPr>
          <w:color w:val="000000"/>
          <w:sz w:val="28"/>
          <w:szCs w:val="28"/>
        </w:rPr>
      </w:pPr>
      <w:r w:rsidRPr="00C71221">
        <w:rPr>
          <w:color w:val="000000"/>
          <w:sz w:val="28"/>
          <w:szCs w:val="28"/>
        </w:rPr>
        <w:t>изменение мышечного тонуса;</w:t>
      </w:r>
    </w:p>
    <w:p w:rsidR="00A03D1A" w:rsidRPr="00C71221" w:rsidP="00C71221">
      <w:pPr>
        <w:numPr>
          <w:ilvl w:val="0"/>
          <w:numId w:val="38"/>
        </w:numPr>
        <w:shd w:val="clear" w:color="auto" w:fill="FFFFFF"/>
        <w:ind w:left="720" w:hanging="360"/>
        <w:contextualSpacing/>
        <w:textAlignment w:val="baseline"/>
        <w:rPr>
          <w:color w:val="000000"/>
          <w:sz w:val="28"/>
          <w:szCs w:val="28"/>
        </w:rPr>
      </w:pPr>
      <w:r w:rsidRPr="00C71221">
        <w:rPr>
          <w:color w:val="000000"/>
          <w:sz w:val="28"/>
          <w:szCs w:val="28"/>
        </w:rPr>
        <w:t>умственная и физическая активность;</w:t>
      </w:r>
    </w:p>
    <w:p w:rsidR="00A03D1A" w:rsidRPr="00C71221" w:rsidP="00C71221">
      <w:pPr>
        <w:numPr>
          <w:ilvl w:val="0"/>
          <w:numId w:val="38"/>
        </w:numPr>
        <w:shd w:val="clear" w:color="auto" w:fill="FFFFFF"/>
        <w:ind w:left="720" w:hanging="360"/>
        <w:contextualSpacing/>
        <w:textAlignment w:val="baseline"/>
        <w:rPr>
          <w:color w:val="000000"/>
          <w:sz w:val="28"/>
          <w:szCs w:val="28"/>
        </w:rPr>
      </w:pPr>
      <w:r w:rsidRPr="00C71221">
        <w:rPr>
          <w:color w:val="000000"/>
          <w:sz w:val="28"/>
          <w:szCs w:val="28"/>
        </w:rPr>
        <w:t>психическая перестройка;</w:t>
      </w:r>
    </w:p>
    <w:p w:rsidR="00A03D1A" w:rsidRPr="00C71221" w:rsidP="00C71221">
      <w:pPr>
        <w:numPr>
          <w:ilvl w:val="0"/>
          <w:numId w:val="38"/>
        </w:numPr>
        <w:shd w:val="clear" w:color="auto" w:fill="FFFFFF"/>
        <w:ind w:left="720" w:hanging="360"/>
        <w:contextualSpacing/>
        <w:textAlignment w:val="baseline"/>
        <w:rPr>
          <w:color w:val="000000"/>
          <w:sz w:val="28"/>
          <w:szCs w:val="28"/>
        </w:rPr>
      </w:pPr>
      <w:r w:rsidRPr="00C71221">
        <w:rPr>
          <w:color w:val="000000"/>
          <w:sz w:val="28"/>
          <w:szCs w:val="28"/>
        </w:rPr>
        <w:t>адаптационные функции;</w:t>
      </w:r>
    </w:p>
    <w:p w:rsidR="00C71221" w:rsidP="00A03D1A">
      <w:pPr>
        <w:numPr>
          <w:ilvl w:val="0"/>
          <w:numId w:val="38"/>
        </w:numPr>
        <w:shd w:val="clear" w:color="auto" w:fill="FFFFFF"/>
        <w:ind w:left="720" w:hanging="360"/>
        <w:contextualSpacing/>
        <w:textAlignment w:val="baseline"/>
        <w:rPr>
          <w:color w:val="000000"/>
          <w:sz w:val="28"/>
          <w:szCs w:val="28"/>
        </w:rPr>
      </w:pPr>
      <w:r w:rsidRPr="00C71221">
        <w:rPr>
          <w:color w:val="000000"/>
          <w:sz w:val="28"/>
          <w:szCs w:val="28"/>
        </w:rPr>
        <w:t>изменения в репродуктивной системе человека.</w:t>
      </w:r>
    </w:p>
    <w:p w:rsidR="00A03D1A" w:rsidRPr="00C71221" w:rsidP="00C71221">
      <w:pPr>
        <w:shd w:val="clear" w:color="auto" w:fill="FFFFFF"/>
        <w:ind w:left="360"/>
        <w:textAlignment w:val="baseline"/>
        <w:rPr>
          <w:color w:val="000000"/>
          <w:sz w:val="28"/>
          <w:szCs w:val="28"/>
        </w:rPr>
      </w:pPr>
      <w:r w:rsidRPr="00C71221">
        <w:rPr>
          <w:color w:val="000000"/>
          <w:sz w:val="28"/>
          <w:szCs w:val="28"/>
        </w:rPr>
        <w:t>В</w:t>
      </w:r>
      <w:r w:rsidRPr="00C71221">
        <w:rPr>
          <w:color w:val="000000"/>
          <w:sz w:val="28"/>
          <w:szCs w:val="28"/>
        </w:rPr>
        <w:t>ес мозга становится меньше, извилины истончаются, борозды углубляются и расширяются, количество нейронов идет на уменьшение</w:t>
      </w:r>
      <w:r>
        <w:rPr>
          <w:color w:val="000000"/>
          <w:sz w:val="28"/>
          <w:szCs w:val="28"/>
        </w:rPr>
        <w:t>.</w:t>
      </w:r>
    </w:p>
    <w:p w:rsidR="00A03D1A" w:rsidRPr="001A3485" w:rsidP="00A03D1A">
      <w:pPr>
        <w:shd w:val="clear" w:color="auto" w:fill="FFFFFF"/>
        <w:textAlignment w:val="baseline"/>
        <w:rPr>
          <w:color w:val="000000"/>
          <w:sz w:val="28"/>
          <w:szCs w:val="28"/>
        </w:rPr>
      </w:pPr>
    </w:p>
    <w:p w:rsidR="00C71221" w:rsidP="00A03D1A">
      <w:pPr>
        <w:shd w:val="clear" w:color="auto" w:fill="FFFFFF"/>
        <w:textAlignment w:val="baseline"/>
        <w:rPr>
          <w:color w:val="000000"/>
          <w:sz w:val="28"/>
          <w:szCs w:val="28"/>
        </w:rPr>
      </w:pPr>
      <w:r w:rsidRPr="001A3485">
        <w:rPr>
          <w:color w:val="000000"/>
          <w:sz w:val="28"/>
          <w:szCs w:val="28"/>
        </w:rPr>
        <w:t xml:space="preserve">В процентном соотношении потеря нейронов во время старения достигает 25 – 46%. </w:t>
      </w:r>
    </w:p>
    <w:p w:rsidR="00A03D1A" w:rsidP="00A03D1A">
      <w:pPr>
        <w:shd w:val="clear" w:color="auto" w:fill="FFFFFF"/>
        <w:textAlignment w:val="baseline"/>
        <w:rPr>
          <w:color w:val="000000"/>
          <w:sz w:val="28"/>
          <w:szCs w:val="28"/>
        </w:rPr>
      </w:pPr>
      <w:r w:rsidRPr="001A3485">
        <w:rPr>
          <w:color w:val="000000"/>
          <w:sz w:val="28"/>
          <w:szCs w:val="28"/>
        </w:rPr>
        <w:t>В возрасте 70 – 80 лет число нервных клеток уменьшается в спинномозговых узлах на 30% в сравнении с 40 – 50-летними людьми.</w:t>
      </w:r>
    </w:p>
    <w:p w:rsidR="00C71221" w:rsidRPr="001A3485" w:rsidP="00A03D1A">
      <w:pPr>
        <w:shd w:val="clear" w:color="auto" w:fill="FFFFFF"/>
        <w:textAlignment w:val="baseline"/>
        <w:rPr>
          <w:color w:val="000000"/>
          <w:sz w:val="28"/>
          <w:szCs w:val="28"/>
        </w:rPr>
      </w:pPr>
    </w:p>
    <w:p w:rsidR="00A03D1A" w:rsidRPr="001A3485" w:rsidP="00A03D1A">
      <w:pPr>
        <w:shd w:val="clear" w:color="auto" w:fill="FFFFFF"/>
        <w:textAlignment w:val="baseline"/>
        <w:rPr>
          <w:color w:val="000000"/>
          <w:sz w:val="28"/>
          <w:szCs w:val="28"/>
        </w:rPr>
      </w:pPr>
      <w:r w:rsidRPr="001A3485">
        <w:rPr>
          <w:color w:val="000000"/>
          <w:sz w:val="28"/>
          <w:szCs w:val="28"/>
        </w:rPr>
        <w:t xml:space="preserve">Разные функции, за которые отвечает нервная система, подвергаются значительным изменениям в процессе старения организма. </w:t>
      </w:r>
    </w:p>
    <w:p w:rsidR="00A03D1A" w:rsidRPr="001A3485" w:rsidP="00A03D1A">
      <w:pPr>
        <w:shd w:val="clear" w:color="auto" w:fill="FFFFFF"/>
        <w:textAlignment w:val="baseline"/>
        <w:rPr>
          <w:color w:val="000000"/>
          <w:sz w:val="28"/>
          <w:szCs w:val="28"/>
        </w:rPr>
      </w:pPr>
    </w:p>
    <w:p w:rsidR="00A03D1A" w:rsidRPr="001A3485" w:rsidP="00A03D1A">
      <w:pPr>
        <w:shd w:val="clear" w:color="auto" w:fill="FFFFFF"/>
        <w:textAlignment w:val="baseline"/>
        <w:rPr>
          <w:color w:val="000000"/>
          <w:sz w:val="28"/>
          <w:szCs w:val="28"/>
        </w:rPr>
      </w:pPr>
      <w:r w:rsidRPr="001A3485">
        <w:rPr>
          <w:color w:val="000000"/>
          <w:sz w:val="28"/>
          <w:szCs w:val="28"/>
        </w:rPr>
        <w:t>Интегративная сфера нервной системы подвергается изменениям: рефлекторные функции теряют былую скорость, уменьшается способность концентрации внимания, уменьшается восприятие к запоминанию, логические же способности, наоборот, прогрессируют.</w:t>
      </w:r>
    </w:p>
    <w:p w:rsidR="00A03D1A" w:rsidRPr="001A3485" w:rsidP="00A03D1A">
      <w:pPr>
        <w:shd w:val="clear" w:color="auto" w:fill="FFFFFF"/>
        <w:textAlignment w:val="baseline"/>
        <w:rPr>
          <w:color w:val="000000"/>
          <w:sz w:val="28"/>
          <w:szCs w:val="28"/>
        </w:rPr>
      </w:pPr>
    </w:p>
    <w:p w:rsidR="00A03D1A" w:rsidRPr="001A3485" w:rsidP="00A03D1A">
      <w:pPr>
        <w:shd w:val="clear" w:color="auto" w:fill="FFFFFF"/>
        <w:textAlignment w:val="baseline"/>
        <w:rPr>
          <w:color w:val="000000"/>
          <w:sz w:val="28"/>
          <w:szCs w:val="28"/>
        </w:rPr>
      </w:pPr>
      <w:r w:rsidRPr="001A3485">
        <w:rPr>
          <w:color w:val="000000"/>
          <w:sz w:val="28"/>
          <w:szCs w:val="28"/>
        </w:rPr>
        <w:t>Период старения, изменения нервной системы нельзя расценивать, как общий, равномерно идущий на снижение фактор. В этот период происходит неравное изменение ее функций: некоторые существенно изменяются, какие-то замедляют действие, а в некоторых ячейках наблюдается прогресс по отношению к младшему возрасту. Помимо психомоторных функций и поведенческих систем происходят стабильные изменения в тканях.</w:t>
      </w:r>
    </w:p>
    <w:p w:rsidR="00A03D1A" w:rsidRPr="001A3485" w:rsidP="00A03D1A">
      <w:pPr>
        <w:shd w:val="clear" w:color="auto" w:fill="FFFFFF"/>
        <w:textAlignment w:val="baseline"/>
        <w:rPr>
          <w:color w:val="000000"/>
          <w:sz w:val="28"/>
          <w:szCs w:val="28"/>
        </w:rPr>
      </w:pPr>
    </w:p>
    <w:p w:rsidR="0094660F" w:rsidRPr="001A3485" w:rsidP="00A03D1A">
      <w:pPr>
        <w:shd w:val="clear" w:color="auto" w:fill="FFFFFF"/>
        <w:textAlignment w:val="baseline"/>
        <w:rPr>
          <w:color w:val="000000"/>
          <w:sz w:val="28"/>
          <w:szCs w:val="28"/>
        </w:rPr>
      </w:pPr>
      <w:r w:rsidRPr="001A3485">
        <w:rPr>
          <w:color w:val="000000"/>
          <w:sz w:val="28"/>
          <w:szCs w:val="28"/>
        </w:rPr>
        <w:t>Особенности функционирования центральной нервной системы необычайно сложны. Изменения, происходящие с возрастом – в младенчестве, юности и старости – систематичны, но не неизменны, так как в каждом отдельном случае изменения обусловлены разными факторами: врожденные дефекты (слепота, глухота и т.д.), приобретенные болезни и многие другие особенности, которые нельзя учесть за невозможностью их все предусмотреть.</w:t>
      </w:r>
    </w:p>
    <w:p w:rsidR="00DB7773" w:rsidRPr="008E7461" w:rsidP="00975BF6">
      <w:pPr>
        <w:shd w:val="clear" w:color="auto" w:fill="FFFFFF"/>
        <w:textAlignment w:val="baseline"/>
        <w:rPr>
          <w:color w:val="000000"/>
          <w:sz w:val="22"/>
          <w:szCs w:val="22"/>
        </w:rPr>
      </w:pPr>
    </w:p>
    <w:p w:rsidR="00975BF6" w:rsidRPr="008E7461" w:rsidP="00975BF6">
      <w:pPr>
        <w:shd w:val="clear" w:color="auto" w:fill="FFFFFF"/>
        <w:textAlignment w:val="baseline"/>
        <w:rPr>
          <w:color w:val="000000"/>
          <w:sz w:val="22"/>
          <w:szCs w:val="22"/>
        </w:rPr>
      </w:pPr>
    </w:p>
    <w:p w:rsidR="00975BF6" w:rsidRPr="008E7461" w:rsidP="00975BF6">
      <w:pPr>
        <w:shd w:val="clear" w:color="auto" w:fill="FFFFFF"/>
        <w:textAlignment w:val="baseline"/>
        <w:rPr>
          <w:color w:val="000000"/>
          <w:sz w:val="22"/>
          <w:szCs w:val="22"/>
        </w:rPr>
      </w:pPr>
    </w:p>
    <w:p w:rsidR="00975BF6" w:rsidRPr="008E7461" w:rsidP="00975BF6">
      <w:pPr>
        <w:shd w:val="clear" w:color="auto" w:fill="FFFFFF"/>
        <w:textAlignment w:val="baseline"/>
        <w:rPr>
          <w:color w:val="000000"/>
          <w:sz w:val="22"/>
          <w:szCs w:val="22"/>
        </w:rPr>
      </w:pPr>
    </w:p>
    <w:tbl>
      <w:tblPr>
        <w:tblStyle w:val="TableNormal"/>
        <w:tblW w:w="5000" w:type="pct"/>
        <w:shd w:val="clear" w:color="auto" w:fill="FFFFFF"/>
        <w:tblCellMar>
          <w:top w:w="15" w:type="dxa"/>
          <w:left w:w="15" w:type="dxa"/>
          <w:bottom w:w="15" w:type="dxa"/>
          <w:right w:w="15" w:type="dxa"/>
        </w:tblCellMar>
        <w:tblLook w:val="04A0"/>
      </w:tblPr>
      <w:tblGrid>
        <w:gridCol w:w="9991"/>
      </w:tblGrid>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tcMar>
              <w:top w:w="120" w:type="dxa"/>
              <w:left w:w="120" w:type="dxa"/>
              <w:bottom w:w="120" w:type="dxa"/>
              <w:right w:w="120" w:type="dxa"/>
            </w:tcMar>
            <w:vAlign w:val="center"/>
            <w:hideMark/>
          </w:tcPr>
          <w:p w:rsidR="00E01B57" w:rsidRPr="00E01B57" w:rsidP="00E01B57">
            <w:pPr>
              <w:rPr>
                <w:color w:val="4E4E3F"/>
                <w:sz w:val="19"/>
                <w:szCs w:val="19"/>
              </w:rPr>
            </w:pPr>
          </w:p>
        </w:tc>
      </w:tr>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tcMar>
              <w:top w:w="120" w:type="dxa"/>
              <w:left w:w="120" w:type="dxa"/>
              <w:bottom w:w="120" w:type="dxa"/>
              <w:right w:w="120" w:type="dxa"/>
            </w:tcMar>
            <w:vAlign w:val="center"/>
            <w:hideMark/>
          </w:tcPr>
          <w:p w:rsidR="00E01B57" w:rsidRPr="00E01B57" w:rsidP="00E01B57">
            <w:pPr>
              <w:rPr>
                <w:color w:val="4E4E3F"/>
                <w:sz w:val="19"/>
                <w:szCs w:val="19"/>
              </w:rPr>
            </w:pPr>
          </w:p>
        </w:tc>
      </w:tr>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tcMar>
              <w:top w:w="120" w:type="dxa"/>
              <w:left w:w="120" w:type="dxa"/>
              <w:bottom w:w="120" w:type="dxa"/>
              <w:right w:w="120" w:type="dxa"/>
            </w:tcMar>
            <w:vAlign w:val="center"/>
            <w:hideMark/>
          </w:tcPr>
          <w:p w:rsidR="00E01B57" w:rsidRPr="00E01B57" w:rsidP="00E01B57">
            <w:pPr>
              <w:rPr>
                <w:color w:val="4E4E3F"/>
                <w:sz w:val="19"/>
                <w:szCs w:val="19"/>
              </w:rPr>
            </w:pPr>
          </w:p>
        </w:tc>
      </w:tr>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tcMar>
              <w:top w:w="120" w:type="dxa"/>
              <w:left w:w="120" w:type="dxa"/>
              <w:bottom w:w="120" w:type="dxa"/>
              <w:right w:w="120" w:type="dxa"/>
            </w:tcMar>
            <w:vAlign w:val="center"/>
            <w:hideMark/>
          </w:tcPr>
          <w:p w:rsidR="00E01B57" w:rsidRPr="00E01B57" w:rsidP="00E01B57">
            <w:pPr>
              <w:rPr>
                <w:color w:val="4E4E3F"/>
                <w:sz w:val="19"/>
                <w:szCs w:val="19"/>
              </w:rPr>
            </w:pPr>
          </w:p>
        </w:tc>
      </w:tr>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tcMar>
              <w:top w:w="120" w:type="dxa"/>
              <w:left w:w="120" w:type="dxa"/>
              <w:bottom w:w="120" w:type="dxa"/>
              <w:right w:w="120" w:type="dxa"/>
            </w:tcMar>
            <w:vAlign w:val="center"/>
            <w:hideMark/>
          </w:tcPr>
          <w:p w:rsidR="00E01B57" w:rsidRPr="00E01B57" w:rsidP="00E01B57">
            <w:pPr>
              <w:rPr>
                <w:color w:val="4E4E3F"/>
                <w:sz w:val="19"/>
                <w:szCs w:val="19"/>
              </w:rPr>
            </w:pPr>
          </w:p>
        </w:tc>
      </w:tr>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tcMar>
              <w:top w:w="120" w:type="dxa"/>
              <w:left w:w="120" w:type="dxa"/>
              <w:bottom w:w="120" w:type="dxa"/>
              <w:right w:w="120" w:type="dxa"/>
            </w:tcMar>
            <w:vAlign w:val="center"/>
            <w:hideMark/>
          </w:tcPr>
          <w:p w:rsidR="00E01B57" w:rsidRPr="00E01B57" w:rsidP="00E01B57">
            <w:pPr>
              <w:rPr>
                <w:color w:val="4E4E3F"/>
                <w:sz w:val="19"/>
                <w:szCs w:val="19"/>
              </w:rPr>
            </w:pPr>
          </w:p>
        </w:tc>
      </w:tr>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tcMar>
              <w:top w:w="120" w:type="dxa"/>
              <w:left w:w="120" w:type="dxa"/>
              <w:bottom w:w="120" w:type="dxa"/>
              <w:right w:w="120" w:type="dxa"/>
            </w:tcMar>
            <w:vAlign w:val="center"/>
            <w:hideMark/>
          </w:tcPr>
          <w:p w:rsidR="00E01B57" w:rsidRPr="00E01B57" w:rsidP="00E01B57">
            <w:pPr>
              <w:rPr>
                <w:color w:val="4E4E3F"/>
                <w:sz w:val="19"/>
                <w:szCs w:val="19"/>
              </w:rPr>
            </w:pPr>
          </w:p>
        </w:tc>
      </w:tr>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tcMar>
              <w:top w:w="120" w:type="dxa"/>
              <w:left w:w="120" w:type="dxa"/>
              <w:bottom w:w="120" w:type="dxa"/>
              <w:right w:w="120" w:type="dxa"/>
            </w:tcMar>
            <w:vAlign w:val="center"/>
            <w:hideMark/>
          </w:tcPr>
          <w:p w:rsidR="00E01B57" w:rsidRPr="00E01B57" w:rsidP="00E01B57">
            <w:pPr>
              <w:rPr>
                <w:color w:val="4E4E3F"/>
                <w:sz w:val="19"/>
                <w:szCs w:val="19"/>
              </w:rPr>
            </w:pPr>
          </w:p>
        </w:tc>
      </w:tr>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tcMar>
              <w:top w:w="120" w:type="dxa"/>
              <w:left w:w="120" w:type="dxa"/>
              <w:bottom w:w="120" w:type="dxa"/>
              <w:right w:w="120" w:type="dxa"/>
            </w:tcMar>
            <w:vAlign w:val="center"/>
            <w:hideMark/>
          </w:tcPr>
          <w:p w:rsidR="00E01B57" w:rsidRPr="00E01B57" w:rsidP="00E01B57">
            <w:pPr>
              <w:rPr>
                <w:color w:val="4E4E3F"/>
                <w:sz w:val="19"/>
                <w:szCs w:val="19"/>
              </w:rPr>
            </w:pPr>
          </w:p>
        </w:tc>
      </w:tr>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tcMar>
              <w:top w:w="120" w:type="dxa"/>
              <w:left w:w="120" w:type="dxa"/>
              <w:bottom w:w="120" w:type="dxa"/>
              <w:right w:w="120" w:type="dxa"/>
            </w:tcMar>
            <w:vAlign w:val="center"/>
            <w:hideMark/>
          </w:tcPr>
          <w:p w:rsidR="00E01B57" w:rsidRPr="00E01B57" w:rsidP="00E01B57">
            <w:pPr>
              <w:rPr>
                <w:color w:val="4E4E3F"/>
                <w:sz w:val="19"/>
                <w:szCs w:val="19"/>
              </w:rPr>
            </w:pPr>
          </w:p>
        </w:tc>
      </w:tr>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tcMar>
              <w:top w:w="120" w:type="dxa"/>
              <w:left w:w="120" w:type="dxa"/>
              <w:bottom w:w="120" w:type="dxa"/>
              <w:right w:w="120" w:type="dxa"/>
            </w:tcMar>
            <w:vAlign w:val="center"/>
            <w:hideMark/>
          </w:tcPr>
          <w:p w:rsidR="00E01B57" w:rsidRPr="00E01B57" w:rsidP="00E01B57">
            <w:pPr>
              <w:rPr>
                <w:color w:val="4E4E3F"/>
                <w:sz w:val="19"/>
                <w:szCs w:val="19"/>
              </w:rPr>
            </w:pPr>
          </w:p>
        </w:tc>
      </w:tr>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tcMar>
              <w:top w:w="120" w:type="dxa"/>
              <w:left w:w="120" w:type="dxa"/>
              <w:bottom w:w="120" w:type="dxa"/>
              <w:right w:w="120" w:type="dxa"/>
            </w:tcMar>
            <w:vAlign w:val="center"/>
            <w:hideMark/>
          </w:tcPr>
          <w:p w:rsidR="00E01B57" w:rsidRPr="00E01B57" w:rsidP="00E01B57">
            <w:pPr>
              <w:rPr>
                <w:color w:val="4E4E3F"/>
                <w:sz w:val="19"/>
                <w:szCs w:val="19"/>
              </w:rPr>
            </w:pPr>
          </w:p>
        </w:tc>
      </w:tr>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tcMar>
              <w:top w:w="120" w:type="dxa"/>
              <w:left w:w="120" w:type="dxa"/>
              <w:bottom w:w="120" w:type="dxa"/>
              <w:right w:w="120" w:type="dxa"/>
            </w:tcMar>
            <w:vAlign w:val="center"/>
            <w:hideMark/>
          </w:tcPr>
          <w:p w:rsidR="00E01B57" w:rsidRPr="00E01B57" w:rsidP="00E01B57">
            <w:pPr>
              <w:rPr>
                <w:color w:val="4E4E3F"/>
                <w:sz w:val="19"/>
                <w:szCs w:val="19"/>
              </w:rPr>
            </w:pPr>
          </w:p>
        </w:tc>
      </w:tr>
      <w:tr w:rsidTr="00E01B57">
        <w:tblPrEx>
          <w:tblW w:w="5000" w:type="pct"/>
          <w:shd w:val="clear" w:color="auto" w:fill="FFFFFF"/>
          <w:tblCellMar>
            <w:top w:w="15" w:type="dxa"/>
            <w:left w:w="15" w:type="dxa"/>
            <w:bottom w:w="15" w:type="dxa"/>
            <w:right w:w="15" w:type="dxa"/>
          </w:tblCellMar>
          <w:tblLook w:val="04A0"/>
        </w:tblPrEx>
        <w:tc>
          <w:tcPr>
            <w:tcW w:w="0" w:type="auto"/>
            <w:shd w:val="clear" w:color="auto" w:fill="FFFFFF"/>
            <w:vAlign w:val="center"/>
            <w:hideMark/>
          </w:tcPr>
          <w:p w:rsidR="00E01B57" w:rsidRPr="00E01B57" w:rsidP="00E01B57">
            <w:pPr>
              <w:rPr>
                <w:color w:val="4E4E3F"/>
                <w:sz w:val="19"/>
                <w:szCs w:val="19"/>
              </w:rPr>
            </w:pPr>
          </w:p>
        </w:tc>
      </w:tr>
    </w:tbl>
    <w:p w:rsidR="0021392C" w:rsidRPr="008E7461" w:rsidP="00A847E3">
      <w:pPr>
        <w:spacing w:beforeAutospacing="1" w:afterAutospacing="1"/>
        <w:rPr>
          <w:sz w:val="22"/>
          <w:szCs w:val="22"/>
        </w:rPr>
        <w:sectPr w:rsidSect="003735C8">
          <w:pgSz w:w="11906" w:h="16838"/>
          <w:pgMar w:top="680" w:right="851" w:bottom="567" w:left="1304" w:header="709" w:footer="709" w:gutter="0"/>
          <w:cols w:space="708"/>
          <w:docGrid w:linePitch="360"/>
        </w:sectPr>
      </w:pPr>
    </w:p>
    <w:p w:rsidR="00171E5C" w:rsidP="0003757B">
      <w:pPr>
        <w:spacing w:after="0" w:line="240" w:lineRule="auto"/>
        <w:rPr>
          <w:b/>
          <w:bCs/>
          <w:sz w:val="36"/>
          <w:szCs w:val="20"/>
        </w:rPr>
      </w:pPr>
    </w:p>
    <w:p w:rsidR="00171E5C" w:rsidRPr="0003757B">
      <w:pPr>
        <w:spacing w:after="0" w:line="240" w:lineRule="auto"/>
        <w:jc w:val="center"/>
        <w:rPr>
          <w:b/>
          <w:bCs/>
          <w:sz w:val="28"/>
          <w:szCs w:val="28"/>
        </w:rPr>
      </w:pPr>
      <w:r w:rsidRPr="0003757B" w:rsidR="00434CFC">
        <w:rPr>
          <w:b/>
          <w:bCs/>
          <w:sz w:val="28"/>
          <w:szCs w:val="28"/>
        </w:rPr>
        <w:t xml:space="preserve">ЛЕКЦИЯ № </w:t>
      </w:r>
      <w:r w:rsidRPr="0003757B" w:rsidR="0003757B">
        <w:rPr>
          <w:b/>
          <w:bCs/>
          <w:sz w:val="28"/>
          <w:szCs w:val="28"/>
        </w:rPr>
        <w:t>6</w:t>
      </w:r>
    </w:p>
    <w:p w:rsidR="00171E5C" w:rsidRPr="0003757B">
      <w:pPr>
        <w:spacing w:after="0" w:line="240" w:lineRule="auto"/>
        <w:jc w:val="center"/>
        <w:rPr>
          <w:b/>
          <w:bCs/>
          <w:color w:val="FF0000"/>
          <w:sz w:val="28"/>
          <w:szCs w:val="28"/>
        </w:rPr>
      </w:pPr>
    </w:p>
    <w:p w:rsidR="0003757B">
      <w:pPr>
        <w:spacing w:after="0" w:line="240" w:lineRule="auto"/>
        <w:jc w:val="center"/>
        <w:rPr>
          <w:b/>
          <w:bCs/>
          <w:color w:val="FF0000"/>
          <w:sz w:val="28"/>
          <w:szCs w:val="28"/>
        </w:rPr>
      </w:pPr>
      <w:r w:rsidR="00F60A24">
        <w:rPr>
          <w:b/>
          <w:bCs/>
          <w:color w:val="FF0000"/>
          <w:sz w:val="28"/>
          <w:szCs w:val="28"/>
        </w:rPr>
        <w:t xml:space="preserve">  ОПОРНО –ДВИГАТЕЛЬНОЙ СИСТЕМА</w:t>
      </w:r>
    </w:p>
    <w:p w:rsidR="00171E5C" w:rsidRPr="0003757B">
      <w:pPr>
        <w:spacing w:after="0" w:line="240" w:lineRule="auto"/>
        <w:jc w:val="left"/>
        <w:rPr>
          <w:b/>
          <w:bCs/>
          <w:color w:val="FF0000"/>
          <w:sz w:val="28"/>
          <w:szCs w:val="28"/>
        </w:rPr>
      </w:pPr>
      <w:r w:rsidRPr="0003757B">
        <w:rPr>
          <w:b/>
          <w:bCs/>
          <w:color w:val="FF0000"/>
          <w:sz w:val="28"/>
          <w:szCs w:val="28"/>
        </w:rPr>
        <w:t xml:space="preserve">     </w:t>
      </w:r>
    </w:p>
    <w:p w:rsidR="00171E5C" w:rsidRPr="0003757B">
      <w:pPr>
        <w:spacing w:after="0" w:line="240" w:lineRule="auto"/>
        <w:jc w:val="left"/>
        <w:rPr>
          <w:sz w:val="28"/>
          <w:szCs w:val="28"/>
        </w:rPr>
      </w:pPr>
    </w:p>
    <w:p w:rsidR="00171E5C" w:rsidRPr="0003757B">
      <w:pPr>
        <w:spacing w:after="0" w:line="240" w:lineRule="auto"/>
        <w:ind w:left="284"/>
        <w:jc w:val="left"/>
        <w:rPr>
          <w:sz w:val="28"/>
          <w:szCs w:val="28"/>
        </w:rPr>
      </w:pPr>
      <w:r w:rsidRPr="0003757B">
        <w:rPr>
          <w:b/>
          <w:bCs/>
          <w:sz w:val="28"/>
          <w:szCs w:val="28"/>
        </w:rPr>
        <w:t xml:space="preserve">          </w:t>
      </w:r>
      <w:r w:rsidRPr="0003757B">
        <w:rPr>
          <w:sz w:val="28"/>
          <w:szCs w:val="28"/>
        </w:rPr>
        <w:t>С древних времен многие ученые Древней Греции и Рима изучали кости.</w:t>
      </w:r>
    </w:p>
    <w:p w:rsidR="00171E5C" w:rsidRPr="0003757B">
      <w:pPr>
        <w:spacing w:after="0" w:line="240" w:lineRule="auto"/>
        <w:ind w:left="284"/>
        <w:jc w:val="left"/>
        <w:rPr>
          <w:sz w:val="28"/>
          <w:szCs w:val="28"/>
        </w:rPr>
      </w:pPr>
      <w:r w:rsidRPr="0003757B">
        <w:rPr>
          <w:sz w:val="28"/>
          <w:szCs w:val="28"/>
        </w:rPr>
        <w:t xml:space="preserve">Демокрит – собирал остатки скелетов, посещая кладбища. Клавдий Гален – древнеримский врач и естествоистпытатель – посылал своих учеников собирать кости павших врагов. В средние века церковь запрещала вскрытие трупов. Великий анатом Андрей Везалини  под ликом ночи крал трупы повешенных. Петр </w:t>
      </w:r>
      <w:r w:rsidRPr="0003757B">
        <w:rPr>
          <w:sz w:val="28"/>
          <w:szCs w:val="28"/>
          <w:lang w:val="en-US"/>
        </w:rPr>
        <w:t>I</w:t>
      </w:r>
      <w:r w:rsidRPr="0003757B">
        <w:rPr>
          <w:sz w:val="28"/>
          <w:szCs w:val="28"/>
        </w:rPr>
        <w:t xml:space="preserve"> закупал по высокой цене за границей коллекции по анатомии.</w:t>
      </w:r>
    </w:p>
    <w:p w:rsidR="00171E5C" w:rsidRPr="0003757B">
      <w:pPr>
        <w:spacing w:after="0" w:line="240" w:lineRule="auto"/>
        <w:ind w:left="284"/>
        <w:jc w:val="left"/>
        <w:rPr>
          <w:sz w:val="28"/>
          <w:szCs w:val="28"/>
        </w:rPr>
      </w:pPr>
    </w:p>
    <w:p w:rsidR="00171E5C" w:rsidRPr="0003757B">
      <w:pPr>
        <w:spacing w:after="0" w:line="240" w:lineRule="auto"/>
        <w:ind w:left="284"/>
        <w:jc w:val="center"/>
        <w:rPr>
          <w:color w:val="008080"/>
          <w:sz w:val="28"/>
          <w:szCs w:val="28"/>
        </w:rPr>
      </w:pPr>
      <w:r w:rsidRPr="0003757B">
        <w:rPr>
          <w:color w:val="008080"/>
          <w:sz w:val="28"/>
          <w:szCs w:val="28"/>
        </w:rPr>
        <w:t>ОПОРНО- ДВИГАТЕЛЬНА</w:t>
      </w:r>
      <w:r w:rsidR="00F60A24">
        <w:rPr>
          <w:color w:val="008080"/>
          <w:sz w:val="28"/>
          <w:szCs w:val="28"/>
        </w:rPr>
        <w:t>Я СИСТЕМА</w:t>
      </w:r>
    </w:p>
    <w:p w:rsidR="00171E5C" w:rsidRPr="0003757B">
      <w:pPr>
        <w:spacing w:after="0" w:line="240" w:lineRule="auto"/>
        <w:ind w:left="284"/>
        <w:jc w:val="center"/>
        <w:rPr>
          <w:color w:val="008080"/>
          <w:sz w:val="28"/>
          <w:szCs w:val="28"/>
        </w:rPr>
      </w:pPr>
      <w:r>
        <w:rPr>
          <w:b/>
          <w:bCs/>
          <w:noProof/>
          <w:color w:val="008080"/>
          <w:sz w:val="28"/>
          <w:szCs w:val="28"/>
        </w:rPr>
        <w:pict>
          <v:line id="_x0000_s1071" style="position:absolute;z-index:251712512" from="272.7pt,11.4pt" to="335.7pt,29.4pt">
            <v:stroke endarrow="block"/>
          </v:line>
        </w:pict>
      </w:r>
      <w:r>
        <w:rPr>
          <w:b/>
          <w:bCs/>
          <w:noProof/>
          <w:color w:val="008080"/>
          <w:sz w:val="28"/>
          <w:szCs w:val="28"/>
        </w:rPr>
        <w:pict>
          <v:line id="_x0000_s1072" style="flip:x;position:absolute;z-index:251711488" from="182.7pt,11.4pt" to="236.7pt,29.4pt">
            <v:stroke endarrow="block"/>
          </v:line>
        </w:pict>
      </w:r>
    </w:p>
    <w:p w:rsidR="00171E5C" w:rsidRPr="0003757B">
      <w:pPr>
        <w:spacing w:after="0" w:line="240" w:lineRule="auto"/>
        <w:ind w:left="284"/>
        <w:jc w:val="left"/>
        <w:rPr>
          <w:sz w:val="28"/>
          <w:szCs w:val="28"/>
        </w:rPr>
      </w:pPr>
    </w:p>
    <w:p w:rsidR="00171E5C" w:rsidRPr="0003757B">
      <w:pPr>
        <w:spacing w:after="0" w:line="240" w:lineRule="auto"/>
        <w:ind w:left="284"/>
        <w:jc w:val="left"/>
        <w:rPr>
          <w:b/>
          <w:bCs/>
          <w:color w:val="003366"/>
          <w:sz w:val="28"/>
          <w:szCs w:val="28"/>
        </w:rPr>
      </w:pPr>
      <w:r w:rsidRPr="0003757B">
        <w:rPr>
          <w:b/>
          <w:bCs/>
          <w:color w:val="003366"/>
          <w:sz w:val="28"/>
          <w:szCs w:val="28"/>
        </w:rPr>
        <w:t xml:space="preserve">              Кости скелета, их соединения                                Мышцы</w:t>
      </w:r>
    </w:p>
    <w:p w:rsidR="00171E5C" w:rsidRPr="0003757B">
      <w:pPr>
        <w:spacing w:after="0" w:line="240" w:lineRule="auto"/>
        <w:ind w:left="284"/>
        <w:jc w:val="left"/>
        <w:rPr>
          <w:b/>
          <w:bCs/>
          <w:color w:val="003366"/>
          <w:sz w:val="28"/>
          <w:szCs w:val="28"/>
        </w:rPr>
      </w:pPr>
    </w:p>
    <w:p w:rsidR="00171E5C" w:rsidRPr="0003757B">
      <w:pPr>
        <w:spacing w:after="0" w:line="240" w:lineRule="auto"/>
        <w:ind w:left="284"/>
        <w:jc w:val="center"/>
        <w:rPr>
          <w:color w:val="008000"/>
          <w:sz w:val="28"/>
          <w:szCs w:val="28"/>
        </w:rPr>
      </w:pPr>
      <w:r w:rsidRPr="0003757B">
        <w:rPr>
          <w:color w:val="008000"/>
          <w:sz w:val="28"/>
          <w:szCs w:val="28"/>
        </w:rPr>
        <w:t>ЗНАЧЕНИЕ  СКЕЛЕТА.</w:t>
      </w:r>
    </w:p>
    <w:p w:rsidR="00171E5C" w:rsidRPr="0003757B">
      <w:pPr>
        <w:spacing w:after="0" w:line="240" w:lineRule="auto"/>
        <w:ind w:left="284"/>
        <w:jc w:val="left"/>
        <w:rPr>
          <w:sz w:val="28"/>
          <w:szCs w:val="28"/>
        </w:rPr>
      </w:pPr>
      <w:r w:rsidRPr="0003757B">
        <w:rPr>
          <w:b/>
          <w:bCs/>
          <w:color w:val="FF0000"/>
          <w:sz w:val="28"/>
          <w:szCs w:val="28"/>
        </w:rPr>
        <w:t xml:space="preserve"> Скелет</w:t>
      </w:r>
      <w:r w:rsidRPr="0003757B">
        <w:rPr>
          <w:sz w:val="28"/>
          <w:szCs w:val="28"/>
        </w:rPr>
        <w:t xml:space="preserve"> (от греч. «скелетон» - высохший, высушенный).</w:t>
      </w:r>
    </w:p>
    <w:p w:rsidR="00171E5C" w:rsidRPr="0003757B">
      <w:pPr>
        <w:spacing w:after="0" w:line="240" w:lineRule="auto"/>
        <w:ind w:left="284"/>
        <w:jc w:val="left"/>
        <w:rPr>
          <w:sz w:val="28"/>
          <w:szCs w:val="28"/>
        </w:rPr>
      </w:pPr>
      <w:r w:rsidRPr="0003757B">
        <w:rPr>
          <w:sz w:val="28"/>
          <w:szCs w:val="28"/>
        </w:rPr>
        <w:t xml:space="preserve">     Скелет выполняет функции:</w:t>
      </w:r>
    </w:p>
    <w:p w:rsidR="00171E5C" w:rsidRPr="0003757B">
      <w:pPr>
        <w:numPr>
          <w:ilvl w:val="0"/>
          <w:numId w:val="39"/>
        </w:numPr>
        <w:tabs>
          <w:tab w:val="num" w:pos="3404"/>
        </w:tabs>
        <w:spacing w:after="0" w:line="240" w:lineRule="auto"/>
        <w:ind w:left="3404" w:hanging="360"/>
        <w:jc w:val="left"/>
        <w:rPr>
          <w:sz w:val="28"/>
          <w:szCs w:val="28"/>
        </w:rPr>
      </w:pPr>
      <w:r w:rsidRPr="0003757B">
        <w:rPr>
          <w:sz w:val="28"/>
          <w:szCs w:val="28"/>
        </w:rPr>
        <w:t>опоры;</w:t>
      </w:r>
    </w:p>
    <w:p w:rsidR="00171E5C" w:rsidRPr="0003757B">
      <w:pPr>
        <w:numPr>
          <w:ilvl w:val="0"/>
          <w:numId w:val="39"/>
        </w:numPr>
        <w:tabs>
          <w:tab w:val="num" w:pos="3404"/>
        </w:tabs>
        <w:spacing w:after="0" w:line="240" w:lineRule="auto"/>
        <w:ind w:left="3404" w:hanging="360"/>
        <w:jc w:val="left"/>
        <w:rPr>
          <w:sz w:val="28"/>
          <w:szCs w:val="28"/>
        </w:rPr>
      </w:pPr>
      <w:r w:rsidRPr="0003757B">
        <w:rPr>
          <w:sz w:val="28"/>
          <w:szCs w:val="28"/>
        </w:rPr>
        <w:t>защиты – кости образуют полости в которых располагается спинной. головной мозг, органы чувств, пищеварения, дыхания и т.д.</w:t>
      </w:r>
    </w:p>
    <w:p w:rsidR="00171E5C" w:rsidRPr="0003757B">
      <w:pPr>
        <w:numPr>
          <w:ilvl w:val="0"/>
          <w:numId w:val="39"/>
        </w:numPr>
        <w:tabs>
          <w:tab w:val="num" w:pos="3404"/>
        </w:tabs>
        <w:spacing w:after="0" w:line="240" w:lineRule="auto"/>
        <w:ind w:left="3404" w:hanging="360"/>
        <w:jc w:val="left"/>
        <w:rPr>
          <w:sz w:val="28"/>
          <w:szCs w:val="28"/>
        </w:rPr>
      </w:pPr>
      <w:r w:rsidRPr="0003757B">
        <w:rPr>
          <w:sz w:val="28"/>
          <w:szCs w:val="28"/>
        </w:rPr>
        <w:t>рычагов , с помощью которых осуществляются движения тела;</w:t>
      </w:r>
    </w:p>
    <w:p w:rsidR="00171E5C" w:rsidRPr="0003757B">
      <w:pPr>
        <w:numPr>
          <w:ilvl w:val="0"/>
          <w:numId w:val="39"/>
        </w:numPr>
        <w:tabs>
          <w:tab w:val="num" w:pos="3404"/>
        </w:tabs>
        <w:spacing w:after="0" w:line="240" w:lineRule="auto"/>
        <w:ind w:left="3404" w:hanging="360"/>
        <w:jc w:val="left"/>
        <w:rPr>
          <w:sz w:val="28"/>
          <w:szCs w:val="28"/>
        </w:rPr>
      </w:pPr>
      <w:r w:rsidRPr="0003757B">
        <w:rPr>
          <w:sz w:val="28"/>
          <w:szCs w:val="28"/>
        </w:rPr>
        <w:t>является вместилищем для красного и желтого костного мозга;</w:t>
      </w:r>
    </w:p>
    <w:p w:rsidR="00171E5C" w:rsidRPr="0003757B">
      <w:pPr>
        <w:numPr>
          <w:ilvl w:val="0"/>
          <w:numId w:val="39"/>
        </w:numPr>
        <w:tabs>
          <w:tab w:val="num" w:pos="3404"/>
        </w:tabs>
        <w:spacing w:after="0" w:line="240" w:lineRule="auto"/>
        <w:ind w:left="3404" w:hanging="360"/>
        <w:jc w:val="left"/>
        <w:rPr>
          <w:sz w:val="28"/>
          <w:szCs w:val="28"/>
        </w:rPr>
      </w:pPr>
      <w:r w:rsidRPr="0003757B">
        <w:rPr>
          <w:sz w:val="28"/>
          <w:szCs w:val="28"/>
        </w:rPr>
        <w:t>служат местом прикрепления связок, мышц.</w:t>
      </w:r>
    </w:p>
    <w:p w:rsidR="00171E5C" w:rsidRPr="0003757B">
      <w:pPr>
        <w:spacing w:after="0" w:line="240" w:lineRule="auto"/>
        <w:ind w:left="3044"/>
        <w:jc w:val="left"/>
        <w:rPr>
          <w:sz w:val="28"/>
          <w:szCs w:val="28"/>
        </w:rPr>
      </w:pPr>
    </w:p>
    <w:p w:rsidR="00171E5C" w:rsidRPr="0003757B">
      <w:pPr>
        <w:spacing w:after="0" w:line="240" w:lineRule="auto"/>
        <w:ind w:left="3044"/>
        <w:jc w:val="left"/>
        <w:rPr>
          <w:color w:val="008000"/>
          <w:sz w:val="28"/>
          <w:szCs w:val="28"/>
        </w:rPr>
      </w:pPr>
      <w:r w:rsidRPr="0003757B">
        <w:rPr>
          <w:color w:val="008000"/>
          <w:sz w:val="28"/>
          <w:szCs w:val="28"/>
        </w:rPr>
        <w:t>КЛАССИФИКАЦИЯ  КОСТЕЙ.</w:t>
      </w:r>
    </w:p>
    <w:p w:rsidR="00171E5C" w:rsidRPr="0003757B">
      <w:pPr>
        <w:spacing w:after="0" w:line="240" w:lineRule="auto"/>
        <w:ind w:left="284"/>
        <w:jc w:val="both"/>
        <w:rPr>
          <w:color w:val="008000"/>
          <w:sz w:val="28"/>
          <w:szCs w:val="28"/>
        </w:rPr>
      </w:pPr>
    </w:p>
    <w:p w:rsidR="00171E5C" w:rsidRPr="0003757B">
      <w:pPr>
        <w:spacing w:after="0" w:line="240" w:lineRule="auto"/>
        <w:ind w:left="284"/>
        <w:jc w:val="both"/>
        <w:rPr>
          <w:sz w:val="28"/>
          <w:szCs w:val="28"/>
        </w:rPr>
      </w:pPr>
      <w:r w:rsidRPr="0003757B">
        <w:rPr>
          <w:color w:val="008000"/>
          <w:sz w:val="28"/>
          <w:szCs w:val="28"/>
        </w:rPr>
        <w:t xml:space="preserve">     </w:t>
      </w:r>
      <w:r w:rsidRPr="0003757B">
        <w:rPr>
          <w:sz w:val="28"/>
          <w:szCs w:val="28"/>
        </w:rPr>
        <w:t>По форме все кости делятся  на</w:t>
      </w:r>
    </w:p>
    <w:p w:rsidR="00171E5C" w:rsidRPr="0003757B">
      <w:pPr>
        <w:numPr>
          <w:ilvl w:val="0"/>
          <w:numId w:val="39"/>
        </w:numPr>
        <w:tabs>
          <w:tab w:val="num" w:pos="3404"/>
        </w:tabs>
        <w:spacing w:after="0" w:line="240" w:lineRule="auto"/>
        <w:ind w:left="3404" w:hanging="360"/>
        <w:jc w:val="both"/>
        <w:rPr>
          <w:sz w:val="28"/>
          <w:szCs w:val="28"/>
        </w:rPr>
      </w:pPr>
      <w:r w:rsidRPr="0003757B">
        <w:rPr>
          <w:sz w:val="28"/>
          <w:szCs w:val="28"/>
        </w:rPr>
        <w:t>трубчатые;</w:t>
      </w:r>
    </w:p>
    <w:p w:rsidR="00171E5C" w:rsidRPr="0003757B">
      <w:pPr>
        <w:numPr>
          <w:ilvl w:val="0"/>
          <w:numId w:val="39"/>
        </w:numPr>
        <w:tabs>
          <w:tab w:val="num" w:pos="3404"/>
        </w:tabs>
        <w:spacing w:after="0" w:line="240" w:lineRule="auto"/>
        <w:ind w:left="3404" w:hanging="360"/>
        <w:jc w:val="both"/>
        <w:rPr>
          <w:sz w:val="28"/>
          <w:szCs w:val="28"/>
        </w:rPr>
      </w:pPr>
      <w:r w:rsidRPr="0003757B">
        <w:rPr>
          <w:sz w:val="28"/>
          <w:szCs w:val="28"/>
        </w:rPr>
        <w:t>плоские;</w:t>
      </w:r>
    </w:p>
    <w:p w:rsidR="00171E5C" w:rsidRPr="0003757B" w:rsidP="00434CFC">
      <w:pPr>
        <w:numPr>
          <w:ilvl w:val="0"/>
          <w:numId w:val="39"/>
        </w:numPr>
        <w:tabs>
          <w:tab w:val="num" w:pos="3404"/>
        </w:tabs>
        <w:spacing w:after="0" w:line="240" w:lineRule="auto"/>
        <w:ind w:left="3404" w:hanging="360"/>
        <w:jc w:val="both"/>
        <w:rPr>
          <w:sz w:val="28"/>
          <w:szCs w:val="28"/>
        </w:rPr>
      </w:pPr>
      <w:r w:rsidRPr="0003757B">
        <w:rPr>
          <w:sz w:val="28"/>
          <w:szCs w:val="28"/>
        </w:rPr>
        <w:t>смешанные;</w:t>
      </w:r>
    </w:p>
    <w:p w:rsidR="00171E5C" w:rsidRPr="0003757B">
      <w:pPr>
        <w:numPr>
          <w:ilvl w:val="0"/>
          <w:numId w:val="39"/>
        </w:numPr>
        <w:tabs>
          <w:tab w:val="num" w:pos="3404"/>
        </w:tabs>
        <w:spacing w:after="0" w:line="240" w:lineRule="auto"/>
        <w:ind w:left="3404" w:hanging="360"/>
        <w:jc w:val="both"/>
        <w:rPr>
          <w:sz w:val="28"/>
          <w:szCs w:val="28"/>
        </w:rPr>
      </w:pPr>
      <w:r w:rsidRPr="0003757B">
        <w:rPr>
          <w:sz w:val="28"/>
          <w:szCs w:val="28"/>
        </w:rPr>
        <w:t>воздухоносные.</w:t>
      </w:r>
    </w:p>
    <w:p w:rsidR="00171E5C" w:rsidRPr="0003757B">
      <w:pPr>
        <w:spacing w:after="0" w:line="240" w:lineRule="auto"/>
        <w:ind w:left="3044"/>
        <w:jc w:val="both"/>
        <w:rPr>
          <w:sz w:val="28"/>
          <w:szCs w:val="28"/>
        </w:rPr>
      </w:pPr>
    </w:p>
    <w:tbl>
      <w:tblPr>
        <w:tblStyle w:val="TableNormal"/>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8"/>
        <w:gridCol w:w="7229"/>
      </w:tblGrid>
      <w:tr>
        <w:tblPrEx>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3368" w:type="dxa"/>
          </w:tcPr>
          <w:p w:rsidR="00171E5C" w:rsidRPr="0003757B">
            <w:pPr>
              <w:spacing w:after="0" w:line="240" w:lineRule="auto"/>
              <w:jc w:val="center"/>
              <w:rPr>
                <w:b/>
                <w:bCs/>
                <w:color w:val="333399"/>
                <w:sz w:val="28"/>
                <w:szCs w:val="28"/>
              </w:rPr>
            </w:pPr>
            <w:r w:rsidRPr="0003757B">
              <w:rPr>
                <w:b/>
                <w:bCs/>
                <w:color w:val="333399"/>
                <w:sz w:val="28"/>
                <w:szCs w:val="28"/>
              </w:rPr>
              <w:t xml:space="preserve"> </w:t>
            </w:r>
          </w:p>
          <w:p w:rsidR="00171E5C" w:rsidRPr="0003757B">
            <w:pPr>
              <w:spacing w:after="0" w:line="240" w:lineRule="auto"/>
              <w:jc w:val="center"/>
              <w:rPr>
                <w:b/>
                <w:bCs/>
                <w:color w:val="333399"/>
                <w:sz w:val="28"/>
                <w:szCs w:val="28"/>
              </w:rPr>
            </w:pPr>
            <w:r w:rsidRPr="0003757B">
              <w:rPr>
                <w:b/>
                <w:bCs/>
                <w:color w:val="333399"/>
                <w:sz w:val="28"/>
                <w:szCs w:val="28"/>
              </w:rPr>
              <w:t>Виды костей</w:t>
            </w:r>
          </w:p>
        </w:tc>
        <w:tc>
          <w:tcPr>
            <w:tcW w:w="7229" w:type="dxa"/>
          </w:tcPr>
          <w:p w:rsidR="00171E5C" w:rsidRPr="0003757B">
            <w:pPr>
              <w:spacing w:after="0" w:line="240" w:lineRule="auto"/>
              <w:jc w:val="center"/>
              <w:rPr>
                <w:b/>
                <w:bCs/>
                <w:color w:val="333399"/>
                <w:sz w:val="28"/>
                <w:szCs w:val="28"/>
              </w:rPr>
            </w:pPr>
          </w:p>
          <w:p w:rsidR="00171E5C" w:rsidRPr="0003757B">
            <w:pPr>
              <w:spacing w:after="0" w:line="240" w:lineRule="auto"/>
              <w:jc w:val="center"/>
              <w:rPr>
                <w:b/>
                <w:bCs/>
                <w:color w:val="333399"/>
                <w:sz w:val="28"/>
                <w:szCs w:val="28"/>
              </w:rPr>
            </w:pPr>
            <w:r w:rsidRPr="0003757B">
              <w:rPr>
                <w:b/>
                <w:bCs/>
                <w:color w:val="333399"/>
                <w:sz w:val="28"/>
                <w:szCs w:val="28"/>
              </w:rPr>
              <w:t>Характеристика</w:t>
            </w:r>
          </w:p>
        </w:tc>
      </w:tr>
      <w:tr>
        <w:tblPrEx>
          <w:tblW w:w="0" w:type="auto"/>
          <w:tblInd w:w="284" w:type="dxa"/>
          <w:tblLook w:val="0000"/>
        </w:tblPrEx>
        <w:tc>
          <w:tcPr>
            <w:tcW w:w="3368" w:type="dxa"/>
          </w:tcPr>
          <w:p w:rsidR="00171E5C" w:rsidRPr="0003757B">
            <w:pPr>
              <w:spacing w:after="0" w:line="240" w:lineRule="auto"/>
              <w:jc w:val="both"/>
              <w:rPr>
                <w:b/>
                <w:bCs/>
                <w:color w:val="993366"/>
                <w:sz w:val="28"/>
                <w:szCs w:val="28"/>
              </w:rPr>
            </w:pPr>
            <w:r w:rsidRPr="0003757B">
              <w:rPr>
                <w:b/>
                <w:bCs/>
                <w:color w:val="993366"/>
                <w:sz w:val="28"/>
                <w:szCs w:val="28"/>
              </w:rPr>
              <w:t xml:space="preserve">Трубчатые кости </w:t>
            </w:r>
          </w:p>
          <w:p w:rsidR="00171E5C" w:rsidRPr="0003757B">
            <w:pPr>
              <w:spacing w:after="0" w:line="240" w:lineRule="auto"/>
              <w:jc w:val="both"/>
              <w:rPr>
                <w:sz w:val="28"/>
                <w:szCs w:val="28"/>
              </w:rPr>
            </w:pPr>
            <w:r w:rsidRPr="0003757B">
              <w:rPr>
                <w:sz w:val="28"/>
                <w:szCs w:val="28"/>
              </w:rPr>
              <w:t xml:space="preserve">              а</w:t>
            </w:r>
            <w:r w:rsidRPr="0003757B">
              <w:rPr>
                <w:color w:val="993366"/>
                <w:sz w:val="28"/>
                <w:szCs w:val="28"/>
              </w:rPr>
              <w:t xml:space="preserve">) </w:t>
            </w:r>
            <w:r w:rsidRPr="0003757B">
              <w:rPr>
                <w:i/>
                <w:iCs/>
                <w:color w:val="993366"/>
                <w:sz w:val="28"/>
                <w:szCs w:val="28"/>
              </w:rPr>
              <w:t>длинные</w:t>
            </w:r>
            <w:r w:rsidRPr="0003757B">
              <w:rPr>
                <w:sz w:val="28"/>
                <w:szCs w:val="28"/>
              </w:rPr>
              <w:t xml:space="preserve"> (плечевая, бедренная)</w:t>
            </w:r>
          </w:p>
          <w:p w:rsidR="00171E5C" w:rsidRPr="0003757B">
            <w:pPr>
              <w:spacing w:after="0" w:line="240" w:lineRule="auto"/>
              <w:jc w:val="left"/>
              <w:rPr>
                <w:sz w:val="28"/>
                <w:szCs w:val="28"/>
              </w:rPr>
            </w:pPr>
            <w:r w:rsidRPr="0003757B">
              <w:rPr>
                <w:sz w:val="28"/>
                <w:szCs w:val="28"/>
              </w:rPr>
              <w:t xml:space="preserve">              б</w:t>
            </w:r>
            <w:r w:rsidRPr="0003757B">
              <w:rPr>
                <w:b/>
                <w:bCs/>
                <w:i/>
                <w:iCs/>
                <w:color w:val="993366"/>
                <w:sz w:val="28"/>
                <w:szCs w:val="28"/>
              </w:rPr>
              <w:t>) короткие</w:t>
            </w:r>
            <w:r w:rsidRPr="0003757B">
              <w:rPr>
                <w:i/>
                <w:iCs/>
                <w:sz w:val="28"/>
                <w:szCs w:val="28"/>
              </w:rPr>
              <w:t xml:space="preserve"> </w:t>
            </w:r>
            <w:r w:rsidRPr="0003757B">
              <w:rPr>
                <w:sz w:val="28"/>
                <w:szCs w:val="28"/>
              </w:rPr>
              <w:t>(кости пястия, плюсны, фаланги пальцев)</w:t>
            </w:r>
          </w:p>
        </w:tc>
        <w:tc>
          <w:tcPr>
            <w:tcW w:w="7229" w:type="dxa"/>
          </w:tcPr>
          <w:p w:rsidR="00171E5C" w:rsidRPr="0003757B">
            <w:pPr>
              <w:spacing w:after="0" w:line="240" w:lineRule="auto"/>
              <w:jc w:val="both"/>
              <w:rPr>
                <w:sz w:val="28"/>
                <w:szCs w:val="28"/>
              </w:rPr>
            </w:pPr>
          </w:p>
          <w:p w:rsidR="00171E5C" w:rsidRPr="0003757B">
            <w:pPr>
              <w:spacing w:after="0" w:line="240" w:lineRule="auto"/>
              <w:jc w:val="both"/>
              <w:rPr>
                <w:sz w:val="28"/>
                <w:szCs w:val="28"/>
              </w:rPr>
            </w:pPr>
            <w:r w:rsidRPr="0003757B">
              <w:rPr>
                <w:sz w:val="28"/>
                <w:szCs w:val="28"/>
              </w:rPr>
              <w:t xml:space="preserve">      1.    Состоят из удлиненной части (тела), двух утолщенных</w:t>
            </w:r>
          </w:p>
          <w:p w:rsidR="00171E5C" w:rsidRPr="0003757B">
            <w:pPr>
              <w:spacing w:after="0" w:line="240" w:lineRule="auto"/>
              <w:jc w:val="both"/>
              <w:rPr>
                <w:b/>
                <w:bCs/>
                <w:i/>
                <w:iCs/>
                <w:color w:val="FF0000"/>
                <w:sz w:val="28"/>
                <w:szCs w:val="28"/>
              </w:rPr>
            </w:pPr>
            <w:r w:rsidRPr="0003757B">
              <w:rPr>
                <w:sz w:val="28"/>
                <w:szCs w:val="28"/>
              </w:rPr>
              <w:t xml:space="preserve">             концов – </w:t>
            </w:r>
            <w:r w:rsidRPr="0003757B">
              <w:rPr>
                <w:b/>
                <w:bCs/>
                <w:i/>
                <w:iCs/>
                <w:color w:val="FF0000"/>
                <w:sz w:val="28"/>
                <w:szCs w:val="28"/>
              </w:rPr>
              <w:t>эпифизов.</w:t>
            </w:r>
          </w:p>
          <w:p w:rsidR="00171E5C" w:rsidRPr="0003757B">
            <w:pPr>
              <w:numPr>
                <w:ilvl w:val="0"/>
                <w:numId w:val="40"/>
              </w:numPr>
              <w:tabs>
                <w:tab w:val="num" w:pos="720"/>
              </w:tabs>
              <w:spacing w:after="0" w:line="240" w:lineRule="auto"/>
              <w:ind w:left="720" w:hanging="360"/>
              <w:jc w:val="left"/>
              <w:rPr>
                <w:sz w:val="28"/>
                <w:szCs w:val="28"/>
              </w:rPr>
            </w:pPr>
            <w:r w:rsidRPr="0003757B">
              <w:rPr>
                <w:sz w:val="28"/>
                <w:szCs w:val="28"/>
              </w:rPr>
              <w:t>Внутри тела имеют полость, содержащую желтый костный мозг (соединительная ткань богатая жиром).</w:t>
            </w:r>
          </w:p>
        </w:tc>
      </w:tr>
      <w:tr>
        <w:tblPrEx>
          <w:tblW w:w="0" w:type="auto"/>
          <w:tblInd w:w="284" w:type="dxa"/>
          <w:tblLook w:val="0000"/>
        </w:tblPrEx>
        <w:tc>
          <w:tcPr>
            <w:tcW w:w="3368" w:type="dxa"/>
          </w:tcPr>
          <w:p w:rsidR="00171E5C" w:rsidRPr="0003757B">
            <w:pPr>
              <w:spacing w:after="0" w:line="240" w:lineRule="auto"/>
              <w:jc w:val="center"/>
              <w:rPr>
                <w:b/>
                <w:bCs/>
                <w:color w:val="993366"/>
                <w:sz w:val="28"/>
                <w:szCs w:val="28"/>
              </w:rPr>
            </w:pPr>
          </w:p>
          <w:p w:rsidR="00171E5C" w:rsidRPr="0003757B">
            <w:pPr>
              <w:spacing w:after="0" w:line="240" w:lineRule="auto"/>
              <w:jc w:val="center"/>
              <w:rPr>
                <w:b/>
                <w:bCs/>
                <w:color w:val="993366"/>
                <w:sz w:val="28"/>
                <w:szCs w:val="28"/>
              </w:rPr>
            </w:pPr>
          </w:p>
          <w:p w:rsidR="00171E5C" w:rsidRPr="0003757B">
            <w:pPr>
              <w:spacing w:after="0" w:line="240" w:lineRule="auto"/>
              <w:jc w:val="center"/>
              <w:rPr>
                <w:b/>
                <w:bCs/>
                <w:color w:val="993366"/>
                <w:sz w:val="28"/>
                <w:szCs w:val="28"/>
              </w:rPr>
            </w:pPr>
          </w:p>
          <w:p w:rsidR="00171E5C" w:rsidRPr="0003757B">
            <w:pPr>
              <w:spacing w:after="0" w:line="240" w:lineRule="auto"/>
              <w:jc w:val="center"/>
              <w:rPr>
                <w:b/>
                <w:bCs/>
                <w:color w:val="993366"/>
                <w:sz w:val="28"/>
                <w:szCs w:val="28"/>
              </w:rPr>
            </w:pPr>
          </w:p>
          <w:p w:rsidR="00171E5C" w:rsidRPr="0003757B">
            <w:pPr>
              <w:spacing w:after="0" w:line="240" w:lineRule="auto"/>
              <w:jc w:val="center"/>
              <w:rPr>
                <w:b/>
                <w:bCs/>
                <w:color w:val="993366"/>
                <w:sz w:val="28"/>
                <w:szCs w:val="28"/>
              </w:rPr>
            </w:pPr>
            <w:r w:rsidRPr="0003757B">
              <w:rPr>
                <w:b/>
                <w:bCs/>
                <w:color w:val="993366"/>
                <w:sz w:val="28"/>
                <w:szCs w:val="28"/>
              </w:rPr>
              <w:t>Плоские кости</w:t>
            </w:r>
          </w:p>
          <w:p w:rsidR="00171E5C" w:rsidRPr="0003757B">
            <w:pPr>
              <w:spacing w:after="0" w:line="240" w:lineRule="auto"/>
              <w:jc w:val="center"/>
              <w:rPr>
                <w:b/>
                <w:bCs/>
                <w:color w:val="993366"/>
                <w:sz w:val="28"/>
                <w:szCs w:val="28"/>
              </w:rPr>
            </w:pPr>
          </w:p>
        </w:tc>
        <w:tc>
          <w:tcPr>
            <w:tcW w:w="7229" w:type="dxa"/>
          </w:tcPr>
          <w:p w:rsidR="00171E5C" w:rsidRPr="0003757B">
            <w:pPr>
              <w:spacing w:after="0" w:line="240" w:lineRule="auto"/>
              <w:jc w:val="both"/>
              <w:rPr>
                <w:sz w:val="28"/>
                <w:szCs w:val="28"/>
              </w:rPr>
            </w:pPr>
          </w:p>
          <w:p w:rsidR="00171E5C" w:rsidRPr="0003757B">
            <w:pPr>
              <w:numPr>
                <w:ilvl w:val="0"/>
                <w:numId w:val="41"/>
              </w:numPr>
              <w:tabs>
                <w:tab w:val="num" w:pos="720"/>
              </w:tabs>
              <w:spacing w:after="0" w:line="240" w:lineRule="auto"/>
              <w:ind w:left="720" w:hanging="360"/>
              <w:jc w:val="left"/>
              <w:rPr>
                <w:sz w:val="28"/>
                <w:szCs w:val="28"/>
              </w:rPr>
            </w:pPr>
            <w:r w:rsidRPr="0003757B">
              <w:rPr>
                <w:sz w:val="28"/>
                <w:szCs w:val="28"/>
              </w:rPr>
              <w:t>Их ширина и длина значительно преобладают над толщиной.</w:t>
            </w:r>
          </w:p>
          <w:p w:rsidR="00171E5C" w:rsidRPr="0003757B">
            <w:pPr>
              <w:numPr>
                <w:ilvl w:val="0"/>
                <w:numId w:val="41"/>
              </w:numPr>
              <w:tabs>
                <w:tab w:val="num" w:pos="720"/>
              </w:tabs>
              <w:spacing w:after="0" w:line="240" w:lineRule="auto"/>
              <w:ind w:left="720" w:hanging="360"/>
              <w:jc w:val="left"/>
              <w:rPr>
                <w:sz w:val="28"/>
                <w:szCs w:val="28"/>
              </w:rPr>
            </w:pPr>
            <w:r w:rsidRPr="0003757B">
              <w:rPr>
                <w:sz w:val="28"/>
                <w:szCs w:val="28"/>
              </w:rPr>
              <w:t>Содержат красный костный мозг – кроветворный орган.</w:t>
            </w:r>
          </w:p>
          <w:p w:rsidR="00171E5C" w:rsidRPr="0003757B">
            <w:pPr>
              <w:numPr>
                <w:ilvl w:val="0"/>
                <w:numId w:val="41"/>
              </w:numPr>
              <w:tabs>
                <w:tab w:val="num" w:pos="720"/>
              </w:tabs>
              <w:spacing w:after="0" w:line="240" w:lineRule="auto"/>
              <w:ind w:left="720" w:hanging="360"/>
              <w:jc w:val="left"/>
              <w:rPr>
                <w:sz w:val="28"/>
                <w:szCs w:val="28"/>
              </w:rPr>
            </w:pPr>
            <w:r w:rsidRPr="0003757B">
              <w:rPr>
                <w:sz w:val="28"/>
                <w:szCs w:val="28"/>
              </w:rPr>
              <w:t>Участвуют в образовании стенок полостей, содержащих внутренние органы (ребра, грудина, кости таза).</w:t>
            </w:r>
          </w:p>
        </w:tc>
      </w:tr>
      <w:tr>
        <w:tblPrEx>
          <w:tblW w:w="0" w:type="auto"/>
          <w:tblInd w:w="284" w:type="dxa"/>
          <w:tblLook w:val="0000"/>
        </w:tblPrEx>
        <w:tc>
          <w:tcPr>
            <w:tcW w:w="3368" w:type="dxa"/>
          </w:tcPr>
          <w:p w:rsidR="00171E5C" w:rsidRPr="0003757B">
            <w:pPr>
              <w:spacing w:after="0" w:line="240" w:lineRule="auto"/>
              <w:jc w:val="center"/>
              <w:rPr>
                <w:b/>
                <w:bCs/>
                <w:color w:val="993366"/>
                <w:sz w:val="28"/>
                <w:szCs w:val="28"/>
              </w:rPr>
            </w:pPr>
          </w:p>
          <w:p w:rsidR="00171E5C" w:rsidRPr="0003757B">
            <w:pPr>
              <w:spacing w:after="0" w:line="240" w:lineRule="auto"/>
              <w:jc w:val="center"/>
              <w:rPr>
                <w:b/>
                <w:bCs/>
                <w:color w:val="993366"/>
                <w:sz w:val="28"/>
                <w:szCs w:val="28"/>
              </w:rPr>
            </w:pPr>
            <w:r w:rsidRPr="0003757B">
              <w:rPr>
                <w:b/>
                <w:bCs/>
                <w:color w:val="993366"/>
                <w:sz w:val="28"/>
                <w:szCs w:val="28"/>
              </w:rPr>
              <w:t>Смешанные</w:t>
            </w:r>
          </w:p>
        </w:tc>
        <w:tc>
          <w:tcPr>
            <w:tcW w:w="7229" w:type="dxa"/>
          </w:tcPr>
          <w:p w:rsidR="00171E5C" w:rsidRPr="0003757B">
            <w:pPr>
              <w:spacing w:after="0" w:line="240" w:lineRule="auto"/>
              <w:jc w:val="both"/>
              <w:rPr>
                <w:sz w:val="28"/>
                <w:szCs w:val="28"/>
              </w:rPr>
            </w:pPr>
          </w:p>
          <w:p w:rsidR="00171E5C" w:rsidRPr="0003757B">
            <w:pPr>
              <w:numPr>
                <w:ilvl w:val="0"/>
                <w:numId w:val="42"/>
              </w:numPr>
              <w:tabs>
                <w:tab w:val="num" w:pos="765"/>
              </w:tabs>
              <w:spacing w:after="0" w:line="240" w:lineRule="auto"/>
              <w:ind w:left="765" w:hanging="405"/>
              <w:jc w:val="both"/>
              <w:rPr>
                <w:sz w:val="28"/>
                <w:szCs w:val="28"/>
              </w:rPr>
            </w:pPr>
            <w:r w:rsidRPr="0003757B">
              <w:rPr>
                <w:sz w:val="28"/>
                <w:szCs w:val="28"/>
              </w:rPr>
              <w:t>Имеют сложную форму и состоят из нескольких костей (короткие + плоские).</w:t>
            </w:r>
          </w:p>
          <w:p w:rsidR="00171E5C" w:rsidRPr="0003757B">
            <w:pPr>
              <w:spacing w:after="0" w:line="240" w:lineRule="auto"/>
              <w:ind w:left="360"/>
              <w:jc w:val="both"/>
              <w:rPr>
                <w:sz w:val="28"/>
                <w:szCs w:val="28"/>
              </w:rPr>
            </w:pPr>
            <w:r w:rsidRPr="0003757B">
              <w:rPr>
                <w:sz w:val="28"/>
                <w:szCs w:val="28"/>
              </w:rPr>
              <w:t>К ним относятся позвонки, височные кости.</w:t>
            </w:r>
          </w:p>
        </w:tc>
      </w:tr>
      <w:tr>
        <w:tblPrEx>
          <w:tblW w:w="0" w:type="auto"/>
          <w:tblInd w:w="284" w:type="dxa"/>
          <w:tblLook w:val="0000"/>
        </w:tblPrEx>
        <w:tc>
          <w:tcPr>
            <w:tcW w:w="3368" w:type="dxa"/>
          </w:tcPr>
          <w:p w:rsidR="00171E5C" w:rsidRPr="0003757B">
            <w:pPr>
              <w:spacing w:after="0" w:line="240" w:lineRule="auto"/>
              <w:jc w:val="center"/>
              <w:rPr>
                <w:b/>
                <w:bCs/>
                <w:color w:val="993366"/>
                <w:sz w:val="28"/>
                <w:szCs w:val="28"/>
              </w:rPr>
            </w:pPr>
          </w:p>
          <w:p w:rsidR="00171E5C" w:rsidRPr="0003757B">
            <w:pPr>
              <w:spacing w:after="0" w:line="240" w:lineRule="auto"/>
              <w:jc w:val="center"/>
              <w:rPr>
                <w:b/>
                <w:bCs/>
                <w:color w:val="993366"/>
                <w:sz w:val="28"/>
                <w:szCs w:val="28"/>
              </w:rPr>
            </w:pPr>
            <w:r w:rsidRPr="0003757B">
              <w:rPr>
                <w:b/>
                <w:bCs/>
                <w:color w:val="993366"/>
                <w:sz w:val="28"/>
                <w:szCs w:val="28"/>
              </w:rPr>
              <w:t>Воздухоносные</w:t>
            </w:r>
          </w:p>
        </w:tc>
        <w:tc>
          <w:tcPr>
            <w:tcW w:w="7229" w:type="dxa"/>
          </w:tcPr>
          <w:p w:rsidR="00171E5C" w:rsidRPr="0003757B">
            <w:pPr>
              <w:spacing w:after="0" w:line="240" w:lineRule="auto"/>
              <w:jc w:val="both"/>
              <w:rPr>
                <w:sz w:val="28"/>
                <w:szCs w:val="28"/>
              </w:rPr>
            </w:pPr>
          </w:p>
          <w:p w:rsidR="00171E5C" w:rsidRPr="0003757B">
            <w:pPr>
              <w:spacing w:after="0" w:line="240" w:lineRule="auto"/>
              <w:jc w:val="both"/>
              <w:rPr>
                <w:sz w:val="28"/>
                <w:szCs w:val="28"/>
              </w:rPr>
            </w:pPr>
            <w:r w:rsidRPr="0003757B">
              <w:rPr>
                <w:sz w:val="28"/>
                <w:szCs w:val="28"/>
              </w:rPr>
              <w:t>В толще их имеются полости, которые содержат воздух – уменьшается масса костей.</w:t>
            </w:r>
          </w:p>
          <w:p w:rsidR="00171E5C" w:rsidRPr="0003757B">
            <w:pPr>
              <w:spacing w:after="0" w:line="240" w:lineRule="auto"/>
              <w:jc w:val="both"/>
              <w:rPr>
                <w:sz w:val="28"/>
                <w:szCs w:val="28"/>
              </w:rPr>
            </w:pPr>
            <w:r w:rsidRPr="0003757B">
              <w:rPr>
                <w:sz w:val="28"/>
                <w:szCs w:val="28"/>
              </w:rPr>
              <w:t>К ним относятся – верхняя челюсть, лобная кость.</w:t>
            </w:r>
          </w:p>
        </w:tc>
      </w:tr>
    </w:tbl>
    <w:p w:rsidR="00171E5C" w:rsidRPr="0003757B">
      <w:pPr>
        <w:spacing w:after="0" w:line="240" w:lineRule="auto"/>
        <w:ind w:left="284"/>
        <w:jc w:val="both"/>
        <w:rPr>
          <w:sz w:val="28"/>
          <w:szCs w:val="28"/>
        </w:rPr>
      </w:pPr>
    </w:p>
    <w:p w:rsidR="00171E5C" w:rsidRPr="0003757B">
      <w:pPr>
        <w:spacing w:after="0" w:line="240" w:lineRule="auto"/>
        <w:jc w:val="center"/>
        <w:rPr>
          <w:color w:val="008000"/>
          <w:sz w:val="28"/>
          <w:szCs w:val="28"/>
        </w:rPr>
      </w:pPr>
      <w:r w:rsidR="00F60A24">
        <w:rPr>
          <w:color w:val="008000"/>
          <w:sz w:val="28"/>
          <w:szCs w:val="28"/>
        </w:rPr>
        <w:t>СТРОЕНИЕ  КОСТИ</w:t>
      </w:r>
    </w:p>
    <w:p w:rsidR="00171E5C" w:rsidRPr="0003757B">
      <w:pPr>
        <w:spacing w:after="0" w:line="240" w:lineRule="auto"/>
        <w:jc w:val="left"/>
        <w:rPr>
          <w:sz w:val="28"/>
          <w:szCs w:val="28"/>
        </w:rPr>
      </w:pPr>
    </w:p>
    <w:p w:rsidR="00171E5C" w:rsidRPr="0003757B">
      <w:pPr>
        <w:spacing w:after="0" w:line="240" w:lineRule="auto"/>
        <w:jc w:val="left"/>
        <w:rPr>
          <w:sz w:val="28"/>
          <w:szCs w:val="28"/>
        </w:rPr>
      </w:pPr>
      <w:r w:rsidRPr="0003757B">
        <w:rPr>
          <w:sz w:val="28"/>
          <w:szCs w:val="28"/>
        </w:rPr>
        <w:t xml:space="preserve">      Каждая кость  состоит из нескольких типов тканей, основная среди них – костная. (Тип    соединительной ткани).</w:t>
      </w:r>
    </w:p>
    <w:p w:rsidR="00171E5C" w:rsidRPr="0003757B">
      <w:pPr>
        <w:spacing w:after="0" w:line="240" w:lineRule="auto"/>
        <w:ind w:left="-142"/>
        <w:jc w:val="left"/>
        <w:rPr>
          <w:sz w:val="28"/>
          <w:szCs w:val="28"/>
        </w:rPr>
      </w:pPr>
      <w:r w:rsidRPr="0003757B">
        <w:rPr>
          <w:b/>
          <w:bCs/>
          <w:color w:val="FF00FF"/>
          <w:sz w:val="28"/>
          <w:szCs w:val="28"/>
        </w:rPr>
        <w:t>Костная ткань</w:t>
      </w:r>
      <w:r w:rsidRPr="0003757B">
        <w:rPr>
          <w:color w:val="FF00FF"/>
          <w:sz w:val="28"/>
          <w:szCs w:val="28"/>
        </w:rPr>
        <w:t xml:space="preserve"> </w:t>
      </w:r>
      <w:r w:rsidRPr="0003757B">
        <w:rPr>
          <w:sz w:val="28"/>
          <w:szCs w:val="28"/>
        </w:rPr>
        <w:t xml:space="preserve">(имеет пластинчатое строение) = клетки с отростками  + межклеточное вещество  + нервы </w:t>
      </w:r>
    </w:p>
    <w:p w:rsidR="00171E5C" w:rsidRPr="0003757B">
      <w:pPr>
        <w:spacing w:after="0" w:line="240" w:lineRule="auto"/>
        <w:jc w:val="left"/>
        <w:rPr>
          <w:sz w:val="28"/>
          <w:szCs w:val="28"/>
        </w:rPr>
      </w:pPr>
      <w:r w:rsidRPr="0003757B">
        <w:rPr>
          <w:sz w:val="28"/>
          <w:szCs w:val="28"/>
        </w:rPr>
        <w:t xml:space="preserve">                                                                                 +  сосуды  + соединительная оболочка. </w:t>
      </w:r>
    </w:p>
    <w:p w:rsidR="00171E5C" w:rsidRPr="0003757B">
      <w:pPr>
        <w:spacing w:after="0" w:line="240" w:lineRule="auto"/>
        <w:jc w:val="left"/>
        <w:rPr>
          <w:sz w:val="28"/>
          <w:szCs w:val="28"/>
        </w:rPr>
      </w:pPr>
      <w:r w:rsidRPr="0003757B">
        <w:rPr>
          <w:b/>
          <w:bCs/>
          <w:color w:val="0000FF"/>
          <w:sz w:val="28"/>
          <w:szCs w:val="28"/>
        </w:rPr>
        <w:t xml:space="preserve"> Строение:</w:t>
      </w:r>
      <w:r w:rsidRPr="0003757B">
        <w:rPr>
          <w:color w:val="0000FF"/>
          <w:sz w:val="28"/>
          <w:szCs w:val="28"/>
        </w:rPr>
        <w:t xml:space="preserve"> </w:t>
      </w:r>
    </w:p>
    <w:p w:rsidR="00171E5C" w:rsidRPr="0003757B">
      <w:pPr>
        <w:numPr>
          <w:ilvl w:val="0"/>
          <w:numId w:val="43"/>
        </w:numPr>
        <w:tabs>
          <w:tab w:val="num" w:pos="1260"/>
        </w:tabs>
        <w:spacing w:after="0" w:line="240" w:lineRule="auto"/>
        <w:ind w:left="1260" w:hanging="360"/>
        <w:jc w:val="left"/>
        <w:rPr>
          <w:sz w:val="28"/>
          <w:szCs w:val="28"/>
        </w:rPr>
      </w:pPr>
      <w:r w:rsidRPr="0003757B">
        <w:rPr>
          <w:b/>
          <w:bCs/>
          <w:i/>
          <w:iCs/>
          <w:color w:val="FF0000"/>
          <w:sz w:val="28"/>
          <w:szCs w:val="28"/>
        </w:rPr>
        <w:t>Надкостница –</w:t>
      </w:r>
      <w:r w:rsidRPr="0003757B">
        <w:rPr>
          <w:i/>
          <w:iCs/>
          <w:color w:val="FF0000"/>
          <w:sz w:val="28"/>
          <w:szCs w:val="28"/>
        </w:rPr>
        <w:t xml:space="preserve"> </w:t>
      </w:r>
      <w:r w:rsidRPr="0003757B">
        <w:rPr>
          <w:sz w:val="28"/>
          <w:szCs w:val="28"/>
        </w:rPr>
        <w:t>покрывает кость снаружи. Это тонкая соединительнотканная оболочка, которая плотно сращена с костью. Она богата нервами и сосудами, проникающими вглубь кости через особые отверстия.</w:t>
      </w:r>
    </w:p>
    <w:p w:rsidR="00171E5C" w:rsidRPr="0003757B">
      <w:pPr>
        <w:numPr>
          <w:ilvl w:val="0"/>
          <w:numId w:val="43"/>
        </w:numPr>
        <w:tabs>
          <w:tab w:val="num" w:pos="1260"/>
        </w:tabs>
        <w:spacing w:after="0" w:line="240" w:lineRule="auto"/>
        <w:ind w:left="1260" w:hanging="360"/>
        <w:jc w:val="left"/>
        <w:rPr>
          <w:sz w:val="28"/>
          <w:szCs w:val="28"/>
        </w:rPr>
      </w:pPr>
      <w:r w:rsidRPr="0003757B">
        <w:rPr>
          <w:b/>
          <w:bCs/>
          <w:i/>
          <w:iCs/>
          <w:color w:val="FF0000"/>
          <w:sz w:val="28"/>
          <w:szCs w:val="28"/>
        </w:rPr>
        <w:t>Компактное вещество</w:t>
      </w:r>
      <w:r w:rsidRPr="0003757B">
        <w:rPr>
          <w:sz w:val="28"/>
          <w:szCs w:val="28"/>
        </w:rPr>
        <w:t xml:space="preserve"> (плотное). Особенно хорошо развито в тех костях, которые выполняют функцию опоры (тело трубчатых костей). Костные пластинки имеют цилиндрическую форму, они как бы вставлены одна в другую. Такое строение обеспечивает костям большую прочность и легкость. Через особые каналы в кости проникают кровеносные сосуды.</w:t>
      </w:r>
    </w:p>
    <w:p w:rsidR="00171E5C" w:rsidRPr="0003757B">
      <w:pPr>
        <w:numPr>
          <w:ilvl w:val="0"/>
          <w:numId w:val="43"/>
        </w:numPr>
        <w:tabs>
          <w:tab w:val="num" w:pos="1260"/>
        </w:tabs>
        <w:spacing w:after="0" w:line="240" w:lineRule="auto"/>
        <w:ind w:left="1260" w:hanging="360"/>
        <w:jc w:val="left"/>
        <w:rPr>
          <w:sz w:val="28"/>
          <w:szCs w:val="28"/>
        </w:rPr>
      </w:pPr>
      <w:r w:rsidRPr="0003757B">
        <w:rPr>
          <w:b/>
          <w:bCs/>
          <w:i/>
          <w:iCs/>
          <w:color w:val="FF0000"/>
          <w:sz w:val="28"/>
          <w:szCs w:val="28"/>
        </w:rPr>
        <w:t>Губчатое вещество</w:t>
      </w:r>
      <w:r w:rsidRPr="0003757B">
        <w:rPr>
          <w:sz w:val="28"/>
          <w:szCs w:val="28"/>
        </w:rPr>
        <w:t>. Образовано множеством, которые располагаются по направлениям наибольшей нагрузки. В губчатом веществе плоских костей образуется красный костный мозг – в нем образуются клетки крови.</w:t>
      </w:r>
    </w:p>
    <w:p w:rsidR="0003757B" w:rsidRPr="0003757B" w:rsidP="0003757B">
      <w:pPr>
        <w:spacing w:after="0" w:line="240" w:lineRule="auto"/>
        <w:rPr>
          <w:sz w:val="28"/>
          <w:szCs w:val="28"/>
        </w:rPr>
      </w:pPr>
    </w:p>
    <w:p w:rsidR="0003757B" w:rsidRPr="0003757B" w:rsidP="0003757B">
      <w:pPr>
        <w:keepNext/>
        <w:spacing w:after="0" w:line="240" w:lineRule="auto"/>
        <w:ind w:left="360"/>
        <w:jc w:val="center"/>
        <w:outlineLvl w:val="0"/>
        <w:rPr>
          <w:b/>
          <w:bCs/>
          <w:color w:val="FF0000"/>
          <w:sz w:val="28"/>
          <w:szCs w:val="28"/>
        </w:rPr>
      </w:pPr>
      <w:r w:rsidR="00F60A24">
        <w:rPr>
          <w:b/>
          <w:bCs/>
          <w:color w:val="FF0000"/>
          <w:sz w:val="28"/>
          <w:szCs w:val="28"/>
        </w:rPr>
        <w:t>РОСТ  КОСТЕЙ</w:t>
      </w:r>
    </w:p>
    <w:p w:rsidR="0003757B" w:rsidRPr="0003757B" w:rsidP="0003757B">
      <w:pPr>
        <w:spacing w:after="0" w:line="240" w:lineRule="auto"/>
        <w:rPr>
          <w:sz w:val="28"/>
          <w:szCs w:val="28"/>
        </w:rPr>
      </w:pPr>
    </w:p>
    <w:p w:rsidR="0003757B" w:rsidRPr="0003757B" w:rsidP="0003757B">
      <w:pPr>
        <w:spacing w:after="0" w:line="240" w:lineRule="auto"/>
        <w:rPr>
          <w:sz w:val="28"/>
          <w:szCs w:val="28"/>
        </w:rPr>
      </w:pPr>
      <w:r w:rsidRPr="0003757B">
        <w:rPr>
          <w:sz w:val="28"/>
          <w:szCs w:val="28"/>
        </w:rPr>
        <w:t xml:space="preserve">     Формирование скелета происходит до 20 – 22 лет. До этого возраста кости человека растут в длину и в ширину. Выделяют три стадии развития костей:</w:t>
      </w:r>
    </w:p>
    <w:p w:rsidR="0003757B" w:rsidRPr="0003757B" w:rsidP="0003757B">
      <w:pPr>
        <w:spacing w:after="0" w:line="240" w:lineRule="auto"/>
        <w:rPr>
          <w:color w:val="0000FF"/>
          <w:sz w:val="28"/>
          <w:szCs w:val="28"/>
        </w:rPr>
      </w:pPr>
      <w:r w:rsidRPr="0003757B">
        <w:rPr>
          <w:sz w:val="28"/>
          <w:szCs w:val="28"/>
        </w:rPr>
        <w:t xml:space="preserve">                                          </w:t>
      </w:r>
      <w:r w:rsidRPr="0003757B">
        <w:rPr>
          <w:color w:val="0000FF"/>
          <w:sz w:val="28"/>
          <w:szCs w:val="28"/>
        </w:rPr>
        <w:t xml:space="preserve">Соединительнотканная </w:t>
      </w:r>
      <w:r w:rsidRPr="0003757B">
        <w:rPr>
          <w:rFonts w:ascii="Symbol" w:hAnsi="Symbol"/>
          <w:color w:val="0000FF"/>
          <w:sz w:val="28"/>
          <w:szCs w:val="28"/>
        </w:rPr>
        <w:sym w:font="Symbol" w:char="F0AE"/>
      </w:r>
      <w:r w:rsidRPr="0003757B">
        <w:rPr>
          <w:color w:val="0000FF"/>
          <w:sz w:val="28"/>
          <w:szCs w:val="28"/>
        </w:rPr>
        <w:t xml:space="preserve"> Хрящевая </w:t>
      </w:r>
      <w:r w:rsidRPr="0003757B">
        <w:rPr>
          <w:rFonts w:ascii="Symbol" w:hAnsi="Symbol"/>
          <w:color w:val="0000FF"/>
          <w:sz w:val="28"/>
          <w:szCs w:val="28"/>
        </w:rPr>
        <w:sym w:font="Symbol" w:char="F0AE"/>
      </w:r>
      <w:r w:rsidRPr="0003757B">
        <w:rPr>
          <w:color w:val="0000FF"/>
          <w:sz w:val="28"/>
          <w:szCs w:val="28"/>
        </w:rPr>
        <w:t xml:space="preserve"> Костная </w:t>
      </w:r>
    </w:p>
    <w:p w:rsidR="0003757B" w:rsidRPr="0003757B" w:rsidP="0003757B">
      <w:pPr>
        <w:spacing w:after="0" w:line="240" w:lineRule="auto"/>
        <w:rPr>
          <w:color w:val="0000FF"/>
          <w:sz w:val="28"/>
          <w:szCs w:val="28"/>
        </w:rPr>
      </w:pPr>
    </w:p>
    <w:p w:rsidR="0003757B" w:rsidRPr="0003757B" w:rsidP="0003757B">
      <w:pPr>
        <w:spacing w:after="0" w:line="240" w:lineRule="auto"/>
        <w:rPr>
          <w:sz w:val="28"/>
          <w:szCs w:val="28"/>
        </w:rPr>
      </w:pPr>
      <w:r w:rsidRPr="0003757B">
        <w:rPr>
          <w:b/>
          <w:bCs/>
          <w:color w:val="008000"/>
          <w:sz w:val="28"/>
          <w:szCs w:val="28"/>
        </w:rPr>
        <w:t>Рост в длину –</w:t>
      </w:r>
      <w:r w:rsidRPr="0003757B">
        <w:rPr>
          <w:color w:val="008000"/>
          <w:sz w:val="28"/>
          <w:szCs w:val="28"/>
        </w:rPr>
        <w:t xml:space="preserve"> </w:t>
      </w:r>
      <w:r w:rsidRPr="0003757B">
        <w:rPr>
          <w:sz w:val="28"/>
          <w:szCs w:val="28"/>
        </w:rPr>
        <w:t>за счёт деления клеток хрящевой ткани, покрывающей концы костей.</w:t>
      </w:r>
    </w:p>
    <w:p w:rsidR="0003757B" w:rsidRPr="0003757B" w:rsidP="0003757B">
      <w:pPr>
        <w:spacing w:after="0" w:line="240" w:lineRule="auto"/>
        <w:rPr>
          <w:sz w:val="28"/>
          <w:szCs w:val="28"/>
        </w:rPr>
      </w:pPr>
      <w:r w:rsidRPr="0003757B">
        <w:rPr>
          <w:b/>
          <w:bCs/>
          <w:color w:val="008000"/>
          <w:sz w:val="28"/>
          <w:szCs w:val="28"/>
        </w:rPr>
        <w:t>Рост в толщину –</w:t>
      </w:r>
      <w:r w:rsidRPr="0003757B">
        <w:rPr>
          <w:color w:val="008000"/>
          <w:sz w:val="28"/>
          <w:szCs w:val="28"/>
        </w:rPr>
        <w:t xml:space="preserve"> </w:t>
      </w:r>
      <w:r w:rsidRPr="0003757B">
        <w:rPr>
          <w:sz w:val="28"/>
          <w:szCs w:val="28"/>
        </w:rPr>
        <w:t>за счёт деления клеток внутреннего слоя надкостницы.</w:t>
      </w:r>
    </w:p>
    <w:p w:rsidR="0003757B" w:rsidRPr="0003757B" w:rsidP="0003757B">
      <w:pPr>
        <w:spacing w:after="0" w:line="240" w:lineRule="auto"/>
        <w:rPr>
          <w:sz w:val="28"/>
          <w:szCs w:val="28"/>
        </w:rPr>
      </w:pPr>
      <w:r w:rsidRPr="0003757B">
        <w:rPr>
          <w:b/>
          <w:bCs/>
          <w:color w:val="008000"/>
          <w:sz w:val="28"/>
          <w:szCs w:val="28"/>
        </w:rPr>
        <w:t xml:space="preserve">Регуляция роста костей </w:t>
      </w:r>
      <w:r w:rsidRPr="0003757B">
        <w:rPr>
          <w:sz w:val="28"/>
          <w:szCs w:val="28"/>
        </w:rPr>
        <w:t>происходит БАВ.</w:t>
      </w:r>
    </w:p>
    <w:p w:rsidR="0003757B" w:rsidRPr="0003757B" w:rsidP="0003757B">
      <w:pPr>
        <w:spacing w:after="0" w:line="240" w:lineRule="auto"/>
        <w:rPr>
          <w:sz w:val="28"/>
          <w:szCs w:val="28"/>
        </w:rPr>
      </w:pPr>
      <w:r w:rsidRPr="0003757B">
        <w:rPr>
          <w:sz w:val="28"/>
          <w:szCs w:val="28"/>
        </w:rPr>
        <w:t xml:space="preserve">     Железа внутренней секреции – </w:t>
      </w:r>
      <w:r w:rsidRPr="0003757B">
        <w:rPr>
          <w:b/>
          <w:bCs/>
          <w:i/>
          <w:iCs/>
          <w:color w:val="FF0000"/>
          <w:sz w:val="28"/>
          <w:szCs w:val="28"/>
        </w:rPr>
        <w:t>гипофиз</w:t>
      </w:r>
      <w:r w:rsidRPr="0003757B">
        <w:rPr>
          <w:i/>
          <w:iCs/>
          <w:sz w:val="28"/>
          <w:szCs w:val="28"/>
        </w:rPr>
        <w:t xml:space="preserve"> </w:t>
      </w:r>
      <w:r w:rsidRPr="0003757B">
        <w:rPr>
          <w:sz w:val="28"/>
          <w:szCs w:val="28"/>
        </w:rPr>
        <w:t>(от греч. «хипофисис» - отросток) – нижний мозговой придаток, выделяет гормон роста.</w:t>
      </w:r>
    </w:p>
    <w:p w:rsidR="0003757B" w:rsidRPr="0003757B" w:rsidP="0003757B">
      <w:pPr>
        <w:spacing w:after="0" w:line="240" w:lineRule="auto"/>
        <w:rPr>
          <w:sz w:val="28"/>
          <w:szCs w:val="28"/>
        </w:rPr>
      </w:pPr>
      <w:r w:rsidRPr="0003757B">
        <w:rPr>
          <w:b/>
          <w:bCs/>
          <w:color w:val="800080"/>
          <w:sz w:val="28"/>
          <w:szCs w:val="28"/>
        </w:rPr>
        <w:t xml:space="preserve">Недостаток гормона </w:t>
      </w:r>
      <w:r w:rsidRPr="0003757B">
        <w:rPr>
          <w:sz w:val="28"/>
          <w:szCs w:val="28"/>
        </w:rPr>
        <w:t>– карликовость в детстве.</w:t>
      </w:r>
    </w:p>
    <w:p w:rsidR="0003757B" w:rsidRPr="0003757B" w:rsidP="0003757B">
      <w:pPr>
        <w:spacing w:after="0" w:line="240" w:lineRule="auto"/>
        <w:rPr>
          <w:sz w:val="28"/>
          <w:szCs w:val="28"/>
        </w:rPr>
      </w:pPr>
      <w:r w:rsidRPr="0003757B">
        <w:rPr>
          <w:b/>
          <w:bCs/>
          <w:color w:val="800080"/>
          <w:sz w:val="28"/>
          <w:szCs w:val="28"/>
        </w:rPr>
        <w:t xml:space="preserve">Излишек гормона </w:t>
      </w:r>
      <w:r w:rsidRPr="0003757B">
        <w:rPr>
          <w:sz w:val="28"/>
          <w:szCs w:val="28"/>
        </w:rPr>
        <w:t>– гигантизм.</w:t>
      </w:r>
    </w:p>
    <w:p w:rsidR="0003757B" w:rsidRPr="00F60A24" w:rsidP="00F60A24">
      <w:pPr>
        <w:spacing w:after="0" w:line="240" w:lineRule="auto"/>
        <w:rPr>
          <w:sz w:val="28"/>
          <w:szCs w:val="28"/>
        </w:rPr>
      </w:pPr>
      <w:r w:rsidRPr="0003757B">
        <w:rPr>
          <w:sz w:val="28"/>
          <w:szCs w:val="28"/>
        </w:rPr>
        <w:t xml:space="preserve">     У взрослых рост костей прекращается, но замена старого костного вещества новым продолжается всю жизнь.</w:t>
      </w:r>
    </w:p>
    <w:p w:rsidR="0003757B" w:rsidRPr="0003757B" w:rsidP="0003757B">
      <w:pPr>
        <w:spacing w:after="0" w:line="240" w:lineRule="auto"/>
        <w:jc w:val="center"/>
        <w:rPr>
          <w:b/>
          <w:bCs/>
          <w:color w:val="008000"/>
          <w:sz w:val="28"/>
          <w:szCs w:val="28"/>
        </w:rPr>
      </w:pPr>
    </w:p>
    <w:p w:rsidR="0003757B" w:rsidRPr="0003757B" w:rsidP="0003757B">
      <w:pPr>
        <w:spacing w:after="0" w:line="240" w:lineRule="auto"/>
        <w:jc w:val="center"/>
        <w:rPr>
          <w:b/>
          <w:bCs/>
          <w:sz w:val="28"/>
          <w:szCs w:val="28"/>
        </w:rPr>
      </w:pPr>
      <w:r>
        <w:rPr>
          <w:b/>
          <w:bCs/>
          <w:noProof/>
          <w:color w:val="FF0000"/>
          <w:sz w:val="28"/>
          <w:szCs w:val="28"/>
        </w:rPr>
        <w:pict>
          <v:line id="_x0000_s1073" style="position:absolute;z-index:251714560" from="4in,13.3pt" to="324pt,40.3pt">
            <v:stroke endarrow="block"/>
          </v:line>
        </w:pict>
      </w:r>
      <w:r>
        <w:rPr>
          <w:b/>
          <w:bCs/>
          <w:noProof/>
          <w:color w:val="FF0000"/>
          <w:sz w:val="28"/>
          <w:szCs w:val="28"/>
        </w:rPr>
        <w:pict>
          <v:line id="_x0000_s1074" style="flip:x;position:absolute;z-index:251713536" from="162pt,13.3pt" to="207pt,40.3pt">
            <v:stroke endarrow="block"/>
          </v:line>
        </w:pict>
      </w:r>
      <w:r w:rsidRPr="0003757B">
        <w:rPr>
          <w:b/>
          <w:bCs/>
          <w:color w:val="FF0000"/>
          <w:sz w:val="28"/>
          <w:szCs w:val="28"/>
        </w:rPr>
        <w:t>СОСТАВ  КОСТЕЙ</w:t>
      </w:r>
    </w:p>
    <w:p w:rsidR="0003757B" w:rsidRPr="0003757B" w:rsidP="0003757B">
      <w:pPr>
        <w:spacing w:after="0" w:line="240" w:lineRule="auto"/>
        <w:jc w:val="center"/>
        <w:rPr>
          <w:b/>
          <w:bCs/>
          <w:sz w:val="28"/>
          <w:szCs w:val="28"/>
        </w:rPr>
      </w:pPr>
    </w:p>
    <w:p w:rsidR="0003757B" w:rsidRPr="0003757B" w:rsidP="0003757B">
      <w:pPr>
        <w:spacing w:after="0" w:line="240" w:lineRule="auto"/>
        <w:jc w:val="center"/>
        <w:rPr>
          <w:b/>
          <w:bCs/>
          <w:sz w:val="28"/>
          <w:szCs w:val="28"/>
        </w:rPr>
      </w:pPr>
    </w:p>
    <w:p w:rsidR="0003757B" w:rsidRPr="0003757B" w:rsidP="0003757B">
      <w:pPr>
        <w:keepNext/>
        <w:spacing w:after="0" w:line="240" w:lineRule="auto"/>
        <w:jc w:val="center"/>
        <w:outlineLvl w:val="1"/>
        <w:rPr>
          <w:b/>
          <w:bCs/>
          <w:sz w:val="28"/>
          <w:szCs w:val="28"/>
        </w:rPr>
      </w:pPr>
      <w:r w:rsidRPr="0003757B">
        <w:rPr>
          <w:b/>
          <w:bCs/>
          <w:sz w:val="28"/>
          <w:szCs w:val="28"/>
        </w:rPr>
        <w:t>Органические соединения                                              Неорганические соединения</w:t>
      </w:r>
    </w:p>
    <w:p w:rsidR="0003757B" w:rsidRPr="0003757B" w:rsidP="0003757B">
      <w:pPr>
        <w:spacing w:after="0" w:line="240" w:lineRule="auto"/>
        <w:rPr>
          <w:color w:val="FF0000"/>
          <w:sz w:val="28"/>
          <w:szCs w:val="28"/>
        </w:rPr>
      </w:pPr>
    </w:p>
    <w:p w:rsidR="0003757B" w:rsidRPr="0003757B" w:rsidP="0003757B">
      <w:pPr>
        <w:spacing w:after="0" w:line="240" w:lineRule="auto"/>
      </w:pPr>
      <w:r w:rsidRPr="0003757B">
        <w:rPr>
          <w:b/>
          <w:bCs/>
          <w:i/>
          <w:iCs/>
          <w:color w:val="FF0000"/>
          <w:sz w:val="28"/>
          <w:szCs w:val="28"/>
        </w:rPr>
        <w:t xml:space="preserve">Осеин </w:t>
      </w:r>
      <w:r w:rsidRPr="0003757B">
        <w:rPr>
          <w:sz w:val="28"/>
          <w:szCs w:val="28"/>
        </w:rPr>
        <w:t xml:space="preserve">– </w:t>
      </w:r>
      <w:r w:rsidRPr="0003757B">
        <w:t xml:space="preserve">придаёт эластичность и упругость.                          </w:t>
      </w:r>
      <w:r w:rsidRPr="0003757B">
        <w:rPr>
          <w:b/>
          <w:bCs/>
          <w:i/>
          <w:iCs/>
          <w:color w:val="FF0000"/>
        </w:rPr>
        <w:t>Вода, соли</w:t>
      </w:r>
      <w:r w:rsidRPr="0003757B">
        <w:t xml:space="preserve"> (соединения </w:t>
      </w:r>
      <w:r w:rsidRPr="0003757B">
        <w:rPr>
          <w:lang w:val="en-US"/>
        </w:rPr>
        <w:t>P</w:t>
      </w:r>
      <w:r w:rsidRPr="0003757B">
        <w:t xml:space="preserve">, </w:t>
      </w:r>
      <w:r w:rsidRPr="0003757B">
        <w:rPr>
          <w:lang w:val="en-US"/>
        </w:rPr>
        <w:t>Ca</w:t>
      </w:r>
      <w:r w:rsidRPr="0003757B">
        <w:t xml:space="preserve">) придают   </w:t>
      </w:r>
    </w:p>
    <w:p w:rsidR="0003757B" w:rsidRPr="0003757B" w:rsidP="0003757B">
      <w:pPr>
        <w:spacing w:after="0" w:line="240" w:lineRule="auto"/>
      </w:pPr>
      <w:r w:rsidRPr="0003757B">
        <w:t xml:space="preserve">У взрослого человека кость содержит                             </w:t>
      </w:r>
      <w:r>
        <w:t xml:space="preserve">     </w:t>
      </w:r>
      <w:r w:rsidRPr="0003757B">
        <w:t xml:space="preserve">    твёрдость. У взрослого человека кость     около 1/3 органических веществ.                                       </w:t>
      </w:r>
      <w:r>
        <w:t xml:space="preserve">      </w:t>
      </w:r>
      <w:r w:rsidRPr="0003757B">
        <w:t xml:space="preserve"> содержит около 2/3 неорганических       </w:t>
      </w:r>
    </w:p>
    <w:p w:rsidR="0003757B" w:rsidRPr="0003757B" w:rsidP="0003757B">
      <w:pPr>
        <w:spacing w:after="0" w:line="240" w:lineRule="auto"/>
      </w:pPr>
      <w:r w:rsidRPr="0003757B">
        <w:t xml:space="preserve">                                                                                               </w:t>
      </w:r>
      <w:r w:rsidRPr="0003757B">
        <w:t xml:space="preserve">  </w:t>
      </w:r>
      <w:r>
        <w:t xml:space="preserve">      </w:t>
      </w:r>
      <w:r w:rsidRPr="0003757B">
        <w:t>веществ</w:t>
      </w:r>
    </w:p>
    <w:p w:rsidR="0003757B" w:rsidRPr="0003757B" w:rsidP="0003757B">
      <w:pPr>
        <w:spacing w:after="0" w:line="240" w:lineRule="auto"/>
        <w:rPr>
          <w:sz w:val="28"/>
          <w:szCs w:val="28"/>
        </w:rPr>
      </w:pPr>
    </w:p>
    <w:p w:rsidR="0003757B" w:rsidRPr="0003757B" w:rsidP="0003757B">
      <w:pPr>
        <w:spacing w:after="0" w:line="240" w:lineRule="auto"/>
        <w:rPr>
          <w:sz w:val="28"/>
          <w:szCs w:val="28"/>
        </w:rPr>
      </w:pPr>
      <w:r w:rsidRPr="0003757B">
        <w:rPr>
          <w:sz w:val="28"/>
          <w:szCs w:val="28"/>
        </w:rPr>
        <w:t xml:space="preserve">  В костях детей больше органических веществ, поэтому они очень упруги, менее ломки. В костях взрослого человека больше минеральных веществ, в костях старого человека органических веществ очень мало, поэтому кости не эластичны, хрупки.</w:t>
      </w:r>
    </w:p>
    <w:p w:rsidR="0003757B" w:rsidRPr="0003757B" w:rsidP="0003757B">
      <w:pPr>
        <w:spacing w:after="0" w:line="240" w:lineRule="auto"/>
        <w:rPr>
          <w:color w:val="0000FF"/>
          <w:sz w:val="28"/>
          <w:szCs w:val="28"/>
        </w:rPr>
      </w:pPr>
    </w:p>
    <w:p w:rsidR="0003757B" w:rsidRPr="0003757B" w:rsidP="0003757B">
      <w:pPr>
        <w:spacing w:after="0" w:line="240" w:lineRule="auto"/>
        <w:rPr>
          <w:color w:val="0000FF"/>
          <w:sz w:val="28"/>
          <w:szCs w:val="28"/>
        </w:rPr>
      </w:pPr>
    </w:p>
    <w:p w:rsidR="0003757B" w:rsidRPr="0003757B" w:rsidP="0003757B">
      <w:pPr>
        <w:spacing w:after="0" w:line="240" w:lineRule="auto"/>
        <w:jc w:val="center"/>
        <w:rPr>
          <w:color w:val="0000FF"/>
          <w:sz w:val="28"/>
          <w:szCs w:val="28"/>
        </w:rPr>
      </w:pPr>
      <w:r w:rsidRPr="0003757B">
        <w:rPr>
          <w:color w:val="0000FF"/>
          <w:sz w:val="28"/>
          <w:szCs w:val="28"/>
        </w:rPr>
        <w:t>Способы соединения костей в скелете человека</w:t>
      </w:r>
    </w:p>
    <w:p w:rsidR="0003757B" w:rsidRPr="0003757B" w:rsidP="0003757B">
      <w:pPr>
        <w:spacing w:after="0" w:line="240" w:lineRule="auto"/>
        <w:rPr>
          <w:color w:val="0000FF"/>
          <w:sz w:val="28"/>
          <w:szCs w:val="28"/>
        </w:rPr>
      </w:pPr>
      <w:r w:rsidRPr="0003757B">
        <w:rPr>
          <w:color w:val="0000FF"/>
          <w:sz w:val="28"/>
          <w:szCs w:val="28"/>
        </w:rPr>
        <w:t xml:space="preserve">                                                   </w:t>
      </w:r>
      <w:r w:rsidRPr="0003757B">
        <w:rPr>
          <w:rFonts w:ascii="Symbol" w:hAnsi="Symbol"/>
          <w:color w:val="0000FF"/>
          <w:sz w:val="28"/>
          <w:szCs w:val="28"/>
        </w:rPr>
        <w:sym w:font="Symbol" w:char="F0AF"/>
      </w:r>
      <w:r w:rsidRPr="0003757B">
        <w:rPr>
          <w:color w:val="0000FF"/>
          <w:sz w:val="28"/>
          <w:szCs w:val="28"/>
        </w:rPr>
        <w:t xml:space="preserve">                                 </w:t>
      </w:r>
      <w:r w:rsidRPr="0003757B">
        <w:rPr>
          <w:rFonts w:ascii="Symbol" w:hAnsi="Symbol"/>
          <w:color w:val="0000FF"/>
          <w:sz w:val="28"/>
          <w:szCs w:val="28"/>
        </w:rPr>
        <w:sym w:font="Symbol" w:char="F0AF"/>
      </w:r>
      <w:r w:rsidRPr="0003757B">
        <w:rPr>
          <w:color w:val="0000FF"/>
          <w:sz w:val="28"/>
          <w:szCs w:val="28"/>
        </w:rPr>
        <w:t xml:space="preserve">                             </w:t>
      </w:r>
      <w:r w:rsidRPr="0003757B">
        <w:rPr>
          <w:rFonts w:ascii="Symbol" w:hAnsi="Symbol"/>
          <w:color w:val="0000FF"/>
          <w:sz w:val="28"/>
          <w:szCs w:val="28"/>
        </w:rPr>
        <w:sym w:font="Symbol" w:char="F0AF"/>
      </w:r>
      <w:r w:rsidRPr="0003757B">
        <w:rPr>
          <w:color w:val="0000FF"/>
          <w:sz w:val="28"/>
          <w:szCs w:val="28"/>
        </w:rPr>
        <w:t xml:space="preserve">       </w:t>
      </w:r>
    </w:p>
    <w:p w:rsidR="0003757B" w:rsidRPr="0003757B" w:rsidP="0003757B">
      <w:pPr>
        <w:spacing w:after="0" w:line="240" w:lineRule="auto"/>
        <w:jc w:val="center"/>
        <w:rPr>
          <w:color w:val="993366"/>
          <w:sz w:val="28"/>
          <w:szCs w:val="28"/>
        </w:rPr>
      </w:pPr>
      <w:r w:rsidRPr="0003757B">
        <w:rPr>
          <w:color w:val="993366"/>
          <w:sz w:val="28"/>
          <w:szCs w:val="28"/>
        </w:rPr>
        <w:t>неподвижное           полуподвижное          подвижное</w:t>
      </w:r>
    </w:p>
    <w:p w:rsidR="0003757B" w:rsidRPr="0003757B" w:rsidP="0003757B">
      <w:pPr>
        <w:spacing w:after="0" w:line="240" w:lineRule="auto"/>
        <w:jc w:val="center"/>
        <w:rPr>
          <w:color w:val="993366"/>
          <w:sz w:val="28"/>
          <w:szCs w:val="28"/>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8"/>
        <w:gridCol w:w="3962"/>
        <w:gridCol w:w="3962"/>
      </w:tblGrid>
      <w:tr w:rsidTr="00F60A2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2448" w:type="dxa"/>
          </w:tcPr>
          <w:p w:rsidR="0003757B" w:rsidRPr="0003757B" w:rsidP="00F60A24">
            <w:pPr>
              <w:spacing w:after="0" w:line="240" w:lineRule="auto"/>
              <w:jc w:val="center"/>
              <w:rPr>
                <w:b/>
                <w:bCs/>
                <w:color w:val="800080"/>
                <w:sz w:val="28"/>
                <w:szCs w:val="28"/>
              </w:rPr>
            </w:pPr>
            <w:r w:rsidRPr="0003757B">
              <w:rPr>
                <w:b/>
                <w:bCs/>
                <w:color w:val="800080"/>
                <w:sz w:val="28"/>
                <w:szCs w:val="28"/>
              </w:rPr>
              <w:t>Соединение</w:t>
            </w:r>
          </w:p>
          <w:p w:rsidR="0003757B" w:rsidRPr="0003757B" w:rsidP="00F60A24">
            <w:pPr>
              <w:spacing w:after="0" w:line="240" w:lineRule="auto"/>
              <w:jc w:val="center"/>
              <w:rPr>
                <w:b/>
                <w:bCs/>
                <w:color w:val="800080"/>
                <w:sz w:val="28"/>
                <w:szCs w:val="28"/>
              </w:rPr>
            </w:pPr>
          </w:p>
        </w:tc>
        <w:tc>
          <w:tcPr>
            <w:tcW w:w="3962" w:type="dxa"/>
          </w:tcPr>
          <w:p w:rsidR="0003757B" w:rsidRPr="0003757B" w:rsidP="00F60A24">
            <w:pPr>
              <w:spacing w:after="0" w:line="240" w:lineRule="auto"/>
              <w:jc w:val="center"/>
              <w:rPr>
                <w:b/>
                <w:bCs/>
                <w:color w:val="800080"/>
                <w:sz w:val="28"/>
                <w:szCs w:val="28"/>
              </w:rPr>
            </w:pPr>
            <w:r w:rsidRPr="0003757B">
              <w:rPr>
                <w:b/>
                <w:bCs/>
                <w:color w:val="800080"/>
                <w:sz w:val="28"/>
                <w:szCs w:val="28"/>
              </w:rPr>
              <w:t>Характеристика</w:t>
            </w:r>
          </w:p>
        </w:tc>
        <w:tc>
          <w:tcPr>
            <w:tcW w:w="3962" w:type="dxa"/>
          </w:tcPr>
          <w:p w:rsidR="0003757B" w:rsidRPr="0003757B" w:rsidP="00F60A24">
            <w:pPr>
              <w:spacing w:after="0" w:line="240" w:lineRule="auto"/>
              <w:jc w:val="center"/>
              <w:rPr>
                <w:b/>
                <w:bCs/>
                <w:color w:val="800080"/>
                <w:sz w:val="28"/>
                <w:szCs w:val="28"/>
              </w:rPr>
            </w:pPr>
            <w:r w:rsidRPr="0003757B">
              <w:rPr>
                <w:b/>
                <w:bCs/>
                <w:color w:val="800080"/>
                <w:sz w:val="28"/>
                <w:szCs w:val="28"/>
              </w:rPr>
              <w:t>Примеры</w:t>
            </w:r>
          </w:p>
        </w:tc>
      </w:tr>
      <w:tr w:rsidTr="00F60A24">
        <w:tblPrEx>
          <w:tblW w:w="0" w:type="auto"/>
          <w:tblLook w:val="0000"/>
        </w:tblPrEx>
        <w:tc>
          <w:tcPr>
            <w:tcW w:w="2448" w:type="dxa"/>
          </w:tcPr>
          <w:p w:rsidR="0003757B" w:rsidRPr="0003757B" w:rsidP="00F60A24">
            <w:pPr>
              <w:spacing w:after="0" w:line="240" w:lineRule="auto"/>
              <w:rPr>
                <w:b/>
                <w:bCs/>
                <w:color w:val="993366"/>
                <w:sz w:val="28"/>
                <w:szCs w:val="28"/>
              </w:rPr>
            </w:pPr>
          </w:p>
          <w:p w:rsidR="0003757B" w:rsidRPr="0003757B" w:rsidP="00F60A24">
            <w:pPr>
              <w:spacing w:after="0" w:line="240" w:lineRule="auto"/>
              <w:rPr>
                <w:b/>
                <w:bCs/>
                <w:color w:val="993366"/>
                <w:sz w:val="28"/>
                <w:szCs w:val="28"/>
              </w:rPr>
            </w:pPr>
          </w:p>
          <w:p w:rsidR="0003757B" w:rsidRPr="0003757B" w:rsidP="00F60A24">
            <w:pPr>
              <w:spacing w:after="0" w:line="240" w:lineRule="auto"/>
              <w:rPr>
                <w:b/>
                <w:bCs/>
                <w:color w:val="993366"/>
                <w:sz w:val="28"/>
                <w:szCs w:val="28"/>
              </w:rPr>
            </w:pPr>
            <w:r w:rsidRPr="0003757B">
              <w:rPr>
                <w:b/>
                <w:bCs/>
                <w:color w:val="993366"/>
                <w:sz w:val="28"/>
                <w:szCs w:val="28"/>
              </w:rPr>
              <w:t>Неподвижное</w:t>
            </w:r>
          </w:p>
        </w:tc>
        <w:tc>
          <w:tcPr>
            <w:tcW w:w="3962" w:type="dxa"/>
          </w:tcPr>
          <w:p w:rsidR="0003757B" w:rsidRPr="0003757B" w:rsidP="00F60A24">
            <w:pPr>
              <w:spacing w:after="0" w:line="240" w:lineRule="auto"/>
              <w:ind w:left="360"/>
              <w:rPr>
                <w:sz w:val="28"/>
                <w:szCs w:val="28"/>
              </w:rPr>
            </w:pPr>
          </w:p>
          <w:p w:rsidR="0003757B" w:rsidRPr="0003757B" w:rsidP="0003757B">
            <w:pPr>
              <w:numPr>
                <w:ilvl w:val="0"/>
                <w:numId w:val="44"/>
              </w:numPr>
              <w:tabs>
                <w:tab w:val="num" w:pos="720"/>
              </w:tabs>
              <w:spacing w:after="0" w:line="240" w:lineRule="auto"/>
              <w:ind w:left="720" w:hanging="360"/>
              <w:rPr>
                <w:sz w:val="28"/>
                <w:szCs w:val="28"/>
              </w:rPr>
            </w:pPr>
            <w:r w:rsidRPr="0003757B">
              <w:rPr>
                <w:sz w:val="28"/>
                <w:szCs w:val="28"/>
              </w:rPr>
              <w:t>Образуется с помощью швов.</w:t>
            </w:r>
          </w:p>
          <w:p w:rsidR="0003757B" w:rsidRPr="0003757B" w:rsidP="0003757B">
            <w:pPr>
              <w:numPr>
                <w:ilvl w:val="0"/>
                <w:numId w:val="44"/>
              </w:numPr>
              <w:tabs>
                <w:tab w:val="num" w:pos="720"/>
              </w:tabs>
              <w:spacing w:after="0" w:line="240" w:lineRule="auto"/>
              <w:ind w:left="720" w:hanging="360"/>
              <w:rPr>
                <w:sz w:val="28"/>
                <w:szCs w:val="28"/>
              </w:rPr>
            </w:pPr>
            <w:r w:rsidRPr="0003757B">
              <w:rPr>
                <w:sz w:val="28"/>
                <w:szCs w:val="28"/>
              </w:rPr>
              <w:t>Срастанием костей.</w:t>
            </w:r>
          </w:p>
        </w:tc>
        <w:tc>
          <w:tcPr>
            <w:tcW w:w="3962" w:type="dxa"/>
          </w:tcPr>
          <w:p w:rsidR="0003757B" w:rsidRPr="0003757B" w:rsidP="00F60A24">
            <w:pPr>
              <w:spacing w:after="0" w:line="240" w:lineRule="auto"/>
              <w:rPr>
                <w:sz w:val="28"/>
                <w:szCs w:val="28"/>
              </w:rPr>
            </w:pPr>
          </w:p>
          <w:p w:rsidR="0003757B" w:rsidRPr="0003757B" w:rsidP="00F60A24">
            <w:pPr>
              <w:spacing w:after="0" w:line="240" w:lineRule="auto"/>
              <w:rPr>
                <w:sz w:val="28"/>
                <w:szCs w:val="28"/>
              </w:rPr>
            </w:pPr>
            <w:r w:rsidRPr="0003757B">
              <w:rPr>
                <w:sz w:val="28"/>
                <w:szCs w:val="28"/>
              </w:rPr>
              <w:t>Кости черепа, кроме нижней челюсти.</w:t>
            </w:r>
          </w:p>
          <w:p w:rsidR="0003757B" w:rsidRPr="0003757B" w:rsidP="00F60A24">
            <w:pPr>
              <w:spacing w:after="0" w:line="240" w:lineRule="auto"/>
              <w:rPr>
                <w:sz w:val="28"/>
                <w:szCs w:val="28"/>
              </w:rPr>
            </w:pPr>
            <w:r w:rsidRPr="0003757B">
              <w:rPr>
                <w:sz w:val="28"/>
                <w:szCs w:val="28"/>
              </w:rPr>
              <w:t>Кости таза.</w:t>
            </w:r>
          </w:p>
          <w:p w:rsidR="0003757B" w:rsidRPr="0003757B" w:rsidP="00F60A24">
            <w:pPr>
              <w:spacing w:after="0" w:line="240" w:lineRule="auto"/>
              <w:rPr>
                <w:sz w:val="28"/>
                <w:szCs w:val="28"/>
              </w:rPr>
            </w:pPr>
          </w:p>
        </w:tc>
      </w:tr>
      <w:tr w:rsidTr="00F60A24">
        <w:tblPrEx>
          <w:tblW w:w="0" w:type="auto"/>
          <w:tblLook w:val="0000"/>
        </w:tblPrEx>
        <w:tc>
          <w:tcPr>
            <w:tcW w:w="2448" w:type="dxa"/>
          </w:tcPr>
          <w:p w:rsidR="0003757B" w:rsidRPr="0003757B" w:rsidP="00F60A24">
            <w:pPr>
              <w:spacing w:after="0" w:line="240" w:lineRule="auto"/>
              <w:rPr>
                <w:b/>
                <w:bCs/>
                <w:color w:val="993366"/>
                <w:sz w:val="28"/>
                <w:szCs w:val="28"/>
              </w:rPr>
            </w:pPr>
          </w:p>
          <w:p w:rsidR="0003757B" w:rsidRPr="0003757B" w:rsidP="00F60A24">
            <w:pPr>
              <w:spacing w:after="0" w:line="240" w:lineRule="auto"/>
              <w:rPr>
                <w:b/>
                <w:bCs/>
                <w:color w:val="993366"/>
                <w:sz w:val="28"/>
                <w:szCs w:val="28"/>
              </w:rPr>
            </w:pPr>
            <w:r w:rsidRPr="0003757B">
              <w:rPr>
                <w:b/>
                <w:bCs/>
                <w:color w:val="993366"/>
                <w:sz w:val="28"/>
                <w:szCs w:val="28"/>
              </w:rPr>
              <w:t>Полуподвижное</w:t>
            </w:r>
          </w:p>
          <w:p w:rsidR="0003757B" w:rsidRPr="0003757B" w:rsidP="00F60A24">
            <w:pPr>
              <w:spacing w:after="0" w:line="240" w:lineRule="auto"/>
              <w:rPr>
                <w:b/>
                <w:bCs/>
                <w:color w:val="993366"/>
                <w:sz w:val="28"/>
                <w:szCs w:val="28"/>
              </w:rPr>
            </w:pPr>
          </w:p>
        </w:tc>
        <w:tc>
          <w:tcPr>
            <w:tcW w:w="3962" w:type="dxa"/>
          </w:tcPr>
          <w:p w:rsidR="0003757B" w:rsidRPr="0003757B" w:rsidP="00F60A24">
            <w:pPr>
              <w:spacing w:after="0" w:line="240" w:lineRule="auto"/>
              <w:rPr>
                <w:sz w:val="28"/>
                <w:szCs w:val="28"/>
              </w:rPr>
            </w:pPr>
          </w:p>
          <w:p w:rsidR="0003757B" w:rsidRPr="0003757B" w:rsidP="00F60A24">
            <w:pPr>
              <w:spacing w:after="0" w:line="240" w:lineRule="auto"/>
              <w:rPr>
                <w:sz w:val="28"/>
                <w:szCs w:val="28"/>
              </w:rPr>
            </w:pPr>
            <w:r w:rsidRPr="0003757B">
              <w:rPr>
                <w:sz w:val="28"/>
                <w:szCs w:val="28"/>
              </w:rPr>
              <w:t xml:space="preserve"> Образуется с помощью хрящей.</w:t>
            </w:r>
          </w:p>
        </w:tc>
        <w:tc>
          <w:tcPr>
            <w:tcW w:w="3962" w:type="dxa"/>
          </w:tcPr>
          <w:p w:rsidR="0003757B" w:rsidRPr="0003757B" w:rsidP="00F60A24">
            <w:pPr>
              <w:spacing w:after="0" w:line="240" w:lineRule="auto"/>
              <w:rPr>
                <w:sz w:val="28"/>
                <w:szCs w:val="28"/>
              </w:rPr>
            </w:pPr>
          </w:p>
          <w:p w:rsidR="0003757B" w:rsidRPr="0003757B" w:rsidP="00F60A24">
            <w:pPr>
              <w:spacing w:after="0" w:line="240" w:lineRule="auto"/>
              <w:rPr>
                <w:sz w:val="28"/>
                <w:szCs w:val="28"/>
              </w:rPr>
            </w:pPr>
            <w:r w:rsidRPr="0003757B">
              <w:rPr>
                <w:sz w:val="28"/>
                <w:szCs w:val="28"/>
              </w:rPr>
              <w:t>Соединение тел позвонков.</w:t>
            </w:r>
          </w:p>
        </w:tc>
      </w:tr>
      <w:tr w:rsidTr="00F60A24">
        <w:tblPrEx>
          <w:tblW w:w="0" w:type="auto"/>
          <w:tblLook w:val="0000"/>
        </w:tblPrEx>
        <w:tc>
          <w:tcPr>
            <w:tcW w:w="2448" w:type="dxa"/>
          </w:tcPr>
          <w:p w:rsidR="0003757B" w:rsidRPr="0003757B" w:rsidP="00F60A24">
            <w:pPr>
              <w:spacing w:after="0" w:line="240" w:lineRule="auto"/>
              <w:rPr>
                <w:b/>
                <w:bCs/>
                <w:color w:val="993366"/>
                <w:sz w:val="28"/>
                <w:szCs w:val="28"/>
              </w:rPr>
            </w:pPr>
          </w:p>
          <w:p w:rsidR="0003757B" w:rsidRPr="0003757B" w:rsidP="00F60A24">
            <w:pPr>
              <w:spacing w:after="0" w:line="240" w:lineRule="auto"/>
              <w:rPr>
                <w:b/>
                <w:bCs/>
                <w:color w:val="993366"/>
                <w:sz w:val="28"/>
                <w:szCs w:val="28"/>
              </w:rPr>
            </w:pPr>
            <w:r w:rsidRPr="0003757B">
              <w:rPr>
                <w:b/>
                <w:bCs/>
                <w:color w:val="993366"/>
                <w:sz w:val="28"/>
                <w:szCs w:val="28"/>
              </w:rPr>
              <w:t>Подвижное</w:t>
            </w:r>
          </w:p>
        </w:tc>
        <w:tc>
          <w:tcPr>
            <w:tcW w:w="3962" w:type="dxa"/>
          </w:tcPr>
          <w:p w:rsidR="0003757B" w:rsidRPr="0003757B" w:rsidP="00F60A24">
            <w:pPr>
              <w:spacing w:after="0" w:line="240" w:lineRule="auto"/>
              <w:rPr>
                <w:sz w:val="28"/>
                <w:szCs w:val="28"/>
              </w:rPr>
            </w:pPr>
          </w:p>
          <w:p w:rsidR="0003757B" w:rsidRPr="0003757B" w:rsidP="00F60A24">
            <w:pPr>
              <w:spacing w:after="0" w:line="240" w:lineRule="auto"/>
              <w:rPr>
                <w:sz w:val="28"/>
                <w:szCs w:val="28"/>
              </w:rPr>
            </w:pPr>
            <w:r w:rsidRPr="0003757B">
              <w:rPr>
                <w:sz w:val="28"/>
                <w:szCs w:val="28"/>
              </w:rPr>
              <w:t>Образуется благодаря суставам.</w:t>
            </w:r>
          </w:p>
        </w:tc>
        <w:tc>
          <w:tcPr>
            <w:tcW w:w="3962" w:type="dxa"/>
          </w:tcPr>
          <w:p w:rsidR="0003757B" w:rsidRPr="0003757B" w:rsidP="00F60A24">
            <w:pPr>
              <w:spacing w:after="0" w:line="240" w:lineRule="auto"/>
              <w:rPr>
                <w:sz w:val="28"/>
                <w:szCs w:val="28"/>
              </w:rPr>
            </w:pPr>
          </w:p>
          <w:p w:rsidR="0003757B" w:rsidRPr="0003757B" w:rsidP="00F60A24">
            <w:pPr>
              <w:spacing w:after="0" w:line="240" w:lineRule="auto"/>
              <w:rPr>
                <w:sz w:val="28"/>
                <w:szCs w:val="28"/>
              </w:rPr>
            </w:pPr>
            <w:r w:rsidRPr="0003757B">
              <w:rPr>
                <w:sz w:val="28"/>
                <w:szCs w:val="28"/>
              </w:rPr>
              <w:t>Кости скелета конечностей.</w:t>
            </w:r>
          </w:p>
          <w:p w:rsidR="0003757B" w:rsidRPr="0003757B" w:rsidP="00F60A24">
            <w:pPr>
              <w:spacing w:after="0" w:line="240" w:lineRule="auto"/>
              <w:rPr>
                <w:sz w:val="28"/>
                <w:szCs w:val="28"/>
              </w:rPr>
            </w:pPr>
          </w:p>
        </w:tc>
      </w:tr>
    </w:tbl>
    <w:p w:rsidR="0003757B" w:rsidRPr="0003757B" w:rsidP="0003757B">
      <w:pPr>
        <w:spacing w:after="0" w:line="240" w:lineRule="auto"/>
        <w:jc w:val="center"/>
        <w:rPr>
          <w:color w:val="0000FF"/>
          <w:sz w:val="28"/>
          <w:szCs w:val="28"/>
        </w:rPr>
      </w:pPr>
    </w:p>
    <w:p w:rsidR="0003757B" w:rsidP="0003757B">
      <w:pPr>
        <w:spacing w:after="0" w:line="240" w:lineRule="auto"/>
        <w:jc w:val="center"/>
        <w:rPr>
          <w:color w:val="0000FF"/>
          <w:sz w:val="28"/>
          <w:szCs w:val="28"/>
        </w:rPr>
      </w:pPr>
    </w:p>
    <w:p w:rsidR="00F60A24" w:rsidP="0003757B">
      <w:pPr>
        <w:spacing w:after="0" w:line="240" w:lineRule="auto"/>
        <w:jc w:val="center"/>
        <w:rPr>
          <w:color w:val="0000FF"/>
          <w:sz w:val="28"/>
          <w:szCs w:val="28"/>
        </w:rPr>
      </w:pPr>
    </w:p>
    <w:p w:rsidR="00F60A24" w:rsidP="0003757B">
      <w:pPr>
        <w:spacing w:after="0" w:line="240" w:lineRule="auto"/>
        <w:jc w:val="center"/>
        <w:rPr>
          <w:color w:val="0000FF"/>
          <w:sz w:val="28"/>
          <w:szCs w:val="28"/>
        </w:rPr>
      </w:pPr>
    </w:p>
    <w:p w:rsidR="00F60A24" w:rsidP="0003757B">
      <w:pPr>
        <w:spacing w:after="0" w:line="240" w:lineRule="auto"/>
        <w:jc w:val="center"/>
        <w:rPr>
          <w:color w:val="0000FF"/>
          <w:sz w:val="28"/>
          <w:szCs w:val="28"/>
        </w:rPr>
      </w:pPr>
    </w:p>
    <w:p w:rsidR="00F60A24" w:rsidRPr="0003757B" w:rsidP="0003757B">
      <w:pPr>
        <w:spacing w:after="0" w:line="240" w:lineRule="auto"/>
        <w:jc w:val="center"/>
        <w:rPr>
          <w:color w:val="0000FF"/>
          <w:sz w:val="28"/>
          <w:szCs w:val="28"/>
        </w:rPr>
      </w:pPr>
    </w:p>
    <w:p w:rsidR="00647910" w:rsidRPr="00F60A24" w:rsidP="00647910">
      <w:pPr>
        <w:spacing w:after="0" w:line="240" w:lineRule="auto"/>
        <w:ind w:right="-365"/>
        <w:jc w:val="center"/>
        <w:rPr>
          <w:b/>
          <w:bCs/>
          <w:color w:val="FF0000"/>
          <w:sz w:val="28"/>
          <w:szCs w:val="28"/>
        </w:rPr>
      </w:pPr>
      <w:r w:rsidRPr="00F60A24">
        <w:rPr>
          <w:b/>
          <w:bCs/>
          <w:color w:val="FF0000"/>
          <w:sz w:val="28"/>
          <w:szCs w:val="28"/>
        </w:rPr>
        <w:t>СТРОЕН</w:t>
      </w:r>
      <w:r w:rsidR="00F60A24">
        <w:rPr>
          <w:b/>
          <w:bCs/>
          <w:color w:val="FF0000"/>
          <w:sz w:val="28"/>
          <w:szCs w:val="28"/>
        </w:rPr>
        <w:t>ИЕ  И ФУНКЦИИ  МЫШЦ, ИХ  РАБОТА</w:t>
      </w:r>
    </w:p>
    <w:p w:rsidR="00647910" w:rsidRPr="00F60A24" w:rsidP="00647910">
      <w:pPr>
        <w:spacing w:after="0" w:line="240" w:lineRule="auto"/>
        <w:ind w:right="-365"/>
        <w:rPr>
          <w:sz w:val="28"/>
          <w:szCs w:val="28"/>
        </w:rPr>
      </w:pPr>
      <w:r w:rsidRPr="00F60A24">
        <w:rPr>
          <w:sz w:val="28"/>
          <w:szCs w:val="28"/>
        </w:rPr>
        <w:t xml:space="preserve">       </w:t>
      </w:r>
    </w:p>
    <w:p w:rsidR="00647910" w:rsidRPr="00F60A24" w:rsidP="00647910">
      <w:pPr>
        <w:spacing w:after="0" w:line="240" w:lineRule="auto"/>
        <w:ind w:left="360" w:right="-365"/>
        <w:rPr>
          <w:sz w:val="28"/>
          <w:szCs w:val="28"/>
        </w:rPr>
      </w:pPr>
    </w:p>
    <w:p w:rsidR="00647910" w:rsidRPr="00F60A24" w:rsidP="00647910">
      <w:pPr>
        <w:spacing w:after="0" w:line="240" w:lineRule="auto"/>
        <w:ind w:left="720" w:right="-365"/>
        <w:rPr>
          <w:sz w:val="28"/>
          <w:szCs w:val="28"/>
        </w:rPr>
      </w:pPr>
      <w:r w:rsidRPr="00F60A24">
        <w:rPr>
          <w:b/>
          <w:bCs/>
          <w:color w:val="FF0000"/>
          <w:sz w:val="28"/>
          <w:szCs w:val="28"/>
        </w:rPr>
        <w:t xml:space="preserve">Мышцы </w:t>
      </w:r>
      <w:r w:rsidRPr="00F60A24">
        <w:rPr>
          <w:sz w:val="28"/>
          <w:szCs w:val="28"/>
        </w:rPr>
        <w:t>– активная часть опорно-двигательного аппарата. Название «мышца» произошло от латинского «мускулис» - мышь. Анатомы, наблюдая сокращение скелетных мышц, заметили, что они как-бы бегают под кожей, словно мыши.</w:t>
      </w:r>
    </w:p>
    <w:p w:rsidR="00647910" w:rsidRPr="00F60A24" w:rsidP="00647910">
      <w:pPr>
        <w:tabs>
          <w:tab w:val="left" w:pos="0"/>
        </w:tabs>
        <w:spacing w:after="0" w:line="240" w:lineRule="auto"/>
        <w:ind w:right="-365"/>
        <w:rPr>
          <w:sz w:val="28"/>
          <w:szCs w:val="28"/>
        </w:rPr>
      </w:pPr>
      <w:r w:rsidRPr="00F60A24">
        <w:rPr>
          <w:sz w:val="28"/>
          <w:szCs w:val="28"/>
        </w:rPr>
        <w:t xml:space="preserve">     </w:t>
      </w:r>
      <w:r w:rsidRPr="00F60A24">
        <w:rPr>
          <w:b/>
          <w:bCs/>
          <w:color w:val="008000"/>
          <w:sz w:val="28"/>
          <w:szCs w:val="28"/>
        </w:rPr>
        <w:t>Функции</w:t>
      </w:r>
      <w:r w:rsidRPr="00F60A24">
        <w:rPr>
          <w:sz w:val="28"/>
          <w:szCs w:val="28"/>
        </w:rPr>
        <w:t>:</w:t>
      </w:r>
    </w:p>
    <w:p w:rsidR="00647910" w:rsidRPr="00F60A24" w:rsidP="00647910">
      <w:pPr>
        <w:numPr>
          <w:ilvl w:val="0"/>
          <w:numId w:val="45"/>
        </w:numPr>
        <w:tabs>
          <w:tab w:val="left" w:pos="0"/>
          <w:tab w:val="num" w:pos="1200"/>
        </w:tabs>
        <w:spacing w:after="0" w:line="240" w:lineRule="auto"/>
        <w:ind w:left="1200" w:right="-365" w:hanging="360"/>
        <w:rPr>
          <w:sz w:val="28"/>
          <w:szCs w:val="28"/>
        </w:rPr>
      </w:pPr>
      <w:r w:rsidRPr="00F60A24">
        <w:rPr>
          <w:sz w:val="28"/>
          <w:szCs w:val="28"/>
        </w:rPr>
        <w:t>Опорная – поддерживают тело в вертикальном положении, позволяют принимать разнообразные позы.</w:t>
      </w:r>
    </w:p>
    <w:p w:rsidR="00647910" w:rsidRPr="00F60A24" w:rsidP="00647910">
      <w:pPr>
        <w:numPr>
          <w:ilvl w:val="0"/>
          <w:numId w:val="45"/>
        </w:numPr>
        <w:tabs>
          <w:tab w:val="left" w:pos="0"/>
          <w:tab w:val="num" w:pos="1200"/>
        </w:tabs>
        <w:spacing w:after="0" w:line="240" w:lineRule="auto"/>
        <w:ind w:left="1200" w:right="-365" w:hanging="360"/>
        <w:rPr>
          <w:sz w:val="28"/>
          <w:szCs w:val="28"/>
        </w:rPr>
      </w:pPr>
      <w:r w:rsidRPr="00F60A24">
        <w:rPr>
          <w:sz w:val="28"/>
          <w:szCs w:val="28"/>
        </w:rPr>
        <w:t>Защитная функция – мышцы живота поддерживают и защищают внутренние органы.</w:t>
      </w:r>
    </w:p>
    <w:p w:rsidR="00647910" w:rsidRPr="00F60A24" w:rsidP="00647910">
      <w:pPr>
        <w:numPr>
          <w:ilvl w:val="0"/>
          <w:numId w:val="45"/>
        </w:numPr>
        <w:tabs>
          <w:tab w:val="left" w:pos="0"/>
          <w:tab w:val="num" w:pos="1200"/>
        </w:tabs>
        <w:spacing w:after="0" w:line="240" w:lineRule="auto"/>
        <w:ind w:left="1200" w:right="-365" w:hanging="360"/>
        <w:rPr>
          <w:sz w:val="28"/>
          <w:szCs w:val="28"/>
        </w:rPr>
      </w:pPr>
      <w:r w:rsidRPr="00F60A24">
        <w:rPr>
          <w:sz w:val="28"/>
          <w:szCs w:val="28"/>
        </w:rPr>
        <w:t>Входят в состав стенок грудной и брюшной полостей, в состав стенок глотки.</w:t>
      </w:r>
    </w:p>
    <w:p w:rsidR="00647910" w:rsidRPr="00F60A24" w:rsidP="00647910">
      <w:pPr>
        <w:numPr>
          <w:ilvl w:val="0"/>
          <w:numId w:val="45"/>
        </w:numPr>
        <w:tabs>
          <w:tab w:val="left" w:pos="0"/>
          <w:tab w:val="num" w:pos="1200"/>
        </w:tabs>
        <w:spacing w:after="0" w:line="240" w:lineRule="auto"/>
        <w:ind w:left="1200" w:right="-365" w:hanging="360"/>
        <w:rPr>
          <w:sz w:val="28"/>
          <w:szCs w:val="28"/>
        </w:rPr>
      </w:pPr>
      <w:r w:rsidRPr="00F60A24">
        <w:rPr>
          <w:sz w:val="28"/>
          <w:szCs w:val="28"/>
        </w:rPr>
        <w:t>Обеспечивают движения глазных яблок, слуховых косточек, дыхательные и глотательные движения.</w:t>
      </w:r>
    </w:p>
    <w:p w:rsidR="00647910" w:rsidRPr="00F60A24" w:rsidP="00647910">
      <w:pPr>
        <w:tabs>
          <w:tab w:val="left" w:pos="0"/>
        </w:tabs>
        <w:spacing w:after="0" w:line="240" w:lineRule="auto"/>
        <w:ind w:left="840" w:right="-365"/>
        <w:rPr>
          <w:sz w:val="28"/>
          <w:szCs w:val="28"/>
        </w:rPr>
      </w:pPr>
    </w:p>
    <w:p w:rsidR="00647910" w:rsidRPr="00F60A24" w:rsidP="00647910">
      <w:pPr>
        <w:tabs>
          <w:tab w:val="left" w:pos="0"/>
        </w:tabs>
        <w:spacing w:after="0" w:line="240" w:lineRule="auto"/>
        <w:ind w:left="840" w:right="-365"/>
        <w:jc w:val="center"/>
        <w:rPr>
          <w:sz w:val="28"/>
          <w:szCs w:val="28"/>
        </w:rPr>
      </w:pPr>
      <w:r w:rsidRPr="00F60A24">
        <w:rPr>
          <w:b/>
          <w:bCs/>
          <w:color w:val="333399"/>
          <w:sz w:val="28"/>
          <w:szCs w:val="28"/>
        </w:rPr>
        <w:t>СТРОЕНИЕ МЫШЦ</w:t>
      </w:r>
    </w:p>
    <w:p w:rsidR="00647910" w:rsidRPr="00F60A24" w:rsidP="00647910">
      <w:pPr>
        <w:tabs>
          <w:tab w:val="left" w:pos="0"/>
        </w:tabs>
        <w:spacing w:after="0" w:line="240" w:lineRule="auto"/>
        <w:ind w:right="-365"/>
        <w:rPr>
          <w:color w:val="FF00FF"/>
          <w:sz w:val="28"/>
          <w:szCs w:val="28"/>
        </w:rPr>
      </w:pPr>
      <w:r w:rsidRPr="00F60A24">
        <w:rPr>
          <w:b/>
          <w:bCs/>
          <w:color w:val="FF00FF"/>
          <w:sz w:val="28"/>
          <w:szCs w:val="28"/>
        </w:rPr>
        <w:t xml:space="preserve">  Гладкая мышца</w:t>
      </w:r>
      <w:r w:rsidRPr="00F60A24">
        <w:rPr>
          <w:color w:val="FF00FF"/>
          <w:sz w:val="28"/>
          <w:szCs w:val="28"/>
        </w:rPr>
        <w:t>.</w:t>
      </w:r>
    </w:p>
    <w:p w:rsidR="00647910" w:rsidRPr="00F60A24" w:rsidP="00647910">
      <w:pPr>
        <w:tabs>
          <w:tab w:val="left" w:pos="0"/>
        </w:tabs>
        <w:spacing w:after="0" w:line="240" w:lineRule="auto"/>
        <w:ind w:right="-365"/>
        <w:rPr>
          <w:sz w:val="28"/>
          <w:szCs w:val="28"/>
        </w:rPr>
      </w:pPr>
      <w:r w:rsidRPr="00F60A24">
        <w:rPr>
          <w:color w:val="FF00FF"/>
          <w:sz w:val="28"/>
          <w:szCs w:val="28"/>
        </w:rPr>
        <w:t xml:space="preserve">  </w:t>
      </w:r>
      <w:r w:rsidRPr="00F60A24">
        <w:rPr>
          <w:sz w:val="28"/>
          <w:szCs w:val="28"/>
        </w:rPr>
        <w:t xml:space="preserve">Покрывает стенки внутренних органов (кишечник, матка, мочевой пузырь), кровеносные сосуды. Вокруг зрачка располагаются гладкие кольцевые и радиальные мышцы. При ярком освещении сокращаются кольцевые мышцы – зрачок сужается, темнота – сокращаются радиальные мышцы – зрачок расширяется. </w:t>
      </w:r>
    </w:p>
    <w:p w:rsidR="00647910" w:rsidRPr="00F60A24" w:rsidP="00647910">
      <w:pPr>
        <w:tabs>
          <w:tab w:val="left" w:pos="0"/>
        </w:tabs>
        <w:spacing w:after="0" w:line="240" w:lineRule="auto"/>
        <w:ind w:right="-365"/>
        <w:rPr>
          <w:sz w:val="28"/>
          <w:szCs w:val="28"/>
        </w:rPr>
      </w:pPr>
      <w:r w:rsidRPr="00F60A24">
        <w:rPr>
          <w:sz w:val="28"/>
          <w:szCs w:val="28"/>
        </w:rPr>
        <w:t xml:space="preserve"> Неисчерченные (гладкие) мышечные клетки </w:t>
      </w:r>
      <w:r w:rsidRPr="00F60A24">
        <w:rPr>
          <w:rFonts w:ascii="Symbol" w:hAnsi="Symbol"/>
          <w:sz w:val="28"/>
          <w:szCs w:val="28"/>
        </w:rPr>
        <w:sym w:font="Symbol" w:char="F0AE"/>
      </w:r>
      <w:r w:rsidRPr="00F60A24">
        <w:rPr>
          <w:sz w:val="28"/>
          <w:szCs w:val="28"/>
        </w:rPr>
        <w:t xml:space="preserve"> пучки </w:t>
      </w:r>
      <w:r w:rsidRPr="00F60A24">
        <w:rPr>
          <w:rFonts w:ascii="Symbol" w:hAnsi="Symbol"/>
          <w:sz w:val="28"/>
          <w:szCs w:val="28"/>
        </w:rPr>
        <w:sym w:font="Symbol" w:char="F0AE"/>
      </w:r>
      <w:r w:rsidRPr="00F60A24">
        <w:rPr>
          <w:sz w:val="28"/>
          <w:szCs w:val="28"/>
        </w:rPr>
        <w:t xml:space="preserve"> мышечные пласты </w:t>
      </w:r>
      <w:r w:rsidRPr="00F60A24">
        <w:rPr>
          <w:rFonts w:ascii="Symbol" w:hAnsi="Symbol"/>
          <w:sz w:val="28"/>
          <w:szCs w:val="28"/>
        </w:rPr>
        <w:sym w:font="Symbol" w:char="F0AE"/>
      </w:r>
      <w:r w:rsidRPr="00F60A24">
        <w:rPr>
          <w:sz w:val="28"/>
          <w:szCs w:val="28"/>
        </w:rPr>
        <w:t xml:space="preserve"> мышечные слои стенок внутренних органов. Эта мышечная ткань обладает сократительным аппаратом в виде миофибрилл – нити 1-2 мкм. Гладкомышечные клетки сокращаются непроизвольно медленно, долго не утомляются и обладают высокой способностью к регенерации.  </w:t>
      </w:r>
    </w:p>
    <w:p w:rsidR="00647910" w:rsidRPr="00F60A24" w:rsidP="00647910">
      <w:pPr>
        <w:tabs>
          <w:tab w:val="left" w:pos="0"/>
        </w:tabs>
        <w:spacing w:after="0" w:line="240" w:lineRule="auto"/>
        <w:ind w:right="-365"/>
        <w:jc w:val="center"/>
        <w:rPr>
          <w:b/>
          <w:color w:val="333399"/>
          <w:sz w:val="28"/>
          <w:szCs w:val="28"/>
        </w:rPr>
      </w:pPr>
      <w:r w:rsidRPr="00F60A24">
        <w:rPr>
          <w:b/>
          <w:color w:val="333399"/>
          <w:sz w:val="28"/>
          <w:szCs w:val="28"/>
        </w:rPr>
        <w:t>ПОПЕРЕЧНОПОЛОСАТЫЕ</w:t>
      </w:r>
    </w:p>
    <w:p w:rsidR="00647910" w:rsidRPr="00F60A24" w:rsidP="00647910">
      <w:pPr>
        <w:tabs>
          <w:tab w:val="left" w:pos="0"/>
        </w:tabs>
        <w:spacing w:after="0" w:line="240" w:lineRule="auto"/>
        <w:ind w:right="-365"/>
        <w:rPr>
          <w:b/>
          <w:bCs/>
          <w:sz w:val="28"/>
          <w:szCs w:val="28"/>
        </w:rPr>
      </w:pPr>
      <w:r w:rsidRPr="00F60A24">
        <w:rPr>
          <w:b/>
          <w:bCs/>
          <w:color w:val="FF00FF"/>
          <w:sz w:val="28"/>
          <w:szCs w:val="28"/>
        </w:rPr>
        <w:t>Сердечная поперечнополосатая мышца.</w:t>
      </w:r>
    </w:p>
    <w:p w:rsidR="00647910" w:rsidRPr="00F60A24" w:rsidP="00647910">
      <w:pPr>
        <w:tabs>
          <w:tab w:val="left" w:pos="0"/>
        </w:tabs>
        <w:spacing w:after="0" w:line="240" w:lineRule="auto"/>
        <w:ind w:right="-365"/>
        <w:rPr>
          <w:sz w:val="28"/>
          <w:szCs w:val="28"/>
        </w:rPr>
      </w:pPr>
      <w:r w:rsidRPr="00F60A24">
        <w:rPr>
          <w:b/>
          <w:bCs/>
          <w:sz w:val="28"/>
          <w:szCs w:val="28"/>
        </w:rPr>
        <w:t xml:space="preserve">  </w:t>
      </w:r>
      <w:r w:rsidRPr="00F60A24">
        <w:rPr>
          <w:sz w:val="28"/>
          <w:szCs w:val="28"/>
        </w:rPr>
        <w:t>По строению – поперечнополосатая. Функциональная единица – не мышечное волокно, а клетка – сердечный миоцит. Волокна сердечной мышцы переплетаются между собой, что учащает сокращения.</w:t>
      </w:r>
    </w:p>
    <w:p w:rsidR="00647910" w:rsidRPr="00F60A24" w:rsidP="00647910">
      <w:pPr>
        <w:tabs>
          <w:tab w:val="left" w:pos="0"/>
        </w:tabs>
        <w:spacing w:after="0" w:line="240" w:lineRule="auto"/>
        <w:ind w:right="-365"/>
        <w:rPr>
          <w:sz w:val="28"/>
          <w:szCs w:val="28"/>
        </w:rPr>
      </w:pPr>
    </w:p>
    <w:p w:rsidR="00647910" w:rsidRPr="00F60A24" w:rsidP="00647910">
      <w:pPr>
        <w:tabs>
          <w:tab w:val="left" w:pos="0"/>
        </w:tabs>
        <w:spacing w:after="0" w:line="240" w:lineRule="auto"/>
        <w:ind w:right="-365"/>
        <w:rPr>
          <w:b/>
          <w:bCs/>
          <w:color w:val="FF00FF"/>
          <w:sz w:val="28"/>
          <w:szCs w:val="28"/>
        </w:rPr>
      </w:pPr>
      <w:r w:rsidRPr="00F60A24">
        <w:rPr>
          <w:b/>
          <w:bCs/>
          <w:color w:val="FF00FF"/>
          <w:sz w:val="28"/>
          <w:szCs w:val="28"/>
        </w:rPr>
        <w:t>Поперечнополосатая скелетная мышца.</w:t>
      </w:r>
    </w:p>
    <w:p w:rsidR="00647910" w:rsidRPr="00F60A24" w:rsidP="00647910">
      <w:pPr>
        <w:tabs>
          <w:tab w:val="left" w:pos="0"/>
        </w:tabs>
        <w:spacing w:after="0" w:line="240" w:lineRule="auto"/>
        <w:ind w:right="-365"/>
        <w:rPr>
          <w:sz w:val="28"/>
          <w:szCs w:val="28"/>
        </w:rPr>
      </w:pPr>
      <w:r w:rsidRPr="00F60A24">
        <w:rPr>
          <w:sz w:val="28"/>
          <w:szCs w:val="28"/>
        </w:rPr>
        <w:t xml:space="preserve">Мышца (покрыта тонкой соединительнотканной оболочкой)  </w:t>
      </w:r>
      <w:r w:rsidRPr="00F60A24">
        <w:rPr>
          <w:rFonts w:ascii="Symbol" w:hAnsi="Symbol"/>
          <w:sz w:val="28"/>
          <w:szCs w:val="28"/>
        </w:rPr>
        <w:sym w:font="Symbol" w:char="F0AE"/>
      </w:r>
      <w:r w:rsidRPr="00F60A24">
        <w:rPr>
          <w:sz w:val="28"/>
          <w:szCs w:val="28"/>
        </w:rPr>
        <w:t xml:space="preserve"> пучки поперечно-полосатых мышечных волокон (каждый одет оболочкой) </w:t>
      </w:r>
      <w:r w:rsidRPr="00F60A24">
        <w:rPr>
          <w:rFonts w:ascii="Symbol" w:hAnsi="Symbol"/>
          <w:sz w:val="28"/>
          <w:szCs w:val="28"/>
        </w:rPr>
        <w:sym w:font="Symbol" w:char="F0AE"/>
      </w:r>
      <w:r w:rsidRPr="00F60A24">
        <w:rPr>
          <w:sz w:val="28"/>
          <w:szCs w:val="28"/>
        </w:rPr>
        <w:t xml:space="preserve"> мышечное волокно (покрыто оболочкой) </w:t>
      </w:r>
    </w:p>
    <w:p w:rsidR="00647910" w:rsidRPr="00F60A24" w:rsidP="00647910">
      <w:pPr>
        <w:tabs>
          <w:tab w:val="left" w:pos="0"/>
        </w:tabs>
        <w:spacing w:after="0" w:line="240" w:lineRule="auto"/>
        <w:ind w:right="-365"/>
        <w:rPr>
          <w:sz w:val="28"/>
          <w:szCs w:val="28"/>
        </w:rPr>
      </w:pPr>
      <w:r w:rsidRPr="00F60A24">
        <w:rPr>
          <w:rFonts w:ascii="Symbol" w:hAnsi="Symbol"/>
          <w:sz w:val="28"/>
          <w:szCs w:val="28"/>
        </w:rPr>
        <w:sym w:font="Symbol" w:char="F0AE"/>
      </w:r>
      <w:r w:rsidRPr="00F60A24">
        <w:rPr>
          <w:sz w:val="28"/>
          <w:szCs w:val="28"/>
        </w:rPr>
        <w:t xml:space="preserve"> сократительные нити – миофибриллы и большое к-во ядер </w:t>
      </w:r>
      <w:r w:rsidRPr="00F60A24">
        <w:rPr>
          <w:rFonts w:ascii="Symbol" w:hAnsi="Symbol"/>
          <w:sz w:val="28"/>
          <w:szCs w:val="28"/>
        </w:rPr>
        <w:sym w:font="Symbol" w:char="F0AE"/>
      </w:r>
      <w:r w:rsidRPr="00F60A24">
        <w:rPr>
          <w:sz w:val="28"/>
          <w:szCs w:val="28"/>
        </w:rPr>
        <w:t xml:space="preserve"> нити миофибрилл (толстые -  белок миозин,  тонкие – белок актин). </w:t>
      </w:r>
    </w:p>
    <w:p w:rsidR="00647910" w:rsidRPr="00F60A24" w:rsidP="00647910">
      <w:pPr>
        <w:tabs>
          <w:tab w:val="left" w:pos="0"/>
        </w:tabs>
        <w:spacing w:after="0" w:line="240" w:lineRule="auto"/>
        <w:ind w:right="-365"/>
        <w:rPr>
          <w:sz w:val="28"/>
          <w:szCs w:val="28"/>
        </w:rPr>
      </w:pPr>
    </w:p>
    <w:p w:rsidR="00647910" w:rsidRPr="00F60A24" w:rsidP="00647910">
      <w:pPr>
        <w:tabs>
          <w:tab w:val="left" w:pos="0"/>
        </w:tabs>
        <w:spacing w:after="0" w:line="240" w:lineRule="auto"/>
        <w:ind w:right="-365"/>
        <w:rPr>
          <w:sz w:val="28"/>
          <w:szCs w:val="28"/>
        </w:rPr>
      </w:pPr>
      <w:r w:rsidRPr="00F60A24">
        <w:rPr>
          <w:sz w:val="28"/>
          <w:szCs w:val="28"/>
        </w:rPr>
        <w:t xml:space="preserve">    Сокращается быстрее, чем гладкие мышцы. Функциональная единица – мышечное волокно.  </w:t>
      </w:r>
    </w:p>
    <w:p w:rsidR="00647910" w:rsidRPr="00F60A24" w:rsidP="00647910">
      <w:pPr>
        <w:tabs>
          <w:tab w:val="left" w:pos="0"/>
        </w:tabs>
        <w:spacing w:after="0" w:line="240" w:lineRule="auto"/>
        <w:ind w:right="-365"/>
        <w:rPr>
          <w:sz w:val="28"/>
          <w:szCs w:val="28"/>
        </w:rPr>
      </w:pPr>
      <w:r w:rsidRPr="00F60A24">
        <w:rPr>
          <w:sz w:val="28"/>
          <w:szCs w:val="28"/>
        </w:rPr>
        <w:t xml:space="preserve">Мышцы крепятся к костям с помощью нерастяжимых </w:t>
      </w:r>
      <w:r w:rsidRPr="00F60A24">
        <w:rPr>
          <w:b/>
          <w:bCs/>
          <w:i/>
          <w:iCs/>
          <w:sz w:val="28"/>
          <w:szCs w:val="28"/>
        </w:rPr>
        <w:t>сухожилий</w:t>
      </w:r>
      <w:r w:rsidRPr="00F60A24">
        <w:rPr>
          <w:sz w:val="28"/>
          <w:szCs w:val="28"/>
        </w:rPr>
        <w:t xml:space="preserve">, которые срастаются с надкостницей. Обычно мышцы одним концом крепятся выше, а другим ниже сустава. При таком креплении сокращение мышц приводит в движение кости в суставах. </w:t>
      </w:r>
    </w:p>
    <w:p w:rsidR="00647910" w:rsidRPr="00F60A24" w:rsidP="00647910">
      <w:pPr>
        <w:tabs>
          <w:tab w:val="left" w:pos="0"/>
        </w:tabs>
        <w:spacing w:after="0" w:line="240" w:lineRule="auto"/>
        <w:ind w:right="-365"/>
        <w:rPr>
          <w:sz w:val="28"/>
          <w:szCs w:val="28"/>
        </w:rPr>
      </w:pPr>
    </w:p>
    <w:p w:rsidR="00647910" w:rsidRPr="00F60A24" w:rsidP="00647910">
      <w:pPr>
        <w:tabs>
          <w:tab w:val="left" w:pos="0"/>
        </w:tabs>
        <w:spacing w:after="0" w:line="240" w:lineRule="auto"/>
        <w:ind w:right="-365"/>
        <w:rPr>
          <w:sz w:val="28"/>
          <w:szCs w:val="28"/>
        </w:rPr>
      </w:pPr>
    </w:p>
    <w:p w:rsidR="00647910" w:rsidRPr="00C70815" w:rsidP="00647910">
      <w:pPr>
        <w:tabs>
          <w:tab w:val="left" w:pos="0"/>
          <w:tab w:val="left" w:pos="1980"/>
        </w:tabs>
        <w:spacing w:after="0" w:line="240" w:lineRule="auto"/>
        <w:ind w:right="-365"/>
        <w:jc w:val="center"/>
        <w:rPr>
          <w:szCs w:val="20"/>
        </w:rPr>
      </w:pPr>
      <w:r>
        <w:object>
          <v:shape id="_x0000_i1075" type="#_x0000_t75" style="width:481.25pt;height:468.92pt" o:oleicon="f" o:ole="" stroked="f">
            <v:imagedata r:id="rId27" o:title="" gain="234057f" blacklevel="-5898f" grayscale="t"/>
          </v:shape>
          <o:OLEObject Type="Embed" ProgID="Imaging." ShapeID="_x0000_i1075" DrawAspect="Content" ObjectID="_1034976747" r:id="rId28"/>
        </w:object>
      </w:r>
    </w:p>
    <w:p w:rsidR="00647910" w:rsidP="00647910">
      <w:pPr>
        <w:tabs>
          <w:tab w:val="left" w:pos="0"/>
        </w:tabs>
        <w:spacing w:after="0" w:line="240" w:lineRule="auto"/>
        <w:ind w:right="-365"/>
        <w:rPr>
          <w:sz w:val="28"/>
          <w:szCs w:val="20"/>
        </w:rPr>
      </w:pPr>
    </w:p>
    <w:p w:rsidR="00647910" w:rsidRPr="00F60A24" w:rsidP="00647910">
      <w:pPr>
        <w:tabs>
          <w:tab w:val="left" w:pos="0"/>
        </w:tabs>
        <w:spacing w:after="0" w:line="240" w:lineRule="auto"/>
        <w:ind w:right="-365"/>
        <w:jc w:val="center"/>
        <w:rPr>
          <w:b/>
          <w:bCs/>
          <w:color w:val="0000FF"/>
          <w:sz w:val="28"/>
          <w:szCs w:val="28"/>
        </w:rPr>
      </w:pPr>
      <w:r w:rsidR="00F60A24">
        <w:rPr>
          <w:b/>
          <w:bCs/>
          <w:color w:val="0000FF"/>
          <w:sz w:val="28"/>
          <w:szCs w:val="28"/>
        </w:rPr>
        <w:t>РЕГУЛЯЦИЯ ДЕЯТЕЛЬНОСТИ МЫШЦ</w:t>
      </w:r>
    </w:p>
    <w:p w:rsidR="00647910" w:rsidRPr="00F60A24" w:rsidP="00647910">
      <w:pPr>
        <w:tabs>
          <w:tab w:val="left" w:pos="0"/>
        </w:tabs>
        <w:spacing w:after="0" w:line="240" w:lineRule="auto"/>
        <w:ind w:right="-365"/>
        <w:jc w:val="center"/>
        <w:rPr>
          <w:bCs/>
          <w:sz w:val="28"/>
          <w:szCs w:val="28"/>
        </w:rPr>
      </w:pPr>
    </w:p>
    <w:p w:rsidR="00647910" w:rsidRPr="00F60A24" w:rsidP="00647910">
      <w:pPr>
        <w:spacing w:after="0" w:line="240" w:lineRule="auto"/>
        <w:jc w:val="center"/>
        <w:rPr>
          <w:sz w:val="28"/>
          <w:szCs w:val="28"/>
        </w:rPr>
      </w:pPr>
      <w:r w:rsidRPr="00F60A24">
        <w:rPr>
          <w:bCs/>
          <w:sz w:val="28"/>
          <w:szCs w:val="28"/>
        </w:rPr>
        <w:t xml:space="preserve">     Работой</w:t>
      </w:r>
      <w:r w:rsidRPr="00F60A24">
        <w:rPr>
          <w:bCs/>
          <w:color w:val="FF0000"/>
          <w:sz w:val="28"/>
          <w:szCs w:val="28"/>
        </w:rPr>
        <w:t xml:space="preserve"> </w:t>
      </w:r>
      <w:r w:rsidRPr="00F60A24">
        <w:rPr>
          <w:bCs/>
          <w:sz w:val="28"/>
          <w:szCs w:val="28"/>
        </w:rPr>
        <w:t>мышц управляет нервная с</w:t>
      </w:r>
      <w:r w:rsidR="00F60A24">
        <w:rPr>
          <w:bCs/>
          <w:sz w:val="28"/>
          <w:szCs w:val="28"/>
        </w:rPr>
        <w:t xml:space="preserve">истема, т.е. </w:t>
      </w:r>
      <w:r w:rsidRPr="00F60A24">
        <w:rPr>
          <w:bCs/>
          <w:sz w:val="28"/>
          <w:szCs w:val="28"/>
        </w:rPr>
        <w:t xml:space="preserve">мышечная деятельность человека </w:t>
      </w:r>
      <w:r w:rsidR="00F60A24">
        <w:rPr>
          <w:bCs/>
          <w:sz w:val="28"/>
          <w:szCs w:val="28"/>
        </w:rPr>
        <w:t xml:space="preserve">носит </w:t>
      </w:r>
      <w:r w:rsidRPr="00F60A24">
        <w:rPr>
          <w:sz w:val="28"/>
          <w:szCs w:val="28"/>
        </w:rPr>
        <w:t>рефлекторный характер.</w:t>
      </w:r>
    </w:p>
    <w:p w:rsidR="00647910" w:rsidRPr="00F60A24" w:rsidP="00647910">
      <w:pPr>
        <w:tabs>
          <w:tab w:val="left" w:pos="0"/>
        </w:tabs>
        <w:spacing w:after="0" w:line="240" w:lineRule="auto"/>
        <w:ind w:right="-365"/>
        <w:rPr>
          <w:b/>
          <w:bCs/>
          <w:color w:val="0000FF"/>
          <w:sz w:val="28"/>
          <w:szCs w:val="28"/>
        </w:rPr>
      </w:pPr>
    </w:p>
    <w:p w:rsidR="00647910" w:rsidRPr="00F60A24" w:rsidP="00647910">
      <w:pPr>
        <w:tabs>
          <w:tab w:val="left" w:pos="0"/>
        </w:tabs>
        <w:spacing w:after="0" w:line="240" w:lineRule="auto"/>
        <w:ind w:right="-365"/>
        <w:rPr>
          <w:sz w:val="28"/>
          <w:szCs w:val="28"/>
        </w:rPr>
      </w:pPr>
    </w:p>
    <w:p w:rsidR="00647910" w:rsidRPr="00F60A24" w:rsidP="00647910">
      <w:pPr>
        <w:tabs>
          <w:tab w:val="left" w:pos="0"/>
        </w:tabs>
        <w:spacing w:after="0" w:line="240" w:lineRule="auto"/>
        <w:ind w:right="-365"/>
        <w:jc w:val="center"/>
        <w:rPr>
          <w:b/>
          <w:bCs/>
          <w:sz w:val="28"/>
          <w:szCs w:val="28"/>
        </w:rPr>
      </w:pPr>
      <w:r w:rsidRPr="00F60A24">
        <w:rPr>
          <w:b/>
          <w:bCs/>
          <w:sz w:val="28"/>
          <w:szCs w:val="28"/>
        </w:rPr>
        <w:t>импульсы</w:t>
      </w:r>
    </w:p>
    <w:p w:rsidR="00647910" w:rsidRPr="00F60A24" w:rsidP="00647910">
      <w:pPr>
        <w:tabs>
          <w:tab w:val="left" w:pos="0"/>
        </w:tabs>
        <w:spacing w:after="0" w:line="240" w:lineRule="auto"/>
        <w:ind w:right="-365"/>
        <w:rPr>
          <w:sz w:val="28"/>
          <w:szCs w:val="28"/>
        </w:rPr>
      </w:pPr>
      <w:r>
        <w:rPr>
          <w:noProof/>
          <w:sz w:val="28"/>
          <w:szCs w:val="28"/>
        </w:rPr>
        <w:pict>
          <v:line id="_x0000_s1076" style="position:absolute;z-index:251715584" from="162pt,7.2pt" to="333pt,7.2pt" stroked="t" strokeweight="1.5pt">
            <v:stroke endarrow="block"/>
          </v:line>
        </w:pict>
      </w:r>
      <w:r w:rsidRPr="00F60A24">
        <w:rPr>
          <w:sz w:val="28"/>
          <w:szCs w:val="28"/>
        </w:rPr>
        <w:t xml:space="preserve">                                                                                                                  </w:t>
      </w:r>
    </w:p>
    <w:p w:rsidR="00647910" w:rsidRPr="00F60A24" w:rsidP="00647910">
      <w:pPr>
        <w:tabs>
          <w:tab w:val="left" w:pos="0"/>
        </w:tabs>
        <w:spacing w:after="0" w:line="240" w:lineRule="auto"/>
        <w:ind w:right="-365"/>
        <w:rPr>
          <w:b/>
          <w:bCs/>
          <w:sz w:val="28"/>
          <w:szCs w:val="28"/>
        </w:rPr>
      </w:pPr>
      <w:r w:rsidRPr="00F60A24">
        <w:rPr>
          <w:sz w:val="28"/>
          <w:szCs w:val="28"/>
        </w:rPr>
        <w:t xml:space="preserve">                           </w:t>
      </w:r>
      <w:r w:rsidRPr="00F60A24">
        <w:rPr>
          <w:b/>
          <w:bCs/>
          <w:sz w:val="28"/>
          <w:szCs w:val="28"/>
          <w:highlight w:val="lightGray"/>
        </w:rPr>
        <w:t>Мышца</w:t>
      </w:r>
      <w:r w:rsidRPr="00F60A24">
        <w:rPr>
          <w:b/>
          <w:bCs/>
          <w:sz w:val="28"/>
          <w:szCs w:val="28"/>
        </w:rPr>
        <w:t xml:space="preserve"> </w:t>
      </w:r>
      <w:r w:rsidRPr="00F60A24">
        <w:rPr>
          <w:sz w:val="28"/>
          <w:szCs w:val="28"/>
        </w:rPr>
        <w:t xml:space="preserve">                      </w:t>
      </w:r>
      <w:r w:rsidRPr="00F60A24">
        <w:rPr>
          <w:b/>
          <w:bCs/>
          <w:i/>
          <w:iCs/>
          <w:sz w:val="28"/>
          <w:szCs w:val="28"/>
        </w:rPr>
        <w:t>чувствительные нейроны</w:t>
      </w:r>
      <w:r w:rsidRPr="00F60A24">
        <w:rPr>
          <w:sz w:val="28"/>
          <w:szCs w:val="28"/>
        </w:rPr>
        <w:t xml:space="preserve">             </w:t>
      </w:r>
      <w:r w:rsidRPr="00F60A24">
        <w:rPr>
          <w:b/>
          <w:bCs/>
          <w:sz w:val="28"/>
          <w:szCs w:val="28"/>
          <w:highlight w:val="yellow"/>
        </w:rPr>
        <w:t>ЦНС</w:t>
      </w:r>
    </w:p>
    <w:p w:rsidR="00647910" w:rsidRPr="00F60A24" w:rsidP="00647910">
      <w:pPr>
        <w:tabs>
          <w:tab w:val="left" w:pos="0"/>
        </w:tabs>
        <w:spacing w:after="0" w:line="240" w:lineRule="auto"/>
        <w:ind w:right="-365"/>
        <w:rPr>
          <w:color w:val="0000FF"/>
          <w:sz w:val="28"/>
          <w:szCs w:val="28"/>
        </w:rPr>
      </w:pPr>
      <w:r w:rsidRPr="00F60A24">
        <w:rPr>
          <w:color w:val="0000FF"/>
          <w:sz w:val="28"/>
          <w:szCs w:val="28"/>
        </w:rPr>
        <w:t xml:space="preserve">                        сокращение</w:t>
      </w:r>
    </w:p>
    <w:p w:rsidR="00647910" w:rsidRPr="00F60A24" w:rsidP="00647910">
      <w:pPr>
        <w:tabs>
          <w:tab w:val="left" w:pos="0"/>
        </w:tabs>
        <w:spacing w:after="0" w:line="240" w:lineRule="auto"/>
        <w:ind w:right="-365"/>
        <w:jc w:val="center"/>
        <w:rPr>
          <w:sz w:val="28"/>
          <w:szCs w:val="28"/>
        </w:rPr>
      </w:pPr>
      <w:r w:rsidRPr="00F60A24">
        <w:rPr>
          <w:sz w:val="28"/>
          <w:szCs w:val="28"/>
        </w:rPr>
        <w:t xml:space="preserve">                </w:t>
      </w:r>
    </w:p>
    <w:p w:rsidR="00647910" w:rsidRPr="00F60A24" w:rsidP="00647910">
      <w:pPr>
        <w:tabs>
          <w:tab w:val="left" w:pos="0"/>
        </w:tabs>
        <w:spacing w:after="0" w:line="240" w:lineRule="auto"/>
        <w:ind w:right="-365"/>
        <w:jc w:val="center"/>
        <w:rPr>
          <w:b/>
          <w:bCs/>
          <w:i/>
          <w:iCs/>
          <w:sz w:val="28"/>
          <w:szCs w:val="28"/>
        </w:rPr>
      </w:pPr>
      <w:r>
        <w:rPr>
          <w:b/>
          <w:bCs/>
          <w:i/>
          <w:iCs/>
          <w:noProof/>
          <w:sz w:val="28"/>
          <w:szCs w:val="28"/>
        </w:rPr>
        <w:pict>
          <v:line id="_x0000_s1077" style="flip:x;position:absolute;z-index:251716608" from="153pt,1.8pt" to="333pt,1.8pt" stroked="t" strokeweight="1.5pt">
            <v:stroke endarrow="block"/>
          </v:line>
        </w:pict>
      </w:r>
      <w:r w:rsidRPr="00F60A24">
        <w:rPr>
          <w:b/>
          <w:bCs/>
          <w:i/>
          <w:iCs/>
          <w:sz w:val="28"/>
          <w:szCs w:val="28"/>
        </w:rPr>
        <w:t>двигательные нейроны</w:t>
      </w:r>
    </w:p>
    <w:p w:rsidR="00647910" w:rsidRPr="00F60A24" w:rsidP="00647910">
      <w:pPr>
        <w:tabs>
          <w:tab w:val="left" w:pos="0"/>
        </w:tabs>
        <w:spacing w:after="0" w:line="240" w:lineRule="auto"/>
        <w:ind w:right="-365"/>
        <w:jc w:val="center"/>
        <w:rPr>
          <w:b/>
          <w:bCs/>
          <w:i/>
          <w:iCs/>
          <w:sz w:val="28"/>
          <w:szCs w:val="28"/>
        </w:rPr>
      </w:pPr>
    </w:p>
    <w:p w:rsidR="00F60A24" w:rsidP="00647910">
      <w:pPr>
        <w:tabs>
          <w:tab w:val="left" w:pos="0"/>
        </w:tabs>
        <w:spacing w:after="0" w:line="240" w:lineRule="auto"/>
        <w:ind w:right="-365"/>
        <w:jc w:val="center"/>
        <w:rPr>
          <w:b/>
          <w:bCs/>
          <w:color w:val="0000FF"/>
          <w:sz w:val="28"/>
          <w:szCs w:val="28"/>
        </w:rPr>
      </w:pPr>
    </w:p>
    <w:p w:rsidR="00F60A24" w:rsidP="00647910">
      <w:pPr>
        <w:tabs>
          <w:tab w:val="left" w:pos="0"/>
        </w:tabs>
        <w:spacing w:after="0" w:line="240" w:lineRule="auto"/>
        <w:ind w:right="-365"/>
        <w:jc w:val="center"/>
        <w:rPr>
          <w:b/>
          <w:bCs/>
          <w:color w:val="0000FF"/>
          <w:sz w:val="28"/>
          <w:szCs w:val="28"/>
        </w:rPr>
      </w:pPr>
    </w:p>
    <w:p w:rsidR="00F60A24" w:rsidP="00647910">
      <w:pPr>
        <w:tabs>
          <w:tab w:val="left" w:pos="0"/>
        </w:tabs>
        <w:spacing w:after="0" w:line="240" w:lineRule="auto"/>
        <w:ind w:right="-365"/>
        <w:jc w:val="center"/>
        <w:rPr>
          <w:b/>
          <w:bCs/>
          <w:color w:val="0000FF"/>
          <w:sz w:val="28"/>
          <w:szCs w:val="28"/>
        </w:rPr>
      </w:pPr>
    </w:p>
    <w:p w:rsidR="00647910" w:rsidRPr="00F60A24" w:rsidP="00647910">
      <w:pPr>
        <w:tabs>
          <w:tab w:val="left" w:pos="0"/>
        </w:tabs>
        <w:spacing w:after="0" w:line="240" w:lineRule="auto"/>
        <w:ind w:right="-365"/>
        <w:jc w:val="center"/>
        <w:rPr>
          <w:b/>
          <w:bCs/>
          <w:color w:val="0000FF"/>
          <w:sz w:val="28"/>
          <w:szCs w:val="28"/>
        </w:rPr>
      </w:pPr>
      <w:r w:rsidRPr="00F60A24">
        <w:rPr>
          <w:b/>
          <w:bCs/>
          <w:color w:val="0000FF"/>
          <w:sz w:val="28"/>
          <w:szCs w:val="28"/>
        </w:rPr>
        <w:t>РАБОТА МЫШЦ</w:t>
      </w:r>
    </w:p>
    <w:p w:rsidR="00647910" w:rsidRPr="00F60A24" w:rsidP="00647910">
      <w:pPr>
        <w:tabs>
          <w:tab w:val="left" w:pos="0"/>
        </w:tabs>
        <w:spacing w:after="0" w:line="240" w:lineRule="auto"/>
        <w:ind w:right="-365"/>
        <w:jc w:val="center"/>
        <w:rPr>
          <w:b/>
          <w:bCs/>
          <w:color w:val="0000FF"/>
          <w:sz w:val="28"/>
          <w:szCs w:val="28"/>
        </w:rPr>
      </w:pPr>
      <w:r>
        <w:rPr>
          <w:b/>
          <w:bCs/>
          <w:noProof/>
          <w:color w:val="0000FF"/>
          <w:sz w:val="28"/>
          <w:szCs w:val="28"/>
        </w:rPr>
        <w:pict>
          <v:line id="_x0000_s1078" style="position:absolute;z-index:251718656" from="279pt,4.2pt" to="306pt,22.2pt">
            <v:stroke endarrow="block"/>
          </v:line>
        </w:pict>
      </w:r>
      <w:r>
        <w:rPr>
          <w:b/>
          <w:bCs/>
          <w:noProof/>
          <w:color w:val="0000FF"/>
          <w:sz w:val="28"/>
          <w:szCs w:val="28"/>
        </w:rPr>
        <w:pict>
          <v:line id="_x0000_s1079" style="flip:x;position:absolute;z-index:251717632" from="207pt,4.2pt" to="234pt,22.2pt">
            <v:stroke endarrow="block"/>
          </v:line>
        </w:pict>
      </w:r>
    </w:p>
    <w:p w:rsidR="00647910" w:rsidRPr="00F60A24" w:rsidP="00647910">
      <w:pPr>
        <w:tabs>
          <w:tab w:val="left" w:pos="0"/>
        </w:tabs>
        <w:spacing w:after="0" w:line="240" w:lineRule="auto"/>
        <w:ind w:right="-365"/>
        <w:jc w:val="center"/>
        <w:rPr>
          <w:b/>
          <w:bCs/>
          <w:color w:val="0000FF"/>
          <w:sz w:val="28"/>
          <w:szCs w:val="28"/>
        </w:rPr>
      </w:pPr>
    </w:p>
    <w:p w:rsidR="00647910" w:rsidRPr="00F60A24" w:rsidP="00647910">
      <w:pPr>
        <w:keepNext/>
        <w:spacing w:after="0" w:line="240" w:lineRule="auto"/>
        <w:ind w:left="360"/>
        <w:jc w:val="center"/>
        <w:outlineLvl w:val="0"/>
        <w:rPr>
          <w:b/>
          <w:bCs/>
          <w:color w:val="FF0000"/>
          <w:sz w:val="28"/>
          <w:szCs w:val="28"/>
        </w:rPr>
      </w:pPr>
      <w:r w:rsidRPr="00F60A24">
        <w:rPr>
          <w:b/>
          <w:bCs/>
          <w:color w:val="FF0000"/>
          <w:sz w:val="28"/>
          <w:szCs w:val="28"/>
        </w:rPr>
        <w:t>Динамическая                                      Статическая</w:t>
      </w:r>
    </w:p>
    <w:p w:rsidR="00647910" w:rsidRPr="00F60A24" w:rsidP="00647910">
      <w:pPr>
        <w:spacing w:after="0" w:line="240" w:lineRule="auto"/>
      </w:pPr>
      <w:r w:rsidRPr="00F60A24">
        <w:rPr>
          <w:sz w:val="28"/>
          <w:szCs w:val="28"/>
        </w:rPr>
        <w:t xml:space="preserve">              </w:t>
      </w:r>
      <w:r w:rsidRPr="00F60A24">
        <w:t xml:space="preserve">Перемещение тела или его частей,                           При удерживании частей тела в    </w:t>
      </w:r>
    </w:p>
    <w:p w:rsidR="00647910" w:rsidRPr="00F60A24" w:rsidP="00647910">
      <w:pPr>
        <w:spacing w:after="0" w:line="240" w:lineRule="auto"/>
      </w:pPr>
      <w:r w:rsidRPr="00F60A24">
        <w:t xml:space="preserve">        например, поднятие тяжестей, ходьба, бег                определённом положении, например,  </w:t>
      </w:r>
    </w:p>
    <w:p w:rsidR="00647910" w:rsidRPr="00F60A24" w:rsidP="00647910">
      <w:pPr>
        <w:spacing w:after="0" w:line="240" w:lineRule="auto"/>
      </w:pPr>
      <w:r w:rsidRPr="00F60A24">
        <w:t xml:space="preserve">                                                                                                удерживание груза, стояние,  </w:t>
      </w:r>
    </w:p>
    <w:p w:rsidR="00647910" w:rsidRPr="00F60A24" w:rsidP="00647910">
      <w:pPr>
        <w:spacing w:after="0" w:line="240" w:lineRule="auto"/>
      </w:pPr>
      <w:r w:rsidRPr="00F60A24">
        <w:t xml:space="preserve">                                                                                                сохранение позы.</w:t>
      </w:r>
    </w:p>
    <w:p w:rsidR="00647910" w:rsidRPr="00F60A24" w:rsidP="00647910">
      <w:pPr>
        <w:spacing w:after="0" w:line="240" w:lineRule="auto"/>
      </w:pPr>
    </w:p>
    <w:p w:rsidR="00647910" w:rsidRPr="00F60A24" w:rsidP="00647910">
      <w:pPr>
        <w:spacing w:after="0" w:line="240" w:lineRule="auto"/>
        <w:rPr>
          <w:sz w:val="28"/>
          <w:szCs w:val="28"/>
        </w:rPr>
      </w:pPr>
      <w:r w:rsidRPr="00F60A24">
        <w:rPr>
          <w:sz w:val="28"/>
          <w:szCs w:val="28"/>
        </w:rPr>
        <w:t xml:space="preserve">      Динамическая работа – движение в суставе обеспечивается мышцами. действующими в противоположном направлении. Это – </w:t>
      </w:r>
      <w:r w:rsidRPr="00F60A24">
        <w:rPr>
          <w:b/>
          <w:bCs/>
          <w:i/>
          <w:iCs/>
          <w:color w:val="FF6600"/>
          <w:sz w:val="28"/>
          <w:szCs w:val="28"/>
        </w:rPr>
        <w:t>мышцы-сгибатели</w:t>
      </w:r>
      <w:r w:rsidRPr="00F60A24">
        <w:rPr>
          <w:sz w:val="28"/>
          <w:szCs w:val="28"/>
        </w:rPr>
        <w:t xml:space="preserve"> и </w:t>
      </w:r>
      <w:r w:rsidRPr="00F60A24">
        <w:rPr>
          <w:b/>
          <w:bCs/>
          <w:i/>
          <w:iCs/>
          <w:color w:val="FF6600"/>
          <w:sz w:val="28"/>
          <w:szCs w:val="28"/>
        </w:rPr>
        <w:t>мышцы-разгибатели</w:t>
      </w:r>
      <w:r w:rsidRPr="00F60A24">
        <w:rPr>
          <w:sz w:val="28"/>
          <w:szCs w:val="28"/>
        </w:rPr>
        <w:t>.</w:t>
      </w:r>
    </w:p>
    <w:p w:rsidR="00647910" w:rsidRPr="00F60A24" w:rsidP="00647910">
      <w:pPr>
        <w:spacing w:after="0" w:line="240" w:lineRule="auto"/>
        <w:rPr>
          <w:sz w:val="28"/>
          <w:szCs w:val="28"/>
        </w:rPr>
      </w:pPr>
    </w:p>
    <w:p w:rsidR="00647910" w:rsidRPr="00F60A24" w:rsidP="00647910">
      <w:pPr>
        <w:spacing w:after="0" w:line="240" w:lineRule="auto"/>
        <w:rPr>
          <w:sz w:val="28"/>
          <w:szCs w:val="28"/>
        </w:rPr>
      </w:pPr>
      <w:r w:rsidRPr="00F60A24">
        <w:rPr>
          <w:b/>
          <w:bCs/>
          <w:color w:val="008000"/>
          <w:sz w:val="28"/>
          <w:szCs w:val="28"/>
        </w:rPr>
        <w:t xml:space="preserve">           Сгибание руки</w:t>
      </w:r>
      <w:r w:rsidRPr="00F60A24">
        <w:rPr>
          <w:sz w:val="28"/>
          <w:szCs w:val="28"/>
        </w:rPr>
        <w:t xml:space="preserve"> – сокращение мышцы-сгибателя (двуглавая мышца плеча) и расслабление мышцы-разгибателя (трёхглавая). Это происходит благодаря процессам </w:t>
      </w:r>
      <w:r w:rsidRPr="00F60A24">
        <w:rPr>
          <w:b/>
          <w:bCs/>
          <w:i/>
          <w:iCs/>
          <w:sz w:val="28"/>
          <w:szCs w:val="28"/>
        </w:rPr>
        <w:t>торможения</w:t>
      </w:r>
      <w:r w:rsidRPr="00F60A24">
        <w:rPr>
          <w:sz w:val="28"/>
          <w:szCs w:val="28"/>
        </w:rPr>
        <w:t xml:space="preserve"> и </w:t>
      </w:r>
      <w:r w:rsidRPr="00F60A24">
        <w:rPr>
          <w:b/>
          <w:bCs/>
          <w:i/>
          <w:iCs/>
          <w:sz w:val="28"/>
          <w:szCs w:val="28"/>
        </w:rPr>
        <w:t>возбуждения</w:t>
      </w:r>
      <w:r w:rsidRPr="00F60A24">
        <w:rPr>
          <w:sz w:val="28"/>
          <w:szCs w:val="28"/>
        </w:rPr>
        <w:t xml:space="preserve"> в спинном мозге.</w:t>
      </w:r>
    </w:p>
    <w:p w:rsidR="00647910" w:rsidRPr="00F60A24" w:rsidP="00647910">
      <w:pPr>
        <w:spacing w:after="0" w:line="240" w:lineRule="auto"/>
        <w:rPr>
          <w:sz w:val="28"/>
          <w:szCs w:val="28"/>
        </w:rPr>
      </w:pPr>
      <w:r w:rsidRPr="00F60A24">
        <w:rPr>
          <w:b/>
          <w:bCs/>
          <w:color w:val="3366FF"/>
          <w:sz w:val="28"/>
          <w:szCs w:val="28"/>
        </w:rPr>
        <w:t>Сокращение</w:t>
      </w:r>
      <w:r w:rsidRPr="00F60A24">
        <w:rPr>
          <w:sz w:val="28"/>
          <w:szCs w:val="28"/>
        </w:rPr>
        <w:t xml:space="preserve"> – возбуждение двигательных нейронов спинного мозга.</w:t>
      </w:r>
    </w:p>
    <w:p w:rsidR="00647910" w:rsidRPr="00F60A24" w:rsidP="00647910">
      <w:pPr>
        <w:spacing w:after="0" w:line="240" w:lineRule="auto"/>
        <w:rPr>
          <w:sz w:val="28"/>
          <w:szCs w:val="28"/>
        </w:rPr>
      </w:pPr>
      <w:r w:rsidRPr="00F60A24">
        <w:rPr>
          <w:b/>
          <w:bCs/>
          <w:color w:val="3366FF"/>
          <w:sz w:val="28"/>
          <w:szCs w:val="28"/>
        </w:rPr>
        <w:t xml:space="preserve">Расслабление </w:t>
      </w:r>
      <w:r w:rsidRPr="00F60A24">
        <w:rPr>
          <w:sz w:val="28"/>
          <w:szCs w:val="28"/>
        </w:rPr>
        <w:t>– торможение.</w:t>
      </w:r>
    </w:p>
    <w:p w:rsidR="00647910" w:rsidRPr="00F60A24" w:rsidP="00647910">
      <w:pPr>
        <w:spacing w:after="0" w:line="240" w:lineRule="auto"/>
        <w:rPr>
          <w:sz w:val="28"/>
          <w:szCs w:val="28"/>
        </w:rPr>
      </w:pPr>
      <w:r w:rsidRPr="00F60A24">
        <w:rPr>
          <w:sz w:val="28"/>
          <w:szCs w:val="28"/>
        </w:rPr>
        <w:t xml:space="preserve">     При работе мышц расходуется энергия. Источник энергии – распад и окисление органических соединений (жиры, углеводы).</w:t>
      </w:r>
    </w:p>
    <w:p w:rsidR="00647910" w:rsidRPr="00F60A24" w:rsidP="00647910">
      <w:pPr>
        <w:spacing w:after="0" w:line="240" w:lineRule="auto"/>
        <w:rPr>
          <w:sz w:val="28"/>
          <w:szCs w:val="28"/>
        </w:rPr>
      </w:pPr>
      <w:r w:rsidRPr="00F60A24">
        <w:rPr>
          <w:sz w:val="28"/>
          <w:szCs w:val="28"/>
        </w:rPr>
        <w:t>Органические соединения + О</w:t>
      </w:r>
      <w:r w:rsidRPr="00F60A24">
        <w:rPr>
          <w:sz w:val="28"/>
          <w:szCs w:val="28"/>
          <w:vertAlign w:val="subscript"/>
        </w:rPr>
        <w:t>2</w:t>
      </w:r>
      <w:r w:rsidRPr="00F60A24">
        <w:rPr>
          <w:sz w:val="28"/>
          <w:szCs w:val="28"/>
        </w:rPr>
        <w:t xml:space="preserve"> </w:t>
      </w:r>
      <w:r w:rsidRPr="00F60A24">
        <w:rPr>
          <w:rFonts w:ascii="Symbol" w:hAnsi="Symbol"/>
          <w:sz w:val="28"/>
          <w:szCs w:val="28"/>
        </w:rPr>
        <w:sym w:font="Symbol" w:char="F0AE"/>
      </w:r>
      <w:r w:rsidRPr="00F60A24">
        <w:rPr>
          <w:sz w:val="28"/>
          <w:szCs w:val="28"/>
        </w:rPr>
        <w:t xml:space="preserve"> СО</w:t>
      </w:r>
      <w:r w:rsidRPr="00F60A24">
        <w:rPr>
          <w:sz w:val="28"/>
          <w:szCs w:val="28"/>
          <w:vertAlign w:val="subscript"/>
        </w:rPr>
        <w:t>2</w:t>
      </w:r>
      <w:r w:rsidRPr="00F60A24">
        <w:rPr>
          <w:sz w:val="28"/>
          <w:szCs w:val="28"/>
        </w:rPr>
        <w:t xml:space="preserve"> + Н</w:t>
      </w:r>
      <w:r w:rsidRPr="00F60A24">
        <w:rPr>
          <w:sz w:val="28"/>
          <w:szCs w:val="28"/>
          <w:vertAlign w:val="subscript"/>
        </w:rPr>
        <w:t>2</w:t>
      </w:r>
      <w:r w:rsidRPr="00F60A24">
        <w:rPr>
          <w:sz w:val="28"/>
          <w:szCs w:val="28"/>
        </w:rPr>
        <w:t>О + энергия</w:t>
      </w:r>
    </w:p>
    <w:p w:rsidR="00647910" w:rsidRPr="00F60A24" w:rsidP="00647910">
      <w:pPr>
        <w:spacing w:after="0" w:line="240" w:lineRule="auto"/>
        <w:rPr>
          <w:sz w:val="28"/>
          <w:szCs w:val="28"/>
        </w:rPr>
      </w:pPr>
      <w:r w:rsidRPr="00F60A24">
        <w:rPr>
          <w:sz w:val="28"/>
          <w:szCs w:val="28"/>
        </w:rPr>
        <w:t xml:space="preserve">     Кровь снабжает мышцы питательными веществами и кислородом.</w:t>
      </w:r>
    </w:p>
    <w:p w:rsidR="00647910" w:rsidRPr="00F60A24" w:rsidP="001B0470">
      <w:pPr>
        <w:keepNext/>
        <w:spacing w:after="0" w:line="240" w:lineRule="auto"/>
        <w:jc w:val="left"/>
        <w:outlineLvl w:val="1"/>
        <w:rPr>
          <w:sz w:val="28"/>
          <w:szCs w:val="28"/>
        </w:rPr>
      </w:pPr>
      <w:r w:rsidRPr="00F60A24">
        <w:rPr>
          <w:b/>
          <w:bCs/>
          <w:sz w:val="28"/>
          <w:szCs w:val="28"/>
        </w:rPr>
        <w:t xml:space="preserve">            Утомление.</w:t>
      </w:r>
      <w:r w:rsidRPr="00F60A24">
        <w:rPr>
          <w:sz w:val="28"/>
          <w:szCs w:val="28"/>
        </w:rPr>
        <w:t xml:space="preserve"> Чем больше нагрузка, тем быстрее утомление.</w:t>
      </w:r>
    </w:p>
    <w:p w:rsidR="0003757B" w:rsidRPr="00F60A24" w:rsidP="0003757B">
      <w:pPr>
        <w:spacing w:after="0" w:line="240" w:lineRule="auto"/>
        <w:jc w:val="center"/>
        <w:rPr>
          <w:b/>
          <w:bCs/>
          <w:color w:val="008000"/>
          <w:sz w:val="28"/>
          <w:szCs w:val="28"/>
        </w:rPr>
      </w:pPr>
    </w:p>
    <w:p w:rsidR="0003757B" w:rsidRPr="00F60A24" w:rsidP="0003757B">
      <w:pPr>
        <w:spacing w:after="0" w:line="240" w:lineRule="auto"/>
        <w:jc w:val="center"/>
        <w:rPr>
          <w:b/>
          <w:bCs/>
          <w:color w:val="008000"/>
          <w:sz w:val="28"/>
          <w:szCs w:val="28"/>
        </w:rPr>
      </w:pPr>
    </w:p>
    <w:p w:rsidR="0003757B" w:rsidRPr="0003757B" w:rsidP="0003757B">
      <w:pPr>
        <w:spacing w:after="0" w:line="240" w:lineRule="auto"/>
        <w:jc w:val="left"/>
        <w:rPr>
          <w:sz w:val="28"/>
          <w:szCs w:val="28"/>
        </w:rPr>
      </w:pPr>
    </w:p>
    <w:p w:rsidR="0003757B" w:rsidRPr="0003757B">
      <w:pPr>
        <w:spacing w:after="0" w:line="240" w:lineRule="auto"/>
        <w:jc w:val="left"/>
        <w:rPr>
          <w:sz w:val="28"/>
          <w:szCs w:val="28"/>
        </w:rPr>
        <w:sectPr>
          <w:pgSz w:w="11906" w:h="16838"/>
          <w:pgMar w:top="851" w:right="424" w:bottom="851" w:left="567" w:header="720" w:footer="720" w:gutter="0"/>
          <w:cols w:space="720"/>
        </w:sectPr>
      </w:pPr>
    </w:p>
    <w:p w:rsidR="00665E40" w:rsidRPr="00A25FC2" w:rsidP="00A25FC2">
      <w:pPr>
        <w:shd w:val="clear" w:color="auto" w:fill="FFFFFF"/>
        <w:autoSpaceDE w:val="0"/>
        <w:autoSpaceDN w:val="0"/>
        <w:adjustRightInd w:val="0"/>
        <w:spacing w:after="0" w:line="276" w:lineRule="auto"/>
        <w:ind w:firstLine="720"/>
        <w:jc w:val="center"/>
        <w:rPr>
          <w:b/>
          <w:color w:val="000000"/>
          <w:sz w:val="22"/>
          <w:szCs w:val="22"/>
        </w:rPr>
      </w:pPr>
      <w:r w:rsidRPr="00A25FC2">
        <w:rPr>
          <w:b/>
          <w:color w:val="000000"/>
          <w:sz w:val="22"/>
          <w:szCs w:val="22"/>
        </w:rPr>
        <w:t>ЛЕКЦИЯ № 8</w:t>
      </w:r>
    </w:p>
    <w:p w:rsidR="00665E40" w:rsidRPr="00A25FC2" w:rsidP="00A25FC2">
      <w:pPr>
        <w:shd w:val="clear" w:color="auto" w:fill="FFFFFF"/>
        <w:autoSpaceDE w:val="0"/>
        <w:autoSpaceDN w:val="0"/>
        <w:adjustRightInd w:val="0"/>
        <w:spacing w:after="0" w:line="276" w:lineRule="auto"/>
        <w:ind w:firstLine="720"/>
        <w:jc w:val="center"/>
        <w:rPr>
          <w:b/>
          <w:color w:val="000000"/>
          <w:sz w:val="22"/>
          <w:szCs w:val="22"/>
        </w:rPr>
      </w:pPr>
    </w:p>
    <w:p w:rsidR="00665E40" w:rsidRPr="00A25FC2" w:rsidP="00A25FC2">
      <w:pPr>
        <w:spacing w:after="0" w:line="276" w:lineRule="auto"/>
        <w:rPr>
          <w:b/>
          <w:color w:val="FF0000"/>
          <w:sz w:val="22"/>
          <w:szCs w:val="22"/>
        </w:rPr>
      </w:pPr>
    </w:p>
    <w:p w:rsidR="00F06077" w:rsidRPr="00A25FC2" w:rsidP="00A25FC2">
      <w:pPr>
        <w:spacing w:after="0" w:line="276" w:lineRule="auto"/>
        <w:ind w:firstLine="240"/>
        <w:jc w:val="center"/>
        <w:rPr>
          <w:b/>
          <w:color w:val="002060"/>
          <w:sz w:val="22"/>
          <w:szCs w:val="22"/>
        </w:rPr>
      </w:pPr>
      <w:r w:rsidRPr="00A25FC2" w:rsidR="0078603D">
        <w:rPr>
          <w:b/>
          <w:color w:val="002060"/>
          <w:sz w:val="22"/>
          <w:szCs w:val="22"/>
        </w:rPr>
        <w:t>ОСАНКА</w:t>
      </w:r>
    </w:p>
    <w:p w:rsidR="00F06077" w:rsidRPr="00A25FC2" w:rsidP="00A25FC2">
      <w:pPr>
        <w:spacing w:after="0" w:line="276" w:lineRule="auto"/>
        <w:ind w:firstLine="240"/>
        <w:rPr>
          <w:b/>
          <w:color w:val="000080"/>
          <w:sz w:val="22"/>
          <w:szCs w:val="22"/>
        </w:rPr>
      </w:pPr>
      <w:r w:rsidRPr="00A25FC2">
        <w:rPr>
          <w:b/>
          <w:color w:val="000080"/>
          <w:sz w:val="22"/>
          <w:szCs w:val="22"/>
        </w:rPr>
        <w:t>Характеристика осанки</w:t>
      </w:r>
    </w:p>
    <w:p w:rsidR="005B1AE7" w:rsidRPr="00A25FC2" w:rsidP="00A25FC2">
      <w:pPr>
        <w:spacing w:after="0" w:line="276" w:lineRule="auto"/>
        <w:ind w:firstLine="240"/>
        <w:rPr>
          <w:rFonts w:ascii="Arial" w:hAnsi="Arial" w:cs="Arial"/>
          <w:color w:val="000000"/>
          <w:sz w:val="22"/>
          <w:szCs w:val="22"/>
        </w:rPr>
      </w:pPr>
      <w:r w:rsidRPr="00A25FC2">
        <w:rPr>
          <w:color w:val="000000"/>
          <w:sz w:val="22"/>
          <w:szCs w:val="22"/>
        </w:rPr>
        <w:t>"Осанка -</w:t>
      </w:r>
      <w:r w:rsidRPr="00A25FC2" w:rsidR="002165D8">
        <w:rPr>
          <w:color w:val="000000"/>
          <w:sz w:val="22"/>
          <w:szCs w:val="22"/>
        </w:rPr>
        <w:t xml:space="preserve"> внешность, манера держать себя, п</w:t>
      </w:r>
      <w:r w:rsidRPr="00A25FC2">
        <w:rPr>
          <w:color w:val="000000"/>
          <w:sz w:val="22"/>
          <w:szCs w:val="22"/>
        </w:rPr>
        <w:t>роще говоря - это поза стоящего человека</w:t>
      </w:r>
      <w:r w:rsidRPr="00A25FC2">
        <w:rPr>
          <w:rFonts w:ascii="Arial" w:hAnsi="Arial" w:cs="Arial"/>
          <w:color w:val="000000"/>
          <w:sz w:val="22"/>
          <w:szCs w:val="22"/>
        </w:rPr>
        <w:t>.</w:t>
      </w:r>
    </w:p>
    <w:p w:rsidR="00F06077" w:rsidRPr="00A25FC2" w:rsidP="00A25FC2">
      <w:pPr>
        <w:spacing w:before="0" w:beforeAutospacing="0" w:afterAutospacing="0" w:line="276" w:lineRule="auto"/>
        <w:ind w:firstLine="240"/>
        <w:rPr>
          <w:b/>
          <w:i/>
          <w:color w:val="000000"/>
          <w:sz w:val="22"/>
          <w:szCs w:val="22"/>
        </w:rPr>
      </w:pPr>
      <w:hyperlink r:id="rId29" w:history="1">
        <w:r w:rsidRPr="00A25FC2">
          <w:rPr>
            <w:color w:val="0000FF"/>
            <w:sz w:val="22"/>
            <w:szCs w:val="22"/>
          </w:rPr>
          <w:t>Осанка</w:t>
        </w:r>
      </w:hyperlink>
      <w:r w:rsidRPr="00A25FC2">
        <w:rPr>
          <w:color w:val="000000"/>
          <w:sz w:val="22"/>
          <w:szCs w:val="22"/>
        </w:rPr>
        <w:t xml:space="preserve"> </w:t>
      </w:r>
      <w:r w:rsidRPr="00A25FC2">
        <w:rPr>
          <w:b/>
          <w:i/>
          <w:color w:val="000000"/>
          <w:sz w:val="22"/>
          <w:szCs w:val="22"/>
        </w:rPr>
        <w:t xml:space="preserve">определяется прежде всего особенностями строения нашего позвоночника, гибкостью, эластичностью поддерживающих его мышц и связок. </w:t>
      </w:r>
    </w:p>
    <w:p w:rsidR="00F06077" w:rsidRPr="00A25FC2" w:rsidP="00A25FC2">
      <w:pPr>
        <w:spacing w:before="0" w:beforeAutospacing="0" w:afterAutospacing="0" w:line="276" w:lineRule="auto"/>
        <w:ind w:firstLine="240"/>
        <w:rPr>
          <w:color w:val="000000"/>
          <w:sz w:val="22"/>
          <w:szCs w:val="22"/>
        </w:rPr>
      </w:pPr>
      <w:r w:rsidRPr="00A25FC2">
        <w:rPr>
          <w:color w:val="000000"/>
          <w:sz w:val="22"/>
          <w:szCs w:val="22"/>
        </w:rPr>
        <w:t xml:space="preserve">В молодости позвоночник достаточно гибок, но если не укреплять его физическими упражнениями, да еще подолгу сохранять однообразную неправильную позу, сидя за работой, при ходьбе, во время отдыха, связочный аппарат и мышцы слабеют, возникает привычная сутулость, а иногда искривление позвоночника. </w:t>
        <w:br/>
        <w:t xml:space="preserve">   Хорошая осанка нужна не только для красоты, но прежде всего для здоровья. </w:t>
      </w:r>
    </w:p>
    <w:p w:rsidR="00F06077" w:rsidRPr="00A25FC2" w:rsidP="00A25FC2">
      <w:pPr>
        <w:spacing w:before="0" w:beforeAutospacing="0" w:afterAutospacing="0" w:line="276" w:lineRule="auto"/>
        <w:ind w:firstLine="0"/>
        <w:rPr>
          <w:color w:val="000000"/>
          <w:sz w:val="22"/>
          <w:szCs w:val="22"/>
        </w:rPr>
      </w:pPr>
      <w:r w:rsidRPr="00A25FC2">
        <w:rPr>
          <w:color w:val="000000"/>
          <w:sz w:val="22"/>
          <w:szCs w:val="22"/>
        </w:rPr>
        <w:t xml:space="preserve">    Стройный человек обладает лучшей работоспособностью.</w:t>
      </w:r>
    </w:p>
    <w:p w:rsidR="00F06077" w:rsidRPr="00A25FC2" w:rsidP="00A25FC2">
      <w:pPr>
        <w:spacing w:before="0" w:beforeAutospacing="0" w:afterAutospacing="0" w:line="276" w:lineRule="auto"/>
        <w:ind w:firstLine="240"/>
        <w:rPr>
          <w:color w:val="000000"/>
          <w:sz w:val="22"/>
          <w:szCs w:val="22"/>
        </w:rPr>
      </w:pPr>
      <w:r w:rsidRPr="00A25FC2">
        <w:rPr>
          <w:color w:val="000000"/>
          <w:sz w:val="22"/>
          <w:szCs w:val="22"/>
        </w:rPr>
        <w:t xml:space="preserve">У сутулого,  грудная клетка сдавлена, в худших условиях работают легкие и сердце, поэтому нарушается правильное дыхание, кровообращение. Мышцам, чтобы они работали долго и производительно, нужно много кислорода, а при сдавленной, впалой грудной клетке емкость легких снижена, дыхание неглубокое. </w:t>
      </w:r>
    </w:p>
    <w:p w:rsidR="00F06077" w:rsidRPr="00A25FC2" w:rsidP="00A25FC2">
      <w:pPr>
        <w:spacing w:after="0" w:line="276" w:lineRule="auto"/>
        <w:ind w:firstLine="240"/>
        <w:rPr>
          <w:b/>
          <w:color w:val="000080"/>
          <w:sz w:val="22"/>
          <w:szCs w:val="22"/>
        </w:rPr>
      </w:pPr>
      <w:r w:rsidRPr="00A25FC2">
        <w:rPr>
          <w:b/>
          <w:color w:val="000080"/>
          <w:sz w:val="22"/>
          <w:szCs w:val="22"/>
        </w:rPr>
        <w:t>Критерии осанки</w:t>
      </w:r>
    </w:p>
    <w:p w:rsidR="001C5751" w:rsidRPr="00A25FC2" w:rsidP="00A25FC2">
      <w:pPr>
        <w:numPr>
          <w:ilvl w:val="0"/>
          <w:numId w:val="46"/>
        </w:numPr>
        <w:tabs>
          <w:tab w:val="num" w:pos="720"/>
        </w:tabs>
        <w:spacing w:after="0" w:line="276" w:lineRule="auto"/>
        <w:ind w:left="720" w:hanging="360"/>
        <w:rPr>
          <w:sz w:val="22"/>
          <w:szCs w:val="22"/>
        </w:rPr>
      </w:pPr>
      <w:r w:rsidRPr="00A25FC2">
        <w:rPr>
          <w:sz w:val="22"/>
          <w:szCs w:val="22"/>
        </w:rPr>
        <w:t xml:space="preserve">Прямое положение головы и позвоночника. </w:t>
      </w:r>
    </w:p>
    <w:p w:rsidR="001C5751" w:rsidRPr="00A25FC2" w:rsidP="00A25FC2">
      <w:pPr>
        <w:numPr>
          <w:ilvl w:val="0"/>
          <w:numId w:val="46"/>
        </w:numPr>
        <w:tabs>
          <w:tab w:val="num" w:pos="720"/>
        </w:tabs>
        <w:spacing w:after="0" w:line="276" w:lineRule="auto"/>
        <w:ind w:left="720" w:hanging="360"/>
        <w:rPr>
          <w:sz w:val="22"/>
          <w:szCs w:val="22"/>
        </w:rPr>
      </w:pPr>
      <w:r w:rsidRPr="00A25FC2">
        <w:rPr>
          <w:sz w:val="22"/>
          <w:szCs w:val="22"/>
        </w:rPr>
        <w:t xml:space="preserve">Симметричное расположение надплечий. </w:t>
      </w:r>
    </w:p>
    <w:p w:rsidR="001C5751" w:rsidRPr="00A25FC2" w:rsidP="00A25FC2">
      <w:pPr>
        <w:numPr>
          <w:ilvl w:val="0"/>
          <w:numId w:val="46"/>
        </w:numPr>
        <w:tabs>
          <w:tab w:val="num" w:pos="720"/>
        </w:tabs>
        <w:spacing w:after="0" w:line="276" w:lineRule="auto"/>
        <w:ind w:left="720" w:hanging="360"/>
        <w:rPr>
          <w:sz w:val="22"/>
          <w:szCs w:val="22"/>
        </w:rPr>
      </w:pPr>
      <w:r w:rsidRPr="00A25FC2">
        <w:rPr>
          <w:sz w:val="22"/>
          <w:szCs w:val="22"/>
        </w:rPr>
        <w:t xml:space="preserve">Симметричное положение углов обоих лопаток.  </w:t>
      </w:r>
    </w:p>
    <w:p w:rsidR="001C5751" w:rsidRPr="00A25FC2" w:rsidP="00A25FC2">
      <w:pPr>
        <w:numPr>
          <w:ilvl w:val="0"/>
          <w:numId w:val="46"/>
        </w:numPr>
        <w:tabs>
          <w:tab w:val="num" w:pos="720"/>
        </w:tabs>
        <w:spacing w:after="0" w:line="276" w:lineRule="auto"/>
        <w:ind w:left="720" w:hanging="360"/>
        <w:rPr>
          <w:sz w:val="22"/>
          <w:szCs w:val="22"/>
        </w:rPr>
      </w:pPr>
      <w:r w:rsidRPr="00A25FC2">
        <w:rPr>
          <w:sz w:val="22"/>
          <w:szCs w:val="22"/>
        </w:rPr>
        <w:t xml:space="preserve">Одинаковая длина нижних конечностей. </w:t>
      </w:r>
    </w:p>
    <w:p w:rsidR="008E481F" w:rsidRPr="00A25FC2" w:rsidP="00A25FC2">
      <w:pPr>
        <w:numPr>
          <w:ilvl w:val="0"/>
          <w:numId w:val="46"/>
        </w:numPr>
        <w:tabs>
          <w:tab w:val="num" w:pos="720"/>
        </w:tabs>
        <w:spacing w:after="0" w:line="276" w:lineRule="auto"/>
        <w:ind w:left="720" w:hanging="360"/>
        <w:rPr>
          <w:sz w:val="22"/>
          <w:szCs w:val="22"/>
        </w:rPr>
      </w:pPr>
      <w:r w:rsidRPr="00A25FC2">
        <w:rPr>
          <w:color w:val="000000"/>
          <w:sz w:val="22"/>
          <w:szCs w:val="22"/>
        </w:rPr>
        <w:t>Одинаковые треугольники талии (те "окошки", что образованы контуром талии и опушенных рук).</w:t>
      </w:r>
    </w:p>
    <w:p w:rsidR="008E481F" w:rsidRPr="00A25FC2" w:rsidP="00A25FC2">
      <w:pPr>
        <w:numPr>
          <w:ilvl w:val="0"/>
          <w:numId w:val="46"/>
        </w:numPr>
        <w:tabs>
          <w:tab w:val="num" w:pos="720"/>
        </w:tabs>
        <w:spacing w:after="0" w:line="276" w:lineRule="auto"/>
        <w:ind w:left="720" w:hanging="360"/>
        <w:rPr>
          <w:sz w:val="22"/>
          <w:szCs w:val="22"/>
        </w:rPr>
      </w:pPr>
      <w:r w:rsidRPr="00A25FC2">
        <w:rPr>
          <w:color w:val="000000"/>
          <w:sz w:val="22"/>
          <w:szCs w:val="22"/>
        </w:rPr>
        <w:t>Симметричное положение ягодиц.</w:t>
      </w:r>
    </w:p>
    <w:p w:rsidR="001C5751" w:rsidRPr="00A25FC2" w:rsidP="00A25FC2">
      <w:pPr>
        <w:numPr>
          <w:ilvl w:val="0"/>
          <w:numId w:val="46"/>
        </w:numPr>
        <w:tabs>
          <w:tab w:val="num" w:pos="720"/>
        </w:tabs>
        <w:spacing w:after="0" w:line="276" w:lineRule="auto"/>
        <w:ind w:left="720" w:hanging="360"/>
        <w:rPr>
          <w:sz w:val="22"/>
          <w:szCs w:val="22"/>
        </w:rPr>
      </w:pPr>
      <w:r w:rsidRPr="00A25FC2">
        <w:rPr>
          <w:sz w:val="22"/>
          <w:szCs w:val="22"/>
        </w:rPr>
        <w:t>Правильное положение стоп (</w:t>
      </w:r>
      <w:r w:rsidRPr="00A25FC2">
        <w:rPr>
          <w:color w:val="000000"/>
          <w:sz w:val="22"/>
          <w:szCs w:val="22"/>
        </w:rPr>
        <w:t>внутренние их поверхности соприкасаются от пяток до копчиков пальцев)</w:t>
      </w:r>
    </w:p>
    <w:p w:rsidR="00F06077" w:rsidRPr="00A25FC2" w:rsidP="00A25FC2">
      <w:pPr>
        <w:spacing w:before="0" w:beforeAutospacing="0" w:afterAutospacing="0" w:line="276" w:lineRule="auto"/>
        <w:ind w:firstLine="240"/>
        <w:jc w:val="center"/>
        <w:rPr>
          <w:color w:val="000000"/>
          <w:sz w:val="22"/>
          <w:szCs w:val="22"/>
        </w:rPr>
      </w:pPr>
      <w:r>
        <w:rPr>
          <w:sz w:val="22"/>
          <w:szCs w:val="22"/>
        </w:rPr>
        <w:pict>
          <v:shape id="_x0000_i1080" type="#_x0000_t75" style="width:116.42pt;height:165.02pt" stroked="f">
            <v:imagedata r:id="rId30" r:href="rId31" o:title="img1"/>
          </v:shape>
        </w:pict>
      </w:r>
    </w:p>
    <w:p w:rsidR="00F06077" w:rsidRPr="00A25FC2" w:rsidP="00A25FC2">
      <w:pPr>
        <w:spacing w:after="0" w:line="276" w:lineRule="auto"/>
        <w:rPr>
          <w:sz w:val="22"/>
          <w:szCs w:val="22"/>
        </w:rPr>
      </w:pPr>
      <w:r w:rsidRPr="00A25FC2">
        <w:rPr>
          <w:sz w:val="22"/>
          <w:szCs w:val="22"/>
        </w:rPr>
        <w:t xml:space="preserve"> </w:t>
      </w:r>
    </w:p>
    <w:p w:rsidR="00F06077" w:rsidRPr="00A25FC2" w:rsidP="00A25FC2">
      <w:pPr>
        <w:spacing w:after="0" w:line="276" w:lineRule="auto"/>
        <w:ind w:firstLine="240"/>
        <w:rPr>
          <w:b/>
          <w:color w:val="000080"/>
          <w:sz w:val="22"/>
          <w:szCs w:val="22"/>
        </w:rPr>
      </w:pPr>
      <w:r w:rsidRPr="00A25FC2" w:rsidR="001C5751">
        <w:rPr>
          <w:sz w:val="22"/>
          <w:szCs w:val="22"/>
        </w:rPr>
        <w:t xml:space="preserve"> </w:t>
      </w:r>
      <w:r w:rsidRPr="00A25FC2" w:rsidR="001C5751">
        <w:rPr>
          <w:b/>
          <w:color w:val="000080"/>
          <w:sz w:val="22"/>
          <w:szCs w:val="22"/>
        </w:rPr>
        <w:t>Степени нарушения осанки</w:t>
      </w:r>
    </w:p>
    <w:p w:rsidR="00F06077" w:rsidRPr="00A25FC2" w:rsidP="00A25FC2">
      <w:pPr>
        <w:numPr>
          <w:ilvl w:val="0"/>
          <w:numId w:val="47"/>
        </w:numPr>
        <w:tabs>
          <w:tab w:val="num" w:pos="720"/>
        </w:tabs>
        <w:spacing w:after="0" w:line="276" w:lineRule="auto"/>
        <w:ind w:left="720" w:hanging="360"/>
        <w:rPr>
          <w:sz w:val="22"/>
          <w:szCs w:val="22"/>
        </w:rPr>
      </w:pPr>
      <w:r w:rsidRPr="00A25FC2">
        <w:rPr>
          <w:sz w:val="22"/>
          <w:szCs w:val="22"/>
        </w:rPr>
        <w:t xml:space="preserve">Отклонения от нормы слабо выражены и исчезают при старании человека держаться прямо (если он контролирует себя). </w:t>
      </w:r>
    </w:p>
    <w:p w:rsidR="00F06077" w:rsidRPr="00A25FC2" w:rsidP="00A25FC2">
      <w:pPr>
        <w:numPr>
          <w:ilvl w:val="0"/>
          <w:numId w:val="47"/>
        </w:numPr>
        <w:tabs>
          <w:tab w:val="num" w:pos="720"/>
        </w:tabs>
        <w:spacing w:after="0" w:line="276" w:lineRule="auto"/>
        <w:ind w:left="720" w:hanging="360"/>
        <w:rPr>
          <w:sz w:val="22"/>
          <w:szCs w:val="22"/>
        </w:rPr>
      </w:pPr>
      <w:r w:rsidRPr="00A25FC2">
        <w:rPr>
          <w:sz w:val="22"/>
          <w:szCs w:val="22"/>
        </w:rPr>
        <w:t xml:space="preserve">Отклонения от нормы устойчивы, но, связаны с нарушением мышечного аппарата. Поддаются исправлению на занятиях лечебной физкультуры (корригирующая гимнастика). </w:t>
      </w:r>
    </w:p>
    <w:p w:rsidR="00F06077" w:rsidRPr="00A25FC2" w:rsidP="00A25FC2">
      <w:pPr>
        <w:numPr>
          <w:ilvl w:val="0"/>
          <w:numId w:val="47"/>
        </w:numPr>
        <w:tabs>
          <w:tab w:val="num" w:pos="720"/>
        </w:tabs>
        <w:spacing w:after="0" w:line="276" w:lineRule="auto"/>
        <w:ind w:left="720" w:hanging="360"/>
        <w:rPr>
          <w:sz w:val="22"/>
          <w:szCs w:val="22"/>
        </w:rPr>
      </w:pPr>
      <w:r w:rsidRPr="00A25FC2">
        <w:rPr>
          <w:sz w:val="22"/>
          <w:szCs w:val="22"/>
        </w:rPr>
        <w:t xml:space="preserve">Искривления позвоночника  затрагивают скелет. </w:t>
      </w:r>
    </w:p>
    <w:p w:rsidR="001C5751" w:rsidRPr="00A25FC2" w:rsidP="00A25FC2">
      <w:pPr>
        <w:spacing w:before="0" w:beforeAutospacing="0" w:afterAutospacing="0" w:line="276" w:lineRule="auto"/>
        <w:ind w:firstLine="240"/>
        <w:rPr>
          <w:color w:val="000000"/>
          <w:sz w:val="22"/>
          <w:szCs w:val="22"/>
        </w:rPr>
      </w:pPr>
      <w:r w:rsidRPr="00A25FC2" w:rsidR="00F06077">
        <w:rPr>
          <w:b/>
          <w:i/>
          <w:iCs/>
          <w:color w:val="008080"/>
          <w:sz w:val="22"/>
          <w:szCs w:val="22"/>
        </w:rPr>
        <w:t>Сколиоз</w:t>
      </w:r>
      <w:r w:rsidRPr="00A25FC2" w:rsidR="00F06077">
        <w:rPr>
          <w:b/>
          <w:color w:val="008080"/>
          <w:sz w:val="22"/>
          <w:szCs w:val="22"/>
        </w:rPr>
        <w:t xml:space="preserve"> </w:t>
      </w:r>
      <w:r w:rsidRPr="00A25FC2" w:rsidR="00F06077">
        <w:rPr>
          <w:color w:val="000000"/>
          <w:sz w:val="22"/>
          <w:szCs w:val="22"/>
        </w:rPr>
        <w:t xml:space="preserve">– </w:t>
      </w:r>
      <w:r w:rsidRPr="00A25FC2">
        <w:rPr>
          <w:color w:val="000000"/>
          <w:sz w:val="22"/>
          <w:szCs w:val="22"/>
        </w:rPr>
        <w:t>(от греч. skoliosis - искривление), боковое искривление позвоночника. Причины: рахит, неправильная осанка, повреждение позвоночника, некоторые заболевания нервной системы. Развивается обычно в детском возрасте. Профилактика: гимнастика, рациональная мебель, подвижные игры.</w:t>
      </w:r>
    </w:p>
    <w:p w:rsidR="001C5751" w:rsidRPr="00A25FC2" w:rsidP="00A25FC2">
      <w:pPr>
        <w:spacing w:before="0" w:beforeAutospacing="0" w:afterAutospacing="0" w:line="276" w:lineRule="auto"/>
        <w:ind w:firstLine="240"/>
        <w:rPr>
          <w:color w:val="000000"/>
          <w:sz w:val="22"/>
          <w:szCs w:val="22"/>
        </w:rPr>
      </w:pPr>
      <w:r>
        <w:rPr>
          <w:rFonts w:ascii="Verdana" w:hAnsi="Verdana"/>
          <w:color w:val="000066"/>
          <w:sz w:val="22"/>
          <w:szCs w:val="22"/>
        </w:rPr>
        <w:pict>
          <v:shape id="_x0000_i1081" type="#_x0000_t75" style="width:229.82pt;height:174.53pt" o:preferrelative="t">
            <v:imagedata r:id="rId32" r:href="rId33" o:title=""/>
          </v:shape>
        </w:pict>
      </w:r>
      <w:r w:rsidRPr="00A25FC2" w:rsidR="00F06077">
        <w:rPr>
          <w:color w:val="000000"/>
          <w:sz w:val="22"/>
          <w:szCs w:val="22"/>
        </w:rPr>
        <w:br/>
      </w:r>
    </w:p>
    <w:p w:rsidR="00F06077" w:rsidRPr="00A25FC2" w:rsidP="00A25FC2">
      <w:pPr>
        <w:spacing w:before="0" w:beforeAutospacing="0" w:afterAutospacing="0" w:line="276" w:lineRule="auto"/>
        <w:ind w:firstLine="240"/>
        <w:rPr>
          <w:color w:val="000000"/>
          <w:sz w:val="22"/>
          <w:szCs w:val="22"/>
        </w:rPr>
      </w:pPr>
      <w:r w:rsidRPr="00A25FC2">
        <w:rPr>
          <w:b/>
          <w:i/>
          <w:iCs/>
          <w:color w:val="008080"/>
          <w:sz w:val="22"/>
          <w:szCs w:val="22"/>
        </w:rPr>
        <w:t xml:space="preserve">Лордоз </w:t>
      </w:r>
      <w:r w:rsidRPr="00A25FC2">
        <w:rPr>
          <w:color w:val="000000"/>
          <w:sz w:val="22"/>
          <w:szCs w:val="22"/>
        </w:rPr>
        <w:t>– искривление позвоночника вперед.</w:t>
        <w:br/>
      </w:r>
      <w:r w:rsidRPr="00A25FC2">
        <w:rPr>
          <w:b/>
          <w:i/>
          <w:iCs/>
          <w:color w:val="008080"/>
          <w:sz w:val="22"/>
          <w:szCs w:val="22"/>
        </w:rPr>
        <w:t>Кифоз</w:t>
      </w:r>
      <w:r w:rsidRPr="00A25FC2">
        <w:rPr>
          <w:color w:val="000000"/>
          <w:sz w:val="22"/>
          <w:szCs w:val="22"/>
        </w:rPr>
        <w:t>–искривление позвоночника назад.</w:t>
      </w:r>
    </w:p>
    <w:p w:rsidR="001C5751" w:rsidRPr="00A25FC2" w:rsidP="00A25FC2">
      <w:pPr>
        <w:spacing w:before="0" w:beforeAutospacing="0" w:afterAutospacing="0" w:line="276" w:lineRule="auto"/>
        <w:ind w:firstLine="240"/>
        <w:rPr>
          <w:color w:val="000000"/>
          <w:sz w:val="22"/>
          <w:szCs w:val="22"/>
        </w:rPr>
      </w:pPr>
    </w:p>
    <w:p w:rsidR="00F06077" w:rsidRPr="00A25FC2" w:rsidP="00A25FC2">
      <w:pPr>
        <w:spacing w:after="0" w:line="276" w:lineRule="auto"/>
        <w:ind w:firstLine="240"/>
        <w:rPr>
          <w:b/>
          <w:color w:val="003366"/>
          <w:sz w:val="22"/>
          <w:szCs w:val="22"/>
        </w:rPr>
      </w:pPr>
      <w:r w:rsidRPr="00A25FC2">
        <w:rPr>
          <w:b/>
          <w:color w:val="003366"/>
          <w:sz w:val="22"/>
          <w:szCs w:val="22"/>
        </w:rPr>
        <w:t xml:space="preserve">Последствия </w:t>
      </w:r>
      <w:r w:rsidRPr="00A25FC2" w:rsidR="008E481F">
        <w:rPr>
          <w:b/>
          <w:color w:val="003366"/>
          <w:sz w:val="22"/>
          <w:szCs w:val="22"/>
        </w:rPr>
        <w:t>искривлений позвоночника</w:t>
      </w:r>
    </w:p>
    <w:p w:rsidR="00F06077" w:rsidRPr="00A25FC2" w:rsidP="00A25FC2">
      <w:pPr>
        <w:numPr>
          <w:ilvl w:val="0"/>
          <w:numId w:val="48"/>
        </w:numPr>
        <w:tabs>
          <w:tab w:val="num" w:pos="720"/>
        </w:tabs>
        <w:spacing w:after="0" w:line="276" w:lineRule="auto"/>
        <w:ind w:left="720" w:hanging="360"/>
        <w:rPr>
          <w:sz w:val="22"/>
          <w:szCs w:val="22"/>
        </w:rPr>
      </w:pPr>
      <w:r w:rsidRPr="00A25FC2">
        <w:rPr>
          <w:sz w:val="22"/>
          <w:szCs w:val="22"/>
        </w:rPr>
        <w:t xml:space="preserve">Пережимаются корешки спинномозговых нервов (нарушает управление нервной системы работу внутренних органов). </w:t>
      </w:r>
    </w:p>
    <w:p w:rsidR="002165D8" w:rsidRPr="00A25FC2" w:rsidP="00A25FC2">
      <w:pPr>
        <w:numPr>
          <w:ilvl w:val="0"/>
          <w:numId w:val="48"/>
        </w:numPr>
        <w:tabs>
          <w:tab w:val="num" w:pos="720"/>
        </w:tabs>
        <w:spacing w:after="0" w:line="276" w:lineRule="auto"/>
        <w:ind w:left="720" w:hanging="360"/>
        <w:rPr>
          <w:sz w:val="22"/>
          <w:szCs w:val="22"/>
        </w:rPr>
      </w:pPr>
      <w:r w:rsidRPr="00A25FC2" w:rsidR="00F06077">
        <w:rPr>
          <w:sz w:val="22"/>
          <w:szCs w:val="22"/>
        </w:rPr>
        <w:t xml:space="preserve">Пережимаются кровеносные и лимфатические сосуды. </w:t>
      </w:r>
    </w:p>
    <w:p w:rsidR="00F06077" w:rsidRPr="00A25FC2" w:rsidP="00A25FC2">
      <w:pPr>
        <w:spacing w:after="0" w:line="276" w:lineRule="auto"/>
        <w:ind w:firstLine="240"/>
        <w:rPr>
          <w:b/>
          <w:color w:val="003366"/>
          <w:sz w:val="22"/>
          <w:szCs w:val="22"/>
        </w:rPr>
      </w:pPr>
      <w:r w:rsidRPr="00A25FC2">
        <w:rPr>
          <w:sz w:val="22"/>
          <w:szCs w:val="22"/>
        </w:rPr>
        <w:t xml:space="preserve"> </w:t>
      </w:r>
      <w:r w:rsidRPr="00A25FC2">
        <w:rPr>
          <w:b/>
          <w:color w:val="003366"/>
          <w:sz w:val="22"/>
          <w:szCs w:val="22"/>
        </w:rPr>
        <w:t>Предупреждение па</w:t>
      </w:r>
      <w:r w:rsidRPr="00A25FC2" w:rsidR="008E481F">
        <w:rPr>
          <w:b/>
          <w:color w:val="003366"/>
          <w:sz w:val="22"/>
          <w:szCs w:val="22"/>
        </w:rPr>
        <w:t>тологических деформаций скелета</w:t>
      </w:r>
      <w:r w:rsidRPr="00A25FC2">
        <w:rPr>
          <w:b/>
          <w:color w:val="003366"/>
          <w:sz w:val="22"/>
          <w:szCs w:val="22"/>
        </w:rPr>
        <w:t xml:space="preserve"> </w:t>
      </w:r>
    </w:p>
    <w:p w:rsidR="00F06077" w:rsidRPr="00A25FC2" w:rsidP="00A25FC2">
      <w:pPr>
        <w:numPr>
          <w:ilvl w:val="0"/>
          <w:numId w:val="49"/>
        </w:numPr>
        <w:tabs>
          <w:tab w:val="num" w:pos="720"/>
        </w:tabs>
        <w:spacing w:after="0" w:line="276" w:lineRule="auto"/>
        <w:ind w:left="720" w:hanging="360"/>
        <w:rPr>
          <w:sz w:val="22"/>
          <w:szCs w:val="22"/>
        </w:rPr>
      </w:pPr>
      <w:r w:rsidRPr="00A25FC2">
        <w:rPr>
          <w:sz w:val="22"/>
          <w:szCs w:val="22"/>
        </w:rPr>
        <w:t xml:space="preserve">Правильная рабочая поза за письменным столом (в школе и дома). </w:t>
      </w:r>
    </w:p>
    <w:p w:rsidR="00F06077" w:rsidRPr="00A25FC2" w:rsidP="00A25FC2">
      <w:pPr>
        <w:numPr>
          <w:ilvl w:val="0"/>
          <w:numId w:val="49"/>
        </w:numPr>
        <w:tabs>
          <w:tab w:val="num" w:pos="720"/>
        </w:tabs>
        <w:spacing w:after="0" w:line="276" w:lineRule="auto"/>
        <w:ind w:left="720" w:hanging="360"/>
        <w:rPr>
          <w:sz w:val="22"/>
          <w:szCs w:val="22"/>
        </w:rPr>
      </w:pPr>
      <w:r w:rsidRPr="00A25FC2">
        <w:rPr>
          <w:sz w:val="22"/>
          <w:szCs w:val="22"/>
        </w:rPr>
        <w:t xml:space="preserve">Спать на животе на твердой поверхности. Не спать свернувшись. </w:t>
      </w:r>
    </w:p>
    <w:p w:rsidR="00F06077" w:rsidRPr="00A25FC2" w:rsidP="00A25FC2">
      <w:pPr>
        <w:numPr>
          <w:ilvl w:val="0"/>
          <w:numId w:val="49"/>
        </w:numPr>
        <w:tabs>
          <w:tab w:val="num" w:pos="720"/>
        </w:tabs>
        <w:spacing w:after="0" w:line="276" w:lineRule="auto"/>
        <w:ind w:left="720" w:hanging="360"/>
        <w:rPr>
          <w:sz w:val="22"/>
          <w:szCs w:val="22"/>
        </w:rPr>
      </w:pPr>
      <w:r w:rsidRPr="00A25FC2">
        <w:rPr>
          <w:sz w:val="22"/>
          <w:szCs w:val="22"/>
        </w:rPr>
        <w:t xml:space="preserve">Носить тяжести в двух руках. Поднимать тяжести с помощью мышц спины и прямых ног. </w:t>
      </w:r>
    </w:p>
    <w:p w:rsidR="00F06077" w:rsidRPr="00A25FC2" w:rsidP="00A25FC2">
      <w:pPr>
        <w:numPr>
          <w:ilvl w:val="0"/>
          <w:numId w:val="49"/>
        </w:numPr>
        <w:tabs>
          <w:tab w:val="num" w:pos="720"/>
        </w:tabs>
        <w:spacing w:after="0" w:line="276" w:lineRule="auto"/>
        <w:ind w:left="720" w:hanging="360"/>
        <w:rPr>
          <w:sz w:val="22"/>
          <w:szCs w:val="22"/>
        </w:rPr>
      </w:pPr>
      <w:r w:rsidRPr="00A25FC2">
        <w:rPr>
          <w:sz w:val="22"/>
          <w:szCs w:val="22"/>
        </w:rPr>
        <w:t xml:space="preserve">Не носить тесную обувь на высоком каблуке. </w:t>
      </w:r>
    </w:p>
    <w:p w:rsidR="002165D8" w:rsidRPr="00A25FC2" w:rsidP="00A25FC2">
      <w:pPr>
        <w:spacing w:before="0" w:beforeAutospacing="0" w:afterAutospacing="0" w:line="276" w:lineRule="auto"/>
        <w:ind w:firstLine="240"/>
        <w:rPr>
          <w:color w:val="000000"/>
          <w:sz w:val="22"/>
          <w:szCs w:val="22"/>
        </w:rPr>
      </w:pPr>
      <w:r w:rsidRPr="00A25FC2" w:rsidR="00F06077">
        <w:rPr>
          <w:color w:val="000000"/>
          <w:sz w:val="22"/>
          <w:szCs w:val="22"/>
        </w:rPr>
        <w:br/>
        <w:t xml:space="preserve">   Вы хотите проверить, хорошая ли у вас осанка? Станьте прямо и напрягите колени. Теряете равновесие? Значит, надо срочно браться за улучшение осанки. </w:t>
      </w:r>
    </w:p>
    <w:p w:rsidR="00080959" w:rsidRPr="00A25FC2" w:rsidP="00A25FC2">
      <w:pPr>
        <w:spacing w:before="0" w:beforeAutospacing="0" w:afterAutospacing="0" w:line="276" w:lineRule="auto"/>
        <w:outlineLvl w:val="0"/>
        <w:rPr>
          <w:b/>
          <w:bCs/>
          <w:color w:val="000000"/>
          <w:kern w:val="36"/>
          <w:sz w:val="22"/>
          <w:szCs w:val="22"/>
        </w:rPr>
      </w:pPr>
      <w:r w:rsidRPr="00A25FC2" w:rsidR="008E481F">
        <w:rPr>
          <w:b/>
          <w:bCs/>
          <w:color w:val="003366"/>
          <w:kern w:val="36"/>
          <w:sz w:val="22"/>
          <w:szCs w:val="22"/>
        </w:rPr>
        <w:t>У</w:t>
      </w:r>
      <w:r w:rsidRPr="00A25FC2" w:rsidR="008E481F">
        <w:rPr>
          <w:b/>
          <w:color w:val="003366"/>
          <w:sz w:val="22"/>
          <w:szCs w:val="22"/>
        </w:rPr>
        <w:t>пражнения для исправления осанки</w:t>
      </w:r>
    </w:p>
    <w:p w:rsidR="00080959" w:rsidRPr="00A25FC2" w:rsidP="00A25FC2">
      <w:pPr>
        <w:numPr>
          <w:ilvl w:val="0"/>
          <w:numId w:val="50"/>
        </w:numPr>
        <w:tabs>
          <w:tab w:val="num" w:pos="720"/>
        </w:tabs>
        <w:spacing w:after="0" w:line="276" w:lineRule="auto"/>
        <w:ind w:left="720" w:hanging="360"/>
        <w:rPr>
          <w:sz w:val="22"/>
          <w:szCs w:val="22"/>
        </w:rPr>
      </w:pPr>
      <w:r w:rsidRPr="00A25FC2">
        <w:rPr>
          <w:sz w:val="22"/>
          <w:szCs w:val="22"/>
        </w:rPr>
        <w:t xml:space="preserve">Стать на колени, прогнуться в пояснице. Руки поднять вверх, пальцы переплести «в замок». Проделать несколько пружинящих движений руками назад, одновременно прогибая туловище и отводя назад голову. 16—20 раз. </w:t>
      </w:r>
    </w:p>
    <w:p w:rsidR="00080959" w:rsidRPr="00A25FC2" w:rsidP="00A25FC2">
      <w:pPr>
        <w:numPr>
          <w:ilvl w:val="0"/>
          <w:numId w:val="50"/>
        </w:numPr>
        <w:tabs>
          <w:tab w:val="num" w:pos="720"/>
        </w:tabs>
        <w:spacing w:after="0" w:line="276" w:lineRule="auto"/>
        <w:ind w:left="720" w:hanging="360"/>
        <w:rPr>
          <w:sz w:val="22"/>
          <w:szCs w:val="22"/>
        </w:rPr>
      </w:pPr>
      <w:r w:rsidRPr="00A25FC2">
        <w:rPr>
          <w:sz w:val="22"/>
          <w:szCs w:val="22"/>
        </w:rPr>
        <w:t xml:space="preserve">Стать лицом к стене на расстоянии шага, упереться в нее ладонями (на уровне плеч). Сгибая руки в локтях, стараться как можно теснее приблизиться к стене, сводя лопатки. При этом поочередно отводить назад то одну, то другую ногу. 20 раз в среднем темпе. </w:t>
      </w:r>
    </w:p>
    <w:p w:rsidR="00080959" w:rsidRPr="00A25FC2" w:rsidP="00A25FC2">
      <w:pPr>
        <w:numPr>
          <w:ilvl w:val="0"/>
          <w:numId w:val="50"/>
        </w:numPr>
        <w:tabs>
          <w:tab w:val="num" w:pos="720"/>
        </w:tabs>
        <w:spacing w:after="0" w:line="276" w:lineRule="auto"/>
        <w:ind w:left="720" w:hanging="360"/>
        <w:rPr>
          <w:sz w:val="22"/>
          <w:szCs w:val="22"/>
        </w:rPr>
      </w:pPr>
      <w:r w:rsidRPr="00A25FC2">
        <w:rPr>
          <w:sz w:val="22"/>
          <w:szCs w:val="22"/>
        </w:rPr>
        <w:t xml:space="preserve">Ноги поставить на ширину плеч, а руки отвести как можно дальше назад (пальцы соединить), голову слегка приподнять вверх. Дыхание произвольное. 25—30 раз. </w:t>
      </w:r>
    </w:p>
    <w:p w:rsidR="00080959" w:rsidRPr="00A25FC2" w:rsidP="00A25FC2">
      <w:pPr>
        <w:numPr>
          <w:ilvl w:val="0"/>
          <w:numId w:val="50"/>
        </w:numPr>
        <w:tabs>
          <w:tab w:val="num" w:pos="720"/>
        </w:tabs>
        <w:spacing w:after="0" w:line="276" w:lineRule="auto"/>
        <w:ind w:left="720" w:hanging="360"/>
        <w:rPr>
          <w:sz w:val="22"/>
          <w:szCs w:val="22"/>
        </w:rPr>
      </w:pPr>
      <w:r w:rsidRPr="00A25FC2">
        <w:rPr>
          <w:sz w:val="22"/>
          <w:szCs w:val="22"/>
        </w:rPr>
        <w:t xml:space="preserve">Сесть на стул, взять в руки палку (держать ее как вам удобно, но лучше пошире). Наклонять туловище, прогибаясь в спине, то влево, то вправо. Темп средний. Дыхание свободное. По 15 раз в каждую сторону. </w:t>
      </w:r>
    </w:p>
    <w:p w:rsidR="00080959" w:rsidRPr="00A25FC2" w:rsidP="00A25FC2">
      <w:pPr>
        <w:numPr>
          <w:ilvl w:val="0"/>
          <w:numId w:val="50"/>
        </w:numPr>
        <w:tabs>
          <w:tab w:val="num" w:pos="720"/>
        </w:tabs>
        <w:spacing w:after="0" w:line="276" w:lineRule="auto"/>
        <w:ind w:left="720" w:hanging="360"/>
        <w:rPr>
          <w:sz w:val="22"/>
          <w:szCs w:val="22"/>
        </w:rPr>
      </w:pPr>
      <w:r w:rsidRPr="00A25FC2">
        <w:rPr>
          <w:sz w:val="22"/>
          <w:szCs w:val="22"/>
        </w:rPr>
        <w:t xml:space="preserve">Стать прямо, ноги на ширине плеч. Присесть, одновременно выпрямляя руки с палкой перед грудью. Руки должны быть совершенно прямые. Дыхание свободное. 12—16 раз. </w:t>
      </w:r>
    </w:p>
    <w:p w:rsidR="005B1AE7" w:rsidRPr="00A25FC2" w:rsidP="00A25FC2">
      <w:pPr>
        <w:spacing w:after="0" w:line="276" w:lineRule="auto"/>
        <w:rPr>
          <w:sz w:val="22"/>
          <w:szCs w:val="22"/>
        </w:rPr>
      </w:pPr>
      <w:r w:rsidRPr="00A25FC2" w:rsidR="00080959">
        <w:rPr>
          <w:sz w:val="22"/>
          <w:szCs w:val="22"/>
        </w:rPr>
        <w:t xml:space="preserve">Для укрепления позвоночника, а следовательно, и для </w:t>
      </w:r>
      <w:hyperlink r:id="rId34" w:history="1">
        <w:r w:rsidRPr="00A25FC2" w:rsidR="00080959">
          <w:rPr>
            <w:color w:val="0000FF"/>
            <w:sz w:val="22"/>
            <w:szCs w:val="22"/>
          </w:rPr>
          <w:t>улучшения осанки</w:t>
        </w:r>
      </w:hyperlink>
      <w:r w:rsidRPr="00A25FC2" w:rsidR="00080959">
        <w:rPr>
          <w:sz w:val="22"/>
          <w:szCs w:val="22"/>
        </w:rPr>
        <w:t xml:space="preserve"> полезны упражнения, связанные с активным растягиванием мышц. Не забудьте включать растяжки в свой ежедневный комплекс!</w:t>
      </w:r>
    </w:p>
    <w:p w:rsidR="00080959" w:rsidRPr="00A25FC2" w:rsidP="00A25FC2">
      <w:pPr>
        <w:spacing w:after="0" w:line="276" w:lineRule="auto"/>
        <w:rPr>
          <w:sz w:val="22"/>
          <w:szCs w:val="22"/>
        </w:rPr>
      </w:pPr>
    </w:p>
    <w:p w:rsidR="00080959" w:rsidRPr="00A25FC2" w:rsidP="00A25FC2">
      <w:pPr>
        <w:spacing w:after="0" w:line="276" w:lineRule="auto"/>
        <w:rPr>
          <w:sz w:val="22"/>
          <w:szCs w:val="22"/>
        </w:rPr>
      </w:pPr>
    </w:p>
    <w:p w:rsidR="00080959" w:rsidRPr="00A25FC2" w:rsidP="00A25FC2">
      <w:pPr>
        <w:spacing w:after="0" w:line="276" w:lineRule="auto"/>
        <w:rPr>
          <w:sz w:val="22"/>
          <w:szCs w:val="22"/>
        </w:rPr>
      </w:pPr>
    </w:p>
    <w:p w:rsidR="004E0B49" w:rsidRPr="00A25FC2" w:rsidP="00A25FC2">
      <w:pPr>
        <w:spacing w:after="0" w:line="276" w:lineRule="auto"/>
        <w:rPr>
          <w:sz w:val="22"/>
          <w:szCs w:val="22"/>
        </w:rPr>
      </w:pPr>
    </w:p>
    <w:p w:rsidR="00A25FC2" w:rsidRPr="00A25FC2" w:rsidP="00A25FC2">
      <w:pPr>
        <w:spacing w:after="0" w:line="276" w:lineRule="auto"/>
        <w:rPr>
          <w:sz w:val="22"/>
          <w:szCs w:val="22"/>
        </w:rPr>
      </w:pPr>
    </w:p>
    <w:p w:rsidR="00A25FC2" w:rsidRPr="00A25FC2" w:rsidP="00A25FC2">
      <w:pPr>
        <w:spacing w:after="0" w:line="276" w:lineRule="auto"/>
        <w:rPr>
          <w:sz w:val="22"/>
          <w:szCs w:val="22"/>
        </w:rPr>
      </w:pPr>
    </w:p>
    <w:p w:rsidR="00A25FC2" w:rsidRPr="00A25FC2" w:rsidP="00A25FC2">
      <w:pPr>
        <w:spacing w:after="0" w:line="276" w:lineRule="auto"/>
        <w:rPr>
          <w:sz w:val="22"/>
          <w:szCs w:val="22"/>
        </w:rPr>
      </w:pPr>
    </w:p>
    <w:p w:rsidR="00A25FC2" w:rsidRPr="00A25FC2" w:rsidP="00A25FC2">
      <w:pPr>
        <w:spacing w:after="0" w:line="276" w:lineRule="auto"/>
        <w:ind w:firstLine="709"/>
        <w:jc w:val="center"/>
        <w:rPr>
          <w:rFonts w:eastAsia="Calibri"/>
          <w:b/>
          <w:sz w:val="22"/>
          <w:szCs w:val="22"/>
        </w:rPr>
      </w:pPr>
      <w:r w:rsidRPr="00A25FC2">
        <w:rPr>
          <w:rFonts w:eastAsia="Calibri"/>
          <w:b/>
          <w:sz w:val="22"/>
          <w:szCs w:val="22"/>
        </w:rPr>
        <w:t>Профилактика нарушений осанки</w:t>
      </w:r>
    </w:p>
    <w:p w:rsidR="00A25FC2" w:rsidRPr="00A25FC2" w:rsidP="00A25FC2">
      <w:pPr>
        <w:spacing w:after="0" w:line="276" w:lineRule="auto"/>
        <w:ind w:firstLine="709"/>
        <w:rPr>
          <w:rFonts w:eastAsia="Calibri"/>
          <w:sz w:val="22"/>
          <w:szCs w:val="22"/>
        </w:rPr>
      </w:pPr>
    </w:p>
    <w:p w:rsidR="00A25FC2" w:rsidRPr="00A25FC2" w:rsidP="00A25FC2">
      <w:pPr>
        <w:spacing w:after="0" w:line="276" w:lineRule="auto"/>
        <w:ind w:firstLine="709"/>
        <w:rPr>
          <w:rFonts w:eastAsia="Calibri"/>
          <w:sz w:val="22"/>
          <w:szCs w:val="22"/>
        </w:rPr>
      </w:pPr>
      <w:r w:rsidRPr="00A25FC2">
        <w:rPr>
          <w:rFonts w:eastAsia="Calibri"/>
          <w:sz w:val="22"/>
          <w:szCs w:val="22"/>
        </w:rPr>
        <w:t>Формирование осанки - процесс длительный, начинающийся с первого года жизни и завершающийся только к 20-25 годам. В связи с этим особое значение прио</w:t>
      </w:r>
      <w:r w:rsidRPr="00A25FC2">
        <w:rPr>
          <w:rFonts w:eastAsia="Calibri"/>
          <w:sz w:val="22"/>
          <w:szCs w:val="22"/>
        </w:rPr>
        <w:t>б</w:t>
      </w:r>
      <w:r w:rsidRPr="00A25FC2">
        <w:rPr>
          <w:rFonts w:eastAsia="Calibri"/>
          <w:sz w:val="22"/>
          <w:szCs w:val="22"/>
        </w:rPr>
        <w:t>ретают методы профилактики и лечения, дающие стойкий результат и не имеющие н</w:t>
      </w:r>
      <w:r w:rsidRPr="00A25FC2">
        <w:rPr>
          <w:rFonts w:eastAsia="Calibri"/>
          <w:sz w:val="22"/>
          <w:szCs w:val="22"/>
        </w:rPr>
        <w:t>е</w:t>
      </w:r>
      <w:r w:rsidRPr="00A25FC2">
        <w:rPr>
          <w:rFonts w:eastAsia="Calibri"/>
          <w:sz w:val="22"/>
          <w:szCs w:val="22"/>
        </w:rPr>
        <w:t>гативных побочных эффектов. Лечебная физкультура и массаж - это наиболее подх</w:t>
      </w:r>
      <w:r w:rsidRPr="00A25FC2">
        <w:rPr>
          <w:rFonts w:eastAsia="Calibri"/>
          <w:sz w:val="22"/>
          <w:szCs w:val="22"/>
        </w:rPr>
        <w:t>о</w:t>
      </w:r>
      <w:r w:rsidRPr="00A25FC2">
        <w:rPr>
          <w:rFonts w:eastAsia="Calibri"/>
          <w:sz w:val="22"/>
          <w:szCs w:val="22"/>
        </w:rPr>
        <w:t>дящие способы воздействия на детский организм. Кроме того, это относительно пр</w:t>
      </w:r>
      <w:r w:rsidRPr="00A25FC2">
        <w:rPr>
          <w:rFonts w:eastAsia="Calibri"/>
          <w:sz w:val="22"/>
          <w:szCs w:val="22"/>
        </w:rPr>
        <w:t>о</w:t>
      </w:r>
      <w:r w:rsidRPr="00A25FC2">
        <w:rPr>
          <w:rFonts w:eastAsia="Calibri"/>
          <w:sz w:val="22"/>
          <w:szCs w:val="22"/>
        </w:rPr>
        <w:t>стые методы.</w:t>
      </w:r>
    </w:p>
    <w:p w:rsidR="00A25FC2" w:rsidRPr="00A25FC2" w:rsidP="00A25FC2">
      <w:pPr>
        <w:spacing w:after="0" w:line="276" w:lineRule="auto"/>
        <w:ind w:firstLine="709"/>
        <w:rPr>
          <w:rFonts w:eastAsia="Calibri"/>
          <w:sz w:val="22"/>
          <w:szCs w:val="22"/>
        </w:rPr>
      </w:pPr>
      <w:r w:rsidRPr="00A25FC2">
        <w:rPr>
          <w:rFonts w:eastAsia="Calibri"/>
          <w:sz w:val="22"/>
          <w:szCs w:val="22"/>
        </w:rPr>
        <w:t>В дошкольном возрасте стоит научить ребенка плавать, играть в футбол, прыгать со скакалкой, а зимой - ходить на лыжах или кататься на коньках. Многие спортивные секции проводят набор 5-6 летних детей, но не торопитесь отдавать их туда - серье</w:t>
      </w:r>
      <w:r w:rsidRPr="00A25FC2">
        <w:rPr>
          <w:rFonts w:eastAsia="Calibri"/>
          <w:sz w:val="22"/>
          <w:szCs w:val="22"/>
        </w:rPr>
        <w:t>з</w:t>
      </w:r>
      <w:r w:rsidRPr="00A25FC2">
        <w:rPr>
          <w:rFonts w:eastAsia="Calibri"/>
          <w:sz w:val="22"/>
          <w:szCs w:val="22"/>
        </w:rPr>
        <w:t>ные занятия спортом лучше начинать в более старшем возрасте. А вот предоставить ребенку возможность поразмяться дома надо обязательно. Для этой цели подойдет шведская стенка или лесенка, перекладина или кольца. Можно оборудовать настоящий спортивный уголок. Только не забудьте положить на пол поролоновый мат или что-нибудь упругое, чтобы избежать травм!</w:t>
      </w:r>
    </w:p>
    <w:p w:rsidR="00A25FC2" w:rsidRPr="00A25FC2" w:rsidP="00A25FC2">
      <w:pPr>
        <w:spacing w:after="0" w:line="276" w:lineRule="auto"/>
        <w:ind w:firstLine="709"/>
        <w:rPr>
          <w:rFonts w:eastAsia="Calibri"/>
          <w:sz w:val="22"/>
          <w:szCs w:val="22"/>
        </w:rPr>
      </w:pPr>
      <w:r w:rsidRPr="00A25FC2">
        <w:rPr>
          <w:rFonts w:eastAsia="Calibri"/>
          <w:sz w:val="22"/>
          <w:szCs w:val="22"/>
        </w:rPr>
        <w:t>Итак, правильно организованный двигательный режим, активная и разнообра</w:t>
      </w:r>
      <w:r w:rsidRPr="00A25FC2">
        <w:rPr>
          <w:rFonts w:eastAsia="Calibri"/>
          <w:sz w:val="22"/>
          <w:szCs w:val="22"/>
        </w:rPr>
        <w:t>з</w:t>
      </w:r>
      <w:r w:rsidRPr="00A25FC2">
        <w:rPr>
          <w:rFonts w:eastAsia="Calibri"/>
          <w:sz w:val="22"/>
          <w:szCs w:val="22"/>
        </w:rPr>
        <w:t>ная физическая деятельность Вашего ребенка - основа профилактики нарушений оса</w:t>
      </w:r>
      <w:r w:rsidRPr="00A25FC2">
        <w:rPr>
          <w:rFonts w:eastAsia="Calibri"/>
          <w:sz w:val="22"/>
          <w:szCs w:val="22"/>
        </w:rPr>
        <w:t>н</w:t>
      </w:r>
      <w:r w:rsidRPr="00A25FC2">
        <w:rPr>
          <w:rFonts w:eastAsia="Calibri"/>
          <w:sz w:val="22"/>
          <w:szCs w:val="22"/>
        </w:rPr>
        <w:t>ки, сколиозов и других дефектов опорно-двигательного аппарата.</w:t>
      </w:r>
    </w:p>
    <w:p w:rsidR="00A25FC2" w:rsidRPr="00A25FC2" w:rsidP="00A25FC2">
      <w:pPr>
        <w:spacing w:after="0" w:line="276" w:lineRule="auto"/>
        <w:ind w:firstLine="709"/>
        <w:rPr>
          <w:rFonts w:eastAsia="Calibri"/>
          <w:sz w:val="22"/>
          <w:szCs w:val="22"/>
        </w:rPr>
      </w:pPr>
      <w:r w:rsidRPr="00A25FC2">
        <w:rPr>
          <w:rFonts w:eastAsia="Calibri"/>
          <w:sz w:val="22"/>
          <w:szCs w:val="22"/>
        </w:rPr>
        <w:t>И еще один важный момент: ребенок с трудом выдерживает неподвижные позы. Чем младше ребенок, тем сложнее ему стоять или сидеть "спокойно". Это объясняется особенностями анатомического строения детского позвоночника, он гораздо более эластичен, чем взрослый, а, значит, менее устойчив. Чтобы удержать свое тело в в</w:t>
      </w:r>
      <w:r w:rsidRPr="00A25FC2">
        <w:rPr>
          <w:rFonts w:eastAsia="Calibri"/>
          <w:sz w:val="22"/>
          <w:szCs w:val="22"/>
        </w:rPr>
        <w:t>ы</w:t>
      </w:r>
      <w:r w:rsidRPr="00A25FC2">
        <w:rPr>
          <w:rFonts w:eastAsia="Calibri"/>
          <w:sz w:val="22"/>
          <w:szCs w:val="22"/>
        </w:rPr>
        <w:t>прямленном состоянии, ребенок затрачивает значительно большие усилия, чем взро</w:t>
      </w:r>
      <w:r w:rsidRPr="00A25FC2">
        <w:rPr>
          <w:rFonts w:eastAsia="Calibri"/>
          <w:sz w:val="22"/>
          <w:szCs w:val="22"/>
        </w:rPr>
        <w:t>с</w:t>
      </w:r>
      <w:r w:rsidRPr="00A25FC2">
        <w:rPr>
          <w:rFonts w:eastAsia="Calibri"/>
          <w:sz w:val="22"/>
          <w:szCs w:val="22"/>
        </w:rPr>
        <w:t>лый, и поэтому быстрее устает. Поэтому не надо мучить своих детей неподвижностью.</w:t>
      </w:r>
    </w:p>
    <w:p w:rsidR="00A25FC2" w:rsidRPr="00A25FC2" w:rsidP="00A25FC2">
      <w:pPr>
        <w:spacing w:after="0" w:line="276" w:lineRule="auto"/>
        <w:ind w:firstLine="709"/>
        <w:rPr>
          <w:rFonts w:eastAsia="Calibri"/>
          <w:sz w:val="22"/>
          <w:szCs w:val="22"/>
        </w:rPr>
      </w:pPr>
      <w:r w:rsidRPr="00A25FC2">
        <w:rPr>
          <w:rFonts w:eastAsia="Calibri"/>
          <w:sz w:val="22"/>
          <w:szCs w:val="22"/>
        </w:rPr>
        <w:t>При ходьбе учите ребенка ставить стопы параллельно и удерживать вертикал</w:t>
      </w:r>
      <w:r w:rsidRPr="00A25FC2">
        <w:rPr>
          <w:rFonts w:eastAsia="Calibri"/>
          <w:sz w:val="22"/>
          <w:szCs w:val="22"/>
        </w:rPr>
        <w:t>ь</w:t>
      </w:r>
      <w:r w:rsidRPr="00A25FC2">
        <w:rPr>
          <w:rFonts w:eastAsia="Calibri"/>
          <w:sz w:val="22"/>
          <w:szCs w:val="22"/>
        </w:rPr>
        <w:t>ную ось тела. Разворот стоп носками внутрь и наружу нарушает походку и способс</w:t>
      </w:r>
      <w:r w:rsidRPr="00A25FC2">
        <w:rPr>
          <w:rFonts w:eastAsia="Calibri"/>
          <w:sz w:val="22"/>
          <w:szCs w:val="22"/>
        </w:rPr>
        <w:t>т</w:t>
      </w:r>
      <w:r w:rsidRPr="00A25FC2">
        <w:rPr>
          <w:rFonts w:eastAsia="Calibri"/>
          <w:sz w:val="22"/>
          <w:szCs w:val="22"/>
        </w:rPr>
        <w:t>вует плоскостопию.</w:t>
      </w:r>
    </w:p>
    <w:p w:rsidR="00A25FC2" w:rsidRPr="00A25FC2" w:rsidP="00A25FC2">
      <w:pPr>
        <w:spacing w:after="0" w:line="276" w:lineRule="auto"/>
        <w:ind w:firstLine="709"/>
        <w:rPr>
          <w:rFonts w:eastAsia="Calibri"/>
          <w:sz w:val="22"/>
          <w:szCs w:val="22"/>
        </w:rPr>
      </w:pPr>
      <w:r w:rsidRPr="00A25FC2">
        <w:rPr>
          <w:rFonts w:eastAsia="Calibri"/>
          <w:sz w:val="22"/>
          <w:szCs w:val="22"/>
        </w:rPr>
        <w:t>Поза сидя имеет особенно большое значение. Если у дошкольника воспитать у</w:t>
      </w:r>
      <w:r w:rsidRPr="00A25FC2">
        <w:rPr>
          <w:rFonts w:eastAsia="Calibri"/>
          <w:sz w:val="22"/>
          <w:szCs w:val="22"/>
        </w:rPr>
        <w:t>с</w:t>
      </w:r>
      <w:r w:rsidRPr="00A25FC2">
        <w:rPr>
          <w:rFonts w:eastAsia="Calibri"/>
          <w:sz w:val="22"/>
          <w:szCs w:val="22"/>
        </w:rPr>
        <w:t>тойчивый навык, то в школе Ваш ребенок будет сидеть правильно, избежит большей части проблем со здоровьем. Важно, чтобы ребенок сидел прямо, не сгибая туловище, голова может быть слегка наклонена вперед. Ноги упираются в пол всей стопой и с</w:t>
      </w:r>
      <w:r w:rsidRPr="00A25FC2">
        <w:rPr>
          <w:rFonts w:eastAsia="Calibri"/>
          <w:sz w:val="22"/>
          <w:szCs w:val="22"/>
        </w:rPr>
        <w:t>о</w:t>
      </w:r>
      <w:r w:rsidRPr="00A25FC2">
        <w:rPr>
          <w:rFonts w:eastAsia="Calibri"/>
          <w:sz w:val="22"/>
          <w:szCs w:val="22"/>
        </w:rPr>
        <w:t>гнуты в тазобедренных, коленных и голеностопных суставах под прямыми углами, спина должна опираться на спинку стула или кресла, а бедра лежать на двух третях сиденья. Нельзя допускать, чтобы ребенок сидел, положа одну ногу на другую в по</w:t>
      </w:r>
      <w:r w:rsidRPr="00A25FC2">
        <w:rPr>
          <w:rFonts w:eastAsia="Calibri"/>
          <w:sz w:val="22"/>
          <w:szCs w:val="22"/>
        </w:rPr>
        <w:t>д</w:t>
      </w:r>
      <w:r w:rsidRPr="00A25FC2">
        <w:rPr>
          <w:rFonts w:eastAsia="Calibri"/>
          <w:sz w:val="22"/>
          <w:szCs w:val="22"/>
        </w:rPr>
        <w:t>ражание взрослым, или убирал ноги под сиденье, так как под коленями проходят крупные кровеносные сосуды и в таких позах они пережимаются.</w:t>
      </w:r>
    </w:p>
    <w:p w:rsidR="00A25FC2" w:rsidRPr="00A25FC2" w:rsidP="00A25FC2">
      <w:pPr>
        <w:spacing w:after="0" w:line="276" w:lineRule="auto"/>
        <w:ind w:firstLine="709"/>
        <w:rPr>
          <w:rFonts w:eastAsia="Calibri"/>
          <w:sz w:val="22"/>
          <w:szCs w:val="22"/>
        </w:rPr>
      </w:pPr>
      <w:r w:rsidRPr="00A25FC2">
        <w:rPr>
          <w:rFonts w:eastAsia="Calibri"/>
          <w:sz w:val="22"/>
          <w:szCs w:val="22"/>
        </w:rPr>
        <w:t>Особенно следите за плечами - они должны быть на одном уровне. Нельзя п</w:t>
      </w:r>
      <w:r w:rsidRPr="00A25FC2">
        <w:rPr>
          <w:rFonts w:eastAsia="Calibri"/>
          <w:sz w:val="22"/>
          <w:szCs w:val="22"/>
        </w:rPr>
        <w:t>о</w:t>
      </w:r>
      <w:r w:rsidRPr="00A25FC2">
        <w:rPr>
          <w:rFonts w:eastAsia="Calibri"/>
          <w:sz w:val="22"/>
          <w:szCs w:val="22"/>
        </w:rPr>
        <w:t>зволять ребенку опираться на одну руку, поворачивая плечо при письме и рисовании. Это самая большая ошибка, которая формирует стойкую привычку и ведет к наруш</w:t>
      </w:r>
      <w:r w:rsidRPr="00A25FC2">
        <w:rPr>
          <w:rFonts w:eastAsia="Calibri"/>
          <w:sz w:val="22"/>
          <w:szCs w:val="22"/>
        </w:rPr>
        <w:t>е</w:t>
      </w:r>
      <w:r w:rsidRPr="00A25FC2">
        <w:rPr>
          <w:rFonts w:eastAsia="Calibri"/>
          <w:sz w:val="22"/>
          <w:szCs w:val="22"/>
        </w:rPr>
        <w:t>нию осанки, сколиозу.</w:t>
      </w:r>
    </w:p>
    <w:p w:rsidR="00A25FC2" w:rsidRPr="00A25FC2" w:rsidP="00A25FC2">
      <w:pPr>
        <w:spacing w:after="0" w:line="276" w:lineRule="auto"/>
        <w:ind w:firstLine="709"/>
        <w:rPr>
          <w:rFonts w:eastAsia="Calibri"/>
          <w:sz w:val="22"/>
          <w:szCs w:val="22"/>
        </w:rPr>
      </w:pPr>
      <w:r w:rsidRPr="00A25FC2">
        <w:rPr>
          <w:rFonts w:eastAsia="Calibri"/>
          <w:sz w:val="22"/>
          <w:szCs w:val="22"/>
        </w:rPr>
        <w:t>Поза во время сна не менее важна, чем положение тела днем. Позвоночник до</w:t>
      </w:r>
      <w:r w:rsidRPr="00A25FC2">
        <w:rPr>
          <w:rFonts w:eastAsia="Calibri"/>
          <w:sz w:val="22"/>
          <w:szCs w:val="22"/>
        </w:rPr>
        <w:t>л</w:t>
      </w:r>
      <w:r w:rsidRPr="00A25FC2">
        <w:rPr>
          <w:rFonts w:eastAsia="Calibri"/>
          <w:sz w:val="22"/>
          <w:szCs w:val="22"/>
        </w:rPr>
        <w:t>жен хорошо отдохнуть за ночь. Это возможно, если позвоночник опирается во всех частях и лежит прямо, не провисая, если ребенок спит на боку, или сохраняет все ф</w:t>
      </w:r>
      <w:r w:rsidRPr="00A25FC2">
        <w:rPr>
          <w:rFonts w:eastAsia="Calibri"/>
          <w:sz w:val="22"/>
          <w:szCs w:val="22"/>
        </w:rPr>
        <w:t>и</w:t>
      </w:r>
      <w:r w:rsidRPr="00A25FC2">
        <w:rPr>
          <w:rFonts w:eastAsia="Calibri"/>
          <w:sz w:val="22"/>
          <w:szCs w:val="22"/>
        </w:rPr>
        <w:t>зиологические изгибы в положении лежа на спине.</w:t>
      </w:r>
    </w:p>
    <w:p w:rsidR="00A25FC2" w:rsidRPr="00A25FC2" w:rsidP="00A25FC2">
      <w:pPr>
        <w:spacing w:after="0" w:line="276" w:lineRule="auto"/>
        <w:ind w:firstLine="709"/>
        <w:rPr>
          <w:rFonts w:eastAsia="Calibri"/>
          <w:sz w:val="22"/>
          <w:szCs w:val="22"/>
        </w:rPr>
      </w:pPr>
      <w:r w:rsidRPr="00A25FC2">
        <w:rPr>
          <w:rFonts w:eastAsia="Calibri"/>
          <w:sz w:val="22"/>
          <w:szCs w:val="22"/>
        </w:rPr>
        <w:t>Спать лучше на полужесткой опоре, на упругом матраце. Причем надо учит</w:t>
      </w:r>
      <w:r w:rsidRPr="00A25FC2">
        <w:rPr>
          <w:rFonts w:eastAsia="Calibri"/>
          <w:sz w:val="22"/>
          <w:szCs w:val="22"/>
        </w:rPr>
        <w:t>ы</w:t>
      </w:r>
      <w:r w:rsidRPr="00A25FC2">
        <w:rPr>
          <w:rFonts w:eastAsia="Calibri"/>
          <w:sz w:val="22"/>
          <w:szCs w:val="22"/>
        </w:rPr>
        <w:t>вать соответствие полноты ребенка, его массы тела и толщины постели. Полному, т</w:t>
      </w:r>
      <w:r w:rsidRPr="00A25FC2">
        <w:rPr>
          <w:rFonts w:eastAsia="Calibri"/>
          <w:sz w:val="22"/>
          <w:szCs w:val="22"/>
        </w:rPr>
        <w:t>я</w:t>
      </w:r>
      <w:r w:rsidRPr="00A25FC2">
        <w:rPr>
          <w:rFonts w:eastAsia="Calibri"/>
          <w:sz w:val="22"/>
          <w:szCs w:val="22"/>
        </w:rPr>
        <w:t>желому ребенку подходит относительно жесткий матрац, худенькому - помягче.</w:t>
      </w:r>
    </w:p>
    <w:p w:rsidR="00A25FC2" w:rsidRPr="00A25FC2" w:rsidP="00A25FC2">
      <w:pPr>
        <w:spacing w:after="0" w:line="276" w:lineRule="auto"/>
        <w:ind w:firstLine="709"/>
        <w:rPr>
          <w:rFonts w:eastAsia="Calibri"/>
          <w:sz w:val="22"/>
          <w:szCs w:val="22"/>
        </w:rPr>
      </w:pPr>
      <w:r w:rsidRPr="00A25FC2">
        <w:rPr>
          <w:rFonts w:eastAsia="Calibri"/>
          <w:sz w:val="22"/>
          <w:szCs w:val="22"/>
        </w:rPr>
        <w:t>Очень важный элемент постели - подушка. Она должна быть небольшой и упр</w:t>
      </w:r>
      <w:r w:rsidRPr="00A25FC2">
        <w:rPr>
          <w:rFonts w:eastAsia="Calibri"/>
          <w:sz w:val="22"/>
          <w:szCs w:val="22"/>
        </w:rPr>
        <w:t>у</w:t>
      </w:r>
      <w:r w:rsidRPr="00A25FC2">
        <w:rPr>
          <w:rFonts w:eastAsia="Calibri"/>
          <w:sz w:val="22"/>
          <w:szCs w:val="22"/>
        </w:rPr>
        <w:t>гой. Мебель, которой пользуется ребенок, должна соответствовать его росту.</w:t>
      </w:r>
    </w:p>
    <w:p w:rsidR="00A25FC2" w:rsidRPr="00A25FC2" w:rsidP="00A25FC2">
      <w:pPr>
        <w:spacing w:after="0" w:line="276" w:lineRule="auto"/>
        <w:ind w:firstLine="709"/>
        <w:rPr>
          <w:rFonts w:eastAsia="Calibri"/>
          <w:sz w:val="22"/>
          <w:szCs w:val="22"/>
        </w:rPr>
      </w:pPr>
      <w:r w:rsidRPr="00A25FC2">
        <w:rPr>
          <w:rFonts w:eastAsia="Calibri"/>
          <w:sz w:val="22"/>
          <w:szCs w:val="22"/>
        </w:rPr>
        <w:t>Воспитывая правильную осанку, будьте терпеливы. Раздражительные и резкие окрики лишь повредят делу.</w:t>
      </w:r>
    </w:p>
    <w:p w:rsidR="00A25FC2" w:rsidRPr="00A25FC2" w:rsidP="00A25FC2">
      <w:pPr>
        <w:spacing w:after="0" w:line="276" w:lineRule="auto"/>
        <w:rPr>
          <w:sz w:val="22"/>
          <w:szCs w:val="22"/>
        </w:rPr>
      </w:pPr>
    </w:p>
    <w:p w:rsidR="00A25FC2" w:rsidRPr="00A25FC2" w:rsidP="00A25FC2">
      <w:pPr>
        <w:spacing w:after="0" w:line="276" w:lineRule="auto"/>
        <w:rPr>
          <w:sz w:val="22"/>
          <w:szCs w:val="22"/>
        </w:rPr>
      </w:pPr>
    </w:p>
    <w:p w:rsidR="00A25FC2" w:rsidRPr="00A25FC2" w:rsidP="00A25FC2">
      <w:pPr>
        <w:spacing w:after="0" w:line="276" w:lineRule="auto"/>
        <w:rPr>
          <w:sz w:val="22"/>
          <w:szCs w:val="22"/>
        </w:rPr>
      </w:pPr>
    </w:p>
    <w:p w:rsidR="00A25FC2" w:rsidRPr="00A25FC2" w:rsidP="00A25FC2">
      <w:pPr>
        <w:spacing w:after="0" w:line="276" w:lineRule="auto"/>
        <w:rPr>
          <w:sz w:val="22"/>
          <w:szCs w:val="22"/>
        </w:rPr>
      </w:pPr>
    </w:p>
    <w:p w:rsidR="00A25FC2" w:rsidRPr="00A25FC2" w:rsidP="00A25FC2">
      <w:pPr>
        <w:spacing w:after="0" w:line="276" w:lineRule="auto"/>
        <w:rPr>
          <w:sz w:val="22"/>
          <w:szCs w:val="22"/>
        </w:rPr>
      </w:pPr>
    </w:p>
    <w:p w:rsidR="00A25FC2" w:rsidRPr="00A25FC2" w:rsidP="00A25FC2">
      <w:pPr>
        <w:shd w:val="clear" w:color="auto" w:fill="FFFFFF"/>
        <w:spacing w:after="95" w:line="240" w:lineRule="auto"/>
        <w:rPr>
          <w:color w:val="333333"/>
          <w:sz w:val="22"/>
          <w:szCs w:val="22"/>
        </w:rPr>
      </w:pPr>
      <w:r w:rsidRPr="00A25FC2">
        <w:rPr>
          <w:b/>
          <w:bCs/>
          <w:color w:val="333333"/>
          <w:sz w:val="22"/>
          <w:szCs w:val="22"/>
        </w:rPr>
        <w:t>Как предотвратить сутулость у школьников</w:t>
      </w:r>
    </w:p>
    <w:p w:rsidR="00A25FC2" w:rsidRPr="00A25FC2" w:rsidP="00A25FC2">
      <w:pPr>
        <w:shd w:val="clear" w:color="auto" w:fill="FFFFFF"/>
        <w:spacing w:after="95" w:line="240" w:lineRule="auto"/>
        <w:rPr>
          <w:color w:val="333333"/>
          <w:sz w:val="22"/>
          <w:szCs w:val="22"/>
        </w:rPr>
      </w:pPr>
      <w:r w:rsidRPr="00A25FC2">
        <w:rPr>
          <w:color w:val="333333"/>
          <w:sz w:val="22"/>
          <w:szCs w:val="22"/>
        </w:rPr>
        <w:t>Чтобы формировалась правильная осанка школьника, необходимо выполнять следующие рекомендации:</w:t>
      </w:r>
    </w:p>
    <w:p w:rsidR="00A25FC2" w:rsidRPr="00A25FC2" w:rsidP="00A25FC2">
      <w:pPr>
        <w:numPr>
          <w:ilvl w:val="0"/>
          <w:numId w:val="51"/>
        </w:numPr>
        <w:shd w:val="clear" w:color="auto" w:fill="FFFFFF"/>
        <w:tabs>
          <w:tab w:val="num" w:pos="720"/>
        </w:tabs>
        <w:spacing w:after="95" w:line="240" w:lineRule="auto"/>
        <w:ind w:left="720" w:hanging="360"/>
        <w:rPr>
          <w:color w:val="333333"/>
          <w:sz w:val="22"/>
          <w:szCs w:val="22"/>
        </w:rPr>
      </w:pPr>
      <w:r w:rsidRPr="00A25FC2">
        <w:rPr>
          <w:color w:val="333333"/>
          <w:sz w:val="22"/>
          <w:szCs w:val="22"/>
        </w:rPr>
        <w:t>Нельзя «писать носом». При сидении за школьной партой не следует близко опираться грудью на ее край. Наоборот, необходимо стараться вертикально возле спинки стула;</w:t>
      </w:r>
    </w:p>
    <w:p w:rsidR="00A25FC2" w:rsidRPr="00A25FC2" w:rsidP="00A25FC2">
      <w:pPr>
        <w:numPr>
          <w:ilvl w:val="0"/>
          <w:numId w:val="51"/>
        </w:numPr>
        <w:shd w:val="clear" w:color="auto" w:fill="FFFFFF"/>
        <w:tabs>
          <w:tab w:val="num" w:pos="720"/>
        </w:tabs>
        <w:spacing w:after="95" w:line="240" w:lineRule="auto"/>
        <w:ind w:left="720" w:hanging="360"/>
        <w:rPr>
          <w:color w:val="333333"/>
          <w:sz w:val="22"/>
          <w:szCs w:val="22"/>
        </w:rPr>
      </w:pPr>
      <w:r w:rsidRPr="00A25FC2">
        <w:rPr>
          <w:color w:val="333333"/>
          <w:sz w:val="22"/>
          <w:szCs w:val="22"/>
        </w:rPr>
        <w:t>Парта должна быть расположена на уровне нижней части груди школьника. Если она будет слишком высокой, пишущая рука будет постоянно подниматься вверх, формируя поднятие вверх правого плечевого пояса;</w:t>
      </w:r>
    </w:p>
    <w:p w:rsidR="00A25FC2" w:rsidRPr="00A25FC2" w:rsidP="00A25FC2">
      <w:pPr>
        <w:numPr>
          <w:ilvl w:val="0"/>
          <w:numId w:val="51"/>
        </w:numPr>
        <w:shd w:val="clear" w:color="auto" w:fill="FFFFFF"/>
        <w:tabs>
          <w:tab w:val="num" w:pos="720"/>
        </w:tabs>
        <w:spacing w:after="95" w:line="240" w:lineRule="auto"/>
        <w:ind w:left="720" w:hanging="360"/>
        <w:rPr>
          <w:color w:val="333333"/>
          <w:sz w:val="22"/>
          <w:szCs w:val="22"/>
        </w:rPr>
      </w:pPr>
      <w:r w:rsidRPr="00A25FC2">
        <w:rPr>
          <w:color w:val="333333"/>
          <w:sz w:val="22"/>
          <w:szCs w:val="22"/>
        </w:rPr>
        <w:t>Стул следует подбирать по высоте так, чтобы он соответствовал размеру голени (вместе с обувью);</w:t>
      </w:r>
    </w:p>
    <w:p w:rsidR="00A25FC2" w:rsidRPr="00A25FC2" w:rsidP="00A25FC2">
      <w:pPr>
        <w:numPr>
          <w:ilvl w:val="0"/>
          <w:numId w:val="51"/>
        </w:numPr>
        <w:shd w:val="clear" w:color="auto" w:fill="FFFFFF"/>
        <w:tabs>
          <w:tab w:val="num" w:pos="720"/>
        </w:tabs>
        <w:spacing w:after="95" w:line="240" w:lineRule="auto"/>
        <w:ind w:left="720" w:hanging="360"/>
        <w:rPr>
          <w:color w:val="333333"/>
          <w:sz w:val="22"/>
          <w:szCs w:val="22"/>
        </w:rPr>
      </w:pPr>
      <w:r w:rsidRPr="00A25FC2">
        <w:rPr>
          <w:color w:val="333333"/>
          <w:sz w:val="22"/>
          <w:szCs w:val="22"/>
        </w:rPr>
        <w:t>Сиденье по ширине должно занимать в среднем 2/3 длины бедра школьника;</w:t>
      </w:r>
    </w:p>
    <w:p w:rsidR="00A25FC2" w:rsidRPr="00A25FC2" w:rsidP="00A25FC2">
      <w:pPr>
        <w:numPr>
          <w:ilvl w:val="0"/>
          <w:numId w:val="51"/>
        </w:numPr>
        <w:shd w:val="clear" w:color="auto" w:fill="FFFFFF"/>
        <w:tabs>
          <w:tab w:val="num" w:pos="720"/>
        </w:tabs>
        <w:spacing w:after="95" w:line="240" w:lineRule="auto"/>
        <w:ind w:left="720" w:hanging="360"/>
        <w:rPr>
          <w:color w:val="333333"/>
          <w:sz w:val="22"/>
          <w:szCs w:val="22"/>
        </w:rPr>
      </w:pPr>
      <w:r w:rsidRPr="00A25FC2">
        <w:rPr>
          <w:color w:val="333333"/>
          <w:sz w:val="22"/>
          <w:szCs w:val="22"/>
        </w:rPr>
        <w:t>Между спинкой и столом парты должно быть расстояние равное размеру грудной клетки школьника в передне-заднем направлении с добавлением к нему 5 см;</w:t>
      </w:r>
    </w:p>
    <w:p w:rsidR="00080959" w:rsidP="00C1683E">
      <w:pPr>
        <w:numPr>
          <w:ilvl w:val="0"/>
          <w:numId w:val="51"/>
        </w:numPr>
        <w:shd w:val="clear" w:color="auto" w:fill="FFFFFF"/>
        <w:tabs>
          <w:tab w:val="num" w:pos="720"/>
        </w:tabs>
        <w:spacing w:after="95" w:line="240" w:lineRule="auto"/>
        <w:ind w:left="720" w:hanging="360"/>
        <w:rPr>
          <w:color w:val="333333"/>
          <w:sz w:val="22"/>
          <w:szCs w:val="22"/>
        </w:rPr>
      </w:pPr>
      <w:r w:rsidRPr="00A25FC2" w:rsidR="00A25FC2">
        <w:rPr>
          <w:color w:val="333333"/>
          <w:sz w:val="22"/>
          <w:szCs w:val="22"/>
        </w:rPr>
        <w:t>При письме ребенок должен занимать правильную позу: ноги под прямым углом, затылок приподнят, подбородок опущен, плечевой пояс расположен на одном уровне.</w:t>
      </w:r>
    </w:p>
    <w:p w:rsidR="00C1683E" w:rsidRPr="00C1683E" w:rsidP="00C1683E">
      <w:pPr>
        <w:numPr>
          <w:ilvl w:val="0"/>
          <w:numId w:val="51"/>
        </w:numPr>
        <w:tabs>
          <w:tab w:val="num" w:pos="720"/>
        </w:tabs>
        <w:spacing w:before="0" w:beforeAutospacing="0" w:afterAutospacing="0" w:line="276" w:lineRule="auto"/>
        <w:ind w:left="720" w:hanging="360"/>
        <w:rPr>
          <w:color w:val="333333"/>
          <w:sz w:val="22"/>
          <w:szCs w:val="22"/>
        </w:rPr>
      </w:pPr>
      <w:r w:rsidRPr="00C1683E">
        <w:rPr>
          <w:color w:val="333333"/>
          <w:sz w:val="22"/>
          <w:szCs w:val="22"/>
        </w:rPr>
        <w:t>Позы, которые сопровождаются малым наклоном корпуса, более выгодны с точки зрения статики и биомеханики, вызывают малую амплитуду колебаний центра тяжести. Позы с большим наклоном корпуса приводят к смещению центра тяжести вперед, и амплитуда колебаний увеличивается. Кроме того, увеличение наклона корпуса и нарастание, в связи с этим, активности мышц спины и шеи сопровождаются некоторым учащением амплитуды дыхательных движений, могут способствовать нарушениям зрения, развитию ряда патологических явлений, связанных с венозным застоем в конечностях и в малом тазе, и, наконец, сдавливанием передних отделов межпозвоночных дисков.</w:t>
      </w:r>
    </w:p>
    <w:p w:rsidR="00C1683E" w:rsidRPr="00C1683E" w:rsidP="00C1683E">
      <w:pPr>
        <w:shd w:val="clear" w:color="auto" w:fill="FFFFFF"/>
        <w:spacing w:after="95" w:line="240" w:lineRule="auto"/>
        <w:ind w:left="720"/>
        <w:rPr>
          <w:color w:val="333333"/>
          <w:sz w:val="22"/>
          <w:szCs w:val="22"/>
        </w:rPr>
      </w:pPr>
    </w:p>
    <w:p w:rsidR="00080959" w:rsidRPr="00A25FC2" w:rsidP="00A25FC2">
      <w:pPr>
        <w:tabs>
          <w:tab w:val="left" w:pos="2647"/>
        </w:tabs>
        <w:spacing w:after="0" w:line="276" w:lineRule="auto"/>
        <w:rPr>
          <w:sz w:val="22"/>
          <w:szCs w:val="22"/>
        </w:rPr>
      </w:pPr>
    </w:p>
    <w:p w:rsidR="00CB0EC9" w:rsidRPr="00A25FC2" w:rsidP="00A25FC2">
      <w:pPr>
        <w:spacing w:before="0" w:beforeAutospacing="0" w:afterAutospacing="0" w:line="276" w:lineRule="auto"/>
        <w:ind w:firstLine="240"/>
        <w:jc w:val="center"/>
        <w:rPr>
          <w:rFonts w:ascii="Arial" w:hAnsi="Arial" w:cs="Arial"/>
          <w:color w:val="000000"/>
          <w:sz w:val="22"/>
          <w:szCs w:val="22"/>
        </w:rPr>
      </w:pPr>
    </w:p>
    <w:p w:rsidR="00CB0EC9" w:rsidRPr="00A25FC2" w:rsidP="00A25FC2">
      <w:pPr>
        <w:spacing w:before="0" w:beforeAutospacing="0" w:afterAutospacing="0" w:line="276" w:lineRule="auto"/>
        <w:ind w:firstLine="240"/>
        <w:rPr>
          <w:rFonts w:ascii="Arial" w:hAnsi="Arial" w:cs="Arial"/>
          <w:color w:val="000000"/>
          <w:sz w:val="22"/>
          <w:szCs w:val="22"/>
        </w:rPr>
      </w:pPr>
    </w:p>
    <w:p w:rsidR="00080959" w:rsidRPr="00A25FC2" w:rsidP="00A25FC2">
      <w:pPr>
        <w:spacing w:after="0" w:line="276" w:lineRule="auto"/>
        <w:rPr>
          <w:sz w:val="22"/>
          <w:szCs w:val="22"/>
        </w:rPr>
        <w:sectPr w:rsidSect="002165D8">
          <w:pgSz w:w="11906" w:h="16838"/>
          <w:pgMar w:top="794" w:right="851" w:bottom="907" w:left="1247" w:header="709" w:footer="709" w:gutter="0"/>
          <w:cols w:space="708"/>
          <w:docGrid w:linePitch="360"/>
        </w:sectPr>
      </w:pPr>
    </w:p>
    <w:p w:rsidR="001D1A41" w:rsidRPr="00842BFE" w:rsidP="00842BFE">
      <w:pPr>
        <w:jc w:val="center"/>
        <w:rPr>
          <w:rFonts w:eastAsiaTheme="minorHAnsi"/>
          <w:b/>
          <w:sz w:val="28"/>
          <w:szCs w:val="28"/>
          <w:lang w:eastAsia="en-US"/>
        </w:rPr>
      </w:pPr>
      <w:r w:rsidRPr="00842BFE">
        <w:rPr>
          <w:rFonts w:eastAsiaTheme="minorHAnsi"/>
          <w:b/>
          <w:sz w:val="28"/>
          <w:szCs w:val="28"/>
          <w:lang w:eastAsia="en-US"/>
        </w:rPr>
        <w:t xml:space="preserve">ЛЕКЦИЯ </w:t>
      </w:r>
      <w:r w:rsidR="001D5166">
        <w:rPr>
          <w:rFonts w:eastAsiaTheme="minorHAnsi"/>
          <w:b/>
          <w:sz w:val="28"/>
          <w:szCs w:val="28"/>
          <w:lang w:eastAsia="en-US"/>
        </w:rPr>
        <w:t>9</w:t>
      </w:r>
    </w:p>
    <w:p w:rsidR="00745F73" w:rsidRPr="00842BFE" w:rsidP="00842BFE">
      <w:pPr>
        <w:jc w:val="center"/>
        <w:rPr>
          <w:rFonts w:eastAsiaTheme="minorHAnsi"/>
          <w:b/>
          <w:sz w:val="28"/>
          <w:szCs w:val="28"/>
          <w:lang w:eastAsia="en-US"/>
        </w:rPr>
      </w:pPr>
      <w:r>
        <w:rPr>
          <w:rFonts w:eastAsiaTheme="minorHAnsi"/>
          <w:b/>
          <w:sz w:val="28"/>
          <w:szCs w:val="28"/>
          <w:lang w:eastAsia="en-US"/>
        </w:rPr>
        <w:t>ДВИЖЕНИЕ КРОВИ В ОРГАНИЗМЕ</w:t>
      </w:r>
    </w:p>
    <w:p w:rsidR="00745F73" w:rsidRPr="00842BFE" w:rsidP="00842BFE">
      <w:pPr>
        <w:ind w:left="300" w:right="-180"/>
        <w:jc w:val="center"/>
        <w:rPr>
          <w:rFonts w:eastAsiaTheme="minorHAnsi"/>
          <w:b/>
          <w:sz w:val="28"/>
          <w:szCs w:val="28"/>
          <w:lang w:eastAsia="en-US"/>
        </w:rPr>
      </w:pPr>
    </w:p>
    <w:p w:rsidR="00745F73" w:rsidRPr="00CC0595" w:rsidP="00842BFE">
      <w:pPr>
        <w:ind w:left="300" w:right="-180"/>
        <w:jc w:val="center"/>
        <w:rPr>
          <w:rFonts w:eastAsiaTheme="minorHAnsi"/>
          <w:sz w:val="28"/>
          <w:szCs w:val="28"/>
          <w:lang w:eastAsia="en-US"/>
        </w:rPr>
      </w:pPr>
    </w:p>
    <w:p w:rsidR="00745F73" w:rsidRPr="00CC0595" w:rsidP="00CC0595">
      <w:pPr>
        <w:ind w:left="300" w:right="-180"/>
        <w:rPr>
          <w:rFonts w:eastAsiaTheme="minorHAnsi"/>
          <w:sz w:val="28"/>
          <w:szCs w:val="28"/>
          <w:lang w:eastAsia="en-US"/>
        </w:rPr>
      </w:pPr>
    </w:p>
    <w:p w:rsidR="00745F73" w:rsidRPr="00CC0595" w:rsidP="00CC0595">
      <w:pPr>
        <w:ind w:left="300" w:right="-180"/>
        <w:rPr>
          <w:rFonts w:eastAsiaTheme="minorHAnsi"/>
          <w:sz w:val="28"/>
          <w:szCs w:val="28"/>
          <w:lang w:eastAsia="en-US"/>
        </w:rPr>
      </w:pPr>
      <w:r w:rsidRPr="00CC0595">
        <w:rPr>
          <w:rFonts w:eastAsiaTheme="minorHAnsi"/>
          <w:sz w:val="28"/>
          <w:szCs w:val="28"/>
          <w:lang w:eastAsia="en-US"/>
        </w:rPr>
        <w:t xml:space="preserve">Кровообращение – движение крови по сосудам. </w:t>
      </w:r>
    </w:p>
    <w:p w:rsidR="00745F73" w:rsidRPr="00CC0595" w:rsidP="00CC0595">
      <w:pPr>
        <w:ind w:right="-180"/>
        <w:rPr>
          <w:rFonts w:eastAsiaTheme="minorHAnsi"/>
          <w:sz w:val="28"/>
          <w:szCs w:val="28"/>
          <w:lang w:eastAsia="en-US"/>
        </w:rPr>
      </w:pPr>
      <w:r w:rsidRPr="00CC0595">
        <w:rPr>
          <w:rFonts w:eastAsiaTheme="minorHAnsi"/>
          <w:sz w:val="28"/>
          <w:szCs w:val="28"/>
          <w:lang w:eastAsia="en-US"/>
        </w:rPr>
        <w:t xml:space="preserve">    Функции кровообращения:</w:t>
      </w:r>
    </w:p>
    <w:p w:rsidR="00745F73" w:rsidRPr="00CC0595" w:rsidP="00CC0595">
      <w:pPr>
        <w:numPr>
          <w:ilvl w:val="0"/>
          <w:numId w:val="52"/>
        </w:numPr>
        <w:tabs>
          <w:tab w:val="num" w:pos="960"/>
        </w:tabs>
        <w:ind w:left="960" w:right="-180" w:hanging="360"/>
        <w:rPr>
          <w:rFonts w:eastAsiaTheme="minorHAnsi"/>
          <w:sz w:val="28"/>
          <w:szCs w:val="28"/>
          <w:lang w:eastAsia="en-US"/>
        </w:rPr>
      </w:pPr>
      <w:r w:rsidRPr="00CC0595">
        <w:rPr>
          <w:rFonts w:eastAsiaTheme="minorHAnsi"/>
          <w:sz w:val="28"/>
          <w:szCs w:val="28"/>
          <w:lang w:eastAsia="en-US"/>
        </w:rPr>
        <w:t>Транспортная</w:t>
      </w:r>
      <w:r w:rsidRPr="00CC0595">
        <w:rPr>
          <w:rFonts w:eastAsiaTheme="minorHAnsi"/>
          <w:sz w:val="28"/>
          <w:szCs w:val="28"/>
          <w:lang w:eastAsia="en-US"/>
        </w:rPr>
        <w:t xml:space="preserve"> -  поступление к органам и тканям кислорода, </w:t>
      </w:r>
      <w:r w:rsidR="00861F01">
        <w:rPr>
          <w:rFonts w:eastAsiaTheme="minorHAnsi"/>
          <w:sz w:val="28"/>
          <w:szCs w:val="28"/>
          <w:lang w:eastAsia="en-US"/>
        </w:rPr>
        <w:t>питательных веществ, воды солей</w:t>
      </w:r>
      <w:r w:rsidRPr="00CC0595">
        <w:rPr>
          <w:rFonts w:eastAsiaTheme="minorHAnsi"/>
          <w:sz w:val="28"/>
          <w:szCs w:val="28"/>
          <w:lang w:eastAsia="en-US"/>
        </w:rPr>
        <w:t>, гормонов, выведение продуктов распада</w:t>
      </w:r>
    </w:p>
    <w:p w:rsidR="00745F73" w:rsidRPr="00CC0595" w:rsidP="00CC0595">
      <w:pPr>
        <w:numPr>
          <w:ilvl w:val="0"/>
          <w:numId w:val="52"/>
        </w:numPr>
        <w:tabs>
          <w:tab w:val="num" w:pos="960"/>
        </w:tabs>
        <w:ind w:left="960" w:right="-180" w:hanging="360"/>
        <w:rPr>
          <w:rFonts w:eastAsiaTheme="minorHAnsi"/>
          <w:sz w:val="28"/>
          <w:szCs w:val="28"/>
          <w:lang w:eastAsia="en-US"/>
        </w:rPr>
      </w:pPr>
      <w:r w:rsidRPr="00CC0595">
        <w:rPr>
          <w:rFonts w:eastAsiaTheme="minorHAnsi"/>
          <w:sz w:val="28"/>
          <w:szCs w:val="28"/>
          <w:lang w:eastAsia="en-US"/>
        </w:rPr>
        <w:t>Передача тепла от органов человеческого тела (печень, мышцы) к коже и в окружающую среду.</w:t>
      </w:r>
    </w:p>
    <w:p w:rsidR="00745F73" w:rsidRPr="00CC0595" w:rsidP="00CC0595">
      <w:pPr>
        <w:numPr>
          <w:ilvl w:val="0"/>
          <w:numId w:val="52"/>
        </w:numPr>
        <w:tabs>
          <w:tab w:val="num" w:pos="960"/>
        </w:tabs>
        <w:ind w:left="960" w:right="-180" w:hanging="360"/>
        <w:rPr>
          <w:rFonts w:eastAsiaTheme="minorHAnsi"/>
          <w:sz w:val="28"/>
          <w:szCs w:val="28"/>
          <w:lang w:eastAsia="en-US"/>
        </w:rPr>
      </w:pPr>
      <w:r w:rsidRPr="00CC0595">
        <w:rPr>
          <w:rFonts w:eastAsiaTheme="minorHAnsi"/>
          <w:sz w:val="28"/>
          <w:szCs w:val="28"/>
          <w:lang w:eastAsia="en-US"/>
        </w:rPr>
        <w:t>Работа всех органов связана с функцией кровообращения.</w:t>
      </w:r>
    </w:p>
    <w:p w:rsidR="00745F73" w:rsidRPr="00CC0595" w:rsidP="00CC0595">
      <w:pPr>
        <w:ind w:right="-180"/>
        <w:jc w:val="center"/>
        <w:rPr>
          <w:rFonts w:eastAsiaTheme="minorHAnsi"/>
          <w:b/>
          <w:bCs/>
          <w:color w:val="339966"/>
          <w:sz w:val="28"/>
          <w:szCs w:val="28"/>
          <w:lang w:eastAsia="en-US"/>
        </w:rPr>
      </w:pPr>
    </w:p>
    <w:p w:rsidR="00CC0595" w:rsidRPr="00CC0595" w:rsidP="00861F01">
      <w:pPr>
        <w:ind w:right="-284"/>
        <w:rPr>
          <w:rFonts w:eastAsiaTheme="minorHAnsi"/>
          <w:b/>
          <w:bCs/>
          <w:color w:val="FF0000"/>
          <w:sz w:val="28"/>
          <w:szCs w:val="28"/>
          <w:lang w:eastAsia="en-US"/>
        </w:rPr>
      </w:pPr>
    </w:p>
    <w:p w:rsidR="00745F73" w:rsidRPr="00CC0595" w:rsidP="00CC0595">
      <w:pPr>
        <w:ind w:right="-284"/>
        <w:jc w:val="center"/>
        <w:rPr>
          <w:rFonts w:eastAsiaTheme="minorHAnsi"/>
          <w:b/>
          <w:bCs/>
          <w:color w:val="FF0000"/>
          <w:sz w:val="28"/>
          <w:szCs w:val="28"/>
          <w:lang w:eastAsia="en-US"/>
        </w:rPr>
      </w:pPr>
      <w:r w:rsidRPr="00CC0595">
        <w:rPr>
          <w:rFonts w:eastAsiaTheme="minorHAnsi"/>
          <w:b/>
          <w:bCs/>
          <w:color w:val="FF0000"/>
          <w:sz w:val="28"/>
          <w:szCs w:val="28"/>
          <w:lang w:eastAsia="en-US"/>
        </w:rPr>
        <w:t>ДВИЖЕНИЕ КРОВИ В ОРГАНИЗМЕ.</w:t>
      </w:r>
    </w:p>
    <w:p w:rsidR="00745F73" w:rsidRPr="00CC0595" w:rsidP="00CC0595">
      <w:pPr>
        <w:ind w:left="240" w:right="-284"/>
        <w:rPr>
          <w:rFonts w:eastAsiaTheme="minorHAnsi"/>
          <w:sz w:val="28"/>
          <w:szCs w:val="28"/>
          <w:lang w:eastAsia="en-US"/>
        </w:rPr>
      </w:pPr>
    </w:p>
    <w:p w:rsidR="00745F73" w:rsidRPr="00CC0595" w:rsidP="00CC0595">
      <w:pPr>
        <w:ind w:left="600" w:right="-284"/>
        <w:rPr>
          <w:rFonts w:eastAsiaTheme="minorHAnsi"/>
          <w:b/>
          <w:bCs/>
          <w:color w:val="008080"/>
          <w:sz w:val="28"/>
          <w:szCs w:val="28"/>
          <w:lang w:eastAsia="en-US"/>
        </w:rPr>
      </w:pPr>
      <w:r w:rsidRPr="00CC0595">
        <w:rPr>
          <w:rFonts w:eastAsiaTheme="minorHAnsi"/>
          <w:sz w:val="28"/>
          <w:szCs w:val="28"/>
          <w:lang w:eastAsia="en-US"/>
        </w:rPr>
        <w:t>Сосудистая система человека состоит из двух кругов кровообращения</w:t>
      </w:r>
      <w:r w:rsidRPr="00CC0595">
        <w:rPr>
          <w:rFonts w:eastAsiaTheme="minorHAnsi"/>
          <w:b/>
          <w:bCs/>
          <w:color w:val="008080"/>
          <w:sz w:val="28"/>
          <w:szCs w:val="28"/>
          <w:lang w:eastAsia="en-US"/>
        </w:rPr>
        <w:t>: большого</w:t>
      </w:r>
      <w:r w:rsidRPr="00CC0595">
        <w:rPr>
          <w:rFonts w:eastAsiaTheme="minorHAnsi"/>
          <w:sz w:val="28"/>
          <w:szCs w:val="28"/>
          <w:lang w:eastAsia="en-US"/>
        </w:rPr>
        <w:t xml:space="preserve"> и </w:t>
      </w:r>
      <w:r w:rsidRPr="00CC0595">
        <w:rPr>
          <w:rFonts w:eastAsiaTheme="minorHAnsi"/>
          <w:b/>
          <w:bCs/>
          <w:color w:val="008080"/>
          <w:sz w:val="28"/>
          <w:szCs w:val="28"/>
          <w:lang w:eastAsia="en-US"/>
        </w:rPr>
        <w:t>малого.</w:t>
      </w:r>
    </w:p>
    <w:p w:rsidR="00745F73" w:rsidRPr="00CC0595" w:rsidP="00CC0595">
      <w:pPr>
        <w:ind w:right="-284"/>
        <w:rPr>
          <w:rFonts w:eastAsiaTheme="minorHAnsi"/>
          <w:b/>
          <w:bCs/>
          <w:color w:val="008080"/>
          <w:sz w:val="28"/>
          <w:szCs w:val="28"/>
          <w:lang w:eastAsia="en-US"/>
        </w:rPr>
      </w:pPr>
    </w:p>
    <w:p w:rsidR="00745F73" w:rsidRPr="00CC0595" w:rsidP="00CC0595">
      <w:pPr>
        <w:ind w:right="-284"/>
        <w:jc w:val="center"/>
        <w:rPr>
          <w:rFonts w:eastAsiaTheme="minorHAnsi"/>
          <w:b/>
          <w:bCs/>
          <w:color w:val="008080"/>
          <w:sz w:val="28"/>
          <w:szCs w:val="28"/>
          <w:lang w:eastAsia="en-US"/>
        </w:rPr>
      </w:pPr>
      <w:r w:rsidRPr="00CC0595">
        <w:rPr>
          <w:rFonts w:eastAsiaTheme="minorHAnsi"/>
          <w:b/>
          <w:bCs/>
          <w:color w:val="008080"/>
          <w:sz w:val="28"/>
          <w:szCs w:val="28"/>
          <w:lang w:eastAsia="en-US"/>
        </w:rPr>
        <w:t>Малый круг кровообращения. (Легочный).</w:t>
      </w:r>
    </w:p>
    <w:p w:rsidR="00745F73" w:rsidRPr="00CC0595" w:rsidP="00CC0595">
      <w:pPr>
        <w:ind w:right="-284"/>
        <w:jc w:val="center"/>
        <w:rPr>
          <w:rFonts w:eastAsiaTheme="minorHAnsi"/>
          <w:color w:val="003366"/>
          <w:sz w:val="28"/>
          <w:szCs w:val="28"/>
          <w:lang w:eastAsia="en-US"/>
        </w:rPr>
      </w:pPr>
      <w:r w:rsidRPr="00CC0595">
        <w:rPr>
          <w:rFonts w:eastAsiaTheme="minorHAnsi"/>
          <w:color w:val="003366"/>
          <w:sz w:val="28"/>
          <w:szCs w:val="28"/>
          <w:lang w:eastAsia="en-US"/>
        </w:rPr>
        <w:t>Начинается в правом желудочке и заканчивается в левом предсердии.</w:t>
      </w:r>
    </w:p>
    <w:p w:rsidR="00745F73" w:rsidP="00CC0595">
      <w:pPr>
        <w:ind w:right="-284"/>
        <w:rPr>
          <w:rFonts w:eastAsiaTheme="minorHAnsi"/>
          <w:sz w:val="28"/>
          <w:szCs w:val="28"/>
          <w:lang w:eastAsia="en-US"/>
        </w:rPr>
      </w:pPr>
    </w:p>
    <w:p w:rsidR="00D50119" w:rsidRPr="000058D1" w:rsidP="00D50119">
      <w:pPr>
        <w:shd w:val="clear" w:color="auto" w:fill="FFFFFF"/>
        <w:ind w:firstLine="240"/>
        <w:jc w:val="both"/>
        <w:rPr>
          <w:rFonts w:eastAsiaTheme="minorHAnsi"/>
          <w:sz w:val="28"/>
          <w:szCs w:val="28"/>
          <w:lang w:eastAsia="en-US"/>
        </w:rPr>
      </w:pPr>
      <w:r>
        <w:rPr>
          <w:rFonts w:ascii="Arial" w:hAnsi="Arial" w:cs="Arial"/>
          <w:color w:val="000000"/>
          <w:sz w:val="22"/>
          <w:szCs w:val="22"/>
        </w:rPr>
        <w:t xml:space="preserve">С </w:t>
      </w:r>
      <w:r w:rsidRPr="000058D1">
        <w:rPr>
          <w:rFonts w:eastAsiaTheme="minorHAnsi"/>
          <w:sz w:val="28"/>
          <w:szCs w:val="28"/>
          <w:lang w:eastAsia="en-US"/>
        </w:rPr>
        <w:t>правого предсердия венозная кровь поступает в правый желудочек. От него начинается </w:t>
      </w:r>
      <w:r w:rsidRPr="000058D1">
        <w:rPr>
          <w:rFonts w:eastAsiaTheme="minorHAnsi"/>
          <w:b/>
          <w:i/>
          <w:sz w:val="28"/>
          <w:szCs w:val="28"/>
          <w:lang w:eastAsia="en-US"/>
        </w:rPr>
        <w:t>малый круг кровообращения</w:t>
      </w:r>
      <w:r w:rsidRPr="000058D1">
        <w:rPr>
          <w:rFonts w:eastAsiaTheme="minorHAnsi"/>
          <w:sz w:val="28"/>
          <w:szCs w:val="28"/>
          <w:lang w:eastAsia="en-US"/>
        </w:rPr>
        <w:t>. </w:t>
      </w:r>
    </w:p>
    <w:p w:rsidR="00D50119" w:rsidRPr="000058D1" w:rsidP="00D50119">
      <w:pPr>
        <w:shd w:val="clear" w:color="auto" w:fill="FFFFFF"/>
        <w:ind w:firstLine="240"/>
        <w:jc w:val="both"/>
        <w:rPr>
          <w:rFonts w:eastAsiaTheme="minorHAnsi"/>
          <w:sz w:val="28"/>
          <w:szCs w:val="28"/>
          <w:lang w:eastAsia="en-US"/>
        </w:rPr>
      </w:pPr>
      <w:r w:rsidRPr="000058D1">
        <w:rPr>
          <w:rFonts w:eastAsiaTheme="minorHAnsi"/>
          <w:sz w:val="28"/>
          <w:szCs w:val="28"/>
          <w:lang w:eastAsia="en-US"/>
        </w:rPr>
        <w:t>Сокращаясь, правый желудочек выталкивает кровь в легочную артерию, который разделяется на правую и левую лёгочные артерии, несущие кровь в лёгкие. Здесь, в лёгочных капиллярах, происходит газообмен: венозная кровь отдаёт углекислый газ, насыщается кислородом и становится артериальной. По четырём лёгочным венам артериальная кровь возвращается в левое предсердие.</w:t>
      </w:r>
    </w:p>
    <w:p w:rsidR="00D50119" w:rsidRPr="00CC0595" w:rsidP="00CC0595">
      <w:pPr>
        <w:ind w:right="-284"/>
        <w:rPr>
          <w:rFonts w:eastAsiaTheme="minorHAnsi"/>
          <w:sz w:val="28"/>
          <w:szCs w:val="28"/>
          <w:lang w:eastAsia="en-US"/>
        </w:rPr>
      </w:pPr>
    </w:p>
    <w:p w:rsidR="00745F73" w:rsidRPr="006927AF" w:rsidP="00CC0595">
      <w:pPr>
        <w:ind w:right="-284"/>
        <w:rPr>
          <w:rFonts w:eastAsiaTheme="minorHAnsi"/>
          <w:color w:val="FF0000"/>
          <w:lang w:eastAsia="en-US"/>
        </w:rPr>
      </w:pPr>
      <w:r w:rsidRPr="006927AF">
        <w:rPr>
          <w:rFonts w:eastAsiaTheme="minorHAnsi"/>
          <w:i/>
          <w:iCs/>
          <w:color w:val="003366"/>
          <w:u w:val="single"/>
          <w:lang w:eastAsia="en-US"/>
        </w:rPr>
        <w:t>Венозная кровь</w:t>
      </w:r>
      <w:r w:rsidRPr="006927AF">
        <w:rPr>
          <w:rFonts w:eastAsiaTheme="minorHAnsi"/>
          <w:color w:val="333399"/>
          <w:lang w:eastAsia="en-US"/>
        </w:rPr>
        <w:t xml:space="preserve">. Правый желудочек → легочная артерия → легкие (мелкие артерии и </w:t>
      </w:r>
      <w:r w:rsidRPr="006927AF">
        <w:rPr>
          <w:rFonts w:eastAsiaTheme="minorHAnsi"/>
          <w:color w:val="333399"/>
          <w:lang w:eastAsia="en-US"/>
        </w:rPr>
        <w:t>капиляры</w:t>
      </w:r>
      <w:r w:rsidRPr="006927AF">
        <w:rPr>
          <w:rFonts w:eastAsiaTheme="minorHAnsi"/>
          <w:lang w:eastAsia="en-US"/>
        </w:rPr>
        <w:t>) – газообмен</w:t>
      </w:r>
      <w:r w:rsidRPr="006927AF">
        <w:rPr>
          <w:rFonts w:eastAsiaTheme="minorHAnsi"/>
          <w:i/>
          <w:iCs/>
          <w:lang w:eastAsia="en-US"/>
        </w:rPr>
        <w:t xml:space="preserve">. </w:t>
      </w:r>
      <w:r w:rsidRPr="006927AF">
        <w:rPr>
          <w:rFonts w:eastAsiaTheme="minorHAnsi"/>
          <w:i/>
          <w:iCs/>
          <w:color w:val="FF0000"/>
          <w:u w:val="single"/>
          <w:lang w:eastAsia="en-US"/>
        </w:rPr>
        <w:t>Артериальная кровь</w:t>
      </w:r>
      <w:r w:rsidRPr="006927AF">
        <w:rPr>
          <w:rFonts w:eastAsiaTheme="minorHAnsi"/>
          <w:color w:val="FF0000"/>
          <w:u w:val="single"/>
          <w:lang w:eastAsia="en-US"/>
        </w:rPr>
        <w:t xml:space="preserve"> →</w:t>
      </w:r>
      <w:r w:rsidRPr="006927AF">
        <w:rPr>
          <w:rFonts w:eastAsiaTheme="minorHAnsi"/>
          <w:color w:val="FF0000"/>
          <w:lang w:eastAsia="en-US"/>
        </w:rPr>
        <w:t xml:space="preserve"> 4 легочные вены → левое предсердие. </w:t>
      </w:r>
    </w:p>
    <w:p w:rsidR="00745F73" w:rsidP="00CC0595">
      <w:pPr>
        <w:ind w:right="-284"/>
        <w:rPr>
          <w:rFonts w:eastAsiaTheme="minorHAnsi"/>
          <w:b/>
          <w:bCs/>
          <w:color w:val="008080"/>
          <w:sz w:val="28"/>
          <w:szCs w:val="28"/>
          <w:lang w:eastAsia="en-US"/>
        </w:rPr>
      </w:pPr>
    </w:p>
    <w:p w:rsidR="008E5F05" w:rsidRPr="00CC0595" w:rsidP="00CC0595">
      <w:pPr>
        <w:ind w:right="-284"/>
        <w:rPr>
          <w:rFonts w:eastAsiaTheme="minorHAnsi"/>
          <w:b/>
          <w:bCs/>
          <w:color w:val="008080"/>
          <w:sz w:val="28"/>
          <w:szCs w:val="28"/>
          <w:lang w:eastAsia="en-US"/>
        </w:rPr>
      </w:pPr>
    </w:p>
    <w:p w:rsidR="00745F73" w:rsidRPr="00CC0595" w:rsidP="00CC0595">
      <w:pPr>
        <w:ind w:right="-284"/>
        <w:jc w:val="center"/>
        <w:rPr>
          <w:rFonts w:eastAsiaTheme="minorHAnsi"/>
          <w:b/>
          <w:bCs/>
          <w:color w:val="008080"/>
          <w:sz w:val="28"/>
          <w:szCs w:val="28"/>
          <w:lang w:eastAsia="en-US"/>
        </w:rPr>
      </w:pPr>
      <w:r w:rsidRPr="00CC0595">
        <w:rPr>
          <w:rFonts w:eastAsiaTheme="minorHAnsi"/>
          <w:b/>
          <w:bCs/>
          <w:color w:val="008080"/>
          <w:sz w:val="28"/>
          <w:szCs w:val="28"/>
          <w:lang w:eastAsia="en-US"/>
        </w:rPr>
        <w:t>Большой круг кровообращения.</w:t>
      </w:r>
    </w:p>
    <w:p w:rsidR="00745F73" w:rsidRPr="00CC0595" w:rsidP="00CC0595">
      <w:pPr>
        <w:ind w:right="-284"/>
        <w:jc w:val="center"/>
        <w:rPr>
          <w:rFonts w:eastAsiaTheme="minorHAnsi"/>
          <w:color w:val="003366"/>
          <w:sz w:val="28"/>
          <w:szCs w:val="28"/>
          <w:lang w:eastAsia="en-US"/>
        </w:rPr>
      </w:pPr>
      <w:r w:rsidRPr="00CC0595">
        <w:rPr>
          <w:rFonts w:eastAsiaTheme="minorHAnsi"/>
          <w:color w:val="003366"/>
          <w:sz w:val="28"/>
          <w:szCs w:val="28"/>
          <w:lang w:eastAsia="en-US"/>
        </w:rPr>
        <w:t>Начинается в левом желудочке и заканчивается в правом предсердии.</w:t>
      </w:r>
    </w:p>
    <w:p w:rsidR="00745F73" w:rsidRPr="00CC0595" w:rsidP="00CC0595">
      <w:pPr>
        <w:ind w:right="-284"/>
        <w:jc w:val="center"/>
        <w:rPr>
          <w:rFonts w:eastAsiaTheme="minorHAnsi"/>
          <w:color w:val="003366"/>
          <w:sz w:val="28"/>
          <w:szCs w:val="28"/>
          <w:lang w:eastAsia="en-US"/>
        </w:rPr>
      </w:pPr>
    </w:p>
    <w:p w:rsidR="00D50119" w:rsidP="00CC0595">
      <w:pPr>
        <w:ind w:right="-284"/>
        <w:rPr>
          <w:rFonts w:eastAsiaTheme="minorHAnsi"/>
          <w:i/>
          <w:iCs/>
          <w:color w:val="FF0000"/>
          <w:u w:val="single"/>
          <w:lang w:eastAsia="en-US"/>
        </w:rPr>
      </w:pPr>
    </w:p>
    <w:p w:rsidR="00D50119" w:rsidRPr="000058D1" w:rsidP="00D50119">
      <w:pPr>
        <w:shd w:val="clear" w:color="auto" w:fill="FFFFFF"/>
        <w:ind w:firstLine="240"/>
        <w:jc w:val="both"/>
        <w:rPr>
          <w:rFonts w:eastAsiaTheme="minorHAnsi"/>
          <w:sz w:val="28"/>
          <w:szCs w:val="28"/>
          <w:lang w:eastAsia="en-US"/>
        </w:rPr>
      </w:pPr>
      <w:r w:rsidRPr="000058D1">
        <w:rPr>
          <w:rFonts w:eastAsiaTheme="minorHAnsi"/>
          <w:b/>
          <w:i/>
          <w:sz w:val="28"/>
          <w:szCs w:val="28"/>
          <w:lang w:eastAsia="en-US"/>
        </w:rPr>
        <w:t>Большой круг кровообращения</w:t>
      </w:r>
      <w:r w:rsidRPr="000058D1">
        <w:rPr>
          <w:rFonts w:eastAsiaTheme="minorHAnsi"/>
          <w:sz w:val="28"/>
          <w:szCs w:val="28"/>
          <w:lang w:eastAsia="en-US"/>
        </w:rPr>
        <w:t xml:space="preserve"> начинается в левом желудочке, откуда кровь выталкивается в аорту. Из аорты по разветвляющимся артериям она поступает ко всем органам и тканям. В органах мелкие артерии распадаются на капилляры. Через стенки капилляров кровь отдаёт в тканевую жидкость питательные вещества, кислород, насыщается углекислым газом, собирает </w:t>
      </w:r>
      <w:r w:rsidRPr="000058D1">
        <w:rPr>
          <w:rFonts w:eastAsiaTheme="minorHAnsi"/>
          <w:sz w:val="28"/>
          <w:szCs w:val="28"/>
          <w:lang w:eastAsia="en-US"/>
        </w:rPr>
        <w:t xml:space="preserve">продукты жизнедеятельности и становится венозной. Эта кровь из капилляров собирается в мелкие вены, которые, сливаясь, образуют более крупные. </w:t>
      </w:r>
      <w:r w:rsidRPr="000058D1">
        <w:rPr>
          <w:rFonts w:eastAsiaTheme="minorHAnsi"/>
          <w:sz w:val="28"/>
          <w:szCs w:val="28"/>
          <w:lang w:eastAsia="en-US"/>
        </w:rPr>
        <w:t>Верхняя и нижняя полые вены приносят венозную кровь в правое предсердие.</w:t>
      </w:r>
    </w:p>
    <w:p w:rsidR="00D50119" w:rsidP="00CC0595">
      <w:pPr>
        <w:ind w:right="-284"/>
        <w:rPr>
          <w:rFonts w:eastAsiaTheme="minorHAnsi"/>
          <w:i/>
          <w:iCs/>
          <w:color w:val="FF0000"/>
          <w:u w:val="single"/>
          <w:lang w:eastAsia="en-US"/>
        </w:rPr>
      </w:pPr>
    </w:p>
    <w:p w:rsidR="00745F73" w:rsidRPr="006927AF" w:rsidP="00CC0595">
      <w:pPr>
        <w:ind w:right="-284"/>
        <w:rPr>
          <w:rFonts w:eastAsiaTheme="minorHAnsi"/>
          <w:lang w:eastAsia="en-US"/>
        </w:rPr>
      </w:pPr>
      <w:r w:rsidRPr="006927AF">
        <w:rPr>
          <w:rFonts w:eastAsiaTheme="minorHAnsi"/>
          <w:i/>
          <w:iCs/>
          <w:color w:val="FF0000"/>
          <w:u w:val="single"/>
          <w:lang w:eastAsia="en-US"/>
        </w:rPr>
        <w:t>Артериальная кровь</w:t>
      </w:r>
      <w:r w:rsidRPr="006927AF">
        <w:rPr>
          <w:rFonts w:eastAsiaTheme="minorHAnsi"/>
          <w:color w:val="FF0000"/>
          <w:lang w:eastAsia="en-US"/>
        </w:rPr>
        <w:t xml:space="preserve">. Левый желудочек  → аорта → артерии  → </w:t>
      </w:r>
      <w:r w:rsidRPr="006927AF">
        <w:rPr>
          <w:rFonts w:eastAsiaTheme="minorHAnsi"/>
          <w:color w:val="FF0000"/>
          <w:lang w:eastAsia="en-US"/>
        </w:rPr>
        <w:t>капиляры</w:t>
      </w:r>
      <w:r w:rsidRPr="006927AF">
        <w:rPr>
          <w:rFonts w:eastAsiaTheme="minorHAnsi"/>
          <w:color w:val="FF0000"/>
          <w:lang w:eastAsia="en-US"/>
        </w:rPr>
        <w:t xml:space="preserve">  → органы и ткани</w:t>
      </w:r>
      <w:r w:rsidRPr="006927AF">
        <w:rPr>
          <w:rFonts w:eastAsiaTheme="minorHAnsi"/>
          <w:lang w:eastAsia="en-US"/>
        </w:rPr>
        <w:t xml:space="preserve"> – газообмен</w:t>
      </w:r>
      <w:r w:rsidRPr="006927AF">
        <w:rPr>
          <w:rFonts w:eastAsiaTheme="minorHAnsi"/>
          <w:color w:val="000080"/>
          <w:lang w:eastAsia="en-US"/>
        </w:rPr>
        <w:t xml:space="preserve">. </w:t>
      </w:r>
      <w:r w:rsidRPr="006927AF">
        <w:rPr>
          <w:rFonts w:eastAsiaTheme="minorHAnsi"/>
          <w:i/>
          <w:iCs/>
          <w:color w:val="000080"/>
          <w:u w:val="single"/>
          <w:lang w:eastAsia="en-US"/>
        </w:rPr>
        <w:t>Венозная кровь</w:t>
      </w:r>
      <w:r w:rsidRPr="006927AF">
        <w:rPr>
          <w:rFonts w:eastAsiaTheme="minorHAnsi"/>
          <w:color w:val="000080"/>
          <w:lang w:eastAsia="en-US"/>
        </w:rPr>
        <w:t>.</w:t>
      </w:r>
      <w:r w:rsidRPr="006927AF">
        <w:rPr>
          <w:rFonts w:eastAsiaTheme="minorHAnsi"/>
          <w:color w:val="000080"/>
          <w:lang w:eastAsia="en-US"/>
        </w:rPr>
        <w:t xml:space="preserve"> → </w:t>
      </w:r>
      <w:r w:rsidRPr="006927AF">
        <w:rPr>
          <w:rFonts w:eastAsiaTheme="minorHAnsi"/>
          <w:color w:val="000080"/>
          <w:lang w:eastAsia="en-US"/>
        </w:rPr>
        <w:t>в</w:t>
      </w:r>
      <w:r w:rsidRPr="006927AF">
        <w:rPr>
          <w:rFonts w:eastAsiaTheme="minorHAnsi"/>
          <w:color w:val="000080"/>
          <w:lang w:eastAsia="en-US"/>
        </w:rPr>
        <w:t>ены  → 2 большие полые вены → правое предсердие.</w:t>
      </w:r>
    </w:p>
    <w:p w:rsidR="00745F73" w:rsidRPr="006927AF" w:rsidP="00CC0595">
      <w:pPr>
        <w:ind w:right="-284"/>
        <w:rPr>
          <w:rFonts w:eastAsiaTheme="minorHAnsi"/>
          <w:lang w:eastAsia="en-US"/>
        </w:rPr>
      </w:pPr>
      <w:r>
        <w:rPr>
          <w:rFonts w:ascii="Times New Roman" w:hAnsi="Times New Roman" w:cs="Times New Roman"/>
          <w:i/>
          <w:iCs/>
          <w:noProof/>
          <w:color w:val="FF0000"/>
          <w:sz w:val="24"/>
          <w:szCs w:val="24"/>
          <w:u w:val="single"/>
        </w:rPr>
        <w:pict>
          <v:line id="_x0000_s1082" style="flip:x;position:absolute;z-index:251719680" from="247.25pt,0.65pt" to="265.25pt,9.65pt">
            <v:stroke endarrow="block"/>
          </v:line>
        </w:pict>
      </w:r>
      <w:r>
        <w:rPr>
          <w:rFonts w:ascii="Times New Roman" w:hAnsi="Times New Roman" w:cs="Times New Roman"/>
          <w:i/>
          <w:iCs/>
          <w:noProof/>
          <w:color w:val="FF0000"/>
          <w:sz w:val="24"/>
          <w:szCs w:val="24"/>
          <w:u w:val="single"/>
        </w:rPr>
        <w:pict>
          <v:line id="_x0000_s1083" style="position:absolute;z-index:251720704" from="296.35pt,0.65pt" to="314.35pt,9.65pt">
            <v:stroke endarrow="block"/>
          </v:line>
        </w:pict>
      </w:r>
    </w:p>
    <w:p w:rsidR="00610B01" w:rsidP="00CC0595">
      <w:pPr>
        <w:ind w:right="-284"/>
        <w:rPr>
          <w:rFonts w:eastAsiaTheme="minorHAnsi"/>
          <w:lang w:eastAsia="en-US"/>
        </w:rPr>
      </w:pPr>
      <w:r w:rsidRPr="006927AF">
        <w:rPr>
          <w:rFonts w:eastAsiaTheme="minorHAnsi"/>
          <w:lang w:eastAsia="en-US"/>
        </w:rPr>
        <w:t xml:space="preserve">                  </w:t>
      </w:r>
      <w:r w:rsidR="00444BF9">
        <w:rPr>
          <w:rFonts w:eastAsiaTheme="minorHAnsi"/>
          <w:lang w:eastAsia="en-US"/>
        </w:rPr>
        <w:t xml:space="preserve">                      </w:t>
      </w:r>
      <w:r w:rsidR="00444BF9">
        <w:rPr>
          <w:rFonts w:eastAsiaTheme="minorHAnsi"/>
          <w:lang w:eastAsia="en-US"/>
        </w:rPr>
        <w:t>Верхняя (</w:t>
      </w:r>
      <w:r w:rsidRPr="006927AF">
        <w:rPr>
          <w:rFonts w:eastAsiaTheme="minorHAnsi"/>
          <w:lang w:eastAsia="en-US"/>
        </w:rPr>
        <w:t>кровь от головы,     Нижняя (остальные части тела)</w:t>
      </w:r>
    </w:p>
    <w:p w:rsidR="00745F73" w:rsidP="00CC0595">
      <w:pPr>
        <w:ind w:right="-284"/>
        <w:rPr>
          <w:rFonts w:eastAsiaTheme="minorHAnsi"/>
          <w:lang w:eastAsia="en-US"/>
        </w:rPr>
      </w:pPr>
      <w:r>
        <w:rPr>
          <w:rFonts w:eastAsiaTheme="minorHAnsi"/>
          <w:lang w:eastAsia="en-US"/>
        </w:rPr>
        <w:tab/>
        <w:t xml:space="preserve">                     шеи</w:t>
      </w:r>
      <w:r w:rsidRPr="006927AF">
        <w:rPr>
          <w:rFonts w:eastAsiaTheme="minorHAnsi"/>
          <w:lang w:eastAsia="en-US"/>
        </w:rPr>
        <w:t>, рук)</w:t>
      </w:r>
    </w:p>
    <w:p w:rsidR="00610B01" w:rsidRPr="006927AF" w:rsidP="00CC0595">
      <w:pPr>
        <w:ind w:right="-284"/>
        <w:rPr>
          <w:rFonts w:eastAsiaTheme="minorHAnsi"/>
          <w:lang w:eastAsia="en-US"/>
        </w:rPr>
      </w:pPr>
    </w:p>
    <w:tbl>
      <w:tblPr>
        <w:tblStyle w:val="TableNormal"/>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90"/>
        <w:gridCol w:w="3161"/>
        <w:gridCol w:w="3152"/>
      </w:tblGrid>
      <w:tr w:rsidTr="00BF7B29">
        <w:tblPrEx>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2869" w:type="dxa"/>
          </w:tcPr>
          <w:p w:rsidR="008E5F05" w:rsidRPr="00CC0595" w:rsidP="00BF7B29">
            <w:pPr>
              <w:rPr>
                <w:rFonts w:eastAsiaTheme="minorHAnsi"/>
                <w:b/>
                <w:bCs/>
                <w:color w:val="003366"/>
                <w:sz w:val="28"/>
                <w:szCs w:val="28"/>
                <w:lang w:eastAsia="en-US"/>
              </w:rPr>
            </w:pPr>
          </w:p>
          <w:p w:rsidR="008E5F05" w:rsidRPr="00CC0595" w:rsidP="00BF7B29">
            <w:pPr>
              <w:rPr>
                <w:rFonts w:eastAsiaTheme="minorHAnsi"/>
                <w:b/>
                <w:bCs/>
                <w:color w:val="003366"/>
                <w:sz w:val="28"/>
                <w:szCs w:val="28"/>
                <w:lang w:eastAsia="en-US"/>
              </w:rPr>
            </w:pPr>
            <w:r w:rsidRPr="00CC0595">
              <w:rPr>
                <w:rFonts w:eastAsiaTheme="minorHAnsi"/>
                <w:b/>
                <w:bCs/>
                <w:color w:val="003366"/>
                <w:sz w:val="28"/>
                <w:szCs w:val="28"/>
                <w:lang w:eastAsia="en-US"/>
              </w:rPr>
              <w:t>Вопросы для сравнения</w:t>
            </w:r>
          </w:p>
        </w:tc>
        <w:tc>
          <w:tcPr>
            <w:tcW w:w="3337" w:type="dxa"/>
          </w:tcPr>
          <w:p w:rsidR="008E5F05" w:rsidRPr="00CC0595" w:rsidP="00BF7B29">
            <w:pPr>
              <w:rPr>
                <w:rFonts w:eastAsiaTheme="minorHAnsi"/>
                <w:b/>
                <w:bCs/>
                <w:color w:val="003366"/>
                <w:sz w:val="28"/>
                <w:szCs w:val="28"/>
                <w:lang w:eastAsia="en-US"/>
              </w:rPr>
            </w:pPr>
          </w:p>
          <w:p w:rsidR="008E5F05" w:rsidRPr="00CC0595" w:rsidP="00BF7B29">
            <w:pPr>
              <w:rPr>
                <w:rFonts w:eastAsiaTheme="minorHAnsi"/>
                <w:b/>
                <w:bCs/>
                <w:color w:val="003366"/>
                <w:sz w:val="28"/>
                <w:szCs w:val="28"/>
                <w:lang w:eastAsia="en-US"/>
              </w:rPr>
            </w:pPr>
            <w:r w:rsidRPr="00CC0595">
              <w:rPr>
                <w:rFonts w:eastAsiaTheme="minorHAnsi"/>
                <w:b/>
                <w:bCs/>
                <w:color w:val="003366"/>
                <w:sz w:val="28"/>
                <w:szCs w:val="28"/>
                <w:lang w:eastAsia="en-US"/>
              </w:rPr>
              <w:t>Большой круг</w:t>
            </w:r>
          </w:p>
        </w:tc>
        <w:tc>
          <w:tcPr>
            <w:tcW w:w="3338" w:type="dxa"/>
          </w:tcPr>
          <w:p w:rsidR="008E5F05" w:rsidRPr="00CC0595" w:rsidP="00BF7B29">
            <w:pPr>
              <w:rPr>
                <w:rFonts w:eastAsiaTheme="minorHAnsi"/>
                <w:b/>
                <w:bCs/>
                <w:color w:val="003366"/>
                <w:sz w:val="28"/>
                <w:szCs w:val="28"/>
                <w:lang w:eastAsia="en-US"/>
              </w:rPr>
            </w:pPr>
          </w:p>
          <w:p w:rsidR="008E5F05" w:rsidRPr="00CC0595" w:rsidP="00BF7B29">
            <w:pPr>
              <w:rPr>
                <w:rFonts w:eastAsiaTheme="minorHAnsi"/>
                <w:b/>
                <w:bCs/>
                <w:color w:val="003366"/>
                <w:sz w:val="28"/>
                <w:szCs w:val="28"/>
                <w:lang w:eastAsia="en-US"/>
              </w:rPr>
            </w:pPr>
            <w:r w:rsidRPr="00CC0595">
              <w:rPr>
                <w:rFonts w:eastAsiaTheme="minorHAnsi"/>
                <w:b/>
                <w:bCs/>
                <w:color w:val="003366"/>
                <w:sz w:val="28"/>
                <w:szCs w:val="28"/>
                <w:lang w:eastAsia="en-US"/>
              </w:rPr>
              <w:t>Малый круг</w:t>
            </w:r>
          </w:p>
        </w:tc>
      </w:tr>
      <w:tr w:rsidTr="00BF7B29">
        <w:tblPrEx>
          <w:tblW w:w="0" w:type="auto"/>
          <w:tblInd w:w="468" w:type="dxa"/>
          <w:tblLook w:val="0000"/>
        </w:tblPrEx>
        <w:tc>
          <w:tcPr>
            <w:tcW w:w="2869" w:type="dxa"/>
          </w:tcPr>
          <w:p w:rsidR="008E5F05" w:rsidRPr="00CC0595" w:rsidP="00BF7B29">
            <w:pPr>
              <w:rPr>
                <w:rFonts w:eastAsiaTheme="minorHAnsi"/>
                <w:b/>
                <w:bCs/>
                <w:color w:val="008080"/>
                <w:sz w:val="28"/>
                <w:szCs w:val="28"/>
                <w:lang w:eastAsia="en-US"/>
              </w:rPr>
            </w:pPr>
          </w:p>
          <w:p w:rsidR="008E5F05" w:rsidRPr="00CC0595" w:rsidP="00BF7B29">
            <w:pPr>
              <w:rPr>
                <w:rFonts w:eastAsiaTheme="minorHAnsi"/>
                <w:b/>
                <w:bCs/>
                <w:color w:val="008080"/>
                <w:sz w:val="28"/>
                <w:szCs w:val="28"/>
                <w:lang w:eastAsia="en-US"/>
              </w:rPr>
            </w:pPr>
            <w:r w:rsidRPr="00CC0595">
              <w:rPr>
                <w:rFonts w:eastAsiaTheme="minorHAnsi"/>
                <w:b/>
                <w:bCs/>
                <w:color w:val="008080"/>
                <w:sz w:val="28"/>
                <w:szCs w:val="28"/>
                <w:lang w:eastAsia="en-US"/>
              </w:rPr>
              <w:t>1. Где начинается?</w:t>
            </w:r>
          </w:p>
        </w:tc>
        <w:tc>
          <w:tcPr>
            <w:tcW w:w="3337" w:type="dxa"/>
          </w:tcPr>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r w:rsidRPr="00CC0595">
              <w:rPr>
                <w:rFonts w:eastAsiaTheme="minorHAnsi"/>
                <w:sz w:val="28"/>
                <w:szCs w:val="28"/>
                <w:lang w:eastAsia="en-US"/>
              </w:rPr>
              <w:t>В левом желудочке</w:t>
            </w:r>
          </w:p>
        </w:tc>
        <w:tc>
          <w:tcPr>
            <w:tcW w:w="3338" w:type="dxa"/>
          </w:tcPr>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r w:rsidRPr="00CC0595">
              <w:rPr>
                <w:rFonts w:eastAsiaTheme="minorHAnsi"/>
                <w:sz w:val="28"/>
                <w:szCs w:val="28"/>
                <w:lang w:eastAsia="en-US"/>
              </w:rPr>
              <w:t>В правом предсердии</w:t>
            </w:r>
          </w:p>
        </w:tc>
      </w:tr>
      <w:tr w:rsidTr="00BF7B29">
        <w:tblPrEx>
          <w:tblW w:w="0" w:type="auto"/>
          <w:tblInd w:w="468" w:type="dxa"/>
          <w:tblLook w:val="0000"/>
        </w:tblPrEx>
        <w:tc>
          <w:tcPr>
            <w:tcW w:w="2869" w:type="dxa"/>
          </w:tcPr>
          <w:p w:rsidR="008E5F05" w:rsidRPr="00CC0595" w:rsidP="00BF7B29">
            <w:pPr>
              <w:rPr>
                <w:rFonts w:eastAsiaTheme="minorHAnsi"/>
                <w:b/>
                <w:bCs/>
                <w:color w:val="008080"/>
                <w:sz w:val="28"/>
                <w:szCs w:val="28"/>
                <w:lang w:eastAsia="en-US"/>
              </w:rPr>
            </w:pPr>
            <w:r w:rsidRPr="00CC0595">
              <w:rPr>
                <w:rFonts w:eastAsiaTheme="minorHAnsi"/>
                <w:b/>
                <w:bCs/>
                <w:color w:val="008080"/>
                <w:sz w:val="28"/>
                <w:szCs w:val="28"/>
                <w:lang w:eastAsia="en-US"/>
              </w:rPr>
              <w:t>2. Где заканчивается?</w:t>
            </w:r>
          </w:p>
        </w:tc>
        <w:tc>
          <w:tcPr>
            <w:tcW w:w="3337" w:type="dxa"/>
          </w:tcPr>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r w:rsidRPr="00CC0595">
              <w:rPr>
                <w:rFonts w:eastAsiaTheme="minorHAnsi"/>
                <w:sz w:val="28"/>
                <w:szCs w:val="28"/>
                <w:lang w:eastAsia="en-US"/>
              </w:rPr>
              <w:t>В правом предсердии</w:t>
            </w:r>
          </w:p>
        </w:tc>
        <w:tc>
          <w:tcPr>
            <w:tcW w:w="3338" w:type="dxa"/>
          </w:tcPr>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r w:rsidRPr="00CC0595">
              <w:rPr>
                <w:rFonts w:eastAsiaTheme="minorHAnsi"/>
                <w:sz w:val="28"/>
                <w:szCs w:val="28"/>
                <w:lang w:eastAsia="en-US"/>
              </w:rPr>
              <w:t>В левом предсердии</w:t>
            </w:r>
          </w:p>
        </w:tc>
      </w:tr>
      <w:tr w:rsidTr="00BF7B29">
        <w:tblPrEx>
          <w:tblW w:w="0" w:type="auto"/>
          <w:tblInd w:w="468" w:type="dxa"/>
          <w:tblLook w:val="0000"/>
        </w:tblPrEx>
        <w:trPr>
          <w:trHeight w:val="335"/>
        </w:trPr>
        <w:tc>
          <w:tcPr>
            <w:tcW w:w="2869" w:type="dxa"/>
          </w:tcPr>
          <w:p w:rsidR="008E5F05" w:rsidRPr="00CC0595" w:rsidP="00BF7B29">
            <w:pPr>
              <w:rPr>
                <w:rFonts w:eastAsiaTheme="minorHAnsi"/>
                <w:b/>
                <w:bCs/>
                <w:color w:val="008080"/>
                <w:sz w:val="28"/>
                <w:szCs w:val="28"/>
                <w:lang w:eastAsia="en-US"/>
              </w:rPr>
            </w:pPr>
            <w:r w:rsidRPr="00CC0595">
              <w:rPr>
                <w:rFonts w:eastAsiaTheme="minorHAnsi"/>
                <w:b/>
                <w:bCs/>
                <w:color w:val="008080"/>
                <w:sz w:val="28"/>
                <w:szCs w:val="28"/>
                <w:lang w:eastAsia="en-US"/>
              </w:rPr>
              <w:t>3. Как называются кровеносные сосуды, относящиеся к этому кругу</w:t>
            </w:r>
            <w:r w:rsidRPr="00CC0595">
              <w:rPr>
                <w:rFonts w:eastAsiaTheme="minorHAnsi"/>
                <w:b/>
                <w:bCs/>
                <w:color w:val="008080"/>
                <w:sz w:val="28"/>
                <w:szCs w:val="28"/>
                <w:lang w:eastAsia="en-US"/>
              </w:rPr>
              <w:t>?.</w:t>
            </w:r>
          </w:p>
        </w:tc>
        <w:tc>
          <w:tcPr>
            <w:tcW w:w="3337" w:type="dxa"/>
          </w:tcPr>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r w:rsidRPr="00CC0595">
              <w:rPr>
                <w:rFonts w:eastAsiaTheme="minorHAnsi"/>
                <w:sz w:val="28"/>
                <w:szCs w:val="28"/>
                <w:lang w:eastAsia="en-US"/>
              </w:rPr>
              <w:t xml:space="preserve">Аорта, артерии, </w:t>
            </w:r>
            <w:r w:rsidRPr="00CC0595">
              <w:rPr>
                <w:rFonts w:eastAsiaTheme="minorHAnsi"/>
                <w:sz w:val="28"/>
                <w:szCs w:val="28"/>
                <w:lang w:eastAsia="en-US"/>
              </w:rPr>
              <w:t>капиляры</w:t>
            </w:r>
            <w:r w:rsidRPr="00CC0595">
              <w:rPr>
                <w:rFonts w:eastAsiaTheme="minorHAnsi"/>
                <w:sz w:val="28"/>
                <w:szCs w:val="28"/>
                <w:lang w:eastAsia="en-US"/>
              </w:rPr>
              <w:t>, вены, полые вены.</w:t>
            </w:r>
          </w:p>
        </w:tc>
        <w:tc>
          <w:tcPr>
            <w:tcW w:w="3338" w:type="dxa"/>
          </w:tcPr>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r w:rsidRPr="00CC0595">
              <w:rPr>
                <w:rFonts w:eastAsiaTheme="minorHAnsi"/>
                <w:sz w:val="28"/>
                <w:szCs w:val="28"/>
                <w:lang w:eastAsia="en-US"/>
              </w:rPr>
              <w:t xml:space="preserve">Легочная артерия, </w:t>
            </w:r>
            <w:r w:rsidRPr="00CC0595">
              <w:rPr>
                <w:rFonts w:eastAsiaTheme="minorHAnsi"/>
                <w:sz w:val="28"/>
                <w:szCs w:val="28"/>
                <w:lang w:eastAsia="en-US"/>
              </w:rPr>
              <w:t>капиляры</w:t>
            </w:r>
            <w:r w:rsidRPr="00CC0595">
              <w:rPr>
                <w:rFonts w:eastAsiaTheme="minorHAnsi"/>
                <w:sz w:val="28"/>
                <w:szCs w:val="28"/>
                <w:lang w:eastAsia="en-US"/>
              </w:rPr>
              <w:t>, легочные вены.</w:t>
            </w:r>
          </w:p>
        </w:tc>
      </w:tr>
      <w:tr w:rsidTr="00BF7B29">
        <w:tblPrEx>
          <w:tblW w:w="0" w:type="auto"/>
          <w:tblInd w:w="468" w:type="dxa"/>
          <w:tblLook w:val="0000"/>
        </w:tblPrEx>
        <w:tc>
          <w:tcPr>
            <w:tcW w:w="2869" w:type="dxa"/>
          </w:tcPr>
          <w:p w:rsidR="008E5F05" w:rsidRPr="00CC0595" w:rsidP="00BF7B29">
            <w:pPr>
              <w:rPr>
                <w:rFonts w:eastAsiaTheme="minorHAnsi"/>
                <w:b/>
                <w:bCs/>
                <w:color w:val="008080"/>
                <w:sz w:val="28"/>
                <w:szCs w:val="28"/>
                <w:lang w:eastAsia="en-US"/>
              </w:rPr>
            </w:pPr>
            <w:r w:rsidRPr="00CC0595">
              <w:rPr>
                <w:rFonts w:eastAsiaTheme="minorHAnsi"/>
                <w:b/>
                <w:bCs/>
                <w:color w:val="008080"/>
                <w:sz w:val="28"/>
                <w:szCs w:val="28"/>
                <w:lang w:eastAsia="en-US"/>
              </w:rPr>
              <w:t xml:space="preserve">4. Куда подходят </w:t>
            </w:r>
            <w:r w:rsidRPr="00CC0595">
              <w:rPr>
                <w:rFonts w:eastAsiaTheme="minorHAnsi"/>
                <w:b/>
                <w:bCs/>
                <w:color w:val="008080"/>
                <w:sz w:val="28"/>
                <w:szCs w:val="28"/>
                <w:lang w:eastAsia="en-US"/>
              </w:rPr>
              <w:t>капиляры</w:t>
            </w:r>
            <w:r w:rsidRPr="00CC0595">
              <w:rPr>
                <w:rFonts w:eastAsiaTheme="minorHAnsi"/>
                <w:b/>
                <w:bCs/>
                <w:color w:val="008080"/>
                <w:sz w:val="28"/>
                <w:szCs w:val="28"/>
                <w:lang w:eastAsia="en-US"/>
              </w:rPr>
              <w:t>?</w:t>
            </w:r>
          </w:p>
        </w:tc>
        <w:tc>
          <w:tcPr>
            <w:tcW w:w="3337" w:type="dxa"/>
          </w:tcPr>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r w:rsidRPr="00CC0595">
              <w:rPr>
                <w:rFonts w:eastAsiaTheme="minorHAnsi"/>
                <w:sz w:val="28"/>
                <w:szCs w:val="28"/>
                <w:lang w:eastAsia="en-US"/>
              </w:rPr>
              <w:t>Во все части тела</w:t>
            </w:r>
          </w:p>
        </w:tc>
        <w:tc>
          <w:tcPr>
            <w:tcW w:w="3338" w:type="dxa"/>
          </w:tcPr>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r w:rsidRPr="00CC0595">
              <w:rPr>
                <w:rFonts w:eastAsiaTheme="minorHAnsi"/>
                <w:sz w:val="28"/>
                <w:szCs w:val="28"/>
                <w:lang w:eastAsia="en-US"/>
              </w:rPr>
              <w:t>В легкие</w:t>
            </w:r>
          </w:p>
        </w:tc>
      </w:tr>
      <w:tr w:rsidTr="00BF7B29">
        <w:tblPrEx>
          <w:tblW w:w="0" w:type="auto"/>
          <w:tblInd w:w="468" w:type="dxa"/>
          <w:tblLook w:val="0000"/>
        </w:tblPrEx>
        <w:tc>
          <w:tcPr>
            <w:tcW w:w="2869" w:type="dxa"/>
          </w:tcPr>
          <w:p w:rsidR="008E5F05" w:rsidRPr="00CC0595" w:rsidP="00BF7B29">
            <w:pPr>
              <w:rPr>
                <w:rFonts w:eastAsiaTheme="minorHAnsi"/>
                <w:b/>
                <w:bCs/>
                <w:color w:val="008080"/>
                <w:sz w:val="28"/>
                <w:szCs w:val="28"/>
                <w:lang w:eastAsia="en-US"/>
              </w:rPr>
            </w:pPr>
            <w:r w:rsidRPr="00CC0595">
              <w:rPr>
                <w:rFonts w:eastAsiaTheme="minorHAnsi"/>
                <w:b/>
                <w:bCs/>
                <w:color w:val="008080"/>
                <w:sz w:val="28"/>
                <w:szCs w:val="28"/>
                <w:lang w:eastAsia="en-US"/>
              </w:rPr>
              <w:t>5. Как изменяется состав крови?</w:t>
            </w:r>
          </w:p>
        </w:tc>
        <w:tc>
          <w:tcPr>
            <w:tcW w:w="3337" w:type="dxa"/>
          </w:tcPr>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r w:rsidRPr="00CC0595">
              <w:rPr>
                <w:rFonts w:eastAsiaTheme="minorHAnsi"/>
                <w:sz w:val="28"/>
                <w:szCs w:val="28"/>
                <w:lang w:eastAsia="en-US"/>
              </w:rPr>
              <w:t xml:space="preserve">Артериальная </w:t>
            </w:r>
            <w:r w:rsidRPr="00CC0595">
              <w:rPr>
                <w:rFonts w:ascii="Symbol" w:hAnsi="Symbol" w:eastAsiaTheme="minorHAnsi"/>
                <w:sz w:val="28"/>
                <w:szCs w:val="28"/>
                <w:lang w:eastAsia="en-US"/>
              </w:rPr>
              <w:sym w:font="Symbol" w:char="F0AE"/>
            </w:r>
            <w:r w:rsidRPr="00CC0595">
              <w:rPr>
                <w:rFonts w:eastAsiaTheme="minorHAnsi"/>
                <w:sz w:val="28"/>
                <w:szCs w:val="28"/>
                <w:lang w:eastAsia="en-US"/>
              </w:rPr>
              <w:t xml:space="preserve"> венозная</w:t>
            </w:r>
          </w:p>
        </w:tc>
        <w:tc>
          <w:tcPr>
            <w:tcW w:w="3338" w:type="dxa"/>
          </w:tcPr>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r w:rsidRPr="00CC0595">
              <w:rPr>
                <w:rFonts w:eastAsiaTheme="minorHAnsi"/>
                <w:sz w:val="28"/>
                <w:szCs w:val="28"/>
                <w:lang w:eastAsia="en-US"/>
              </w:rPr>
              <w:t xml:space="preserve">Венозная </w:t>
            </w:r>
            <w:r w:rsidRPr="00CC0595">
              <w:rPr>
                <w:rFonts w:ascii="Symbol" w:hAnsi="Symbol" w:eastAsiaTheme="minorHAnsi"/>
                <w:sz w:val="28"/>
                <w:szCs w:val="28"/>
                <w:lang w:eastAsia="en-US"/>
              </w:rPr>
              <w:sym w:font="Symbol" w:char="F0AE"/>
            </w:r>
            <w:r w:rsidRPr="00CC0595">
              <w:rPr>
                <w:rFonts w:eastAsiaTheme="minorHAnsi"/>
                <w:sz w:val="28"/>
                <w:szCs w:val="28"/>
                <w:lang w:eastAsia="en-US"/>
              </w:rPr>
              <w:t xml:space="preserve"> артериальная</w:t>
            </w:r>
          </w:p>
        </w:tc>
      </w:tr>
      <w:tr w:rsidTr="00BF7B29">
        <w:tblPrEx>
          <w:tblW w:w="0" w:type="auto"/>
          <w:tblInd w:w="468" w:type="dxa"/>
          <w:tblLook w:val="0000"/>
        </w:tblPrEx>
        <w:tc>
          <w:tcPr>
            <w:tcW w:w="2869" w:type="dxa"/>
          </w:tcPr>
          <w:p w:rsidR="008E5F05" w:rsidRPr="00CC0595" w:rsidP="00BF7B29">
            <w:pPr>
              <w:rPr>
                <w:rFonts w:eastAsiaTheme="minorHAnsi"/>
                <w:b/>
                <w:bCs/>
                <w:color w:val="008080"/>
                <w:sz w:val="28"/>
                <w:szCs w:val="28"/>
                <w:lang w:eastAsia="en-US"/>
              </w:rPr>
            </w:pPr>
            <w:r w:rsidRPr="00CC0595">
              <w:rPr>
                <w:rFonts w:eastAsiaTheme="minorHAnsi"/>
                <w:b/>
                <w:bCs/>
                <w:color w:val="008080"/>
                <w:sz w:val="28"/>
                <w:szCs w:val="28"/>
                <w:lang w:eastAsia="en-US"/>
              </w:rPr>
              <w:t>6. Каково время одного оборота крови?</w:t>
            </w:r>
          </w:p>
        </w:tc>
        <w:tc>
          <w:tcPr>
            <w:tcW w:w="3337" w:type="dxa"/>
          </w:tcPr>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r w:rsidRPr="00CC0595">
              <w:rPr>
                <w:rFonts w:eastAsiaTheme="minorHAnsi"/>
                <w:sz w:val="28"/>
                <w:szCs w:val="28"/>
                <w:lang w:eastAsia="en-US"/>
              </w:rPr>
              <w:t>20 – 23 сек.</w:t>
            </w:r>
          </w:p>
        </w:tc>
        <w:tc>
          <w:tcPr>
            <w:tcW w:w="3338" w:type="dxa"/>
          </w:tcPr>
          <w:p w:rsidR="008E5F05" w:rsidRPr="00CC0595" w:rsidP="00BF7B29">
            <w:pPr>
              <w:rPr>
                <w:rFonts w:eastAsiaTheme="minorHAnsi"/>
                <w:sz w:val="28"/>
                <w:szCs w:val="28"/>
                <w:lang w:eastAsia="en-US"/>
              </w:rPr>
            </w:pPr>
          </w:p>
          <w:p w:rsidR="008E5F05" w:rsidRPr="00CC0595" w:rsidP="00BF7B29">
            <w:pPr>
              <w:rPr>
                <w:rFonts w:eastAsiaTheme="minorHAnsi"/>
                <w:sz w:val="28"/>
                <w:szCs w:val="28"/>
                <w:lang w:eastAsia="en-US"/>
              </w:rPr>
            </w:pPr>
            <w:r w:rsidRPr="00CC0595">
              <w:rPr>
                <w:rFonts w:eastAsiaTheme="minorHAnsi"/>
                <w:sz w:val="28"/>
                <w:szCs w:val="28"/>
                <w:lang w:eastAsia="en-US"/>
              </w:rPr>
              <w:t>в 5 раз быстрее</w:t>
            </w:r>
          </w:p>
        </w:tc>
      </w:tr>
      <w:tr w:rsidTr="00BF7B29">
        <w:tblPrEx>
          <w:tblW w:w="0" w:type="auto"/>
          <w:tblInd w:w="468" w:type="dxa"/>
          <w:tblLook w:val="0000"/>
        </w:tblPrEx>
        <w:tc>
          <w:tcPr>
            <w:tcW w:w="2869" w:type="dxa"/>
          </w:tcPr>
          <w:p w:rsidR="008E5F05" w:rsidRPr="00CC0595" w:rsidP="00BF7B29">
            <w:pPr>
              <w:rPr>
                <w:rFonts w:eastAsiaTheme="minorHAnsi"/>
                <w:b/>
                <w:bCs/>
                <w:color w:val="008080"/>
                <w:sz w:val="28"/>
                <w:szCs w:val="28"/>
                <w:lang w:eastAsia="en-US"/>
              </w:rPr>
            </w:pPr>
            <w:r w:rsidRPr="00CC0595">
              <w:rPr>
                <w:rFonts w:eastAsiaTheme="minorHAnsi"/>
                <w:b/>
                <w:bCs/>
                <w:color w:val="008080"/>
                <w:sz w:val="28"/>
                <w:szCs w:val="28"/>
                <w:lang w:eastAsia="en-US"/>
              </w:rPr>
              <w:t>7. Зарисовать схематичный рисунок.</w:t>
            </w:r>
          </w:p>
        </w:tc>
        <w:tc>
          <w:tcPr>
            <w:tcW w:w="3337" w:type="dxa"/>
          </w:tcPr>
          <w:p w:rsidR="008E5F05" w:rsidRPr="00CC0595" w:rsidP="00BF7B29">
            <w:pPr>
              <w:rPr>
                <w:rFonts w:eastAsiaTheme="minorHAnsi"/>
                <w:sz w:val="28"/>
                <w:szCs w:val="28"/>
                <w:lang w:eastAsia="en-US"/>
              </w:rPr>
            </w:pPr>
          </w:p>
        </w:tc>
        <w:tc>
          <w:tcPr>
            <w:tcW w:w="3338" w:type="dxa"/>
          </w:tcPr>
          <w:p w:rsidR="008E5F05" w:rsidRPr="00CC0595" w:rsidP="00BF7B29">
            <w:pPr>
              <w:rPr>
                <w:rFonts w:eastAsiaTheme="minorHAnsi"/>
                <w:sz w:val="28"/>
                <w:szCs w:val="28"/>
                <w:lang w:eastAsia="en-US"/>
              </w:rPr>
            </w:pPr>
          </w:p>
        </w:tc>
      </w:tr>
    </w:tbl>
    <w:p w:rsidR="00745F73" w:rsidRPr="00CC0595" w:rsidP="00CC0595">
      <w:pPr>
        <w:rPr>
          <w:rFonts w:eastAsiaTheme="minorHAnsi"/>
          <w:sz w:val="28"/>
          <w:szCs w:val="28"/>
          <w:lang w:eastAsia="en-US"/>
        </w:rPr>
      </w:pPr>
    </w:p>
    <w:p w:rsidR="00CC0595" w:rsidRPr="00CC0595" w:rsidP="00CC0595">
      <w:pPr>
        <w:rPr>
          <w:rFonts w:eastAsiaTheme="minorHAnsi"/>
          <w:sz w:val="28"/>
          <w:szCs w:val="28"/>
          <w:lang w:eastAsia="en-US"/>
        </w:rPr>
      </w:pPr>
      <w:r w:rsidRPr="00CC0595">
        <w:rPr>
          <w:rFonts w:ascii="Times New Roman" w:hAnsi="Times New Roman" w:cs="Times New Roman"/>
          <w:noProof/>
          <w:sz w:val="28"/>
          <w:szCs w:val="28"/>
          <w:lang w:eastAsia="ru-RU"/>
        </w:rPr>
        <w:drawing>
          <wp:inline distT="0" distB="0" distL="0" distR="0">
            <wp:extent cx="5836920" cy="5440680"/>
            <wp:effectExtent l="19050" t="0" r="0" b="0"/>
            <wp:docPr id="310698483" name="Рисунок 2" descr="http://iknigi.net/books_files/online_html/94520/i_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98483" name="Picture 2" descr="http://iknigi.net/books_files/online_html/94520/i_135.jpg"/>
                    <pic:cNvPicPr>
                      <a:picLocks noChangeAspect="1" noChangeArrowheads="1"/>
                    </pic:cNvPicPr>
                  </pic:nvPicPr>
                  <pic:blipFill>
                    <a:blip xmlns:r="http://schemas.openxmlformats.org/officeDocument/2006/relationships" r:embed="rId35"/>
                    <a:stretch>
                      <a:fillRect/>
                    </a:stretch>
                  </pic:blipFill>
                  <pic:spPr bwMode="auto">
                    <a:xfrm>
                      <a:off x="0" y="0"/>
                      <a:ext cx="5836920" cy="5440680"/>
                    </a:xfrm>
                    <a:prstGeom prst="rect">
                      <a:avLst/>
                    </a:prstGeom>
                    <a:noFill/>
                    <a:ln w="9525">
                      <a:noFill/>
                      <a:miter lim="800000"/>
                      <a:headEnd/>
                      <a:tailEnd/>
                    </a:ln>
                  </pic:spPr>
                </pic:pic>
              </a:graphicData>
            </a:graphic>
          </wp:inline>
        </w:drawing>
      </w:r>
    </w:p>
    <w:p w:rsidR="00CC0595" w:rsidP="00CC0595">
      <w:pPr>
        <w:rPr>
          <w:rFonts w:eastAsiaTheme="minorHAnsi"/>
          <w:sz w:val="28"/>
          <w:szCs w:val="28"/>
          <w:lang w:eastAsia="en-US"/>
        </w:rPr>
      </w:pPr>
    </w:p>
    <w:p w:rsidR="00CC0595" w:rsidRPr="00CC0595" w:rsidP="00861F01">
      <w:pPr>
        <w:rPr>
          <w:rFonts w:eastAsiaTheme="minorHAnsi"/>
          <w:color w:val="FF0000"/>
          <w:sz w:val="28"/>
          <w:szCs w:val="28"/>
          <w:lang w:eastAsia="en-US"/>
        </w:rPr>
      </w:pPr>
    </w:p>
    <w:p w:rsidR="00CC0595" w:rsidRPr="00CC0595" w:rsidP="008E5F05">
      <w:pPr>
        <w:rPr>
          <w:rFonts w:eastAsiaTheme="minorHAnsi"/>
          <w:color w:val="000080"/>
          <w:sz w:val="28"/>
          <w:szCs w:val="28"/>
          <w:lang w:eastAsia="en-US"/>
        </w:rPr>
      </w:pPr>
    </w:p>
    <w:p w:rsidR="00CC0595" w:rsidRPr="00CC0595" w:rsidP="00CC0595">
      <w:pPr>
        <w:rPr>
          <w:rFonts w:eastAsiaTheme="minorHAnsi"/>
          <w:color w:val="000080"/>
          <w:sz w:val="28"/>
          <w:szCs w:val="28"/>
          <w:lang w:eastAsia="en-US"/>
        </w:rPr>
      </w:pPr>
    </w:p>
    <w:p w:rsidR="00CC0595" w:rsidRPr="00CC0595" w:rsidP="00CC0595">
      <w:pPr>
        <w:jc w:val="center"/>
        <w:rPr>
          <w:rFonts w:eastAsiaTheme="minorHAnsi"/>
          <w:color w:val="008000"/>
          <w:sz w:val="28"/>
          <w:szCs w:val="28"/>
          <w:lang w:eastAsia="en-US"/>
        </w:rPr>
      </w:pPr>
      <w:r w:rsidRPr="00CC0595">
        <w:rPr>
          <w:rFonts w:eastAsiaTheme="minorHAnsi"/>
          <w:b/>
          <w:bCs/>
          <w:color w:val="008000"/>
          <w:sz w:val="28"/>
          <w:szCs w:val="28"/>
          <w:lang w:eastAsia="en-US"/>
        </w:rPr>
        <w:t>ДАВЛЕНИЕ  КРОВИ</w:t>
      </w:r>
    </w:p>
    <w:p w:rsidR="00CC0595" w:rsidRPr="00CC0595" w:rsidP="00CC0595">
      <w:pPr>
        <w:rPr>
          <w:rFonts w:eastAsiaTheme="minorHAnsi"/>
          <w:color w:val="008000"/>
          <w:sz w:val="28"/>
          <w:szCs w:val="28"/>
          <w:lang w:eastAsia="en-US"/>
        </w:rPr>
      </w:pPr>
    </w:p>
    <w:p w:rsidR="00CC0595" w:rsidRPr="00CC0595" w:rsidP="00CC0595">
      <w:pPr>
        <w:rPr>
          <w:rFonts w:eastAsiaTheme="minorHAnsi"/>
          <w:i/>
          <w:iCs/>
          <w:color w:val="FF0000"/>
          <w:sz w:val="28"/>
          <w:szCs w:val="28"/>
          <w:lang w:eastAsia="en-US"/>
        </w:rPr>
      </w:pPr>
      <w:r w:rsidRPr="00CC0595">
        <w:rPr>
          <w:rFonts w:eastAsiaTheme="minorHAnsi"/>
          <w:sz w:val="28"/>
          <w:szCs w:val="28"/>
          <w:lang w:eastAsia="en-US"/>
        </w:rPr>
        <w:t xml:space="preserve">     Сердце действует подобно насосу. При каждом сокращении желудочков оно с силой выбрасывает в сосуды очередную порцию крови, создавая в них давление. </w:t>
      </w:r>
    </w:p>
    <w:p w:rsidR="00CC0595" w:rsidRPr="00CC0595" w:rsidP="00CC0595">
      <w:pPr>
        <w:rPr>
          <w:rFonts w:eastAsiaTheme="minorHAnsi"/>
          <w:b/>
          <w:bCs/>
          <w:color w:val="FF0000"/>
          <w:sz w:val="28"/>
          <w:szCs w:val="28"/>
          <w:lang w:eastAsia="en-US"/>
        </w:rPr>
      </w:pPr>
      <w:r w:rsidRPr="00CC0595">
        <w:rPr>
          <w:rFonts w:eastAsiaTheme="minorHAnsi"/>
          <w:b/>
          <w:bCs/>
          <w:i/>
          <w:iCs/>
          <w:color w:val="000080"/>
          <w:sz w:val="28"/>
          <w:szCs w:val="28"/>
          <w:lang w:eastAsia="en-US"/>
        </w:rPr>
        <w:t>Давление, под которым находится кровь в кровеносных сосудах</w:t>
      </w:r>
      <w:r w:rsidRPr="00CC0595">
        <w:rPr>
          <w:rFonts w:eastAsiaTheme="minorHAnsi"/>
          <w:i/>
          <w:iCs/>
          <w:color w:val="FF0000"/>
          <w:sz w:val="28"/>
          <w:szCs w:val="28"/>
          <w:lang w:eastAsia="en-US"/>
        </w:rPr>
        <w:t xml:space="preserve"> – </w:t>
      </w:r>
      <w:r w:rsidRPr="00CC0595">
        <w:rPr>
          <w:rFonts w:eastAsiaTheme="minorHAnsi"/>
          <w:b/>
          <w:bCs/>
          <w:color w:val="FF0000"/>
          <w:sz w:val="28"/>
          <w:szCs w:val="28"/>
          <w:lang w:eastAsia="en-US"/>
        </w:rPr>
        <w:t>кровяное давление.</w:t>
      </w:r>
    </w:p>
    <w:p w:rsidR="00CC0595" w:rsidRPr="00CC0595" w:rsidP="00CC0595">
      <w:pPr>
        <w:rPr>
          <w:rFonts w:eastAsiaTheme="minorHAnsi"/>
          <w:sz w:val="28"/>
          <w:szCs w:val="28"/>
          <w:lang w:eastAsia="en-US"/>
        </w:rPr>
      </w:pPr>
      <w:r w:rsidRPr="00CC0595">
        <w:rPr>
          <w:rFonts w:eastAsiaTheme="minorHAnsi"/>
          <w:b/>
          <w:bCs/>
          <w:color w:val="FF0000"/>
          <w:sz w:val="28"/>
          <w:szCs w:val="28"/>
          <w:lang w:eastAsia="en-US"/>
        </w:rPr>
        <w:t xml:space="preserve">     </w:t>
      </w:r>
      <w:r w:rsidRPr="00CC0595">
        <w:rPr>
          <w:rFonts w:eastAsiaTheme="minorHAnsi"/>
          <w:b/>
          <w:bCs/>
          <w:sz w:val="28"/>
          <w:szCs w:val="28"/>
          <w:lang w:eastAsia="en-US"/>
        </w:rPr>
        <w:t>Оно определяется:</w:t>
      </w:r>
    </w:p>
    <w:p w:rsidR="00CC0595" w:rsidRPr="00CC0595" w:rsidP="00CC0595">
      <w:pPr>
        <w:numPr>
          <w:ilvl w:val="0"/>
          <w:numId w:val="53"/>
        </w:numPr>
        <w:tabs>
          <w:tab w:val="num" w:pos="1080"/>
        </w:tabs>
        <w:ind w:left="1080" w:hanging="360"/>
        <w:rPr>
          <w:rFonts w:eastAsiaTheme="minorHAnsi"/>
          <w:sz w:val="28"/>
          <w:szCs w:val="28"/>
          <w:lang w:eastAsia="en-US"/>
        </w:rPr>
      </w:pPr>
      <w:r w:rsidRPr="00CC0595">
        <w:rPr>
          <w:rFonts w:eastAsiaTheme="minorHAnsi"/>
          <w:sz w:val="28"/>
          <w:szCs w:val="28"/>
          <w:lang w:eastAsia="en-US"/>
        </w:rPr>
        <w:t>Работой сердца</w:t>
      </w:r>
    </w:p>
    <w:p w:rsidR="00CC0595" w:rsidRPr="00CC0595" w:rsidP="00CC0595">
      <w:pPr>
        <w:numPr>
          <w:ilvl w:val="0"/>
          <w:numId w:val="53"/>
        </w:numPr>
        <w:tabs>
          <w:tab w:val="num" w:pos="1080"/>
        </w:tabs>
        <w:ind w:left="1080" w:hanging="360"/>
        <w:rPr>
          <w:rFonts w:eastAsiaTheme="minorHAnsi"/>
          <w:sz w:val="28"/>
          <w:szCs w:val="28"/>
          <w:lang w:eastAsia="en-US"/>
        </w:rPr>
      </w:pPr>
      <w:r w:rsidRPr="00CC0595">
        <w:rPr>
          <w:rFonts w:eastAsiaTheme="minorHAnsi"/>
          <w:sz w:val="28"/>
          <w:szCs w:val="28"/>
          <w:lang w:eastAsia="en-US"/>
        </w:rPr>
        <w:t>Количеством крови, поступившим в сосуды.</w:t>
      </w:r>
    </w:p>
    <w:p w:rsidR="00CC0595" w:rsidRPr="00CC0595" w:rsidP="00CC0595">
      <w:pPr>
        <w:numPr>
          <w:ilvl w:val="0"/>
          <w:numId w:val="53"/>
        </w:numPr>
        <w:tabs>
          <w:tab w:val="num" w:pos="1080"/>
        </w:tabs>
        <w:ind w:left="1080" w:hanging="360"/>
        <w:rPr>
          <w:rFonts w:eastAsiaTheme="minorHAnsi"/>
          <w:sz w:val="28"/>
          <w:szCs w:val="28"/>
          <w:lang w:eastAsia="en-US"/>
        </w:rPr>
      </w:pPr>
      <w:r w:rsidRPr="00CC0595">
        <w:rPr>
          <w:rFonts w:eastAsiaTheme="minorHAnsi"/>
          <w:sz w:val="28"/>
          <w:szCs w:val="28"/>
          <w:lang w:eastAsia="en-US"/>
        </w:rPr>
        <w:t>Сопротивлением стенок сосудов.</w:t>
      </w:r>
    </w:p>
    <w:p w:rsidR="00CC0595" w:rsidRPr="00CC0595" w:rsidP="00CC0595">
      <w:pPr>
        <w:numPr>
          <w:ilvl w:val="0"/>
          <w:numId w:val="53"/>
        </w:numPr>
        <w:tabs>
          <w:tab w:val="num" w:pos="1080"/>
        </w:tabs>
        <w:ind w:left="1080" w:hanging="360"/>
        <w:rPr>
          <w:rFonts w:eastAsiaTheme="minorHAnsi"/>
          <w:sz w:val="28"/>
          <w:szCs w:val="28"/>
          <w:lang w:eastAsia="en-US"/>
        </w:rPr>
      </w:pPr>
      <w:r w:rsidRPr="00CC0595">
        <w:rPr>
          <w:rFonts w:eastAsiaTheme="minorHAnsi"/>
          <w:sz w:val="28"/>
          <w:szCs w:val="28"/>
          <w:lang w:eastAsia="en-US"/>
        </w:rPr>
        <w:t>Вязкостью крови.</w:t>
      </w:r>
    </w:p>
    <w:p w:rsidR="00CC0595" w:rsidRPr="00CC0595" w:rsidP="00CC0595">
      <w:pPr>
        <w:rPr>
          <w:rFonts w:eastAsiaTheme="minorHAnsi"/>
          <w:sz w:val="28"/>
          <w:szCs w:val="28"/>
          <w:lang w:eastAsia="en-US"/>
        </w:rPr>
      </w:pPr>
      <w:r w:rsidRPr="00CC0595">
        <w:rPr>
          <w:rFonts w:eastAsiaTheme="minorHAnsi"/>
          <w:sz w:val="28"/>
          <w:szCs w:val="28"/>
          <w:lang w:eastAsia="en-US"/>
        </w:rPr>
        <w:t>Наибольшее давление в аорте, минимальное в крупных венах.</w:t>
      </w:r>
    </w:p>
    <w:p w:rsidR="00CC0595" w:rsidRPr="00CC0595" w:rsidP="00CC0595">
      <w:pPr>
        <w:rPr>
          <w:rFonts w:eastAsiaTheme="minorHAnsi"/>
          <w:sz w:val="28"/>
          <w:szCs w:val="28"/>
          <w:lang w:eastAsia="en-US"/>
        </w:rPr>
      </w:pPr>
    </w:p>
    <w:p w:rsidR="00CC0595" w:rsidRPr="00C605D4" w:rsidP="00CC0595">
      <w:pPr>
        <w:jc w:val="center"/>
        <w:rPr>
          <w:rFonts w:eastAsiaTheme="minorHAnsi"/>
          <w:b/>
          <w:bCs/>
          <w:color w:val="FF6600"/>
          <w:sz w:val="28"/>
          <w:szCs w:val="28"/>
          <w:lang w:eastAsia="en-US"/>
        </w:rPr>
      </w:pPr>
      <w:r w:rsidRPr="00C605D4">
        <w:rPr>
          <w:rFonts w:eastAsiaTheme="minorHAnsi"/>
          <w:b/>
          <w:bCs/>
          <w:color w:val="FF6600"/>
          <w:sz w:val="28"/>
          <w:szCs w:val="28"/>
          <w:lang w:eastAsia="en-US"/>
        </w:rPr>
        <w:t>АРТЕРИАЛЬНОЕ ДАВЛЕНИЕ.</w:t>
      </w:r>
    </w:p>
    <w:p w:rsidR="00CC0595" w:rsidRPr="00C605D4" w:rsidP="00CC0595">
      <w:pPr>
        <w:rPr>
          <w:rFonts w:eastAsiaTheme="minorHAnsi"/>
          <w:sz w:val="28"/>
          <w:szCs w:val="28"/>
          <w:lang w:eastAsia="en-US"/>
        </w:rPr>
      </w:pPr>
      <w:r>
        <w:rPr>
          <w:rFonts w:ascii="Times New Roman" w:hAnsi="Times New Roman" w:cs="Times New Roman"/>
          <w:noProof/>
          <w:sz w:val="28"/>
          <w:szCs w:val="28"/>
        </w:rPr>
        <w:pict>
          <v:line id="_x0000_s1084" style="position:absolute;z-index:251722752" from="297pt,4.35pt" to="324pt,31.35pt">
            <v:stroke endarrow="block"/>
          </v:line>
        </w:pict>
      </w:r>
      <w:r>
        <w:rPr>
          <w:rFonts w:ascii="Times New Roman" w:hAnsi="Times New Roman" w:cs="Times New Roman"/>
          <w:noProof/>
          <w:sz w:val="28"/>
          <w:szCs w:val="28"/>
        </w:rPr>
        <w:pict>
          <v:line id="_x0000_s1085" style="flip:x;position:absolute;z-index:251721728" from="180pt,4.35pt" to="207pt,31.35pt">
            <v:stroke endarrow="block"/>
          </v:line>
        </w:pict>
      </w:r>
    </w:p>
    <w:p w:rsidR="00CC0595" w:rsidRPr="00C605D4" w:rsidP="00CC0595">
      <w:pPr>
        <w:rPr>
          <w:rFonts w:eastAsiaTheme="minorHAnsi"/>
          <w:sz w:val="28"/>
          <w:szCs w:val="28"/>
          <w:lang w:eastAsia="en-US"/>
        </w:rPr>
      </w:pPr>
    </w:p>
    <w:p w:rsidR="00C605D4" w:rsidRPr="0071594C" w:rsidP="0071594C">
      <w:pPr>
        <w:keepNext/>
        <w:keepLines/>
        <w:spacing w:before="0"/>
        <w:outlineLvl w:val="0"/>
        <w:rPr>
          <w:rFonts w:eastAsiaTheme="majorEastAsia"/>
          <w:b/>
          <w:bCs/>
          <w:color w:val="365F91" w:themeColor="accent1" w:themeShade="BF"/>
          <w:sz w:val="28"/>
          <w:szCs w:val="28"/>
          <w:lang w:eastAsia="en-US"/>
        </w:rPr>
      </w:pPr>
      <w:r w:rsidRPr="00C605D4">
        <w:rPr>
          <w:rFonts w:eastAsiaTheme="majorEastAsia"/>
          <w:b/>
          <w:bCs/>
          <w:color w:val="365F91" w:themeColor="accent1" w:themeShade="BF"/>
          <w:sz w:val="28"/>
          <w:szCs w:val="28"/>
          <w:lang w:eastAsia="en-US"/>
        </w:rPr>
        <w:t xml:space="preserve">            </w:t>
      </w:r>
      <w:r>
        <w:rPr>
          <w:rFonts w:eastAsiaTheme="majorEastAsia"/>
          <w:b/>
          <w:bCs/>
          <w:color w:val="365F91" w:themeColor="accent1" w:themeShade="BF"/>
          <w:sz w:val="28"/>
          <w:szCs w:val="28"/>
          <w:lang w:eastAsia="en-US"/>
        </w:rPr>
        <w:t xml:space="preserve">                    </w:t>
      </w:r>
      <w:r w:rsidRPr="00C605D4">
        <w:rPr>
          <w:rFonts w:eastAsiaTheme="majorEastAsia"/>
          <w:b/>
          <w:bCs/>
          <w:color w:val="365F91" w:themeColor="accent1" w:themeShade="BF"/>
          <w:sz w:val="28"/>
          <w:szCs w:val="28"/>
          <w:lang w:eastAsia="en-US"/>
        </w:rPr>
        <w:t xml:space="preserve">  Систолическое</w:t>
      </w:r>
      <w:r w:rsidRPr="00C605D4">
        <w:rPr>
          <w:rFonts w:eastAsiaTheme="majorEastAsia"/>
          <w:b/>
          <w:bCs/>
          <w:color w:val="365F91" w:themeColor="accent1" w:themeShade="BF"/>
          <w:sz w:val="28"/>
          <w:szCs w:val="28"/>
          <w:lang w:eastAsia="en-US"/>
        </w:rPr>
        <w:tab/>
      </w:r>
      <w:r w:rsidRPr="00C605D4">
        <w:rPr>
          <w:rFonts w:eastAsiaTheme="majorEastAsia"/>
          <w:b/>
          <w:bCs/>
          <w:color w:val="365F91" w:themeColor="accent1" w:themeShade="BF"/>
          <w:sz w:val="28"/>
          <w:szCs w:val="28"/>
          <w:lang w:eastAsia="en-US"/>
        </w:rPr>
        <w:tab/>
        <w:t xml:space="preserve"> </w:t>
      </w:r>
      <w:r w:rsidRPr="00C605D4">
        <w:rPr>
          <w:rFonts w:eastAsiaTheme="majorEastAsia"/>
          <w:b/>
          <w:bCs/>
          <w:color w:val="365F91" w:themeColor="accent1" w:themeShade="BF"/>
          <w:sz w:val="28"/>
          <w:szCs w:val="28"/>
          <w:lang w:eastAsia="en-US"/>
        </w:rPr>
        <w:t>Диастолическое</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Tr="0071594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85" w:type="dxa"/>
          </w:tcPr>
          <w:p w:rsidR="00C605D4" w:rsidP="00C605D4">
            <w:pPr>
              <w:rPr>
                <w:rFonts w:eastAsiaTheme="minorHAnsi"/>
                <w:b/>
                <w:bCs/>
                <w:i/>
                <w:iCs/>
                <w:sz w:val="28"/>
                <w:szCs w:val="28"/>
                <w:lang w:eastAsia="en-US"/>
              </w:rPr>
            </w:pPr>
            <w:r w:rsidRPr="00C605D4">
              <w:rPr>
                <w:rFonts w:eastAsiaTheme="minorHAnsi"/>
                <w:sz w:val="28"/>
                <w:szCs w:val="28"/>
                <w:lang w:eastAsia="en-US"/>
              </w:rPr>
              <w:t xml:space="preserve">Во время </w:t>
            </w:r>
            <w:r w:rsidRPr="00C605D4">
              <w:rPr>
                <w:rFonts w:eastAsiaTheme="minorHAnsi"/>
                <w:b/>
                <w:bCs/>
                <w:i/>
                <w:iCs/>
                <w:sz w:val="28"/>
                <w:szCs w:val="28"/>
                <w:lang w:eastAsia="en-US"/>
              </w:rPr>
              <w:t>систолы желудочков</w:t>
            </w:r>
          </w:p>
          <w:p w:rsidR="00C605D4" w:rsidP="00C605D4">
            <w:pPr>
              <w:rPr>
                <w:rFonts w:eastAsiaTheme="minorHAnsi"/>
                <w:sz w:val="28"/>
                <w:szCs w:val="28"/>
                <w:lang w:eastAsia="en-US"/>
              </w:rPr>
            </w:pPr>
            <w:r w:rsidRPr="00C605D4">
              <w:rPr>
                <w:rFonts w:eastAsiaTheme="minorHAnsi"/>
                <w:sz w:val="28"/>
                <w:szCs w:val="28"/>
                <w:lang w:eastAsia="en-US"/>
              </w:rPr>
              <w:t xml:space="preserve">момент </w:t>
            </w:r>
            <w:r w:rsidRPr="00C605D4">
              <w:rPr>
                <w:rFonts w:eastAsiaTheme="minorHAnsi"/>
                <w:sz w:val="28"/>
                <w:szCs w:val="28"/>
                <w:lang w:val="en-US" w:eastAsia="en-US"/>
              </w:rPr>
              <w:t>ma</w:t>
            </w:r>
            <w:r w:rsidRPr="00C605D4">
              <w:rPr>
                <w:rFonts w:eastAsiaTheme="minorHAnsi"/>
                <w:sz w:val="28"/>
                <w:szCs w:val="28"/>
                <w:lang w:eastAsia="en-US"/>
              </w:rPr>
              <w:t>х</w:t>
            </w:r>
            <w:r w:rsidRPr="00C605D4">
              <w:rPr>
                <w:rFonts w:eastAsiaTheme="minorHAnsi"/>
                <w:sz w:val="28"/>
                <w:szCs w:val="28"/>
                <w:lang w:eastAsia="en-US"/>
              </w:rPr>
              <w:t xml:space="preserve"> подъема пульсовой</w:t>
            </w:r>
          </w:p>
          <w:p w:rsidR="00C605D4" w:rsidRPr="00C605D4" w:rsidP="00C605D4">
            <w:pPr>
              <w:rPr>
                <w:rFonts w:eastAsiaTheme="minorHAnsi"/>
                <w:sz w:val="28"/>
                <w:szCs w:val="28"/>
                <w:lang w:eastAsia="en-US"/>
              </w:rPr>
            </w:pPr>
            <w:r w:rsidRPr="00C605D4">
              <w:rPr>
                <w:rFonts w:eastAsiaTheme="minorHAnsi"/>
                <w:sz w:val="28"/>
                <w:szCs w:val="28"/>
                <w:lang w:eastAsia="en-US"/>
              </w:rPr>
              <w:t xml:space="preserve">волны, возникающей </w:t>
            </w:r>
            <w:r w:rsidRPr="00C605D4">
              <w:rPr>
                <w:rFonts w:eastAsiaTheme="minorHAnsi"/>
                <w:sz w:val="28"/>
                <w:szCs w:val="28"/>
                <w:lang w:eastAsia="en-US"/>
              </w:rPr>
              <w:t>в</w:t>
            </w:r>
            <w:r w:rsidRPr="00C605D4">
              <w:rPr>
                <w:rFonts w:eastAsiaTheme="minorHAnsi"/>
                <w:sz w:val="28"/>
                <w:szCs w:val="28"/>
                <w:lang w:eastAsia="en-US"/>
              </w:rPr>
              <w:t xml:space="preserve"> артериальной</w:t>
            </w:r>
          </w:p>
          <w:p w:rsidR="00C605D4" w:rsidRPr="00C605D4" w:rsidP="00C605D4">
            <w:pPr>
              <w:rPr>
                <w:rFonts w:eastAsiaTheme="minorHAnsi"/>
                <w:sz w:val="28"/>
                <w:szCs w:val="28"/>
                <w:lang w:eastAsia="en-US"/>
              </w:rPr>
            </w:pPr>
            <w:r w:rsidRPr="00C605D4">
              <w:rPr>
                <w:rFonts w:eastAsiaTheme="minorHAnsi"/>
                <w:sz w:val="28"/>
                <w:szCs w:val="28"/>
                <w:lang w:eastAsia="en-US"/>
              </w:rPr>
              <w:t>системе после сокращения стенок</w:t>
            </w:r>
          </w:p>
          <w:p w:rsidR="00C605D4" w:rsidP="00C605D4">
            <w:pPr>
              <w:rPr>
                <w:rFonts w:eastAsiaTheme="minorHAnsi"/>
                <w:sz w:val="28"/>
                <w:szCs w:val="28"/>
                <w:lang w:eastAsia="en-US"/>
              </w:rPr>
            </w:pPr>
            <w:r w:rsidRPr="00C605D4">
              <w:rPr>
                <w:rFonts w:eastAsiaTheme="minorHAnsi"/>
                <w:sz w:val="28"/>
                <w:szCs w:val="28"/>
                <w:lang w:eastAsia="en-US"/>
              </w:rPr>
              <w:t xml:space="preserve">левого желудочка. </w:t>
            </w:r>
          </w:p>
          <w:p w:rsidR="00C605D4" w:rsidRPr="00C605D4" w:rsidP="00C605D4">
            <w:pPr>
              <w:rPr>
                <w:rFonts w:eastAsiaTheme="minorHAnsi"/>
                <w:sz w:val="28"/>
                <w:szCs w:val="28"/>
                <w:lang w:eastAsia="en-US"/>
              </w:rPr>
            </w:pPr>
            <w:r w:rsidRPr="00C605D4">
              <w:rPr>
                <w:rFonts w:eastAsiaTheme="minorHAnsi"/>
                <w:sz w:val="28"/>
                <w:szCs w:val="28"/>
                <w:lang w:eastAsia="en-US"/>
              </w:rPr>
              <w:t>Максимальное</w:t>
            </w:r>
            <w:r>
              <w:rPr>
                <w:rFonts w:eastAsiaTheme="minorHAnsi"/>
                <w:sz w:val="28"/>
                <w:szCs w:val="28"/>
                <w:lang w:eastAsia="en-US"/>
              </w:rPr>
              <w:t xml:space="preserve"> </w:t>
            </w:r>
            <w:r w:rsidRPr="00C605D4">
              <w:rPr>
                <w:rFonts w:eastAsiaTheme="minorHAnsi"/>
                <w:sz w:val="28"/>
                <w:szCs w:val="28"/>
                <w:lang w:eastAsia="en-US"/>
              </w:rPr>
              <w:t>давление.</w:t>
            </w:r>
          </w:p>
          <w:p w:rsidR="00C605D4" w:rsidP="00C605D4">
            <w:pPr>
              <w:rPr>
                <w:rFonts w:asciiTheme="minorHAnsi" w:eastAsiaTheme="minorHAnsi" w:hAnsiTheme="minorHAnsi" w:cstheme="minorBidi"/>
                <w:sz w:val="22"/>
                <w:szCs w:val="22"/>
                <w:lang w:eastAsia="en-US"/>
              </w:rPr>
            </w:pPr>
          </w:p>
        </w:tc>
        <w:tc>
          <w:tcPr>
            <w:tcW w:w="4786" w:type="dxa"/>
          </w:tcPr>
          <w:p w:rsidR="00C605D4" w:rsidRPr="00C605D4" w:rsidP="00C605D4">
            <w:pPr>
              <w:rPr>
                <w:rFonts w:eastAsiaTheme="minorHAnsi"/>
                <w:b/>
                <w:bCs/>
                <w:i/>
                <w:iCs/>
                <w:sz w:val="28"/>
                <w:szCs w:val="28"/>
                <w:lang w:eastAsia="en-US"/>
              </w:rPr>
            </w:pPr>
            <w:r w:rsidRPr="00C605D4">
              <w:rPr>
                <w:rFonts w:eastAsiaTheme="minorHAnsi"/>
                <w:bCs/>
                <w:iCs/>
                <w:sz w:val="28"/>
                <w:szCs w:val="28"/>
                <w:lang w:eastAsia="en-US"/>
              </w:rPr>
              <w:t>Во время</w:t>
            </w:r>
            <w:r>
              <w:rPr>
                <w:rFonts w:eastAsiaTheme="minorHAnsi"/>
                <w:b/>
                <w:bCs/>
                <w:i/>
                <w:iCs/>
                <w:sz w:val="28"/>
                <w:szCs w:val="28"/>
                <w:lang w:eastAsia="en-US"/>
              </w:rPr>
              <w:t xml:space="preserve"> диастолы </w:t>
            </w:r>
            <w:r w:rsidRPr="00C605D4">
              <w:rPr>
                <w:rFonts w:eastAsiaTheme="minorHAnsi"/>
                <w:b/>
                <w:bCs/>
                <w:i/>
                <w:iCs/>
                <w:sz w:val="28"/>
                <w:szCs w:val="28"/>
                <w:lang w:eastAsia="en-US"/>
              </w:rPr>
              <w:t>Желудочков</w:t>
            </w:r>
            <w:r>
              <w:rPr>
                <w:rFonts w:eastAsiaTheme="minorHAnsi"/>
                <w:b/>
                <w:bCs/>
                <w:i/>
                <w:iCs/>
                <w:sz w:val="28"/>
                <w:szCs w:val="28"/>
                <w:lang w:eastAsia="en-US"/>
              </w:rPr>
              <w:t xml:space="preserve"> </w:t>
            </w:r>
            <w:r>
              <w:rPr>
                <w:rFonts w:eastAsiaTheme="minorHAnsi"/>
                <w:bCs/>
                <w:iCs/>
                <w:sz w:val="28"/>
                <w:szCs w:val="28"/>
                <w:lang w:eastAsia="en-US"/>
              </w:rPr>
              <w:t>-  в момент спада пульсовой волны. Давление минимальное.</w:t>
            </w:r>
          </w:p>
        </w:tc>
      </w:tr>
    </w:tbl>
    <w:p w:rsidR="00CC0595" w:rsidRPr="00C605D4" w:rsidP="00C605D4">
      <w:pPr>
        <w:rPr>
          <w:rFonts w:eastAsiaTheme="minorHAnsi"/>
          <w:sz w:val="28"/>
          <w:szCs w:val="28"/>
          <w:lang w:eastAsia="en-US"/>
        </w:rPr>
      </w:pPr>
    </w:p>
    <w:p w:rsidR="00CC0595" w:rsidRPr="00CC0595" w:rsidP="00CC0595">
      <w:pPr>
        <w:rPr>
          <w:rFonts w:eastAsiaTheme="minorHAnsi"/>
          <w:sz w:val="28"/>
          <w:szCs w:val="28"/>
          <w:lang w:eastAsia="en-US"/>
        </w:rPr>
      </w:pPr>
      <w:r w:rsidRPr="00CC0595">
        <w:rPr>
          <w:rFonts w:eastAsiaTheme="minorHAnsi"/>
          <w:sz w:val="28"/>
          <w:szCs w:val="28"/>
          <w:lang w:eastAsia="en-US"/>
        </w:rPr>
        <w:t xml:space="preserve">     Сфигмоманометр (тонометр) – прибор для измерения давления:</w:t>
      </w:r>
    </w:p>
    <w:p w:rsidR="00CC0595" w:rsidRPr="00CC0595" w:rsidP="00CC0595">
      <w:pPr>
        <w:rPr>
          <w:rFonts w:eastAsiaTheme="minorHAnsi"/>
          <w:sz w:val="28"/>
          <w:szCs w:val="28"/>
          <w:lang w:eastAsia="en-US"/>
        </w:rPr>
      </w:pPr>
    </w:p>
    <w:p w:rsidR="00CC0595" w:rsidRPr="00CC0595" w:rsidP="00CC0595">
      <w:pPr>
        <w:numPr>
          <w:ilvl w:val="0"/>
          <w:numId w:val="54"/>
        </w:numPr>
        <w:tabs>
          <w:tab w:val="num" w:pos="1065"/>
        </w:tabs>
        <w:ind w:left="1065" w:hanging="360"/>
        <w:rPr>
          <w:rFonts w:eastAsiaTheme="minorHAnsi"/>
          <w:sz w:val="28"/>
          <w:szCs w:val="28"/>
          <w:lang w:eastAsia="en-US"/>
        </w:rPr>
      </w:pPr>
      <w:r w:rsidRPr="00CC0595">
        <w:rPr>
          <w:rFonts w:eastAsiaTheme="minorHAnsi"/>
          <w:sz w:val="28"/>
          <w:szCs w:val="28"/>
          <w:lang w:eastAsia="en-US"/>
        </w:rPr>
        <w:t>полая манжета</w:t>
      </w:r>
    </w:p>
    <w:p w:rsidR="00CC0595" w:rsidRPr="00CC0595" w:rsidP="00CC0595">
      <w:pPr>
        <w:numPr>
          <w:ilvl w:val="0"/>
          <w:numId w:val="54"/>
        </w:numPr>
        <w:tabs>
          <w:tab w:val="num" w:pos="1065"/>
        </w:tabs>
        <w:ind w:left="1065" w:hanging="360"/>
        <w:rPr>
          <w:rFonts w:eastAsiaTheme="minorHAnsi"/>
          <w:sz w:val="28"/>
          <w:szCs w:val="28"/>
          <w:lang w:eastAsia="en-US"/>
        </w:rPr>
      </w:pPr>
      <w:r w:rsidRPr="00CC0595">
        <w:rPr>
          <w:rFonts w:eastAsiaTheme="minorHAnsi"/>
          <w:sz w:val="28"/>
          <w:szCs w:val="28"/>
          <w:lang w:eastAsia="en-US"/>
        </w:rPr>
        <w:t>резиновая груша</w:t>
      </w:r>
    </w:p>
    <w:p w:rsidR="00CC0595" w:rsidRPr="00CC0595" w:rsidP="00CC0595">
      <w:pPr>
        <w:numPr>
          <w:ilvl w:val="0"/>
          <w:numId w:val="54"/>
        </w:numPr>
        <w:tabs>
          <w:tab w:val="num" w:pos="1065"/>
        </w:tabs>
        <w:ind w:left="1065" w:hanging="360"/>
        <w:rPr>
          <w:rFonts w:eastAsiaTheme="minorHAnsi"/>
          <w:sz w:val="28"/>
          <w:szCs w:val="28"/>
          <w:lang w:eastAsia="en-US"/>
        </w:rPr>
      </w:pPr>
      <w:r w:rsidRPr="00CC0595">
        <w:rPr>
          <w:rFonts w:eastAsiaTheme="minorHAnsi"/>
          <w:sz w:val="28"/>
          <w:szCs w:val="28"/>
          <w:lang w:eastAsia="en-US"/>
        </w:rPr>
        <w:t>манометр</w:t>
      </w:r>
    </w:p>
    <w:p w:rsidR="00CC0595" w:rsidRPr="00CC0595" w:rsidP="00CC0595">
      <w:pPr>
        <w:rPr>
          <w:rFonts w:eastAsiaTheme="minorHAnsi"/>
          <w:sz w:val="28"/>
          <w:szCs w:val="28"/>
          <w:lang w:eastAsia="en-US"/>
        </w:rPr>
      </w:pPr>
      <w:r w:rsidRPr="00CC0595">
        <w:rPr>
          <w:rFonts w:eastAsiaTheme="minorHAnsi"/>
          <w:sz w:val="28"/>
          <w:szCs w:val="28"/>
          <w:lang w:eastAsia="en-US"/>
        </w:rPr>
        <w:t xml:space="preserve">В плечевой артерии человека </w:t>
      </w:r>
      <w:r w:rsidRPr="00CC0595">
        <w:rPr>
          <w:rFonts w:eastAsiaTheme="minorHAnsi"/>
          <w:b/>
          <w:bCs/>
          <w:i/>
          <w:iCs/>
          <w:color w:val="000080"/>
          <w:sz w:val="28"/>
          <w:szCs w:val="28"/>
          <w:lang w:eastAsia="en-US"/>
        </w:rPr>
        <w:t>систолическое давление</w:t>
      </w:r>
      <w:r w:rsidRPr="00CC0595">
        <w:rPr>
          <w:rFonts w:eastAsiaTheme="minorHAnsi"/>
          <w:sz w:val="28"/>
          <w:szCs w:val="28"/>
          <w:lang w:eastAsia="en-US"/>
        </w:rPr>
        <w:t xml:space="preserve"> 110 – 125 </w:t>
      </w:r>
      <w:r w:rsidRPr="00CC0595">
        <w:rPr>
          <w:rFonts w:eastAsiaTheme="minorHAnsi"/>
          <w:sz w:val="28"/>
          <w:szCs w:val="28"/>
          <w:lang w:eastAsia="en-US"/>
        </w:rPr>
        <w:t>мм</w:t>
      </w:r>
      <w:r w:rsidRPr="00CC0595">
        <w:rPr>
          <w:rFonts w:eastAsiaTheme="minorHAnsi"/>
          <w:sz w:val="28"/>
          <w:szCs w:val="28"/>
          <w:lang w:eastAsia="en-US"/>
        </w:rPr>
        <w:t>.р</w:t>
      </w:r>
      <w:r w:rsidRPr="00CC0595">
        <w:rPr>
          <w:rFonts w:eastAsiaTheme="minorHAnsi"/>
          <w:sz w:val="28"/>
          <w:szCs w:val="28"/>
          <w:lang w:eastAsia="en-US"/>
        </w:rPr>
        <w:t>т.ст</w:t>
      </w:r>
      <w:r w:rsidRPr="00CC0595">
        <w:rPr>
          <w:rFonts w:eastAsiaTheme="minorHAnsi"/>
          <w:sz w:val="28"/>
          <w:szCs w:val="28"/>
          <w:lang w:eastAsia="en-US"/>
        </w:rPr>
        <w:t>.</w:t>
      </w:r>
    </w:p>
    <w:p w:rsidR="00CC0595" w:rsidRPr="00CC0595" w:rsidP="00CC0595">
      <w:pPr>
        <w:rPr>
          <w:rFonts w:eastAsiaTheme="minorHAnsi"/>
          <w:sz w:val="28"/>
          <w:szCs w:val="28"/>
          <w:lang w:eastAsia="en-US"/>
        </w:rPr>
      </w:pPr>
      <w:r w:rsidRPr="00CC0595">
        <w:rPr>
          <w:rFonts w:eastAsiaTheme="minorHAnsi"/>
          <w:sz w:val="28"/>
          <w:szCs w:val="28"/>
          <w:lang w:eastAsia="en-US"/>
        </w:rPr>
        <w:tab/>
      </w:r>
      <w:r w:rsidRPr="00CC0595">
        <w:rPr>
          <w:rFonts w:eastAsiaTheme="minorHAnsi"/>
          <w:sz w:val="28"/>
          <w:szCs w:val="28"/>
          <w:lang w:eastAsia="en-US"/>
        </w:rPr>
        <w:tab/>
      </w:r>
      <w:r w:rsidRPr="00CC0595">
        <w:rPr>
          <w:rFonts w:eastAsiaTheme="minorHAnsi"/>
          <w:sz w:val="28"/>
          <w:szCs w:val="28"/>
          <w:lang w:eastAsia="en-US"/>
        </w:rPr>
        <w:tab/>
      </w:r>
      <w:r w:rsidRPr="00CC0595">
        <w:rPr>
          <w:rFonts w:eastAsiaTheme="minorHAnsi"/>
          <w:sz w:val="28"/>
          <w:szCs w:val="28"/>
          <w:lang w:eastAsia="en-US"/>
        </w:rPr>
        <w:tab/>
        <w:t xml:space="preserve">    </w:t>
      </w:r>
      <w:r w:rsidR="0071594C">
        <w:rPr>
          <w:rFonts w:eastAsiaTheme="minorHAnsi"/>
          <w:sz w:val="28"/>
          <w:szCs w:val="28"/>
          <w:lang w:eastAsia="en-US"/>
        </w:rPr>
        <w:t xml:space="preserve">  </w:t>
      </w:r>
      <w:r w:rsidR="009604F0">
        <w:rPr>
          <w:rFonts w:eastAsiaTheme="minorHAnsi"/>
          <w:sz w:val="28"/>
          <w:szCs w:val="28"/>
          <w:lang w:eastAsia="en-US"/>
        </w:rPr>
        <w:t xml:space="preserve">    </w:t>
      </w:r>
      <w:r w:rsidRPr="00CC0595">
        <w:rPr>
          <w:rFonts w:eastAsiaTheme="minorHAnsi"/>
          <w:b/>
          <w:bCs/>
          <w:i/>
          <w:iCs/>
          <w:color w:val="000080"/>
          <w:sz w:val="28"/>
          <w:szCs w:val="28"/>
          <w:lang w:eastAsia="en-US"/>
        </w:rPr>
        <w:t>диастолическое</w:t>
      </w:r>
      <w:r w:rsidRPr="00CC0595">
        <w:rPr>
          <w:rFonts w:eastAsiaTheme="minorHAnsi"/>
          <w:b/>
          <w:bCs/>
          <w:i/>
          <w:iCs/>
          <w:color w:val="000080"/>
          <w:sz w:val="28"/>
          <w:szCs w:val="28"/>
          <w:lang w:eastAsia="en-US"/>
        </w:rPr>
        <w:t xml:space="preserve"> </w:t>
      </w:r>
      <w:r w:rsidRPr="00CC0595">
        <w:rPr>
          <w:rFonts w:eastAsiaTheme="minorHAnsi"/>
          <w:sz w:val="28"/>
          <w:szCs w:val="28"/>
          <w:lang w:eastAsia="en-US"/>
        </w:rPr>
        <w:t xml:space="preserve">                60 – 85 </w:t>
      </w:r>
      <w:r w:rsidRPr="00CC0595">
        <w:rPr>
          <w:rFonts w:eastAsiaTheme="minorHAnsi"/>
          <w:sz w:val="28"/>
          <w:szCs w:val="28"/>
          <w:lang w:eastAsia="en-US"/>
        </w:rPr>
        <w:t>мм.рт.ст</w:t>
      </w:r>
      <w:r w:rsidRPr="00CC0595">
        <w:rPr>
          <w:rFonts w:eastAsiaTheme="minorHAnsi"/>
          <w:sz w:val="28"/>
          <w:szCs w:val="28"/>
          <w:lang w:eastAsia="en-US"/>
        </w:rPr>
        <w:t>.</w:t>
      </w:r>
    </w:p>
    <w:p w:rsidR="00CC0595" w:rsidRPr="00CC0595" w:rsidP="00CC0595">
      <w:pPr>
        <w:rPr>
          <w:rFonts w:eastAsiaTheme="minorHAnsi"/>
          <w:sz w:val="28"/>
          <w:szCs w:val="28"/>
          <w:lang w:eastAsia="en-US"/>
        </w:rPr>
      </w:pPr>
      <w:r w:rsidRPr="00CC0595">
        <w:rPr>
          <w:rFonts w:eastAsiaTheme="minorHAnsi"/>
          <w:sz w:val="28"/>
          <w:szCs w:val="28"/>
          <w:lang w:eastAsia="en-US"/>
        </w:rPr>
        <w:t>Разница между ними пульсовое давление.</w:t>
      </w:r>
    </w:p>
    <w:p w:rsidR="00CC0595" w:rsidRPr="00CC0595" w:rsidP="00610B01">
      <w:pPr>
        <w:rPr>
          <w:rFonts w:eastAsiaTheme="minorHAnsi"/>
          <w:b/>
          <w:bCs/>
          <w:sz w:val="28"/>
          <w:szCs w:val="28"/>
          <w:lang w:eastAsia="en-US"/>
        </w:rPr>
      </w:pPr>
    </w:p>
    <w:p w:rsidR="00CC0595" w:rsidRPr="00CC0595" w:rsidP="00CC0595">
      <w:pPr>
        <w:jc w:val="center"/>
        <w:rPr>
          <w:rFonts w:eastAsiaTheme="minorHAnsi"/>
          <w:b/>
          <w:bCs/>
          <w:color w:val="008080"/>
          <w:sz w:val="28"/>
          <w:szCs w:val="28"/>
          <w:lang w:eastAsia="en-US"/>
        </w:rPr>
      </w:pPr>
    </w:p>
    <w:p w:rsidR="00CC0595" w:rsidRPr="00CC0595" w:rsidP="00CC0595">
      <w:pPr>
        <w:jc w:val="center"/>
        <w:rPr>
          <w:rFonts w:eastAsiaTheme="minorHAnsi"/>
          <w:b/>
          <w:bCs/>
          <w:color w:val="008080"/>
          <w:sz w:val="28"/>
          <w:szCs w:val="28"/>
          <w:lang w:eastAsia="en-US"/>
        </w:rPr>
      </w:pPr>
      <w:r w:rsidRPr="00CC0595">
        <w:rPr>
          <w:rFonts w:eastAsiaTheme="minorHAnsi"/>
          <w:b/>
          <w:bCs/>
          <w:color w:val="008080"/>
          <w:sz w:val="28"/>
          <w:szCs w:val="28"/>
          <w:lang w:eastAsia="en-US"/>
        </w:rPr>
        <w:t>ПУЛЬС.</w:t>
      </w:r>
    </w:p>
    <w:p w:rsidR="00CC0595" w:rsidRPr="00CC0595" w:rsidP="00CC0595">
      <w:pPr>
        <w:jc w:val="center"/>
        <w:rPr>
          <w:rFonts w:eastAsiaTheme="minorHAnsi"/>
          <w:b/>
          <w:bCs/>
          <w:color w:val="008080"/>
          <w:sz w:val="28"/>
          <w:szCs w:val="28"/>
          <w:lang w:eastAsia="en-US"/>
        </w:rPr>
      </w:pPr>
    </w:p>
    <w:p w:rsidR="00CC0595" w:rsidRPr="00CC0595" w:rsidP="00CC0595">
      <w:pPr>
        <w:rPr>
          <w:rFonts w:eastAsiaTheme="minorHAnsi"/>
          <w:sz w:val="28"/>
          <w:szCs w:val="28"/>
          <w:lang w:eastAsia="en-US"/>
        </w:rPr>
      </w:pPr>
      <w:r w:rsidRPr="00CC0595">
        <w:rPr>
          <w:rFonts w:eastAsiaTheme="minorHAnsi"/>
          <w:sz w:val="28"/>
          <w:szCs w:val="28"/>
          <w:lang w:eastAsia="en-US"/>
        </w:rPr>
        <w:t xml:space="preserve">     В некоторых точках нашего тела (особенно отчетливо на запястье) можно легко прощупать ритмичные толчки. Это пульс – периодическое толчкообразное колебание стенок артерий, вызванное движением крови, синхронное с сокращениями сердца. По числу пульсовых ударов можно судить о ритмичности работы сердца, силе его сокращений, состоянии сосудов.</w:t>
      </w:r>
    </w:p>
    <w:p w:rsidR="00CC0595" w:rsidRPr="00CC0595" w:rsidP="00861F01">
      <w:pPr>
        <w:rPr>
          <w:rFonts w:eastAsiaTheme="minorHAnsi"/>
          <w:b/>
          <w:bCs/>
          <w:color w:val="008080"/>
          <w:sz w:val="28"/>
          <w:szCs w:val="28"/>
          <w:lang w:eastAsia="en-US"/>
        </w:rPr>
      </w:pPr>
    </w:p>
    <w:p w:rsidR="00CC0595" w:rsidRPr="00CC0595" w:rsidP="00CC0595">
      <w:pPr>
        <w:jc w:val="center"/>
        <w:rPr>
          <w:rFonts w:eastAsiaTheme="minorHAnsi"/>
          <w:b/>
          <w:bCs/>
          <w:color w:val="008080"/>
          <w:sz w:val="28"/>
          <w:szCs w:val="28"/>
          <w:lang w:eastAsia="en-US"/>
        </w:rPr>
      </w:pPr>
      <w:r w:rsidRPr="00CC0595">
        <w:rPr>
          <w:rFonts w:eastAsiaTheme="minorHAnsi"/>
          <w:b/>
          <w:bCs/>
          <w:color w:val="008080"/>
          <w:sz w:val="28"/>
          <w:szCs w:val="28"/>
          <w:lang w:eastAsia="en-US"/>
        </w:rPr>
        <w:t>СКОРОСТЬ ТОКА КРОВИ.</w:t>
      </w:r>
    </w:p>
    <w:p w:rsidR="00CC0595" w:rsidRPr="00CC0595" w:rsidP="00CC0595">
      <w:pPr>
        <w:jc w:val="center"/>
        <w:rPr>
          <w:rFonts w:eastAsiaTheme="minorHAnsi"/>
          <w:b/>
          <w:bCs/>
          <w:color w:val="008080"/>
          <w:sz w:val="28"/>
          <w:szCs w:val="28"/>
          <w:lang w:eastAsia="en-US"/>
        </w:rPr>
      </w:pPr>
    </w:p>
    <w:p w:rsidR="00CC0595" w:rsidRPr="00CC0595" w:rsidP="00CC0595">
      <w:pPr>
        <w:rPr>
          <w:rFonts w:eastAsiaTheme="minorHAnsi"/>
          <w:sz w:val="28"/>
          <w:szCs w:val="28"/>
          <w:lang w:eastAsia="en-US"/>
        </w:rPr>
      </w:pPr>
      <w:r w:rsidRPr="00CC0595">
        <w:rPr>
          <w:rFonts w:eastAsiaTheme="minorHAnsi"/>
          <w:sz w:val="28"/>
          <w:szCs w:val="28"/>
          <w:lang w:eastAsia="en-US"/>
        </w:rPr>
        <w:t xml:space="preserve">     Важный показатель кровообращения. Наиболее велика она в аорте, а наименьшая в </w:t>
      </w:r>
      <w:r w:rsidRPr="00CC0595">
        <w:rPr>
          <w:rFonts w:eastAsiaTheme="minorHAnsi"/>
          <w:sz w:val="28"/>
          <w:szCs w:val="28"/>
          <w:lang w:eastAsia="en-US"/>
        </w:rPr>
        <w:t>капилярах</w:t>
      </w:r>
      <w:r w:rsidRPr="00CC0595">
        <w:rPr>
          <w:rFonts w:eastAsiaTheme="minorHAnsi"/>
          <w:sz w:val="28"/>
          <w:szCs w:val="28"/>
          <w:lang w:eastAsia="en-US"/>
        </w:rPr>
        <w:t>.</w:t>
      </w:r>
    </w:p>
    <w:p w:rsidR="00CC0595" w:rsidRPr="00CC0595" w:rsidP="00CC0595">
      <w:pPr>
        <w:rPr>
          <w:rFonts w:eastAsiaTheme="minorHAnsi"/>
          <w:sz w:val="28"/>
          <w:szCs w:val="28"/>
          <w:lang w:eastAsia="en-US"/>
        </w:rPr>
      </w:pPr>
      <w:r w:rsidRPr="00CC0595">
        <w:rPr>
          <w:rFonts w:eastAsiaTheme="minorHAnsi"/>
          <w:sz w:val="28"/>
          <w:szCs w:val="28"/>
          <w:lang w:eastAsia="en-US"/>
        </w:rPr>
        <w:t xml:space="preserve">Связано это с тем, что суммарный просвет всех </w:t>
      </w:r>
      <w:r w:rsidRPr="00CC0595">
        <w:rPr>
          <w:rFonts w:eastAsiaTheme="minorHAnsi"/>
          <w:sz w:val="28"/>
          <w:szCs w:val="28"/>
          <w:lang w:eastAsia="en-US"/>
        </w:rPr>
        <w:t>капиляров</w:t>
      </w:r>
      <w:r w:rsidRPr="00CC0595">
        <w:rPr>
          <w:rFonts w:eastAsiaTheme="minorHAnsi"/>
          <w:sz w:val="28"/>
          <w:szCs w:val="28"/>
          <w:lang w:eastAsia="en-US"/>
        </w:rPr>
        <w:t xml:space="preserve"> нашего тела в 1000 раз больше просвета аорты, поэтому по законам физики кровь в них в 1000 раз течет медленнее.</w:t>
      </w:r>
    </w:p>
    <w:p w:rsidR="00CC0595" w:rsidRPr="00CC0595" w:rsidP="00CC0595">
      <w:pPr>
        <w:rPr>
          <w:rFonts w:eastAsiaTheme="minorHAnsi"/>
          <w:sz w:val="28"/>
          <w:szCs w:val="28"/>
          <w:lang w:eastAsia="en-US"/>
        </w:rPr>
      </w:pPr>
      <w:r w:rsidRPr="00CC0595">
        <w:rPr>
          <w:rFonts w:eastAsiaTheme="minorHAnsi"/>
          <w:sz w:val="28"/>
          <w:szCs w:val="28"/>
          <w:lang w:eastAsia="en-US"/>
        </w:rPr>
        <w:t xml:space="preserve">     Это имеет огромный биологический смысл: благодаря медленному движению крови по </w:t>
      </w:r>
      <w:r w:rsidRPr="00CC0595">
        <w:rPr>
          <w:rFonts w:eastAsiaTheme="minorHAnsi"/>
          <w:sz w:val="28"/>
          <w:szCs w:val="28"/>
          <w:lang w:eastAsia="en-US"/>
        </w:rPr>
        <w:t>капилярам</w:t>
      </w:r>
      <w:r w:rsidRPr="00CC0595">
        <w:rPr>
          <w:rFonts w:eastAsiaTheme="minorHAnsi"/>
          <w:sz w:val="28"/>
          <w:szCs w:val="28"/>
          <w:lang w:eastAsia="en-US"/>
        </w:rPr>
        <w:t xml:space="preserve"> в тканях осуществляется газообмен, в кровь собираются продукты обмена веществ, питательные вещества распределяются по всем органам </w:t>
      </w:r>
      <w:r w:rsidRPr="00CC0595">
        <w:rPr>
          <w:rFonts w:eastAsiaTheme="minorHAnsi"/>
          <w:sz w:val="28"/>
          <w:szCs w:val="28"/>
          <w:lang w:eastAsia="en-US"/>
        </w:rPr>
        <w:t>итканям</w:t>
      </w:r>
      <w:r w:rsidRPr="00CC0595">
        <w:rPr>
          <w:rFonts w:eastAsiaTheme="minorHAnsi"/>
          <w:sz w:val="28"/>
          <w:szCs w:val="28"/>
          <w:lang w:eastAsia="en-US"/>
        </w:rPr>
        <w:t>.</w:t>
      </w:r>
    </w:p>
    <w:p w:rsidR="00CC0595" w:rsidRPr="00CC0595" w:rsidP="00CC0595">
      <w:pPr>
        <w:rPr>
          <w:rFonts w:eastAsiaTheme="minorHAnsi"/>
          <w:sz w:val="28"/>
          <w:szCs w:val="28"/>
          <w:lang w:eastAsia="en-US"/>
        </w:rPr>
      </w:pPr>
      <w:r w:rsidRPr="00CC0595">
        <w:rPr>
          <w:rFonts w:eastAsiaTheme="minorHAnsi"/>
          <w:sz w:val="28"/>
          <w:szCs w:val="28"/>
          <w:lang w:eastAsia="en-US"/>
        </w:rPr>
        <w:t xml:space="preserve">Скорость в </w:t>
      </w:r>
      <w:r w:rsidRPr="00CC0595">
        <w:rPr>
          <w:rFonts w:eastAsiaTheme="minorHAnsi"/>
          <w:sz w:val="28"/>
          <w:szCs w:val="28"/>
          <w:lang w:eastAsia="en-US"/>
        </w:rPr>
        <w:t>капилярах</w:t>
      </w:r>
      <w:r w:rsidRPr="00CC0595">
        <w:rPr>
          <w:rFonts w:eastAsiaTheme="minorHAnsi"/>
          <w:sz w:val="28"/>
          <w:szCs w:val="28"/>
          <w:lang w:eastAsia="en-US"/>
        </w:rPr>
        <w:t xml:space="preserve"> – 0,5 мм/сек.</w:t>
      </w:r>
    </w:p>
    <w:p w:rsidR="00CC0595" w:rsidRPr="00CC0595" w:rsidP="00CC0595">
      <w:pPr>
        <w:rPr>
          <w:rFonts w:eastAsiaTheme="minorHAnsi"/>
          <w:sz w:val="28"/>
          <w:szCs w:val="28"/>
          <w:lang w:eastAsia="en-US"/>
        </w:rPr>
      </w:pPr>
      <w:r w:rsidRPr="00CC0595">
        <w:rPr>
          <w:rFonts w:eastAsiaTheme="minorHAnsi"/>
          <w:sz w:val="28"/>
          <w:szCs w:val="28"/>
          <w:lang w:eastAsia="en-US"/>
        </w:rPr>
        <w:t>Скорость в аорте – 500 мм/сек.</w:t>
      </w:r>
    </w:p>
    <w:p w:rsidR="00CC0595" w:rsidRPr="00CC0595" w:rsidP="00CC0595">
      <w:pPr>
        <w:rPr>
          <w:rFonts w:eastAsiaTheme="minorHAnsi"/>
          <w:sz w:val="28"/>
          <w:szCs w:val="28"/>
          <w:lang w:eastAsia="en-US"/>
        </w:rPr>
      </w:pPr>
      <w:r w:rsidRPr="00CC0595">
        <w:rPr>
          <w:rFonts w:eastAsiaTheme="minorHAnsi"/>
          <w:sz w:val="28"/>
          <w:szCs w:val="28"/>
          <w:lang w:eastAsia="en-US"/>
        </w:rPr>
        <w:t>В венах  -  200 мм/сек.</w:t>
      </w:r>
    </w:p>
    <w:p w:rsidR="00CC0595" w:rsidRPr="00CC0595" w:rsidP="00CC0595">
      <w:pPr>
        <w:rPr>
          <w:rFonts w:eastAsiaTheme="minorHAnsi"/>
          <w:sz w:val="28"/>
          <w:szCs w:val="28"/>
          <w:lang w:eastAsia="en-US"/>
        </w:rPr>
      </w:pPr>
      <w:r w:rsidRPr="00CC0595">
        <w:rPr>
          <w:rFonts w:eastAsiaTheme="minorHAnsi"/>
          <w:sz w:val="28"/>
          <w:szCs w:val="28"/>
          <w:lang w:eastAsia="en-US"/>
        </w:rPr>
        <w:t>Полное время круговорота крови 20 – 25 сек.</w:t>
      </w:r>
    </w:p>
    <w:p w:rsidR="00CC0595" w:rsidRPr="00CC0595" w:rsidP="00CC0595">
      <w:pPr>
        <w:rPr>
          <w:rFonts w:eastAsiaTheme="minorHAnsi"/>
          <w:sz w:val="28"/>
          <w:szCs w:val="28"/>
          <w:lang w:eastAsia="en-US"/>
        </w:rPr>
      </w:pPr>
    </w:p>
    <w:p w:rsidR="00CC0595" w:rsidRPr="00CC0595" w:rsidP="00CC0595">
      <w:pPr>
        <w:jc w:val="center"/>
        <w:rPr>
          <w:rFonts w:eastAsiaTheme="minorHAnsi"/>
          <w:b/>
          <w:bCs/>
          <w:color w:val="000080"/>
          <w:sz w:val="28"/>
          <w:szCs w:val="28"/>
          <w:lang w:eastAsia="en-US"/>
        </w:rPr>
      </w:pPr>
    </w:p>
    <w:p w:rsidR="00CC0595" w:rsidRPr="00CC0595" w:rsidP="00CC0595">
      <w:pPr>
        <w:jc w:val="center"/>
        <w:rPr>
          <w:rFonts w:eastAsiaTheme="minorHAnsi"/>
          <w:b/>
          <w:bCs/>
          <w:color w:val="000080"/>
          <w:sz w:val="28"/>
          <w:szCs w:val="28"/>
          <w:lang w:eastAsia="en-US"/>
        </w:rPr>
      </w:pPr>
      <w:r w:rsidRPr="00CC0595">
        <w:rPr>
          <w:rFonts w:eastAsiaTheme="minorHAnsi"/>
          <w:b/>
          <w:bCs/>
          <w:color w:val="000080"/>
          <w:sz w:val="28"/>
          <w:szCs w:val="28"/>
          <w:lang w:eastAsia="en-US"/>
        </w:rPr>
        <w:t>ДВИЖЕНИЕ  КРОВИ  ПО  ВЕНАМ.</w:t>
      </w:r>
    </w:p>
    <w:p w:rsidR="00CC0595" w:rsidRPr="00CC0595" w:rsidP="00CC0595">
      <w:pPr>
        <w:jc w:val="center"/>
        <w:rPr>
          <w:rFonts w:eastAsiaTheme="minorHAnsi"/>
          <w:b/>
          <w:bCs/>
          <w:color w:val="000080"/>
          <w:sz w:val="28"/>
          <w:szCs w:val="28"/>
          <w:lang w:eastAsia="en-US"/>
        </w:rPr>
      </w:pPr>
    </w:p>
    <w:p w:rsidR="00CC0595" w:rsidP="00CC0595">
      <w:pPr>
        <w:rPr>
          <w:rFonts w:eastAsiaTheme="minorHAnsi"/>
          <w:sz w:val="28"/>
          <w:szCs w:val="28"/>
          <w:lang w:eastAsia="en-US"/>
        </w:rPr>
      </w:pPr>
      <w:r w:rsidRPr="00CC0595">
        <w:rPr>
          <w:rFonts w:eastAsiaTheme="minorHAnsi"/>
          <w:color w:val="000080"/>
          <w:sz w:val="28"/>
          <w:szCs w:val="28"/>
          <w:lang w:eastAsia="en-US"/>
        </w:rPr>
        <w:t xml:space="preserve">     </w:t>
      </w:r>
      <w:r w:rsidRPr="00CC0595">
        <w:rPr>
          <w:rFonts w:eastAsiaTheme="minorHAnsi"/>
          <w:sz w:val="28"/>
          <w:szCs w:val="28"/>
          <w:lang w:eastAsia="en-US"/>
        </w:rPr>
        <w:t xml:space="preserve">Стенки вен тонкие, мягкие, легко сдавливаются. По венам кровь течет к сердцу. Давление крови невысокое (10 – 20 </w:t>
      </w:r>
      <w:r w:rsidRPr="00CC0595">
        <w:rPr>
          <w:rFonts w:eastAsiaTheme="minorHAnsi"/>
          <w:sz w:val="28"/>
          <w:szCs w:val="28"/>
          <w:lang w:eastAsia="en-US"/>
        </w:rPr>
        <w:t>мм</w:t>
      </w:r>
      <w:r w:rsidRPr="00CC0595">
        <w:rPr>
          <w:rFonts w:eastAsiaTheme="minorHAnsi"/>
          <w:sz w:val="28"/>
          <w:szCs w:val="28"/>
          <w:lang w:eastAsia="en-US"/>
        </w:rPr>
        <w:t>.р</w:t>
      </w:r>
      <w:r w:rsidRPr="00CC0595">
        <w:rPr>
          <w:rFonts w:eastAsiaTheme="minorHAnsi"/>
          <w:sz w:val="28"/>
          <w:szCs w:val="28"/>
          <w:lang w:eastAsia="en-US"/>
        </w:rPr>
        <w:t>т.ст</w:t>
      </w:r>
      <w:r w:rsidRPr="00CC0595">
        <w:rPr>
          <w:rFonts w:eastAsiaTheme="minorHAnsi"/>
          <w:sz w:val="28"/>
          <w:szCs w:val="28"/>
          <w:lang w:eastAsia="en-US"/>
        </w:rPr>
        <w:t>.) Поэтому движение крови в венах происходит за  счет давления мышц, окружающих вены.</w:t>
      </w:r>
    </w:p>
    <w:p w:rsidR="007D28E8" w:rsidP="00CC0595">
      <w:pPr>
        <w:rPr>
          <w:rFonts w:eastAsiaTheme="minorHAnsi"/>
          <w:sz w:val="28"/>
          <w:szCs w:val="28"/>
          <w:lang w:eastAsia="en-US"/>
        </w:rPr>
      </w:pPr>
    </w:p>
    <w:p w:rsidR="007D28E8" w:rsidRPr="007D28E8" w:rsidP="007D28E8">
      <w:pPr>
        <w:shd w:val="clear" w:color="auto" w:fill="FFFFFF"/>
        <w:spacing w:after="200" w:line="351" w:lineRule="atLeast"/>
        <w:jc w:val="center"/>
        <w:rPr>
          <w:b/>
          <w:color w:val="000000"/>
          <w:sz w:val="28"/>
          <w:szCs w:val="28"/>
        </w:rPr>
      </w:pPr>
      <w:r w:rsidRPr="007D28E8">
        <w:rPr>
          <w:b/>
          <w:color w:val="000000"/>
          <w:sz w:val="28"/>
          <w:szCs w:val="28"/>
        </w:rPr>
        <w:t xml:space="preserve">Возрастные особенности </w:t>
      </w:r>
      <w:r w:rsidRPr="007D28E8">
        <w:rPr>
          <w:b/>
          <w:color w:val="000000"/>
          <w:sz w:val="28"/>
          <w:szCs w:val="28"/>
        </w:rPr>
        <w:t>сердечно-сосудистой</w:t>
      </w:r>
      <w:r w:rsidRPr="007D28E8">
        <w:rPr>
          <w:b/>
          <w:color w:val="000000"/>
          <w:sz w:val="28"/>
          <w:szCs w:val="28"/>
        </w:rPr>
        <w:t xml:space="preserve"> системы (самостоятельно)</w:t>
      </w:r>
    </w:p>
    <w:p w:rsidR="007D28E8" w:rsidRPr="009A2056" w:rsidP="007D28E8">
      <w:pPr>
        <w:shd w:val="clear" w:color="auto" w:fill="FFFFFF"/>
        <w:spacing w:after="200" w:line="351" w:lineRule="atLeast"/>
        <w:rPr>
          <w:color w:val="000000"/>
          <w:sz w:val="28"/>
          <w:szCs w:val="28"/>
        </w:rPr>
      </w:pPr>
      <w:r w:rsidRPr="009A2056">
        <w:rPr>
          <w:color w:val="000000"/>
          <w:sz w:val="28"/>
          <w:szCs w:val="28"/>
        </w:rPr>
        <w:t>Система кровообращения детей меняется от рождения до взрослого возраста, вместе с тем как растет и развивается сам ребенок, его опорно-двигательный аппарат и внутренние органы.</w:t>
      </w:r>
    </w:p>
    <w:p w:rsidR="007D28E8" w:rsidRPr="009A2056" w:rsidP="007D28E8">
      <w:pPr>
        <w:shd w:val="clear" w:color="auto" w:fill="FFFFFF"/>
        <w:spacing w:before="100" w:beforeAutospacing="1" w:after="100" w:afterAutospacing="1"/>
        <w:outlineLvl w:val="1"/>
        <w:rPr>
          <w:b/>
          <w:bCs/>
          <w:sz w:val="28"/>
          <w:szCs w:val="28"/>
        </w:rPr>
      </w:pPr>
      <w:r w:rsidRPr="009A2056">
        <w:rPr>
          <w:b/>
          <w:bCs/>
          <w:sz w:val="28"/>
          <w:szCs w:val="28"/>
        </w:rPr>
        <w:t>Сердечно-сосудистая</w:t>
      </w:r>
      <w:r w:rsidRPr="009A2056">
        <w:rPr>
          <w:b/>
          <w:bCs/>
          <w:sz w:val="28"/>
          <w:szCs w:val="28"/>
        </w:rPr>
        <w:t xml:space="preserve"> система новорожденного</w:t>
      </w:r>
    </w:p>
    <w:p w:rsidR="007D28E8" w:rsidRPr="009A2056" w:rsidP="007D28E8">
      <w:pPr>
        <w:shd w:val="clear" w:color="auto" w:fill="FFFFFF"/>
        <w:spacing w:after="200" w:line="351" w:lineRule="atLeast"/>
        <w:rPr>
          <w:color w:val="000000"/>
          <w:sz w:val="28"/>
          <w:szCs w:val="28"/>
        </w:rPr>
      </w:pPr>
      <w:r w:rsidRPr="009A2056">
        <w:rPr>
          <w:color w:val="000000"/>
          <w:sz w:val="28"/>
          <w:szCs w:val="28"/>
        </w:rPr>
        <w:t xml:space="preserve">С </w:t>
      </w:r>
      <w:r w:rsidRPr="009A2056">
        <w:rPr>
          <w:color w:val="000000"/>
          <w:sz w:val="28"/>
          <w:szCs w:val="28"/>
        </w:rPr>
        <w:t>кардиосистемой</w:t>
      </w:r>
      <w:r w:rsidRPr="009A2056">
        <w:rPr>
          <w:color w:val="000000"/>
          <w:sz w:val="28"/>
          <w:szCs w:val="28"/>
        </w:rPr>
        <w:t xml:space="preserve"> только что появившегося на свет малыша все не так, как у </w:t>
      </w:r>
      <w:r w:rsidRPr="009A2056">
        <w:rPr>
          <w:color w:val="000000"/>
          <w:sz w:val="28"/>
          <w:szCs w:val="28"/>
        </w:rPr>
        <w:t>взослого</w:t>
      </w:r>
      <w:r w:rsidRPr="009A2056">
        <w:rPr>
          <w:color w:val="000000"/>
          <w:sz w:val="28"/>
          <w:szCs w:val="28"/>
        </w:rPr>
        <w:t xml:space="preserve"> человека:</w:t>
      </w:r>
    </w:p>
    <w:p w:rsidR="007D28E8" w:rsidRPr="007D28E8" w:rsidP="007D28E8">
      <w:pPr>
        <w:numPr>
          <w:ilvl w:val="0"/>
          <w:numId w:val="55"/>
        </w:numPr>
        <w:shd w:val="clear" w:color="auto" w:fill="FFFFFF"/>
        <w:spacing w:after="200" w:line="351" w:lineRule="atLeast"/>
        <w:ind w:left="720" w:hanging="360"/>
        <w:contextualSpacing/>
        <w:rPr>
          <w:color w:val="000000"/>
          <w:sz w:val="28"/>
          <w:szCs w:val="28"/>
        </w:rPr>
      </w:pPr>
      <w:r w:rsidRPr="007D28E8">
        <w:rPr>
          <w:color w:val="000000"/>
          <w:sz w:val="28"/>
          <w:szCs w:val="28"/>
        </w:rPr>
        <w:t>сердце расположено иначе, гораздо выше, из-за приподнятой диафрагмы;</w:t>
      </w:r>
    </w:p>
    <w:p w:rsidR="007D28E8" w:rsidRPr="007D28E8" w:rsidP="007D28E8">
      <w:pPr>
        <w:numPr>
          <w:ilvl w:val="0"/>
          <w:numId w:val="55"/>
        </w:numPr>
        <w:shd w:val="clear" w:color="auto" w:fill="FFFFFF"/>
        <w:spacing w:after="200" w:line="351" w:lineRule="atLeast"/>
        <w:ind w:left="720" w:hanging="360"/>
        <w:contextualSpacing/>
        <w:rPr>
          <w:color w:val="000000"/>
          <w:sz w:val="28"/>
          <w:szCs w:val="28"/>
        </w:rPr>
      </w:pPr>
      <w:r w:rsidRPr="007D28E8">
        <w:rPr>
          <w:color w:val="000000"/>
          <w:sz w:val="28"/>
          <w:szCs w:val="28"/>
        </w:rPr>
        <w:t>его форма напоминает шар, а ширина чуть больше длины;</w:t>
      </w:r>
    </w:p>
    <w:p w:rsidR="007D28E8" w:rsidRPr="007D28E8" w:rsidP="007D28E8">
      <w:pPr>
        <w:numPr>
          <w:ilvl w:val="0"/>
          <w:numId w:val="55"/>
        </w:numPr>
        <w:shd w:val="clear" w:color="auto" w:fill="FFFFFF"/>
        <w:spacing w:after="200" w:line="351" w:lineRule="atLeast"/>
        <w:ind w:left="720" w:hanging="360"/>
        <w:contextualSpacing/>
        <w:rPr>
          <w:color w:val="000000"/>
          <w:sz w:val="28"/>
          <w:szCs w:val="28"/>
        </w:rPr>
      </w:pPr>
      <w:r w:rsidRPr="007D28E8">
        <w:rPr>
          <w:color w:val="000000"/>
          <w:sz w:val="28"/>
          <w:szCs w:val="28"/>
        </w:rPr>
        <w:t>левый и правый желудочек имеет одинаковую толщину стенок;</w:t>
      </w:r>
    </w:p>
    <w:p w:rsidR="007D28E8" w:rsidRPr="007D28E8" w:rsidP="007D28E8">
      <w:pPr>
        <w:numPr>
          <w:ilvl w:val="0"/>
          <w:numId w:val="55"/>
        </w:numPr>
        <w:shd w:val="clear" w:color="auto" w:fill="FFFFFF"/>
        <w:spacing w:after="200" w:line="351" w:lineRule="atLeast"/>
        <w:ind w:left="720" w:hanging="360"/>
        <w:contextualSpacing/>
        <w:rPr>
          <w:color w:val="000000"/>
          <w:sz w:val="28"/>
          <w:szCs w:val="28"/>
        </w:rPr>
      </w:pPr>
      <w:r w:rsidRPr="007D28E8">
        <w:rPr>
          <w:color w:val="000000"/>
          <w:sz w:val="28"/>
          <w:szCs w:val="28"/>
        </w:rPr>
        <w:t>в процентном соотношении к массе тела, у грудничка сердце весит вдвое больше, чем сердце взрослого, около 0,9%;</w:t>
      </w:r>
    </w:p>
    <w:p w:rsidR="007D28E8" w:rsidRPr="007D28E8" w:rsidP="007D28E8">
      <w:pPr>
        <w:numPr>
          <w:ilvl w:val="0"/>
          <w:numId w:val="55"/>
        </w:numPr>
        <w:shd w:val="clear" w:color="auto" w:fill="FFFFFF"/>
        <w:spacing w:after="200" w:line="351" w:lineRule="atLeast"/>
        <w:ind w:left="720" w:hanging="360"/>
        <w:contextualSpacing/>
        <w:rPr>
          <w:color w:val="000000"/>
          <w:sz w:val="28"/>
          <w:szCs w:val="28"/>
        </w:rPr>
      </w:pPr>
      <w:r w:rsidRPr="007D28E8">
        <w:rPr>
          <w:color w:val="000000"/>
          <w:sz w:val="28"/>
          <w:szCs w:val="28"/>
        </w:rPr>
        <w:t xml:space="preserve">в среднем артериальное давление составляет 75 мм </w:t>
      </w:r>
      <w:r w:rsidRPr="007D28E8">
        <w:rPr>
          <w:color w:val="000000"/>
          <w:sz w:val="28"/>
          <w:szCs w:val="28"/>
        </w:rPr>
        <w:t>рт.ст</w:t>
      </w:r>
      <w:r w:rsidRPr="007D28E8">
        <w:rPr>
          <w:color w:val="000000"/>
          <w:sz w:val="28"/>
          <w:szCs w:val="28"/>
        </w:rPr>
        <w:t>.;</w:t>
      </w:r>
    </w:p>
    <w:p w:rsidR="007D28E8" w:rsidRPr="007D28E8" w:rsidP="007D28E8">
      <w:pPr>
        <w:numPr>
          <w:ilvl w:val="0"/>
          <w:numId w:val="55"/>
        </w:numPr>
        <w:shd w:val="clear" w:color="auto" w:fill="FFFFFF"/>
        <w:spacing w:after="200" w:line="351" w:lineRule="atLeast"/>
        <w:ind w:left="720" w:hanging="360"/>
        <w:contextualSpacing/>
        <w:rPr>
          <w:color w:val="000000"/>
          <w:sz w:val="28"/>
          <w:szCs w:val="28"/>
        </w:rPr>
      </w:pPr>
      <w:r w:rsidRPr="007D28E8">
        <w:rPr>
          <w:color w:val="000000"/>
          <w:sz w:val="28"/>
          <w:szCs w:val="28"/>
        </w:rPr>
        <w:t>полный круг </w:t>
      </w:r>
      <w:hyperlink r:id="rId36" w:tooltip="кровь" w:history="1">
        <w:r w:rsidRPr="007D28E8">
          <w:rPr>
            <w:color w:val="000000"/>
            <w:sz w:val="28"/>
            <w:szCs w:val="28"/>
          </w:rPr>
          <w:t>кровь</w:t>
        </w:r>
      </w:hyperlink>
      <w:r w:rsidRPr="007D28E8">
        <w:rPr>
          <w:color w:val="000000"/>
          <w:sz w:val="28"/>
          <w:szCs w:val="28"/>
        </w:rPr>
        <w:t> проходит по телу новорожденного за 12 секунд.</w:t>
      </w:r>
    </w:p>
    <w:p w:rsidR="007D28E8" w:rsidRPr="009A2056" w:rsidP="007D28E8">
      <w:pPr>
        <w:shd w:val="clear" w:color="auto" w:fill="FFFFFF"/>
        <w:spacing w:after="200" w:line="351" w:lineRule="atLeast"/>
        <w:rPr>
          <w:color w:val="000000"/>
          <w:sz w:val="28"/>
          <w:szCs w:val="28"/>
        </w:rPr>
      </w:pPr>
      <w:r w:rsidRPr="007D28E8">
        <w:rPr>
          <w:b/>
          <w:bCs/>
          <w:sz w:val="28"/>
          <w:szCs w:val="28"/>
        </w:rPr>
        <w:t>Сердечно</w:t>
      </w:r>
      <w:r w:rsidRPr="007D28E8">
        <w:rPr>
          <w:b/>
          <w:bCs/>
          <w:color w:val="7D7276"/>
          <w:sz w:val="28"/>
          <w:szCs w:val="28"/>
        </w:rPr>
        <w:t>-</w:t>
      </w:r>
      <w:r w:rsidRPr="007D28E8">
        <w:rPr>
          <w:b/>
          <w:bCs/>
          <w:sz w:val="28"/>
          <w:szCs w:val="28"/>
        </w:rPr>
        <w:t>сосудистая</w:t>
      </w:r>
      <w:r w:rsidRPr="007D28E8">
        <w:rPr>
          <w:b/>
          <w:bCs/>
          <w:sz w:val="28"/>
          <w:szCs w:val="28"/>
        </w:rPr>
        <w:t xml:space="preserve"> система новорожденного</w:t>
      </w:r>
      <w:r w:rsidRPr="009A2056">
        <w:rPr>
          <w:color w:val="7D7276"/>
          <w:sz w:val="28"/>
          <w:szCs w:val="28"/>
        </w:rPr>
        <w:t> </w:t>
      </w:r>
      <w:r w:rsidRPr="009A2056">
        <w:rPr>
          <w:color w:val="000000"/>
          <w:sz w:val="28"/>
          <w:szCs w:val="28"/>
        </w:rPr>
        <w:t>развивается особенно интенсивно в первый год жизни, а сердце усиленно растет:</w:t>
      </w:r>
    </w:p>
    <w:p w:rsidR="007D28E8" w:rsidRPr="007D28E8" w:rsidP="007D28E8">
      <w:pPr>
        <w:numPr>
          <w:ilvl w:val="0"/>
          <w:numId w:val="56"/>
        </w:numPr>
        <w:shd w:val="clear" w:color="auto" w:fill="FFFFFF"/>
        <w:spacing w:after="200" w:line="351" w:lineRule="atLeast"/>
        <w:ind w:left="720" w:hanging="360"/>
        <w:contextualSpacing/>
        <w:rPr>
          <w:color w:val="000000"/>
          <w:sz w:val="28"/>
          <w:szCs w:val="28"/>
        </w:rPr>
      </w:pPr>
      <w:r w:rsidRPr="007D28E8">
        <w:rPr>
          <w:color w:val="000000"/>
          <w:sz w:val="28"/>
          <w:szCs w:val="28"/>
        </w:rPr>
        <w:t>в 8 месяцев сердце ребенка весит вдвое больше, чем при рождении;</w:t>
      </w:r>
    </w:p>
    <w:p w:rsidR="007D28E8" w:rsidRPr="007D28E8" w:rsidP="007D28E8">
      <w:pPr>
        <w:numPr>
          <w:ilvl w:val="0"/>
          <w:numId w:val="56"/>
        </w:numPr>
        <w:shd w:val="clear" w:color="auto" w:fill="FFFFFF"/>
        <w:spacing w:after="200" w:line="351" w:lineRule="atLeast"/>
        <w:ind w:left="720" w:hanging="360"/>
        <w:contextualSpacing/>
        <w:rPr>
          <w:color w:val="000000"/>
          <w:sz w:val="28"/>
          <w:szCs w:val="28"/>
        </w:rPr>
      </w:pPr>
      <w:r w:rsidRPr="007D28E8">
        <w:rPr>
          <w:color w:val="000000"/>
          <w:sz w:val="28"/>
          <w:szCs w:val="28"/>
        </w:rPr>
        <w:t xml:space="preserve">к 12 месяцам артериальное давление малыша достигает максимальных величин 100 мм </w:t>
      </w:r>
      <w:r w:rsidRPr="007D28E8">
        <w:rPr>
          <w:color w:val="000000"/>
          <w:sz w:val="28"/>
          <w:szCs w:val="28"/>
        </w:rPr>
        <w:t>рт.ст</w:t>
      </w:r>
      <w:r w:rsidRPr="007D28E8">
        <w:rPr>
          <w:color w:val="000000"/>
          <w:sz w:val="28"/>
          <w:szCs w:val="28"/>
        </w:rPr>
        <w:t>.</w:t>
      </w:r>
    </w:p>
    <w:p w:rsidR="007D28E8" w:rsidRPr="009A2056" w:rsidP="007D28E8">
      <w:pPr>
        <w:shd w:val="clear" w:color="auto" w:fill="FFFFFF"/>
        <w:spacing w:after="200" w:line="351" w:lineRule="atLeast"/>
        <w:rPr>
          <w:b/>
          <w:color w:val="000000"/>
          <w:sz w:val="28"/>
          <w:szCs w:val="28"/>
        </w:rPr>
      </w:pPr>
      <w:r w:rsidRPr="009A2056">
        <w:rPr>
          <w:b/>
          <w:color w:val="000000"/>
          <w:sz w:val="28"/>
          <w:szCs w:val="28"/>
        </w:rPr>
        <w:t xml:space="preserve">Возрастные особенности </w:t>
      </w:r>
      <w:r w:rsidRPr="009A2056">
        <w:rPr>
          <w:b/>
          <w:color w:val="000000"/>
          <w:sz w:val="28"/>
          <w:szCs w:val="28"/>
        </w:rPr>
        <w:t>сердечно-сосудистой</w:t>
      </w:r>
      <w:r w:rsidRPr="009A2056">
        <w:rPr>
          <w:b/>
          <w:color w:val="000000"/>
          <w:sz w:val="28"/>
          <w:szCs w:val="28"/>
        </w:rPr>
        <w:t xml:space="preserve"> системы дошкольника и школьника</w:t>
      </w:r>
    </w:p>
    <w:p w:rsidR="007D28E8" w:rsidRPr="009A2056" w:rsidP="007D28E8">
      <w:pPr>
        <w:shd w:val="clear" w:color="auto" w:fill="FFFFFF"/>
        <w:spacing w:after="200" w:line="351" w:lineRule="atLeast"/>
        <w:rPr>
          <w:color w:val="000000"/>
          <w:sz w:val="28"/>
          <w:szCs w:val="28"/>
        </w:rPr>
      </w:pPr>
      <w:r w:rsidRPr="009A2056">
        <w:rPr>
          <w:color w:val="000000"/>
          <w:sz w:val="28"/>
          <w:szCs w:val="28"/>
        </w:rPr>
        <w:t>Большие изменения происходят с сердцем ребенка дошкольного и младшего школьного возраста. </w:t>
      </w:r>
      <w:r w:rsidRPr="007D28E8">
        <w:rPr>
          <w:color w:val="000000"/>
          <w:sz w:val="28"/>
          <w:szCs w:val="28"/>
        </w:rPr>
        <w:t xml:space="preserve">Возрастные особенности </w:t>
      </w:r>
      <w:r w:rsidRPr="007D28E8">
        <w:rPr>
          <w:color w:val="000000"/>
          <w:sz w:val="28"/>
          <w:szCs w:val="28"/>
        </w:rPr>
        <w:t>сердечно-сосудистой</w:t>
      </w:r>
      <w:r w:rsidRPr="007D28E8">
        <w:rPr>
          <w:color w:val="000000"/>
          <w:sz w:val="28"/>
          <w:szCs w:val="28"/>
        </w:rPr>
        <w:t xml:space="preserve"> системы</w:t>
      </w:r>
      <w:r w:rsidRPr="009A2056">
        <w:rPr>
          <w:color w:val="000000"/>
          <w:sz w:val="28"/>
          <w:szCs w:val="28"/>
        </w:rPr>
        <w:t> в этот период жизни малыша связаны</w:t>
      </w:r>
      <w:r w:rsidRPr="009A2056">
        <w:rPr>
          <w:color w:val="7D7276"/>
          <w:sz w:val="28"/>
          <w:szCs w:val="28"/>
        </w:rPr>
        <w:t xml:space="preserve"> с </w:t>
      </w:r>
      <w:r w:rsidRPr="009A2056">
        <w:rPr>
          <w:color w:val="000000"/>
          <w:sz w:val="28"/>
          <w:szCs w:val="28"/>
        </w:rPr>
        <w:t>усиленным физическим развитием, скачками роста и веса.</w:t>
      </w:r>
    </w:p>
    <w:p w:rsidR="007D28E8" w:rsidRPr="009A2056" w:rsidP="007D28E8">
      <w:pPr>
        <w:shd w:val="clear" w:color="auto" w:fill="FFFFFF"/>
        <w:spacing w:after="200" w:line="351" w:lineRule="atLeast"/>
        <w:rPr>
          <w:color w:val="000000"/>
          <w:sz w:val="28"/>
          <w:szCs w:val="28"/>
        </w:rPr>
      </w:pPr>
      <w:r w:rsidRPr="009A2056">
        <w:rPr>
          <w:color w:val="000000"/>
          <w:sz w:val="28"/>
          <w:szCs w:val="28"/>
        </w:rPr>
        <w:t xml:space="preserve">Происходит рост ключевого органа </w:t>
      </w:r>
      <w:r w:rsidRPr="009A2056">
        <w:rPr>
          <w:color w:val="000000"/>
          <w:sz w:val="28"/>
          <w:szCs w:val="28"/>
        </w:rPr>
        <w:t>кардиосистемы</w:t>
      </w:r>
      <w:r w:rsidRPr="009A2056">
        <w:rPr>
          <w:color w:val="000000"/>
          <w:sz w:val="28"/>
          <w:szCs w:val="28"/>
        </w:rPr>
        <w:t>, сердца:</w:t>
      </w:r>
    </w:p>
    <w:p w:rsidR="007D28E8" w:rsidRPr="009A2056" w:rsidP="007D28E8">
      <w:pPr>
        <w:numPr>
          <w:ilvl w:val="0"/>
          <w:numId w:val="57"/>
        </w:numPr>
        <w:shd w:val="clear" w:color="auto" w:fill="FFFFFF"/>
        <w:tabs>
          <w:tab w:val="num" w:pos="720"/>
        </w:tabs>
        <w:spacing w:before="150" w:line="351" w:lineRule="atLeast"/>
        <w:ind w:left="0" w:hanging="360"/>
        <w:rPr>
          <w:color w:val="000000"/>
          <w:sz w:val="28"/>
          <w:szCs w:val="28"/>
        </w:rPr>
      </w:pPr>
      <w:r w:rsidRPr="009A2056">
        <w:rPr>
          <w:color w:val="000000"/>
          <w:sz w:val="28"/>
          <w:szCs w:val="28"/>
        </w:rPr>
        <w:t>к 3 годам его масса утраивается в сравнении с весом при рождении;</w:t>
      </w:r>
    </w:p>
    <w:p w:rsidR="007D28E8" w:rsidRPr="009A2056" w:rsidP="007D28E8">
      <w:pPr>
        <w:numPr>
          <w:ilvl w:val="0"/>
          <w:numId w:val="57"/>
        </w:numPr>
        <w:shd w:val="clear" w:color="auto" w:fill="FFFFFF"/>
        <w:tabs>
          <w:tab w:val="num" w:pos="720"/>
        </w:tabs>
        <w:spacing w:before="150" w:line="351" w:lineRule="atLeast"/>
        <w:ind w:left="0" w:hanging="360"/>
        <w:rPr>
          <w:color w:val="000000"/>
          <w:sz w:val="28"/>
          <w:szCs w:val="28"/>
        </w:rPr>
      </w:pPr>
      <w:r w:rsidRPr="009A2056">
        <w:rPr>
          <w:color w:val="000000"/>
          <w:sz w:val="28"/>
          <w:szCs w:val="28"/>
        </w:rPr>
        <w:t>в 5 лет оно весит уже в 4 раза больше;</w:t>
      </w:r>
    </w:p>
    <w:p w:rsidR="007D28E8" w:rsidRPr="009A2056" w:rsidP="007D28E8">
      <w:pPr>
        <w:numPr>
          <w:ilvl w:val="0"/>
          <w:numId w:val="57"/>
        </w:numPr>
        <w:shd w:val="clear" w:color="auto" w:fill="FFFFFF"/>
        <w:tabs>
          <w:tab w:val="num" w:pos="720"/>
        </w:tabs>
        <w:spacing w:before="150" w:line="351" w:lineRule="atLeast"/>
        <w:ind w:left="0" w:hanging="360"/>
        <w:rPr>
          <w:color w:val="000000"/>
          <w:sz w:val="28"/>
          <w:szCs w:val="28"/>
        </w:rPr>
      </w:pPr>
      <w:r w:rsidRPr="009A2056">
        <w:rPr>
          <w:color w:val="000000"/>
          <w:sz w:val="28"/>
          <w:szCs w:val="28"/>
        </w:rPr>
        <w:t>в 6 лет – в 11!</w:t>
      </w:r>
    </w:p>
    <w:p w:rsidR="007D28E8" w:rsidRPr="009A2056" w:rsidP="007D28E8">
      <w:pPr>
        <w:shd w:val="clear" w:color="auto" w:fill="FFFFFF"/>
        <w:spacing w:after="200" w:line="351" w:lineRule="atLeast"/>
        <w:rPr>
          <w:color w:val="000000"/>
          <w:sz w:val="28"/>
          <w:szCs w:val="28"/>
        </w:rPr>
      </w:pPr>
      <w:r w:rsidRPr="009A2056">
        <w:rPr>
          <w:color w:val="000000"/>
          <w:sz w:val="28"/>
          <w:szCs w:val="28"/>
        </w:rPr>
        <w:t>Уменьшается число сердечных сокращений:</w:t>
      </w:r>
    </w:p>
    <w:p w:rsidR="007D28E8" w:rsidRPr="009A2056" w:rsidP="007D28E8">
      <w:pPr>
        <w:numPr>
          <w:ilvl w:val="0"/>
          <w:numId w:val="58"/>
        </w:numPr>
        <w:shd w:val="clear" w:color="auto" w:fill="FFFFFF"/>
        <w:tabs>
          <w:tab w:val="num" w:pos="720"/>
        </w:tabs>
        <w:spacing w:before="150" w:line="351" w:lineRule="atLeast"/>
        <w:ind w:left="0" w:hanging="360"/>
        <w:rPr>
          <w:color w:val="000000"/>
          <w:sz w:val="28"/>
          <w:szCs w:val="28"/>
        </w:rPr>
      </w:pPr>
      <w:r w:rsidRPr="009A2056">
        <w:rPr>
          <w:color w:val="000000"/>
          <w:sz w:val="28"/>
          <w:szCs w:val="28"/>
        </w:rPr>
        <w:t>у новорожденного, в среднем, фиксируют 120 сокращений в минуту;</w:t>
      </w:r>
    </w:p>
    <w:p w:rsidR="007D28E8" w:rsidRPr="009A2056" w:rsidP="007D28E8">
      <w:pPr>
        <w:numPr>
          <w:ilvl w:val="0"/>
          <w:numId w:val="58"/>
        </w:numPr>
        <w:shd w:val="clear" w:color="auto" w:fill="FFFFFF"/>
        <w:tabs>
          <w:tab w:val="num" w:pos="720"/>
        </w:tabs>
        <w:spacing w:before="150" w:line="351" w:lineRule="atLeast"/>
        <w:ind w:left="0" w:hanging="360"/>
        <w:rPr>
          <w:color w:val="000000"/>
          <w:sz w:val="28"/>
          <w:szCs w:val="28"/>
        </w:rPr>
      </w:pPr>
      <w:r w:rsidRPr="009A2056">
        <w:rPr>
          <w:color w:val="000000"/>
          <w:sz w:val="28"/>
          <w:szCs w:val="28"/>
        </w:rPr>
        <w:t>у ребенка к 4 годам их число снижается до 100;</w:t>
      </w:r>
    </w:p>
    <w:p w:rsidR="007D28E8" w:rsidRPr="009A2056" w:rsidP="007D28E8">
      <w:pPr>
        <w:numPr>
          <w:ilvl w:val="0"/>
          <w:numId w:val="58"/>
        </w:numPr>
        <w:shd w:val="clear" w:color="auto" w:fill="FFFFFF"/>
        <w:tabs>
          <w:tab w:val="num" w:pos="720"/>
        </w:tabs>
        <w:spacing w:before="150" w:line="351" w:lineRule="atLeast"/>
        <w:ind w:left="0" w:hanging="360"/>
        <w:rPr>
          <w:color w:val="000000"/>
          <w:sz w:val="28"/>
          <w:szCs w:val="28"/>
        </w:rPr>
      </w:pPr>
      <w:r w:rsidRPr="009A2056">
        <w:rPr>
          <w:color w:val="000000"/>
          <w:sz w:val="28"/>
          <w:szCs w:val="28"/>
        </w:rPr>
        <w:t>после 7 лет обычно сердце ребенка бьется с частотой 75 ударов в минуту.</w:t>
      </w:r>
    </w:p>
    <w:p w:rsidR="007D28E8" w:rsidRPr="009A2056" w:rsidP="007D28E8">
      <w:pPr>
        <w:shd w:val="clear" w:color="auto" w:fill="FFFFFF"/>
        <w:spacing w:after="200" w:line="351" w:lineRule="atLeast"/>
        <w:rPr>
          <w:color w:val="000000"/>
          <w:sz w:val="28"/>
          <w:szCs w:val="28"/>
        </w:rPr>
      </w:pPr>
      <w:r w:rsidRPr="009A2056">
        <w:rPr>
          <w:color w:val="000000"/>
          <w:sz w:val="28"/>
          <w:szCs w:val="28"/>
        </w:rPr>
        <w:t xml:space="preserve">У дошкольников 5 лет артериальное давление обычно достигает максимального значения 104 мм </w:t>
      </w:r>
      <w:r w:rsidRPr="009A2056">
        <w:rPr>
          <w:color w:val="000000"/>
          <w:sz w:val="28"/>
          <w:szCs w:val="28"/>
        </w:rPr>
        <w:t>рт.ст</w:t>
      </w:r>
      <w:r w:rsidRPr="009A2056">
        <w:rPr>
          <w:color w:val="000000"/>
          <w:sz w:val="28"/>
          <w:szCs w:val="28"/>
        </w:rPr>
        <w:t>., и эта величина сохраняется, как правило, до 8 лет. Хотя наблюдаются значительные колебания, которые в большинстве случаев не являются </w:t>
      </w:r>
      <w:hyperlink r:id="rId37" w:tooltip="симптомы" w:history="1">
        <w:r w:rsidRPr="007D28E8">
          <w:rPr>
            <w:color w:val="000000"/>
            <w:sz w:val="28"/>
            <w:szCs w:val="28"/>
          </w:rPr>
          <w:t>симптомами</w:t>
        </w:r>
      </w:hyperlink>
      <w:r w:rsidRPr="007D28E8">
        <w:rPr>
          <w:color w:val="000000"/>
          <w:sz w:val="28"/>
          <w:szCs w:val="28"/>
        </w:rPr>
        <w:t xml:space="preserve"> </w:t>
      </w:r>
      <w:r w:rsidRPr="009A2056">
        <w:rPr>
          <w:color w:val="000000"/>
          <w:sz w:val="28"/>
          <w:szCs w:val="28"/>
        </w:rPr>
        <w:t>патологии, а могут быть связаны с эмоциональными факторами, двигательной активностью и т.п.</w:t>
      </w:r>
    </w:p>
    <w:p w:rsidR="007D28E8" w:rsidRPr="009A2056" w:rsidP="007D28E8">
      <w:pPr>
        <w:shd w:val="clear" w:color="auto" w:fill="FFFFFF"/>
        <w:spacing w:before="100" w:beforeAutospacing="1" w:after="100" w:afterAutospacing="1"/>
        <w:outlineLvl w:val="1"/>
        <w:rPr>
          <w:b/>
          <w:bCs/>
          <w:sz w:val="28"/>
          <w:szCs w:val="28"/>
        </w:rPr>
      </w:pPr>
      <w:r w:rsidRPr="009A2056">
        <w:rPr>
          <w:b/>
          <w:bCs/>
          <w:sz w:val="28"/>
          <w:szCs w:val="28"/>
        </w:rPr>
        <w:t>Сердечно-сосудистая</w:t>
      </w:r>
      <w:r w:rsidRPr="009A2056">
        <w:rPr>
          <w:b/>
          <w:bCs/>
          <w:sz w:val="28"/>
          <w:szCs w:val="28"/>
        </w:rPr>
        <w:t xml:space="preserve"> система подростков</w:t>
      </w:r>
    </w:p>
    <w:p w:rsidR="007D28E8" w:rsidRPr="009A2056" w:rsidP="007D28E8">
      <w:pPr>
        <w:shd w:val="clear" w:color="auto" w:fill="FFFFFF"/>
        <w:spacing w:after="200" w:line="351" w:lineRule="atLeast"/>
        <w:rPr>
          <w:color w:val="000000"/>
          <w:sz w:val="28"/>
          <w:szCs w:val="28"/>
        </w:rPr>
      </w:pPr>
      <w:r w:rsidRPr="009A2056">
        <w:rPr>
          <w:color w:val="000000"/>
          <w:sz w:val="28"/>
          <w:szCs w:val="28"/>
        </w:rPr>
        <w:t xml:space="preserve">У </w:t>
      </w:r>
      <w:r w:rsidRPr="009A2056">
        <w:rPr>
          <w:color w:val="000000"/>
          <w:sz w:val="28"/>
          <w:szCs w:val="28"/>
        </w:rPr>
        <w:t>тинейджеров</w:t>
      </w:r>
      <w:r w:rsidRPr="009A2056">
        <w:rPr>
          <w:color w:val="000000"/>
          <w:sz w:val="28"/>
          <w:szCs w:val="28"/>
        </w:rPr>
        <w:t>, в период полового созревания, формируется организм и </w:t>
      </w:r>
      <w:hyperlink r:id="rId38" w:tooltip="здоровье" w:history="1">
        <w:r w:rsidRPr="007D28E8">
          <w:rPr>
            <w:color w:val="000000"/>
            <w:sz w:val="28"/>
            <w:szCs w:val="28"/>
          </w:rPr>
          <w:t>здоровье</w:t>
        </w:r>
      </w:hyperlink>
      <w:r w:rsidRPr="009A2056">
        <w:rPr>
          <w:color w:val="000000"/>
          <w:sz w:val="28"/>
          <w:szCs w:val="28"/>
        </w:rPr>
        <w:t>, с которым предстоит жить во взрослом возрасте. Стремительно меняется и </w:t>
      </w:r>
      <w:r w:rsidRPr="007D28E8">
        <w:rPr>
          <w:color w:val="000000"/>
          <w:sz w:val="28"/>
          <w:szCs w:val="28"/>
        </w:rPr>
        <w:t>сердечно-сосудистая</w:t>
      </w:r>
      <w:r w:rsidRPr="007D28E8">
        <w:rPr>
          <w:color w:val="000000"/>
          <w:sz w:val="28"/>
          <w:szCs w:val="28"/>
        </w:rPr>
        <w:t xml:space="preserve"> система подростков. </w:t>
      </w:r>
      <w:r w:rsidRPr="009A2056">
        <w:rPr>
          <w:color w:val="000000"/>
          <w:sz w:val="28"/>
          <w:szCs w:val="28"/>
        </w:rPr>
        <w:t>Она тоже «дозревает»:</w:t>
      </w:r>
    </w:p>
    <w:p w:rsidR="007D28E8" w:rsidRPr="009A2056" w:rsidP="007D28E8">
      <w:pPr>
        <w:numPr>
          <w:ilvl w:val="0"/>
          <w:numId w:val="59"/>
        </w:numPr>
        <w:shd w:val="clear" w:color="auto" w:fill="FFFFFF"/>
        <w:tabs>
          <w:tab w:val="num" w:pos="720"/>
        </w:tabs>
        <w:spacing w:before="150" w:line="351" w:lineRule="atLeast"/>
        <w:ind w:left="0" w:hanging="360"/>
        <w:rPr>
          <w:color w:val="000000"/>
          <w:sz w:val="28"/>
          <w:szCs w:val="28"/>
        </w:rPr>
      </w:pPr>
      <w:r w:rsidRPr="009A2056">
        <w:rPr>
          <w:color w:val="000000"/>
          <w:sz w:val="28"/>
          <w:szCs w:val="28"/>
        </w:rPr>
        <w:t>сердце замедляет скорость роста и достигает размеров взрослого человека;</w:t>
      </w:r>
    </w:p>
    <w:p w:rsidR="007D28E8" w:rsidRPr="009A2056" w:rsidP="007D28E8">
      <w:pPr>
        <w:numPr>
          <w:ilvl w:val="0"/>
          <w:numId w:val="59"/>
        </w:numPr>
        <w:shd w:val="clear" w:color="auto" w:fill="FFFFFF"/>
        <w:tabs>
          <w:tab w:val="num" w:pos="720"/>
        </w:tabs>
        <w:spacing w:before="150" w:line="351" w:lineRule="atLeast"/>
        <w:ind w:left="0" w:hanging="360"/>
        <w:rPr>
          <w:color w:val="000000"/>
          <w:sz w:val="28"/>
          <w:szCs w:val="28"/>
        </w:rPr>
      </w:pPr>
      <w:r w:rsidRPr="009A2056">
        <w:rPr>
          <w:color w:val="000000"/>
          <w:sz w:val="28"/>
          <w:szCs w:val="28"/>
        </w:rPr>
        <w:t xml:space="preserve">причем у девочек оно растет несколько иначе в период </w:t>
      </w:r>
      <w:r w:rsidRPr="009A2056">
        <w:rPr>
          <w:color w:val="000000"/>
          <w:sz w:val="28"/>
          <w:szCs w:val="28"/>
        </w:rPr>
        <w:t>протуберанта</w:t>
      </w:r>
      <w:r w:rsidRPr="009A2056">
        <w:rPr>
          <w:color w:val="000000"/>
          <w:sz w:val="28"/>
          <w:szCs w:val="28"/>
        </w:rPr>
        <w:t xml:space="preserve">, чем у мальчиков, иногда опережая, но к 16 годам у представителей сильного пола </w:t>
      </w:r>
      <w:r w:rsidRPr="009A2056">
        <w:rPr>
          <w:color w:val="000000"/>
          <w:sz w:val="28"/>
          <w:szCs w:val="28"/>
        </w:rPr>
        <w:t>все</w:t>
      </w:r>
      <w:r w:rsidRPr="009A2056">
        <w:rPr>
          <w:color w:val="000000"/>
          <w:sz w:val="28"/>
          <w:szCs w:val="28"/>
        </w:rPr>
        <w:t xml:space="preserve"> же сердце становится тяжелее;</w:t>
      </w:r>
    </w:p>
    <w:p w:rsidR="007D28E8" w:rsidRPr="009A2056" w:rsidP="007D28E8">
      <w:pPr>
        <w:numPr>
          <w:ilvl w:val="0"/>
          <w:numId w:val="59"/>
        </w:numPr>
        <w:shd w:val="clear" w:color="auto" w:fill="FFFFFF"/>
        <w:tabs>
          <w:tab w:val="num" w:pos="720"/>
        </w:tabs>
        <w:spacing w:line="351" w:lineRule="atLeast"/>
        <w:ind w:left="0" w:hanging="360"/>
        <w:rPr>
          <w:color w:val="000000"/>
          <w:sz w:val="28"/>
          <w:szCs w:val="28"/>
        </w:rPr>
      </w:pPr>
      <w:r w:rsidRPr="009A2056">
        <w:rPr>
          <w:color w:val="000000"/>
          <w:sz w:val="28"/>
          <w:szCs w:val="28"/>
        </w:rPr>
        <w:t xml:space="preserve">к 16 года максимальное значение артериального давления может достигать 134 мм </w:t>
      </w:r>
      <w:r w:rsidRPr="009A2056">
        <w:rPr>
          <w:color w:val="000000"/>
          <w:sz w:val="28"/>
          <w:szCs w:val="28"/>
        </w:rPr>
        <w:t>рт.ст</w:t>
      </w:r>
      <w:r w:rsidRPr="009A2056">
        <w:rPr>
          <w:color w:val="000000"/>
          <w:sz w:val="28"/>
          <w:szCs w:val="28"/>
        </w:rPr>
        <w:t xml:space="preserve">., при этом возможны большие скачки давления, которые обычно являются не </w:t>
      </w:r>
      <w:r w:rsidRPr="009A2056">
        <w:rPr>
          <w:color w:val="000000"/>
          <w:sz w:val="28"/>
          <w:szCs w:val="28"/>
        </w:rPr>
        <w:t>следствием</w:t>
      </w:r>
      <w:r w:rsidRPr="007D28E8">
        <w:rPr>
          <w:color w:val="000000"/>
          <w:sz w:val="28"/>
          <w:szCs w:val="28"/>
        </w:rPr>
        <w:t>болезни</w:t>
      </w:r>
      <w:r w:rsidRPr="007D28E8">
        <w:rPr>
          <w:color w:val="000000"/>
          <w:sz w:val="28"/>
          <w:szCs w:val="28"/>
        </w:rPr>
        <w:t> </w:t>
      </w:r>
      <w:r w:rsidRPr="009A2056">
        <w:rPr>
          <w:color w:val="000000"/>
          <w:sz w:val="28"/>
          <w:szCs w:val="28"/>
        </w:rPr>
        <w:t>сердца, а лишь проявлением реакции на стресс;</w:t>
      </w:r>
    </w:p>
    <w:p w:rsidR="007D28E8" w:rsidRPr="007D28E8" w:rsidP="007D28E8">
      <w:pPr>
        <w:numPr>
          <w:ilvl w:val="0"/>
          <w:numId w:val="59"/>
        </w:numPr>
        <w:shd w:val="clear" w:color="auto" w:fill="FFFFFF"/>
        <w:tabs>
          <w:tab w:val="num" w:pos="720"/>
        </w:tabs>
        <w:spacing w:before="150" w:line="351" w:lineRule="atLeast"/>
        <w:ind w:left="0" w:hanging="360"/>
        <w:rPr>
          <w:color w:val="7D7276"/>
          <w:sz w:val="28"/>
          <w:szCs w:val="28"/>
        </w:rPr>
      </w:pPr>
      <w:r w:rsidRPr="009A2056">
        <w:rPr>
          <w:color w:val="000000"/>
          <w:sz w:val="28"/>
          <w:szCs w:val="28"/>
        </w:rPr>
        <w:t>к 14 годам кровь совершает полный круг по организму подростка за 18,5 секунд</w:t>
      </w:r>
      <w:r w:rsidRPr="009A2056">
        <w:rPr>
          <w:color w:val="7D7276"/>
          <w:sz w:val="28"/>
          <w:szCs w:val="28"/>
        </w:rPr>
        <w:t>.</w:t>
      </w:r>
    </w:p>
    <w:p w:rsidR="007D28E8" w:rsidRPr="009A2056" w:rsidP="007D28E8">
      <w:pPr>
        <w:spacing w:before="100" w:beforeAutospacing="1" w:after="100" w:afterAutospacing="1"/>
        <w:jc w:val="center"/>
        <w:rPr>
          <w:color w:val="000000"/>
          <w:sz w:val="28"/>
          <w:szCs w:val="28"/>
        </w:rPr>
      </w:pPr>
      <w:r w:rsidRPr="009A2056">
        <w:rPr>
          <w:color w:val="000000"/>
          <w:sz w:val="28"/>
          <w:szCs w:val="28"/>
        </w:rPr>
        <w:t>Частота сердцебиений и дыхания в покое у детей разного возраста.</w:t>
      </w:r>
    </w:p>
    <w:tbl>
      <w:tblPr>
        <w:tblStyle w:val="TableNormal"/>
        <w:tblW w:w="8256" w:type="dxa"/>
        <w:tblBorders>
          <w:top w:val="single" w:sz="4" w:space="0" w:color="000000"/>
          <w:left w:val="single" w:sz="4" w:space="0" w:color="000000"/>
          <w:bottom w:val="single" w:sz="4" w:space="0" w:color="000000"/>
          <w:right w:val="single" w:sz="4" w:space="0" w:color="000000"/>
        </w:tblBorders>
        <w:tblCellMar>
          <w:top w:w="84" w:type="dxa"/>
          <w:left w:w="84" w:type="dxa"/>
          <w:bottom w:w="84" w:type="dxa"/>
          <w:right w:w="84" w:type="dxa"/>
        </w:tblCellMar>
        <w:tblLook w:val="04A0"/>
      </w:tblPr>
      <w:tblGrid>
        <w:gridCol w:w="2077"/>
        <w:gridCol w:w="2897"/>
        <w:gridCol w:w="3282"/>
      </w:tblGrid>
      <w:tr w:rsidTr="000B6928">
        <w:tblPrEx>
          <w:tblW w:w="8256" w:type="dxa"/>
          <w:tblBorders>
            <w:top w:val="single" w:sz="4" w:space="0" w:color="000000"/>
            <w:left w:val="single" w:sz="4" w:space="0" w:color="000000"/>
            <w:bottom w:val="single" w:sz="4" w:space="0" w:color="000000"/>
            <w:right w:val="single" w:sz="4" w:space="0" w:color="000000"/>
          </w:tblBorders>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pPr>
              <w:jc w:val="center"/>
            </w:pPr>
            <w:r w:rsidRPr="009A2056">
              <w:t>Возраст</w:t>
            </w:r>
          </w:p>
        </w:tc>
        <w:tc>
          <w:tcPr>
            <w:tcW w:w="2712" w:type="dxa"/>
            <w:tcBorders>
              <w:top w:val="single" w:sz="4" w:space="0" w:color="000000"/>
              <w:left w:val="single" w:sz="4" w:space="0" w:color="000000"/>
              <w:bottom w:val="single" w:sz="4" w:space="0" w:color="000000"/>
              <w:right w:val="single" w:sz="4" w:space="0" w:color="000000"/>
            </w:tcBorders>
            <w:hideMark/>
          </w:tcPr>
          <w:p w:rsidR="00DA01D8" w:rsidP="000B6928">
            <w:pPr>
              <w:jc w:val="center"/>
            </w:pPr>
            <w:r w:rsidRPr="009A2056">
              <w:t>Частота сердцебиений</w:t>
            </w:r>
          </w:p>
          <w:p w:rsidR="009A2056" w:rsidRPr="009A2056" w:rsidP="000B6928">
            <w:pPr>
              <w:jc w:val="center"/>
            </w:pPr>
            <w:r w:rsidRPr="009A2056">
              <w:t xml:space="preserve"> ( Уд/мин.)</w:t>
            </w:r>
          </w:p>
        </w:tc>
        <w:tc>
          <w:tcPr>
            <w:tcW w:w="3072" w:type="dxa"/>
            <w:tcBorders>
              <w:top w:val="single" w:sz="4" w:space="0" w:color="000000"/>
              <w:left w:val="single" w:sz="4" w:space="0" w:color="000000"/>
              <w:bottom w:val="single" w:sz="4" w:space="0" w:color="000000"/>
              <w:right w:val="single" w:sz="4" w:space="0" w:color="000000"/>
            </w:tcBorders>
            <w:hideMark/>
          </w:tcPr>
          <w:p w:rsidR="00DA01D8" w:rsidP="000B6928">
            <w:pPr>
              <w:jc w:val="center"/>
            </w:pPr>
            <w:r w:rsidRPr="009A2056">
              <w:t>Частота дыхания</w:t>
            </w:r>
          </w:p>
          <w:p w:rsidR="009A2056" w:rsidRPr="009A2056" w:rsidP="000B6928">
            <w:pPr>
              <w:jc w:val="center"/>
            </w:pPr>
            <w:r w:rsidRPr="009A2056">
              <w:t xml:space="preserve"> (</w:t>
            </w:r>
            <w:r w:rsidRPr="009A2056">
              <w:t>Вд</w:t>
            </w:r>
            <w:r w:rsidRPr="009A2056">
              <w:t>/мин)</w:t>
            </w:r>
          </w:p>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Новорожденные</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120-168</w:t>
            </w:r>
          </w:p>
        </w:tc>
        <w:tc>
          <w:tcPr>
            <w:tcW w:w="3072" w:type="dxa"/>
            <w:tcBorders>
              <w:top w:val="single" w:sz="4" w:space="0" w:color="000000"/>
              <w:left w:val="single" w:sz="4" w:space="0" w:color="000000"/>
              <w:bottom w:val="single" w:sz="4" w:space="0" w:color="000000"/>
              <w:right w:val="single" w:sz="4" w:space="0" w:color="000000"/>
            </w:tcBorders>
            <w:hideMark/>
          </w:tcPr>
          <w:p w:rsidR="007D28E8" w:rsidRPr="009A2056" w:rsidP="000B6928"/>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1-2 мин.</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120-171</w:t>
            </w:r>
          </w:p>
        </w:tc>
        <w:tc>
          <w:tcPr>
            <w:tcW w:w="3072" w:type="dxa"/>
            <w:tcBorders>
              <w:top w:val="single" w:sz="4" w:space="0" w:color="000000"/>
              <w:left w:val="single" w:sz="4" w:space="0" w:color="000000"/>
              <w:bottom w:val="single" w:sz="4" w:space="0" w:color="000000"/>
              <w:right w:val="single" w:sz="4" w:space="0" w:color="000000"/>
            </w:tcBorders>
            <w:hideMark/>
          </w:tcPr>
          <w:p w:rsidR="007D28E8" w:rsidRPr="009A2056" w:rsidP="000B6928"/>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5-9 мин.</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120-155</w:t>
            </w:r>
          </w:p>
        </w:tc>
        <w:tc>
          <w:tcPr>
            <w:tcW w:w="3072" w:type="dxa"/>
            <w:tcBorders>
              <w:top w:val="single" w:sz="4" w:space="0" w:color="000000"/>
              <w:left w:val="single" w:sz="4" w:space="0" w:color="000000"/>
              <w:bottom w:val="single" w:sz="4" w:space="0" w:color="000000"/>
              <w:right w:val="single" w:sz="4" w:space="0" w:color="000000"/>
            </w:tcBorders>
            <w:hideMark/>
          </w:tcPr>
          <w:p w:rsidR="007D28E8" w:rsidRPr="009A2056" w:rsidP="000B6928"/>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 год</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103-150</w:t>
            </w:r>
          </w:p>
        </w:tc>
        <w:tc>
          <w:tcPr>
            <w:tcW w:w="307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32</w:t>
            </w:r>
          </w:p>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3 года</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87-132</w:t>
            </w:r>
          </w:p>
        </w:tc>
        <w:tc>
          <w:tcPr>
            <w:tcW w:w="307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27</w:t>
            </w:r>
          </w:p>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6 лет</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83-119</w:t>
            </w:r>
          </w:p>
        </w:tc>
        <w:tc>
          <w:tcPr>
            <w:tcW w:w="307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23</w:t>
            </w:r>
          </w:p>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Мальчики</w:t>
            </w:r>
          </w:p>
        </w:tc>
        <w:tc>
          <w:tcPr>
            <w:tcW w:w="2712" w:type="dxa"/>
            <w:tcBorders>
              <w:top w:val="single" w:sz="4" w:space="0" w:color="000000"/>
              <w:left w:val="single" w:sz="4" w:space="0" w:color="000000"/>
              <w:bottom w:val="single" w:sz="4" w:space="0" w:color="000000"/>
              <w:right w:val="single" w:sz="4" w:space="0" w:color="000000"/>
            </w:tcBorders>
            <w:hideMark/>
          </w:tcPr>
          <w:p w:rsidR="007D28E8" w:rsidRPr="009A2056" w:rsidP="000B6928"/>
        </w:tc>
        <w:tc>
          <w:tcPr>
            <w:tcW w:w="3072" w:type="dxa"/>
            <w:tcBorders>
              <w:top w:val="single" w:sz="4" w:space="0" w:color="000000"/>
              <w:left w:val="single" w:sz="4" w:space="0" w:color="000000"/>
              <w:bottom w:val="single" w:sz="4" w:space="0" w:color="000000"/>
              <w:right w:val="single" w:sz="4" w:space="0" w:color="000000"/>
            </w:tcBorders>
            <w:hideMark/>
          </w:tcPr>
          <w:p w:rsidR="007D28E8" w:rsidRPr="009A2056" w:rsidP="000B6928"/>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8 лет</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50-93</w:t>
            </w:r>
          </w:p>
        </w:tc>
        <w:tc>
          <w:tcPr>
            <w:tcW w:w="307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22</w:t>
            </w:r>
          </w:p>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10 лет</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53-87</w:t>
            </w:r>
          </w:p>
        </w:tc>
        <w:tc>
          <w:tcPr>
            <w:tcW w:w="307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21</w:t>
            </w:r>
          </w:p>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12 лет</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53-86</w:t>
            </w:r>
          </w:p>
        </w:tc>
        <w:tc>
          <w:tcPr>
            <w:tcW w:w="307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19</w:t>
            </w:r>
          </w:p>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14 лет</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56-91</w:t>
            </w:r>
          </w:p>
        </w:tc>
        <w:tc>
          <w:tcPr>
            <w:tcW w:w="307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18</w:t>
            </w:r>
          </w:p>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16 лет</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50-77</w:t>
            </w:r>
          </w:p>
        </w:tc>
        <w:tc>
          <w:tcPr>
            <w:tcW w:w="307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18</w:t>
            </w:r>
          </w:p>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Девочки</w:t>
            </w:r>
          </w:p>
        </w:tc>
        <w:tc>
          <w:tcPr>
            <w:tcW w:w="2712" w:type="dxa"/>
            <w:tcBorders>
              <w:top w:val="single" w:sz="4" w:space="0" w:color="000000"/>
              <w:left w:val="single" w:sz="4" w:space="0" w:color="000000"/>
              <w:bottom w:val="single" w:sz="4" w:space="0" w:color="000000"/>
              <w:right w:val="single" w:sz="4" w:space="0" w:color="000000"/>
            </w:tcBorders>
            <w:hideMark/>
          </w:tcPr>
          <w:p w:rsidR="007D28E8" w:rsidRPr="009A2056" w:rsidP="000B6928"/>
        </w:tc>
        <w:tc>
          <w:tcPr>
            <w:tcW w:w="3072" w:type="dxa"/>
            <w:tcBorders>
              <w:top w:val="single" w:sz="4" w:space="0" w:color="000000"/>
              <w:left w:val="single" w:sz="4" w:space="0" w:color="000000"/>
              <w:bottom w:val="single" w:sz="4" w:space="0" w:color="000000"/>
              <w:right w:val="single" w:sz="4" w:space="0" w:color="000000"/>
            </w:tcBorders>
            <w:hideMark/>
          </w:tcPr>
          <w:p w:rsidR="007D28E8" w:rsidRPr="009A2056" w:rsidP="000B6928"/>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8 лет</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67-99</w:t>
            </w:r>
          </w:p>
        </w:tc>
        <w:tc>
          <w:tcPr>
            <w:tcW w:w="307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22</w:t>
            </w:r>
          </w:p>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10 лет</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60-89</w:t>
            </w:r>
          </w:p>
        </w:tc>
        <w:tc>
          <w:tcPr>
            <w:tcW w:w="307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21</w:t>
            </w:r>
          </w:p>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12 лет</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60-89</w:t>
            </w:r>
          </w:p>
        </w:tc>
        <w:tc>
          <w:tcPr>
            <w:tcW w:w="307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21</w:t>
            </w:r>
          </w:p>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14 лет</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68-99</w:t>
            </w:r>
          </w:p>
        </w:tc>
        <w:tc>
          <w:tcPr>
            <w:tcW w:w="307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18</w:t>
            </w:r>
          </w:p>
        </w:tc>
      </w:tr>
      <w:tr w:rsidTr="000B6928">
        <w:tblPrEx>
          <w:tblW w:w="8256" w:type="dxa"/>
          <w:tblCellMar>
            <w:top w:w="84" w:type="dxa"/>
            <w:left w:w="84" w:type="dxa"/>
            <w:bottom w:w="84" w:type="dxa"/>
            <w:right w:w="84" w:type="dxa"/>
          </w:tblCellMar>
          <w:tblLook w:val="04A0"/>
        </w:tblPrEx>
        <w:tc>
          <w:tcPr>
            <w:tcW w:w="1944"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16 лет</w:t>
            </w:r>
          </w:p>
        </w:tc>
        <w:tc>
          <w:tcPr>
            <w:tcW w:w="271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55-85</w:t>
            </w:r>
          </w:p>
        </w:tc>
        <w:tc>
          <w:tcPr>
            <w:tcW w:w="307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18</w:t>
            </w:r>
          </w:p>
        </w:tc>
      </w:tr>
    </w:tbl>
    <w:p w:rsidR="007D28E8" w:rsidRPr="009A2056" w:rsidP="007D28E8">
      <w:pPr>
        <w:spacing w:before="100" w:beforeAutospacing="1" w:after="100" w:afterAutospacing="1"/>
        <w:jc w:val="center"/>
        <w:rPr>
          <w:b/>
          <w:color w:val="000000"/>
        </w:rPr>
      </w:pPr>
      <w:r w:rsidRPr="009A2056">
        <w:rPr>
          <w:b/>
          <w:color w:val="000000"/>
        </w:rPr>
        <w:t>Величина артериального давления в</w:t>
      </w:r>
      <w:r>
        <w:rPr>
          <w:b/>
          <w:color w:val="000000"/>
        </w:rPr>
        <w:t xml:space="preserve"> покое у детей разного возраста</w:t>
      </w:r>
    </w:p>
    <w:tbl>
      <w:tblPr>
        <w:tblStyle w:val="TableNormal"/>
        <w:tblW w:w="8256" w:type="dxa"/>
        <w:tblBorders>
          <w:top w:val="single" w:sz="4" w:space="0" w:color="000000"/>
          <w:left w:val="single" w:sz="4" w:space="0" w:color="000000"/>
          <w:bottom w:val="single" w:sz="4" w:space="0" w:color="000000"/>
          <w:right w:val="single" w:sz="4" w:space="0" w:color="000000"/>
        </w:tblBorders>
        <w:tblCellMar>
          <w:top w:w="84" w:type="dxa"/>
          <w:left w:w="84" w:type="dxa"/>
          <w:bottom w:w="84" w:type="dxa"/>
          <w:right w:w="84" w:type="dxa"/>
        </w:tblCellMar>
        <w:tblLook w:val="04A0"/>
      </w:tblPr>
      <w:tblGrid>
        <w:gridCol w:w="1715"/>
        <w:gridCol w:w="3072"/>
        <w:gridCol w:w="3469"/>
      </w:tblGrid>
      <w:tr w:rsidTr="000B6928">
        <w:tblPrEx>
          <w:tblW w:w="8256" w:type="dxa"/>
          <w:tblBorders>
            <w:top w:val="single" w:sz="4" w:space="0" w:color="000000"/>
            <w:left w:val="single" w:sz="4" w:space="0" w:color="000000"/>
            <w:bottom w:val="single" w:sz="4" w:space="0" w:color="000000"/>
            <w:right w:val="single" w:sz="4" w:space="0" w:color="000000"/>
          </w:tblBorders>
          <w:tblCellMar>
            <w:top w:w="84" w:type="dxa"/>
            <w:left w:w="84" w:type="dxa"/>
            <w:bottom w:w="84" w:type="dxa"/>
            <w:right w:w="84" w:type="dxa"/>
          </w:tblCellMar>
          <w:tblLook w:val="04A0"/>
        </w:tblPrEx>
        <w:tc>
          <w:tcPr>
            <w:tcW w:w="1608" w:type="dxa"/>
            <w:tcBorders>
              <w:top w:val="single" w:sz="4" w:space="0" w:color="000000"/>
              <w:left w:val="single" w:sz="4" w:space="0" w:color="000000"/>
              <w:bottom w:val="single" w:sz="4" w:space="0" w:color="000000"/>
              <w:right w:val="single" w:sz="4" w:space="0" w:color="000000"/>
            </w:tcBorders>
            <w:hideMark/>
          </w:tcPr>
          <w:p w:rsidR="009A2056" w:rsidRPr="009A2056" w:rsidP="000B6928">
            <w:pPr>
              <w:jc w:val="center"/>
            </w:pPr>
            <w:r w:rsidRPr="009A2056">
              <w:t>Возраст</w:t>
            </w:r>
          </w:p>
        </w:tc>
        <w:tc>
          <w:tcPr>
            <w:tcW w:w="2880" w:type="dxa"/>
            <w:tcBorders>
              <w:top w:val="single" w:sz="4" w:space="0" w:color="000000"/>
              <w:left w:val="single" w:sz="4" w:space="0" w:color="000000"/>
              <w:bottom w:val="single" w:sz="4" w:space="0" w:color="000000"/>
              <w:right w:val="single" w:sz="4" w:space="0" w:color="000000"/>
            </w:tcBorders>
            <w:hideMark/>
          </w:tcPr>
          <w:p w:rsidR="00DA01D8" w:rsidP="00DA01D8">
            <w:pPr>
              <w:jc w:val="center"/>
            </w:pPr>
            <w:r w:rsidRPr="009A2056">
              <w:t>Систолическое</w:t>
            </w:r>
            <w:r w:rsidRPr="009A2056">
              <w:t xml:space="preserve"> АД</w:t>
            </w:r>
          </w:p>
          <w:p w:rsidR="009A2056" w:rsidRPr="009A2056" w:rsidP="00DA01D8">
            <w:pPr>
              <w:jc w:val="center"/>
            </w:pPr>
            <w:r w:rsidRPr="009A2056">
              <w:t>(</w:t>
            </w:r>
            <w:r w:rsidRPr="009A2056">
              <w:t>мм</w:t>
            </w:r>
            <w:r w:rsidRPr="009A2056">
              <w:t xml:space="preserve"> </w:t>
            </w:r>
            <w:r w:rsidRPr="009A2056">
              <w:t>рт</w:t>
            </w:r>
            <w:r w:rsidRPr="009A2056">
              <w:t>. ст.)</w:t>
            </w:r>
          </w:p>
        </w:tc>
        <w:tc>
          <w:tcPr>
            <w:tcW w:w="3252" w:type="dxa"/>
            <w:tcBorders>
              <w:top w:val="single" w:sz="4" w:space="0" w:color="000000"/>
              <w:left w:val="single" w:sz="4" w:space="0" w:color="000000"/>
              <w:bottom w:val="single" w:sz="4" w:space="0" w:color="000000"/>
              <w:right w:val="single" w:sz="4" w:space="0" w:color="000000"/>
            </w:tcBorders>
            <w:hideMark/>
          </w:tcPr>
          <w:p w:rsidR="00DA01D8" w:rsidP="000B6928">
            <w:pPr>
              <w:jc w:val="center"/>
            </w:pPr>
            <w:r w:rsidRPr="009A2056">
              <w:t>Диастолическое</w:t>
            </w:r>
            <w:r w:rsidRPr="009A2056">
              <w:t xml:space="preserve"> АД </w:t>
            </w:r>
          </w:p>
          <w:p w:rsidR="009A2056" w:rsidRPr="009A2056" w:rsidP="000B6928">
            <w:pPr>
              <w:jc w:val="center"/>
            </w:pPr>
            <w:r w:rsidRPr="009A2056">
              <w:t>(</w:t>
            </w:r>
            <w:r w:rsidRPr="009A2056">
              <w:t>мм</w:t>
            </w:r>
            <w:r w:rsidRPr="009A2056">
              <w:t xml:space="preserve"> </w:t>
            </w:r>
            <w:r w:rsidRPr="009A2056">
              <w:t>рт</w:t>
            </w:r>
            <w:r w:rsidRPr="009A2056">
              <w:t>. ст.)</w:t>
            </w:r>
          </w:p>
        </w:tc>
      </w:tr>
      <w:tr w:rsidTr="000B6928">
        <w:tblPrEx>
          <w:tblW w:w="8256" w:type="dxa"/>
          <w:tblCellMar>
            <w:top w:w="84" w:type="dxa"/>
            <w:left w:w="84" w:type="dxa"/>
            <w:bottom w:w="84" w:type="dxa"/>
            <w:right w:w="84" w:type="dxa"/>
          </w:tblCellMar>
          <w:tblLook w:val="04A0"/>
        </w:tblPrEx>
        <w:tc>
          <w:tcPr>
            <w:tcW w:w="1608"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1-10 дней</w:t>
            </w:r>
          </w:p>
        </w:tc>
        <w:tc>
          <w:tcPr>
            <w:tcW w:w="2880"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65-100</w:t>
            </w:r>
          </w:p>
        </w:tc>
        <w:tc>
          <w:tcPr>
            <w:tcW w:w="325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35-70</w:t>
            </w:r>
          </w:p>
        </w:tc>
      </w:tr>
      <w:tr w:rsidTr="000B6928">
        <w:tblPrEx>
          <w:tblW w:w="8256" w:type="dxa"/>
          <w:tblCellMar>
            <w:top w:w="84" w:type="dxa"/>
            <w:left w:w="84" w:type="dxa"/>
            <w:bottom w:w="84" w:type="dxa"/>
            <w:right w:w="84" w:type="dxa"/>
          </w:tblCellMar>
          <w:tblLook w:val="04A0"/>
        </w:tblPrEx>
        <w:tc>
          <w:tcPr>
            <w:tcW w:w="1608"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 год</w:t>
            </w:r>
          </w:p>
        </w:tc>
        <w:tc>
          <w:tcPr>
            <w:tcW w:w="2880"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70-95</w:t>
            </w:r>
          </w:p>
        </w:tc>
        <w:tc>
          <w:tcPr>
            <w:tcW w:w="325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45-50</w:t>
            </w:r>
          </w:p>
        </w:tc>
      </w:tr>
      <w:tr w:rsidTr="000B6928">
        <w:tblPrEx>
          <w:tblW w:w="8256" w:type="dxa"/>
          <w:tblCellMar>
            <w:top w:w="84" w:type="dxa"/>
            <w:left w:w="84" w:type="dxa"/>
            <w:bottom w:w="84" w:type="dxa"/>
            <w:right w:w="84" w:type="dxa"/>
          </w:tblCellMar>
          <w:tblLook w:val="04A0"/>
        </w:tblPrEx>
        <w:tc>
          <w:tcPr>
            <w:tcW w:w="1608"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2 года</w:t>
            </w:r>
          </w:p>
        </w:tc>
        <w:tc>
          <w:tcPr>
            <w:tcW w:w="2880"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75-98</w:t>
            </w:r>
          </w:p>
        </w:tc>
        <w:tc>
          <w:tcPr>
            <w:tcW w:w="325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45-51</w:t>
            </w:r>
          </w:p>
        </w:tc>
      </w:tr>
      <w:tr w:rsidTr="000B6928">
        <w:tblPrEx>
          <w:tblW w:w="8256" w:type="dxa"/>
          <w:tblCellMar>
            <w:top w:w="84" w:type="dxa"/>
            <w:left w:w="84" w:type="dxa"/>
            <w:bottom w:w="84" w:type="dxa"/>
            <w:right w:w="84" w:type="dxa"/>
          </w:tblCellMar>
          <w:tblLook w:val="04A0"/>
        </w:tblPrEx>
        <w:tc>
          <w:tcPr>
            <w:tcW w:w="1608"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7 лет</w:t>
            </w:r>
          </w:p>
        </w:tc>
        <w:tc>
          <w:tcPr>
            <w:tcW w:w="2880"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80-100</w:t>
            </w:r>
          </w:p>
        </w:tc>
        <w:tc>
          <w:tcPr>
            <w:tcW w:w="325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50-60</w:t>
            </w:r>
          </w:p>
        </w:tc>
      </w:tr>
      <w:tr w:rsidTr="000B6928">
        <w:tblPrEx>
          <w:tblW w:w="8256" w:type="dxa"/>
          <w:tblCellMar>
            <w:top w:w="84" w:type="dxa"/>
            <w:left w:w="84" w:type="dxa"/>
            <w:bottom w:w="84" w:type="dxa"/>
            <w:right w:w="84" w:type="dxa"/>
          </w:tblCellMar>
          <w:tblLook w:val="04A0"/>
        </w:tblPrEx>
        <w:tc>
          <w:tcPr>
            <w:tcW w:w="1608"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10 лет</w:t>
            </w:r>
          </w:p>
        </w:tc>
        <w:tc>
          <w:tcPr>
            <w:tcW w:w="2880"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90-100</w:t>
            </w:r>
          </w:p>
        </w:tc>
        <w:tc>
          <w:tcPr>
            <w:tcW w:w="325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60-65</w:t>
            </w:r>
          </w:p>
        </w:tc>
      </w:tr>
      <w:tr w:rsidTr="000B6928">
        <w:tblPrEx>
          <w:tblW w:w="8256" w:type="dxa"/>
          <w:tblCellMar>
            <w:top w:w="84" w:type="dxa"/>
            <w:left w:w="84" w:type="dxa"/>
            <w:bottom w:w="84" w:type="dxa"/>
            <w:right w:w="84" w:type="dxa"/>
          </w:tblCellMar>
          <w:tblLook w:val="04A0"/>
        </w:tblPrEx>
        <w:tc>
          <w:tcPr>
            <w:tcW w:w="1608"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14 лет</w:t>
            </w:r>
          </w:p>
        </w:tc>
        <w:tc>
          <w:tcPr>
            <w:tcW w:w="2880"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105-115</w:t>
            </w:r>
          </w:p>
        </w:tc>
        <w:tc>
          <w:tcPr>
            <w:tcW w:w="325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65-70</w:t>
            </w:r>
          </w:p>
        </w:tc>
      </w:tr>
      <w:tr w:rsidTr="000B6928">
        <w:tblPrEx>
          <w:tblW w:w="8256" w:type="dxa"/>
          <w:tblCellMar>
            <w:top w:w="84" w:type="dxa"/>
            <w:left w:w="84" w:type="dxa"/>
            <w:bottom w:w="84" w:type="dxa"/>
            <w:right w:w="84" w:type="dxa"/>
          </w:tblCellMar>
          <w:tblLook w:val="04A0"/>
        </w:tblPrEx>
        <w:tc>
          <w:tcPr>
            <w:tcW w:w="1608"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16 лет</w:t>
            </w:r>
          </w:p>
        </w:tc>
        <w:tc>
          <w:tcPr>
            <w:tcW w:w="2880"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110-120</w:t>
            </w:r>
          </w:p>
        </w:tc>
        <w:tc>
          <w:tcPr>
            <w:tcW w:w="325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65-70</w:t>
            </w:r>
          </w:p>
        </w:tc>
      </w:tr>
      <w:tr w:rsidTr="000B6928">
        <w:tblPrEx>
          <w:tblW w:w="8256" w:type="dxa"/>
          <w:tblCellMar>
            <w:top w:w="84" w:type="dxa"/>
            <w:left w:w="84" w:type="dxa"/>
            <w:bottom w:w="84" w:type="dxa"/>
            <w:right w:w="84" w:type="dxa"/>
          </w:tblCellMar>
          <w:tblLook w:val="04A0"/>
        </w:tblPrEx>
        <w:tc>
          <w:tcPr>
            <w:tcW w:w="1608"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18 лет</w:t>
            </w:r>
          </w:p>
        </w:tc>
        <w:tc>
          <w:tcPr>
            <w:tcW w:w="2880"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110-120</w:t>
            </w:r>
          </w:p>
        </w:tc>
        <w:tc>
          <w:tcPr>
            <w:tcW w:w="325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65-70</w:t>
            </w:r>
          </w:p>
        </w:tc>
      </w:tr>
      <w:tr w:rsidTr="000B6928">
        <w:tblPrEx>
          <w:tblW w:w="8256" w:type="dxa"/>
          <w:tblCellMar>
            <w:top w:w="84" w:type="dxa"/>
            <w:left w:w="84" w:type="dxa"/>
            <w:bottom w:w="84" w:type="dxa"/>
            <w:right w:w="84" w:type="dxa"/>
          </w:tblCellMar>
          <w:tblLook w:val="04A0"/>
        </w:tblPrEx>
        <w:tc>
          <w:tcPr>
            <w:tcW w:w="1608"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Взрослые</w:t>
            </w:r>
          </w:p>
        </w:tc>
        <w:tc>
          <w:tcPr>
            <w:tcW w:w="2880"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100-135</w:t>
            </w:r>
          </w:p>
        </w:tc>
        <w:tc>
          <w:tcPr>
            <w:tcW w:w="3252" w:type="dxa"/>
            <w:tcBorders>
              <w:top w:val="single" w:sz="4" w:space="0" w:color="000000"/>
              <w:left w:val="single" w:sz="4" w:space="0" w:color="000000"/>
              <w:bottom w:val="single" w:sz="4" w:space="0" w:color="000000"/>
              <w:right w:val="single" w:sz="4" w:space="0" w:color="000000"/>
            </w:tcBorders>
            <w:hideMark/>
          </w:tcPr>
          <w:p w:rsidR="009A2056" w:rsidRPr="009A2056" w:rsidP="000B6928">
            <w:r w:rsidRPr="009A2056">
              <w:t>65-75</w:t>
            </w:r>
          </w:p>
        </w:tc>
      </w:tr>
    </w:tbl>
    <w:p w:rsidR="007D28E8" w:rsidP="007D28E8">
      <w:pPr>
        <w:spacing w:after="200" w:line="276" w:lineRule="auto"/>
        <w:rPr>
          <w:rFonts w:asciiTheme="minorHAnsi" w:eastAsiaTheme="minorHAnsi" w:hAnsiTheme="minorHAnsi" w:cstheme="minorBidi"/>
          <w:sz w:val="22"/>
          <w:szCs w:val="22"/>
          <w:lang w:eastAsia="en-US"/>
        </w:rPr>
      </w:pPr>
    </w:p>
    <w:p w:rsidR="007D28E8" w:rsidP="007D28E8">
      <w:pPr>
        <w:spacing w:after="200" w:line="276" w:lineRule="auto"/>
        <w:rPr>
          <w:rFonts w:asciiTheme="minorHAnsi" w:eastAsiaTheme="minorHAnsi" w:hAnsiTheme="minorHAnsi" w:cstheme="minorBidi"/>
          <w:sz w:val="22"/>
          <w:szCs w:val="22"/>
          <w:lang w:eastAsia="en-US"/>
        </w:rPr>
      </w:pPr>
    </w:p>
    <w:p w:rsidR="007D28E8" w:rsidRPr="00CC0595" w:rsidP="00CC0595">
      <w:pPr>
        <w:rPr>
          <w:rFonts w:eastAsiaTheme="minorHAnsi"/>
          <w:sz w:val="28"/>
          <w:szCs w:val="28"/>
          <w:lang w:eastAsia="en-US"/>
        </w:rPr>
      </w:pPr>
    </w:p>
    <w:p w:rsidR="00CC0595" w:rsidRPr="00CC0595" w:rsidP="00CC0595">
      <w:pPr>
        <w:rPr>
          <w:rFonts w:eastAsiaTheme="minorHAnsi"/>
          <w:sz w:val="28"/>
          <w:szCs w:val="28"/>
          <w:lang w:eastAsia="en-US"/>
        </w:rPr>
      </w:pPr>
    </w:p>
    <w:p w:rsidR="00CC0595" w:rsidRPr="00CC0595" w:rsidP="00CC0595">
      <w:pPr>
        <w:jc w:val="center"/>
        <w:rPr>
          <w:rFonts w:eastAsiaTheme="minorHAnsi"/>
          <w:b/>
          <w:bCs/>
          <w:color w:val="003300"/>
          <w:sz w:val="28"/>
          <w:szCs w:val="28"/>
          <w:lang w:eastAsia="en-US"/>
        </w:rPr>
        <w:sectPr w:rsidSect="001D1A41">
          <w:pgSz w:w="11906" w:h="16838"/>
          <w:pgMar w:top="1134" w:right="850" w:bottom="1134" w:left="1701" w:header="708" w:footer="708" w:gutter="0"/>
          <w:cols w:space="708"/>
          <w:docGrid w:linePitch="360"/>
        </w:sectPr>
      </w:pPr>
    </w:p>
    <w:p w:rsidR="0026465A" w:rsidP="0026465A">
      <w:pPr>
        <w:pBdr>
          <w:bottom w:val="single" w:sz="8" w:space="4" w:color="4F81BD" w:themeColor="accent1"/>
        </w:pBdr>
        <w:spacing w:after="300"/>
        <w:contextualSpacing/>
        <w:jc w:val="center"/>
        <w:rPr>
          <w:rFonts w:asciiTheme="majorHAnsi" w:eastAsiaTheme="majorEastAsia" w:hAnsiTheme="majorHAnsi" w:cstheme="majorBidi"/>
          <w:b/>
          <w:color w:themeShade="BF"/>
          <w:spacing w:val="5"/>
          <w:kern w:val="28"/>
          <w:sz w:val="28"/>
          <w:szCs w:val="28"/>
        </w:rPr>
      </w:pPr>
      <w:r w:rsidRPr="0026465A">
        <w:rPr>
          <w:rFonts w:asciiTheme="majorHAnsi" w:eastAsiaTheme="majorEastAsia" w:hAnsiTheme="majorHAnsi" w:cstheme="majorBidi"/>
          <w:b/>
          <w:color w:themeShade="BF"/>
          <w:spacing w:val="5"/>
          <w:kern w:val="28"/>
          <w:sz w:val="28"/>
          <w:szCs w:val="28"/>
        </w:rPr>
        <w:t>Лекция 10</w:t>
      </w:r>
      <w:r>
        <w:rPr>
          <w:rFonts w:asciiTheme="majorHAnsi" w:eastAsiaTheme="majorEastAsia" w:hAnsiTheme="majorHAnsi" w:cstheme="majorBidi"/>
          <w:b/>
          <w:color w:themeShade="BF"/>
          <w:spacing w:val="5"/>
          <w:kern w:val="28"/>
          <w:sz w:val="28"/>
          <w:szCs w:val="28"/>
        </w:rPr>
        <w:t>.</w:t>
      </w:r>
      <w:r w:rsidRPr="0026465A">
        <w:rPr>
          <w:rFonts w:asciiTheme="majorHAnsi" w:eastAsiaTheme="majorEastAsia" w:hAnsiTheme="majorHAnsi" w:cstheme="majorBidi"/>
          <w:b/>
          <w:color w:themeShade="BF"/>
          <w:spacing w:val="5"/>
          <w:kern w:val="28"/>
          <w:sz w:val="28"/>
          <w:szCs w:val="28"/>
        </w:rPr>
        <w:t xml:space="preserve"> Дыхательная система</w:t>
      </w:r>
    </w:p>
    <w:p w:rsidR="0026465A" w:rsidRPr="0026465A" w:rsidP="0026465A"/>
    <w:p w:rsidR="0026465A" w:rsidP="0026465A">
      <w:pPr>
        <w:pBdr>
          <w:bottom w:val="single" w:sz="8" w:space="4" w:color="4F81BD" w:themeColor="accent1"/>
        </w:pBdr>
        <w:spacing w:after="300"/>
        <w:contextualSpacing/>
        <w:rPr>
          <w:rFonts w:asciiTheme="majorHAnsi" w:eastAsiaTheme="majorEastAsia" w:hAnsiTheme="majorHAnsi" w:cstheme="majorBidi"/>
          <w:color w:val="17365D" w:themeColor="text2" w:themeShade="BF"/>
          <w:spacing w:val="5"/>
          <w:kern w:val="28"/>
          <w:szCs w:val="52"/>
        </w:rPr>
      </w:pPr>
      <w:r>
        <w:rPr>
          <w:rFonts w:asciiTheme="majorHAnsi" w:eastAsiaTheme="majorEastAsia" w:hAnsiTheme="majorHAnsi" w:cstheme="majorBidi"/>
          <w:color w:val="FF0000" w:themeShade="BF"/>
          <w:spacing w:val="5"/>
          <w:kern w:val="28"/>
          <w:szCs w:val="52"/>
        </w:rPr>
        <w:t xml:space="preserve">Дыхание </w:t>
      </w:r>
      <w:r>
        <w:rPr>
          <w:rFonts w:asciiTheme="majorHAnsi" w:eastAsiaTheme="majorEastAsia" w:hAnsiTheme="majorHAnsi" w:cstheme="majorBidi"/>
          <w:color w:val="17365D" w:themeColor="text2" w:themeShade="BF"/>
          <w:spacing w:val="5"/>
          <w:kern w:val="28"/>
          <w:szCs w:val="52"/>
        </w:rPr>
        <w:t>– жизненно необходимый процесс постоянного обмена газами между организмом  и внешней средой</w:t>
      </w:r>
    </w:p>
    <w:p w:rsidR="0026465A" w:rsidP="0026465A">
      <w:r>
        <w:t xml:space="preserve">     Человек может прожить:</w:t>
      </w:r>
    </w:p>
    <w:p w:rsidR="0026465A" w:rsidP="0026465A">
      <w:pPr>
        <w:numPr>
          <w:ilvl w:val="0"/>
          <w:numId w:val="60"/>
        </w:numPr>
        <w:tabs>
          <w:tab w:val="num" w:pos="720"/>
        </w:tabs>
        <w:ind w:left="720" w:hanging="360"/>
      </w:pPr>
      <w:r>
        <w:t>без пищи – более месяца;</w:t>
      </w:r>
    </w:p>
    <w:p w:rsidR="0026465A" w:rsidP="0026465A">
      <w:pPr>
        <w:numPr>
          <w:ilvl w:val="0"/>
          <w:numId w:val="60"/>
        </w:numPr>
        <w:tabs>
          <w:tab w:val="num" w:pos="720"/>
        </w:tabs>
        <w:ind w:left="720" w:hanging="360"/>
      </w:pPr>
      <w:r>
        <w:t>без воды – до 10 дней;</w:t>
      </w:r>
    </w:p>
    <w:p w:rsidR="0026465A" w:rsidP="0026465A">
      <w:pPr>
        <w:numPr>
          <w:ilvl w:val="0"/>
          <w:numId w:val="60"/>
        </w:numPr>
        <w:tabs>
          <w:tab w:val="num" w:pos="720"/>
        </w:tabs>
        <w:ind w:left="720" w:hanging="360"/>
      </w:pPr>
      <w:r>
        <w:t>без кислорода – 5-7 минут</w:t>
      </w:r>
    </w:p>
    <w:p w:rsidR="0026465A" w:rsidP="0026465A">
      <w:pPr>
        <w:ind w:left="360"/>
        <w:jc w:val="center"/>
        <w:rPr>
          <w:b/>
          <w:bCs/>
          <w:color w:val="008000"/>
        </w:rPr>
      </w:pPr>
      <w:r>
        <w:rPr>
          <w:b/>
          <w:bCs/>
          <w:color w:val="008000"/>
        </w:rPr>
        <w:t>ДЫХАТЕЛЬНАЯ СИСТЕМА.</w:t>
      </w:r>
    </w:p>
    <w:p w:rsidR="0026465A" w:rsidP="0026465A">
      <w:pPr>
        <w:ind w:left="360"/>
        <w:jc w:val="center"/>
        <w:rPr>
          <w:b/>
          <w:bCs/>
          <w:color w:val="0000FF"/>
        </w:rPr>
      </w:pPr>
      <w:r>
        <w:pict>
          <v:line id="_x0000_s1086" style="flip:x;position:absolute;z-index:251723776" from="3in,0.5pt" to="261pt,18.5pt">
            <v:stroke endarrow="block"/>
          </v:line>
        </w:pict>
      </w:r>
      <w:r>
        <w:pict>
          <v:line id="_x0000_s1087" style="position:absolute;z-index:251724800" from="297pt,0.5pt" to="324pt,18.5pt">
            <v:stroke endarrow="block"/>
          </v:line>
        </w:pict>
      </w:r>
    </w:p>
    <w:p w:rsidR="0026465A" w:rsidP="0026465A">
      <w:pPr>
        <w:ind w:left="360"/>
        <w:jc w:val="center"/>
        <w:rPr>
          <w:b/>
          <w:bCs/>
          <w:color w:val="0000FF"/>
        </w:rPr>
      </w:pPr>
    </w:p>
    <w:p w:rsidR="0026465A" w:rsidP="0026465A">
      <w:pPr>
        <w:ind w:left="360"/>
        <w:rPr>
          <w:b/>
          <w:bCs/>
        </w:rPr>
      </w:pPr>
      <w:r>
        <w:rPr>
          <w:b/>
          <w:bCs/>
        </w:rPr>
        <w:t xml:space="preserve">                      Верхние дыхательные пути                              Лёгкие</w:t>
      </w:r>
    </w:p>
    <w:p w:rsidR="001D1A41" w:rsidP="0026465A"/>
    <w:tbl>
      <w:tblPr>
        <w:tblStyle w:val="TableNormal"/>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1620"/>
        <w:gridCol w:w="3536"/>
        <w:gridCol w:w="3147"/>
      </w:tblGrid>
      <w:tr w:rsidTr="0026465A">
        <w:tblPrEx>
          <w:tblW w:w="967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blHeader/>
        </w:trPr>
        <w:tc>
          <w:tcPr>
            <w:tcW w:w="1368" w:type="dxa"/>
            <w:vAlign w:val="center"/>
          </w:tcPr>
          <w:p w:rsidR="0026465A" w:rsidP="006C7986">
            <w:pPr>
              <w:jc w:val="center"/>
              <w:rPr>
                <w:b/>
                <w:bCs/>
                <w:color w:val="800000"/>
                <w:sz w:val="28"/>
              </w:rPr>
            </w:pPr>
            <w:r>
              <w:rPr>
                <w:b/>
                <w:bCs/>
                <w:color w:val="800000"/>
                <w:sz w:val="28"/>
              </w:rPr>
              <w:t xml:space="preserve">Система </w:t>
            </w:r>
          </w:p>
          <w:p w:rsidR="0026465A" w:rsidP="006C7986">
            <w:pPr>
              <w:jc w:val="center"/>
              <w:rPr>
                <w:b/>
                <w:bCs/>
                <w:color w:val="800000"/>
                <w:sz w:val="28"/>
              </w:rPr>
            </w:pPr>
            <w:r>
              <w:rPr>
                <w:b/>
                <w:bCs/>
                <w:color w:val="800000"/>
                <w:sz w:val="28"/>
              </w:rPr>
              <w:t xml:space="preserve">органов </w:t>
            </w:r>
          </w:p>
          <w:p w:rsidR="0026465A" w:rsidP="006C7986">
            <w:pPr>
              <w:jc w:val="center"/>
              <w:rPr>
                <w:b/>
                <w:bCs/>
                <w:color w:val="800000"/>
                <w:sz w:val="28"/>
              </w:rPr>
            </w:pPr>
            <w:r>
              <w:rPr>
                <w:b/>
                <w:bCs/>
                <w:color w:val="800000"/>
                <w:sz w:val="28"/>
              </w:rPr>
              <w:t>дыхания</w:t>
            </w:r>
          </w:p>
        </w:tc>
        <w:tc>
          <w:tcPr>
            <w:tcW w:w="1620" w:type="dxa"/>
            <w:vAlign w:val="center"/>
          </w:tcPr>
          <w:p w:rsidR="0026465A" w:rsidP="006C7986">
            <w:pPr>
              <w:jc w:val="center"/>
              <w:rPr>
                <w:b/>
                <w:bCs/>
                <w:color w:val="800000"/>
                <w:sz w:val="28"/>
              </w:rPr>
            </w:pPr>
            <w:r>
              <w:rPr>
                <w:b/>
                <w:bCs/>
                <w:color w:val="800000"/>
                <w:sz w:val="28"/>
              </w:rPr>
              <w:t>Органы</w:t>
            </w:r>
          </w:p>
          <w:p w:rsidR="0026465A" w:rsidP="006C7986">
            <w:pPr>
              <w:jc w:val="center"/>
              <w:rPr>
                <w:b/>
                <w:bCs/>
                <w:color w:val="800000"/>
                <w:sz w:val="28"/>
              </w:rPr>
            </w:pPr>
            <w:r>
              <w:rPr>
                <w:b/>
                <w:bCs/>
                <w:color w:val="800000"/>
                <w:sz w:val="28"/>
              </w:rPr>
              <w:t>дыхания</w:t>
            </w:r>
          </w:p>
        </w:tc>
        <w:tc>
          <w:tcPr>
            <w:tcW w:w="3536" w:type="dxa"/>
            <w:vAlign w:val="center"/>
          </w:tcPr>
          <w:p w:rsidR="0026465A" w:rsidP="006C7986">
            <w:pPr>
              <w:jc w:val="center"/>
              <w:rPr>
                <w:b/>
                <w:bCs/>
                <w:color w:val="800000"/>
                <w:sz w:val="28"/>
              </w:rPr>
            </w:pPr>
            <w:r>
              <w:rPr>
                <w:b/>
                <w:bCs/>
                <w:color w:val="800000"/>
                <w:sz w:val="28"/>
              </w:rPr>
              <w:t>Строение</w:t>
            </w:r>
          </w:p>
        </w:tc>
        <w:tc>
          <w:tcPr>
            <w:tcW w:w="3147" w:type="dxa"/>
            <w:vAlign w:val="center"/>
          </w:tcPr>
          <w:p w:rsidR="0026465A" w:rsidP="006C7986">
            <w:pPr>
              <w:jc w:val="center"/>
              <w:rPr>
                <w:b/>
                <w:bCs/>
                <w:color w:val="800000"/>
                <w:sz w:val="28"/>
              </w:rPr>
            </w:pPr>
            <w:r>
              <w:rPr>
                <w:b/>
                <w:bCs/>
                <w:color w:val="800000"/>
                <w:sz w:val="28"/>
              </w:rPr>
              <w:t>Функции</w:t>
            </w:r>
          </w:p>
        </w:tc>
      </w:tr>
      <w:tr w:rsidTr="0026465A">
        <w:tblPrEx>
          <w:tblW w:w="9671" w:type="dxa"/>
          <w:tblInd w:w="360" w:type="dxa"/>
          <w:tblLayout w:type="fixed"/>
          <w:tblLook w:val="0000"/>
        </w:tblPrEx>
        <w:trPr>
          <w:cantSplit/>
        </w:trPr>
        <w:tc>
          <w:tcPr>
            <w:tcW w:w="1368" w:type="dxa"/>
            <w:vMerge w:val="restart"/>
            <w:textDirection w:val="btLr"/>
          </w:tcPr>
          <w:p w:rsidR="0026465A" w:rsidP="006C7986">
            <w:pPr>
              <w:ind w:left="113" w:right="113"/>
              <w:jc w:val="center"/>
              <w:rPr>
                <w:b/>
                <w:bCs/>
                <w:color w:val="800080"/>
                <w:sz w:val="28"/>
              </w:rPr>
            </w:pPr>
            <w:r>
              <w:rPr>
                <w:b/>
                <w:bCs/>
                <w:color w:val="800080"/>
                <w:sz w:val="28"/>
              </w:rPr>
              <w:t>Верхние дыхательные пути</w:t>
            </w:r>
          </w:p>
        </w:tc>
        <w:tc>
          <w:tcPr>
            <w:tcW w:w="1620" w:type="dxa"/>
          </w:tcPr>
          <w:p w:rsidR="0026465A" w:rsidP="006C7986">
            <w:pPr>
              <w:rPr>
                <w:b/>
                <w:bCs/>
                <w:color w:val="3366FF"/>
              </w:rPr>
            </w:pPr>
            <w:r>
              <w:rPr>
                <w:b/>
                <w:bCs/>
                <w:color w:val="3366FF"/>
              </w:rPr>
              <w:t>Носовая полость</w:t>
            </w:r>
          </w:p>
        </w:tc>
        <w:tc>
          <w:tcPr>
            <w:tcW w:w="3536" w:type="dxa"/>
          </w:tcPr>
          <w:p w:rsidR="0026465A" w:rsidP="006C7986">
            <w:r>
              <w:t>Разделяются костно-хрящевой перегородкой на правую и левую половины. Начальный отдел дыхательного пути имеет носовые ходы, выстланные слизистым и реснитчатым эпителием.</w:t>
            </w:r>
          </w:p>
        </w:tc>
        <w:tc>
          <w:tcPr>
            <w:tcW w:w="3147" w:type="dxa"/>
          </w:tcPr>
          <w:p w:rsidR="0026465A" w:rsidP="0026465A">
            <w:pPr>
              <w:numPr>
                <w:ilvl w:val="0"/>
                <w:numId w:val="61"/>
              </w:numPr>
              <w:tabs>
                <w:tab w:val="num" w:pos="720"/>
              </w:tabs>
              <w:ind w:left="720" w:hanging="360"/>
            </w:pPr>
            <w:r>
              <w:t>Увлажнение.</w:t>
            </w:r>
          </w:p>
          <w:p w:rsidR="0026465A" w:rsidP="0026465A">
            <w:pPr>
              <w:numPr>
                <w:ilvl w:val="0"/>
                <w:numId w:val="61"/>
              </w:numPr>
              <w:tabs>
                <w:tab w:val="num" w:pos="720"/>
              </w:tabs>
              <w:ind w:left="720" w:hanging="360"/>
            </w:pPr>
            <w:r>
              <w:t>Согревание.</w:t>
            </w:r>
          </w:p>
          <w:p w:rsidR="0026465A" w:rsidP="0026465A">
            <w:pPr>
              <w:numPr>
                <w:ilvl w:val="0"/>
                <w:numId w:val="61"/>
              </w:numPr>
              <w:tabs>
                <w:tab w:val="num" w:pos="720"/>
              </w:tabs>
              <w:ind w:left="720" w:hanging="360"/>
            </w:pPr>
            <w:r>
              <w:t>Обеззараживание воздуха.</w:t>
            </w:r>
          </w:p>
          <w:p w:rsidR="0026465A" w:rsidP="0026465A">
            <w:pPr>
              <w:numPr>
                <w:ilvl w:val="0"/>
                <w:numId w:val="61"/>
              </w:numPr>
              <w:tabs>
                <w:tab w:val="num" w:pos="720"/>
              </w:tabs>
              <w:ind w:left="720" w:hanging="360"/>
            </w:pPr>
            <w:r>
              <w:t>Удаление пыли.</w:t>
            </w:r>
          </w:p>
          <w:p w:rsidR="0026465A" w:rsidP="0026465A">
            <w:pPr>
              <w:numPr>
                <w:ilvl w:val="0"/>
                <w:numId w:val="61"/>
              </w:numPr>
              <w:tabs>
                <w:tab w:val="num" w:pos="720"/>
              </w:tabs>
              <w:ind w:left="720" w:hanging="360"/>
            </w:pPr>
            <w:r>
              <w:t>Наличие обонятельных рецепторов.</w:t>
            </w:r>
          </w:p>
          <w:p w:rsidR="0026465A" w:rsidP="006C7986">
            <w:pPr>
              <w:ind w:left="360"/>
            </w:pPr>
          </w:p>
        </w:tc>
      </w:tr>
      <w:tr w:rsidTr="0026465A">
        <w:tblPrEx>
          <w:tblW w:w="9671" w:type="dxa"/>
          <w:tblInd w:w="360" w:type="dxa"/>
          <w:tblLayout w:type="fixed"/>
          <w:tblLook w:val="0000"/>
        </w:tblPrEx>
        <w:trPr>
          <w:cantSplit/>
        </w:trPr>
        <w:tc>
          <w:tcPr>
            <w:tcW w:w="1368" w:type="dxa"/>
            <w:vMerge/>
            <w:textDirection w:val="btLr"/>
          </w:tcPr>
          <w:p w:rsidR="0026465A" w:rsidP="006C7986">
            <w:pPr>
              <w:ind w:left="113" w:right="113"/>
              <w:jc w:val="center"/>
              <w:rPr>
                <w:b/>
                <w:bCs/>
                <w:color w:val="800080"/>
                <w:sz w:val="28"/>
              </w:rPr>
            </w:pPr>
          </w:p>
        </w:tc>
        <w:tc>
          <w:tcPr>
            <w:tcW w:w="1620" w:type="dxa"/>
          </w:tcPr>
          <w:p w:rsidR="0026465A" w:rsidP="006C7986">
            <w:pPr>
              <w:rPr>
                <w:b/>
                <w:bCs/>
                <w:color w:val="3366FF"/>
              </w:rPr>
            </w:pPr>
            <w:r>
              <w:rPr>
                <w:b/>
                <w:bCs/>
                <w:color w:val="3366FF"/>
              </w:rPr>
              <w:t>Глотка</w:t>
            </w:r>
          </w:p>
        </w:tc>
        <w:tc>
          <w:tcPr>
            <w:tcW w:w="3536" w:type="dxa"/>
          </w:tcPr>
          <w:p w:rsidR="0026465A" w:rsidP="0026465A">
            <w:pPr>
              <w:numPr>
                <w:ilvl w:val="0"/>
                <w:numId w:val="62"/>
              </w:numPr>
              <w:tabs>
                <w:tab w:val="num" w:pos="720"/>
              </w:tabs>
              <w:ind w:left="720" w:hanging="360"/>
            </w:pPr>
            <w:r>
              <w:t>Носоглотка.</w:t>
            </w:r>
          </w:p>
          <w:p w:rsidR="0026465A" w:rsidP="0026465A">
            <w:pPr>
              <w:numPr>
                <w:ilvl w:val="0"/>
                <w:numId w:val="62"/>
              </w:numPr>
              <w:tabs>
                <w:tab w:val="num" w:pos="720"/>
              </w:tabs>
              <w:ind w:left="720" w:hanging="360"/>
            </w:pPr>
            <w:r>
              <w:t>Ротовая часть глотки, переходящая в гортань.</w:t>
            </w:r>
          </w:p>
          <w:p w:rsidR="0026465A" w:rsidP="006C7986">
            <w:pPr>
              <w:ind w:left="360"/>
            </w:pPr>
          </w:p>
        </w:tc>
        <w:tc>
          <w:tcPr>
            <w:tcW w:w="3147" w:type="dxa"/>
          </w:tcPr>
          <w:p w:rsidR="0026465A" w:rsidP="006C7986">
            <w:r>
              <w:t>Проведение согретого и очищенного воздуха в гортань.</w:t>
            </w:r>
          </w:p>
        </w:tc>
      </w:tr>
      <w:tr w:rsidTr="0026465A">
        <w:tblPrEx>
          <w:tblW w:w="9671" w:type="dxa"/>
          <w:tblInd w:w="360" w:type="dxa"/>
          <w:tblLayout w:type="fixed"/>
          <w:tblLook w:val="0000"/>
        </w:tblPrEx>
        <w:trPr>
          <w:cantSplit/>
        </w:trPr>
        <w:tc>
          <w:tcPr>
            <w:tcW w:w="1368" w:type="dxa"/>
            <w:vMerge/>
            <w:textDirection w:val="btLr"/>
          </w:tcPr>
          <w:p w:rsidR="0026465A" w:rsidP="006C7986">
            <w:pPr>
              <w:ind w:left="113" w:right="113"/>
              <w:jc w:val="center"/>
              <w:rPr>
                <w:b/>
                <w:bCs/>
                <w:color w:val="800080"/>
                <w:sz w:val="28"/>
              </w:rPr>
            </w:pPr>
          </w:p>
        </w:tc>
        <w:tc>
          <w:tcPr>
            <w:tcW w:w="1620" w:type="dxa"/>
          </w:tcPr>
          <w:p w:rsidR="0026465A" w:rsidP="006C7986">
            <w:pPr>
              <w:rPr>
                <w:b/>
                <w:bCs/>
                <w:color w:val="3366FF"/>
              </w:rPr>
            </w:pPr>
            <w:r>
              <w:rPr>
                <w:b/>
                <w:bCs/>
                <w:color w:val="3366FF"/>
              </w:rPr>
              <w:t>Гортань</w:t>
            </w:r>
          </w:p>
        </w:tc>
        <w:tc>
          <w:tcPr>
            <w:tcW w:w="3536" w:type="dxa"/>
          </w:tcPr>
          <w:p w:rsidR="0026465A" w:rsidP="006C7986">
            <w:r>
              <w:t>Имеет вид воронки, имеющей несколько хрящей – щитовидный, надгортанный и др. Между хрящами слизистые складки (голосовые связки) образуют голосовую щель.</w:t>
            </w:r>
          </w:p>
        </w:tc>
        <w:tc>
          <w:tcPr>
            <w:tcW w:w="3147" w:type="dxa"/>
          </w:tcPr>
          <w:p w:rsidR="0026465A" w:rsidP="0026465A">
            <w:pPr>
              <w:numPr>
                <w:ilvl w:val="0"/>
                <w:numId w:val="63"/>
              </w:numPr>
              <w:tabs>
                <w:tab w:val="num" w:pos="720"/>
              </w:tabs>
              <w:ind w:left="720" w:hanging="360"/>
            </w:pPr>
            <w:r>
              <w:t>Проведение воздуха из глотки в трахею.</w:t>
            </w:r>
          </w:p>
          <w:p w:rsidR="0026465A" w:rsidP="0026465A">
            <w:pPr>
              <w:numPr>
                <w:ilvl w:val="0"/>
                <w:numId w:val="63"/>
              </w:numPr>
              <w:tabs>
                <w:tab w:val="num" w:pos="720"/>
              </w:tabs>
              <w:ind w:left="720" w:hanging="360"/>
            </w:pPr>
            <w:r>
              <w:t>Защита дыхательных путей от попадания пищи.</w:t>
            </w:r>
          </w:p>
          <w:p w:rsidR="0026465A" w:rsidP="0026465A">
            <w:pPr>
              <w:numPr>
                <w:ilvl w:val="0"/>
                <w:numId w:val="63"/>
              </w:numPr>
              <w:tabs>
                <w:tab w:val="num" w:pos="720"/>
              </w:tabs>
              <w:ind w:left="720" w:hanging="360"/>
            </w:pPr>
            <w:r>
              <w:t>Образование звуков путём колебания голосовых связок, движения языка, губ, челюсти.</w:t>
            </w:r>
          </w:p>
        </w:tc>
      </w:tr>
      <w:tr w:rsidTr="0026465A">
        <w:tblPrEx>
          <w:tblW w:w="9671" w:type="dxa"/>
          <w:tblInd w:w="360" w:type="dxa"/>
          <w:tblLayout w:type="fixed"/>
          <w:tblLook w:val="0000"/>
        </w:tblPrEx>
        <w:trPr>
          <w:cantSplit/>
        </w:trPr>
        <w:tc>
          <w:tcPr>
            <w:tcW w:w="1368" w:type="dxa"/>
            <w:vMerge/>
            <w:textDirection w:val="btLr"/>
          </w:tcPr>
          <w:p w:rsidR="0026465A" w:rsidP="006C7986">
            <w:pPr>
              <w:ind w:left="113" w:right="113"/>
              <w:jc w:val="center"/>
              <w:rPr>
                <w:b/>
                <w:bCs/>
                <w:color w:val="800080"/>
                <w:sz w:val="28"/>
              </w:rPr>
            </w:pPr>
          </w:p>
        </w:tc>
        <w:tc>
          <w:tcPr>
            <w:tcW w:w="1620" w:type="dxa"/>
          </w:tcPr>
          <w:p w:rsidR="0026465A" w:rsidP="006C7986">
            <w:pPr>
              <w:rPr>
                <w:b/>
                <w:bCs/>
                <w:color w:val="3366FF"/>
              </w:rPr>
            </w:pPr>
            <w:r>
              <w:rPr>
                <w:b/>
                <w:bCs/>
                <w:color w:val="3366FF"/>
              </w:rPr>
              <w:t>Трохея</w:t>
            </w:r>
          </w:p>
        </w:tc>
        <w:tc>
          <w:tcPr>
            <w:tcW w:w="3536" w:type="dxa"/>
          </w:tcPr>
          <w:p w:rsidR="0026465A" w:rsidP="006C7986">
            <w:r>
              <w:t>Дыхательная трубка 12 см, состоящая из хрящевых колец.</w:t>
            </w:r>
          </w:p>
        </w:tc>
        <w:tc>
          <w:tcPr>
            <w:tcW w:w="3147" w:type="dxa"/>
          </w:tcPr>
          <w:p w:rsidR="0026465A" w:rsidP="006C7986">
            <w:r>
              <w:t>Свободное продвижение воздуха.</w:t>
            </w:r>
          </w:p>
          <w:p w:rsidR="0026465A" w:rsidP="006C7986"/>
        </w:tc>
      </w:tr>
      <w:tr w:rsidTr="0026465A">
        <w:tblPrEx>
          <w:tblW w:w="9671" w:type="dxa"/>
          <w:tblInd w:w="360" w:type="dxa"/>
          <w:tblLayout w:type="fixed"/>
          <w:tblLook w:val="0000"/>
        </w:tblPrEx>
        <w:trPr>
          <w:cantSplit/>
        </w:trPr>
        <w:tc>
          <w:tcPr>
            <w:tcW w:w="1368" w:type="dxa"/>
            <w:vMerge/>
            <w:textDirection w:val="btLr"/>
          </w:tcPr>
          <w:p w:rsidR="0026465A" w:rsidP="006C7986">
            <w:pPr>
              <w:ind w:left="113" w:right="113"/>
              <w:jc w:val="center"/>
              <w:rPr>
                <w:b/>
                <w:bCs/>
                <w:color w:val="800080"/>
                <w:sz w:val="28"/>
              </w:rPr>
            </w:pPr>
          </w:p>
        </w:tc>
        <w:tc>
          <w:tcPr>
            <w:tcW w:w="1620" w:type="dxa"/>
          </w:tcPr>
          <w:p w:rsidR="0026465A" w:rsidP="006C7986">
            <w:pPr>
              <w:rPr>
                <w:b/>
                <w:bCs/>
                <w:color w:val="3366FF"/>
              </w:rPr>
            </w:pPr>
            <w:r>
              <w:rPr>
                <w:b/>
                <w:bCs/>
                <w:color w:val="3366FF"/>
              </w:rPr>
              <w:t>Бронхи</w:t>
            </w:r>
          </w:p>
        </w:tc>
        <w:tc>
          <w:tcPr>
            <w:tcW w:w="3536" w:type="dxa"/>
          </w:tcPr>
          <w:p w:rsidR="0026465A" w:rsidP="006C7986">
            <w:r>
              <w:t xml:space="preserve">2 бронха, входящие в левое и правое лёгкое. </w:t>
            </w:r>
            <w:r>
              <w:t>Образованы</w:t>
            </w:r>
            <w:r>
              <w:t xml:space="preserve"> хрящевыми кольцами. Конечное разветвление - </w:t>
            </w:r>
            <w:r>
              <w:rPr>
                <w:b/>
                <w:bCs/>
                <w:i/>
                <w:iCs/>
                <w:color w:val="808000"/>
              </w:rPr>
              <w:t>бронхиолы</w:t>
            </w:r>
          </w:p>
        </w:tc>
        <w:tc>
          <w:tcPr>
            <w:tcW w:w="3147" w:type="dxa"/>
          </w:tcPr>
          <w:p w:rsidR="0026465A" w:rsidP="006C7986">
            <w:r>
              <w:t>Свободное продвижение воздуха.</w:t>
            </w:r>
          </w:p>
          <w:p w:rsidR="0026465A" w:rsidP="006C7986"/>
          <w:p w:rsidR="0026465A" w:rsidP="006C7986"/>
          <w:p w:rsidR="0026465A" w:rsidP="006C7986"/>
          <w:p w:rsidR="0026465A" w:rsidP="006C7986"/>
        </w:tc>
      </w:tr>
      <w:tr w:rsidTr="0026465A">
        <w:tblPrEx>
          <w:tblW w:w="9671" w:type="dxa"/>
          <w:tblInd w:w="360" w:type="dxa"/>
          <w:tblLayout w:type="fixed"/>
          <w:tblLook w:val="0000"/>
        </w:tblPrEx>
        <w:trPr>
          <w:cantSplit/>
        </w:trPr>
        <w:tc>
          <w:tcPr>
            <w:tcW w:w="1368" w:type="dxa"/>
            <w:vMerge w:val="restart"/>
            <w:textDirection w:val="btLr"/>
          </w:tcPr>
          <w:p w:rsidR="0026465A" w:rsidP="006C7986">
            <w:pPr>
              <w:ind w:left="113" w:right="113"/>
              <w:jc w:val="center"/>
              <w:rPr>
                <w:b/>
                <w:bCs/>
                <w:color w:val="800080"/>
                <w:sz w:val="28"/>
              </w:rPr>
            </w:pPr>
            <w:r>
              <w:rPr>
                <w:b/>
                <w:bCs/>
                <w:color w:val="800080"/>
                <w:sz w:val="28"/>
              </w:rPr>
              <w:t>Лёгкие</w:t>
            </w:r>
          </w:p>
        </w:tc>
        <w:tc>
          <w:tcPr>
            <w:tcW w:w="1620" w:type="dxa"/>
          </w:tcPr>
          <w:p w:rsidR="0026465A" w:rsidP="006C7986">
            <w:pPr>
              <w:rPr>
                <w:b/>
                <w:bCs/>
                <w:color w:val="3366FF"/>
              </w:rPr>
            </w:pPr>
            <w:r>
              <w:rPr>
                <w:b/>
                <w:bCs/>
                <w:color w:val="3366FF"/>
              </w:rPr>
              <w:t>Лёгкие</w:t>
            </w:r>
          </w:p>
        </w:tc>
        <w:tc>
          <w:tcPr>
            <w:tcW w:w="3536" w:type="dxa"/>
          </w:tcPr>
          <w:p w:rsidR="0026465A" w:rsidP="006C7986">
            <w:r>
              <w:t>Правое</w:t>
            </w:r>
            <w:r>
              <w:t xml:space="preserve"> состоит из трёх долей, левое – из двух. Находятся в грудной полости. </w:t>
            </w:r>
            <w:r>
              <w:t>Покрыты</w:t>
            </w:r>
            <w:r>
              <w:t xml:space="preserve"> плеврой, имеют губчатое строение.</w:t>
            </w:r>
          </w:p>
        </w:tc>
        <w:tc>
          <w:tcPr>
            <w:tcW w:w="3147" w:type="dxa"/>
          </w:tcPr>
          <w:p w:rsidR="0026465A" w:rsidP="006C7986">
            <w:r>
              <w:t>Органы дыхания.</w:t>
            </w:r>
          </w:p>
          <w:p w:rsidR="0026465A" w:rsidP="006C7986"/>
          <w:p w:rsidR="0026465A" w:rsidP="006C7986"/>
          <w:p w:rsidR="0026465A" w:rsidP="006C7986"/>
          <w:p w:rsidR="0026465A" w:rsidP="006C7986"/>
          <w:p w:rsidR="0026465A" w:rsidP="006C7986"/>
        </w:tc>
      </w:tr>
      <w:tr w:rsidTr="0026465A">
        <w:tblPrEx>
          <w:tblW w:w="9671" w:type="dxa"/>
          <w:tblInd w:w="360" w:type="dxa"/>
          <w:tblLayout w:type="fixed"/>
          <w:tblLook w:val="0000"/>
        </w:tblPrEx>
        <w:trPr>
          <w:cantSplit/>
        </w:trPr>
        <w:tc>
          <w:tcPr>
            <w:tcW w:w="1368" w:type="dxa"/>
            <w:vMerge/>
          </w:tcPr>
          <w:p w:rsidR="0026465A" w:rsidP="006C7986">
            <w:pPr>
              <w:jc w:val="center"/>
              <w:rPr>
                <w:b/>
                <w:bCs/>
              </w:rPr>
            </w:pPr>
          </w:p>
        </w:tc>
        <w:tc>
          <w:tcPr>
            <w:tcW w:w="1620" w:type="dxa"/>
          </w:tcPr>
          <w:p w:rsidR="0026465A" w:rsidP="006C7986">
            <w:pPr>
              <w:rPr>
                <w:b/>
                <w:bCs/>
                <w:color w:val="3366FF"/>
              </w:rPr>
            </w:pPr>
            <w:r>
              <w:rPr>
                <w:b/>
                <w:bCs/>
                <w:color w:val="3366FF"/>
              </w:rPr>
              <w:t>Альвеолы</w:t>
            </w:r>
          </w:p>
        </w:tc>
        <w:tc>
          <w:tcPr>
            <w:tcW w:w="3536" w:type="dxa"/>
          </w:tcPr>
          <w:p w:rsidR="0026465A" w:rsidP="006C7986">
            <w:r>
              <w:t>Лёгочные пузырьки, состоящие из тонкого слоя плоского эпителия.</w:t>
            </w:r>
          </w:p>
          <w:p w:rsidR="0026465A" w:rsidP="006C7986">
            <w:r>
              <w:t xml:space="preserve">Густо оплетены капиллярами, образуют окончания бронхиол. </w:t>
            </w:r>
          </w:p>
        </w:tc>
        <w:tc>
          <w:tcPr>
            <w:tcW w:w="3147" w:type="dxa"/>
          </w:tcPr>
          <w:p w:rsidR="0026465A" w:rsidP="0026465A">
            <w:pPr>
              <w:numPr>
                <w:ilvl w:val="0"/>
                <w:numId w:val="64"/>
              </w:numPr>
              <w:tabs>
                <w:tab w:val="num" w:pos="720"/>
              </w:tabs>
              <w:ind w:left="720" w:hanging="360"/>
            </w:pPr>
            <w:r>
              <w:t>Увеличение площади дыхательной поверхности.</w:t>
            </w:r>
          </w:p>
          <w:p w:rsidR="0026465A" w:rsidP="0026465A">
            <w:pPr>
              <w:numPr>
                <w:ilvl w:val="0"/>
                <w:numId w:val="64"/>
              </w:numPr>
              <w:tabs>
                <w:tab w:val="num" w:pos="720"/>
              </w:tabs>
              <w:ind w:left="720" w:hanging="360"/>
            </w:pPr>
            <w:r>
              <w:t>Газообмен между кровью и лёгкими.</w:t>
            </w:r>
          </w:p>
          <w:p w:rsidR="0026465A" w:rsidP="006C7986">
            <w:pPr>
              <w:ind w:left="360"/>
            </w:pPr>
          </w:p>
        </w:tc>
      </w:tr>
    </w:tbl>
    <w:p w:rsidR="0026465A" w:rsidRPr="0026465A" w:rsidP="0026465A">
      <w:pPr>
        <w:jc w:val="center"/>
        <w:rPr>
          <w:b/>
          <w:bCs/>
          <w:color w:val="FF0000"/>
          <w:sz w:val="28"/>
          <w:szCs w:val="28"/>
        </w:rPr>
      </w:pPr>
      <w:r>
        <w:rPr>
          <w:b/>
          <w:bCs/>
          <w:color w:val="FF0000"/>
          <w:sz w:val="28"/>
          <w:szCs w:val="28"/>
        </w:rPr>
        <w:t>Дыхание в легких и тканях</w:t>
      </w:r>
    </w:p>
    <w:p w:rsidR="0026465A" w:rsidP="0026465A"/>
    <w:p w:rsidR="0026465A" w:rsidP="0026465A">
      <w:pPr>
        <w:rPr>
          <w:color w:val="000080"/>
        </w:rPr>
      </w:pPr>
    </w:p>
    <w:p w:rsidR="0026465A" w:rsidP="0026465A">
      <w:pPr>
        <w:rPr>
          <w:b/>
          <w:bCs/>
          <w:i/>
          <w:iCs/>
          <w:color w:val="800080"/>
        </w:rPr>
      </w:pPr>
      <w:r>
        <w:t xml:space="preserve">     </w:t>
      </w:r>
      <w:r>
        <w:rPr>
          <w:b/>
          <w:bCs/>
          <w:i/>
          <w:iCs/>
          <w:color w:val="800080"/>
        </w:rPr>
        <w:t>Дыхание состоит из трех фаз:</w:t>
      </w:r>
    </w:p>
    <w:p w:rsidR="0026465A" w:rsidP="0026465A">
      <w:pPr>
        <w:numPr>
          <w:ilvl w:val="0"/>
          <w:numId w:val="65"/>
        </w:numPr>
        <w:tabs>
          <w:tab w:val="num" w:pos="840"/>
        </w:tabs>
        <w:ind w:left="840" w:hanging="360"/>
      </w:pPr>
      <w:r>
        <w:t>Внешнее дыхание.</w:t>
      </w:r>
    </w:p>
    <w:p w:rsidR="0026465A" w:rsidP="0026465A">
      <w:pPr>
        <w:numPr>
          <w:ilvl w:val="0"/>
          <w:numId w:val="65"/>
        </w:numPr>
        <w:tabs>
          <w:tab w:val="num" w:pos="840"/>
        </w:tabs>
        <w:ind w:left="840" w:hanging="360"/>
      </w:pPr>
      <w:r>
        <w:t>Транспорт газа кровью.</w:t>
      </w:r>
    </w:p>
    <w:p w:rsidR="0026465A" w:rsidP="0026465A">
      <w:pPr>
        <w:numPr>
          <w:ilvl w:val="0"/>
          <w:numId w:val="65"/>
        </w:numPr>
        <w:tabs>
          <w:tab w:val="num" w:pos="840"/>
        </w:tabs>
        <w:ind w:left="840" w:hanging="360"/>
      </w:pPr>
      <w:r>
        <w:t>Внутреннее или тканевое дыхание.</w:t>
      </w:r>
    </w:p>
    <w:p w:rsidR="0026465A" w:rsidP="0026465A">
      <w:pPr>
        <w:ind w:left="480"/>
      </w:pPr>
    </w:p>
    <w:p w:rsidR="0026465A" w:rsidP="0026465A">
      <w:pPr>
        <w:ind w:left="480"/>
      </w:pPr>
    </w:p>
    <w:p w:rsidR="00BD374E" w:rsidP="00BD374E">
      <w:pPr>
        <w:rPr>
          <w:b/>
          <w:bCs/>
          <w:color w:val="FF0000"/>
          <w:sz w:val="32"/>
        </w:rPr>
      </w:pPr>
      <w:r>
        <w:rPr>
          <w:b/>
          <w:bCs/>
          <w:color w:val="FF0000"/>
          <w:sz w:val="28"/>
          <w:szCs w:val="28"/>
        </w:rPr>
        <w:t xml:space="preserve">Легочное дыхание </w:t>
      </w:r>
    </w:p>
    <w:p w:rsidR="00BD374E" w:rsidP="00BD374E">
      <w:pPr>
        <w:shd w:val="clear" w:color="auto" w:fill="FFFFFF"/>
        <w:spacing w:before="50" w:beforeAutospacing="0" w:after="50" w:afterAutospacing="0"/>
        <w:ind w:left="200"/>
      </w:pPr>
      <w:r>
        <w:t xml:space="preserve">      </w:t>
      </w:r>
      <w:r w:rsidRPr="00BD374E">
        <w:t xml:space="preserve">Человек дышит атмосферным воздухом, который содержит </w:t>
      </w:r>
    </w:p>
    <w:p w:rsidR="00641560" w:rsidP="00641560">
      <w:pPr>
        <w:jc w:val="center"/>
      </w:pPr>
    </w:p>
    <w:p w:rsidR="00641560" w:rsidP="00641560">
      <w:pPr>
        <w:rPr>
          <w:b/>
          <w:bCs/>
          <w:color w:val="000080"/>
        </w:rPr>
      </w:pPr>
      <w:r>
        <w:rPr>
          <w:b/>
          <w:bCs/>
          <w:color w:val="000080"/>
        </w:rPr>
        <w:t xml:space="preserve">            Вдыхаемый воздух:</w:t>
      </w:r>
    </w:p>
    <w:p w:rsidR="00641560" w:rsidRPr="0026465A" w:rsidP="00641560">
      <w:pPr>
        <w:rPr>
          <w:b/>
          <w:bCs/>
          <w:color w:val="FF0000"/>
        </w:rPr>
      </w:pPr>
      <w:r w:rsidRPr="0026465A">
        <w:rPr>
          <w:b/>
          <w:bCs/>
          <w:color w:val="FF0000"/>
        </w:rPr>
        <w:t xml:space="preserve">                                                </w:t>
      </w:r>
      <w:r>
        <w:rPr>
          <w:b/>
          <w:bCs/>
          <w:color w:val="FF0000"/>
          <w:lang w:val="en-US"/>
        </w:rPr>
        <w:t>O</w:t>
      </w:r>
      <w:r w:rsidRPr="0026465A">
        <w:rPr>
          <w:b/>
          <w:bCs/>
          <w:color w:val="FF0000"/>
          <w:vertAlign w:val="subscript"/>
        </w:rPr>
        <w:t>2</w:t>
      </w:r>
      <w:r w:rsidRPr="0026465A">
        <w:rPr>
          <w:b/>
          <w:bCs/>
          <w:color w:val="FF0000"/>
        </w:rPr>
        <w:t xml:space="preserve"> = 20</w:t>
      </w:r>
      <w:r w:rsidRPr="0026465A">
        <w:rPr>
          <w:b/>
          <w:bCs/>
          <w:color w:val="FF0000"/>
        </w:rPr>
        <w:t>,94</w:t>
      </w:r>
      <w:r w:rsidRPr="0026465A">
        <w:rPr>
          <w:b/>
          <w:bCs/>
          <w:color w:val="FF0000"/>
        </w:rPr>
        <w:t>%</w:t>
      </w:r>
    </w:p>
    <w:p w:rsidR="00641560" w:rsidRPr="0026465A" w:rsidP="00641560">
      <w:pPr>
        <w:rPr>
          <w:b/>
          <w:bCs/>
          <w:color w:val="FF0000"/>
        </w:rPr>
      </w:pPr>
      <w:r w:rsidRPr="0026465A">
        <w:rPr>
          <w:b/>
          <w:bCs/>
          <w:color w:val="FF0000"/>
        </w:rPr>
        <w:t xml:space="preserve">                                                </w:t>
      </w:r>
      <w:r>
        <w:rPr>
          <w:b/>
          <w:bCs/>
          <w:color w:val="FF0000"/>
          <w:lang w:val="en-US"/>
        </w:rPr>
        <w:t>N</w:t>
      </w:r>
      <w:r w:rsidRPr="0026465A">
        <w:rPr>
          <w:b/>
          <w:bCs/>
          <w:color w:val="FF0000"/>
          <w:vertAlign w:val="subscript"/>
        </w:rPr>
        <w:t>2</w:t>
      </w:r>
      <w:r w:rsidRPr="0026465A">
        <w:rPr>
          <w:b/>
          <w:bCs/>
          <w:color w:val="FF0000"/>
        </w:rPr>
        <w:t xml:space="preserve"> = 79.03%</w:t>
      </w:r>
    </w:p>
    <w:p w:rsidR="00641560" w:rsidRPr="0026465A" w:rsidP="00641560">
      <w:pPr>
        <w:rPr>
          <w:b/>
          <w:bCs/>
          <w:color w:val="FF0000"/>
        </w:rPr>
      </w:pPr>
      <w:r w:rsidRPr="0026465A">
        <w:rPr>
          <w:b/>
          <w:bCs/>
          <w:color w:val="FF0000"/>
        </w:rPr>
        <w:t xml:space="preserve">                                                </w:t>
      </w:r>
      <w:r>
        <w:rPr>
          <w:b/>
          <w:bCs/>
          <w:color w:val="FF0000"/>
          <w:lang w:val="en-US"/>
        </w:rPr>
        <w:t>CO</w:t>
      </w:r>
      <w:r w:rsidRPr="0026465A">
        <w:rPr>
          <w:b/>
          <w:bCs/>
          <w:color w:val="FF0000"/>
          <w:vertAlign w:val="subscript"/>
        </w:rPr>
        <w:t>2</w:t>
      </w:r>
      <w:r w:rsidRPr="0026465A">
        <w:rPr>
          <w:b/>
          <w:bCs/>
          <w:color w:val="FF0000"/>
        </w:rPr>
        <w:t xml:space="preserve"> = 0.03%</w:t>
      </w:r>
    </w:p>
    <w:p w:rsidR="00641560" w:rsidRPr="0026465A" w:rsidP="00641560">
      <w:pPr>
        <w:rPr>
          <w:b/>
          <w:bCs/>
          <w:color w:val="FF0000"/>
        </w:rPr>
      </w:pPr>
    </w:p>
    <w:p w:rsidR="00641560" w:rsidP="00641560">
      <w:r>
        <w:rPr>
          <w:b/>
          <w:bCs/>
          <w:color w:val="000080"/>
        </w:rPr>
        <w:t xml:space="preserve">            Выдыхаемый воздух:</w:t>
      </w:r>
    </w:p>
    <w:p w:rsidR="00641560" w:rsidP="00641560">
      <w:pPr>
        <w:ind w:left="2832"/>
        <w:rPr>
          <w:b/>
          <w:bCs/>
          <w:color w:val="333399"/>
        </w:rPr>
      </w:pPr>
      <w:r>
        <w:rPr>
          <w:b/>
          <w:bCs/>
          <w:color w:val="333399"/>
          <w:lang w:val="en-US"/>
        </w:rPr>
        <w:t>O</w:t>
      </w:r>
      <w:r>
        <w:rPr>
          <w:b/>
          <w:bCs/>
          <w:color w:val="333399"/>
          <w:vertAlign w:val="subscript"/>
        </w:rPr>
        <w:t>2</w:t>
      </w:r>
      <w:r>
        <w:rPr>
          <w:b/>
          <w:bCs/>
          <w:color w:val="333399"/>
        </w:rPr>
        <w:t xml:space="preserve"> = 16.3%</w:t>
      </w:r>
    </w:p>
    <w:p w:rsidR="00641560" w:rsidP="00641560">
      <w:pPr>
        <w:ind w:left="2832"/>
        <w:rPr>
          <w:b/>
          <w:bCs/>
          <w:color w:val="333399"/>
        </w:rPr>
      </w:pPr>
      <w:r>
        <w:rPr>
          <w:b/>
          <w:bCs/>
          <w:color w:val="333399"/>
          <w:lang w:val="en-US"/>
        </w:rPr>
        <w:t>N</w:t>
      </w:r>
      <w:r w:rsidRPr="0026465A">
        <w:rPr>
          <w:b/>
          <w:bCs/>
          <w:color w:val="333399"/>
          <w:vertAlign w:val="subscript"/>
        </w:rPr>
        <w:t>2</w:t>
      </w:r>
      <w:r w:rsidRPr="0026465A">
        <w:rPr>
          <w:b/>
          <w:bCs/>
          <w:color w:val="333399"/>
        </w:rPr>
        <w:t xml:space="preserve"> =79.7%</w:t>
      </w:r>
    </w:p>
    <w:p w:rsidR="00641560" w:rsidP="00641560">
      <w:pPr>
        <w:ind w:left="2832"/>
        <w:rPr>
          <w:b/>
          <w:bCs/>
        </w:rPr>
      </w:pPr>
      <w:r>
        <w:rPr>
          <w:b/>
          <w:bCs/>
          <w:color w:val="333399"/>
          <w:lang w:val="en-US"/>
        </w:rPr>
        <w:t>CO</w:t>
      </w:r>
      <w:r w:rsidRPr="0026465A">
        <w:rPr>
          <w:b/>
          <w:bCs/>
          <w:color w:val="333399"/>
          <w:vertAlign w:val="subscript"/>
        </w:rPr>
        <w:t>2</w:t>
      </w:r>
      <w:r w:rsidRPr="0026465A">
        <w:rPr>
          <w:b/>
          <w:bCs/>
          <w:color w:val="333399"/>
        </w:rPr>
        <w:t xml:space="preserve"> = 4%</w:t>
      </w:r>
    </w:p>
    <w:p w:rsidR="00985F26" w:rsidP="00985F26">
      <w:pPr>
        <w:shd w:val="clear" w:color="auto" w:fill="FFFFFF"/>
        <w:spacing w:before="0" w:beforeAutospacing="0" w:after="125" w:afterAutospacing="0" w:line="250" w:lineRule="atLeast"/>
      </w:pPr>
      <w:r>
        <w:t xml:space="preserve">   1.   </w:t>
      </w:r>
      <w:r w:rsidRPr="00985F26">
        <w:t xml:space="preserve">Кислород, поступивший в альвеолы, проникает в стенки капилляров. Это происходит потому, что в крови и воздухе, </w:t>
      </w:r>
      <w:r w:rsidRPr="00985F26">
        <w:t>содержащимся</w:t>
      </w:r>
      <w:r w:rsidRPr="00985F26">
        <w:t xml:space="preserve"> в альвеолах, давление разное. </w:t>
      </w:r>
    </w:p>
    <w:p w:rsidR="00985F26" w:rsidP="00985F26">
      <w:pPr>
        <w:shd w:val="clear" w:color="auto" w:fill="FFFFFF"/>
        <w:spacing w:before="0" w:beforeAutospacing="0" w:after="125" w:afterAutospacing="0" w:line="250" w:lineRule="atLeast"/>
      </w:pPr>
      <w:r w:rsidRPr="00985F26">
        <w:rPr>
          <w:u w:val="single"/>
        </w:rPr>
        <w:t>Венозная кровь</w:t>
      </w:r>
      <w:r w:rsidRPr="00985F26">
        <w:t xml:space="preserve"> имеет меньшее давление, чем воздух альвеол. Поэтому кислород из альвеол устремляется в капилляры.</w:t>
      </w:r>
    </w:p>
    <w:p w:rsidR="00985F26" w:rsidP="00985F26">
      <w:pPr>
        <w:shd w:val="clear" w:color="auto" w:fill="FFFFFF"/>
        <w:spacing w:before="0" w:beforeAutospacing="0" w:after="125" w:afterAutospacing="0" w:line="250" w:lineRule="atLeast"/>
      </w:pPr>
      <w:r w:rsidRPr="00985F26">
        <w:rPr>
          <w:u w:val="single"/>
        </w:rPr>
        <w:t xml:space="preserve"> Давление же углекислого газа меньше</w:t>
      </w:r>
      <w:r w:rsidRPr="00985F26">
        <w:t xml:space="preserve"> в альвеолах, чем в крови. По этой причине из венозной крови углекислый газ направляется в просвет альвеол.</w:t>
      </w:r>
    </w:p>
    <w:p w:rsidR="00D64D61" w:rsidRPr="00D64D61" w:rsidP="00D64D61">
      <w:pPr>
        <w:rPr>
          <w:b/>
          <w:bCs/>
          <w:color w:val="FF0000"/>
          <w:sz w:val="28"/>
          <w:szCs w:val="28"/>
        </w:rPr>
      </w:pPr>
      <w:r w:rsidRPr="00D64D61">
        <w:rPr>
          <w:b/>
          <w:bCs/>
          <w:color w:val="FF0000"/>
          <w:sz w:val="28"/>
          <w:szCs w:val="28"/>
        </w:rPr>
        <w:t>Транспорт</w:t>
      </w:r>
    </w:p>
    <w:p w:rsidR="00985F26" w:rsidP="00985F26">
      <w:pPr>
        <w:shd w:val="clear" w:color="auto" w:fill="FFFFFF"/>
        <w:spacing w:before="0" w:beforeAutospacing="0" w:after="125" w:afterAutospacing="0" w:line="250" w:lineRule="atLeast"/>
      </w:pPr>
      <w:r>
        <w:t xml:space="preserve">   </w:t>
      </w:r>
      <w:r w:rsidRPr="00985F26">
        <w:t xml:space="preserve">В крови имеются специальные клетки – эритроциты, содержащие белок гемоглобин. Кислород присоединяется к гемоглобину и путешествует в таком виде по организму. </w:t>
      </w:r>
    </w:p>
    <w:p w:rsidR="00D64D61" w:rsidRPr="00641560" w:rsidP="00D64D61">
      <w:pPr>
        <w:ind w:left="840"/>
        <w:rPr>
          <w:b/>
          <w:bCs/>
          <w:color w:val="333399"/>
          <w:lang w:val="en-US"/>
        </w:rPr>
      </w:pPr>
      <w:r>
        <w:rPr>
          <w:b/>
          <w:bCs/>
          <w:color w:val="333399"/>
        </w:rPr>
        <w:t xml:space="preserve">    </w:t>
      </w:r>
      <w:r>
        <w:rPr>
          <w:b/>
          <w:bCs/>
          <w:color w:val="333399"/>
          <w:lang w:val="en-US"/>
        </w:rPr>
        <w:t>2Hb + O</w:t>
      </w:r>
      <w:r>
        <w:rPr>
          <w:b/>
          <w:bCs/>
          <w:color w:val="333399"/>
          <w:vertAlign w:val="subscript"/>
          <w:lang w:val="en-US"/>
        </w:rPr>
        <w:t>2</w:t>
      </w:r>
      <w:r>
        <w:rPr>
          <w:b/>
          <w:bCs/>
          <w:color w:val="333399"/>
          <w:lang w:val="en-US"/>
        </w:rPr>
        <w:t xml:space="preserve"> </w:t>
      </w:r>
      <w:r>
        <w:rPr>
          <w:rFonts w:ascii="Wingdings 3" w:hAnsi="Wingdings 3"/>
          <w:b/>
          <w:bCs/>
          <w:color w:val="333399"/>
          <w:lang w:val="en-US"/>
        </w:rPr>
        <w:sym w:font="Wingdings 3" w:char="F044"/>
      </w:r>
      <w:r>
        <w:rPr>
          <w:b/>
          <w:bCs/>
          <w:color w:val="333399"/>
          <w:lang w:val="en-US"/>
        </w:rPr>
        <w:t xml:space="preserve"> 2HbO</w:t>
      </w:r>
    </w:p>
    <w:p w:rsidR="00D64D61" w:rsidP="00D64D61">
      <w:pPr>
        <w:rPr>
          <w:b/>
          <w:bCs/>
          <w:color w:val="333399"/>
          <w:lang w:val="en-US"/>
        </w:rPr>
      </w:pPr>
      <w:r w:rsidRPr="00641560">
        <w:rPr>
          <w:b/>
          <w:bCs/>
          <w:color w:val="333399"/>
          <w:lang w:val="en-US"/>
        </w:rPr>
        <w:t xml:space="preserve">               </w:t>
      </w:r>
      <w:r w:rsidRPr="009F78DB">
        <w:rPr>
          <w:b/>
          <w:bCs/>
          <w:color w:val="333399"/>
          <w:lang w:val="en-US"/>
        </w:rPr>
        <w:t xml:space="preserve"> </w:t>
      </w:r>
      <w:r>
        <w:rPr>
          <w:b/>
          <w:bCs/>
          <w:color w:val="333399"/>
          <w:lang w:val="en-US"/>
        </w:rPr>
        <w:t>Hb</w:t>
      </w:r>
      <w:r>
        <w:rPr>
          <w:b/>
          <w:bCs/>
          <w:color w:val="333399"/>
          <w:lang w:val="en-US"/>
        </w:rPr>
        <w:t xml:space="preserve"> + CO</w:t>
      </w:r>
      <w:r>
        <w:rPr>
          <w:b/>
          <w:bCs/>
          <w:color w:val="333399"/>
          <w:vertAlign w:val="subscript"/>
          <w:lang w:val="en-US"/>
        </w:rPr>
        <w:t>2</w:t>
      </w:r>
      <w:r>
        <w:rPr>
          <w:b/>
          <w:bCs/>
          <w:color w:val="333399"/>
          <w:lang w:val="en-US"/>
        </w:rPr>
        <w:t xml:space="preserve"> </w:t>
      </w:r>
      <w:r>
        <w:rPr>
          <w:rFonts w:ascii="Wingdings 3" w:hAnsi="Wingdings 3"/>
          <w:b/>
          <w:bCs/>
          <w:color w:val="333399"/>
          <w:lang w:val="en-US"/>
        </w:rPr>
        <w:sym w:font="Wingdings 3" w:char="F044"/>
      </w:r>
      <w:r>
        <w:rPr>
          <w:b/>
          <w:bCs/>
          <w:color w:val="333399"/>
          <w:lang w:val="en-US"/>
        </w:rPr>
        <w:t xml:space="preserve"> HbCO</w:t>
      </w:r>
      <w:r>
        <w:rPr>
          <w:b/>
          <w:bCs/>
          <w:color w:val="333399"/>
          <w:vertAlign w:val="subscript"/>
          <w:lang w:val="en-US"/>
        </w:rPr>
        <w:t>2</w:t>
      </w:r>
    </w:p>
    <w:p w:rsidR="00D64D61" w:rsidP="00D64D61">
      <w:pPr>
        <w:ind w:left="840"/>
        <w:rPr>
          <w:b/>
          <w:bCs/>
          <w:color w:val="333399"/>
        </w:rPr>
      </w:pPr>
      <w:r w:rsidRPr="009F78DB">
        <w:rPr>
          <w:b/>
          <w:bCs/>
          <w:color w:val="333399"/>
          <w:lang w:val="en-US"/>
        </w:rPr>
        <w:t xml:space="preserve">  </w:t>
      </w:r>
      <w:r>
        <w:rPr>
          <w:b/>
          <w:bCs/>
          <w:color w:val="333399"/>
          <w:lang w:val="en-US"/>
        </w:rPr>
        <w:t>H</w:t>
      </w:r>
      <w:r w:rsidRPr="00D64D61">
        <w:rPr>
          <w:b/>
          <w:bCs/>
          <w:color w:val="333399"/>
          <w:vertAlign w:val="subscript"/>
        </w:rPr>
        <w:t>2</w:t>
      </w:r>
      <w:r>
        <w:rPr>
          <w:b/>
          <w:bCs/>
          <w:color w:val="333399"/>
          <w:lang w:val="en-US"/>
        </w:rPr>
        <w:t>O</w:t>
      </w:r>
      <w:r w:rsidRPr="00D64D61">
        <w:rPr>
          <w:b/>
          <w:bCs/>
          <w:color w:val="333399"/>
        </w:rPr>
        <w:t xml:space="preserve"> + </w:t>
      </w:r>
      <w:r>
        <w:rPr>
          <w:b/>
          <w:bCs/>
          <w:color w:val="333399"/>
          <w:lang w:val="en-US"/>
        </w:rPr>
        <w:t>CO</w:t>
      </w:r>
      <w:r w:rsidRPr="00D64D61">
        <w:rPr>
          <w:b/>
          <w:bCs/>
          <w:color w:val="333399"/>
          <w:vertAlign w:val="subscript"/>
        </w:rPr>
        <w:t>2</w:t>
      </w:r>
      <w:r w:rsidRPr="00D64D61">
        <w:rPr>
          <w:b/>
          <w:bCs/>
          <w:color w:val="333399"/>
        </w:rPr>
        <w:t xml:space="preserve"> </w:t>
      </w:r>
      <w:r>
        <w:rPr>
          <w:rFonts w:ascii="Wingdings 3" w:hAnsi="Wingdings 3"/>
          <w:b/>
          <w:bCs/>
          <w:color w:val="333399"/>
          <w:lang w:val="en-US"/>
        </w:rPr>
        <w:sym w:font="Wingdings 3" w:char="F044"/>
      </w:r>
      <w:r w:rsidRPr="00D64D61">
        <w:rPr>
          <w:b/>
          <w:bCs/>
          <w:color w:val="333399"/>
        </w:rPr>
        <w:t xml:space="preserve"> </w:t>
      </w:r>
      <w:r>
        <w:rPr>
          <w:b/>
          <w:bCs/>
          <w:color w:val="333399"/>
          <w:lang w:val="en-US"/>
        </w:rPr>
        <w:t>H</w:t>
      </w:r>
      <w:r w:rsidRPr="00D64D61">
        <w:rPr>
          <w:b/>
          <w:bCs/>
          <w:color w:val="333399"/>
          <w:vertAlign w:val="subscript"/>
        </w:rPr>
        <w:t>2</w:t>
      </w:r>
      <w:r>
        <w:rPr>
          <w:b/>
          <w:bCs/>
          <w:color w:val="333399"/>
          <w:lang w:val="en-US"/>
        </w:rPr>
        <w:t>CO</w:t>
      </w:r>
    </w:p>
    <w:p w:rsidR="00D64D61" w:rsidRPr="00985F26" w:rsidP="00985F26">
      <w:pPr>
        <w:shd w:val="clear" w:color="auto" w:fill="FFFFFF"/>
        <w:spacing w:before="0" w:beforeAutospacing="0" w:after="125" w:afterAutospacing="0" w:line="250" w:lineRule="atLeast"/>
      </w:pPr>
    </w:p>
    <w:p w:rsidR="00641560" w:rsidP="00641560"/>
    <w:p w:rsidR="00BD374E" w:rsidP="00BD374E">
      <w:pPr>
        <w:shd w:val="clear" w:color="auto" w:fill="FFFFFF"/>
        <w:spacing w:before="50" w:beforeAutospacing="0" w:after="50" w:afterAutospacing="0"/>
        <w:ind w:left="200"/>
      </w:pPr>
      <w:r w:rsidRPr="00BD374E">
        <w:rPr>
          <w:b/>
          <w:bCs/>
          <w:color w:val="FF0000"/>
          <w:sz w:val="28"/>
          <w:szCs w:val="28"/>
        </w:rPr>
        <w:t>Тканевое дыхание</w:t>
      </w:r>
      <w:r w:rsidRPr="00BD374E">
        <w:t xml:space="preserve"> происходит в капиллярах большого круга кровообращения.</w:t>
      </w:r>
    </w:p>
    <w:p w:rsidR="00641560" w:rsidP="00D64D61">
      <w:pPr>
        <w:shd w:val="clear" w:color="auto" w:fill="FFFFFF"/>
        <w:spacing w:before="50" w:beforeAutospacing="0" w:after="50" w:afterAutospacing="0"/>
        <w:ind w:left="200"/>
      </w:pPr>
      <w:r>
        <w:t xml:space="preserve">     </w:t>
      </w:r>
      <w:r w:rsidRPr="00BD374E">
        <w:t xml:space="preserve"> Насыщенная кислородом в легких, кровь по большому кругу разносится ко всем тканям организма. </w:t>
      </w:r>
    </w:p>
    <w:p w:rsidR="00641560" w:rsidP="00641560">
      <w:pPr>
        <w:numPr>
          <w:ilvl w:val="0"/>
          <w:numId w:val="66"/>
        </w:numPr>
        <w:shd w:val="clear" w:color="auto" w:fill="FFFFFF"/>
        <w:spacing w:before="50" w:beforeAutospacing="0" w:after="50" w:afterAutospacing="0"/>
        <w:ind w:left="848" w:hanging="360"/>
      </w:pPr>
      <w:r w:rsidRPr="00BD374E">
        <w:t>В тканях кислород из капилляров, где его концентрация высокая, переходит в тканевую жид</w:t>
      </w:r>
      <w:r w:rsidRPr="00BD374E">
        <w:softHyphen/>
        <w:t>кость, где концентрация кислорода более низкая.</w:t>
      </w:r>
    </w:p>
    <w:p w:rsidR="00BD374E" w:rsidRPr="00BD374E" w:rsidP="00641560">
      <w:pPr>
        <w:numPr>
          <w:ilvl w:val="0"/>
          <w:numId w:val="66"/>
        </w:numPr>
        <w:shd w:val="clear" w:color="auto" w:fill="FFFFFF"/>
        <w:spacing w:before="50" w:beforeAutospacing="0" w:after="50" w:afterAutospacing="0"/>
        <w:ind w:left="848" w:hanging="360"/>
      </w:pPr>
      <w:r w:rsidRPr="00BD374E">
        <w:t xml:space="preserve"> Из тканевой жидкости кислород диффундирует в клетки, где используется в биохимических процессах клеточ</w:t>
      </w:r>
      <w:r w:rsidRPr="00BD374E">
        <w:softHyphen/>
        <w:t>ного дыхания.</w:t>
      </w:r>
    </w:p>
    <w:p w:rsidR="00BD374E" w:rsidP="00BD374E">
      <w:pPr>
        <w:shd w:val="clear" w:color="auto" w:fill="FFFFFF"/>
        <w:spacing w:before="50" w:beforeAutospacing="0" w:after="50" w:afterAutospacing="0"/>
        <w:ind w:left="200"/>
        <w:rPr>
          <w:rFonts w:ascii="Verdana" w:hAnsi="Verdana"/>
          <w:color w:val="604050"/>
          <w:sz w:val="22"/>
          <w:szCs w:val="22"/>
        </w:rPr>
      </w:pPr>
      <w:r>
        <w:rPr>
          <w:rFonts w:ascii="Verdana" w:hAnsi="Verdana"/>
          <w:color w:val="604050"/>
          <w:sz w:val="22"/>
          <w:szCs w:val="22"/>
        </w:rPr>
        <w:t> </w:t>
      </w:r>
    </w:p>
    <w:p w:rsidR="00641560" w:rsidP="00641560">
      <w:pPr>
        <w:ind w:left="840"/>
        <w:rPr>
          <w:b/>
          <w:bCs/>
          <w:color w:val="800000"/>
        </w:rPr>
      </w:pPr>
      <w:r w:rsidRPr="00E67BAF">
        <w:rPr>
          <w:b/>
          <w:bCs/>
          <w:color w:val="800000"/>
        </w:rPr>
        <w:t xml:space="preserve">                                                    </w:t>
      </w:r>
    </w:p>
    <w:p w:rsidR="00641560" w:rsidRPr="00641560" w:rsidP="00641560">
      <w:pPr>
        <w:ind w:left="840"/>
        <w:rPr>
          <w:b/>
          <w:bCs/>
          <w:color w:val="333399"/>
          <w:lang w:val="en-US"/>
        </w:rPr>
      </w:pPr>
      <w:r w:rsidRPr="00E67BAF">
        <w:rPr>
          <w:b/>
          <w:bCs/>
          <w:color w:val="800000"/>
        </w:rPr>
        <w:t xml:space="preserve">  </w:t>
      </w:r>
      <w:r>
        <w:rPr>
          <w:b/>
          <w:bCs/>
          <w:color w:val="333399"/>
          <w:lang w:val="en-US"/>
        </w:rPr>
        <w:t>2Hb + O</w:t>
      </w:r>
      <w:r>
        <w:rPr>
          <w:b/>
          <w:bCs/>
          <w:color w:val="333399"/>
          <w:vertAlign w:val="subscript"/>
          <w:lang w:val="en-US"/>
        </w:rPr>
        <w:t>2</w:t>
      </w:r>
      <w:r>
        <w:rPr>
          <w:b/>
          <w:bCs/>
          <w:color w:val="333399"/>
          <w:lang w:val="en-US"/>
        </w:rPr>
        <w:t xml:space="preserve"> </w:t>
      </w:r>
      <w:r>
        <w:rPr>
          <w:rFonts w:ascii="Wingdings 3" w:hAnsi="Wingdings 3"/>
          <w:b/>
          <w:bCs/>
          <w:color w:val="333399"/>
          <w:lang w:val="en-US"/>
        </w:rPr>
        <w:sym w:font="Wingdings 3" w:char="F044"/>
      </w:r>
      <w:r>
        <w:rPr>
          <w:b/>
          <w:bCs/>
          <w:color w:val="333399"/>
          <w:lang w:val="en-US"/>
        </w:rPr>
        <w:t xml:space="preserve"> 2HbO</w:t>
      </w:r>
    </w:p>
    <w:p w:rsidR="00641560" w:rsidP="00641560">
      <w:pPr>
        <w:rPr>
          <w:b/>
          <w:bCs/>
          <w:color w:val="333399"/>
          <w:lang w:val="en-US"/>
        </w:rPr>
      </w:pPr>
      <w:r w:rsidRPr="00641560">
        <w:rPr>
          <w:b/>
          <w:bCs/>
          <w:color w:val="333399"/>
          <w:lang w:val="en-US"/>
        </w:rPr>
        <w:t xml:space="preserve">               </w:t>
      </w:r>
      <w:r w:rsidRPr="009F78DB">
        <w:rPr>
          <w:b/>
          <w:bCs/>
          <w:color w:val="333399"/>
          <w:lang w:val="en-US"/>
        </w:rPr>
        <w:t xml:space="preserve"> </w:t>
      </w:r>
      <w:r>
        <w:rPr>
          <w:b/>
          <w:bCs/>
          <w:color w:val="333399"/>
          <w:lang w:val="en-US"/>
        </w:rPr>
        <w:t>Hb</w:t>
      </w:r>
      <w:r>
        <w:rPr>
          <w:b/>
          <w:bCs/>
          <w:color w:val="333399"/>
          <w:lang w:val="en-US"/>
        </w:rPr>
        <w:t xml:space="preserve"> + CO</w:t>
      </w:r>
      <w:r>
        <w:rPr>
          <w:b/>
          <w:bCs/>
          <w:color w:val="333399"/>
          <w:vertAlign w:val="subscript"/>
          <w:lang w:val="en-US"/>
        </w:rPr>
        <w:t>2</w:t>
      </w:r>
      <w:r>
        <w:rPr>
          <w:b/>
          <w:bCs/>
          <w:color w:val="333399"/>
          <w:lang w:val="en-US"/>
        </w:rPr>
        <w:t xml:space="preserve"> </w:t>
      </w:r>
      <w:r>
        <w:rPr>
          <w:rFonts w:ascii="Wingdings 3" w:hAnsi="Wingdings 3"/>
          <w:b/>
          <w:bCs/>
          <w:color w:val="333399"/>
          <w:lang w:val="en-US"/>
        </w:rPr>
        <w:sym w:font="Wingdings 3" w:char="F044"/>
      </w:r>
      <w:r>
        <w:rPr>
          <w:b/>
          <w:bCs/>
          <w:color w:val="333399"/>
          <w:lang w:val="en-US"/>
        </w:rPr>
        <w:t xml:space="preserve"> HbCO</w:t>
      </w:r>
      <w:r>
        <w:rPr>
          <w:b/>
          <w:bCs/>
          <w:color w:val="333399"/>
          <w:vertAlign w:val="subscript"/>
          <w:lang w:val="en-US"/>
        </w:rPr>
        <w:t>2</w:t>
      </w:r>
    </w:p>
    <w:p w:rsidR="00BD374E" w:rsidP="00641560">
      <w:pPr>
        <w:ind w:left="840"/>
        <w:rPr>
          <w:b/>
          <w:bCs/>
          <w:color w:val="333399"/>
        </w:rPr>
      </w:pPr>
      <w:r w:rsidRPr="009F78DB">
        <w:rPr>
          <w:b/>
          <w:bCs/>
          <w:color w:val="333399"/>
          <w:lang w:val="en-US"/>
        </w:rPr>
        <w:t xml:space="preserve">  </w:t>
      </w:r>
      <w:r>
        <w:rPr>
          <w:b/>
          <w:bCs/>
          <w:color w:val="333399"/>
          <w:lang w:val="en-US"/>
        </w:rPr>
        <w:t>H</w:t>
      </w:r>
      <w:r w:rsidRPr="00E67BAF">
        <w:rPr>
          <w:b/>
          <w:bCs/>
          <w:color w:val="333399"/>
          <w:vertAlign w:val="subscript"/>
        </w:rPr>
        <w:t>2</w:t>
      </w:r>
      <w:r>
        <w:rPr>
          <w:b/>
          <w:bCs/>
          <w:color w:val="333399"/>
          <w:lang w:val="en-US"/>
        </w:rPr>
        <w:t>O</w:t>
      </w:r>
      <w:r w:rsidRPr="00E67BAF">
        <w:rPr>
          <w:b/>
          <w:bCs/>
          <w:color w:val="333399"/>
        </w:rPr>
        <w:t xml:space="preserve"> + </w:t>
      </w:r>
      <w:r>
        <w:rPr>
          <w:b/>
          <w:bCs/>
          <w:color w:val="333399"/>
          <w:lang w:val="en-US"/>
        </w:rPr>
        <w:t>CO</w:t>
      </w:r>
      <w:r w:rsidRPr="00E67BAF">
        <w:rPr>
          <w:b/>
          <w:bCs/>
          <w:color w:val="333399"/>
          <w:vertAlign w:val="subscript"/>
        </w:rPr>
        <w:t>2</w:t>
      </w:r>
      <w:r w:rsidRPr="00E67BAF">
        <w:rPr>
          <w:b/>
          <w:bCs/>
          <w:color w:val="333399"/>
        </w:rPr>
        <w:t xml:space="preserve"> </w:t>
      </w:r>
      <w:r>
        <w:rPr>
          <w:rFonts w:ascii="Wingdings 3" w:hAnsi="Wingdings 3"/>
          <w:b/>
          <w:bCs/>
          <w:color w:val="333399"/>
          <w:lang w:val="en-US"/>
        </w:rPr>
        <w:sym w:font="Wingdings 3" w:char="F044"/>
      </w:r>
      <w:r w:rsidRPr="00E67BAF">
        <w:rPr>
          <w:b/>
          <w:bCs/>
          <w:color w:val="333399"/>
        </w:rPr>
        <w:t xml:space="preserve"> </w:t>
      </w:r>
      <w:r>
        <w:rPr>
          <w:b/>
          <w:bCs/>
          <w:color w:val="333399"/>
          <w:lang w:val="en-US"/>
        </w:rPr>
        <w:t>H</w:t>
      </w:r>
      <w:r w:rsidRPr="00E67BAF">
        <w:rPr>
          <w:b/>
          <w:bCs/>
          <w:color w:val="333399"/>
          <w:vertAlign w:val="subscript"/>
        </w:rPr>
        <w:t>2</w:t>
      </w:r>
      <w:r>
        <w:rPr>
          <w:b/>
          <w:bCs/>
          <w:color w:val="333399"/>
          <w:lang w:val="en-US"/>
        </w:rPr>
        <w:t>CO</w:t>
      </w:r>
    </w:p>
    <w:p w:rsidR="00641560" w:rsidRPr="00BD374E" w:rsidP="00641560">
      <w:pPr>
        <w:ind w:left="708"/>
        <w:rPr>
          <w:b/>
          <w:bCs/>
          <w:color w:val="003300"/>
          <w:sz w:val="20"/>
          <w:vertAlign w:val="subscript"/>
        </w:rPr>
      </w:pPr>
      <w:r w:rsidRPr="00BD374E">
        <w:rPr>
          <w:b/>
          <w:bCs/>
          <w:color w:val="003300"/>
          <w:sz w:val="20"/>
        </w:rPr>
        <w:t xml:space="preserve">                           </w:t>
      </w:r>
      <w:r>
        <w:rPr>
          <w:b/>
          <w:bCs/>
          <w:color w:val="003300"/>
          <w:sz w:val="20"/>
        </w:rPr>
        <w:t>О</w:t>
      </w:r>
      <w:r w:rsidRPr="00BD374E">
        <w:rPr>
          <w:b/>
          <w:bCs/>
          <w:color w:val="003300"/>
          <w:sz w:val="20"/>
          <w:vertAlign w:val="subscript"/>
        </w:rPr>
        <w:t>2</w:t>
      </w:r>
    </w:p>
    <w:p w:rsidR="00641560" w:rsidP="00641560">
      <w:pPr>
        <w:rPr>
          <w:b/>
          <w:bCs/>
          <w:color w:val="003300"/>
        </w:rPr>
      </w:pPr>
      <w:r w:rsidRPr="00BD374E">
        <w:t xml:space="preserve">            </w:t>
      </w:r>
      <w:r>
        <w:rPr>
          <w:b/>
          <w:bCs/>
          <w:color w:val="003300"/>
        </w:rPr>
        <w:t xml:space="preserve">Капилляры  </w:t>
      </w:r>
      <w:r>
        <w:rPr>
          <w:rFonts w:ascii="Wingdings 3" w:hAnsi="Wingdings 3"/>
          <w:b/>
          <w:bCs/>
          <w:color w:val="003300"/>
          <w:lang w:val="en-US"/>
        </w:rPr>
        <w:sym w:font="Wingdings 3" w:char="F044"/>
      </w:r>
      <w:r>
        <w:rPr>
          <w:b/>
          <w:bCs/>
          <w:color w:val="003300"/>
        </w:rPr>
        <w:t xml:space="preserve">  ткани (диффузия).</w:t>
      </w:r>
    </w:p>
    <w:p w:rsidR="00641560" w:rsidP="00641560">
      <w:pPr>
        <w:rPr>
          <w:b/>
          <w:bCs/>
          <w:color w:val="003300"/>
          <w:sz w:val="20"/>
          <w:vertAlign w:val="subscript"/>
        </w:rPr>
      </w:pPr>
      <w:r>
        <w:rPr>
          <w:b/>
          <w:bCs/>
          <w:color w:val="003300"/>
          <w:sz w:val="20"/>
        </w:rPr>
        <w:t xml:space="preserve">                                        СО</w:t>
      </w:r>
      <w:r>
        <w:rPr>
          <w:b/>
          <w:bCs/>
          <w:color w:val="003300"/>
          <w:sz w:val="20"/>
          <w:vertAlign w:val="subscript"/>
        </w:rPr>
        <w:t>2</w:t>
      </w:r>
    </w:p>
    <w:p w:rsidR="00641560" w:rsidP="00641560">
      <w:pPr>
        <w:ind w:left="840"/>
        <w:rPr>
          <w:b/>
          <w:bCs/>
          <w:color w:val="FF0000"/>
          <w:sz w:val="32"/>
        </w:rPr>
      </w:pPr>
      <w:r w:rsidRPr="00D64D61">
        <w:rPr>
          <w:b/>
          <w:bCs/>
          <w:noProof/>
          <w:color w:val="FF0000"/>
          <w:sz w:val="32"/>
        </w:rPr>
        <w:drawing>
          <wp:inline distT="0" distB="0" distL="0" distR="0">
            <wp:extent cx="3315970" cy="1717675"/>
            <wp:effectExtent l="19050" t="0" r="0" b="0"/>
            <wp:docPr id="662645027" name="Рисунок 1" descr="https://konspekta.net/megalektsiiru/baza7/1754583312979.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645027" name="Picture 1" descr="https://konspekta.net/megalektsiiru/baza7/1754583312979.files/image014.gif"/>
                    <pic:cNvPicPr>
                      <a:picLocks noChangeAspect="1" noChangeArrowheads="1"/>
                    </pic:cNvPicPr>
                  </pic:nvPicPr>
                  <pic:blipFill>
                    <a:blip xmlns:r="http://schemas.openxmlformats.org/officeDocument/2006/relationships" r:embed="rId39"/>
                    <a:stretch>
                      <a:fillRect/>
                    </a:stretch>
                  </pic:blipFill>
                  <pic:spPr bwMode="auto">
                    <a:xfrm>
                      <a:off x="0" y="0"/>
                      <a:ext cx="3315970" cy="1717675"/>
                    </a:xfrm>
                    <a:prstGeom prst="rect">
                      <a:avLst/>
                    </a:prstGeom>
                    <a:noFill/>
                    <a:ln w="9525">
                      <a:noFill/>
                      <a:miter lim="800000"/>
                      <a:headEnd/>
                      <a:tailEnd/>
                    </a:ln>
                  </pic:spPr>
                </pic:pic>
              </a:graphicData>
            </a:graphic>
          </wp:inline>
        </w:drawing>
      </w:r>
    </w:p>
    <w:p w:rsidR="00D64D61" w:rsidP="00641560">
      <w:pPr>
        <w:ind w:left="840"/>
        <w:rPr>
          <w:b/>
          <w:bCs/>
          <w:color w:val="FF0000"/>
          <w:sz w:val="32"/>
        </w:rPr>
      </w:pPr>
    </w:p>
    <w:p w:rsidR="00D64D61" w:rsidRPr="00641560" w:rsidP="00641560">
      <w:pPr>
        <w:ind w:left="840"/>
        <w:rPr>
          <w:b/>
          <w:bCs/>
          <w:color w:val="FF0000"/>
          <w:sz w:val="32"/>
        </w:rPr>
      </w:pPr>
    </w:p>
    <w:p w:rsidR="0026465A" w:rsidP="00BD374E">
      <w:pPr>
        <w:ind w:left="840"/>
      </w:pPr>
      <w:r>
        <w:t xml:space="preserve">    Все процессы, происходящие в лёгких. Обеспечивается во время вдоха и выдоха. Смена вдоха и выдоха регулируется дыхательным центром.</w:t>
      </w:r>
    </w:p>
    <w:p w:rsidR="0026465A" w:rsidP="0026465A">
      <w:pPr>
        <w:jc w:val="center"/>
        <w:rPr>
          <w:b/>
          <w:bCs/>
          <w:i/>
          <w:iCs/>
          <w:color w:val="0000FF"/>
        </w:rPr>
      </w:pPr>
      <w:r>
        <w:rPr>
          <w:color w:val="000080"/>
        </w:rPr>
        <w:br/>
      </w:r>
      <w:r>
        <w:rPr>
          <w:b/>
          <w:bCs/>
          <w:i/>
          <w:iCs/>
          <w:color w:val="0000FF"/>
        </w:rPr>
        <w:t>НЕРВНАЯ РЕГУЛЯЦИЯ</w:t>
      </w:r>
    </w:p>
    <w:p w:rsidR="0026465A" w:rsidP="0026465A">
      <w:pPr>
        <w:rPr>
          <w:b/>
          <w:bCs/>
          <w:i/>
          <w:iCs/>
        </w:rPr>
      </w:pPr>
      <w:r>
        <w:rPr>
          <w:b/>
          <w:bCs/>
          <w:i/>
          <w:iCs/>
        </w:rPr>
        <w:t xml:space="preserve">     Импульсы в дыхательном центре → нервы → межрёберные мышцы и диафрагма (сокращение) → рёбра </w:t>
      </w:r>
      <w:r>
        <w:rPr>
          <w:b/>
          <w:bCs/>
          <w:i/>
          <w:iCs/>
        </w:rPr>
        <w:t>поднимаются</w:t>
      </w:r>
      <w:r>
        <w:rPr>
          <w:b/>
          <w:bCs/>
          <w:i/>
          <w:iCs/>
        </w:rPr>
        <w:t xml:space="preserve"> → диафрагма плоская → увеличивается объём грудной клетки</w:t>
      </w:r>
      <w:r>
        <w:t xml:space="preserve"> → </w:t>
      </w:r>
      <w:r>
        <w:rPr>
          <w:b/>
          <w:bCs/>
          <w:i/>
          <w:iCs/>
        </w:rPr>
        <w:t>легкие расширяются, давление в них уменьшается, становится ниже атмосферного → воздух устремляется в легкие</w:t>
      </w:r>
      <w:r>
        <w:t xml:space="preserve"> (</w:t>
      </w:r>
      <w:r>
        <w:rPr>
          <w:b/>
          <w:bCs/>
          <w:color w:val="FF0000"/>
        </w:rPr>
        <w:t>вдох</w:t>
      </w:r>
      <w:r>
        <w:t xml:space="preserve">) → </w:t>
      </w:r>
      <w:r>
        <w:rPr>
          <w:b/>
          <w:bCs/>
          <w:i/>
          <w:iCs/>
        </w:rPr>
        <w:t xml:space="preserve">расслабление межрёберных мышц и диафрагмы (выпуклая) → лёгкие сжимаются, давление в них  увеличивается, становится чуть выше атмосферного → воздух удаляется </w:t>
      </w:r>
      <w:r>
        <w:rPr>
          <w:b/>
          <w:bCs/>
        </w:rPr>
        <w:t>(</w:t>
      </w:r>
      <w:r>
        <w:rPr>
          <w:b/>
          <w:bCs/>
          <w:color w:val="FF0000"/>
        </w:rPr>
        <w:t>выдох</w:t>
      </w:r>
      <w:r>
        <w:rPr>
          <w:b/>
          <w:bCs/>
          <w:i/>
          <w:iCs/>
        </w:rPr>
        <w:t>).</w:t>
      </w:r>
    </w:p>
    <w:p w:rsidR="0026465A" w:rsidP="0026465A">
      <w:r>
        <w:t>16-20дыхательных движений в минуту.</w:t>
      </w:r>
    </w:p>
    <w:p w:rsidR="00D64D61" w:rsidP="0026465A"/>
    <w:p w:rsidR="005D1A54" w:rsidP="0026465A">
      <w:r w:rsidRPr="00BD374E">
        <w:rPr>
          <w:noProof/>
        </w:rPr>
        <w:drawing>
          <wp:inline distT="0" distB="0" distL="0" distR="0">
            <wp:extent cx="3315970" cy="1717675"/>
            <wp:effectExtent l="19050" t="0" r="0" b="0"/>
            <wp:docPr id="540978338" name="Рисунок 1" descr="https://konspekta.net/megalektsiiru/baza7/1754583312979.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78338" name="Picture 1" descr="https://konspekta.net/megalektsiiru/baza7/1754583312979.files/image014.gif"/>
                    <pic:cNvPicPr>
                      <a:picLocks noChangeAspect="1" noChangeArrowheads="1"/>
                    </pic:cNvPicPr>
                  </pic:nvPicPr>
                  <pic:blipFill>
                    <a:blip xmlns:r="http://schemas.openxmlformats.org/officeDocument/2006/relationships" r:embed="rId39"/>
                    <a:stretch>
                      <a:fillRect/>
                    </a:stretch>
                  </pic:blipFill>
                  <pic:spPr bwMode="auto">
                    <a:xfrm>
                      <a:off x="0" y="0"/>
                      <a:ext cx="3315970" cy="1717675"/>
                    </a:xfrm>
                    <a:prstGeom prst="rect">
                      <a:avLst/>
                    </a:prstGeom>
                    <a:noFill/>
                    <a:ln w="9525">
                      <a:noFill/>
                      <a:miter lim="800000"/>
                      <a:headEnd/>
                      <a:tailEnd/>
                    </a:ln>
                  </pic:spPr>
                </pic:pic>
              </a:graphicData>
            </a:graphic>
          </wp:inline>
        </w:drawing>
      </w:r>
    </w:p>
    <w:p w:rsidR="00BD374E" w:rsidP="0026465A"/>
    <w:p w:rsidR="0026465A" w:rsidRPr="009F78DB" w:rsidP="0026465A">
      <w:pPr>
        <w:jc w:val="center"/>
        <w:rPr>
          <w:b/>
          <w:bCs/>
          <w:color w:val="FF0000"/>
          <w:sz w:val="28"/>
          <w:szCs w:val="28"/>
        </w:rPr>
      </w:pPr>
      <w:r>
        <w:rPr>
          <w:b/>
          <w:bCs/>
          <w:color w:val="FF0000"/>
          <w:sz w:val="28"/>
          <w:szCs w:val="28"/>
        </w:rPr>
        <w:t>ПОМОЩЬ ПРИ НАРУШЕНИИ ДЫХАНИЯ</w:t>
      </w:r>
    </w:p>
    <w:p w:rsidR="0026465A" w:rsidRPr="009F78DB" w:rsidP="0026465A">
      <w:pPr>
        <w:jc w:val="center"/>
        <w:rPr>
          <w:b/>
          <w:bCs/>
          <w:color w:val="FF0000"/>
          <w:sz w:val="28"/>
          <w:szCs w:val="28"/>
        </w:rPr>
      </w:pPr>
      <w:r>
        <w:rPr>
          <w:b/>
          <w:bCs/>
          <w:color w:val="FF0000"/>
          <w:sz w:val="28"/>
          <w:szCs w:val="28"/>
        </w:rPr>
        <w:t>ДЫХАТЕЛЬНЫЕ РЕФЛЕКСЫ</w:t>
      </w:r>
    </w:p>
    <w:p w:rsidR="0026465A" w:rsidRPr="009F78DB" w:rsidP="009F78DB">
      <w:pPr>
        <w:jc w:val="center"/>
        <w:rPr>
          <w:b/>
          <w:bCs/>
          <w:color w:val="FF0000"/>
          <w:sz w:val="36"/>
        </w:rPr>
      </w:pPr>
      <w:r w:rsidRPr="009F78DB">
        <w:rPr>
          <w:b/>
          <w:bCs/>
          <w:color w:val="FF0000"/>
          <w:sz w:val="28"/>
          <w:szCs w:val="28"/>
        </w:rPr>
        <w:t>ВЗАИМОСВЯЗЬ ДЫХАНИЯ И КРОВООБРАЩЕНИЯ</w:t>
      </w:r>
    </w:p>
    <w:p w:rsidR="0026465A" w:rsidP="0026465A">
      <w:pPr>
        <w:ind w:left="360"/>
        <w:rPr>
          <w:color w:val="000080"/>
        </w:rPr>
      </w:pPr>
    </w:p>
    <w:p w:rsidR="0026465A" w:rsidP="0026465A">
      <w:pPr>
        <w:ind w:left="360"/>
        <w:rPr>
          <w:color w:val="000080"/>
        </w:rPr>
      </w:pPr>
    </w:p>
    <w:p w:rsidR="0026465A" w:rsidP="0026465A">
      <w:pPr>
        <w:ind w:left="360"/>
        <w:jc w:val="center"/>
        <w:rPr>
          <w:b/>
          <w:bCs/>
          <w:color w:val="FF0000"/>
        </w:rPr>
      </w:pPr>
      <w:r>
        <w:rPr>
          <w:b/>
          <w:bCs/>
          <w:color w:val="FF0000"/>
        </w:rPr>
        <w:t>ДЫХАТЕЛЬНЫЕ РЕФЛЕКСЫ</w:t>
      </w:r>
    </w:p>
    <w:p w:rsidR="0026465A" w:rsidP="0026465A">
      <w:pPr>
        <w:ind w:left="360"/>
        <w:jc w:val="center"/>
        <w:rPr>
          <w:b/>
          <w:bCs/>
          <w:color w:val="FF0000"/>
        </w:rPr>
      </w:pPr>
    </w:p>
    <w:p w:rsidR="0026465A" w:rsidP="005D1A54">
      <w:pPr>
        <w:spacing w:after="120"/>
        <w:ind w:left="283"/>
      </w:pPr>
      <w:r>
        <w:t xml:space="preserve">      Дуги дыхательных рефлексов проходят через дыхательный центр. Выделяют два основных дыхательных рефлекса: </w:t>
      </w:r>
      <w:r>
        <w:rPr>
          <w:b/>
          <w:bCs/>
          <w:i/>
          <w:iCs/>
        </w:rPr>
        <w:t>чихание и кашель.</w:t>
      </w:r>
    </w:p>
    <w:p w:rsidR="0026465A" w:rsidP="0026465A">
      <w:pPr>
        <w:ind w:left="360"/>
        <w:rPr>
          <w:b/>
          <w:bCs/>
          <w:color w:val="0000FF"/>
          <w:u w:val="single"/>
        </w:rPr>
      </w:pPr>
      <w:r>
        <w:t xml:space="preserve">      </w:t>
      </w:r>
      <w:r>
        <w:rPr>
          <w:b/>
          <w:bCs/>
          <w:color w:val="0000FF"/>
          <w:u w:val="single"/>
        </w:rPr>
        <w:t>Чихание.</w:t>
      </w:r>
    </w:p>
    <w:p w:rsidR="0026465A" w:rsidP="0026465A">
      <w:pPr>
        <w:ind w:left="360"/>
      </w:pPr>
      <w:r>
        <w:t xml:space="preserve">     Резкий рефлекторный выдох через нос.</w:t>
      </w:r>
    </w:p>
    <w:p w:rsidR="0026465A" w:rsidP="0026465A">
      <w:pPr>
        <w:ind w:left="360"/>
      </w:pPr>
      <w:r>
        <w:rPr>
          <w:b/>
          <w:bCs/>
        </w:rPr>
        <w:t xml:space="preserve"> </w:t>
      </w:r>
      <w:r>
        <w:rPr>
          <w:b/>
          <w:bCs/>
          <w:highlight w:val="yellow"/>
        </w:rPr>
        <w:t>Причины</w:t>
      </w:r>
      <w:r>
        <w:t>:</w:t>
      </w:r>
    </w:p>
    <w:p w:rsidR="0026465A" w:rsidP="0026465A">
      <w:pPr>
        <w:ind w:left="360"/>
      </w:pPr>
      <w:r>
        <w:t xml:space="preserve">   Раздражение слизистой оболочки полости носа различными веществами – пыль, резкие пахучие вещества, слизь при </w:t>
      </w:r>
      <w:r>
        <w:t>насморкеи</w:t>
      </w:r>
      <w:r>
        <w:t xml:space="preserve"> т.д.</w:t>
      </w:r>
    </w:p>
    <w:p w:rsidR="0026465A" w:rsidP="0026465A">
      <w:pPr>
        <w:ind w:left="360"/>
        <w:rPr>
          <w:b/>
          <w:bCs/>
        </w:rPr>
      </w:pPr>
      <w:r>
        <w:rPr>
          <w:b/>
          <w:bCs/>
          <w:highlight w:val="yellow"/>
        </w:rPr>
        <w:t>Механизм:</w:t>
      </w:r>
    </w:p>
    <w:p w:rsidR="0026465A" w:rsidP="005D1A54">
      <w:pPr>
        <w:ind w:left="360"/>
        <w:rPr>
          <w:b/>
          <w:bCs/>
          <w:i/>
          <w:iCs/>
        </w:rPr>
      </w:pPr>
      <w:r>
        <w:t xml:space="preserve">     </w:t>
      </w:r>
      <w:r>
        <w:rPr>
          <w:b/>
          <w:bCs/>
          <w:i/>
          <w:iCs/>
        </w:rPr>
        <w:t>Пыль → носовая полость → слизистая оболочка носовой полости → рецепторы (раздражаются) → защитный рефлекс (чихание).</w:t>
      </w:r>
    </w:p>
    <w:p w:rsidR="0026465A" w:rsidP="0026465A">
      <w:pPr>
        <w:ind w:left="360"/>
        <w:rPr>
          <w:b/>
          <w:bCs/>
          <w:color w:val="0000FF"/>
          <w:u w:val="single"/>
        </w:rPr>
      </w:pPr>
      <w:r>
        <w:t xml:space="preserve">      </w:t>
      </w:r>
      <w:r>
        <w:rPr>
          <w:b/>
          <w:bCs/>
          <w:color w:val="0000FF"/>
          <w:u w:val="single"/>
        </w:rPr>
        <w:t>Кашель.</w:t>
      </w:r>
    </w:p>
    <w:p w:rsidR="0026465A" w:rsidP="0026465A">
      <w:pPr>
        <w:ind w:left="360"/>
      </w:pPr>
      <w:r>
        <w:t xml:space="preserve">     Резкий рефлекторный выдох через рот.</w:t>
      </w:r>
    </w:p>
    <w:p w:rsidR="0026465A" w:rsidP="0026465A">
      <w:pPr>
        <w:rPr>
          <w:b/>
          <w:bCs/>
        </w:rPr>
      </w:pPr>
      <w:r>
        <w:t xml:space="preserve">      </w:t>
      </w:r>
      <w:r>
        <w:rPr>
          <w:b/>
          <w:bCs/>
          <w:highlight w:val="yellow"/>
        </w:rPr>
        <w:t>Причины:</w:t>
      </w:r>
    </w:p>
    <w:p w:rsidR="0026465A" w:rsidP="0026465A">
      <w:pPr>
        <w:ind w:left="360"/>
      </w:pPr>
      <w:r>
        <w:t xml:space="preserve">     Раздражение гортани.</w:t>
      </w:r>
    </w:p>
    <w:p w:rsidR="0026465A" w:rsidP="0026465A">
      <w:pPr>
        <w:ind w:left="360"/>
      </w:pPr>
      <w:r>
        <w:rPr>
          <w:b/>
          <w:bCs/>
          <w:highlight w:val="yellow"/>
        </w:rPr>
        <w:t>Механизм:</w:t>
      </w:r>
      <w:r>
        <w:t xml:space="preserve"> тот же самый.</w:t>
      </w:r>
    </w:p>
    <w:p w:rsidR="0026465A" w:rsidP="0026465A">
      <w:pPr>
        <w:ind w:left="360"/>
      </w:pPr>
    </w:p>
    <w:p w:rsidR="0026465A" w:rsidP="0026465A">
      <w:pPr>
        <w:ind w:left="360"/>
        <w:jc w:val="center"/>
        <w:rPr>
          <w:b/>
          <w:bCs/>
          <w:color w:val="FF0000"/>
        </w:rPr>
      </w:pPr>
      <w:r>
        <w:rPr>
          <w:b/>
          <w:bCs/>
          <w:color w:val="FF0000"/>
        </w:rPr>
        <w:t>ИСКУССТВЕННОЕ  ДЫХАНИЕ.</w:t>
      </w:r>
    </w:p>
    <w:p w:rsidR="0026465A" w:rsidP="0026465A">
      <w:pPr>
        <w:spacing w:after="120"/>
        <w:ind w:left="0"/>
      </w:pPr>
      <w:r>
        <w:rPr>
          <w:b/>
          <w:bCs/>
          <w:i/>
          <w:iCs/>
        </w:rPr>
        <w:t>Это искусственная вентиляция легких</w:t>
      </w:r>
      <w:r>
        <w:t>.</w:t>
      </w:r>
    </w:p>
    <w:p w:rsidR="0026465A" w:rsidP="0026465A">
      <w:pPr>
        <w:ind w:left="360"/>
      </w:pPr>
      <w:r>
        <w:rPr>
          <w:b/>
          <w:bCs/>
          <w:highlight w:val="yellow"/>
        </w:rPr>
        <w:t>Показания</w:t>
      </w:r>
      <w:r>
        <w:t>:  Ослабление или отсутствие самостоятельного дыхания.</w:t>
      </w:r>
    </w:p>
    <w:p w:rsidR="0026465A" w:rsidP="0026465A">
      <w:pPr>
        <w:ind w:left="360"/>
        <w:rPr>
          <w:b/>
          <w:bCs/>
        </w:rPr>
      </w:pPr>
    </w:p>
    <w:p w:rsidR="0026465A" w:rsidP="0026465A">
      <w:pPr>
        <w:ind w:left="360"/>
      </w:pPr>
      <w:r>
        <w:rPr>
          <w:b/>
          <w:bCs/>
          <w:highlight w:val="yellow"/>
        </w:rPr>
        <w:t>Применяется:</w:t>
      </w:r>
      <w:r>
        <w:rPr>
          <w:b/>
          <w:bCs/>
        </w:rPr>
        <w:t xml:space="preserve"> </w:t>
      </w:r>
      <w:r>
        <w:t>При</w:t>
      </w:r>
      <w:r>
        <w:t xml:space="preserve"> </w:t>
      </w:r>
      <w:r>
        <w:t>поражения</w:t>
      </w:r>
      <w:r>
        <w:t xml:space="preserve"> электрическим током, молнией, отравление угарным газом, при оказании первой помощи утопленникам.</w:t>
      </w:r>
    </w:p>
    <w:p w:rsidR="0026465A" w:rsidP="0026465A">
      <w:pPr>
        <w:ind w:left="360"/>
      </w:pPr>
      <w:r>
        <w:rPr>
          <w:b/>
          <w:bCs/>
        </w:rPr>
        <w:t xml:space="preserve">         Первая помощь </w:t>
      </w:r>
      <w:r>
        <w:rPr>
          <w:b/>
          <w:bCs/>
        </w:rPr>
        <w:t>утонувшему</w:t>
      </w:r>
      <w:r>
        <w:rPr>
          <w:b/>
          <w:bCs/>
        </w:rPr>
        <w:t>:</w:t>
      </w:r>
    </w:p>
    <w:p w:rsidR="0026465A" w:rsidP="0026465A">
      <w:pPr>
        <w:numPr>
          <w:ilvl w:val="0"/>
          <w:numId w:val="67"/>
        </w:numPr>
        <w:tabs>
          <w:tab w:val="num" w:pos="720"/>
        </w:tabs>
        <w:ind w:left="720" w:hanging="360"/>
      </w:pPr>
      <w:r>
        <w:t>Удалить воду из воздухоносных путей, для этого пострадавшего перекинуть через колено, постукивают по спине.</w:t>
      </w:r>
    </w:p>
    <w:p w:rsidR="0026465A" w:rsidP="0026465A">
      <w:pPr>
        <w:numPr>
          <w:ilvl w:val="0"/>
          <w:numId w:val="67"/>
        </w:numPr>
        <w:tabs>
          <w:tab w:val="num" w:pos="720"/>
        </w:tabs>
        <w:ind w:left="720" w:hanging="360"/>
      </w:pPr>
      <w:r>
        <w:t>Пострадавшего кладут на спину, запрокинув голову.</w:t>
      </w:r>
    </w:p>
    <w:p w:rsidR="0026465A" w:rsidP="0026465A">
      <w:pPr>
        <w:numPr>
          <w:ilvl w:val="0"/>
          <w:numId w:val="67"/>
        </w:numPr>
        <w:tabs>
          <w:tab w:val="num" w:pos="720"/>
        </w:tabs>
        <w:ind w:left="720" w:hanging="360"/>
      </w:pPr>
      <w:r>
        <w:t>Делают искусственное дыхание рот в рот или рот в нос через носовой платок.</w:t>
      </w:r>
    </w:p>
    <w:p w:rsidR="0026465A" w:rsidP="0026465A">
      <w:pPr>
        <w:ind w:left="360"/>
      </w:pPr>
      <w:r>
        <w:rPr>
          <w:b/>
          <w:bCs/>
          <w:i/>
          <w:iCs/>
        </w:rPr>
        <w:t>Если сердце работает</w:t>
      </w:r>
      <w:r>
        <w:t>, такие вдувания делают 16 –20 раз в одну минуту.</w:t>
      </w:r>
    </w:p>
    <w:p w:rsidR="0026465A" w:rsidP="0026465A">
      <w:pPr>
        <w:ind w:left="360"/>
      </w:pPr>
      <w:r>
        <w:rPr>
          <w:b/>
          <w:bCs/>
          <w:i/>
          <w:iCs/>
        </w:rPr>
        <w:t>Если сердце не работает</w:t>
      </w:r>
      <w:r>
        <w:t xml:space="preserve"> – подключают непрямой массаж сердца:</w:t>
      </w:r>
    </w:p>
    <w:p w:rsidR="0026465A" w:rsidRPr="005D1A54" w:rsidP="005D1A54">
      <w:pPr>
        <w:spacing w:after="120"/>
        <w:ind w:left="283"/>
      </w:pPr>
      <w:r>
        <w:t>1 вдувание воздуха, затем 4-5 быстрых надавливаний на грудину (ритм 70-90 надавливаний в одну минуту).</w:t>
      </w:r>
    </w:p>
    <w:p w:rsidR="0026465A" w:rsidP="0026465A">
      <w:pPr>
        <w:ind w:left="360"/>
        <w:jc w:val="center"/>
        <w:rPr>
          <w:b/>
          <w:bCs/>
          <w:color w:val="FF0000"/>
        </w:rPr>
      </w:pPr>
      <w:r>
        <w:rPr>
          <w:b/>
          <w:bCs/>
          <w:color w:val="FF0000"/>
        </w:rPr>
        <w:t>ВЗАИМОСВЯЗЬ ДЫХАНИЯ И КРОВООБРАЩЕНИЯ.</w:t>
      </w:r>
    </w:p>
    <w:p w:rsidR="0026465A" w:rsidP="0026465A">
      <w:pPr>
        <w:ind w:left="360"/>
        <w:jc w:val="center"/>
        <w:rPr>
          <w:b/>
          <w:bCs/>
          <w:color w:val="FF0000"/>
        </w:rPr>
      </w:pPr>
    </w:p>
    <w:tbl>
      <w:tblPr>
        <w:tblStyle w:val="TableNormal"/>
        <w:tblW w:w="10368" w:type="dxa"/>
        <w:tblInd w:w="-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02"/>
        <w:gridCol w:w="1609"/>
        <w:gridCol w:w="1716"/>
        <w:gridCol w:w="1586"/>
        <w:gridCol w:w="2067"/>
        <w:gridCol w:w="1888"/>
      </w:tblGrid>
      <w:tr w:rsidTr="0026465A">
        <w:tblPrEx>
          <w:tblW w:w="10368" w:type="dxa"/>
          <w:tblInd w:w="-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1548" w:type="dxa"/>
          </w:tcPr>
          <w:p w:rsidR="0026465A" w:rsidP="006C7986">
            <w:pPr>
              <w:rPr>
                <w:b/>
                <w:bCs/>
              </w:rPr>
            </w:pPr>
            <w:r>
              <w:rPr>
                <w:b/>
                <w:bCs/>
              </w:rPr>
              <w:t>Название 2х видов газообмена</w:t>
            </w:r>
          </w:p>
        </w:tc>
        <w:tc>
          <w:tcPr>
            <w:tcW w:w="1620" w:type="dxa"/>
          </w:tcPr>
          <w:p w:rsidR="0026465A" w:rsidP="006C7986">
            <w:pPr>
              <w:rPr>
                <w:b/>
                <w:bCs/>
              </w:rPr>
            </w:pPr>
          </w:p>
          <w:p w:rsidR="0026465A" w:rsidP="006C7986">
            <w:pPr>
              <w:rPr>
                <w:b/>
                <w:bCs/>
              </w:rPr>
            </w:pPr>
            <w:r>
              <w:rPr>
                <w:b/>
                <w:bCs/>
              </w:rPr>
              <w:t>Где происходит?</w:t>
            </w:r>
          </w:p>
        </w:tc>
        <w:tc>
          <w:tcPr>
            <w:tcW w:w="1800" w:type="dxa"/>
          </w:tcPr>
          <w:p w:rsidR="0026465A" w:rsidP="006C7986">
            <w:pPr>
              <w:rPr>
                <w:b/>
                <w:bCs/>
              </w:rPr>
            </w:pPr>
          </w:p>
          <w:p w:rsidR="0026465A" w:rsidP="006C7986">
            <w:pPr>
              <w:rPr>
                <w:b/>
                <w:bCs/>
              </w:rPr>
            </w:pPr>
            <w:r>
              <w:rPr>
                <w:b/>
                <w:bCs/>
              </w:rPr>
              <w:t>Что проникает в кровь?</w:t>
            </w:r>
          </w:p>
        </w:tc>
        <w:tc>
          <w:tcPr>
            <w:tcW w:w="1440" w:type="dxa"/>
          </w:tcPr>
          <w:p w:rsidR="0026465A" w:rsidP="006C7986">
            <w:pPr>
              <w:rPr>
                <w:b/>
                <w:bCs/>
              </w:rPr>
            </w:pPr>
          </w:p>
          <w:p w:rsidR="0026465A" w:rsidP="006C7986">
            <w:pPr>
              <w:rPr>
                <w:b/>
                <w:bCs/>
              </w:rPr>
            </w:pPr>
            <w:r>
              <w:rPr>
                <w:b/>
                <w:bCs/>
              </w:rPr>
              <w:t>Что выходит из крови?</w:t>
            </w:r>
          </w:p>
          <w:p w:rsidR="0026465A" w:rsidP="006C7986">
            <w:pPr>
              <w:rPr>
                <w:b/>
                <w:bCs/>
              </w:rPr>
            </w:pPr>
          </w:p>
        </w:tc>
        <w:tc>
          <w:tcPr>
            <w:tcW w:w="2067" w:type="dxa"/>
          </w:tcPr>
          <w:p w:rsidR="0026465A" w:rsidP="006C7986">
            <w:pPr>
              <w:rPr>
                <w:b/>
                <w:bCs/>
              </w:rPr>
            </w:pPr>
          </w:p>
          <w:p w:rsidR="0026465A" w:rsidP="006C7986">
            <w:pPr>
              <w:rPr>
                <w:b/>
                <w:bCs/>
              </w:rPr>
            </w:pPr>
            <w:r>
              <w:rPr>
                <w:b/>
                <w:bCs/>
              </w:rPr>
              <w:t>В каком круге кровообращения</w:t>
            </w:r>
          </w:p>
          <w:p w:rsidR="0026465A" w:rsidP="006C7986">
            <w:pPr>
              <w:rPr>
                <w:b/>
                <w:bCs/>
              </w:rPr>
            </w:pPr>
            <w:r>
              <w:rPr>
                <w:b/>
                <w:bCs/>
              </w:rPr>
              <w:t>происходит?</w:t>
            </w:r>
          </w:p>
        </w:tc>
        <w:tc>
          <w:tcPr>
            <w:tcW w:w="1893" w:type="dxa"/>
          </w:tcPr>
          <w:p w:rsidR="0026465A" w:rsidP="006C7986">
            <w:pPr>
              <w:rPr>
                <w:b/>
                <w:bCs/>
              </w:rPr>
            </w:pPr>
          </w:p>
          <w:p w:rsidR="0026465A" w:rsidP="006C7986">
            <w:pPr>
              <w:rPr>
                <w:b/>
                <w:bCs/>
              </w:rPr>
            </w:pPr>
            <w:r>
              <w:rPr>
                <w:b/>
                <w:bCs/>
              </w:rPr>
              <w:t xml:space="preserve">Какая </w:t>
            </w:r>
            <w:r>
              <w:rPr>
                <w:b/>
                <w:bCs/>
              </w:rPr>
              <w:t>кровь</w:t>
            </w:r>
            <w:r>
              <w:rPr>
                <w:b/>
                <w:bCs/>
              </w:rPr>
              <w:t xml:space="preserve"> в какую превращается?</w:t>
            </w:r>
          </w:p>
        </w:tc>
      </w:tr>
      <w:tr w:rsidTr="0026465A">
        <w:tblPrEx>
          <w:tblW w:w="10368" w:type="dxa"/>
          <w:tblInd w:w="-932" w:type="dxa"/>
          <w:tblLook w:val="0000"/>
        </w:tblPrEx>
        <w:tc>
          <w:tcPr>
            <w:tcW w:w="1548" w:type="dxa"/>
          </w:tcPr>
          <w:p w:rsidR="0026465A" w:rsidP="00752067">
            <w:pPr>
              <w:jc w:val="center"/>
              <w:rPr>
                <w:b/>
                <w:bCs/>
              </w:rPr>
            </w:pPr>
            <w:r>
              <w:rPr>
                <w:b/>
                <w:bCs/>
              </w:rPr>
              <w:t>Внешнее</w:t>
            </w:r>
          </w:p>
          <w:p w:rsidR="0026465A" w:rsidP="00752067">
            <w:pPr>
              <w:jc w:val="center"/>
              <w:rPr>
                <w:b/>
                <w:bCs/>
              </w:rPr>
            </w:pPr>
          </w:p>
        </w:tc>
        <w:tc>
          <w:tcPr>
            <w:tcW w:w="1620" w:type="dxa"/>
          </w:tcPr>
          <w:p w:rsidR="0026465A" w:rsidP="00752067">
            <w:pPr>
              <w:jc w:val="center"/>
              <w:rPr>
                <w:b/>
                <w:bCs/>
              </w:rPr>
            </w:pPr>
            <w:r>
              <w:rPr>
                <w:b/>
                <w:bCs/>
              </w:rPr>
              <w:t>В легких</w:t>
            </w:r>
          </w:p>
        </w:tc>
        <w:tc>
          <w:tcPr>
            <w:tcW w:w="1800" w:type="dxa"/>
          </w:tcPr>
          <w:p w:rsidR="0026465A" w:rsidP="00752067">
            <w:pPr>
              <w:jc w:val="center"/>
              <w:rPr>
                <w:b/>
                <w:bCs/>
              </w:rPr>
            </w:pPr>
            <w:r>
              <w:rPr>
                <w:b/>
                <w:bCs/>
              </w:rPr>
              <w:t>Кислород</w:t>
            </w:r>
          </w:p>
        </w:tc>
        <w:tc>
          <w:tcPr>
            <w:tcW w:w="1440" w:type="dxa"/>
          </w:tcPr>
          <w:p w:rsidR="0026465A" w:rsidP="00752067">
            <w:pPr>
              <w:jc w:val="center"/>
              <w:rPr>
                <w:b/>
                <w:bCs/>
              </w:rPr>
            </w:pPr>
            <w:r>
              <w:rPr>
                <w:b/>
                <w:bCs/>
              </w:rPr>
              <w:t>Углекислый газ</w:t>
            </w:r>
          </w:p>
        </w:tc>
        <w:tc>
          <w:tcPr>
            <w:tcW w:w="2067" w:type="dxa"/>
          </w:tcPr>
          <w:p w:rsidR="0026465A" w:rsidP="00752067">
            <w:pPr>
              <w:jc w:val="center"/>
              <w:rPr>
                <w:b/>
                <w:bCs/>
              </w:rPr>
            </w:pPr>
            <w:r>
              <w:rPr>
                <w:b/>
                <w:bCs/>
              </w:rPr>
              <w:t>В малом</w:t>
            </w:r>
          </w:p>
        </w:tc>
        <w:tc>
          <w:tcPr>
            <w:tcW w:w="1893" w:type="dxa"/>
          </w:tcPr>
          <w:p w:rsidR="0026465A" w:rsidP="00752067">
            <w:pPr>
              <w:jc w:val="center"/>
              <w:rPr>
                <w:b/>
                <w:bCs/>
              </w:rPr>
            </w:pPr>
            <w:r>
              <w:rPr>
                <w:b/>
                <w:bCs/>
              </w:rPr>
              <w:t>Венозная в артериальную</w:t>
            </w:r>
          </w:p>
        </w:tc>
      </w:tr>
      <w:tr w:rsidTr="0026465A">
        <w:tblPrEx>
          <w:tblW w:w="10368" w:type="dxa"/>
          <w:tblInd w:w="-932" w:type="dxa"/>
          <w:tblLook w:val="0000"/>
        </w:tblPrEx>
        <w:tc>
          <w:tcPr>
            <w:tcW w:w="1548" w:type="dxa"/>
          </w:tcPr>
          <w:p w:rsidR="0026465A" w:rsidP="00752067">
            <w:pPr>
              <w:jc w:val="center"/>
              <w:rPr>
                <w:b/>
                <w:bCs/>
              </w:rPr>
            </w:pPr>
            <w:r>
              <w:rPr>
                <w:b/>
                <w:bCs/>
              </w:rPr>
              <w:t>Тканевое</w:t>
            </w:r>
          </w:p>
          <w:p w:rsidR="0026465A" w:rsidP="00752067">
            <w:pPr>
              <w:jc w:val="center"/>
              <w:rPr>
                <w:b/>
                <w:bCs/>
              </w:rPr>
            </w:pPr>
          </w:p>
        </w:tc>
        <w:tc>
          <w:tcPr>
            <w:tcW w:w="1620" w:type="dxa"/>
          </w:tcPr>
          <w:p w:rsidR="0026465A" w:rsidP="00752067">
            <w:pPr>
              <w:jc w:val="center"/>
              <w:rPr>
                <w:b/>
                <w:bCs/>
              </w:rPr>
            </w:pPr>
            <w:r>
              <w:rPr>
                <w:b/>
                <w:bCs/>
              </w:rPr>
              <w:t>В тканях</w:t>
            </w:r>
          </w:p>
        </w:tc>
        <w:tc>
          <w:tcPr>
            <w:tcW w:w="1800" w:type="dxa"/>
          </w:tcPr>
          <w:p w:rsidR="0026465A" w:rsidP="00752067">
            <w:pPr>
              <w:jc w:val="center"/>
              <w:rPr>
                <w:b/>
                <w:bCs/>
              </w:rPr>
            </w:pPr>
            <w:r>
              <w:rPr>
                <w:b/>
                <w:bCs/>
              </w:rPr>
              <w:t>Углекислый газ</w:t>
            </w:r>
          </w:p>
        </w:tc>
        <w:tc>
          <w:tcPr>
            <w:tcW w:w="1440" w:type="dxa"/>
          </w:tcPr>
          <w:p w:rsidR="0026465A" w:rsidP="00752067">
            <w:pPr>
              <w:jc w:val="center"/>
              <w:rPr>
                <w:b/>
                <w:bCs/>
              </w:rPr>
            </w:pPr>
            <w:r>
              <w:rPr>
                <w:b/>
                <w:bCs/>
              </w:rPr>
              <w:t>кислород</w:t>
            </w:r>
          </w:p>
        </w:tc>
        <w:tc>
          <w:tcPr>
            <w:tcW w:w="2067" w:type="dxa"/>
          </w:tcPr>
          <w:p w:rsidR="0026465A" w:rsidP="00752067">
            <w:pPr>
              <w:jc w:val="center"/>
              <w:rPr>
                <w:b/>
                <w:bCs/>
              </w:rPr>
            </w:pPr>
            <w:r>
              <w:rPr>
                <w:b/>
                <w:bCs/>
              </w:rPr>
              <w:t>В большом</w:t>
            </w:r>
          </w:p>
        </w:tc>
        <w:tc>
          <w:tcPr>
            <w:tcW w:w="1893" w:type="dxa"/>
          </w:tcPr>
          <w:p w:rsidR="0026465A" w:rsidP="00752067">
            <w:pPr>
              <w:jc w:val="center"/>
              <w:rPr>
                <w:b/>
                <w:bCs/>
              </w:rPr>
            </w:pPr>
            <w:r>
              <w:rPr>
                <w:b/>
                <w:bCs/>
              </w:rPr>
              <w:t>Артериальная в венозную</w:t>
            </w:r>
          </w:p>
        </w:tc>
      </w:tr>
    </w:tbl>
    <w:p w:rsidR="0026465A" w:rsidP="0026465A"/>
    <w:p w:rsidR="00D9679A" w:rsidP="00D9679A">
      <w:pPr>
        <w:shd w:val="clear" w:color="auto" w:fill="FFFFFF"/>
        <w:spacing w:before="50" w:beforeAutospacing="0" w:after="50" w:afterAutospacing="0"/>
        <w:ind w:left="200"/>
        <w:rPr>
          <w:rFonts w:ascii="Verdana" w:hAnsi="Verdana"/>
          <w:color w:val="604050"/>
          <w:sz w:val="22"/>
          <w:szCs w:val="22"/>
        </w:rPr>
      </w:pPr>
      <w:r>
        <w:rPr>
          <w:rFonts w:ascii="Verdana" w:hAnsi="Verdana"/>
          <w:color w:val="604050"/>
          <w:sz w:val="22"/>
          <w:szCs w:val="22"/>
        </w:rPr>
        <w:t> </w:t>
      </w:r>
    </w:p>
    <w:p w:rsidR="00D9679A" w:rsidP="00D9679A">
      <w:pPr>
        <w:shd w:val="clear" w:color="auto" w:fill="FFFFFF"/>
        <w:spacing w:before="50" w:beforeAutospacing="0" w:after="50" w:afterAutospacing="0"/>
        <w:ind w:left="200"/>
        <w:rPr>
          <w:rFonts w:ascii="Verdana" w:hAnsi="Verdana"/>
          <w:color w:val="604050"/>
          <w:sz w:val="22"/>
          <w:szCs w:val="22"/>
        </w:rPr>
      </w:pPr>
      <w:r>
        <w:rPr>
          <w:rFonts w:ascii="Verdana" w:hAnsi="Verdana"/>
          <w:color w:val="604050"/>
          <w:sz w:val="22"/>
          <w:szCs w:val="22"/>
        </w:rPr>
        <w:t> </w:t>
      </w:r>
    </w:p>
    <w:p w:rsidR="00E67BAF" w:rsidRPr="00E67BAF" w:rsidP="00E67BAF">
      <w:pPr>
        <w:shd w:val="clear" w:color="auto" w:fill="FFFFFF"/>
        <w:spacing w:before="50" w:beforeAutospacing="0" w:after="50" w:afterAutospacing="0"/>
        <w:ind w:left="200"/>
        <w:rPr>
          <w:rFonts w:ascii="Verdana" w:hAnsi="Verdana"/>
          <w:color w:val="604050"/>
          <w:sz w:val="22"/>
          <w:szCs w:val="22"/>
        </w:rPr>
      </w:pPr>
      <w:r>
        <w:rPr>
          <w:rFonts w:ascii="Verdana" w:hAnsi="Verdana"/>
          <w:color w:val="604050"/>
          <w:sz w:val="22"/>
          <w:szCs w:val="22"/>
        </w:rPr>
        <w:t> </w:t>
      </w:r>
      <w:r w:rsidRPr="005D1A54" w:rsidR="005D1A54">
        <w:rPr>
          <w:rFonts w:ascii="Verdana" w:hAnsi="Verdana"/>
          <w:noProof/>
          <w:color w:val="604050"/>
          <w:sz w:val="22"/>
          <w:szCs w:val="22"/>
        </w:rPr>
        <w:drawing>
          <wp:inline distT="0" distB="0" distL="0" distR="0">
            <wp:extent cx="3315970" cy="1717675"/>
            <wp:effectExtent l="19050" t="0" r="0" b="0"/>
            <wp:docPr id="1675788455" name="Рисунок 1" descr="https://konspekta.net/megalektsiiru/baza7/1754583312979.files/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88455" name="Picture 1" descr="https://konspekta.net/megalektsiiru/baza7/1754583312979.files/image014.gif"/>
                    <pic:cNvPicPr>
                      <a:picLocks noChangeAspect="1" noChangeArrowheads="1"/>
                    </pic:cNvPicPr>
                  </pic:nvPicPr>
                  <pic:blipFill>
                    <a:blip xmlns:r="http://schemas.openxmlformats.org/officeDocument/2006/relationships" r:embed="rId39"/>
                    <a:stretch>
                      <a:fillRect/>
                    </a:stretch>
                  </pic:blipFill>
                  <pic:spPr bwMode="auto">
                    <a:xfrm>
                      <a:off x="0" y="0"/>
                      <a:ext cx="3315970" cy="1717675"/>
                    </a:xfrm>
                    <a:prstGeom prst="rect">
                      <a:avLst/>
                    </a:prstGeom>
                    <a:noFill/>
                    <a:ln w="9525">
                      <a:noFill/>
                      <a:miter lim="800000"/>
                      <a:headEnd/>
                      <a:tailEnd/>
                    </a:ln>
                  </pic:spPr>
                </pic:pic>
              </a:graphicData>
            </a:graphic>
          </wp:inline>
        </w:drawing>
      </w:r>
    </w:p>
    <w:p w:rsidR="00E67BAF" w:rsidP="00E67BAF"/>
    <w:p w:rsidR="00E67BAF" w:rsidRPr="00E67BAF" w:rsidP="00E67BAF"/>
    <w:p w:rsidR="00E67BAF" w:rsidRPr="00E67BAF" w:rsidP="00E67BAF">
      <w:pPr>
        <w:jc w:val="center"/>
        <w:rPr>
          <w:b/>
          <w:sz w:val="28"/>
          <w:szCs w:val="28"/>
        </w:rPr>
      </w:pPr>
    </w:p>
    <w:p w:rsidR="00E67BAF" w:rsidP="00E67BAF">
      <w:pPr>
        <w:ind w:firstLine="708"/>
        <w:jc w:val="center"/>
        <w:rPr>
          <w:b/>
          <w:sz w:val="28"/>
          <w:szCs w:val="28"/>
        </w:rPr>
      </w:pPr>
      <w:r w:rsidRPr="00E67BAF">
        <w:rPr>
          <w:b/>
          <w:sz w:val="28"/>
          <w:szCs w:val="28"/>
        </w:rPr>
        <w:t>Возраст</w:t>
      </w:r>
      <w:r>
        <w:rPr>
          <w:b/>
          <w:sz w:val="28"/>
          <w:szCs w:val="28"/>
        </w:rPr>
        <w:t>ные особенности системы дыхания</w:t>
      </w:r>
    </w:p>
    <w:p w:rsidR="002A6B23" w:rsidP="00C0261F">
      <w:pPr>
        <w:ind w:firstLine="708"/>
        <w:rPr>
          <w:color w:val="000000"/>
          <w:sz w:val="27"/>
          <w:szCs w:val="27"/>
          <w:shd w:val="clear" w:color="auto" w:fill="FFFFFF"/>
        </w:rPr>
      </w:pPr>
      <w:r>
        <w:rPr>
          <w:color w:val="000000"/>
          <w:sz w:val="27"/>
          <w:szCs w:val="27"/>
          <w:shd w:val="clear" w:color="auto" w:fill="FFFFFF"/>
        </w:rPr>
        <w:t>С ростом и развитием организма </w:t>
      </w:r>
      <w:r>
        <w:rPr>
          <w:b/>
          <w:bCs/>
          <w:color w:val="000000"/>
          <w:sz w:val="27"/>
          <w:szCs w:val="27"/>
          <w:shd w:val="clear" w:color="auto" w:fill="FFFFFF"/>
        </w:rPr>
        <w:t>увеличивается объем легких.</w:t>
      </w:r>
      <w:r>
        <w:rPr>
          <w:color w:val="000000"/>
          <w:sz w:val="27"/>
          <w:szCs w:val="27"/>
          <w:shd w:val="clear" w:color="auto" w:fill="FFFFFF"/>
        </w:rPr>
        <w:t> </w:t>
      </w:r>
      <w:r>
        <w:rPr>
          <w:color w:val="000000"/>
          <w:sz w:val="27"/>
          <w:szCs w:val="27"/>
          <w:shd w:val="clear" w:color="auto" w:fill="FFFFFF"/>
        </w:rPr>
        <w:t>Легкие у детей растут главным образом за счет увеличения объема альвеол (у новорожденных диаметр альвеолы 0,07 мм, у взрослого он достигает 0,2 мм.</w:t>
      </w:r>
      <w:r>
        <w:rPr>
          <w:color w:val="000000"/>
          <w:sz w:val="27"/>
          <w:szCs w:val="27"/>
          <w:shd w:val="clear" w:color="auto" w:fill="FFFFFF"/>
        </w:rPr>
        <w:t xml:space="preserve"> До 3 лет происходит усиленный рост легких и дифференцировка их отдельных элементов. Число альвеол к 8 годам достигает числа их у взрослого человека. В возрасте от 3 до 7 лет темпы роста легких снижаются. Особенно интенсивный рост легких отмечается между 12 и 16 годами. Вес обоих легких в 9-10 лет равен 395 г, а у взрослых почти 1000 г. Объем легких к 12 годам увеличивается в 10 раз по сравнению с объемом легких новорожденного, а к концу периода полового созревания - в 20 раз (в основном за счет увеличения объема альвеол). Соответственно изменяется газообмен в легких, увеличение суммарной поверхности альвеол приводит к возрастанию диффузных возможностей легких.</w:t>
      </w:r>
      <w:r>
        <w:rPr>
          <w:color w:val="000000"/>
          <w:sz w:val="27"/>
          <w:szCs w:val="27"/>
        </w:rPr>
        <w:br/>
      </w:r>
      <w:r>
        <w:rPr>
          <w:color w:val="000000"/>
          <w:sz w:val="27"/>
          <w:szCs w:val="27"/>
        </w:rPr>
        <w:br/>
      </w:r>
      <w:r>
        <w:rPr>
          <w:color w:val="000000"/>
          <w:sz w:val="27"/>
          <w:szCs w:val="27"/>
        </w:rPr>
        <w:br/>
      </w:r>
      <w:r>
        <w:rPr>
          <w:b/>
          <w:bCs/>
          <w:i/>
          <w:iCs/>
          <w:color w:val="000000"/>
          <w:sz w:val="27"/>
          <w:szCs w:val="27"/>
          <w:shd w:val="clear" w:color="auto" w:fill="FFFFFF"/>
        </w:rPr>
        <w:t>Частота дыхания</w:t>
      </w:r>
      <w:r>
        <w:rPr>
          <w:color w:val="000000"/>
          <w:sz w:val="27"/>
          <w:szCs w:val="27"/>
          <w:shd w:val="clear" w:color="auto" w:fill="FFFFFF"/>
        </w:rPr>
        <w:t xml:space="preserve"> у детей 8-12 лет колеблется в пределах от 22 до 25 вдохов в минуту без четкой возрастной зависимости. Дыхательный объем увеличивается со 143 до 220 мл у девочек и со 167 до 214 мл у мальчиков. При этом минутный объем дыхания у мальчиков и девочек не имеет достоверных различий. Он плавно снижается у детей от 8 до 9 лет и практически не меняется между 10 и 11 годами. Снижение относительной вентиляции между 8 и 9 годами и ее тенденция к снижению от 11 к 12 годам свидетельствует об относительной гипервентиляции легких у младших детей по сравнению с </w:t>
      </w:r>
      <w:r>
        <w:rPr>
          <w:color w:val="000000"/>
          <w:sz w:val="27"/>
          <w:szCs w:val="27"/>
          <w:shd w:val="clear" w:color="auto" w:fill="FFFFFF"/>
        </w:rPr>
        <w:t>более старшими</w:t>
      </w:r>
      <w:r>
        <w:rPr>
          <w:color w:val="000000"/>
          <w:sz w:val="27"/>
          <w:szCs w:val="27"/>
          <w:shd w:val="clear" w:color="auto" w:fill="FFFFFF"/>
        </w:rPr>
        <w:t>. Прирост статических объемов легких наиболее выражен у девочек от 10 до 11 лет и у мальчиков от 10 до 12 лет.</w:t>
      </w:r>
      <w:r>
        <w:rPr>
          <w:color w:val="000000"/>
          <w:sz w:val="27"/>
          <w:szCs w:val="27"/>
        </w:rPr>
        <w:br/>
      </w:r>
      <w:r>
        <w:rPr>
          <w:color w:val="000000"/>
          <w:sz w:val="27"/>
          <w:szCs w:val="27"/>
        </w:rPr>
        <w:br/>
      </w:r>
      <w:r>
        <w:rPr>
          <w:b/>
          <w:bCs/>
          <w:i/>
          <w:iCs/>
          <w:color w:val="000000"/>
          <w:sz w:val="27"/>
          <w:szCs w:val="27"/>
          <w:shd w:val="clear" w:color="auto" w:fill="FFFFFF"/>
        </w:rPr>
        <w:t>Жизненная емкость легких (ЖЕЛ) </w:t>
      </w:r>
      <w:r>
        <w:rPr>
          <w:color w:val="000000"/>
          <w:sz w:val="27"/>
          <w:szCs w:val="27"/>
          <w:shd w:val="clear" w:color="auto" w:fill="FFFFFF"/>
        </w:rPr>
        <w:t>дошкольников в 3-5 раз мень</w:t>
      </w:r>
      <w:r>
        <w:rPr>
          <w:color w:val="000000"/>
          <w:sz w:val="27"/>
          <w:szCs w:val="27"/>
          <w:shd w:val="clear" w:color="auto" w:fill="FFFFFF"/>
        </w:rPr>
        <w:softHyphen/>
        <w:t>ше, чем у взрослых, а младшем школьном возрасте — в 2 раза меньше. В возрасте 7-11 лет отношение ЖЕЛ к массе тела (жиз</w:t>
      </w:r>
      <w:r>
        <w:rPr>
          <w:color w:val="000000"/>
          <w:sz w:val="27"/>
          <w:szCs w:val="27"/>
          <w:shd w:val="clear" w:color="auto" w:fill="FFFFFF"/>
        </w:rPr>
        <w:softHyphen/>
        <w:t>ненный индекс) составляет 70 мл/кг (у взрослого — 80 мл/кг).</w:t>
      </w:r>
      <w:r>
        <w:rPr>
          <w:color w:val="000000"/>
          <w:sz w:val="27"/>
          <w:szCs w:val="27"/>
        </w:rPr>
        <w:br/>
      </w:r>
      <w:r>
        <w:rPr>
          <w:color w:val="000000"/>
          <w:sz w:val="27"/>
          <w:szCs w:val="27"/>
        </w:rPr>
        <w:br/>
      </w:r>
      <w:r>
        <w:rPr>
          <w:b/>
          <w:bCs/>
          <w:i/>
          <w:iCs/>
          <w:color w:val="000000"/>
          <w:sz w:val="27"/>
          <w:szCs w:val="27"/>
          <w:shd w:val="clear" w:color="auto" w:fill="FFFFFF"/>
        </w:rPr>
        <w:t>Минутный объем дыхания (МОД) </w:t>
      </w:r>
      <w:r>
        <w:rPr>
          <w:color w:val="000000"/>
          <w:sz w:val="27"/>
          <w:szCs w:val="27"/>
          <w:shd w:val="clear" w:color="auto" w:fill="FFFFFF"/>
        </w:rPr>
        <w:t xml:space="preserve">на протяжении дошкольного и младшего школьного возраста постепенно растет. </w:t>
      </w:r>
      <w:r>
        <w:rPr>
          <w:color w:val="000000"/>
          <w:sz w:val="27"/>
          <w:szCs w:val="27"/>
          <w:shd w:val="clear" w:color="auto" w:fill="FFFFFF"/>
        </w:rPr>
        <w:t xml:space="preserve">Этот показатель за счет высокой </w:t>
      </w:r>
      <w:r>
        <w:rPr>
          <w:color w:val="000000"/>
          <w:sz w:val="27"/>
          <w:szCs w:val="27"/>
          <w:shd w:val="clear" w:color="auto" w:fill="FFFFFF"/>
        </w:rPr>
        <w:t>частоты дыхания у детей меньше отстает от взрослых величин: в 4 года — 3.4 л/мин, в 7 лет — 3.8 л/мин, в 11 лет — 4-6 л/мин.</w:t>
      </w:r>
      <w:r>
        <w:rPr>
          <w:color w:val="000000"/>
          <w:sz w:val="27"/>
          <w:szCs w:val="27"/>
        </w:rPr>
        <w:br/>
      </w:r>
      <w:r>
        <w:rPr>
          <w:color w:val="000000"/>
          <w:sz w:val="27"/>
          <w:szCs w:val="27"/>
        </w:rPr>
        <w:br/>
      </w:r>
      <w:r>
        <w:rPr>
          <w:b/>
          <w:bCs/>
          <w:i/>
          <w:iCs/>
          <w:color w:val="000000"/>
          <w:sz w:val="27"/>
          <w:szCs w:val="27"/>
          <w:shd w:val="clear" w:color="auto" w:fill="FFFFFF"/>
        </w:rPr>
        <w:t>Продолжительность задержки дыхания </w:t>
      </w:r>
      <w:r>
        <w:rPr>
          <w:color w:val="000000"/>
          <w:sz w:val="27"/>
          <w:szCs w:val="27"/>
          <w:shd w:val="clear" w:color="auto" w:fill="FFFFFF"/>
        </w:rPr>
        <w:t>у детей невелика, так как у них очень высокая скорость обмена веществ, большая потреб</w:t>
      </w:r>
      <w:r>
        <w:rPr>
          <w:color w:val="000000"/>
          <w:sz w:val="27"/>
          <w:szCs w:val="27"/>
          <w:shd w:val="clear" w:color="auto" w:fill="FFFFFF"/>
        </w:rPr>
        <w:softHyphen/>
        <w:t>ность в кислороде и низкая адаптация к анаэробным условиям.</w:t>
      </w:r>
      <w:r>
        <w:rPr>
          <w:color w:val="000000"/>
          <w:sz w:val="27"/>
          <w:szCs w:val="27"/>
          <w:shd w:val="clear" w:color="auto" w:fill="FFFFFF"/>
        </w:rPr>
        <w:t xml:space="preserve"> У них очень быстро снижается содержание оксигемоглобина в крови и уже при его содержании 90-92% в крови задержка дыхания пре</w:t>
      </w:r>
      <w:r>
        <w:rPr>
          <w:color w:val="000000"/>
          <w:sz w:val="27"/>
          <w:szCs w:val="27"/>
          <w:shd w:val="clear" w:color="auto" w:fill="FFFFFF"/>
        </w:rPr>
        <w:softHyphen/>
        <w:t xml:space="preserve">кращается (у взрослых задержка дыхания прекращается при </w:t>
      </w:r>
      <w:r>
        <w:rPr>
          <w:color w:val="000000"/>
          <w:sz w:val="27"/>
          <w:szCs w:val="27"/>
          <w:shd w:val="clear" w:color="auto" w:fill="FFFFFF"/>
        </w:rPr>
        <w:t>значительно более</w:t>
      </w:r>
      <w:r>
        <w:rPr>
          <w:color w:val="000000"/>
          <w:sz w:val="27"/>
          <w:szCs w:val="27"/>
          <w:shd w:val="clear" w:color="auto" w:fill="FFFFFF"/>
        </w:rPr>
        <w:t xml:space="preserve"> низком содержании оксигемоглобина — 80-85%, а у адаптированных спортсменов — даже при 50-60%). Длительность задержки дыхания на вдохе (проба Штанге) в возрасте 7-11 лет по</w:t>
      </w:r>
      <w:r>
        <w:rPr>
          <w:color w:val="000000"/>
          <w:sz w:val="27"/>
          <w:szCs w:val="27"/>
          <w:shd w:val="clear" w:color="auto" w:fill="FFFFFF"/>
        </w:rPr>
        <w:softHyphen/>
        <w:t xml:space="preserve">рядка 20-40 </w:t>
      </w:r>
      <w:r>
        <w:rPr>
          <w:color w:val="000000"/>
          <w:sz w:val="27"/>
          <w:szCs w:val="27"/>
          <w:shd w:val="clear" w:color="auto" w:fill="FFFFFF"/>
        </w:rPr>
        <w:t>с</w:t>
      </w:r>
      <w:r>
        <w:rPr>
          <w:color w:val="000000"/>
          <w:sz w:val="27"/>
          <w:szCs w:val="27"/>
          <w:shd w:val="clear" w:color="auto" w:fill="FFFFFF"/>
        </w:rPr>
        <w:t xml:space="preserve"> (у взрослых — 30-90 с), а на выдохе (проба </w:t>
      </w:r>
      <w:r>
        <w:rPr>
          <w:color w:val="000000"/>
          <w:sz w:val="27"/>
          <w:szCs w:val="27"/>
          <w:shd w:val="clear" w:color="auto" w:fill="FFFFFF"/>
        </w:rPr>
        <w:t>Генчи</w:t>
      </w:r>
      <w:r>
        <w:rPr>
          <w:color w:val="000000"/>
          <w:sz w:val="27"/>
          <w:szCs w:val="27"/>
          <w:shd w:val="clear" w:color="auto" w:fill="FFFFFF"/>
        </w:rPr>
        <w:t>) -15-20 с (у взрослых — 35-40 с).</w:t>
      </w:r>
      <w:r>
        <w:rPr>
          <w:color w:val="000000"/>
          <w:sz w:val="27"/>
          <w:szCs w:val="27"/>
        </w:rPr>
        <w:br/>
      </w:r>
      <w:r>
        <w:rPr>
          <w:color w:val="000000"/>
          <w:sz w:val="27"/>
          <w:szCs w:val="27"/>
        </w:rPr>
        <w:br/>
      </w:r>
      <w:r>
        <w:rPr>
          <w:color w:val="000000"/>
          <w:sz w:val="27"/>
          <w:szCs w:val="27"/>
          <w:shd w:val="clear" w:color="auto" w:fill="FFFFFF"/>
        </w:rPr>
        <w:t>Из-за неглубокого дыхания и сравнительно большого объема «мерт</w:t>
      </w:r>
      <w:r>
        <w:rPr>
          <w:color w:val="000000"/>
          <w:sz w:val="27"/>
          <w:szCs w:val="27"/>
          <w:shd w:val="clear" w:color="auto" w:fill="FFFFFF"/>
        </w:rPr>
        <w:softHyphen/>
        <w:t>вого пространства» </w:t>
      </w:r>
      <w:r>
        <w:rPr>
          <w:b/>
          <w:bCs/>
          <w:i/>
          <w:iCs/>
          <w:color w:val="000000"/>
          <w:sz w:val="27"/>
          <w:szCs w:val="27"/>
          <w:shd w:val="clear" w:color="auto" w:fill="FFFFFF"/>
        </w:rPr>
        <w:t>эффективность дыхания у детей невысока. </w:t>
      </w:r>
      <w:r>
        <w:rPr>
          <w:color w:val="000000"/>
          <w:sz w:val="27"/>
          <w:szCs w:val="27"/>
          <w:shd w:val="clear" w:color="auto" w:fill="FFFFFF"/>
        </w:rPr>
        <w:t>Из альвео</w:t>
      </w:r>
      <w:r>
        <w:rPr>
          <w:color w:val="000000"/>
          <w:sz w:val="27"/>
          <w:szCs w:val="27"/>
          <w:shd w:val="clear" w:color="auto" w:fill="FFFFFF"/>
        </w:rPr>
        <w:softHyphen/>
        <w:t>лярного воздуха в кровь переходит меньше кислорода и много кислорода оказывается в выдыхаемом воздухе. Кислородная емкость крови в резуль</w:t>
      </w:r>
      <w:r>
        <w:rPr>
          <w:color w:val="000000"/>
          <w:sz w:val="27"/>
          <w:szCs w:val="27"/>
          <w:shd w:val="clear" w:color="auto" w:fill="FFFFFF"/>
        </w:rPr>
        <w:softHyphen/>
        <w:t xml:space="preserve">тате мала — 13-15 </w:t>
      </w:r>
      <w:r>
        <w:rPr>
          <w:color w:val="000000"/>
          <w:sz w:val="27"/>
          <w:szCs w:val="27"/>
          <w:shd w:val="clear" w:color="auto" w:fill="FFFFFF"/>
        </w:rPr>
        <w:t>об</w:t>
      </w:r>
      <w:r>
        <w:rPr>
          <w:color w:val="000000"/>
          <w:sz w:val="27"/>
          <w:szCs w:val="27"/>
          <w:shd w:val="clear" w:color="auto" w:fill="FFFFFF"/>
        </w:rPr>
        <w:t>.</w:t>
      </w:r>
      <w:r>
        <w:rPr>
          <w:color w:val="000000"/>
          <w:sz w:val="27"/>
          <w:szCs w:val="27"/>
          <w:shd w:val="clear" w:color="auto" w:fill="FFFFFF"/>
        </w:rPr>
        <w:t>%</w:t>
      </w:r>
      <w:r>
        <w:rPr>
          <w:color w:val="000000"/>
          <w:sz w:val="27"/>
          <w:szCs w:val="27"/>
          <w:shd w:val="clear" w:color="auto" w:fill="FFFFFF"/>
        </w:rPr>
        <w:t xml:space="preserve"> (</w:t>
      </w:r>
      <w:r>
        <w:rPr>
          <w:color w:val="000000"/>
          <w:sz w:val="27"/>
          <w:szCs w:val="27"/>
          <w:shd w:val="clear" w:color="auto" w:fill="FFFFFF"/>
        </w:rPr>
        <w:t>у</w:t>
      </w:r>
      <w:r>
        <w:rPr>
          <w:color w:val="000000"/>
          <w:sz w:val="27"/>
          <w:szCs w:val="27"/>
          <w:shd w:val="clear" w:color="auto" w:fill="FFFFFF"/>
        </w:rPr>
        <w:t xml:space="preserve"> взрослых — 19-20 </w:t>
      </w:r>
      <w:r>
        <w:rPr>
          <w:color w:val="000000"/>
          <w:sz w:val="27"/>
          <w:szCs w:val="27"/>
          <w:shd w:val="clear" w:color="auto" w:fill="FFFFFF"/>
        </w:rPr>
        <w:t>об.%</w:t>
      </w:r>
      <w:r>
        <w:rPr>
          <w:color w:val="000000"/>
          <w:sz w:val="27"/>
          <w:szCs w:val="27"/>
          <w:shd w:val="clear" w:color="auto" w:fill="FFFFFF"/>
        </w:rPr>
        <w:t>).</w:t>
      </w:r>
      <w:r>
        <w:rPr>
          <w:color w:val="000000"/>
          <w:sz w:val="27"/>
          <w:szCs w:val="27"/>
        </w:rPr>
        <w:br/>
      </w:r>
      <w:r>
        <w:rPr>
          <w:color w:val="000000"/>
          <w:sz w:val="27"/>
          <w:szCs w:val="27"/>
        </w:rPr>
        <w:br/>
      </w:r>
      <w:r>
        <w:rPr>
          <w:color w:val="000000"/>
          <w:sz w:val="27"/>
          <w:szCs w:val="27"/>
          <w:shd w:val="clear" w:color="auto" w:fill="FFFFFF"/>
        </w:rPr>
        <w:t>Однако</w:t>
      </w:r>
      <w:r>
        <w:rPr>
          <w:color w:val="000000"/>
          <w:sz w:val="27"/>
          <w:szCs w:val="27"/>
          <w:shd w:val="clear" w:color="auto" w:fill="FFFFFF"/>
        </w:rPr>
        <w:t>,</w:t>
      </w:r>
      <w:r>
        <w:rPr>
          <w:color w:val="000000"/>
          <w:sz w:val="27"/>
          <w:szCs w:val="27"/>
          <w:shd w:val="clear" w:color="auto" w:fill="FFFFFF"/>
        </w:rPr>
        <w:t xml:space="preserve"> в ходе исследований было установлено, что при адаптации к дозированной физической нагрузке мальчиков 8 и 12 лет под влиянием работы умеренной интенсивности увеличивается легочная вентиляция, заметно возрастает потребление кислорода, повышается эффективность дыхания. Было показано, что физическая нагрузка приводила к некоторому перераспределению величин регионарных дыхательных объемов воздуха, их большей функциональной нагрузке верхних зон легких.</w:t>
      </w:r>
      <w:r>
        <w:rPr>
          <w:color w:val="000000"/>
          <w:sz w:val="27"/>
          <w:szCs w:val="27"/>
        </w:rPr>
        <w:br/>
      </w:r>
      <w:r>
        <w:rPr>
          <w:color w:val="000000"/>
          <w:sz w:val="27"/>
          <w:szCs w:val="27"/>
        </w:rPr>
        <w:br/>
      </w:r>
      <w:r>
        <w:rPr>
          <w:color w:val="000000"/>
          <w:sz w:val="27"/>
          <w:szCs w:val="27"/>
          <w:shd w:val="clear" w:color="auto" w:fill="FFFFFF"/>
        </w:rPr>
        <w:t>В процессе возрастного развития </w:t>
      </w:r>
      <w:r>
        <w:rPr>
          <w:b/>
          <w:bCs/>
          <w:i/>
          <w:iCs/>
          <w:color w:val="000000"/>
          <w:sz w:val="27"/>
          <w:szCs w:val="27"/>
          <w:shd w:val="clear" w:color="auto" w:fill="FFFFFF"/>
        </w:rPr>
        <w:t>повышается эффективность газообмена в легких,</w:t>
      </w:r>
      <w:r>
        <w:rPr>
          <w:color w:val="000000"/>
          <w:sz w:val="27"/>
          <w:szCs w:val="27"/>
          <w:shd w:val="clear" w:color="auto" w:fill="FFFFFF"/>
        </w:rPr>
        <w:t> поглощение кислорода увеличивается до 3,9%, а выделение углекислого газа - до 3,8%. Относительные величины потребления кислорода продолжают снижаться, наиболее заметно в 9 лет - 4,9 мл/(</w:t>
      </w:r>
      <w:r>
        <w:rPr>
          <w:color w:val="000000"/>
          <w:sz w:val="27"/>
          <w:szCs w:val="27"/>
          <w:shd w:val="clear" w:color="auto" w:fill="FFFFFF"/>
        </w:rPr>
        <w:t>мин×кг</w:t>
      </w:r>
      <w:r>
        <w:rPr>
          <w:color w:val="000000"/>
          <w:sz w:val="27"/>
          <w:szCs w:val="27"/>
          <w:shd w:val="clear" w:color="auto" w:fill="FFFFFF"/>
        </w:rPr>
        <w:t>), в 11 лет показатель равен 4,6 мл/ (мин-кг) у девочек и 4,85 мл/(</w:t>
      </w:r>
      <w:r>
        <w:rPr>
          <w:color w:val="000000"/>
          <w:sz w:val="27"/>
          <w:szCs w:val="27"/>
          <w:shd w:val="clear" w:color="auto" w:fill="FFFFFF"/>
        </w:rPr>
        <w:t>мин×кг</w:t>
      </w:r>
      <w:r>
        <w:rPr>
          <w:color w:val="000000"/>
          <w:sz w:val="27"/>
          <w:szCs w:val="27"/>
          <w:shd w:val="clear" w:color="auto" w:fill="FFFFFF"/>
        </w:rPr>
        <w:t>) у мальчиков.</w:t>
      </w:r>
      <w:r>
        <w:rPr>
          <w:color w:val="000000"/>
          <w:sz w:val="27"/>
          <w:szCs w:val="27"/>
          <w:shd w:val="clear" w:color="auto" w:fill="FFFFFF"/>
        </w:rPr>
        <w:t xml:space="preserve"> Относительное содержание кислорода в крови у детей в возрасте 9-12 лет составляет 1/4 уровня детей грудного возраста и 1/2 уровня детей 4-7 лет. Однако количество физически растворимого в крови кислорода с возрастом, увеличивается (у 7 летних оно не превышало 90 мм </w:t>
      </w:r>
      <w:r>
        <w:rPr>
          <w:color w:val="000000"/>
          <w:sz w:val="27"/>
          <w:szCs w:val="27"/>
          <w:shd w:val="clear" w:color="auto" w:fill="FFFFFF"/>
        </w:rPr>
        <w:t>рт.ст</w:t>
      </w:r>
      <w:r>
        <w:rPr>
          <w:color w:val="000000"/>
          <w:sz w:val="27"/>
          <w:szCs w:val="27"/>
          <w:shd w:val="clear" w:color="auto" w:fill="FFFFFF"/>
        </w:rPr>
        <w:t xml:space="preserve">., у 8-10 летних равно 93-97 мм </w:t>
      </w:r>
      <w:r>
        <w:rPr>
          <w:color w:val="000000"/>
          <w:sz w:val="27"/>
          <w:szCs w:val="27"/>
          <w:shd w:val="clear" w:color="auto" w:fill="FFFFFF"/>
        </w:rPr>
        <w:t>рт.ст</w:t>
      </w:r>
      <w:r>
        <w:rPr>
          <w:color w:val="000000"/>
          <w:sz w:val="27"/>
          <w:szCs w:val="27"/>
          <w:shd w:val="clear" w:color="auto" w:fill="FFFFFF"/>
        </w:rPr>
        <w:t>.).</w:t>
      </w:r>
      <w:r>
        <w:rPr>
          <w:color w:val="000000"/>
          <w:sz w:val="27"/>
          <w:szCs w:val="27"/>
        </w:rPr>
        <w:br/>
      </w:r>
      <w:r>
        <w:rPr>
          <w:color w:val="000000"/>
          <w:sz w:val="27"/>
          <w:szCs w:val="27"/>
        </w:rPr>
        <w:br/>
      </w:r>
      <w:r>
        <w:rPr>
          <w:b/>
          <w:bCs/>
          <w:i/>
          <w:iCs/>
          <w:color w:val="000000"/>
          <w:sz w:val="27"/>
          <w:szCs w:val="27"/>
          <w:shd w:val="clear" w:color="auto" w:fill="FFFFFF"/>
        </w:rPr>
        <w:t>Половые различия</w:t>
      </w:r>
      <w:r>
        <w:rPr>
          <w:color w:val="000000"/>
          <w:sz w:val="27"/>
          <w:szCs w:val="27"/>
          <w:shd w:val="clear" w:color="auto" w:fill="FFFFFF"/>
        </w:rPr>
        <w:t> функциональных показателей дыхательной системы появляются с первыми признаками полового созревания (у девочек с 10-11 лет, у мальчиков с 12 лет). Неравномерность развития дыхательной функции легких остается особенностью данного этапа индивидуального развития организма ребенка.</w:t>
      </w:r>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 xml:space="preserve">Одним из важных факторов в обеспечении оптимального функционирования дыхательной системы </w:t>
      </w:r>
      <w:r>
        <w:rPr>
          <w:color w:val="000000"/>
          <w:sz w:val="27"/>
          <w:szCs w:val="27"/>
          <w:shd w:val="clear" w:color="auto" w:fill="FFFFFF"/>
        </w:rPr>
        <w:t>при</w:t>
      </w:r>
      <w:r>
        <w:rPr>
          <w:color w:val="000000"/>
          <w:sz w:val="27"/>
          <w:szCs w:val="27"/>
          <w:shd w:val="clear" w:color="auto" w:fill="FFFFFF"/>
        </w:rPr>
        <w:t xml:space="preserve"> </w:t>
      </w:r>
      <w:r>
        <w:rPr>
          <w:color w:val="000000"/>
          <w:sz w:val="27"/>
          <w:szCs w:val="27"/>
          <w:shd w:val="clear" w:color="auto" w:fill="FFFFFF"/>
        </w:rPr>
        <w:t>различного</w:t>
      </w:r>
      <w:r>
        <w:rPr>
          <w:color w:val="000000"/>
          <w:sz w:val="27"/>
          <w:szCs w:val="27"/>
          <w:shd w:val="clear" w:color="auto" w:fill="FFFFFF"/>
        </w:rPr>
        <w:t xml:space="preserve"> вида нагрузках является регуляция </w:t>
      </w:r>
      <w:r>
        <w:rPr>
          <w:color w:val="000000"/>
          <w:sz w:val="27"/>
          <w:szCs w:val="27"/>
          <w:shd w:val="clear" w:color="auto" w:fill="FFFFFF"/>
        </w:rPr>
        <w:t>соотношения вдоха и выдоха. Наиболее эффективным и облегчающим физическую и умственную деятельности является дыхательный цикл, в котором выдох длиннее вдоха.</w:t>
      </w:r>
    </w:p>
    <w:p w:rsidR="00D9679A" w:rsidRPr="00E67BAF" w:rsidP="00945C0F">
      <w:pPr>
        <w:ind w:firstLine="708"/>
      </w:pPr>
      <w:r>
        <w:rPr>
          <w:color w:val="000000"/>
          <w:sz w:val="27"/>
          <w:szCs w:val="27"/>
          <w:shd w:val="clear" w:color="auto" w:fill="FFFFFF"/>
        </w:rPr>
        <w:t xml:space="preserve"> Научить детей правильно дышать при ходьбе, беге и других видах деятельности - одна из задач учителя. Одно из условий правильного дыхания - это забота о развитии грудной клетки, потому что длительность и амплитуда дыхательного цикла зависят от действия внешних факторов и внутренних свойств системы легкие - грудная клетка. Для этого важно правильное расположение тела, особенно во время сидения за партой, дыхательная гимнастика и другие физические упражнения, развивающие мускулатуру, приводящую в движение грудную клетку.</w:t>
      </w:r>
      <w:r>
        <w:rPr>
          <w:color w:val="000000"/>
          <w:sz w:val="27"/>
          <w:szCs w:val="27"/>
        </w:rPr>
        <w:br/>
      </w:r>
      <w:r>
        <w:rPr>
          <w:color w:val="000000"/>
          <w:sz w:val="27"/>
          <w:szCs w:val="27"/>
        </w:rPr>
        <w:br/>
      </w:r>
      <w:r w:rsidR="002A6B23">
        <w:rPr>
          <w:color w:val="000000"/>
          <w:sz w:val="27"/>
          <w:szCs w:val="27"/>
          <w:shd w:val="clear" w:color="auto" w:fill="FFFFFF"/>
        </w:rPr>
        <w:t xml:space="preserve">    О</w:t>
      </w:r>
      <w:r>
        <w:rPr>
          <w:color w:val="000000"/>
          <w:sz w:val="27"/>
          <w:szCs w:val="27"/>
          <w:shd w:val="clear" w:color="auto" w:fill="FFFFFF"/>
        </w:rPr>
        <w:t>собенно полезны в этом отношении такие виды спорта, как плавание, гребля, катание на коньках, ходьба на лыжах. Обычно человек с хорошо развитой грудной клеткой дышит равномерно и правильно. Надо приучать детей ходить и стоять, соблюдая правильную осанку, так как это содействует расширению грудной клетки, облегчает деятельность легких и обеспечивает более глубокое дыхание. При согнутом положении тела в организм поступает меньшее количество воздуха. Правильное положение туловища детей в процессе различных видов деятельности содействует расширению грудной клетки, обеспечивает глубокое дыхание, Наоборот, при согнутом положении тела создаются обратные условия, нарушается нормальная деятельность легких, ими поглощается меньшее количество воздуха, а вместе с этим и кислорода, что снижает сопротивляемость организма к неблагоприятным факторам внешней среды.</w:t>
      </w:r>
      <w:r>
        <w:rPr>
          <w:color w:val="000000"/>
          <w:sz w:val="27"/>
          <w:szCs w:val="27"/>
        </w:rPr>
        <w:br/>
      </w:r>
      <w:r>
        <w:rPr>
          <w:color w:val="000000"/>
          <w:sz w:val="27"/>
          <w:szCs w:val="27"/>
        </w:rPr>
        <w:br/>
      </w:r>
    </w:p>
    <w:sectPr w:rsidSect="001D1A4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CYR">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340E7866"/>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0000124"/>
    <w:multiLevelType w:val="hybridMultilevel"/>
    <w:tmpl w:val="4D8C8064"/>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0000F3E"/>
    <w:multiLevelType w:val="hybridMultilevel"/>
    <w:tmpl w:val="6CAA0D40"/>
    <w:lvl w:ilvl="0">
      <w:start w:val="1"/>
      <w:numFmt w:val="bullet"/>
      <w:lvlText w:val="К"/>
      <w:lvlJc w:val="left"/>
    </w:lvl>
    <w:lvl w:ilvl="1">
      <w:start w:val="1"/>
      <w:numFmt w:val="bullet"/>
      <w:lvlText w:val="•"/>
      <w:lvlJc w:val="left"/>
    </w:lvl>
    <w:lvl w:ilvl="2">
      <w:start w:val="1"/>
      <w:numFmt w:val="bullet"/>
      <w:lvlText w:val="В"/>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00002D12"/>
    <w:multiLevelType w:val="hybridMultilevel"/>
    <w:tmpl w:val="2BFE1A76"/>
    <w:lvl w:ilvl="0">
      <w:start w:val="1"/>
      <w:numFmt w:val="decimal"/>
      <w:lvlText w:val="%1"/>
      <w:lvlJc w:val="left"/>
    </w:lvl>
    <w:lvl w:ilvl="1">
      <w:start w:val="1"/>
      <w:numFmt w:val="decimal"/>
      <w:lvlText w:val="%2)"/>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0000305E"/>
    <w:multiLevelType w:val="hybridMultilevel"/>
    <w:tmpl w:val="E6645148"/>
    <w:lvl w:ilvl="0">
      <w:start w:val="9"/>
      <w:numFmt w:val="upperLetter"/>
      <w:lvlText w:val="%1."/>
      <w:lvlJc w:val="left"/>
    </w:lvl>
    <w:lvl w:ilvl="1">
      <w:start w:val="1"/>
      <w:numFmt w:val="decimal"/>
      <w:lvlText w:val="%2."/>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0000440D"/>
    <w:multiLevelType w:val="hybridMultilevel"/>
    <w:tmpl w:val="BB309ECC"/>
    <w:lvl w:ilvl="0">
      <w:start w:val="35"/>
      <w:numFmt w:val="upperLetter"/>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000054DE"/>
    <w:multiLevelType w:val="hybridMultilevel"/>
    <w:tmpl w:val="4EC4311A"/>
    <w:lvl w:ilvl="0">
      <w:start w:val="61"/>
      <w:numFmt w:val="upperLetter"/>
      <w:lvlText w:val="%1."/>
      <w:lvlJc w:val="left"/>
    </w:lvl>
    <w:lvl w:ilvl="1">
      <w:start w:val="8"/>
      <w:numFmt w:val="decimal"/>
      <w:lvlText w:val="%2."/>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02330551"/>
    <w:multiLevelType w:val="hybridMultilevel"/>
    <w:tmpl w:val="D3808902"/>
    <w:lvl w:ilvl="0">
      <w:start w:val="1"/>
      <w:numFmt w:val="decimal"/>
      <w:lvlText w:val="%1."/>
      <w:lvlJc w:val="left"/>
      <w:pPr>
        <w:tabs>
          <w:tab w:val="num" w:pos="840"/>
        </w:tabs>
        <w:ind w:left="84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8">
    <w:nsid w:val="032542F5"/>
    <w:multiLevelType w:val="hybridMultilevel"/>
    <w:tmpl w:val="09BCBBAC"/>
    <w:lvl w:ilvl="0">
      <w:start w:val="1"/>
      <w:numFmt w:val="bullet"/>
      <w:lvlText w:val=""/>
      <w:lvlJc w:val="left"/>
      <w:pPr>
        <w:ind w:left="1548" w:hanging="360"/>
      </w:pPr>
      <w:rPr>
        <w:rFonts w:ascii="Symbol" w:hAnsi="Symbol" w:hint="default"/>
      </w:rPr>
    </w:lvl>
    <w:lvl w:ilvl="1" w:tentative="1">
      <w:start w:val="1"/>
      <w:numFmt w:val="bullet"/>
      <w:lvlText w:val="o"/>
      <w:lvlJc w:val="left"/>
      <w:pPr>
        <w:ind w:left="1854" w:hanging="360"/>
      </w:pPr>
      <w:rPr>
        <w:rFonts w:ascii="Courier New" w:hAnsi="Courier New" w:cs="Courier New" w:hint="default"/>
      </w:rPr>
    </w:lvl>
    <w:lvl w:ilvl="2" w:tentative="1">
      <w:start w:val="1"/>
      <w:numFmt w:val="bullet"/>
      <w:lvlText w:val=""/>
      <w:lvlJc w:val="left"/>
      <w:pPr>
        <w:ind w:left="2574" w:hanging="360"/>
      </w:pPr>
      <w:rPr>
        <w:rFonts w:ascii="Wingdings" w:hAnsi="Wingdings" w:hint="default"/>
      </w:rPr>
    </w:lvl>
    <w:lvl w:ilvl="3" w:tentative="1">
      <w:start w:val="1"/>
      <w:numFmt w:val="bullet"/>
      <w:lvlText w:val=""/>
      <w:lvlJc w:val="left"/>
      <w:pPr>
        <w:ind w:left="3294" w:hanging="360"/>
      </w:pPr>
      <w:rPr>
        <w:rFonts w:ascii="Symbol" w:hAnsi="Symbol" w:hint="default"/>
      </w:rPr>
    </w:lvl>
    <w:lvl w:ilvl="4" w:tentative="1">
      <w:start w:val="1"/>
      <w:numFmt w:val="bullet"/>
      <w:lvlText w:val="o"/>
      <w:lvlJc w:val="left"/>
      <w:pPr>
        <w:ind w:left="4014" w:hanging="360"/>
      </w:pPr>
      <w:rPr>
        <w:rFonts w:ascii="Courier New" w:hAnsi="Courier New" w:cs="Courier New" w:hint="default"/>
      </w:rPr>
    </w:lvl>
    <w:lvl w:ilvl="5" w:tentative="1">
      <w:start w:val="1"/>
      <w:numFmt w:val="bullet"/>
      <w:lvlText w:val=""/>
      <w:lvlJc w:val="left"/>
      <w:pPr>
        <w:ind w:left="4734" w:hanging="360"/>
      </w:pPr>
      <w:rPr>
        <w:rFonts w:ascii="Wingdings" w:hAnsi="Wingdings" w:hint="default"/>
      </w:rPr>
    </w:lvl>
    <w:lvl w:ilvl="6" w:tentative="1">
      <w:start w:val="1"/>
      <w:numFmt w:val="bullet"/>
      <w:lvlText w:val=""/>
      <w:lvlJc w:val="left"/>
      <w:pPr>
        <w:ind w:left="5454" w:hanging="360"/>
      </w:pPr>
      <w:rPr>
        <w:rFonts w:ascii="Symbol" w:hAnsi="Symbol" w:hint="default"/>
      </w:rPr>
    </w:lvl>
    <w:lvl w:ilvl="7" w:tentative="1">
      <w:start w:val="1"/>
      <w:numFmt w:val="bullet"/>
      <w:lvlText w:val="o"/>
      <w:lvlJc w:val="left"/>
      <w:pPr>
        <w:ind w:left="6174" w:hanging="360"/>
      </w:pPr>
      <w:rPr>
        <w:rFonts w:ascii="Courier New" w:hAnsi="Courier New" w:cs="Courier New" w:hint="default"/>
      </w:rPr>
    </w:lvl>
    <w:lvl w:ilvl="8" w:tentative="1">
      <w:start w:val="1"/>
      <w:numFmt w:val="bullet"/>
      <w:lvlText w:val=""/>
      <w:lvlJc w:val="left"/>
      <w:pPr>
        <w:ind w:left="6894" w:hanging="360"/>
      </w:pPr>
      <w:rPr>
        <w:rFonts w:ascii="Wingdings" w:hAnsi="Wingdings" w:hint="default"/>
      </w:rPr>
    </w:lvl>
  </w:abstractNum>
  <w:abstractNum w:abstractNumId="9">
    <w:nsid w:val="037372BD"/>
    <w:multiLevelType w:val="hybridMultilevel"/>
    <w:tmpl w:val="02B082F2"/>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38951ED"/>
    <w:multiLevelType w:val="hybridMultilevel"/>
    <w:tmpl w:val="9024322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060C1937"/>
    <w:multiLevelType w:val="hybridMultilevel"/>
    <w:tmpl w:val="3AF8968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0B2A72F7"/>
    <w:multiLevelType w:val="hybridMultilevel"/>
    <w:tmpl w:val="80F80784"/>
    <w:lvl w:ilvl="0">
      <w:start w:val="5"/>
      <w:numFmt w:val="bullet"/>
      <w:lvlText w:val="-"/>
      <w:lvlJc w:val="left"/>
      <w:pPr>
        <w:tabs>
          <w:tab w:val="num" w:pos="2400"/>
        </w:tabs>
        <w:ind w:left="2400" w:hanging="360"/>
      </w:pPr>
      <w:rPr>
        <w:rFonts w:ascii="Times New Roman" w:eastAsia="Times New Roman" w:hAnsi="Times New Roman" w:cs="Times New Roman" w:hint="default"/>
      </w:rPr>
    </w:lvl>
    <w:lvl w:ilvl="1" w:tentative="1">
      <w:start w:val="1"/>
      <w:numFmt w:val="bullet"/>
      <w:lvlText w:val="o"/>
      <w:lvlJc w:val="left"/>
      <w:pPr>
        <w:tabs>
          <w:tab w:val="num" w:pos="3120"/>
        </w:tabs>
        <w:ind w:left="3120" w:hanging="360"/>
      </w:pPr>
      <w:rPr>
        <w:rFonts w:ascii="Courier New" w:hAnsi="Courier New" w:hint="default"/>
      </w:rPr>
    </w:lvl>
    <w:lvl w:ilvl="2" w:tentative="1">
      <w:start w:val="1"/>
      <w:numFmt w:val="bullet"/>
      <w:lvlText w:val=""/>
      <w:lvlJc w:val="left"/>
      <w:pPr>
        <w:tabs>
          <w:tab w:val="num" w:pos="3840"/>
        </w:tabs>
        <w:ind w:left="3840" w:hanging="360"/>
      </w:pPr>
      <w:rPr>
        <w:rFonts w:ascii="Wingdings" w:hAnsi="Wingdings" w:hint="default"/>
      </w:rPr>
    </w:lvl>
    <w:lvl w:ilvl="3" w:tentative="1">
      <w:start w:val="1"/>
      <w:numFmt w:val="bullet"/>
      <w:lvlText w:val=""/>
      <w:lvlJc w:val="left"/>
      <w:pPr>
        <w:tabs>
          <w:tab w:val="num" w:pos="4560"/>
        </w:tabs>
        <w:ind w:left="4560" w:hanging="360"/>
      </w:pPr>
      <w:rPr>
        <w:rFonts w:ascii="Symbol" w:hAnsi="Symbol" w:hint="default"/>
      </w:rPr>
    </w:lvl>
    <w:lvl w:ilvl="4" w:tentative="1">
      <w:start w:val="1"/>
      <w:numFmt w:val="bullet"/>
      <w:lvlText w:val="o"/>
      <w:lvlJc w:val="left"/>
      <w:pPr>
        <w:tabs>
          <w:tab w:val="num" w:pos="5280"/>
        </w:tabs>
        <w:ind w:left="5280" w:hanging="360"/>
      </w:pPr>
      <w:rPr>
        <w:rFonts w:ascii="Courier New" w:hAnsi="Courier New" w:hint="default"/>
      </w:rPr>
    </w:lvl>
    <w:lvl w:ilvl="5" w:tentative="1">
      <w:start w:val="1"/>
      <w:numFmt w:val="bullet"/>
      <w:lvlText w:val=""/>
      <w:lvlJc w:val="left"/>
      <w:pPr>
        <w:tabs>
          <w:tab w:val="num" w:pos="6000"/>
        </w:tabs>
        <w:ind w:left="6000" w:hanging="360"/>
      </w:pPr>
      <w:rPr>
        <w:rFonts w:ascii="Wingdings" w:hAnsi="Wingdings" w:hint="default"/>
      </w:rPr>
    </w:lvl>
    <w:lvl w:ilvl="6" w:tentative="1">
      <w:start w:val="1"/>
      <w:numFmt w:val="bullet"/>
      <w:lvlText w:val=""/>
      <w:lvlJc w:val="left"/>
      <w:pPr>
        <w:tabs>
          <w:tab w:val="num" w:pos="6720"/>
        </w:tabs>
        <w:ind w:left="6720" w:hanging="360"/>
      </w:pPr>
      <w:rPr>
        <w:rFonts w:ascii="Symbol" w:hAnsi="Symbol" w:hint="default"/>
      </w:rPr>
    </w:lvl>
    <w:lvl w:ilvl="7" w:tentative="1">
      <w:start w:val="1"/>
      <w:numFmt w:val="bullet"/>
      <w:lvlText w:val="o"/>
      <w:lvlJc w:val="left"/>
      <w:pPr>
        <w:tabs>
          <w:tab w:val="num" w:pos="7440"/>
        </w:tabs>
        <w:ind w:left="7440" w:hanging="360"/>
      </w:pPr>
      <w:rPr>
        <w:rFonts w:ascii="Courier New" w:hAnsi="Courier New" w:hint="default"/>
      </w:rPr>
    </w:lvl>
    <w:lvl w:ilvl="8" w:tentative="1">
      <w:start w:val="1"/>
      <w:numFmt w:val="bullet"/>
      <w:lvlText w:val=""/>
      <w:lvlJc w:val="left"/>
      <w:pPr>
        <w:tabs>
          <w:tab w:val="num" w:pos="8160"/>
        </w:tabs>
        <w:ind w:left="8160" w:hanging="360"/>
      </w:pPr>
      <w:rPr>
        <w:rFonts w:ascii="Wingdings" w:hAnsi="Wingdings" w:hint="default"/>
      </w:rPr>
    </w:lvl>
  </w:abstractNum>
  <w:abstractNum w:abstractNumId="13">
    <w:nsid w:val="0D2B520A"/>
    <w:multiLevelType w:val="hybridMultilevel"/>
    <w:tmpl w:val="E7D6B392"/>
    <w:lvl w:ilvl="0">
      <w:start w:val="1"/>
      <w:numFmt w:val="decimal"/>
      <w:lvlText w:val="%1."/>
      <w:lvlJc w:val="left"/>
      <w:pPr>
        <w:tabs>
          <w:tab w:val="num" w:pos="1260"/>
        </w:tabs>
        <w:ind w:left="1260" w:hanging="360"/>
      </w:pPr>
      <w:rPr>
        <w:rFonts w:hint="default"/>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14">
    <w:nsid w:val="0DB32C1B"/>
    <w:multiLevelType w:val="hybridMultilevel"/>
    <w:tmpl w:val="2746F61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0E6736B0"/>
    <w:multiLevelType w:val="multilevel"/>
    <w:tmpl w:val="5AA4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F5152F7"/>
    <w:multiLevelType w:val="multilevel"/>
    <w:tmpl w:val="0488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F737073"/>
    <w:multiLevelType w:val="hybridMultilevel"/>
    <w:tmpl w:val="5A062C94"/>
    <w:lvl w:ilvl="0">
      <w:start w:val="1"/>
      <w:numFmt w:val="decimal"/>
      <w:lvlText w:val="%1."/>
      <w:lvlJc w:val="left"/>
      <w:pPr>
        <w:ind w:left="756" w:hanging="360"/>
      </w:pPr>
    </w:lvl>
    <w:lvl w:ilvl="1" w:tentative="1">
      <w:start w:val="1"/>
      <w:numFmt w:val="lowerLetter"/>
      <w:lvlText w:val="%2."/>
      <w:lvlJc w:val="left"/>
      <w:pPr>
        <w:ind w:left="1476" w:hanging="360"/>
      </w:pPr>
    </w:lvl>
    <w:lvl w:ilvl="2" w:tentative="1">
      <w:start w:val="1"/>
      <w:numFmt w:val="lowerRoman"/>
      <w:lvlText w:val="%3."/>
      <w:lvlJc w:val="right"/>
      <w:pPr>
        <w:ind w:left="2196" w:hanging="180"/>
      </w:pPr>
    </w:lvl>
    <w:lvl w:ilvl="3" w:tentative="1">
      <w:start w:val="1"/>
      <w:numFmt w:val="decimal"/>
      <w:lvlText w:val="%4."/>
      <w:lvlJc w:val="left"/>
      <w:pPr>
        <w:ind w:left="2916" w:hanging="360"/>
      </w:pPr>
    </w:lvl>
    <w:lvl w:ilvl="4" w:tentative="1">
      <w:start w:val="1"/>
      <w:numFmt w:val="lowerLetter"/>
      <w:lvlText w:val="%5."/>
      <w:lvlJc w:val="left"/>
      <w:pPr>
        <w:ind w:left="3636" w:hanging="360"/>
      </w:pPr>
    </w:lvl>
    <w:lvl w:ilvl="5" w:tentative="1">
      <w:start w:val="1"/>
      <w:numFmt w:val="lowerRoman"/>
      <w:lvlText w:val="%6."/>
      <w:lvlJc w:val="right"/>
      <w:pPr>
        <w:ind w:left="4356" w:hanging="180"/>
      </w:pPr>
    </w:lvl>
    <w:lvl w:ilvl="6" w:tentative="1">
      <w:start w:val="1"/>
      <w:numFmt w:val="decimal"/>
      <w:lvlText w:val="%7."/>
      <w:lvlJc w:val="left"/>
      <w:pPr>
        <w:ind w:left="5076" w:hanging="360"/>
      </w:pPr>
    </w:lvl>
    <w:lvl w:ilvl="7" w:tentative="1">
      <w:start w:val="1"/>
      <w:numFmt w:val="lowerLetter"/>
      <w:lvlText w:val="%8."/>
      <w:lvlJc w:val="left"/>
      <w:pPr>
        <w:ind w:left="5796" w:hanging="360"/>
      </w:pPr>
    </w:lvl>
    <w:lvl w:ilvl="8" w:tentative="1">
      <w:start w:val="1"/>
      <w:numFmt w:val="lowerRoman"/>
      <w:lvlText w:val="%9."/>
      <w:lvlJc w:val="right"/>
      <w:pPr>
        <w:ind w:left="6516" w:hanging="180"/>
      </w:pPr>
    </w:lvl>
  </w:abstractNum>
  <w:abstractNum w:abstractNumId="18">
    <w:nsid w:val="0FCC31E1"/>
    <w:multiLevelType w:val="hybridMultilevel"/>
    <w:tmpl w:val="030433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7FD6DEB"/>
    <w:multiLevelType w:val="hybridMultilevel"/>
    <w:tmpl w:val="3A621F6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18285EBB"/>
    <w:multiLevelType w:val="hybridMultilevel"/>
    <w:tmpl w:val="CE46E6D0"/>
    <w:lvl w:ilvl="0">
      <w:start w:val="1"/>
      <w:numFmt w:val="bullet"/>
      <w:lvlText w:val=""/>
      <w:lvlJc w:val="left"/>
      <w:pPr>
        <w:ind w:left="771" w:hanging="360"/>
      </w:pPr>
      <w:rPr>
        <w:rFonts w:ascii="Symbol" w:hAnsi="Symbol" w:hint="default"/>
      </w:rPr>
    </w:lvl>
    <w:lvl w:ilvl="1" w:tentative="1">
      <w:start w:val="1"/>
      <w:numFmt w:val="bullet"/>
      <w:lvlText w:val="o"/>
      <w:lvlJc w:val="left"/>
      <w:pPr>
        <w:ind w:left="1491" w:hanging="360"/>
      </w:pPr>
      <w:rPr>
        <w:rFonts w:ascii="Courier New" w:hAnsi="Courier New" w:cs="Courier New" w:hint="default"/>
      </w:rPr>
    </w:lvl>
    <w:lvl w:ilvl="2" w:tentative="1">
      <w:start w:val="1"/>
      <w:numFmt w:val="bullet"/>
      <w:lvlText w:val=""/>
      <w:lvlJc w:val="left"/>
      <w:pPr>
        <w:ind w:left="2211" w:hanging="360"/>
      </w:pPr>
      <w:rPr>
        <w:rFonts w:ascii="Wingdings" w:hAnsi="Wingdings" w:hint="default"/>
      </w:rPr>
    </w:lvl>
    <w:lvl w:ilvl="3" w:tentative="1">
      <w:start w:val="1"/>
      <w:numFmt w:val="bullet"/>
      <w:lvlText w:val=""/>
      <w:lvlJc w:val="left"/>
      <w:pPr>
        <w:ind w:left="2931" w:hanging="360"/>
      </w:pPr>
      <w:rPr>
        <w:rFonts w:ascii="Symbol" w:hAnsi="Symbol" w:hint="default"/>
      </w:rPr>
    </w:lvl>
    <w:lvl w:ilvl="4" w:tentative="1">
      <w:start w:val="1"/>
      <w:numFmt w:val="bullet"/>
      <w:lvlText w:val="o"/>
      <w:lvlJc w:val="left"/>
      <w:pPr>
        <w:ind w:left="3651" w:hanging="360"/>
      </w:pPr>
      <w:rPr>
        <w:rFonts w:ascii="Courier New" w:hAnsi="Courier New" w:cs="Courier New" w:hint="default"/>
      </w:rPr>
    </w:lvl>
    <w:lvl w:ilvl="5" w:tentative="1">
      <w:start w:val="1"/>
      <w:numFmt w:val="bullet"/>
      <w:lvlText w:val=""/>
      <w:lvlJc w:val="left"/>
      <w:pPr>
        <w:ind w:left="4371" w:hanging="360"/>
      </w:pPr>
      <w:rPr>
        <w:rFonts w:ascii="Wingdings" w:hAnsi="Wingdings" w:hint="default"/>
      </w:rPr>
    </w:lvl>
    <w:lvl w:ilvl="6" w:tentative="1">
      <w:start w:val="1"/>
      <w:numFmt w:val="bullet"/>
      <w:lvlText w:val=""/>
      <w:lvlJc w:val="left"/>
      <w:pPr>
        <w:ind w:left="5091" w:hanging="360"/>
      </w:pPr>
      <w:rPr>
        <w:rFonts w:ascii="Symbol" w:hAnsi="Symbol" w:hint="default"/>
      </w:rPr>
    </w:lvl>
    <w:lvl w:ilvl="7" w:tentative="1">
      <w:start w:val="1"/>
      <w:numFmt w:val="bullet"/>
      <w:lvlText w:val="o"/>
      <w:lvlJc w:val="left"/>
      <w:pPr>
        <w:ind w:left="5811" w:hanging="360"/>
      </w:pPr>
      <w:rPr>
        <w:rFonts w:ascii="Courier New" w:hAnsi="Courier New" w:cs="Courier New" w:hint="default"/>
      </w:rPr>
    </w:lvl>
    <w:lvl w:ilvl="8" w:tentative="1">
      <w:start w:val="1"/>
      <w:numFmt w:val="bullet"/>
      <w:lvlText w:val=""/>
      <w:lvlJc w:val="left"/>
      <w:pPr>
        <w:ind w:left="6531" w:hanging="360"/>
      </w:pPr>
      <w:rPr>
        <w:rFonts w:ascii="Wingdings" w:hAnsi="Wingdings" w:hint="default"/>
      </w:rPr>
    </w:lvl>
  </w:abstractNum>
  <w:abstractNum w:abstractNumId="21">
    <w:nsid w:val="18C32AC4"/>
    <w:multiLevelType w:val="hybridMultilevel"/>
    <w:tmpl w:val="26143B1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18EC5B7F"/>
    <w:multiLevelType w:val="hybridMultilevel"/>
    <w:tmpl w:val="183AEC62"/>
    <w:lvl w:ilvl="0">
      <w:start w:val="1"/>
      <w:numFmt w:val="decimal"/>
      <w:lvlText w:val="%1."/>
      <w:lvlJc w:val="left"/>
      <w:pPr>
        <w:tabs>
          <w:tab w:val="num" w:pos="660"/>
        </w:tabs>
        <w:ind w:left="660" w:hanging="36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23">
    <w:nsid w:val="19EB07EE"/>
    <w:multiLevelType w:val="multilevel"/>
    <w:tmpl w:val="CC7A2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03F3AB2"/>
    <w:multiLevelType w:val="hybridMultilevel"/>
    <w:tmpl w:val="220C9458"/>
    <w:lvl w:ilvl="0">
      <w:start w:val="1"/>
      <w:numFmt w:val="decimal"/>
      <w:lvlText w:val="%1."/>
      <w:lvlJc w:val="left"/>
      <w:pPr>
        <w:ind w:left="126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5">
    <w:nsid w:val="22CA4BD2"/>
    <w:multiLevelType w:val="hybridMultilevel"/>
    <w:tmpl w:val="D93A446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3B925D9"/>
    <w:multiLevelType w:val="hybridMultilevel"/>
    <w:tmpl w:val="7968E64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23E674E1"/>
    <w:multiLevelType w:val="multilevel"/>
    <w:tmpl w:val="3CCE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66D6000"/>
    <w:multiLevelType w:val="hybridMultilevel"/>
    <w:tmpl w:val="F4FE761E"/>
    <w:lvl w:ilvl="0">
      <w:start w:val="1"/>
      <w:numFmt w:val="decimal"/>
      <w:lvlText w:val="%1."/>
      <w:lvlJc w:val="left"/>
      <w:pPr>
        <w:tabs>
          <w:tab w:val="num" w:pos="765"/>
        </w:tabs>
        <w:ind w:left="765" w:hanging="4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26D27E45"/>
    <w:multiLevelType w:val="multilevel"/>
    <w:tmpl w:val="C5C6D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8FE5474"/>
    <w:multiLevelType w:val="hybridMultilevel"/>
    <w:tmpl w:val="4936F76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29E60D4A"/>
    <w:multiLevelType w:val="hybridMultilevel"/>
    <w:tmpl w:val="E7A67768"/>
    <w:lvl w:ilvl="0">
      <w:start w:val="1"/>
      <w:numFmt w:val="decimal"/>
      <w:lvlText w:val="%1."/>
      <w:lvlJc w:val="left"/>
      <w:pPr>
        <w:ind w:left="720" w:hanging="360"/>
      </w:pPr>
      <w:rPr>
        <w:rFonts w:hint="default"/>
        <w:b/>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2FE5306E"/>
    <w:multiLevelType w:val="multilevel"/>
    <w:tmpl w:val="6FE2C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25F2430"/>
    <w:multiLevelType w:val="hybridMultilevel"/>
    <w:tmpl w:val="4AC4A05A"/>
    <w:lvl w:ilvl="0">
      <w:start w:val="1"/>
      <w:numFmt w:val="bullet"/>
      <w:lvlText w:val="-"/>
      <w:lvlJc w:val="left"/>
      <w:pPr>
        <w:tabs>
          <w:tab w:val="num" w:pos="960"/>
        </w:tabs>
        <w:ind w:left="960" w:hanging="360"/>
      </w:pPr>
      <w:rPr>
        <w:rFonts w:ascii="Times New Roman" w:eastAsia="Times New Roman" w:hAnsi="Times New Roman" w:cs="Times New Roman" w:hint="default"/>
      </w:rPr>
    </w:lvl>
    <w:lvl w:ilvl="1" w:tentative="1">
      <w:start w:val="1"/>
      <w:numFmt w:val="bullet"/>
      <w:lvlText w:val="o"/>
      <w:lvlJc w:val="left"/>
      <w:pPr>
        <w:tabs>
          <w:tab w:val="num" w:pos="1680"/>
        </w:tabs>
        <w:ind w:left="1680" w:hanging="360"/>
      </w:pPr>
      <w:rPr>
        <w:rFonts w:ascii="Courier New" w:hAnsi="Courier New" w:hint="default"/>
      </w:rPr>
    </w:lvl>
    <w:lvl w:ilvl="2" w:tentative="1">
      <w:start w:val="1"/>
      <w:numFmt w:val="bullet"/>
      <w:lvlText w:val=""/>
      <w:lvlJc w:val="left"/>
      <w:pPr>
        <w:tabs>
          <w:tab w:val="num" w:pos="2400"/>
        </w:tabs>
        <w:ind w:left="2400" w:hanging="360"/>
      </w:pPr>
      <w:rPr>
        <w:rFonts w:ascii="Wingdings" w:hAnsi="Wingdings" w:hint="default"/>
      </w:rPr>
    </w:lvl>
    <w:lvl w:ilvl="3" w:tentative="1">
      <w:start w:val="1"/>
      <w:numFmt w:val="bullet"/>
      <w:lvlText w:val=""/>
      <w:lvlJc w:val="left"/>
      <w:pPr>
        <w:tabs>
          <w:tab w:val="num" w:pos="3120"/>
        </w:tabs>
        <w:ind w:left="3120" w:hanging="360"/>
      </w:pPr>
      <w:rPr>
        <w:rFonts w:ascii="Symbol" w:hAnsi="Symbol" w:hint="default"/>
      </w:rPr>
    </w:lvl>
    <w:lvl w:ilvl="4" w:tentative="1">
      <w:start w:val="1"/>
      <w:numFmt w:val="bullet"/>
      <w:lvlText w:val="o"/>
      <w:lvlJc w:val="left"/>
      <w:pPr>
        <w:tabs>
          <w:tab w:val="num" w:pos="3840"/>
        </w:tabs>
        <w:ind w:left="3840" w:hanging="360"/>
      </w:pPr>
      <w:rPr>
        <w:rFonts w:ascii="Courier New" w:hAnsi="Courier New" w:hint="default"/>
      </w:rPr>
    </w:lvl>
    <w:lvl w:ilvl="5" w:tentative="1">
      <w:start w:val="1"/>
      <w:numFmt w:val="bullet"/>
      <w:lvlText w:val=""/>
      <w:lvlJc w:val="left"/>
      <w:pPr>
        <w:tabs>
          <w:tab w:val="num" w:pos="4560"/>
        </w:tabs>
        <w:ind w:left="4560" w:hanging="360"/>
      </w:pPr>
      <w:rPr>
        <w:rFonts w:ascii="Wingdings" w:hAnsi="Wingdings" w:hint="default"/>
      </w:rPr>
    </w:lvl>
    <w:lvl w:ilvl="6" w:tentative="1">
      <w:start w:val="1"/>
      <w:numFmt w:val="bullet"/>
      <w:lvlText w:val=""/>
      <w:lvlJc w:val="left"/>
      <w:pPr>
        <w:tabs>
          <w:tab w:val="num" w:pos="5280"/>
        </w:tabs>
        <w:ind w:left="5280" w:hanging="360"/>
      </w:pPr>
      <w:rPr>
        <w:rFonts w:ascii="Symbol" w:hAnsi="Symbol" w:hint="default"/>
      </w:rPr>
    </w:lvl>
    <w:lvl w:ilvl="7" w:tentative="1">
      <w:start w:val="1"/>
      <w:numFmt w:val="bullet"/>
      <w:lvlText w:val="o"/>
      <w:lvlJc w:val="left"/>
      <w:pPr>
        <w:tabs>
          <w:tab w:val="num" w:pos="6000"/>
        </w:tabs>
        <w:ind w:left="6000" w:hanging="360"/>
      </w:pPr>
      <w:rPr>
        <w:rFonts w:ascii="Courier New" w:hAnsi="Courier New" w:hint="default"/>
      </w:rPr>
    </w:lvl>
    <w:lvl w:ilvl="8" w:tentative="1">
      <w:start w:val="1"/>
      <w:numFmt w:val="bullet"/>
      <w:lvlText w:val=""/>
      <w:lvlJc w:val="left"/>
      <w:pPr>
        <w:tabs>
          <w:tab w:val="num" w:pos="6720"/>
        </w:tabs>
        <w:ind w:left="6720" w:hanging="360"/>
      </w:pPr>
      <w:rPr>
        <w:rFonts w:ascii="Wingdings" w:hAnsi="Wingdings" w:hint="default"/>
      </w:rPr>
    </w:lvl>
  </w:abstractNum>
  <w:abstractNum w:abstractNumId="34">
    <w:nsid w:val="339E042D"/>
    <w:multiLevelType w:val="hybridMultilevel"/>
    <w:tmpl w:val="DEF29A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361866CF"/>
    <w:multiLevelType w:val="hybridMultilevel"/>
    <w:tmpl w:val="180A973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nsid w:val="37351CCD"/>
    <w:multiLevelType w:val="multilevel"/>
    <w:tmpl w:val="132A8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97C0C70"/>
    <w:multiLevelType w:val="hybridMultilevel"/>
    <w:tmpl w:val="B0AAD9F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ABE3E32"/>
    <w:multiLevelType w:val="hybridMultilevel"/>
    <w:tmpl w:val="782A6E58"/>
    <w:lvl w:ilvl="0">
      <w:start w:val="1"/>
      <w:numFmt w:val="decimal"/>
      <w:lvlText w:val="%1."/>
      <w:lvlJc w:val="left"/>
      <w:pPr>
        <w:ind w:left="848" w:hanging="360"/>
      </w:pPr>
      <w:rPr>
        <w:rFonts w:hint="default"/>
      </w:rPr>
    </w:lvl>
    <w:lvl w:ilvl="1" w:tentative="1">
      <w:start w:val="1"/>
      <w:numFmt w:val="lowerLetter"/>
      <w:lvlText w:val="%2."/>
      <w:lvlJc w:val="left"/>
      <w:pPr>
        <w:ind w:left="1568" w:hanging="360"/>
      </w:pPr>
    </w:lvl>
    <w:lvl w:ilvl="2" w:tentative="1">
      <w:start w:val="1"/>
      <w:numFmt w:val="lowerRoman"/>
      <w:lvlText w:val="%3."/>
      <w:lvlJc w:val="right"/>
      <w:pPr>
        <w:ind w:left="2288" w:hanging="180"/>
      </w:pPr>
    </w:lvl>
    <w:lvl w:ilvl="3" w:tentative="1">
      <w:start w:val="1"/>
      <w:numFmt w:val="decimal"/>
      <w:lvlText w:val="%4."/>
      <w:lvlJc w:val="left"/>
      <w:pPr>
        <w:ind w:left="3008" w:hanging="360"/>
      </w:pPr>
    </w:lvl>
    <w:lvl w:ilvl="4" w:tentative="1">
      <w:start w:val="1"/>
      <w:numFmt w:val="lowerLetter"/>
      <w:lvlText w:val="%5."/>
      <w:lvlJc w:val="left"/>
      <w:pPr>
        <w:ind w:left="3728" w:hanging="360"/>
      </w:pPr>
    </w:lvl>
    <w:lvl w:ilvl="5" w:tentative="1">
      <w:start w:val="1"/>
      <w:numFmt w:val="lowerRoman"/>
      <w:lvlText w:val="%6."/>
      <w:lvlJc w:val="right"/>
      <w:pPr>
        <w:ind w:left="4448" w:hanging="180"/>
      </w:pPr>
    </w:lvl>
    <w:lvl w:ilvl="6" w:tentative="1">
      <w:start w:val="1"/>
      <w:numFmt w:val="decimal"/>
      <w:lvlText w:val="%7."/>
      <w:lvlJc w:val="left"/>
      <w:pPr>
        <w:ind w:left="5168" w:hanging="360"/>
      </w:pPr>
    </w:lvl>
    <w:lvl w:ilvl="7" w:tentative="1">
      <w:start w:val="1"/>
      <w:numFmt w:val="lowerLetter"/>
      <w:lvlText w:val="%8."/>
      <w:lvlJc w:val="left"/>
      <w:pPr>
        <w:ind w:left="5888" w:hanging="360"/>
      </w:pPr>
    </w:lvl>
    <w:lvl w:ilvl="8" w:tentative="1">
      <w:start w:val="1"/>
      <w:numFmt w:val="lowerRoman"/>
      <w:lvlText w:val="%9."/>
      <w:lvlJc w:val="right"/>
      <w:pPr>
        <w:ind w:left="6608" w:hanging="180"/>
      </w:pPr>
    </w:lvl>
  </w:abstractNum>
  <w:abstractNum w:abstractNumId="39">
    <w:nsid w:val="3BC360D8"/>
    <w:multiLevelType w:val="hybridMultilevel"/>
    <w:tmpl w:val="037C1EC2"/>
    <w:lvl w:ilvl="0">
      <w:start w:val="1"/>
      <w:numFmt w:val="bullet"/>
      <w:lvlText w:val="-"/>
      <w:lvlJc w:val="left"/>
      <w:pPr>
        <w:tabs>
          <w:tab w:val="num" w:pos="1065"/>
        </w:tabs>
        <w:ind w:left="1065" w:hanging="360"/>
      </w:pPr>
      <w:rPr>
        <w:rFonts w:ascii="Times New Roman" w:eastAsia="Times New Roman" w:hAnsi="Times New Roman" w:cs="Times New Roman" w:hint="default"/>
      </w:rPr>
    </w:lvl>
    <w:lvl w:ilvl="1" w:tentative="1">
      <w:start w:val="1"/>
      <w:numFmt w:val="bullet"/>
      <w:lvlText w:val="o"/>
      <w:lvlJc w:val="left"/>
      <w:pPr>
        <w:tabs>
          <w:tab w:val="num" w:pos="1785"/>
        </w:tabs>
        <w:ind w:left="1785" w:hanging="360"/>
      </w:pPr>
      <w:rPr>
        <w:rFonts w:ascii="Courier New" w:hAnsi="Courier New" w:hint="default"/>
      </w:rPr>
    </w:lvl>
    <w:lvl w:ilvl="2" w:tentative="1">
      <w:start w:val="1"/>
      <w:numFmt w:val="bullet"/>
      <w:lvlText w:val=""/>
      <w:lvlJc w:val="left"/>
      <w:pPr>
        <w:tabs>
          <w:tab w:val="num" w:pos="2505"/>
        </w:tabs>
        <w:ind w:left="2505" w:hanging="360"/>
      </w:pPr>
      <w:rPr>
        <w:rFonts w:ascii="Wingdings" w:hAnsi="Wingdings" w:hint="default"/>
      </w:rPr>
    </w:lvl>
    <w:lvl w:ilvl="3" w:tentative="1">
      <w:start w:val="1"/>
      <w:numFmt w:val="bullet"/>
      <w:lvlText w:val=""/>
      <w:lvlJc w:val="left"/>
      <w:pPr>
        <w:tabs>
          <w:tab w:val="num" w:pos="3225"/>
        </w:tabs>
        <w:ind w:left="3225" w:hanging="360"/>
      </w:pPr>
      <w:rPr>
        <w:rFonts w:ascii="Symbol" w:hAnsi="Symbol" w:hint="default"/>
      </w:rPr>
    </w:lvl>
    <w:lvl w:ilvl="4" w:tentative="1">
      <w:start w:val="1"/>
      <w:numFmt w:val="bullet"/>
      <w:lvlText w:val="o"/>
      <w:lvlJc w:val="left"/>
      <w:pPr>
        <w:tabs>
          <w:tab w:val="num" w:pos="3945"/>
        </w:tabs>
        <w:ind w:left="3945" w:hanging="360"/>
      </w:pPr>
      <w:rPr>
        <w:rFonts w:ascii="Courier New" w:hAnsi="Courier New" w:hint="default"/>
      </w:rPr>
    </w:lvl>
    <w:lvl w:ilvl="5" w:tentative="1">
      <w:start w:val="1"/>
      <w:numFmt w:val="bullet"/>
      <w:lvlText w:val=""/>
      <w:lvlJc w:val="left"/>
      <w:pPr>
        <w:tabs>
          <w:tab w:val="num" w:pos="4665"/>
        </w:tabs>
        <w:ind w:left="4665" w:hanging="360"/>
      </w:pPr>
      <w:rPr>
        <w:rFonts w:ascii="Wingdings" w:hAnsi="Wingdings" w:hint="default"/>
      </w:rPr>
    </w:lvl>
    <w:lvl w:ilvl="6" w:tentative="1">
      <w:start w:val="1"/>
      <w:numFmt w:val="bullet"/>
      <w:lvlText w:val=""/>
      <w:lvlJc w:val="left"/>
      <w:pPr>
        <w:tabs>
          <w:tab w:val="num" w:pos="5385"/>
        </w:tabs>
        <w:ind w:left="5385" w:hanging="360"/>
      </w:pPr>
      <w:rPr>
        <w:rFonts w:ascii="Symbol" w:hAnsi="Symbol" w:hint="default"/>
      </w:rPr>
    </w:lvl>
    <w:lvl w:ilvl="7" w:tentative="1">
      <w:start w:val="1"/>
      <w:numFmt w:val="bullet"/>
      <w:lvlText w:val="o"/>
      <w:lvlJc w:val="left"/>
      <w:pPr>
        <w:tabs>
          <w:tab w:val="num" w:pos="6105"/>
        </w:tabs>
        <w:ind w:left="6105" w:hanging="360"/>
      </w:pPr>
      <w:rPr>
        <w:rFonts w:ascii="Courier New" w:hAnsi="Courier New" w:hint="default"/>
      </w:rPr>
    </w:lvl>
    <w:lvl w:ilvl="8" w:tentative="1">
      <w:start w:val="1"/>
      <w:numFmt w:val="bullet"/>
      <w:lvlText w:val=""/>
      <w:lvlJc w:val="left"/>
      <w:pPr>
        <w:tabs>
          <w:tab w:val="num" w:pos="6825"/>
        </w:tabs>
        <w:ind w:left="6825" w:hanging="360"/>
      </w:pPr>
      <w:rPr>
        <w:rFonts w:ascii="Wingdings" w:hAnsi="Wingdings" w:hint="default"/>
      </w:rPr>
    </w:lvl>
  </w:abstractNum>
  <w:abstractNum w:abstractNumId="40">
    <w:nsid w:val="3BD6479A"/>
    <w:multiLevelType w:val="hybridMultilevel"/>
    <w:tmpl w:val="6158F8A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1">
    <w:nsid w:val="3D714B55"/>
    <w:multiLevelType w:val="multilevel"/>
    <w:tmpl w:val="79145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E6C639E"/>
    <w:multiLevelType w:val="multilevel"/>
    <w:tmpl w:val="F7E6C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03442EC"/>
    <w:multiLevelType w:val="hybridMultilevel"/>
    <w:tmpl w:val="CD5E2260"/>
    <w:lvl w:ilvl="0">
      <w:start w:val="1"/>
      <w:numFmt w:val="decimal"/>
      <w:lvlText w:val="%1."/>
      <w:lvlJc w:val="left"/>
      <w:pPr>
        <w:tabs>
          <w:tab w:val="num" w:pos="660"/>
        </w:tabs>
        <w:ind w:left="660" w:hanging="360"/>
      </w:pPr>
      <w:rPr>
        <w:rFonts w:hint="default"/>
      </w:rPr>
    </w:lvl>
    <w:lvl w:ilvl="1" w:tentative="1">
      <w:start w:val="1"/>
      <w:numFmt w:val="lowerLetter"/>
      <w:lvlText w:val="%2."/>
      <w:lvlJc w:val="left"/>
      <w:pPr>
        <w:tabs>
          <w:tab w:val="num" w:pos="1380"/>
        </w:tabs>
        <w:ind w:left="1380" w:hanging="360"/>
      </w:pPr>
    </w:lvl>
    <w:lvl w:ilvl="2" w:tentative="1">
      <w:start w:val="1"/>
      <w:numFmt w:val="lowerRoman"/>
      <w:lvlText w:val="%3."/>
      <w:lvlJc w:val="right"/>
      <w:pPr>
        <w:tabs>
          <w:tab w:val="num" w:pos="2100"/>
        </w:tabs>
        <w:ind w:left="2100" w:hanging="180"/>
      </w:pPr>
    </w:lvl>
    <w:lvl w:ilvl="3" w:tentative="1">
      <w:start w:val="1"/>
      <w:numFmt w:val="decimal"/>
      <w:lvlText w:val="%4."/>
      <w:lvlJc w:val="left"/>
      <w:pPr>
        <w:tabs>
          <w:tab w:val="num" w:pos="2820"/>
        </w:tabs>
        <w:ind w:left="2820" w:hanging="360"/>
      </w:pPr>
    </w:lvl>
    <w:lvl w:ilvl="4" w:tentative="1">
      <w:start w:val="1"/>
      <w:numFmt w:val="lowerLetter"/>
      <w:lvlText w:val="%5."/>
      <w:lvlJc w:val="left"/>
      <w:pPr>
        <w:tabs>
          <w:tab w:val="num" w:pos="3540"/>
        </w:tabs>
        <w:ind w:left="3540" w:hanging="360"/>
      </w:pPr>
    </w:lvl>
    <w:lvl w:ilvl="5" w:tentative="1">
      <w:start w:val="1"/>
      <w:numFmt w:val="lowerRoman"/>
      <w:lvlText w:val="%6."/>
      <w:lvlJc w:val="right"/>
      <w:pPr>
        <w:tabs>
          <w:tab w:val="num" w:pos="4260"/>
        </w:tabs>
        <w:ind w:left="4260" w:hanging="180"/>
      </w:pPr>
    </w:lvl>
    <w:lvl w:ilvl="6" w:tentative="1">
      <w:start w:val="1"/>
      <w:numFmt w:val="decimal"/>
      <w:lvlText w:val="%7."/>
      <w:lvlJc w:val="left"/>
      <w:pPr>
        <w:tabs>
          <w:tab w:val="num" w:pos="4980"/>
        </w:tabs>
        <w:ind w:left="4980" w:hanging="360"/>
      </w:pPr>
    </w:lvl>
    <w:lvl w:ilvl="7" w:tentative="1">
      <w:start w:val="1"/>
      <w:numFmt w:val="lowerLetter"/>
      <w:lvlText w:val="%8."/>
      <w:lvlJc w:val="left"/>
      <w:pPr>
        <w:tabs>
          <w:tab w:val="num" w:pos="5700"/>
        </w:tabs>
        <w:ind w:left="5700" w:hanging="360"/>
      </w:pPr>
    </w:lvl>
    <w:lvl w:ilvl="8" w:tentative="1">
      <w:start w:val="1"/>
      <w:numFmt w:val="lowerRoman"/>
      <w:lvlText w:val="%9."/>
      <w:lvlJc w:val="right"/>
      <w:pPr>
        <w:tabs>
          <w:tab w:val="num" w:pos="6420"/>
        </w:tabs>
        <w:ind w:left="6420" w:hanging="180"/>
      </w:pPr>
    </w:lvl>
  </w:abstractNum>
  <w:abstractNum w:abstractNumId="44">
    <w:nsid w:val="40971DEF"/>
    <w:multiLevelType w:val="hybridMultilevel"/>
    <w:tmpl w:val="0A74773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40E316FB"/>
    <w:multiLevelType w:val="hybridMultilevel"/>
    <w:tmpl w:val="2FFA01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4FD7112"/>
    <w:multiLevelType w:val="multilevel"/>
    <w:tmpl w:val="0B1A4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6142893"/>
    <w:multiLevelType w:val="hybridMultilevel"/>
    <w:tmpl w:val="7CA085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4BB940B8"/>
    <w:multiLevelType w:val="multilevel"/>
    <w:tmpl w:val="497C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C872570"/>
    <w:multiLevelType w:val="hybridMultilevel"/>
    <w:tmpl w:val="E286C288"/>
    <w:lvl w:ilvl="0">
      <w:start w:val="1"/>
      <w:numFmt w:val="bullet"/>
      <w:lvlText w:val=""/>
      <w:lvlJc w:val="left"/>
      <w:pPr>
        <w:ind w:left="1134" w:hanging="360"/>
      </w:pPr>
      <w:rPr>
        <w:rFonts w:ascii="Symbol" w:hAnsi="Symbol" w:hint="default"/>
      </w:rPr>
    </w:lvl>
    <w:lvl w:ilvl="1" w:tentative="1">
      <w:start w:val="1"/>
      <w:numFmt w:val="bullet"/>
      <w:lvlText w:val="o"/>
      <w:lvlJc w:val="left"/>
      <w:pPr>
        <w:ind w:left="1854" w:hanging="360"/>
      </w:pPr>
      <w:rPr>
        <w:rFonts w:ascii="Courier New" w:hAnsi="Courier New" w:cs="Courier New" w:hint="default"/>
      </w:rPr>
    </w:lvl>
    <w:lvl w:ilvl="2" w:tentative="1">
      <w:start w:val="1"/>
      <w:numFmt w:val="bullet"/>
      <w:lvlText w:val=""/>
      <w:lvlJc w:val="left"/>
      <w:pPr>
        <w:ind w:left="2574" w:hanging="360"/>
      </w:pPr>
      <w:rPr>
        <w:rFonts w:ascii="Wingdings" w:hAnsi="Wingdings" w:hint="default"/>
      </w:rPr>
    </w:lvl>
    <w:lvl w:ilvl="3" w:tentative="1">
      <w:start w:val="1"/>
      <w:numFmt w:val="bullet"/>
      <w:lvlText w:val=""/>
      <w:lvlJc w:val="left"/>
      <w:pPr>
        <w:ind w:left="3294" w:hanging="360"/>
      </w:pPr>
      <w:rPr>
        <w:rFonts w:ascii="Symbol" w:hAnsi="Symbol" w:hint="default"/>
      </w:rPr>
    </w:lvl>
    <w:lvl w:ilvl="4" w:tentative="1">
      <w:start w:val="1"/>
      <w:numFmt w:val="bullet"/>
      <w:lvlText w:val="o"/>
      <w:lvlJc w:val="left"/>
      <w:pPr>
        <w:ind w:left="4014" w:hanging="360"/>
      </w:pPr>
      <w:rPr>
        <w:rFonts w:ascii="Courier New" w:hAnsi="Courier New" w:cs="Courier New" w:hint="default"/>
      </w:rPr>
    </w:lvl>
    <w:lvl w:ilvl="5" w:tentative="1">
      <w:start w:val="1"/>
      <w:numFmt w:val="bullet"/>
      <w:lvlText w:val=""/>
      <w:lvlJc w:val="left"/>
      <w:pPr>
        <w:ind w:left="4734" w:hanging="360"/>
      </w:pPr>
      <w:rPr>
        <w:rFonts w:ascii="Wingdings" w:hAnsi="Wingdings" w:hint="default"/>
      </w:rPr>
    </w:lvl>
    <w:lvl w:ilvl="6" w:tentative="1">
      <w:start w:val="1"/>
      <w:numFmt w:val="bullet"/>
      <w:lvlText w:val=""/>
      <w:lvlJc w:val="left"/>
      <w:pPr>
        <w:ind w:left="5454" w:hanging="360"/>
      </w:pPr>
      <w:rPr>
        <w:rFonts w:ascii="Symbol" w:hAnsi="Symbol" w:hint="default"/>
      </w:rPr>
    </w:lvl>
    <w:lvl w:ilvl="7" w:tentative="1">
      <w:start w:val="1"/>
      <w:numFmt w:val="bullet"/>
      <w:lvlText w:val="o"/>
      <w:lvlJc w:val="left"/>
      <w:pPr>
        <w:ind w:left="6174" w:hanging="360"/>
      </w:pPr>
      <w:rPr>
        <w:rFonts w:ascii="Courier New" w:hAnsi="Courier New" w:cs="Courier New" w:hint="default"/>
      </w:rPr>
    </w:lvl>
    <w:lvl w:ilvl="8" w:tentative="1">
      <w:start w:val="1"/>
      <w:numFmt w:val="bullet"/>
      <w:lvlText w:val=""/>
      <w:lvlJc w:val="left"/>
      <w:pPr>
        <w:ind w:left="6894" w:hanging="360"/>
      </w:pPr>
      <w:rPr>
        <w:rFonts w:ascii="Wingdings" w:hAnsi="Wingdings" w:hint="default"/>
      </w:rPr>
    </w:lvl>
  </w:abstractNum>
  <w:abstractNum w:abstractNumId="50">
    <w:nsid w:val="56D73269"/>
    <w:multiLevelType w:val="hybridMultilevel"/>
    <w:tmpl w:val="64B873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57FD3D03"/>
    <w:multiLevelType w:val="hybridMultilevel"/>
    <w:tmpl w:val="FDC2B64E"/>
    <w:lvl w:ilvl="0">
      <w:start w:val="0"/>
      <w:numFmt w:val="bullet"/>
      <w:lvlText w:val="-"/>
      <w:lvlJc w:val="left"/>
      <w:pPr>
        <w:tabs>
          <w:tab w:val="num" w:pos="3404"/>
        </w:tabs>
        <w:ind w:left="3404" w:hanging="360"/>
      </w:pPr>
      <w:rPr>
        <w:rFonts w:ascii="Times New Roman" w:eastAsia="Times New Roman" w:hAnsi="Times New Roman" w:cs="Times New Roman" w:hint="default"/>
      </w:rPr>
    </w:lvl>
    <w:lvl w:ilvl="1" w:tentative="1">
      <w:start w:val="1"/>
      <w:numFmt w:val="bullet"/>
      <w:lvlText w:val="o"/>
      <w:lvlJc w:val="left"/>
      <w:pPr>
        <w:tabs>
          <w:tab w:val="num" w:pos="4124"/>
        </w:tabs>
        <w:ind w:left="4124" w:hanging="360"/>
      </w:pPr>
      <w:rPr>
        <w:rFonts w:ascii="Courier New" w:hAnsi="Courier New" w:hint="default"/>
      </w:rPr>
    </w:lvl>
    <w:lvl w:ilvl="2" w:tentative="1">
      <w:start w:val="1"/>
      <w:numFmt w:val="bullet"/>
      <w:lvlText w:val=""/>
      <w:lvlJc w:val="left"/>
      <w:pPr>
        <w:tabs>
          <w:tab w:val="num" w:pos="4844"/>
        </w:tabs>
        <w:ind w:left="4844" w:hanging="360"/>
      </w:pPr>
      <w:rPr>
        <w:rFonts w:ascii="Wingdings" w:hAnsi="Wingdings" w:hint="default"/>
      </w:rPr>
    </w:lvl>
    <w:lvl w:ilvl="3" w:tentative="1">
      <w:start w:val="1"/>
      <w:numFmt w:val="bullet"/>
      <w:lvlText w:val=""/>
      <w:lvlJc w:val="left"/>
      <w:pPr>
        <w:tabs>
          <w:tab w:val="num" w:pos="5564"/>
        </w:tabs>
        <w:ind w:left="5564" w:hanging="360"/>
      </w:pPr>
      <w:rPr>
        <w:rFonts w:ascii="Symbol" w:hAnsi="Symbol" w:hint="default"/>
      </w:rPr>
    </w:lvl>
    <w:lvl w:ilvl="4" w:tentative="1">
      <w:start w:val="1"/>
      <w:numFmt w:val="bullet"/>
      <w:lvlText w:val="o"/>
      <w:lvlJc w:val="left"/>
      <w:pPr>
        <w:tabs>
          <w:tab w:val="num" w:pos="6284"/>
        </w:tabs>
        <w:ind w:left="6284" w:hanging="360"/>
      </w:pPr>
      <w:rPr>
        <w:rFonts w:ascii="Courier New" w:hAnsi="Courier New" w:hint="default"/>
      </w:rPr>
    </w:lvl>
    <w:lvl w:ilvl="5" w:tentative="1">
      <w:start w:val="1"/>
      <w:numFmt w:val="bullet"/>
      <w:lvlText w:val=""/>
      <w:lvlJc w:val="left"/>
      <w:pPr>
        <w:tabs>
          <w:tab w:val="num" w:pos="7004"/>
        </w:tabs>
        <w:ind w:left="7004" w:hanging="360"/>
      </w:pPr>
      <w:rPr>
        <w:rFonts w:ascii="Wingdings" w:hAnsi="Wingdings" w:hint="default"/>
      </w:rPr>
    </w:lvl>
    <w:lvl w:ilvl="6" w:tentative="1">
      <w:start w:val="1"/>
      <w:numFmt w:val="bullet"/>
      <w:lvlText w:val=""/>
      <w:lvlJc w:val="left"/>
      <w:pPr>
        <w:tabs>
          <w:tab w:val="num" w:pos="7724"/>
        </w:tabs>
        <w:ind w:left="7724" w:hanging="360"/>
      </w:pPr>
      <w:rPr>
        <w:rFonts w:ascii="Symbol" w:hAnsi="Symbol" w:hint="default"/>
      </w:rPr>
    </w:lvl>
    <w:lvl w:ilvl="7" w:tentative="1">
      <w:start w:val="1"/>
      <w:numFmt w:val="bullet"/>
      <w:lvlText w:val="o"/>
      <w:lvlJc w:val="left"/>
      <w:pPr>
        <w:tabs>
          <w:tab w:val="num" w:pos="8444"/>
        </w:tabs>
        <w:ind w:left="8444" w:hanging="360"/>
      </w:pPr>
      <w:rPr>
        <w:rFonts w:ascii="Courier New" w:hAnsi="Courier New" w:hint="default"/>
      </w:rPr>
    </w:lvl>
    <w:lvl w:ilvl="8" w:tentative="1">
      <w:start w:val="1"/>
      <w:numFmt w:val="bullet"/>
      <w:lvlText w:val=""/>
      <w:lvlJc w:val="left"/>
      <w:pPr>
        <w:tabs>
          <w:tab w:val="num" w:pos="9164"/>
        </w:tabs>
        <w:ind w:left="9164" w:hanging="360"/>
      </w:pPr>
      <w:rPr>
        <w:rFonts w:ascii="Wingdings" w:hAnsi="Wingdings" w:hint="default"/>
      </w:rPr>
    </w:lvl>
  </w:abstractNum>
  <w:abstractNum w:abstractNumId="52">
    <w:nsid w:val="5B761009"/>
    <w:multiLevelType w:val="hybridMultilevel"/>
    <w:tmpl w:val="480EA9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5C33622F"/>
    <w:multiLevelType w:val="hybridMultilevel"/>
    <w:tmpl w:val="BCE2C3EC"/>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5CE8077B"/>
    <w:multiLevelType w:val="hybridMultilevel"/>
    <w:tmpl w:val="5AD629E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5">
    <w:nsid w:val="600C0A49"/>
    <w:multiLevelType w:val="hybridMultilevel"/>
    <w:tmpl w:val="886C1E3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nsid w:val="659001C0"/>
    <w:multiLevelType w:val="multilevel"/>
    <w:tmpl w:val="C1F68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696813BB"/>
    <w:multiLevelType w:val="hybridMultilevel"/>
    <w:tmpl w:val="A02A08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6B1C52E0"/>
    <w:multiLevelType w:val="multilevel"/>
    <w:tmpl w:val="2430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BE16540"/>
    <w:multiLevelType w:val="hybridMultilevel"/>
    <w:tmpl w:val="E826AEFC"/>
    <w:lvl w:ilvl="0">
      <w:start w:val="1"/>
      <w:numFmt w:val="decimal"/>
      <w:lvlText w:val="%1."/>
      <w:lvlJc w:val="left"/>
      <w:pPr>
        <w:tabs>
          <w:tab w:val="num" w:pos="1200"/>
        </w:tabs>
        <w:ind w:left="1200" w:hanging="360"/>
      </w:pPr>
      <w:rPr>
        <w:rFonts w:hint="default"/>
      </w:rPr>
    </w:lvl>
    <w:lvl w:ilvl="1" w:tentative="1">
      <w:start w:val="1"/>
      <w:numFmt w:val="lowerLetter"/>
      <w:lvlText w:val="%2."/>
      <w:lvlJc w:val="left"/>
      <w:pPr>
        <w:tabs>
          <w:tab w:val="num" w:pos="1920"/>
        </w:tabs>
        <w:ind w:left="1920" w:hanging="360"/>
      </w:pPr>
    </w:lvl>
    <w:lvl w:ilvl="2" w:tentative="1">
      <w:start w:val="1"/>
      <w:numFmt w:val="lowerRoman"/>
      <w:lvlText w:val="%3."/>
      <w:lvlJc w:val="right"/>
      <w:pPr>
        <w:tabs>
          <w:tab w:val="num" w:pos="2640"/>
        </w:tabs>
        <w:ind w:left="2640" w:hanging="180"/>
      </w:pPr>
    </w:lvl>
    <w:lvl w:ilvl="3" w:tentative="1">
      <w:start w:val="1"/>
      <w:numFmt w:val="decimal"/>
      <w:lvlText w:val="%4."/>
      <w:lvlJc w:val="left"/>
      <w:pPr>
        <w:tabs>
          <w:tab w:val="num" w:pos="3360"/>
        </w:tabs>
        <w:ind w:left="3360" w:hanging="360"/>
      </w:pPr>
    </w:lvl>
    <w:lvl w:ilvl="4" w:tentative="1">
      <w:start w:val="1"/>
      <w:numFmt w:val="lowerLetter"/>
      <w:lvlText w:val="%5."/>
      <w:lvlJc w:val="left"/>
      <w:pPr>
        <w:tabs>
          <w:tab w:val="num" w:pos="4080"/>
        </w:tabs>
        <w:ind w:left="4080" w:hanging="360"/>
      </w:pPr>
    </w:lvl>
    <w:lvl w:ilvl="5" w:tentative="1">
      <w:start w:val="1"/>
      <w:numFmt w:val="lowerRoman"/>
      <w:lvlText w:val="%6."/>
      <w:lvlJc w:val="right"/>
      <w:pPr>
        <w:tabs>
          <w:tab w:val="num" w:pos="4800"/>
        </w:tabs>
        <w:ind w:left="4800" w:hanging="180"/>
      </w:pPr>
    </w:lvl>
    <w:lvl w:ilvl="6" w:tentative="1">
      <w:start w:val="1"/>
      <w:numFmt w:val="decimal"/>
      <w:lvlText w:val="%7."/>
      <w:lvlJc w:val="left"/>
      <w:pPr>
        <w:tabs>
          <w:tab w:val="num" w:pos="5520"/>
        </w:tabs>
        <w:ind w:left="5520" w:hanging="360"/>
      </w:pPr>
    </w:lvl>
    <w:lvl w:ilvl="7" w:tentative="1">
      <w:start w:val="1"/>
      <w:numFmt w:val="lowerLetter"/>
      <w:lvlText w:val="%8."/>
      <w:lvlJc w:val="left"/>
      <w:pPr>
        <w:tabs>
          <w:tab w:val="num" w:pos="6240"/>
        </w:tabs>
        <w:ind w:left="6240" w:hanging="360"/>
      </w:pPr>
    </w:lvl>
    <w:lvl w:ilvl="8" w:tentative="1">
      <w:start w:val="1"/>
      <w:numFmt w:val="lowerRoman"/>
      <w:lvlText w:val="%9."/>
      <w:lvlJc w:val="right"/>
      <w:pPr>
        <w:tabs>
          <w:tab w:val="num" w:pos="6960"/>
        </w:tabs>
        <w:ind w:left="6960" w:hanging="180"/>
      </w:pPr>
    </w:lvl>
  </w:abstractNum>
  <w:abstractNum w:abstractNumId="60">
    <w:nsid w:val="6C2B0D42"/>
    <w:multiLevelType w:val="hybridMultilevel"/>
    <w:tmpl w:val="D62004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6FDB71EB"/>
    <w:multiLevelType w:val="hybridMultilevel"/>
    <w:tmpl w:val="4CD27A1C"/>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nsid w:val="713D7BD6"/>
    <w:multiLevelType w:val="multilevel"/>
    <w:tmpl w:val="020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56B5079"/>
    <w:multiLevelType w:val="hybridMultilevel"/>
    <w:tmpl w:val="BB2ADB3C"/>
    <w:lvl w:ilvl="0">
      <w:start w:val="1"/>
      <w:numFmt w:val="decimal"/>
      <w:lvlText w:val="%1."/>
      <w:lvlJc w:val="left"/>
      <w:pPr>
        <w:tabs>
          <w:tab w:val="num" w:pos="600"/>
        </w:tabs>
        <w:ind w:left="600" w:hanging="360"/>
      </w:pPr>
      <w:rPr>
        <w:rFonts w:hint="default"/>
      </w:rPr>
    </w:lvl>
    <w:lvl w:ilvl="1" w:tentative="1">
      <w:start w:val="1"/>
      <w:numFmt w:val="lowerLetter"/>
      <w:lvlText w:val="%2."/>
      <w:lvlJc w:val="left"/>
      <w:pPr>
        <w:tabs>
          <w:tab w:val="num" w:pos="1320"/>
        </w:tabs>
        <w:ind w:left="1320" w:hanging="360"/>
      </w:pPr>
    </w:lvl>
    <w:lvl w:ilvl="2" w:tentative="1">
      <w:start w:val="1"/>
      <w:numFmt w:val="lowerRoman"/>
      <w:lvlText w:val="%3."/>
      <w:lvlJc w:val="right"/>
      <w:pPr>
        <w:tabs>
          <w:tab w:val="num" w:pos="2040"/>
        </w:tabs>
        <w:ind w:left="2040" w:hanging="180"/>
      </w:pPr>
    </w:lvl>
    <w:lvl w:ilvl="3" w:tentative="1">
      <w:start w:val="1"/>
      <w:numFmt w:val="decimal"/>
      <w:lvlText w:val="%4."/>
      <w:lvlJc w:val="left"/>
      <w:pPr>
        <w:tabs>
          <w:tab w:val="num" w:pos="2760"/>
        </w:tabs>
        <w:ind w:left="2760" w:hanging="360"/>
      </w:pPr>
    </w:lvl>
    <w:lvl w:ilvl="4" w:tentative="1">
      <w:start w:val="1"/>
      <w:numFmt w:val="lowerLetter"/>
      <w:lvlText w:val="%5."/>
      <w:lvlJc w:val="left"/>
      <w:pPr>
        <w:tabs>
          <w:tab w:val="num" w:pos="3480"/>
        </w:tabs>
        <w:ind w:left="3480" w:hanging="360"/>
      </w:pPr>
    </w:lvl>
    <w:lvl w:ilvl="5" w:tentative="1">
      <w:start w:val="1"/>
      <w:numFmt w:val="lowerRoman"/>
      <w:lvlText w:val="%6."/>
      <w:lvlJc w:val="right"/>
      <w:pPr>
        <w:tabs>
          <w:tab w:val="num" w:pos="4200"/>
        </w:tabs>
        <w:ind w:left="4200" w:hanging="180"/>
      </w:pPr>
    </w:lvl>
    <w:lvl w:ilvl="6" w:tentative="1">
      <w:start w:val="1"/>
      <w:numFmt w:val="decimal"/>
      <w:lvlText w:val="%7."/>
      <w:lvlJc w:val="left"/>
      <w:pPr>
        <w:tabs>
          <w:tab w:val="num" w:pos="4920"/>
        </w:tabs>
        <w:ind w:left="4920" w:hanging="360"/>
      </w:pPr>
    </w:lvl>
    <w:lvl w:ilvl="7" w:tentative="1">
      <w:start w:val="1"/>
      <w:numFmt w:val="lowerLetter"/>
      <w:lvlText w:val="%8."/>
      <w:lvlJc w:val="left"/>
      <w:pPr>
        <w:tabs>
          <w:tab w:val="num" w:pos="5640"/>
        </w:tabs>
        <w:ind w:left="5640" w:hanging="360"/>
      </w:pPr>
    </w:lvl>
    <w:lvl w:ilvl="8" w:tentative="1">
      <w:start w:val="1"/>
      <w:numFmt w:val="lowerRoman"/>
      <w:lvlText w:val="%9."/>
      <w:lvlJc w:val="right"/>
      <w:pPr>
        <w:tabs>
          <w:tab w:val="num" w:pos="6360"/>
        </w:tabs>
        <w:ind w:left="6360" w:hanging="180"/>
      </w:pPr>
    </w:lvl>
  </w:abstractNum>
  <w:abstractNum w:abstractNumId="64">
    <w:nsid w:val="7583751B"/>
    <w:multiLevelType w:val="multilevel"/>
    <w:tmpl w:val="965E1F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76654DC7"/>
    <w:multiLevelType w:val="multilevel"/>
    <w:tmpl w:val="FDAC6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7F525203"/>
    <w:multiLevelType w:val="hybridMultilevel"/>
    <w:tmpl w:val="F58240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0"/>
  </w:num>
  <w:num w:numId="2">
    <w:abstractNumId w:val="49"/>
  </w:num>
  <w:num w:numId="3">
    <w:abstractNumId w:val="8"/>
  </w:num>
  <w:num w:numId="4">
    <w:abstractNumId w:val="19"/>
  </w:num>
  <w:num w:numId="5">
    <w:abstractNumId w:val="25"/>
  </w:num>
  <w:num w:numId="6">
    <w:abstractNumId w:val="31"/>
  </w:num>
  <w:num w:numId="7">
    <w:abstractNumId w:val="58"/>
  </w:num>
  <w:num w:numId="8">
    <w:abstractNumId w:val="65"/>
  </w:num>
  <w:num w:numId="9">
    <w:abstractNumId w:val="32"/>
  </w:num>
  <w:num w:numId="10">
    <w:abstractNumId w:val="45"/>
  </w:num>
  <w:num w:numId="11">
    <w:abstractNumId w:val="46"/>
  </w:num>
  <w:num w:numId="12">
    <w:abstractNumId w:val="64"/>
  </w:num>
  <w:num w:numId="13">
    <w:abstractNumId w:val="56"/>
  </w:num>
  <w:num w:numId="14">
    <w:abstractNumId w:val="12"/>
  </w:num>
  <w:num w:numId="15">
    <w:abstractNumId w:val="29"/>
  </w:num>
  <w:num w:numId="16">
    <w:abstractNumId w:val="2"/>
  </w:num>
  <w:num w:numId="17">
    <w:abstractNumId w:val="0"/>
  </w:num>
  <w:num w:numId="18">
    <w:abstractNumId w:val="1"/>
  </w:num>
  <w:num w:numId="19">
    <w:abstractNumId w:val="4"/>
  </w:num>
  <w:num w:numId="20">
    <w:abstractNumId w:val="5"/>
  </w:num>
  <w:num w:numId="21">
    <w:abstractNumId w:val="52"/>
  </w:num>
  <w:num w:numId="22">
    <w:abstractNumId w:val="6"/>
  </w:num>
  <w:num w:numId="23">
    <w:abstractNumId w:val="24"/>
  </w:num>
  <w:num w:numId="24">
    <w:abstractNumId w:val="3"/>
  </w:num>
  <w:num w:numId="25">
    <w:abstractNumId w:val="63"/>
  </w:num>
  <w:num w:numId="26">
    <w:abstractNumId w:val="14"/>
  </w:num>
  <w:num w:numId="27">
    <w:abstractNumId w:val="40"/>
  </w:num>
  <w:num w:numId="28">
    <w:abstractNumId w:val="43"/>
  </w:num>
  <w:num w:numId="29">
    <w:abstractNumId w:val="60"/>
  </w:num>
  <w:num w:numId="30">
    <w:abstractNumId w:val="17"/>
  </w:num>
  <w:num w:numId="31">
    <w:abstractNumId w:val="18"/>
  </w:num>
  <w:num w:numId="32">
    <w:abstractNumId w:val="44"/>
  </w:num>
  <w:num w:numId="33">
    <w:abstractNumId w:val="66"/>
  </w:num>
  <w:num w:numId="34">
    <w:abstractNumId w:val="50"/>
  </w:num>
  <w:num w:numId="35">
    <w:abstractNumId w:val="57"/>
  </w:num>
  <w:num w:numId="36">
    <w:abstractNumId w:val="22"/>
  </w:num>
  <w:num w:numId="37">
    <w:abstractNumId w:val="9"/>
  </w:num>
  <w:num w:numId="38">
    <w:abstractNumId w:val="37"/>
  </w:num>
  <w:num w:numId="39">
    <w:abstractNumId w:val="51"/>
  </w:num>
  <w:num w:numId="40">
    <w:abstractNumId w:val="61"/>
  </w:num>
  <w:num w:numId="41">
    <w:abstractNumId w:val="26"/>
  </w:num>
  <w:num w:numId="42">
    <w:abstractNumId w:val="28"/>
  </w:num>
  <w:num w:numId="43">
    <w:abstractNumId w:val="13"/>
  </w:num>
  <w:num w:numId="44">
    <w:abstractNumId w:val="11"/>
  </w:num>
  <w:num w:numId="45">
    <w:abstractNumId w:val="59"/>
  </w:num>
  <w:num w:numId="46">
    <w:abstractNumId w:val="62"/>
  </w:num>
  <w:num w:numId="47">
    <w:abstractNumId w:val="41"/>
  </w:num>
  <w:num w:numId="48">
    <w:abstractNumId w:val="48"/>
  </w:num>
  <w:num w:numId="49">
    <w:abstractNumId w:val="23"/>
  </w:num>
  <w:num w:numId="50">
    <w:abstractNumId w:val="42"/>
  </w:num>
  <w:num w:numId="51">
    <w:abstractNumId w:val="36"/>
  </w:num>
  <w:num w:numId="52">
    <w:abstractNumId w:val="33"/>
  </w:num>
  <w:num w:numId="53">
    <w:abstractNumId w:val="35"/>
  </w:num>
  <w:num w:numId="54">
    <w:abstractNumId w:val="39"/>
  </w:num>
  <w:num w:numId="55">
    <w:abstractNumId w:val="34"/>
  </w:num>
  <w:num w:numId="56">
    <w:abstractNumId w:val="47"/>
  </w:num>
  <w:num w:numId="57">
    <w:abstractNumId w:val="16"/>
  </w:num>
  <w:num w:numId="58">
    <w:abstractNumId w:val="15"/>
  </w:num>
  <w:num w:numId="59">
    <w:abstractNumId w:val="27"/>
  </w:num>
  <w:num w:numId="60">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
  </w:num>
  <w:num w:numId="62">
    <w:abstractNumId w:val="30"/>
  </w:num>
  <w:num w:numId="63">
    <w:abstractNumId w:val="54"/>
  </w:num>
  <w:num w:numId="64">
    <w:abstractNumId w:val="55"/>
  </w:num>
  <w:num w:numId="65">
    <w:abstractNumId w:val="7"/>
  </w:num>
  <w:num w:numId="66">
    <w:abstractNumId w:val="38"/>
  </w:num>
  <w:num w:numId="6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3922E2"/>
    <w:rsid w:val="000058D1"/>
    <w:rsid w:val="00015DE3"/>
    <w:rsid w:val="00026F32"/>
    <w:rsid w:val="0003757B"/>
    <w:rsid w:val="00045F1F"/>
    <w:rsid w:val="00060F3F"/>
    <w:rsid w:val="00080959"/>
    <w:rsid w:val="000B6928"/>
    <w:rsid w:val="000D3582"/>
    <w:rsid w:val="000F3762"/>
    <w:rsid w:val="001143D5"/>
    <w:rsid w:val="001670D9"/>
    <w:rsid w:val="00171E5C"/>
    <w:rsid w:val="001A3485"/>
    <w:rsid w:val="001B0470"/>
    <w:rsid w:val="001C5751"/>
    <w:rsid w:val="001D1A41"/>
    <w:rsid w:val="001D5166"/>
    <w:rsid w:val="001E0FAF"/>
    <w:rsid w:val="0021392C"/>
    <w:rsid w:val="002160EF"/>
    <w:rsid w:val="002165D8"/>
    <w:rsid w:val="002258DA"/>
    <w:rsid w:val="0026465A"/>
    <w:rsid w:val="00272748"/>
    <w:rsid w:val="002A2782"/>
    <w:rsid w:val="002A6B23"/>
    <w:rsid w:val="00304C59"/>
    <w:rsid w:val="003578B8"/>
    <w:rsid w:val="003735C8"/>
    <w:rsid w:val="003845DE"/>
    <w:rsid w:val="003917A5"/>
    <w:rsid w:val="003922E2"/>
    <w:rsid w:val="00434CFC"/>
    <w:rsid w:val="0044015C"/>
    <w:rsid w:val="00444BF9"/>
    <w:rsid w:val="00474EB4"/>
    <w:rsid w:val="004B4ECB"/>
    <w:rsid w:val="004E0B49"/>
    <w:rsid w:val="005B1AE7"/>
    <w:rsid w:val="005D1A54"/>
    <w:rsid w:val="005D216B"/>
    <w:rsid w:val="00606D34"/>
    <w:rsid w:val="00610B01"/>
    <w:rsid w:val="00612E0C"/>
    <w:rsid w:val="00615666"/>
    <w:rsid w:val="006369E5"/>
    <w:rsid w:val="00641560"/>
    <w:rsid w:val="00647910"/>
    <w:rsid w:val="00665E40"/>
    <w:rsid w:val="006927AF"/>
    <w:rsid w:val="006C7986"/>
    <w:rsid w:val="006E7FB7"/>
    <w:rsid w:val="0071594C"/>
    <w:rsid w:val="00745F73"/>
    <w:rsid w:val="00752067"/>
    <w:rsid w:val="007615FC"/>
    <w:rsid w:val="0078603D"/>
    <w:rsid w:val="007A4E4B"/>
    <w:rsid w:val="007D28E8"/>
    <w:rsid w:val="00842BFE"/>
    <w:rsid w:val="00861F01"/>
    <w:rsid w:val="008C2E43"/>
    <w:rsid w:val="008E481F"/>
    <w:rsid w:val="008E5F05"/>
    <w:rsid w:val="008E7461"/>
    <w:rsid w:val="00906BFF"/>
    <w:rsid w:val="00907E05"/>
    <w:rsid w:val="00945C0F"/>
    <w:rsid w:val="0094660F"/>
    <w:rsid w:val="009604F0"/>
    <w:rsid w:val="00975BF6"/>
    <w:rsid w:val="00985F26"/>
    <w:rsid w:val="009A1D0B"/>
    <w:rsid w:val="009A2056"/>
    <w:rsid w:val="009F78DB"/>
    <w:rsid w:val="00A03D1A"/>
    <w:rsid w:val="00A25FC2"/>
    <w:rsid w:val="00A847E3"/>
    <w:rsid w:val="00AA6A4E"/>
    <w:rsid w:val="00AE6B07"/>
    <w:rsid w:val="00B8379D"/>
    <w:rsid w:val="00BC787D"/>
    <w:rsid w:val="00BD374E"/>
    <w:rsid w:val="00BF7B29"/>
    <w:rsid w:val="00C0261F"/>
    <w:rsid w:val="00C1683E"/>
    <w:rsid w:val="00C334E8"/>
    <w:rsid w:val="00C605D4"/>
    <w:rsid w:val="00C70815"/>
    <w:rsid w:val="00C71221"/>
    <w:rsid w:val="00C7617F"/>
    <w:rsid w:val="00CB0EC9"/>
    <w:rsid w:val="00CC0595"/>
    <w:rsid w:val="00D50119"/>
    <w:rsid w:val="00D64D61"/>
    <w:rsid w:val="00D9679A"/>
    <w:rsid w:val="00DA01D8"/>
    <w:rsid w:val="00DB7773"/>
    <w:rsid w:val="00DD13F2"/>
    <w:rsid w:val="00E01B57"/>
    <w:rsid w:val="00E67BAF"/>
    <w:rsid w:val="00E67EC6"/>
    <w:rsid w:val="00E87C94"/>
    <w:rsid w:val="00F06077"/>
    <w:rsid w:val="00F60A24"/>
    <w:rsid w:val="00F6625E"/>
    <w:rsid w:val="00F769ED"/>
    <w:rsid w:val="00F80818"/>
    <w:rsid w:val="00F81DF7"/>
    <w:rsid w:val="00FA300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2E2"/>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1"/>
    <w:uiPriority w:val="9"/>
    <w:qFormat/>
    <w:rsid w:val="00606D3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2"/>
    <w:uiPriority w:val="9"/>
    <w:semiHidden/>
    <w:unhideWhenUsed/>
    <w:qFormat/>
    <w:rsid w:val="00606D34"/>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3"/>
    <w:uiPriority w:val="9"/>
    <w:semiHidden/>
    <w:unhideWhenUsed/>
    <w:qFormat/>
    <w:rsid w:val="00606D34"/>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Heading4">
    <w:name w:val="heading 4"/>
    <w:basedOn w:val="Normal"/>
    <w:next w:val="Normal"/>
    <w:link w:val="4"/>
    <w:uiPriority w:val="9"/>
    <w:semiHidden/>
    <w:unhideWhenUsed/>
    <w:qFormat/>
    <w:rsid w:val="00606D3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paragraph" w:styleId="Heading5">
    <w:name w:val="heading 5"/>
    <w:basedOn w:val="Normal"/>
    <w:next w:val="Normal"/>
    <w:link w:val="5"/>
    <w:uiPriority w:val="9"/>
    <w:semiHidden/>
    <w:unhideWhenUsed/>
    <w:qFormat/>
    <w:rsid w:val="00606D34"/>
    <w:pPr>
      <w:keepNext/>
      <w:keepLines/>
      <w:spacing w:before="200" w:line="276" w:lineRule="auto"/>
      <w:outlineLvl w:val="4"/>
    </w:pPr>
    <w:rPr>
      <w:rFonts w:asciiTheme="majorHAnsi" w:eastAsiaTheme="majorEastAsia" w:hAnsiTheme="majorHAnsi" w:cstheme="majorBidi"/>
      <w:color w:val="243F60" w:themeColor="accent1" w:themeShade="7F"/>
      <w:sz w:val="22"/>
      <w:szCs w:val="22"/>
      <w:lang w:eastAsia="en-US"/>
    </w:rPr>
  </w:style>
  <w:style w:type="paragraph" w:styleId="Heading6">
    <w:name w:val="heading 6"/>
    <w:basedOn w:val="Normal"/>
    <w:next w:val="Normal"/>
    <w:link w:val="6"/>
    <w:uiPriority w:val="9"/>
    <w:semiHidden/>
    <w:unhideWhenUsed/>
    <w:qFormat/>
    <w:rsid w:val="00606D3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Heading7">
    <w:name w:val="heading 7"/>
    <w:basedOn w:val="Normal"/>
    <w:next w:val="Normal"/>
    <w:link w:val="7"/>
    <w:uiPriority w:val="9"/>
    <w:semiHidden/>
    <w:unhideWhenUsed/>
    <w:qFormat/>
    <w:rsid w:val="00606D3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Heading8">
    <w:name w:val="heading 8"/>
    <w:basedOn w:val="Normal"/>
    <w:next w:val="Normal"/>
    <w:link w:val="8"/>
    <w:uiPriority w:val="9"/>
    <w:semiHidden/>
    <w:unhideWhenUsed/>
    <w:qFormat/>
    <w:rsid w:val="00606D34"/>
    <w:pPr>
      <w:keepNext/>
      <w:keepLines/>
      <w:spacing w:before="200" w:line="276" w:lineRule="auto"/>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9"/>
    <w:uiPriority w:val="9"/>
    <w:semiHidden/>
    <w:unhideWhenUsed/>
    <w:qFormat/>
    <w:rsid w:val="00606D3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 Знак"/>
    <w:basedOn w:val="DefaultParagraphFont"/>
    <w:link w:val="Heading1"/>
    <w:uiPriority w:val="9"/>
    <w:rsid w:val="00606D34"/>
    <w:rPr>
      <w:rFonts w:asciiTheme="majorHAnsi" w:eastAsiaTheme="majorEastAsia" w:hAnsiTheme="majorHAnsi" w:cstheme="majorBidi"/>
      <w:b/>
      <w:bCs/>
      <w:color w:val="365F91" w:themeColor="accent1" w:themeShade="BF"/>
      <w:sz w:val="28"/>
      <w:szCs w:val="28"/>
    </w:rPr>
  </w:style>
  <w:style w:type="character" w:customStyle="1" w:styleId="2">
    <w:name w:val="Заголовок 2 Знак"/>
    <w:basedOn w:val="DefaultParagraphFont"/>
    <w:link w:val="Heading2"/>
    <w:uiPriority w:val="9"/>
    <w:semiHidden/>
    <w:rsid w:val="00606D34"/>
    <w:rPr>
      <w:rFonts w:asciiTheme="majorHAnsi" w:eastAsiaTheme="majorEastAsia" w:hAnsiTheme="majorHAnsi" w:cstheme="majorBidi"/>
      <w:b/>
      <w:bCs/>
      <w:color w:val="4F81BD" w:themeColor="accent1"/>
      <w:sz w:val="26"/>
      <w:szCs w:val="26"/>
    </w:rPr>
  </w:style>
  <w:style w:type="character" w:customStyle="1" w:styleId="3">
    <w:name w:val="Заголовок 3 Знак"/>
    <w:basedOn w:val="DefaultParagraphFont"/>
    <w:link w:val="Heading3"/>
    <w:uiPriority w:val="9"/>
    <w:semiHidden/>
    <w:rsid w:val="00606D34"/>
    <w:rPr>
      <w:rFonts w:asciiTheme="majorHAnsi" w:eastAsiaTheme="majorEastAsia" w:hAnsiTheme="majorHAnsi" w:cstheme="majorBidi"/>
      <w:b/>
      <w:bCs/>
      <w:color w:val="4F81BD" w:themeColor="accent1"/>
    </w:rPr>
  </w:style>
  <w:style w:type="character" w:customStyle="1" w:styleId="4">
    <w:name w:val="Заголовок 4 Знак"/>
    <w:basedOn w:val="DefaultParagraphFont"/>
    <w:link w:val="Heading4"/>
    <w:uiPriority w:val="9"/>
    <w:semiHidden/>
    <w:rsid w:val="00606D34"/>
    <w:rPr>
      <w:rFonts w:asciiTheme="majorHAnsi" w:eastAsiaTheme="majorEastAsia" w:hAnsiTheme="majorHAnsi" w:cstheme="majorBidi"/>
      <w:b/>
      <w:bCs/>
      <w:i/>
      <w:iCs/>
      <w:color w:val="4F81BD" w:themeColor="accent1"/>
    </w:rPr>
  </w:style>
  <w:style w:type="character" w:customStyle="1" w:styleId="5">
    <w:name w:val="Заголовок 5 Знак"/>
    <w:basedOn w:val="DefaultParagraphFont"/>
    <w:link w:val="Heading5"/>
    <w:uiPriority w:val="9"/>
    <w:semiHidden/>
    <w:rsid w:val="00606D34"/>
    <w:rPr>
      <w:rFonts w:asciiTheme="majorHAnsi" w:eastAsiaTheme="majorEastAsia" w:hAnsiTheme="majorHAnsi" w:cstheme="majorBidi"/>
      <w:color w:val="243F60" w:themeColor="accent1" w:themeShade="7F"/>
    </w:rPr>
  </w:style>
  <w:style w:type="character" w:customStyle="1" w:styleId="6">
    <w:name w:val="Заголовок 6 Знак"/>
    <w:basedOn w:val="DefaultParagraphFont"/>
    <w:link w:val="Heading6"/>
    <w:uiPriority w:val="9"/>
    <w:semiHidden/>
    <w:rsid w:val="00606D34"/>
    <w:rPr>
      <w:rFonts w:asciiTheme="majorHAnsi" w:eastAsiaTheme="majorEastAsia" w:hAnsiTheme="majorHAnsi" w:cstheme="majorBidi"/>
      <w:i/>
      <w:iCs/>
      <w:color w:val="243F60" w:themeColor="accent1" w:themeShade="7F"/>
    </w:rPr>
  </w:style>
  <w:style w:type="character" w:customStyle="1" w:styleId="7">
    <w:name w:val="Заголовок 7 Знак"/>
    <w:basedOn w:val="DefaultParagraphFont"/>
    <w:link w:val="Heading7"/>
    <w:uiPriority w:val="9"/>
    <w:semiHidden/>
    <w:rsid w:val="00606D34"/>
    <w:rPr>
      <w:rFonts w:asciiTheme="majorHAnsi" w:eastAsiaTheme="majorEastAsia" w:hAnsiTheme="majorHAnsi" w:cstheme="majorBidi"/>
      <w:i/>
      <w:iCs/>
      <w:color w:val="404040" w:themeColor="text1" w:themeTint="BF"/>
    </w:rPr>
  </w:style>
  <w:style w:type="character" w:customStyle="1" w:styleId="8">
    <w:name w:val="Заголовок 8 Знак"/>
    <w:basedOn w:val="DefaultParagraphFont"/>
    <w:link w:val="Heading8"/>
    <w:uiPriority w:val="9"/>
    <w:semiHidden/>
    <w:rsid w:val="00606D34"/>
    <w:rPr>
      <w:rFonts w:asciiTheme="majorHAnsi" w:eastAsiaTheme="majorEastAsia" w:hAnsiTheme="majorHAnsi" w:cstheme="majorBidi"/>
      <w:color w:val="404040" w:themeColor="text1" w:themeTint="BF"/>
      <w:sz w:val="20"/>
      <w:szCs w:val="20"/>
    </w:rPr>
  </w:style>
  <w:style w:type="character" w:customStyle="1" w:styleId="9">
    <w:name w:val="Заголовок 9 Знак"/>
    <w:basedOn w:val="DefaultParagraphFont"/>
    <w:link w:val="Heading9"/>
    <w:uiPriority w:val="9"/>
    <w:semiHidden/>
    <w:rsid w:val="00606D3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06D34"/>
    <w:pPr>
      <w:spacing w:after="200"/>
    </w:pPr>
    <w:rPr>
      <w:rFonts w:asciiTheme="minorHAnsi" w:eastAsiaTheme="minorHAnsi" w:hAnsiTheme="minorHAnsi" w:cstheme="minorBidi"/>
      <w:b/>
      <w:bCs/>
      <w:color w:val="4F81BD" w:themeColor="accent1"/>
      <w:sz w:val="18"/>
      <w:szCs w:val="18"/>
      <w:lang w:eastAsia="en-US"/>
    </w:rPr>
  </w:style>
  <w:style w:type="paragraph" w:styleId="Title">
    <w:name w:val="Title"/>
    <w:basedOn w:val="Normal"/>
    <w:next w:val="Normal"/>
    <w:link w:val="a"/>
    <w:uiPriority w:val="10"/>
    <w:qFormat/>
    <w:rsid w:val="00606D3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
    <w:name w:val="Название Знак"/>
    <w:basedOn w:val="DefaultParagraphFont"/>
    <w:link w:val="Title"/>
    <w:uiPriority w:val="10"/>
    <w:rsid w:val="00606D3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a0"/>
    <w:uiPriority w:val="11"/>
    <w:qFormat/>
    <w:rsid w:val="00606D34"/>
    <w:pPr>
      <w:numPr>
        <w:ilvl w:val="1"/>
      </w:numPr>
      <w:spacing w:after="200" w:line="276" w:lineRule="auto"/>
    </w:pPr>
    <w:rPr>
      <w:rFonts w:asciiTheme="majorHAnsi" w:eastAsiaTheme="majorEastAsia" w:hAnsiTheme="majorHAnsi" w:cstheme="majorBidi"/>
      <w:i/>
      <w:iCs/>
      <w:color w:val="4F81BD" w:themeColor="accent1"/>
      <w:spacing w:val="15"/>
      <w:lang w:eastAsia="en-US"/>
    </w:rPr>
  </w:style>
  <w:style w:type="character" w:customStyle="1" w:styleId="a0">
    <w:name w:val="Подзаголовок Знак"/>
    <w:basedOn w:val="DefaultParagraphFont"/>
    <w:link w:val="Subtitle"/>
    <w:uiPriority w:val="11"/>
    <w:rsid w:val="00606D3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06D34"/>
    <w:rPr>
      <w:b/>
      <w:bCs/>
    </w:rPr>
  </w:style>
  <w:style w:type="character" w:styleId="Emphasis">
    <w:name w:val="Emphasis"/>
    <w:basedOn w:val="DefaultParagraphFont"/>
    <w:uiPriority w:val="20"/>
    <w:qFormat/>
    <w:rsid w:val="00606D34"/>
    <w:rPr>
      <w:i/>
      <w:iCs/>
    </w:rPr>
  </w:style>
  <w:style w:type="paragraph" w:styleId="NoSpacing">
    <w:name w:val="No Spacing"/>
    <w:uiPriority w:val="1"/>
    <w:qFormat/>
    <w:rsid w:val="00606D34"/>
    <w:pPr>
      <w:spacing w:after="0" w:line="240" w:lineRule="auto"/>
    </w:pPr>
  </w:style>
  <w:style w:type="paragraph" w:styleId="ListParagraph">
    <w:name w:val="List Paragraph"/>
    <w:basedOn w:val="Normal"/>
    <w:uiPriority w:val="34"/>
    <w:qFormat/>
    <w:rsid w:val="00606D34"/>
    <w:pPr>
      <w:spacing w:after="200" w:line="276" w:lineRule="auto"/>
      <w:ind w:left="720"/>
      <w:contextualSpacing/>
    </w:pPr>
    <w:rPr>
      <w:rFonts w:asciiTheme="minorHAnsi" w:eastAsiaTheme="minorHAnsi" w:hAnsiTheme="minorHAnsi" w:cstheme="minorBidi"/>
      <w:sz w:val="22"/>
      <w:szCs w:val="22"/>
      <w:lang w:eastAsia="en-US"/>
    </w:rPr>
  </w:style>
  <w:style w:type="paragraph" w:styleId="Quote">
    <w:name w:val="Quote"/>
    <w:basedOn w:val="Normal"/>
    <w:next w:val="Normal"/>
    <w:link w:val="20"/>
    <w:uiPriority w:val="29"/>
    <w:qFormat/>
    <w:rsid w:val="00606D34"/>
    <w:pPr>
      <w:spacing w:after="200" w:line="276" w:lineRule="auto"/>
    </w:pPr>
    <w:rPr>
      <w:rFonts w:asciiTheme="minorHAnsi" w:eastAsiaTheme="minorHAnsi" w:hAnsiTheme="minorHAnsi" w:cstheme="minorBidi"/>
      <w:i/>
      <w:iCs/>
      <w:color w:val="000000" w:themeColor="text1"/>
      <w:sz w:val="22"/>
      <w:szCs w:val="22"/>
      <w:lang w:eastAsia="en-US"/>
    </w:rPr>
  </w:style>
  <w:style w:type="character" w:customStyle="1" w:styleId="20">
    <w:name w:val="Цитата 2 Знак"/>
    <w:basedOn w:val="DefaultParagraphFont"/>
    <w:link w:val="Quote"/>
    <w:uiPriority w:val="29"/>
    <w:rsid w:val="00606D34"/>
    <w:rPr>
      <w:i/>
      <w:iCs/>
      <w:color w:val="000000" w:themeColor="text1"/>
    </w:rPr>
  </w:style>
  <w:style w:type="paragraph" w:styleId="IntenseQuote">
    <w:name w:val="Intense Quote"/>
    <w:basedOn w:val="Normal"/>
    <w:next w:val="Normal"/>
    <w:link w:val="a1"/>
    <w:uiPriority w:val="30"/>
    <w:qFormat/>
    <w:rsid w:val="00606D3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1">
    <w:name w:val="Выделенная цитата Знак"/>
    <w:basedOn w:val="DefaultParagraphFont"/>
    <w:link w:val="IntenseQuote"/>
    <w:uiPriority w:val="30"/>
    <w:rsid w:val="00606D34"/>
    <w:rPr>
      <w:b/>
      <w:bCs/>
      <w:i/>
      <w:iCs/>
      <w:color w:val="4F81BD" w:themeColor="accent1"/>
    </w:rPr>
  </w:style>
  <w:style w:type="character" w:styleId="SubtleEmphasis">
    <w:name w:val="Subtle Emphasis"/>
    <w:basedOn w:val="DefaultParagraphFont"/>
    <w:uiPriority w:val="19"/>
    <w:qFormat/>
    <w:rsid w:val="00606D34"/>
    <w:rPr>
      <w:i/>
      <w:iCs/>
      <w:color w:val="808080" w:themeColor="text1" w:themeTint="7F"/>
    </w:rPr>
  </w:style>
  <w:style w:type="character" w:styleId="IntenseEmphasis">
    <w:name w:val="Intense Emphasis"/>
    <w:basedOn w:val="DefaultParagraphFont"/>
    <w:uiPriority w:val="21"/>
    <w:qFormat/>
    <w:rsid w:val="00606D34"/>
    <w:rPr>
      <w:b/>
      <w:bCs/>
      <w:i/>
      <w:iCs/>
      <w:color w:val="4F81BD" w:themeColor="accent1"/>
    </w:rPr>
  </w:style>
  <w:style w:type="character" w:styleId="SubtleReference">
    <w:name w:val="Subtle Reference"/>
    <w:basedOn w:val="DefaultParagraphFont"/>
    <w:uiPriority w:val="31"/>
    <w:qFormat/>
    <w:rsid w:val="00606D34"/>
    <w:rPr>
      <w:smallCaps/>
      <w:color w:val="C0504D" w:themeColor="accent2"/>
      <w:u w:val="single"/>
    </w:rPr>
  </w:style>
  <w:style w:type="character" w:styleId="IntenseReference">
    <w:name w:val="Intense Reference"/>
    <w:basedOn w:val="DefaultParagraphFont"/>
    <w:uiPriority w:val="32"/>
    <w:qFormat/>
    <w:rsid w:val="00606D34"/>
    <w:rPr>
      <w:b/>
      <w:bCs/>
      <w:smallCaps/>
      <w:color w:val="C0504D" w:themeColor="accent2"/>
      <w:spacing w:val="5"/>
      <w:u w:val="single"/>
    </w:rPr>
  </w:style>
  <w:style w:type="character" w:styleId="BookTitle">
    <w:name w:val="Book Title"/>
    <w:basedOn w:val="DefaultParagraphFont"/>
    <w:uiPriority w:val="33"/>
    <w:qFormat/>
    <w:rsid w:val="00606D34"/>
    <w:rPr>
      <w:b/>
      <w:bCs/>
      <w:smallCaps/>
      <w:spacing w:val="5"/>
    </w:rPr>
  </w:style>
  <w:style w:type="paragraph" w:styleId="TOCHeading">
    <w:name w:val="TOC Heading"/>
    <w:basedOn w:val="Heading1"/>
    <w:next w:val="Normal"/>
    <w:uiPriority w:val="39"/>
    <w:semiHidden/>
    <w:unhideWhenUsed/>
    <w:qFormat/>
    <w:rsid w:val="00606D34"/>
    <w:pPr>
      <w:outlineLvl w:val="9"/>
    </w:pPr>
  </w:style>
  <w:style w:type="paragraph" w:customStyle="1" w:styleId="10">
    <w:name w:val="Стиль1"/>
    <w:basedOn w:val="Heading1"/>
    <w:link w:val="11"/>
    <w:qFormat/>
    <w:rsid w:val="00606D34"/>
    <w:pPr>
      <w:tabs>
        <w:tab w:val="left" w:pos="0"/>
      </w:tabs>
      <w:spacing w:before="0"/>
      <w:ind w:firstLine="709"/>
      <w:jc w:val="center"/>
    </w:pPr>
    <w:rPr>
      <w:sz w:val="16"/>
      <w:szCs w:val="16"/>
    </w:rPr>
  </w:style>
  <w:style w:type="character" w:customStyle="1" w:styleId="11">
    <w:name w:val="Стиль1 Знак"/>
    <w:basedOn w:val="1"/>
    <w:link w:val="10"/>
    <w:rsid w:val="00606D34"/>
    <w:rPr>
      <w:sz w:val="16"/>
      <w:szCs w:val="16"/>
    </w:rPr>
  </w:style>
  <w:style w:type="paragraph" w:styleId="BalloonText">
    <w:name w:val="Balloon Text"/>
    <w:basedOn w:val="Normal"/>
    <w:link w:val="a2"/>
    <w:uiPriority w:val="99"/>
    <w:semiHidden/>
    <w:unhideWhenUsed/>
    <w:rsid w:val="003922E2"/>
    <w:rPr>
      <w:rFonts w:ascii="Tahoma" w:hAnsi="Tahoma" w:cs="Tahoma"/>
      <w:sz w:val="16"/>
      <w:szCs w:val="16"/>
    </w:rPr>
  </w:style>
  <w:style w:type="character" w:customStyle="1" w:styleId="a2">
    <w:name w:val="Текст выноски Знак"/>
    <w:basedOn w:val="DefaultParagraphFont"/>
    <w:link w:val="BalloonText"/>
    <w:uiPriority w:val="99"/>
    <w:semiHidden/>
    <w:rsid w:val="003922E2"/>
    <w:rPr>
      <w:rFonts w:ascii="Tahoma" w:eastAsia="Times New Roman" w:hAnsi="Tahoma" w:cs="Tahoma"/>
      <w:sz w:val="16"/>
      <w:szCs w:val="16"/>
      <w:lang w:eastAsia="ru-RU"/>
    </w:rPr>
  </w:style>
  <w:style w:type="paragraph" w:styleId="NormalWeb">
    <w:name w:val="Normal (Web)"/>
    <w:basedOn w:val="Normal"/>
    <w:uiPriority w:val="99"/>
    <w:unhideWhenUsed/>
    <w:rsid w:val="00615666"/>
    <w:pPr>
      <w:spacing w:before="100" w:beforeAutospacing="1" w:after="100" w:afterAutospacing="1"/>
    </w:pPr>
  </w:style>
  <w:style w:type="table" w:styleId="TableGrid">
    <w:name w:val="Table Grid"/>
    <w:basedOn w:val="TableNormal"/>
    <w:uiPriority w:val="59"/>
    <w:rsid w:val="00060F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a3"/>
    <w:semiHidden/>
    <w:rsid w:val="0094660F"/>
    <w:pPr>
      <w:jc w:val="center"/>
    </w:pPr>
    <w:rPr>
      <w:b/>
      <w:bCs/>
      <w:color w:val="FF0000"/>
      <w:sz w:val="32"/>
    </w:rPr>
  </w:style>
  <w:style w:type="character" w:customStyle="1" w:styleId="a3">
    <w:name w:val="Основной текст Знак"/>
    <w:basedOn w:val="DefaultParagraphFont"/>
    <w:link w:val="BodyText"/>
    <w:semiHidden/>
    <w:rsid w:val="0094660F"/>
    <w:rPr>
      <w:rFonts w:ascii="Times New Roman" w:eastAsia="Times New Roman" w:hAnsi="Times New Roman" w:cs="Times New Roman"/>
      <w:b/>
      <w:bCs/>
      <w:color w:val="FF0000"/>
      <w:sz w:val="32"/>
      <w:szCs w:val="24"/>
      <w:lang w:eastAsia="ru-RU"/>
    </w:rPr>
  </w:style>
  <w:style w:type="character" w:styleId="Hyperlink">
    <w:name w:val="Hyperlink"/>
    <w:basedOn w:val="DefaultParagraphFont"/>
    <w:rsid w:val="005B1AE7"/>
    <w:rPr>
      <w:strike w:val="0"/>
      <w:dstrike w:val="0"/>
      <w:color w:val="0000FF"/>
      <w:u w:val="none"/>
      <w:effect w:val="none"/>
    </w:rPr>
  </w:style>
  <w:style w:type="table" w:customStyle="1" w:styleId="TableGrid0">
    <w:name w:val="Table Grid_0"/>
    <w:basedOn w:val="TableNormal"/>
    <w:uiPriority w:val="59"/>
    <w:rsid w:val="00C605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a4"/>
    <w:uiPriority w:val="99"/>
    <w:unhideWhenUsed/>
    <w:rsid w:val="0026465A"/>
    <w:pPr>
      <w:spacing w:after="120"/>
      <w:ind w:left="283"/>
    </w:pPr>
  </w:style>
  <w:style w:type="character" w:customStyle="1" w:styleId="a4">
    <w:name w:val="Основной текст с отступом Знак"/>
    <w:basedOn w:val="DefaultParagraphFont"/>
    <w:link w:val="BodyTextIndent"/>
    <w:uiPriority w:val="99"/>
    <w:rsid w:val="0026465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image" Target="media/image6.jpeg" /><Relationship Id="rId12" Type="http://schemas.openxmlformats.org/officeDocument/2006/relationships/image" Target="media/image7.jpeg" /><Relationship Id="rId13" Type="http://schemas.openxmlformats.org/officeDocument/2006/relationships/image" Target="media/image8.jpeg" /><Relationship Id="rId14" Type="http://schemas.openxmlformats.org/officeDocument/2006/relationships/image" Target="media/image9.jpeg" /><Relationship Id="rId15" Type="http://schemas.openxmlformats.org/officeDocument/2006/relationships/hyperlink" Target="http://nashinervy.ru/wp-content/uploads/nervnaya-sistema-1.jpg" TargetMode="External" /><Relationship Id="rId16" Type="http://schemas.openxmlformats.org/officeDocument/2006/relationships/image" Target="media/image10.jpeg" /><Relationship Id="rId17" Type="http://schemas.openxmlformats.org/officeDocument/2006/relationships/image" Target="media/image11.png" /><Relationship Id="rId18" Type="http://schemas.openxmlformats.org/officeDocument/2006/relationships/hyperlink" Target="http://nashinervy.ru/wp-content/uploads/Centralnaja-i-perifericheskaja-nervnye-sistemy-cheloveka.jpg" TargetMode="External" /><Relationship Id="rId19" Type="http://schemas.openxmlformats.org/officeDocument/2006/relationships/image" Target="media/image12.jpeg" /><Relationship Id="rId2" Type="http://schemas.openxmlformats.org/officeDocument/2006/relationships/webSettings" Target="webSettings.xml" /><Relationship Id="rId20" Type="http://schemas.openxmlformats.org/officeDocument/2006/relationships/image" Target="media/image13.jpeg" /><Relationship Id="rId21" Type="http://schemas.openxmlformats.org/officeDocument/2006/relationships/image" Target="media/image14.jpeg" /><Relationship Id="rId22" Type="http://schemas.openxmlformats.org/officeDocument/2006/relationships/image" Target="media/image15.jpeg" /><Relationship Id="rId23" Type="http://schemas.openxmlformats.org/officeDocument/2006/relationships/image" Target="media/image16.gif" /><Relationship Id="rId24" Type="http://schemas.openxmlformats.org/officeDocument/2006/relationships/image" Target="media/image17.jpeg" /><Relationship Id="rId25" Type="http://schemas.openxmlformats.org/officeDocument/2006/relationships/hyperlink" Target="http://nashinervy.ru/wp-content/uploads/Vnutriutrobnoe-razvitie-TSNS.jpg" TargetMode="External" /><Relationship Id="rId26" Type="http://schemas.openxmlformats.org/officeDocument/2006/relationships/image" Target="media/image18.jpeg" /><Relationship Id="rId27" Type="http://schemas.openxmlformats.org/officeDocument/2006/relationships/image" Target="media/image19.wmf" /><Relationship Id="rId28" Type="http://schemas.openxmlformats.org/officeDocument/2006/relationships/oleObject" Target="embeddings/oleObject1.bin" /><Relationship Id="rId29" Type="http://schemas.openxmlformats.org/officeDocument/2006/relationships/hyperlink" Target="http://falto.ru/article/bearing.html" TargetMode="External" /><Relationship Id="rId3" Type="http://schemas.openxmlformats.org/officeDocument/2006/relationships/fontTable" Target="fontTable.xml" /><Relationship Id="rId30" Type="http://schemas.openxmlformats.org/officeDocument/2006/relationships/image" Target="media/image20.png" /><Relationship Id="rId31" Type="http://schemas.openxmlformats.org/officeDocument/2006/relationships/image" Target="http://festival.1september.ru/2004_2005/articles/214375/img1.gif" TargetMode="External" /><Relationship Id="rId32" Type="http://schemas.openxmlformats.org/officeDocument/2006/relationships/image" Target="media/image21.png" /><Relationship Id="rId33" Type="http://schemas.openxmlformats.org/officeDocument/2006/relationships/image" Target="http://zayavka.km.ru/016/G3/Skolioz.gif" TargetMode="External" /><Relationship Id="rId34" Type="http://schemas.openxmlformats.org/officeDocument/2006/relationships/hyperlink" Target="http://falto.ru/bearing.html" TargetMode="External" /><Relationship Id="rId35" Type="http://schemas.openxmlformats.org/officeDocument/2006/relationships/image" Target="media/image22.jpeg" /><Relationship Id="rId36" Type="http://schemas.openxmlformats.org/officeDocument/2006/relationships/hyperlink" Target="https://medaboutme.ru/zdorove/spravochnik/slovar-medicinskih-terminov/krov/" TargetMode="External" /><Relationship Id="rId37" Type="http://schemas.openxmlformats.org/officeDocument/2006/relationships/hyperlink" Target="http://medaboutme.ru/zdorove/spravochnik/simptomy/" TargetMode="External" /><Relationship Id="rId38" Type="http://schemas.openxmlformats.org/officeDocument/2006/relationships/hyperlink" Target="http://medaboutme.ru/zdorove/publikacii/stati/" TargetMode="External" /><Relationship Id="rId39" Type="http://schemas.openxmlformats.org/officeDocument/2006/relationships/image" Target="media/image23.gif" /><Relationship Id="rId4" Type="http://schemas.openxmlformats.org/officeDocument/2006/relationships/image" Target="media/image1.png"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hyperlink" Target="http://www.grandars.ru/college/tovarovedenie/belki-zhiry-uglevody.html" TargetMode="External" /><Relationship Id="rId6" Type="http://schemas.openxmlformats.org/officeDocument/2006/relationships/hyperlink" Target="http://www.grandars.ru/college/tovarovedenie/molochnye-produkty.html" TargetMode="External" /><Relationship Id="rId7" Type="http://schemas.openxmlformats.org/officeDocument/2006/relationships/image" Target="media/image2.jpeg" /><Relationship Id="rId8" Type="http://schemas.openxmlformats.org/officeDocument/2006/relationships/image" Target="media/image3.png" /><Relationship Id="rId9" Type="http://schemas.openxmlformats.org/officeDocument/2006/relationships/image" Target="media/image4.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1929</Characters>
  <Application>Microsoft Office Word</Application>
  <DocSecurity>0</DocSecurity>
  <Lines>16</Lines>
  <Paragraphs>4</Paragraphs>
  <ScaleCrop>false</ScaleCrop>
  <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2017-10-31T11:19:00Z</dcterms:created>
  <dcterms:modified xsi:type="dcterms:W3CDTF">2017-10-31T11:19:00Z</dcterms:modified>
</cp:coreProperties>
</file>