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BC" w:rsidRPr="00ED2B3A" w:rsidRDefault="00ED2B3A" w:rsidP="006948BC">
      <w:pPr>
        <w:jc w:val="center"/>
        <w:rPr>
          <w:b/>
        </w:rPr>
      </w:pPr>
      <w:r w:rsidRPr="00ED2B3A">
        <w:rPr>
          <w:b/>
        </w:rPr>
        <w:t>Практическое занятие № 1</w:t>
      </w:r>
    </w:p>
    <w:p w:rsidR="006948BC" w:rsidRPr="00ED2B3A" w:rsidRDefault="006948BC" w:rsidP="006948BC">
      <w:pPr>
        <w:jc w:val="center"/>
      </w:pPr>
    </w:p>
    <w:p w:rsidR="006948BC" w:rsidRPr="00ED2B3A" w:rsidRDefault="006948BC" w:rsidP="006948BC">
      <w:r w:rsidRPr="00ED2B3A">
        <w:rPr>
          <w:b/>
        </w:rPr>
        <w:t>Тема</w:t>
      </w:r>
      <w:r w:rsidRPr="00ED2B3A">
        <w:t>: «Познавательные процессы. Внимание»</w:t>
      </w:r>
    </w:p>
    <w:p w:rsidR="006948BC" w:rsidRPr="00ED2B3A" w:rsidRDefault="006948BC" w:rsidP="006948BC">
      <w:r w:rsidRPr="00ED2B3A">
        <w:rPr>
          <w:b/>
        </w:rPr>
        <w:t>Цель</w:t>
      </w:r>
      <w:r w:rsidRPr="00ED2B3A">
        <w:t>: Изучение объёма, сосредоточенности и концентрации внимания.</w:t>
      </w:r>
    </w:p>
    <w:p w:rsidR="006948BC" w:rsidRPr="00ED2B3A" w:rsidRDefault="006948BC" w:rsidP="006948BC">
      <w:pPr>
        <w:jc w:val="both"/>
        <w:outlineLvl w:val="0"/>
        <w:rPr>
          <w:b/>
          <w:bCs/>
        </w:rPr>
      </w:pPr>
      <w:r w:rsidRPr="00ED2B3A">
        <w:rPr>
          <w:b/>
          <w:bCs/>
        </w:rPr>
        <w:t>Задание 1. Провести самодиагностику по предложенным методикам.</w:t>
      </w:r>
    </w:p>
    <w:p w:rsidR="006948BC" w:rsidRPr="00ED2B3A" w:rsidRDefault="006948BC" w:rsidP="006948BC">
      <w:pPr>
        <w:jc w:val="center"/>
        <w:rPr>
          <w:b/>
        </w:rPr>
      </w:pPr>
    </w:p>
    <w:p w:rsidR="006948BC" w:rsidRPr="00ED2B3A" w:rsidRDefault="006948BC" w:rsidP="006948BC">
      <w:pPr>
        <w:jc w:val="center"/>
        <w:rPr>
          <w:b/>
        </w:rPr>
      </w:pPr>
      <w:r w:rsidRPr="00ED2B3A">
        <w:rPr>
          <w:b/>
        </w:rPr>
        <w:t>Тест «Корректурная проба»</w:t>
      </w:r>
    </w:p>
    <w:p w:rsidR="006948BC" w:rsidRPr="00ED2B3A" w:rsidRDefault="006948BC" w:rsidP="006948BC">
      <w:r w:rsidRPr="00ED2B3A">
        <w:rPr>
          <w:b/>
        </w:rPr>
        <w:t>Цель</w:t>
      </w:r>
      <w:r w:rsidRPr="00ED2B3A">
        <w:t>: изучение объёма и сосредоточенности внимания</w:t>
      </w:r>
    </w:p>
    <w:p w:rsidR="006948BC" w:rsidRPr="00ED2B3A" w:rsidRDefault="006948BC" w:rsidP="006948BC">
      <w:pPr>
        <w:tabs>
          <w:tab w:val="left" w:pos="6300"/>
        </w:tabs>
        <w:jc w:val="both"/>
      </w:pPr>
      <w:r w:rsidRPr="00ED2B3A">
        <w:rPr>
          <w:b/>
        </w:rPr>
        <w:t>Инструкция</w:t>
      </w:r>
      <w:r w:rsidRPr="00ED2B3A">
        <w:t>: перед тобой текст с различными буквами в количестве 40 рядов по 40 букв в каждом. Твоя задача – подсчитать и записать на листке количество одинаковых первых букв в ряду. Время работы - 5 минут.</w:t>
      </w:r>
    </w:p>
    <w:p w:rsidR="006948BC" w:rsidRPr="00ED2B3A" w:rsidRDefault="006948BC" w:rsidP="006948BC">
      <w:pPr>
        <w:tabs>
          <w:tab w:val="left" w:pos="6480"/>
        </w:tabs>
        <w:jc w:val="center"/>
      </w:pP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АКСНВЕАНЕРКВСОАЕСНВРАКОЕСАНРКНЕОРАКСВОЕВ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ОВРКАНВСАЕРНВКСОАЕКОЕСВЕКРКАОСЕРВКОАНКСА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КАНЕОСВРКНАКСОЕНВРКСАРЕСВНЕСКАОЕНСВРВКРА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ВРЕСОАКВНЕСАКВРЕМНСОАКВРЕНСОКВРАНЕОКРВНА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НСАККРВСОСАРНЕАРОСКВНАРЕНСОКВРЕАОКСНВРАК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РВОЕСНАРКВОКРАНВОЕСВНЕАРОКВЛЕСАОКРЕСЛВКН</w:t>
      </w:r>
    </w:p>
    <w:p w:rsidR="006948BC" w:rsidRPr="00ED2B3A" w:rsidRDefault="006948BC" w:rsidP="006948BC">
      <w:pPr>
        <w:tabs>
          <w:tab w:val="left" w:pos="6300"/>
          <w:tab w:val="left" w:pos="6480"/>
        </w:tabs>
        <w:jc w:val="center"/>
      </w:pPr>
      <w:r w:rsidRPr="00ED2B3A">
        <w:t>ЕНРАЕРСКВОКСЕРВОСАНОВРКАСОРНЕОАРЕСВОЕВРК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ОСКВНЕСРАОСНВСНЛЕОКАНРАЕВРНВКСИАОЕРСНОАР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ВКАОВСЛЕРКОВНЕАНЕСВНОКВНАЕОСВРВОАНСКОКРЕ</w:t>
      </w:r>
    </w:p>
    <w:p w:rsidR="006948BC" w:rsidRPr="00ED2B3A" w:rsidRDefault="006948BC" w:rsidP="006948BC">
      <w:pPr>
        <w:tabs>
          <w:tab w:val="left" w:pos="6300"/>
          <w:tab w:val="left" w:pos="6480"/>
        </w:tabs>
        <w:jc w:val="center"/>
      </w:pPr>
      <w:r w:rsidRPr="00ED2B3A">
        <w:t>СЕНАОВКСЕАВНСКРАОВКСЕОКСВНРАКОКРЕСВКОЕНВ</w:t>
      </w:r>
    </w:p>
    <w:p w:rsidR="006948BC" w:rsidRPr="00ED2B3A" w:rsidRDefault="006948BC" w:rsidP="006948BC">
      <w:pPr>
        <w:tabs>
          <w:tab w:val="left" w:pos="6300"/>
          <w:tab w:val="left" w:pos="6480"/>
        </w:tabs>
        <w:jc w:val="center"/>
      </w:pPr>
      <w:r w:rsidRPr="00ED2B3A">
        <w:t>КОСНАКВНАЕСЕРВНСКОАЕНСОВНРВКОСНЕАКОВНСАК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ОВКРЕНРЕСНАКОКАЕРВСАРКВОСВНЕРАНЕОВРАОКРВО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АСВКГРАСКОВРАКНСОКРЕНГРЕАОКСАКРНРАКАЕРКСА</w:t>
      </w:r>
    </w:p>
    <w:p w:rsidR="006948BC" w:rsidRPr="00ED2B3A" w:rsidRDefault="006948BC" w:rsidP="006948BC">
      <w:pPr>
        <w:tabs>
          <w:tab w:val="left" w:pos="180"/>
          <w:tab w:val="left" w:pos="360"/>
          <w:tab w:val="left" w:pos="540"/>
          <w:tab w:val="left" w:pos="720"/>
          <w:tab w:val="left" w:pos="6480"/>
        </w:tabs>
        <w:jc w:val="center"/>
      </w:pPr>
      <w:r w:rsidRPr="00ED2B3A">
        <w:t>НАОСКОЕОВСКОАЕОЕРКОСКВНАКВОВСОЕАСНВСРНАК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ВНЕОСЕАВКРНВСНВКАСВКАНКРНСРНЕОКОВСНВОВРЕ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СЕРВНКНРКСРКВНЕАРАНЕВОАЕСЕРАНЕРВОАРНВСАРВ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ЕСНЕАВОРНАСНВОВРАЕОСЕОВНАНЕОВСКОВРНАКСЕК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РВКОСКАОЕНРВОНСКЕНАЕАНАКВСЕОВКАРЕСНАОВКО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АОВНРВНСРКЕАОКРЕНСЕНАКРСЕОКРАНСВАЕОВНСРА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КАОРЕНСВАОЕСВОКНРКРКАЕРКОАСАРВНАЕОСКНВКЕ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ОКРАНАОЕСКОЕРНВКАРСВНРВНСЕКРАНЕСНВКРАНВК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ЕРАКОКСОВРНАЕАСВККВОНВЕНРАКРЕОСОВРАОЕСНА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НЕСВ5КЛАКСВНОЕНСВНЕОРКАКСВЕКОКРОКАПЕОЕСР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РНЕСВНРКОВКОАРЕОВОКСНВКАЕНВОМНАЕКАСЕНРВ</w:t>
      </w:r>
    </w:p>
    <w:p w:rsidR="006948BC" w:rsidRPr="00ED2B3A" w:rsidRDefault="006948BC" w:rsidP="006948BC">
      <w:pPr>
        <w:tabs>
          <w:tab w:val="left" w:pos="6300"/>
          <w:tab w:val="left" w:pos="6480"/>
        </w:tabs>
        <w:jc w:val="center"/>
      </w:pPr>
      <w:r w:rsidRPr="00ED2B3A">
        <w:t>СЕВОВКРАНРЕСКОАЛВКАНВСОЕРАНВОСАРКВНСОЕАК</w:t>
      </w:r>
    </w:p>
    <w:p w:rsidR="006948BC" w:rsidRPr="00ED2B3A" w:rsidRDefault="006948BC" w:rsidP="006948BC">
      <w:pPr>
        <w:tabs>
          <w:tab w:val="left" w:pos="180"/>
          <w:tab w:val="left" w:pos="360"/>
          <w:tab w:val="left" w:pos="540"/>
          <w:tab w:val="left" w:pos="720"/>
          <w:tab w:val="left" w:pos="4228"/>
          <w:tab w:val="left" w:pos="6120"/>
          <w:tab w:val="left" w:pos="6300"/>
          <w:tab w:val="left" w:pos="6480"/>
        </w:tabs>
        <w:jc w:val="center"/>
      </w:pPr>
      <w:r w:rsidRPr="00ED2B3A">
        <w:t>ОКАНЕКРВСЕНРКАЕСВОКАРЕОКВНАРЕСКВКВИНВОРС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КРНСАОЕРКОСНВКОЕРВОСКАЕРНСОАНВРКВЕНРАКСЕ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РНВКОСНЕАКВРСОАНСКВОАСНЕВОЕНСКВРНАОЕНСО</w:t>
      </w:r>
    </w:p>
    <w:p w:rsidR="006948BC" w:rsidRPr="00ED2B3A" w:rsidRDefault="006948BC" w:rsidP="006948BC">
      <w:pPr>
        <w:tabs>
          <w:tab w:val="left" w:pos="6300"/>
          <w:tab w:val="left" w:pos="6480"/>
        </w:tabs>
        <w:jc w:val="center"/>
      </w:pPr>
      <w:r w:rsidRPr="00ED2B3A">
        <w:t>НСОАКВРСНЕАВСКОЕНАРНВОСКАКРНСЕОВСЕНВКНК</w:t>
      </w:r>
    </w:p>
    <w:p w:rsidR="006948BC" w:rsidRPr="00ED2B3A" w:rsidRDefault="006948BC" w:rsidP="006948BC">
      <w:pPr>
        <w:tabs>
          <w:tab w:val="left" w:pos="6300"/>
          <w:tab w:val="left" w:pos="6480"/>
        </w:tabs>
        <w:jc w:val="center"/>
      </w:pPr>
      <w:r w:rsidRPr="00ED2B3A">
        <w:t>ЕКРНСОАРВНЕСАРКВРНСЕВРАКВСЕОКАЕРКОРВНЕАС</w:t>
      </w:r>
    </w:p>
    <w:p w:rsidR="006948BC" w:rsidRPr="00ED2B3A" w:rsidRDefault="006948BC" w:rsidP="006948BC">
      <w:pPr>
        <w:tabs>
          <w:tab w:val="left" w:pos="6300"/>
          <w:tab w:val="left" w:pos="6480"/>
        </w:tabs>
        <w:jc w:val="center"/>
      </w:pPr>
      <w:r w:rsidRPr="00ED2B3A">
        <w:t>ОЕНСРВКСЕРВНАОЕАСКРЕНВКСОАРЕОРКНЕОАРВСКВ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АНСОКРВНЕОСКВНРЕОКРАСВОЕРНРКВРКАСОВНАОКЕ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РВКАРНЕСКАРВКОАСПРОКРНВРСКРНВКОЕСАНЕОРКВ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ВРКАОСНАКОКВОСЕРКНЕРАКСНЕОРАСРЕКРОВАСКОА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СЕВНАРКОСВНРЕАНРОАЕСРЕАОСВКАКРЕРКОЕСВНРК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ОАЕНРВКСОЕНАРКРНСЕАКОВОЕНСАНРРВОСЕНВЕОНК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ЕСНАКВОЕРЕНСАКВОАЕРКСЕНРАКРВСАЕОВНЕСРКВО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ОКРЕСОАНЕВРВЕСКАОРВРКОСАКВСКАКРЕСВНАКРЕС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СВКОАНРВСКОЕСРНЕАКВРЕВАЕОВРНАКВСКВОЕРАВО</w:t>
      </w:r>
    </w:p>
    <w:p w:rsidR="006948BC" w:rsidRPr="00ED2B3A" w:rsidRDefault="006948BC" w:rsidP="006948BC">
      <w:pPr>
        <w:tabs>
          <w:tab w:val="left" w:pos="6480"/>
        </w:tabs>
        <w:jc w:val="center"/>
      </w:pPr>
      <w:r w:rsidRPr="00ED2B3A">
        <w:t>ВРАСНРКОЕАСОВРЕСКОАНЕСНВСКАЕОРНАКЕРНСОКВ</w:t>
      </w:r>
    </w:p>
    <w:p w:rsidR="006948BC" w:rsidRPr="00ED2B3A" w:rsidRDefault="006948BC" w:rsidP="006948BC">
      <w:pPr>
        <w:jc w:val="both"/>
        <w:rPr>
          <w:b/>
        </w:rPr>
      </w:pPr>
    </w:p>
    <w:p w:rsidR="006948BC" w:rsidRPr="00ED2B3A" w:rsidRDefault="006948BC" w:rsidP="006948BC">
      <w:pPr>
        <w:jc w:val="both"/>
      </w:pPr>
      <w:r w:rsidRPr="00ED2B3A">
        <w:rPr>
          <w:b/>
        </w:rPr>
        <w:t>Обработка данных</w:t>
      </w:r>
      <w:r w:rsidRPr="00ED2B3A">
        <w:t xml:space="preserve">: объём внимания оценивается по количеству просмотренных букв, концентрация – по количеству сделанных ошибок. </w:t>
      </w:r>
    </w:p>
    <w:p w:rsidR="006948BC" w:rsidRPr="00ED2B3A" w:rsidRDefault="006948BC" w:rsidP="006948BC">
      <w:pPr>
        <w:ind w:firstLine="708"/>
        <w:jc w:val="both"/>
      </w:pPr>
      <w:r w:rsidRPr="00ED2B3A">
        <w:rPr>
          <w:i/>
        </w:rPr>
        <w:lastRenderedPageBreak/>
        <w:t>Норма объёма внимания</w:t>
      </w:r>
      <w:r w:rsidRPr="00ED2B3A">
        <w:t xml:space="preserve"> – 850 знаков и выше, </w:t>
      </w:r>
      <w:r w:rsidRPr="00ED2B3A">
        <w:rPr>
          <w:i/>
        </w:rPr>
        <w:t>сосредоточенность</w:t>
      </w:r>
      <w:r w:rsidRPr="00ED2B3A">
        <w:rPr>
          <w:b/>
        </w:rPr>
        <w:t xml:space="preserve"> </w:t>
      </w:r>
      <w:r w:rsidRPr="00ED2B3A">
        <w:t xml:space="preserve">– 5 ошибок и менее. Если результаты получились ниже нормы, то уровень развития таких свойств внимания как объём и сосредоточенность  </w:t>
      </w:r>
      <w:r w:rsidRPr="00ED2B3A">
        <w:rPr>
          <w:i/>
        </w:rPr>
        <w:t>низкий</w:t>
      </w:r>
      <w:r w:rsidRPr="00ED2B3A">
        <w:t xml:space="preserve">. Если результаты получились выше нормы, то уровень развития – </w:t>
      </w:r>
      <w:r w:rsidRPr="00ED2B3A">
        <w:rPr>
          <w:i/>
        </w:rPr>
        <w:t>высокий</w:t>
      </w:r>
      <w:r w:rsidRPr="00ED2B3A">
        <w:t>.</w:t>
      </w:r>
    </w:p>
    <w:p w:rsidR="006948BC" w:rsidRPr="00ED2B3A" w:rsidRDefault="006948BC" w:rsidP="006948BC">
      <w:pPr>
        <w:jc w:val="center"/>
        <w:rPr>
          <w:b/>
        </w:rPr>
      </w:pPr>
    </w:p>
    <w:p w:rsidR="006948BC" w:rsidRPr="00ED2B3A" w:rsidRDefault="006948BC" w:rsidP="006948BC">
      <w:pPr>
        <w:jc w:val="center"/>
        <w:rPr>
          <w:b/>
        </w:rPr>
      </w:pPr>
      <w:r w:rsidRPr="00ED2B3A">
        <w:rPr>
          <w:b/>
        </w:rPr>
        <w:t xml:space="preserve">Тест </w:t>
      </w:r>
      <w:proofErr w:type="spellStart"/>
      <w:r w:rsidRPr="00ED2B3A">
        <w:rPr>
          <w:b/>
        </w:rPr>
        <w:t>Мюнстерберга</w:t>
      </w:r>
      <w:proofErr w:type="spellEnd"/>
      <w:r w:rsidRPr="00ED2B3A">
        <w:rPr>
          <w:b/>
        </w:rPr>
        <w:t xml:space="preserve"> </w:t>
      </w:r>
    </w:p>
    <w:p w:rsidR="006948BC" w:rsidRPr="00ED2B3A" w:rsidRDefault="006948BC" w:rsidP="006948BC">
      <w:pPr>
        <w:rPr>
          <w:b/>
        </w:rPr>
      </w:pPr>
    </w:p>
    <w:p w:rsidR="006948BC" w:rsidRPr="00ED2B3A" w:rsidRDefault="006948BC" w:rsidP="006948BC">
      <w:r w:rsidRPr="00ED2B3A">
        <w:rPr>
          <w:b/>
        </w:rPr>
        <w:t>Цель</w:t>
      </w:r>
      <w:r w:rsidRPr="00ED2B3A">
        <w:t>: изучение концентрации внимания</w:t>
      </w:r>
    </w:p>
    <w:p w:rsidR="006948BC" w:rsidRPr="00ED2B3A" w:rsidRDefault="006948BC" w:rsidP="006948BC">
      <w:pPr>
        <w:jc w:val="both"/>
      </w:pPr>
      <w:r w:rsidRPr="00ED2B3A">
        <w:rPr>
          <w:b/>
        </w:rPr>
        <w:t>Инструкция</w:t>
      </w:r>
      <w:r w:rsidRPr="00ED2B3A">
        <w:t xml:space="preserve">: в строках беспорядочно написанных букв имеются слова. Твоя задача – как можно быстрее просмотреть текст и выписать на лист эти слова. Пример: </w:t>
      </w:r>
      <w:proofErr w:type="spellStart"/>
      <w:r w:rsidRPr="00ED2B3A">
        <w:t>клбюс</w:t>
      </w:r>
      <w:r w:rsidRPr="00ED2B3A">
        <w:rPr>
          <w:b/>
        </w:rPr>
        <w:t>радость</w:t>
      </w:r>
      <w:r w:rsidRPr="00ED2B3A">
        <w:t>уфркнп</w:t>
      </w:r>
      <w:proofErr w:type="spellEnd"/>
    </w:p>
    <w:p w:rsidR="006948BC" w:rsidRPr="00ED2B3A" w:rsidRDefault="006948BC" w:rsidP="006948BC">
      <w:pPr>
        <w:jc w:val="both"/>
      </w:pPr>
      <w:r w:rsidRPr="00ED2B3A">
        <w:t xml:space="preserve">Время работы – 2 минуты </w:t>
      </w:r>
    </w:p>
    <w:p w:rsidR="006948BC" w:rsidRPr="00ED2B3A" w:rsidRDefault="006948BC" w:rsidP="006948BC">
      <w:pPr>
        <w:tabs>
          <w:tab w:val="left" w:pos="6660"/>
          <w:tab w:val="left" w:pos="6840"/>
        </w:tabs>
        <w:jc w:val="center"/>
      </w:pPr>
    </w:p>
    <w:p w:rsidR="006948BC" w:rsidRPr="00ED2B3A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ED2B3A">
        <w:t>бсолнцевртгщоцэрайонзгучновостьъхэьгчяфактьуэкзамстро</w:t>
      </w:r>
      <w:proofErr w:type="spellEnd"/>
    </w:p>
    <w:p w:rsidR="006948BC" w:rsidRPr="00ED2B3A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ED2B3A">
        <w:t>шгцкпрокуроргурсеабетеориямтоджебьамхоккейтроицафц</w:t>
      </w:r>
      <w:proofErr w:type="spellEnd"/>
    </w:p>
    <w:p w:rsidR="006948BC" w:rsidRPr="00ED2B3A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ED2B3A">
        <w:t>етелевизорболджзхюэлщьбпамятьшогхещиздввосприятиен</w:t>
      </w:r>
      <w:proofErr w:type="spellEnd"/>
    </w:p>
    <w:p w:rsidR="006948BC" w:rsidRPr="00ED2B3A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ED2B3A">
        <w:t>йцукендшизхьвафыпролдблюбовьабфыплослдспектакльяч</w:t>
      </w:r>
      <w:proofErr w:type="spellEnd"/>
    </w:p>
    <w:p w:rsidR="006948BC" w:rsidRPr="00ED2B3A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ED2B3A">
        <w:t>бюерадостьвуфтиеждрлоррпнародшарикуыфйшрепортажа</w:t>
      </w:r>
      <w:proofErr w:type="spellEnd"/>
    </w:p>
    <w:p w:rsidR="006948BC" w:rsidRPr="00ED2B3A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ED2B3A">
        <w:t>ждорлафывюфбьконкурсйфнаприличностьзижэьеюлоджия</w:t>
      </w:r>
      <w:proofErr w:type="spellEnd"/>
    </w:p>
    <w:p w:rsidR="006948BC" w:rsidRPr="00ED2B3A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ED2B3A">
        <w:t>эрпплаваниеедтлжэзбьтрдшжнпркывкомедияшлдкуйотчайя</w:t>
      </w:r>
      <w:proofErr w:type="spellEnd"/>
    </w:p>
    <w:p w:rsidR="006948BC" w:rsidRPr="00ED2B3A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ED2B3A">
        <w:t>джэхьгфтасенлабораториягшдщнруцтргшчтлроснованиехж</w:t>
      </w:r>
      <w:proofErr w:type="spellEnd"/>
    </w:p>
    <w:p w:rsidR="006948BC" w:rsidRPr="00ED2B3A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ED2B3A">
        <w:t>шдэркентаопрукгвсмтрпсихиатриябплмстчьйфясмтщзайэъл</w:t>
      </w:r>
      <w:proofErr w:type="spellEnd"/>
    </w:p>
    <w:p w:rsidR="006948BC" w:rsidRPr="00ED2B3A" w:rsidRDefault="006948BC" w:rsidP="006948BC">
      <w:pPr>
        <w:jc w:val="both"/>
        <w:rPr>
          <w:b/>
        </w:rPr>
      </w:pPr>
    </w:p>
    <w:p w:rsidR="006948BC" w:rsidRPr="00ED2B3A" w:rsidRDefault="006948BC" w:rsidP="006948BC">
      <w:pPr>
        <w:jc w:val="both"/>
      </w:pPr>
      <w:r w:rsidRPr="00ED2B3A">
        <w:rPr>
          <w:b/>
        </w:rPr>
        <w:t>Обработка данных</w:t>
      </w:r>
      <w:r w:rsidRPr="00ED2B3A">
        <w:t xml:space="preserve">: оценка производится по количеству записанных слов. </w:t>
      </w:r>
      <w:r w:rsidRPr="00ED2B3A">
        <w:rPr>
          <w:i/>
        </w:rPr>
        <w:t>Средняя норма</w:t>
      </w:r>
      <w:r w:rsidRPr="00ED2B3A">
        <w:t xml:space="preserve"> – 22 слова. Если результат ниже нормы, то концентрация внимания ниже среднего.</w:t>
      </w:r>
    </w:p>
    <w:p w:rsidR="006948BC" w:rsidRPr="00ED2B3A" w:rsidRDefault="006948BC" w:rsidP="006948BC">
      <w:pPr>
        <w:jc w:val="center"/>
        <w:rPr>
          <w:b/>
        </w:rPr>
      </w:pPr>
    </w:p>
    <w:p w:rsidR="006948BC" w:rsidRPr="00ED2B3A" w:rsidRDefault="006948BC" w:rsidP="006948BC">
      <w:pPr>
        <w:jc w:val="center"/>
        <w:rPr>
          <w:b/>
        </w:rPr>
      </w:pPr>
      <w:r w:rsidRPr="00ED2B3A">
        <w:rPr>
          <w:b/>
        </w:rPr>
        <w:t xml:space="preserve">Тест «Расстановка чисел» </w:t>
      </w:r>
    </w:p>
    <w:p w:rsidR="006948BC" w:rsidRPr="00ED2B3A" w:rsidRDefault="006948BC" w:rsidP="006948BC">
      <w:pPr>
        <w:rPr>
          <w:b/>
        </w:rPr>
      </w:pPr>
    </w:p>
    <w:p w:rsidR="006948BC" w:rsidRPr="00ED2B3A" w:rsidRDefault="006948BC" w:rsidP="006948BC">
      <w:r w:rsidRPr="00ED2B3A">
        <w:rPr>
          <w:b/>
        </w:rPr>
        <w:t>Цель</w:t>
      </w:r>
      <w:r w:rsidRPr="00ED2B3A">
        <w:t>: оценка произвольного внимания</w:t>
      </w:r>
    </w:p>
    <w:p w:rsidR="006948BC" w:rsidRPr="00ED2B3A" w:rsidRDefault="006948BC" w:rsidP="006948BC">
      <w:pPr>
        <w:jc w:val="both"/>
      </w:pPr>
      <w:r w:rsidRPr="00ED2B3A">
        <w:rPr>
          <w:b/>
        </w:rPr>
        <w:t>Инструкция</w:t>
      </w:r>
      <w:r w:rsidRPr="00ED2B3A">
        <w:t>: в течение 2 минут расставь в свободных клетках нижнего квадрата бланка в возрастающем порядке числа, которые расположены в случайном порядке в 25 клетках верхнего квадрата бланка. Числа записывай построчно, никаких отметок в верхнем квадрате делать нельзя.</w:t>
      </w:r>
    </w:p>
    <w:p w:rsidR="006948BC" w:rsidRPr="00ED2B3A" w:rsidRDefault="006948BC" w:rsidP="006948BC">
      <w:pPr>
        <w:jc w:val="center"/>
        <w:rPr>
          <w:b/>
        </w:rPr>
      </w:pPr>
      <w:r w:rsidRPr="00ED2B3A">
        <w:rPr>
          <w:b/>
        </w:rPr>
        <w:t>Бланк</w:t>
      </w:r>
    </w:p>
    <w:tbl>
      <w:tblPr>
        <w:tblW w:w="6339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260"/>
        <w:gridCol w:w="1260"/>
        <w:gridCol w:w="1299"/>
      </w:tblGrid>
      <w:tr w:rsidR="006948BC" w:rsidRPr="00ED2B3A" w:rsidTr="00FA71E7"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16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37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98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29</w:t>
            </w:r>
          </w:p>
        </w:tc>
        <w:tc>
          <w:tcPr>
            <w:tcW w:w="1299" w:type="dxa"/>
          </w:tcPr>
          <w:p w:rsidR="006948BC" w:rsidRPr="00ED2B3A" w:rsidRDefault="006948BC" w:rsidP="00FA71E7">
            <w:pPr>
              <w:jc w:val="center"/>
            </w:pPr>
            <w:r w:rsidRPr="00ED2B3A">
              <w:t>54</w:t>
            </w:r>
          </w:p>
        </w:tc>
      </w:tr>
      <w:tr w:rsidR="006948BC" w:rsidRPr="00ED2B3A" w:rsidTr="00FA71E7"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80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92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46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59</w:t>
            </w:r>
          </w:p>
        </w:tc>
        <w:tc>
          <w:tcPr>
            <w:tcW w:w="1299" w:type="dxa"/>
          </w:tcPr>
          <w:p w:rsidR="006948BC" w:rsidRPr="00ED2B3A" w:rsidRDefault="006948BC" w:rsidP="00FA71E7">
            <w:pPr>
              <w:jc w:val="center"/>
            </w:pPr>
            <w:r w:rsidRPr="00ED2B3A">
              <w:t>35</w:t>
            </w:r>
          </w:p>
        </w:tc>
      </w:tr>
      <w:tr w:rsidR="006948BC" w:rsidRPr="00ED2B3A" w:rsidTr="00FA71E7"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43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12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8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40</w:t>
            </w:r>
          </w:p>
        </w:tc>
        <w:tc>
          <w:tcPr>
            <w:tcW w:w="1299" w:type="dxa"/>
          </w:tcPr>
          <w:p w:rsidR="006948BC" w:rsidRPr="00ED2B3A" w:rsidRDefault="006948BC" w:rsidP="00FA71E7">
            <w:pPr>
              <w:jc w:val="center"/>
            </w:pPr>
            <w:r w:rsidRPr="00ED2B3A">
              <w:t>265</w:t>
            </w:r>
          </w:p>
        </w:tc>
      </w:tr>
      <w:tr w:rsidR="006948BC" w:rsidRPr="00ED2B3A" w:rsidTr="00FA71E7"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65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84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99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7</w:t>
            </w:r>
          </w:p>
        </w:tc>
        <w:tc>
          <w:tcPr>
            <w:tcW w:w="1299" w:type="dxa"/>
          </w:tcPr>
          <w:p w:rsidR="006948BC" w:rsidRPr="00ED2B3A" w:rsidRDefault="006948BC" w:rsidP="00FA71E7">
            <w:pPr>
              <w:jc w:val="center"/>
            </w:pPr>
            <w:r w:rsidRPr="00ED2B3A">
              <w:t>77</w:t>
            </w:r>
          </w:p>
        </w:tc>
      </w:tr>
      <w:tr w:rsidR="006948BC" w:rsidRPr="00ED2B3A" w:rsidTr="00FA71E7"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13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67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34</w:t>
            </w: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  <w:r w:rsidRPr="00ED2B3A">
              <w:t>51</w:t>
            </w:r>
          </w:p>
        </w:tc>
        <w:tc>
          <w:tcPr>
            <w:tcW w:w="1299" w:type="dxa"/>
          </w:tcPr>
          <w:p w:rsidR="006948BC" w:rsidRPr="00ED2B3A" w:rsidRDefault="006948BC" w:rsidP="00FA71E7">
            <w:pPr>
              <w:jc w:val="center"/>
            </w:pPr>
            <w:r w:rsidRPr="00ED2B3A">
              <w:t>18</w:t>
            </w:r>
          </w:p>
        </w:tc>
      </w:tr>
    </w:tbl>
    <w:p w:rsidR="006948BC" w:rsidRPr="00ED2B3A" w:rsidRDefault="006948BC" w:rsidP="006948BC">
      <w:pPr>
        <w:ind w:left="756"/>
        <w:jc w:val="center"/>
      </w:pPr>
    </w:p>
    <w:tbl>
      <w:tblPr>
        <w:tblpPr w:leftFromText="180" w:rightFromText="180" w:vertAnchor="text" w:tblpY="1"/>
        <w:tblOverlap w:val="never"/>
        <w:tblW w:w="6339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260"/>
        <w:gridCol w:w="1260"/>
        <w:gridCol w:w="1299"/>
      </w:tblGrid>
      <w:tr w:rsidR="006948BC" w:rsidRPr="00ED2B3A" w:rsidTr="00FA71E7"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99" w:type="dxa"/>
          </w:tcPr>
          <w:p w:rsidR="006948BC" w:rsidRPr="00ED2B3A" w:rsidRDefault="006948BC" w:rsidP="00FA71E7">
            <w:pPr>
              <w:jc w:val="center"/>
            </w:pPr>
          </w:p>
        </w:tc>
      </w:tr>
      <w:tr w:rsidR="006948BC" w:rsidRPr="00ED2B3A" w:rsidTr="00FA71E7"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99" w:type="dxa"/>
          </w:tcPr>
          <w:p w:rsidR="006948BC" w:rsidRPr="00ED2B3A" w:rsidRDefault="006948BC" w:rsidP="00FA71E7">
            <w:pPr>
              <w:jc w:val="center"/>
            </w:pPr>
          </w:p>
        </w:tc>
      </w:tr>
      <w:tr w:rsidR="006948BC" w:rsidRPr="00ED2B3A" w:rsidTr="00FA71E7"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99" w:type="dxa"/>
          </w:tcPr>
          <w:p w:rsidR="006948BC" w:rsidRPr="00ED2B3A" w:rsidRDefault="006948BC" w:rsidP="00FA71E7">
            <w:pPr>
              <w:jc w:val="center"/>
            </w:pPr>
          </w:p>
        </w:tc>
      </w:tr>
      <w:tr w:rsidR="006948BC" w:rsidRPr="00ED2B3A" w:rsidTr="00FA71E7"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99" w:type="dxa"/>
          </w:tcPr>
          <w:p w:rsidR="006948BC" w:rsidRPr="00ED2B3A" w:rsidRDefault="006948BC" w:rsidP="00FA71E7">
            <w:pPr>
              <w:jc w:val="center"/>
            </w:pPr>
          </w:p>
        </w:tc>
      </w:tr>
      <w:tr w:rsidR="006948BC" w:rsidRPr="00ED2B3A" w:rsidTr="00FA71E7"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ED2B3A" w:rsidRDefault="006948BC" w:rsidP="00FA71E7">
            <w:pPr>
              <w:jc w:val="center"/>
            </w:pPr>
          </w:p>
        </w:tc>
        <w:tc>
          <w:tcPr>
            <w:tcW w:w="1299" w:type="dxa"/>
          </w:tcPr>
          <w:p w:rsidR="006948BC" w:rsidRPr="00ED2B3A" w:rsidRDefault="006948BC" w:rsidP="00FA71E7">
            <w:pPr>
              <w:jc w:val="center"/>
            </w:pPr>
          </w:p>
        </w:tc>
      </w:tr>
    </w:tbl>
    <w:p w:rsidR="006948BC" w:rsidRPr="00ED2B3A" w:rsidRDefault="006948BC" w:rsidP="006948BC">
      <w:pPr>
        <w:jc w:val="both"/>
        <w:rPr>
          <w:b/>
        </w:rPr>
      </w:pPr>
      <w:r w:rsidRPr="00ED2B3A">
        <w:rPr>
          <w:b/>
        </w:rPr>
        <w:br w:type="textWrapping" w:clear="all"/>
      </w:r>
    </w:p>
    <w:p w:rsidR="006948BC" w:rsidRPr="00ED2B3A" w:rsidRDefault="006948BC" w:rsidP="006948BC">
      <w:pPr>
        <w:jc w:val="both"/>
      </w:pPr>
      <w:r w:rsidRPr="00ED2B3A">
        <w:rPr>
          <w:b/>
        </w:rPr>
        <w:t>Обработка данных</w:t>
      </w:r>
      <w:r w:rsidRPr="00ED2B3A">
        <w:t xml:space="preserve">: оценка производится по количеству правильно записанных чисел. </w:t>
      </w:r>
      <w:r w:rsidRPr="00ED2B3A">
        <w:rPr>
          <w:i/>
        </w:rPr>
        <w:t>Средняя норма</w:t>
      </w:r>
      <w:r w:rsidRPr="00ED2B3A">
        <w:t xml:space="preserve"> – 22 слова и выше. Если результат ниже нормы, то уровень произвольности внимания ниже среднего.</w:t>
      </w:r>
    </w:p>
    <w:p w:rsidR="006948BC" w:rsidRPr="00ED2B3A" w:rsidRDefault="006948BC" w:rsidP="006948BC">
      <w:pPr>
        <w:ind w:right="-132"/>
        <w:jc w:val="both"/>
        <w:rPr>
          <w:b/>
        </w:rPr>
      </w:pPr>
    </w:p>
    <w:p w:rsidR="006948BC" w:rsidRPr="00ED2B3A" w:rsidRDefault="006948BC" w:rsidP="006948BC">
      <w:pPr>
        <w:ind w:right="-132"/>
        <w:jc w:val="both"/>
        <w:rPr>
          <w:i/>
        </w:rPr>
      </w:pPr>
      <w:r w:rsidRPr="00ED2B3A">
        <w:rPr>
          <w:b/>
        </w:rPr>
        <w:t>Задание 2:</w:t>
      </w:r>
      <w:r w:rsidRPr="00ED2B3A">
        <w:rPr>
          <w:i/>
        </w:rPr>
        <w:t xml:space="preserve"> Сравни данные трёх тестов и сделай вывод об уровне развития своего внимания. </w:t>
      </w:r>
    </w:p>
    <w:p w:rsidR="006948BC" w:rsidRPr="00ED2B3A" w:rsidRDefault="006948BC" w:rsidP="006948BC">
      <w:pPr>
        <w:tabs>
          <w:tab w:val="center" w:pos="5244"/>
        </w:tabs>
      </w:pPr>
      <w:r w:rsidRPr="00ED2B3A">
        <w:tab/>
      </w:r>
    </w:p>
    <w:p w:rsidR="00836EDE" w:rsidRPr="00ED2B3A" w:rsidRDefault="00ED2B3A"/>
    <w:sectPr w:rsidR="00836EDE" w:rsidRPr="00ED2B3A" w:rsidSect="00ED2B3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54D2"/>
    <w:multiLevelType w:val="multilevel"/>
    <w:tmpl w:val="869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948BC"/>
    <w:rsid w:val="000F6C96"/>
    <w:rsid w:val="00145977"/>
    <w:rsid w:val="00402123"/>
    <w:rsid w:val="006948BC"/>
    <w:rsid w:val="006F084A"/>
    <w:rsid w:val="007E7450"/>
    <w:rsid w:val="007E7FEC"/>
    <w:rsid w:val="00A95D8C"/>
    <w:rsid w:val="00E80108"/>
    <w:rsid w:val="00ED2B3A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8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8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8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8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948B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48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617</Words>
  <Characters>3517</Characters>
  <Application>Microsoft Office Word</Application>
  <DocSecurity>0</DocSecurity>
  <Lines>29</Lines>
  <Paragraphs>8</Paragraphs>
  <ScaleCrop>false</ScaleCrop>
  <Company>Microsoft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3</cp:revision>
  <dcterms:created xsi:type="dcterms:W3CDTF">2020-05-08T17:00:00Z</dcterms:created>
  <dcterms:modified xsi:type="dcterms:W3CDTF">2021-06-15T16:39:00Z</dcterms:modified>
</cp:coreProperties>
</file>