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C46496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  <w:r w:rsidR="00C46496" w:rsidRPr="00C46496">
        <w:rPr>
          <w:rFonts w:ascii="Times New Roman" w:hAnsi="Times New Roman" w:cs="Times New Roman"/>
          <w:sz w:val="28"/>
          <w:szCs w:val="28"/>
        </w:rPr>
        <w:t xml:space="preserve"> </w:t>
      </w:r>
      <w:r w:rsidR="00C46496"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8751C">
        <w:rPr>
          <w:rFonts w:ascii="Times New Roman" w:hAnsi="Times New Roman" w:cs="Times New Roman"/>
          <w:sz w:val="28"/>
          <w:szCs w:val="28"/>
        </w:rPr>
        <w:t>Периферическая нервная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 – строение </w:t>
      </w:r>
      <w:r w:rsidR="00DC6DFD" w:rsidRPr="00E8751C">
        <w:rPr>
          <w:rFonts w:ascii="Times New Roman" w:hAnsi="Times New Roman" w:cs="Times New Roman"/>
          <w:sz w:val="28"/>
          <w:szCs w:val="28"/>
        </w:rPr>
        <w:t>и функц</w:t>
      </w:r>
      <w:r w:rsidRPr="00E8751C">
        <w:rPr>
          <w:rFonts w:ascii="Times New Roman" w:hAnsi="Times New Roman" w:cs="Times New Roman"/>
          <w:sz w:val="28"/>
          <w:szCs w:val="28"/>
        </w:rPr>
        <w:t>ии.</w:t>
      </w:r>
      <w:r w:rsidR="00C46496" w:rsidRPr="00C46496">
        <w:rPr>
          <w:rFonts w:ascii="Times New Roman" w:hAnsi="Times New Roman" w:cs="Times New Roman"/>
          <w:sz w:val="28"/>
          <w:szCs w:val="28"/>
        </w:rPr>
        <w:t xml:space="preserve"> </w:t>
      </w:r>
      <w:r w:rsidR="00C46496"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8B5AE6" w:rsidRPr="00C46496" w:rsidRDefault="008B5AE6" w:rsidP="00C4649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1543C4" w:rsidRPr="00E8751C" w:rsidRDefault="00C4649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496">
        <w:rPr>
          <w:rFonts w:ascii="Times New Roman" w:hAnsi="Times New Roman" w:cs="Times New Roman"/>
          <w:sz w:val="28"/>
          <w:szCs w:val="28"/>
        </w:rPr>
        <w:t>Кровеносная система</w:t>
      </w:r>
      <w:r w:rsidR="001543C4" w:rsidRPr="00C46496">
        <w:rPr>
          <w:rFonts w:ascii="Times New Roman" w:hAnsi="Times New Roman" w:cs="Times New Roman"/>
          <w:sz w:val="28"/>
          <w:szCs w:val="28"/>
        </w:rPr>
        <w:t xml:space="preserve">,  возрастные особенности </w:t>
      </w:r>
      <w:r w:rsidRPr="00C46496">
        <w:rPr>
          <w:rFonts w:ascii="Times New Roman" w:hAnsi="Times New Roman" w:cs="Times New Roman"/>
          <w:sz w:val="28"/>
          <w:szCs w:val="28"/>
        </w:rPr>
        <w:t>кровеносной системы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396DC6" w:rsidRDefault="00396DC6" w:rsidP="00396D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C46496" w:rsidRPr="00E8751C" w:rsidRDefault="00C46496" w:rsidP="00396D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СПИД</w:t>
      </w:r>
    </w:p>
    <w:p w:rsidR="001543C4" w:rsidRPr="00367268" w:rsidRDefault="001543C4" w:rsidP="003672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 w:rsidR="00367268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  <w:r w:rsidR="00C46496">
        <w:rPr>
          <w:rFonts w:ascii="Times New Roman" w:hAnsi="Times New Roman" w:cs="Times New Roman"/>
          <w:sz w:val="28"/>
          <w:szCs w:val="28"/>
        </w:rPr>
        <w:t xml:space="preserve"> Возрастные особенности пищеварительной системы.</w:t>
      </w:r>
    </w:p>
    <w:p w:rsidR="001543C4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Железы внутренней</w:t>
      </w:r>
      <w:r w:rsidR="00C46496">
        <w:rPr>
          <w:rFonts w:ascii="Times New Roman" w:hAnsi="Times New Roman" w:cs="Times New Roman"/>
          <w:sz w:val="28"/>
          <w:szCs w:val="28"/>
        </w:rPr>
        <w:t xml:space="preserve"> секреции, их роль в организме.  П</w:t>
      </w:r>
      <w:r w:rsidRPr="00E8751C">
        <w:rPr>
          <w:rFonts w:ascii="Times New Roman" w:hAnsi="Times New Roman" w:cs="Times New Roman"/>
          <w:sz w:val="28"/>
          <w:szCs w:val="28"/>
        </w:rPr>
        <w:t>оследствия избытка и недостатка гормонов, вырабатываемых ЖВС. Возрастные особенности эндокринной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Мочевыделительная система, особенности строения, функции, возрастные особенности.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Личная гиг</w:t>
      </w:r>
      <w:r w:rsidR="00E8751C">
        <w:rPr>
          <w:rFonts w:ascii="Times New Roman" w:hAnsi="Times New Roman" w:cs="Times New Roman"/>
          <w:sz w:val="28"/>
          <w:szCs w:val="28"/>
        </w:rPr>
        <w:t>иена детей дошкольного возраста</w:t>
      </w:r>
      <w:r w:rsidR="00942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младшего школьного возраста, детей и подростков).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Гигиенические требования к учебному (воспитательному процессу), режим дня детей и подростков.</w:t>
      </w:r>
    </w:p>
    <w:p w:rsidR="000C3F36" w:rsidRPr="00E8751C" w:rsidRDefault="000C3F36" w:rsidP="009424C2">
      <w:pPr>
        <w:pStyle w:val="ab"/>
        <w:ind w:left="360"/>
        <w:rPr>
          <w:rFonts w:ascii="Times New Roman" w:hAnsi="Times New Roman" w:cs="Times New Roman"/>
          <w:sz w:val="28"/>
          <w:szCs w:val="28"/>
        </w:rPr>
      </w:pPr>
    </w:p>
    <w:sectPr w:rsidR="000C3F36" w:rsidRPr="00E8751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4A6CE3"/>
    <w:rsid w:val="000C3F36"/>
    <w:rsid w:val="00121FC4"/>
    <w:rsid w:val="001543C4"/>
    <w:rsid w:val="001D1A41"/>
    <w:rsid w:val="001E328E"/>
    <w:rsid w:val="002A1223"/>
    <w:rsid w:val="002C38AA"/>
    <w:rsid w:val="00367268"/>
    <w:rsid w:val="00396DC6"/>
    <w:rsid w:val="0039784B"/>
    <w:rsid w:val="004A6CE3"/>
    <w:rsid w:val="004C4F27"/>
    <w:rsid w:val="00531798"/>
    <w:rsid w:val="00606D34"/>
    <w:rsid w:val="00644779"/>
    <w:rsid w:val="00713356"/>
    <w:rsid w:val="00770A7F"/>
    <w:rsid w:val="00803917"/>
    <w:rsid w:val="008570AC"/>
    <w:rsid w:val="008B1A5E"/>
    <w:rsid w:val="008B5AE6"/>
    <w:rsid w:val="009424C2"/>
    <w:rsid w:val="00AF12E1"/>
    <w:rsid w:val="00C0656A"/>
    <w:rsid w:val="00C234B8"/>
    <w:rsid w:val="00C46496"/>
    <w:rsid w:val="00C46594"/>
    <w:rsid w:val="00CB5996"/>
    <w:rsid w:val="00D05DCF"/>
    <w:rsid w:val="00DC2097"/>
    <w:rsid w:val="00DC6DFD"/>
    <w:rsid w:val="00E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2018-12-06T10:14:00Z</cp:lastPrinted>
  <dcterms:created xsi:type="dcterms:W3CDTF">2020-06-16T08:11:00Z</dcterms:created>
  <dcterms:modified xsi:type="dcterms:W3CDTF">2021-10-04T13:25:00Z</dcterms:modified>
</cp:coreProperties>
</file>