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30D" w:rsidRDefault="00750CA3">
      <w:pPr>
        <w:pStyle w:val="10"/>
        <w:keepNext/>
        <w:keepLines/>
        <w:shd w:val="clear" w:color="auto" w:fill="auto"/>
        <w:spacing w:after="258" w:line="230" w:lineRule="exact"/>
        <w:ind w:left="20"/>
      </w:pPr>
      <w:bookmarkStart w:id="0" w:name="bookmark0"/>
      <w:r>
        <w:t xml:space="preserve"> Семья как фактор становления личности дошкольника</w:t>
      </w:r>
      <w:bookmarkEnd w:id="0"/>
    </w:p>
    <w:p w:rsidR="0092430D" w:rsidRDefault="00750CA3">
      <w:pPr>
        <w:pStyle w:val="3"/>
        <w:shd w:val="clear" w:color="auto" w:fill="auto"/>
        <w:spacing w:before="0"/>
        <w:ind w:left="20" w:right="20" w:firstLine="720"/>
      </w:pPr>
      <w:r>
        <w:rPr>
          <w:rStyle w:val="a5"/>
        </w:rPr>
        <w:t>Семья</w:t>
      </w:r>
      <w:r>
        <w:t xml:space="preserve"> в дошкольной педагогике рассматривается как</w:t>
      </w:r>
      <w:r>
        <w:rPr>
          <w:rStyle w:val="a5"/>
        </w:rPr>
        <w:t xml:space="preserve"> одна из основных сфер жизненного пространства ребенка.</w:t>
      </w:r>
      <w:r>
        <w:t xml:space="preserve"> Специальные научные исследования подтверждают, что в первые годы жизни ребенка семья оказывает самое сильное влияние на его развитие. В связи с этим дошкольная педагогика вводит термин «семья — социокультурная среда», т.е. среда, которая формирует в ребенке уверенность в себе, эмоциональную стабильность, доверие к окружающим, гуманное отношение к миру в целом, способствует со</w:t>
      </w:r>
      <w:r w:rsidR="002345E6">
        <w:t>циализации.</w:t>
      </w:r>
    </w:p>
    <w:p w:rsidR="0092430D" w:rsidRDefault="00750CA3">
      <w:pPr>
        <w:pStyle w:val="3"/>
        <w:shd w:val="clear" w:color="auto" w:fill="auto"/>
        <w:spacing w:before="0"/>
        <w:ind w:left="20" w:right="20" w:firstLine="720"/>
      </w:pPr>
      <w:r>
        <w:rPr>
          <w:rStyle w:val="a5"/>
        </w:rPr>
        <w:t>Факторы,</w:t>
      </w:r>
      <w:r>
        <w:t xml:space="preserve"> от которых зависит воздействие семьи на ребенка различные, это: статус данной семьи в обществе, уровень социальной культуры общества, типология семьи, семейный микроклимат и т.п.</w:t>
      </w:r>
    </w:p>
    <w:p w:rsidR="002345E6" w:rsidRDefault="00750CA3" w:rsidP="002345E6">
      <w:pPr>
        <w:pStyle w:val="3"/>
        <w:shd w:val="clear" w:color="auto" w:fill="auto"/>
        <w:spacing w:before="0"/>
        <w:ind w:right="20" w:firstLine="708"/>
      </w:pPr>
      <w:r>
        <w:t>В литературе факторы жизнедеятельности</w:t>
      </w:r>
      <w:r>
        <w:rPr>
          <w:rStyle w:val="a5"/>
        </w:rPr>
        <w:t xml:space="preserve"> семьи</w:t>
      </w:r>
      <w:r>
        <w:t xml:space="preserve"> подразделяются на следующие</w:t>
      </w:r>
      <w:r>
        <w:rPr>
          <w:rStyle w:val="a5"/>
        </w:rPr>
        <w:t xml:space="preserve"> виды:</w:t>
      </w:r>
      <w:r>
        <w:t xml:space="preserve"> </w:t>
      </w:r>
    </w:p>
    <w:p w:rsidR="0092430D" w:rsidRDefault="00750CA3" w:rsidP="002345E6">
      <w:pPr>
        <w:pStyle w:val="3"/>
        <w:numPr>
          <w:ilvl w:val="0"/>
          <w:numId w:val="5"/>
        </w:numPr>
        <w:shd w:val="clear" w:color="auto" w:fill="auto"/>
        <w:spacing w:before="0"/>
        <w:ind w:right="20"/>
      </w:pPr>
      <w:r>
        <w:t>социально-культурный (социальное положение родителей, культурный уровень семьи, характер семейных отношений, образовательный уровень семьи, пед. уровень культуры</w:t>
      </w:r>
      <w:r w:rsidR="002345E6">
        <w:t>)</w:t>
      </w:r>
      <w:r>
        <w:t xml:space="preserve">; </w:t>
      </w:r>
    </w:p>
    <w:p w:rsidR="0092430D" w:rsidRDefault="00750CA3" w:rsidP="002345E6">
      <w:pPr>
        <w:pStyle w:val="3"/>
        <w:numPr>
          <w:ilvl w:val="0"/>
          <w:numId w:val="5"/>
        </w:numPr>
        <w:shd w:val="clear" w:color="auto" w:fill="auto"/>
        <w:tabs>
          <w:tab w:val="left" w:pos="1172"/>
        </w:tabs>
        <w:spacing w:before="0"/>
      </w:pPr>
      <w:r>
        <w:t>социально-экономические (материальное положение семьи);</w:t>
      </w:r>
    </w:p>
    <w:p w:rsidR="0092430D" w:rsidRDefault="00750CA3" w:rsidP="002345E6">
      <w:pPr>
        <w:pStyle w:val="3"/>
        <w:numPr>
          <w:ilvl w:val="0"/>
          <w:numId w:val="5"/>
        </w:numPr>
        <w:shd w:val="clear" w:color="auto" w:fill="auto"/>
        <w:tabs>
          <w:tab w:val="left" w:pos="1042"/>
        </w:tabs>
        <w:spacing w:before="0"/>
      </w:pPr>
      <w:r>
        <w:t>технике гигиенический (районирование, зонирование проживания семьи и т.д.);</w:t>
      </w:r>
    </w:p>
    <w:p w:rsidR="002345E6" w:rsidRDefault="00750CA3" w:rsidP="002345E6">
      <w:pPr>
        <w:pStyle w:val="3"/>
        <w:numPr>
          <w:ilvl w:val="0"/>
          <w:numId w:val="5"/>
        </w:numPr>
        <w:shd w:val="clear" w:color="auto" w:fill="auto"/>
        <w:tabs>
          <w:tab w:val="left" w:pos="1100"/>
        </w:tabs>
        <w:spacing w:before="0"/>
        <w:ind w:right="20"/>
      </w:pPr>
      <w:r>
        <w:t xml:space="preserve">демографический (состав семьи, количество детей, наличие родственников, опекунов, возрастной, половой и т.д.). </w:t>
      </w:r>
    </w:p>
    <w:p w:rsidR="0092430D" w:rsidRDefault="00750CA3" w:rsidP="002345E6">
      <w:pPr>
        <w:pStyle w:val="3"/>
        <w:shd w:val="clear" w:color="auto" w:fill="auto"/>
        <w:spacing w:before="0"/>
        <w:ind w:right="20" w:firstLine="709"/>
      </w:pPr>
      <w:r>
        <w:t>В литературе различают следующие</w:t>
      </w:r>
      <w:r>
        <w:rPr>
          <w:rStyle w:val="a5"/>
        </w:rPr>
        <w:t xml:space="preserve"> разновидности</w:t>
      </w:r>
      <w:r>
        <w:t xml:space="preserve"> семей:</w:t>
      </w:r>
    </w:p>
    <w:p w:rsidR="0092430D" w:rsidRDefault="00750CA3" w:rsidP="002345E6">
      <w:pPr>
        <w:pStyle w:val="3"/>
        <w:numPr>
          <w:ilvl w:val="0"/>
          <w:numId w:val="7"/>
        </w:numPr>
        <w:shd w:val="clear" w:color="auto" w:fill="auto"/>
        <w:spacing w:before="0"/>
      </w:pPr>
      <w:r>
        <w:t>полная сложная семья (3-х поколенная)</w:t>
      </w:r>
    </w:p>
    <w:p w:rsidR="0092430D" w:rsidRDefault="002345E6" w:rsidP="002345E6">
      <w:pPr>
        <w:pStyle w:val="3"/>
        <w:numPr>
          <w:ilvl w:val="0"/>
          <w:numId w:val="7"/>
        </w:numPr>
        <w:shd w:val="clear" w:color="auto" w:fill="auto"/>
        <w:tabs>
          <w:tab w:val="left" w:pos="1700"/>
        </w:tabs>
        <w:spacing w:before="0"/>
      </w:pPr>
      <w:r>
        <w:t xml:space="preserve">полная </w:t>
      </w:r>
      <w:r w:rsidR="00750CA3">
        <w:t>измененная семья (один из родителей не родной по крови)</w:t>
      </w:r>
    </w:p>
    <w:p w:rsidR="0092430D" w:rsidRDefault="00750CA3" w:rsidP="002345E6">
      <w:pPr>
        <w:pStyle w:val="3"/>
        <w:numPr>
          <w:ilvl w:val="0"/>
          <w:numId w:val="7"/>
        </w:numPr>
        <w:shd w:val="clear" w:color="auto" w:fill="auto"/>
        <w:tabs>
          <w:tab w:val="left" w:pos="922"/>
        </w:tabs>
        <w:spacing w:before="0"/>
      </w:pPr>
      <w:r>
        <w:t>неполная семья</w:t>
      </w:r>
    </w:p>
    <w:p w:rsidR="0092430D" w:rsidRDefault="002345E6" w:rsidP="002345E6">
      <w:pPr>
        <w:pStyle w:val="3"/>
        <w:numPr>
          <w:ilvl w:val="0"/>
          <w:numId w:val="7"/>
        </w:numPr>
        <w:shd w:val="clear" w:color="auto" w:fill="auto"/>
        <w:tabs>
          <w:tab w:val="left" w:pos="1700"/>
        </w:tabs>
        <w:spacing w:before="0"/>
      </w:pPr>
      <w:r>
        <w:t xml:space="preserve">полная </w:t>
      </w:r>
      <w:r w:rsidR="00750CA3">
        <w:t>простая семья (родители и дети)</w:t>
      </w:r>
    </w:p>
    <w:p w:rsidR="0092430D" w:rsidRDefault="00750CA3">
      <w:pPr>
        <w:pStyle w:val="3"/>
        <w:shd w:val="clear" w:color="auto" w:fill="auto"/>
        <w:spacing w:before="0"/>
        <w:ind w:left="20" w:right="20" w:firstLine="720"/>
      </w:pPr>
      <w:r>
        <w:t>Современная дошкольная педагогика изучает семью как уникальное явление. Уникальность современной семьи связана с понятием социокультурное окружение — т.е. характеристика бытового, предметного мира семьи, типология семьи, характеристика обычаев, традиций, социально-этическая характеристика семьи. Социокультурная семья от поколения к поколению воспроизводит общечеловеческие ценности и от этого зависит в целом жизнеспособность общества.</w:t>
      </w:r>
    </w:p>
    <w:p w:rsidR="0092430D" w:rsidRDefault="00750CA3">
      <w:pPr>
        <w:pStyle w:val="3"/>
        <w:shd w:val="clear" w:color="auto" w:fill="auto"/>
        <w:spacing w:before="0"/>
        <w:ind w:left="20" w:right="20" w:firstLine="720"/>
      </w:pPr>
      <w:r>
        <w:t xml:space="preserve">С появлением детей в семье родители должны быть готовы психологически к изменению обязанностей и к изменениям в социокультурной среде. Современным родителям нужны психолого-педагогические знания, необходимо, чтобы каждая семья стремилась к объединению усилий вне и внутри ее. В зарубежной и отечественной литературе указывается, что характер таких совместных усилий зависит от </w:t>
      </w:r>
      <w:r>
        <w:rPr>
          <w:rStyle w:val="11"/>
        </w:rPr>
        <w:t>модели семейного воспитания</w:t>
      </w:r>
      <w:r>
        <w:t xml:space="preserve"> </w:t>
      </w:r>
    </w:p>
    <w:p w:rsidR="0092430D" w:rsidRDefault="00750CA3">
      <w:pPr>
        <w:pStyle w:val="10"/>
        <w:keepNext/>
        <w:keepLines/>
        <w:shd w:val="clear" w:color="auto" w:fill="auto"/>
        <w:spacing w:after="0" w:line="274" w:lineRule="exact"/>
        <w:ind w:left="20"/>
      </w:pPr>
      <w:bookmarkStart w:id="1" w:name="bookmark1"/>
      <w:r>
        <w:rPr>
          <w:rStyle w:val="12"/>
        </w:rPr>
        <w:t>Различают</w:t>
      </w:r>
      <w:r>
        <w:t xml:space="preserve"> три модели семейного воспитания:</w:t>
      </w:r>
      <w:bookmarkEnd w:id="1"/>
    </w:p>
    <w:p w:rsidR="0092430D" w:rsidRDefault="00750CA3">
      <w:pPr>
        <w:pStyle w:val="3"/>
        <w:numPr>
          <w:ilvl w:val="2"/>
          <w:numId w:val="1"/>
        </w:numPr>
        <w:shd w:val="clear" w:color="auto" w:fill="auto"/>
        <w:tabs>
          <w:tab w:val="left" w:pos="1076"/>
        </w:tabs>
        <w:spacing w:before="0"/>
        <w:ind w:left="20" w:firstLine="720"/>
      </w:pPr>
      <w:r>
        <w:t>латино-европейская модель;</w:t>
      </w:r>
    </w:p>
    <w:p w:rsidR="0092430D" w:rsidRDefault="00750CA3">
      <w:pPr>
        <w:pStyle w:val="3"/>
        <w:numPr>
          <w:ilvl w:val="2"/>
          <w:numId w:val="1"/>
        </w:numPr>
        <w:shd w:val="clear" w:color="auto" w:fill="auto"/>
        <w:tabs>
          <w:tab w:val="left" w:pos="1105"/>
        </w:tabs>
        <w:spacing w:before="0"/>
        <w:ind w:left="20" w:firstLine="720"/>
      </w:pPr>
      <w:r>
        <w:t>скандинавская модель;</w:t>
      </w:r>
    </w:p>
    <w:p w:rsidR="0092430D" w:rsidRDefault="00750CA3">
      <w:pPr>
        <w:pStyle w:val="3"/>
        <w:numPr>
          <w:ilvl w:val="2"/>
          <w:numId w:val="1"/>
        </w:numPr>
        <w:shd w:val="clear" w:color="auto" w:fill="auto"/>
        <w:tabs>
          <w:tab w:val="left" w:pos="1042"/>
        </w:tabs>
        <w:spacing w:before="0"/>
        <w:ind w:left="20" w:firstLine="720"/>
      </w:pPr>
      <w:r>
        <w:t>англо-саксонская модель:</w:t>
      </w:r>
    </w:p>
    <w:p w:rsidR="0092430D" w:rsidRDefault="00750CA3">
      <w:pPr>
        <w:pStyle w:val="3"/>
        <w:shd w:val="clear" w:color="auto" w:fill="auto"/>
        <w:spacing w:before="0"/>
        <w:ind w:left="20" w:right="20" w:firstLine="720"/>
      </w:pPr>
      <w:r>
        <w:rPr>
          <w:rStyle w:val="a6"/>
        </w:rPr>
        <w:t>Первые</w:t>
      </w:r>
      <w:r>
        <w:rPr>
          <w:rStyle w:val="a7"/>
        </w:rPr>
        <w:t xml:space="preserve"> две модели период</w:t>
      </w:r>
      <w:r>
        <w:t xml:space="preserve"> дошкольного детства рассматривают как предмет педагогической опеки; со стороны близких возлагаются определенные ожидания успеха ребенка; т.е. взрослые направляют, планируют всю детскую жизнь, отдают детей к специалистам, педагогам. Поэтому при этих двух моделях ребенок кратковременно пребывает в родительском окружении. Воспитание приспосабливается не к потребностям ребенка, а к потребностям взрослых членов семьи. Эти модели распространены во Франции, Италии, Финляндии. Швеции.</w:t>
      </w:r>
    </w:p>
    <w:p w:rsidR="0092430D" w:rsidRDefault="00750CA3">
      <w:pPr>
        <w:pStyle w:val="3"/>
        <w:shd w:val="clear" w:color="auto" w:fill="auto"/>
        <w:spacing w:before="0"/>
        <w:ind w:left="20" w:right="20" w:firstLine="700"/>
      </w:pPr>
      <w:r>
        <w:rPr>
          <w:rStyle w:val="a8"/>
        </w:rPr>
        <w:t>Третья</w:t>
      </w:r>
      <w:r>
        <w:rPr>
          <w:rStyle w:val="a9"/>
        </w:rPr>
        <w:t xml:space="preserve"> модель</w:t>
      </w:r>
      <w:r>
        <w:t xml:space="preserve"> семейного воспитания рассматривают ребенка-дошкольника как независимую развивающую личность. Ребенок с рождения имеет права и обязанности, право на полноценную реализацию своих индивидуальных возможностей. Родители понимают, что природа дошкольного детства не приемлет излишней опеки, ребенка стараются воспитывать в семье, где ему обеспечивают комфортные психологические условия, предоставляют позитивную свободу. В доступных формах используется помощь квалифицированных специалистов, ребенок находится 2-3 часа в общественных дошкольных учреждениях. Модель характерна для современной Англии, Канады. США, Германии.</w:t>
      </w:r>
    </w:p>
    <w:p w:rsidR="0092430D" w:rsidRDefault="00750CA3">
      <w:pPr>
        <w:pStyle w:val="3"/>
        <w:shd w:val="clear" w:color="auto" w:fill="auto"/>
        <w:spacing w:before="0"/>
        <w:ind w:left="20" w:right="20" w:firstLine="700"/>
      </w:pPr>
      <w:r>
        <w:t>Как видно из описания, модели семейного воспитания строятся на различном характере взаимодействия взрослых и детей. Первые две модели предполагают авторитарность мира взрослых, их главенствующее начало. Третья модель строится на педагогике сотрудничества, признает равенство мира детей и мира взрослых. Модели отличаются стилем воспитания, характеризующим определенный взгляд общества на ребенка</w:t>
      </w:r>
    </w:p>
    <w:p w:rsidR="002345E6" w:rsidRDefault="00750CA3">
      <w:pPr>
        <w:pStyle w:val="3"/>
        <w:shd w:val="clear" w:color="auto" w:fill="auto"/>
        <w:spacing w:before="0"/>
        <w:ind w:left="20" w:right="20" w:firstLine="700"/>
      </w:pPr>
      <w:r>
        <w:lastRenderedPageBreak/>
        <w:t>Замечено, что и в старшем дошкольном возрасте у этих детей не проявляются самостоятельность, инициатива, начала творчества. Факты говорят о том, что к подростковому возрасту именно в семьях с авторитарным стилем дети чаще вступают в конфликты с родителями, отдаляются от семьи</w:t>
      </w:r>
      <w:r w:rsidR="002345E6">
        <w:t>.</w:t>
      </w:r>
    </w:p>
    <w:p w:rsidR="0092430D" w:rsidRDefault="00750CA3">
      <w:pPr>
        <w:pStyle w:val="3"/>
        <w:shd w:val="clear" w:color="auto" w:fill="auto"/>
        <w:spacing w:before="0"/>
        <w:ind w:left="20" w:right="20" w:firstLine="700"/>
      </w:pPr>
      <w:r>
        <w:t>При</w:t>
      </w:r>
      <w:r>
        <w:rPr>
          <w:rStyle w:val="aa"/>
        </w:rPr>
        <w:t xml:space="preserve"> демократичном стиле семейного воспитания</w:t>
      </w:r>
      <w:r>
        <w:t xml:space="preserve"> родители являются организаторами жизни и деятельности всего семейного коллектива. Взаимоотношения мужа и жены, а также других членов семьи (если семья многопоколенная), характеризуются взаимной любовью и уважением, вниманием и заботой взрослых и детей друг о друге. В семьях демократического типа деятельными участниками жизни семьи, её труда, отдыха очень рано становятся и дети. Уже с детьми 4-5 лет, а тем более с детьми старшего возраста, отец и мать обсуждают вопросы, доступные детскому пониманию. Так дошкольник приобщается к жизни семьи, к её нуждам и заботам. Родители стараются лучше познать своих детей, выяснить причины их хороших и дурных поступков. Давая задания, предъявляя требования, взрослые обращаются к чувствам и сознанию ребенка, поощряют инициативу. Вместе с тем, дети знают слова «можно», «надо», «нельзя».</w:t>
      </w:r>
    </w:p>
    <w:p w:rsidR="0092430D" w:rsidRDefault="00750CA3">
      <w:pPr>
        <w:pStyle w:val="3"/>
        <w:shd w:val="clear" w:color="auto" w:fill="auto"/>
        <w:spacing w:before="0"/>
        <w:ind w:left="20" w:right="20" w:firstLine="700"/>
      </w:pPr>
      <w:r>
        <w:t>Демократический стиль семейного воспитания дает наибольший эффект в формировании у детей активного послушания и сознательной дисциплины, нравственной, осознаваемой заинтересованности в делах семьи, в событиях окружающей общественной жизни. У детей формируется инициатива, находчивость, начала творческого подхода при выполнении порученного дела, в игре. При этом родители пользуются авторитетом</w:t>
      </w:r>
      <w:r>
        <w:rPr>
          <w:rStyle w:val="a9"/>
        </w:rPr>
        <w:t xml:space="preserve"> у</w:t>
      </w:r>
      <w:r>
        <w:t xml:space="preserve"> детей. Наказания в этих семьях обычно не применяются — достаточно порицания или огорчения родителей. Однако замечено и следующее: в семье, как будто бы демократический стиль воспитания, но он не дает нужного эффекта, т.к. родители нарушают важные педагогические принципы. Например, стиль демократических отношений с детьми, уважение личности ребенка имеют место в семье, но родителям не удается при этом определить меру требовательности, организовать режим дня. Родители бывают непоследовательны в требованиях, их подходы не едины.</w:t>
      </w:r>
    </w:p>
    <w:p w:rsidR="0092430D" w:rsidRDefault="00750CA3">
      <w:pPr>
        <w:pStyle w:val="3"/>
        <w:shd w:val="clear" w:color="auto" w:fill="auto"/>
        <w:spacing w:before="0"/>
        <w:ind w:left="20" w:right="20" w:firstLine="700"/>
      </w:pPr>
      <w:r>
        <w:t>Семья для ребенка — это место его рождения и основная среда обитания. Влияние семьи на ребенка специфично и имеет</w:t>
      </w:r>
      <w:r>
        <w:rPr>
          <w:rStyle w:val="aa"/>
        </w:rPr>
        <w:t xml:space="preserve"> ряд особенностей:</w:t>
      </w:r>
    </w:p>
    <w:p w:rsidR="0092430D" w:rsidRDefault="00750CA3" w:rsidP="002345E6">
      <w:pPr>
        <w:pStyle w:val="3"/>
        <w:numPr>
          <w:ilvl w:val="0"/>
          <w:numId w:val="8"/>
        </w:numPr>
        <w:shd w:val="clear" w:color="auto" w:fill="auto"/>
        <w:spacing w:before="0"/>
        <w:ind w:right="240"/>
      </w:pPr>
      <w:r>
        <w:t>По своей природе влияние семьи основано на особых чувствах. Эти чувства дают интимно-личностную связь, единство с родителями. В идеальном плане эти чувства представляются как чувства нежности, ласки, заботы, чувства великодушия, умения</w:t>
      </w:r>
      <w:r w:rsidR="002345E6">
        <w:t xml:space="preserve"> </w:t>
      </w:r>
      <w:r>
        <w:t>прощать. Эти чувства дают ребенку ощущение радости, счастья существования. Они определяют приоритетную ценность дома и семьи.</w:t>
      </w:r>
    </w:p>
    <w:p w:rsidR="0092430D" w:rsidRDefault="00750CA3" w:rsidP="002345E6">
      <w:pPr>
        <w:pStyle w:val="3"/>
        <w:numPr>
          <w:ilvl w:val="0"/>
          <w:numId w:val="8"/>
        </w:numPr>
        <w:shd w:val="clear" w:color="auto" w:fill="auto"/>
        <w:tabs>
          <w:tab w:val="left" w:pos="1206"/>
        </w:tabs>
        <w:spacing w:before="0"/>
        <w:ind w:right="20"/>
      </w:pPr>
      <w:r>
        <w:t>Семья представляет собой разновозрастную группу, поэтому в семье существуют разные ценности и идеалы, но в хорошей счастливой семье они гармонизируются на основе создания семейных традиций.</w:t>
      </w:r>
    </w:p>
    <w:p w:rsidR="0092430D" w:rsidRDefault="00750CA3" w:rsidP="002345E6">
      <w:pPr>
        <w:pStyle w:val="3"/>
        <w:numPr>
          <w:ilvl w:val="0"/>
          <w:numId w:val="8"/>
        </w:numPr>
        <w:shd w:val="clear" w:color="auto" w:fill="auto"/>
        <w:tabs>
          <w:tab w:val="left" w:pos="1114"/>
        </w:tabs>
        <w:spacing w:before="0"/>
        <w:ind w:right="20"/>
      </w:pPr>
      <w:r>
        <w:t>В семье создается естественная среда для включения ребенка в различные виды деятельности.</w:t>
      </w:r>
    </w:p>
    <w:p w:rsidR="0092430D" w:rsidRDefault="00750CA3" w:rsidP="002345E6">
      <w:pPr>
        <w:pStyle w:val="3"/>
        <w:numPr>
          <w:ilvl w:val="0"/>
          <w:numId w:val="8"/>
        </w:numPr>
        <w:shd w:val="clear" w:color="auto" w:fill="auto"/>
        <w:tabs>
          <w:tab w:val="left" w:pos="1287"/>
        </w:tabs>
        <w:spacing w:before="0"/>
        <w:ind w:right="20"/>
      </w:pPr>
      <w:r>
        <w:t>Семья создает широкий диапазон своего воздействия на ребенка. В семье возникает постоянное воспитательное воздействие. Воспитывает быт семьи, уклад жизни, взаимоотношения взрослых, традиции.</w:t>
      </w:r>
    </w:p>
    <w:p w:rsidR="0092430D" w:rsidRDefault="00750CA3">
      <w:pPr>
        <w:pStyle w:val="3"/>
        <w:shd w:val="clear" w:color="auto" w:fill="auto"/>
        <w:spacing w:before="0"/>
        <w:ind w:left="20" w:right="20" w:firstLine="700"/>
      </w:pPr>
      <w:r>
        <w:t>Выражение «дети — зеркало семьи» удивительно точно передает смысл ориентации ребенка на те духовные и моральные ценности, которые исповедует его семья. В каждой семье свои представления о добре и зле, свои приоритеты и нравственные ценности. Родители всячески стимулируют и поощряют такие поступки, действия, способы поведения, которые отвечают их представлениям о том, что хорошо и что плохо. Так, молодой папа учит своего 3-летнего сына «давать сдачу» при любых размолвках со сверстниками, не учитывая, что причиной ссор, конфликтов у детей бывают не столько злой умысел, сколько неумение высказать просьбу, неуклюжесть движений, импульсивность поведения.</w:t>
      </w:r>
    </w:p>
    <w:p w:rsidR="0092430D" w:rsidRDefault="00750CA3">
      <w:pPr>
        <w:pStyle w:val="3"/>
        <w:shd w:val="clear" w:color="auto" w:fill="auto"/>
        <w:spacing w:before="0"/>
        <w:ind w:left="20" w:right="20" w:firstLine="700"/>
      </w:pPr>
      <w:r>
        <w:t>Подражая близким, любимым людям, следуя их «урокам жизненной философии», ребенок овладевает способами поведения, общения и взаимодействия с окружающими людьми. Упрямая мама будет, возможно, страдать от упрямства сына, а «воинственный» папа обрекает себя на постоянное выслушивание жалоб воспитателей типа «дрался на занятии». Не зря многие великие педагоги считали, что семейное воспитание — это прежде всего самовоспитание родителей, т.к. очень сложно привить ребенку те качества, которыми они сами не обладают, и «отучить» от таких, которые постоянно демонстрируют (А.С.Макаренко, Н.К.Крупская).</w:t>
      </w:r>
    </w:p>
    <w:p w:rsidR="0092430D" w:rsidRDefault="00750CA3">
      <w:pPr>
        <w:pStyle w:val="3"/>
        <w:shd w:val="clear" w:color="auto" w:fill="auto"/>
        <w:spacing w:before="0"/>
        <w:ind w:left="20" w:right="20" w:firstLine="700"/>
      </w:pPr>
      <w:r>
        <w:t xml:space="preserve">Однако далеко не все семьи в полной мере реализуют весь комплекс взаимодействия с ребенком. Причины разные: одни семьи не хотят воспитывать ребенка, другие — не умеют этого делать, третьи — не понимают зачем им это нужно. Во всех случаях нужна квалифицированная </w:t>
      </w:r>
      <w:r>
        <w:lastRenderedPageBreak/>
        <w:t>помощь дошкольного учреждения (ДОУ). Возрастание роли образования, которое наблюдается во многих странах мира, в том.числе и в нашей стране, меняет отношение к дошкольным учреждениям. Чтобы эффективно выполнять педагогическую функцию, ДОУ должно пересматривать содержание и качество образовательной работы с детьми, искать пути более сильного влияния на каждого ребенка. Это ставит педагогический коллектив ДОУ перед необходимостью искать в лице семьи союзника в воспитании ребенка и создавать единое пространство для развития ребенка. Следует отметить, что педагоги ДОУ не всегда проникаются сознанием важности и необходимости сотрудничества с семьей. Многие, особенно молодые специалисты, рассуждают примерно так: «Я воспитываю ребенка правильно, на научных основах, он находится в детском саду с утра до вечера, поэтому не страшно, если родители воспитывают его неправильно. Нередко почти также думают и родители: «Ребенок мой, я знаю его лучше всех, значит, и воспитываю сама. А в детском саду — лишь бы ничего не случилось, был бы цел и невредим».</w:t>
      </w:r>
    </w:p>
    <w:p w:rsidR="0092430D" w:rsidRDefault="00750CA3">
      <w:pPr>
        <w:pStyle w:val="3"/>
        <w:shd w:val="clear" w:color="auto" w:fill="auto"/>
        <w:spacing w:before="0"/>
        <w:ind w:left="20" w:right="20" w:firstLine="700"/>
      </w:pPr>
      <w:r>
        <w:t>Таким образом, две стороны очень, очень близкие к дошкольнику, родители и педагоги, пытаются воспитывать автономно, независимо друг от друга, положительных результатов это не дает. Необходимо учитывать, в решении каких задач воспитания может быть сильнее одна сторона (ДОУ или семья), и в решении каких основную тяжесть следует принять на себя другой стороне. Например, в эмоциональном, половом воспитании возможности семьи значительно выше, нем возможности ДОУ. Зато детский сад квалифицированно осуществляет обучение, развитие творческих способностей, подготовку детей к школе.</w:t>
      </w:r>
    </w:p>
    <w:p w:rsidR="0092430D" w:rsidRDefault="00750CA3">
      <w:pPr>
        <w:pStyle w:val="3"/>
        <w:shd w:val="clear" w:color="auto" w:fill="auto"/>
        <w:spacing w:before="0"/>
        <w:ind w:left="20" w:right="20" w:firstLine="700"/>
      </w:pPr>
      <w:r>
        <w:t>Таким образом, можно сделать вывод о том, что в основе взаимодействия современного ДОУ и семьи должно лежать сотрудничество, основанное на взаимодействии.</w:t>
      </w:r>
    </w:p>
    <w:p w:rsidR="0092430D" w:rsidRPr="002345E6" w:rsidRDefault="00750CA3">
      <w:pPr>
        <w:pStyle w:val="3"/>
        <w:shd w:val="clear" w:color="auto" w:fill="auto"/>
        <w:spacing w:before="0"/>
        <w:ind w:left="20" w:right="20" w:firstLine="700"/>
        <w:rPr>
          <w:b/>
        </w:rPr>
      </w:pPr>
      <w:r w:rsidRPr="002345E6">
        <w:rPr>
          <w:b/>
        </w:rPr>
        <w:t>Инициатором установления сотрудничества должны быть педагоги ДОУ, которые профессионально подготовлены к образовательной работе и понимают, что её успешность зависит от согласованности, преемственности в воспитании детей.</w:t>
      </w:r>
    </w:p>
    <w:p w:rsidR="0092430D" w:rsidRDefault="00750CA3">
      <w:pPr>
        <w:pStyle w:val="3"/>
        <w:shd w:val="clear" w:color="auto" w:fill="auto"/>
        <w:spacing w:before="0"/>
        <w:ind w:left="20" w:right="20" w:firstLine="700"/>
      </w:pPr>
      <w:r>
        <w:t>Успех сотрудничества во многом зависит от взаимных установок семьи и ДОУ. Наиболее оптимально они складываются, если обе стороны осознают необходимость целенаправленного воздействия на ребенка и доверяют друг другу. Мировая статистика убеждает, что современное семейное воспитание не столь эффективно, как должно быть. Поэтому во многих странах разрабатываются специальные программы, направленные на повышение педагогической культуры семьи. Психолого-педагогическое просвещение родителей с целью повышения их педагогической культуры — одно из направлений в сотрудничестве детского сада и семьи.</w:t>
      </w:r>
    </w:p>
    <w:p w:rsidR="0092430D" w:rsidRDefault="00750CA3">
      <w:pPr>
        <w:pStyle w:val="3"/>
        <w:shd w:val="clear" w:color="auto" w:fill="auto"/>
        <w:spacing w:before="0"/>
        <w:ind w:left="20" w:right="20" w:firstLine="700"/>
      </w:pPr>
      <w:r>
        <w:t>Рассмотрим, как определена работа с семьей в программе «Из детства в отрочество» под ред. Т.И.Дороновой, какие рекомендации дают авторы программы по взаимодействию ДОУ м семьей. Авторы отмечают, что в настоящее время мы имеем трагичную ситуацию в семейном воспитании. Исследования показали, что система общественного дошкольного воспитания никогда не достигнет успеха в области развития личности, т.к. до 8 лет родители для ребенка — главное, поэтому ДОУ нужно грамотно научиться взаимодействовать с родителями. Авторы отмечают, что за рубежом наука работала на изучение семьи. В нашей стране такие исследования малочисленны. Родители остаются наблюдателями и критиками ДОУ. 72% родителей не испытывают доверия к детскому саду как образовательному учреждению, а рассматривают его как сферу ухода и присмотра за ребенком, т.к. сотрудники не умеют разъяснять родителям, чем занимаются детские сады. Родитель не привык работать с ребенком, он ждет результатов от воспитателя.</w:t>
      </w:r>
    </w:p>
    <w:p w:rsidR="0092430D" w:rsidRDefault="00750CA3">
      <w:pPr>
        <w:pStyle w:val="3"/>
        <w:shd w:val="clear" w:color="auto" w:fill="auto"/>
        <w:spacing w:before="0"/>
        <w:ind w:left="20" w:right="20" w:firstLine="700"/>
      </w:pPr>
      <w:r>
        <w:t>Авторы программы предлагают некоторые</w:t>
      </w:r>
      <w:r>
        <w:rPr>
          <w:rStyle w:val="ac"/>
        </w:rPr>
        <w:t xml:space="preserve"> пути разрешения проблемы — </w:t>
      </w:r>
      <w:r>
        <w:t>строить взаимоотношения с родителями по двум направлениям:</w:t>
      </w:r>
    </w:p>
    <w:p w:rsidR="0092430D" w:rsidRDefault="00750CA3">
      <w:pPr>
        <w:pStyle w:val="3"/>
        <w:shd w:val="clear" w:color="auto" w:fill="auto"/>
        <w:spacing w:before="0"/>
        <w:ind w:left="20" w:right="20" w:firstLine="700"/>
      </w:pPr>
      <w:r>
        <w:rPr>
          <w:rStyle w:val="ac"/>
        </w:rPr>
        <w:t>1- «Просветительское»,</w:t>
      </w:r>
      <w:r>
        <w:t xml:space="preserve"> которое авторы предлагают начать со знакомства с программой, по которой работает детский сад. Каждый родитель должен изучить эту программу, чтобы родители с интересом познакомились с программой, устраиваются нетрадиционные родительские собрания. В начале учебного года знакомство проходит в игровой форме, выставляются детские работы за прошлый год. В конце года подобный праздник проходит в полуигровой форме, награждаются родители, которые выполнили рекомендации, данные в начале года.</w:t>
      </w:r>
    </w:p>
    <w:p w:rsidR="0092430D" w:rsidRDefault="00750CA3">
      <w:pPr>
        <w:pStyle w:val="3"/>
        <w:shd w:val="clear" w:color="auto" w:fill="auto"/>
        <w:spacing w:before="0"/>
        <w:ind w:left="20" w:right="20" w:firstLine="700"/>
      </w:pPr>
      <w:r>
        <w:t>2-</w:t>
      </w:r>
      <w:r>
        <w:rPr>
          <w:rStyle w:val="ad"/>
        </w:rPr>
        <w:t xml:space="preserve"> Направление работы</w:t>
      </w:r>
      <w:r>
        <w:t xml:space="preserve"> с</w:t>
      </w:r>
      <w:r>
        <w:rPr>
          <w:rStyle w:val="ad"/>
        </w:rPr>
        <w:t xml:space="preserve"> родителями,</w:t>
      </w:r>
      <w:r>
        <w:t xml:space="preserve"> дети которых не посещают детский сад, но живут рядом. Организуются группы неполного дня на 2 часа.</w:t>
      </w:r>
    </w:p>
    <w:p w:rsidR="0092430D" w:rsidRDefault="00750CA3">
      <w:pPr>
        <w:pStyle w:val="3"/>
        <w:shd w:val="clear" w:color="auto" w:fill="auto"/>
        <w:spacing w:before="0"/>
        <w:ind w:left="20" w:right="20" w:firstLine="700"/>
      </w:pPr>
      <w:r>
        <w:t>В обоих направлениях взаимодействия с родителями должны строиться в форме доверительных контактов. Все предстоящие мероприятия оговариваются заранее.</w:t>
      </w:r>
    </w:p>
    <w:p w:rsidR="0092430D" w:rsidRDefault="00750CA3">
      <w:pPr>
        <w:pStyle w:val="3"/>
        <w:shd w:val="clear" w:color="auto" w:fill="auto"/>
        <w:spacing w:before="0"/>
        <w:ind w:left="20" w:firstLine="700"/>
      </w:pPr>
      <w:r>
        <w:rPr>
          <w:rStyle w:val="2"/>
        </w:rPr>
        <w:t>Индивидуальная работа с родителями.</w:t>
      </w:r>
    </w:p>
    <w:p w:rsidR="0092430D" w:rsidRDefault="00750CA3">
      <w:pPr>
        <w:pStyle w:val="3"/>
        <w:shd w:val="clear" w:color="auto" w:fill="auto"/>
        <w:spacing w:before="0"/>
        <w:ind w:left="20" w:right="20" w:firstLine="700"/>
      </w:pPr>
      <w:r>
        <w:t>Весь сентябрь авторы предлагают потратить на изучение ребенка</w:t>
      </w:r>
      <w:r>
        <w:rPr>
          <w:rStyle w:val="ae"/>
        </w:rPr>
        <w:t xml:space="preserve"> и</w:t>
      </w:r>
      <w:r>
        <w:t xml:space="preserve"> его родителей. Заводится тетрадь, где родителям предлагается вписать свою Ф.И.О. в то время, когда ему удобно встретиться с </w:t>
      </w:r>
      <w:r>
        <w:lastRenderedPageBreak/>
        <w:t>педагогом для беседы, посвященной обсуждению возникающих проблем, результатов диагностики, совместному прогнозированию уровня развития ребенка.</w:t>
      </w:r>
    </w:p>
    <w:p w:rsidR="0092430D" w:rsidRDefault="00750CA3">
      <w:pPr>
        <w:pStyle w:val="21"/>
        <w:shd w:val="clear" w:color="auto" w:fill="auto"/>
        <w:ind w:left="20"/>
      </w:pPr>
      <w:r>
        <w:t>Задачи, которые помогают реализовать преемственность:</w:t>
      </w:r>
    </w:p>
    <w:p w:rsidR="0092430D" w:rsidRDefault="00750CA3">
      <w:pPr>
        <w:pStyle w:val="3"/>
        <w:numPr>
          <w:ilvl w:val="1"/>
          <w:numId w:val="2"/>
        </w:numPr>
        <w:shd w:val="clear" w:color="auto" w:fill="auto"/>
        <w:tabs>
          <w:tab w:val="left" w:pos="1158"/>
        </w:tabs>
        <w:spacing w:before="0"/>
        <w:ind w:left="20" w:right="20" w:firstLine="700"/>
      </w:pPr>
      <w:r>
        <w:t>Оказать помощь семье в виде педагогического просвещения (в программе «Из детства в отрочество»).</w:t>
      </w:r>
    </w:p>
    <w:p w:rsidR="0092430D" w:rsidRDefault="00750CA3">
      <w:pPr>
        <w:pStyle w:val="3"/>
        <w:numPr>
          <w:ilvl w:val="1"/>
          <w:numId w:val="2"/>
        </w:numPr>
        <w:shd w:val="clear" w:color="auto" w:fill="auto"/>
        <w:tabs>
          <w:tab w:val="left" w:pos="1075"/>
        </w:tabs>
        <w:spacing w:before="0"/>
        <w:ind w:left="20" w:firstLine="700"/>
      </w:pPr>
      <w:r>
        <w:t>Повышать педагогической культуры, работа с молодой семьей.</w:t>
      </w:r>
    </w:p>
    <w:p w:rsidR="0092430D" w:rsidRDefault="00750CA3">
      <w:pPr>
        <w:pStyle w:val="3"/>
        <w:numPr>
          <w:ilvl w:val="1"/>
          <w:numId w:val="2"/>
        </w:numPr>
        <w:shd w:val="clear" w:color="auto" w:fill="auto"/>
        <w:tabs>
          <w:tab w:val="left" w:pos="1070"/>
        </w:tabs>
        <w:spacing w:before="0"/>
        <w:ind w:left="20" w:firstLine="700"/>
      </w:pPr>
      <w:r>
        <w:t>Помогать семье во всестороннем развитии ребенка.</w:t>
      </w:r>
    </w:p>
    <w:p w:rsidR="0092430D" w:rsidRDefault="00750CA3">
      <w:pPr>
        <w:pStyle w:val="21"/>
        <w:shd w:val="clear" w:color="auto" w:fill="auto"/>
        <w:ind w:left="20"/>
      </w:pPr>
      <w:r>
        <w:t>Формы сотрудничества ДОУ с семьей.</w:t>
      </w:r>
    </w:p>
    <w:p w:rsidR="0092430D" w:rsidRDefault="00750CA3">
      <w:pPr>
        <w:pStyle w:val="3"/>
        <w:shd w:val="clear" w:color="auto" w:fill="auto"/>
        <w:spacing w:before="0"/>
        <w:ind w:left="20" w:right="20" w:firstLine="700"/>
      </w:pPr>
      <w:r>
        <w:t>Положительные результаты в воспитании детей достигаются при умелом сочетании разных форм сотрудничества, при активном включении в эту работу всех членов ДОУ и членов семей воспитанников.</w:t>
      </w:r>
    </w:p>
    <w:p w:rsidR="000753AD" w:rsidRDefault="00750CA3" w:rsidP="000753AD">
      <w:pPr>
        <w:pStyle w:val="3"/>
        <w:shd w:val="clear" w:color="auto" w:fill="auto"/>
        <w:spacing w:before="0"/>
        <w:ind w:left="23" w:right="23" w:firstLine="697"/>
      </w:pPr>
      <w:r>
        <w:t>Все формы работы с семьей можно разделить на традиционные и нетрадиционные.</w:t>
      </w:r>
    </w:p>
    <w:p w:rsidR="0092430D" w:rsidRDefault="00750CA3" w:rsidP="000753AD">
      <w:pPr>
        <w:pStyle w:val="3"/>
        <w:shd w:val="clear" w:color="auto" w:fill="auto"/>
        <w:spacing w:before="0"/>
        <w:ind w:left="23" w:right="23" w:firstLine="697"/>
      </w:pPr>
      <w:r>
        <w:rPr>
          <w:rStyle w:val="2"/>
        </w:rPr>
        <w:t>Педагог</w:t>
      </w:r>
      <w:r>
        <w:t>ич</w:t>
      </w:r>
      <w:r>
        <w:rPr>
          <w:rStyle w:val="2"/>
        </w:rPr>
        <w:t>еские ко</w:t>
      </w:r>
      <w:r>
        <w:t>н</w:t>
      </w:r>
      <w:r>
        <w:rPr>
          <w:rStyle w:val="2"/>
        </w:rPr>
        <w:t>сультации</w:t>
      </w:r>
      <w:r>
        <w:t xml:space="preserve"> — одна из традиционных форм, давно используется</w:t>
      </w:r>
      <w:r>
        <w:rPr>
          <w:rStyle w:val="ae"/>
        </w:rPr>
        <w:t xml:space="preserve"> в</w:t>
      </w:r>
      <w:r>
        <w:t xml:space="preserve"> практике. Нужно знать заранее уровень педагогической просвещенности родителей. О.Л. Зверева отмечает, что чаще встречаются три уровня: высокий, средний, низкий. Исходя из уровня, педагог, готовя консультацию для родителей с высоким и средним уровнем, выбирает групповую форму. Для низкого уровня — индивидуальную консультацию в форме советов, инструкций, вопросов к родителям, совместного анализа проблемы данной семьи.</w:t>
      </w:r>
    </w:p>
    <w:p w:rsidR="0092430D" w:rsidRDefault="00750CA3">
      <w:pPr>
        <w:pStyle w:val="3"/>
        <w:shd w:val="clear" w:color="auto" w:fill="auto"/>
        <w:spacing w:before="0"/>
        <w:ind w:left="20" w:right="20" w:firstLine="700"/>
      </w:pPr>
      <w:r>
        <w:t>Чтобы повысить эффективность консультаций, О.Л. Зверева рекомендует оценивать результативность консультаций и предлагает ряд специальных показателей, которые помогут педагогу вносить коррективы:</w:t>
      </w:r>
    </w:p>
    <w:p w:rsidR="0092430D" w:rsidRDefault="00750CA3">
      <w:pPr>
        <w:pStyle w:val="3"/>
        <w:numPr>
          <w:ilvl w:val="0"/>
          <w:numId w:val="2"/>
        </w:numPr>
        <w:shd w:val="clear" w:color="auto" w:fill="auto"/>
        <w:tabs>
          <w:tab w:val="left" w:pos="1124"/>
        </w:tabs>
        <w:spacing w:before="0"/>
        <w:ind w:left="20" w:right="20" w:firstLine="700"/>
      </w:pPr>
      <w:r>
        <w:t>изменение потребностей родителей в педагогических знаниях (появляется ли интерес, задают ли вопросы);</w:t>
      </w:r>
    </w:p>
    <w:p w:rsidR="0092430D" w:rsidRDefault="00750CA3">
      <w:pPr>
        <w:pStyle w:val="3"/>
        <w:numPr>
          <w:ilvl w:val="0"/>
          <w:numId w:val="2"/>
        </w:numPr>
        <w:shd w:val="clear" w:color="auto" w:fill="auto"/>
        <w:tabs>
          <w:tab w:val="left" w:pos="1105"/>
        </w:tabs>
        <w:spacing w:before="0"/>
        <w:ind w:left="20" w:right="20" w:firstLine="700"/>
      </w:pPr>
      <w:r>
        <w:t>самостоятельное стремление родителей, инициатива в получении консультаций;</w:t>
      </w:r>
    </w:p>
    <w:p w:rsidR="0092430D" w:rsidRDefault="00750CA3">
      <w:pPr>
        <w:pStyle w:val="3"/>
        <w:numPr>
          <w:ilvl w:val="0"/>
          <w:numId w:val="2"/>
        </w:numPr>
        <w:shd w:val="clear" w:color="auto" w:fill="auto"/>
        <w:tabs>
          <w:tab w:val="left" w:pos="1046"/>
        </w:tabs>
        <w:spacing w:before="0"/>
        <w:ind w:left="20" w:firstLine="700"/>
      </w:pPr>
      <w:r>
        <w:t>изменение отношения родителей к своему ребенку;</w:t>
      </w:r>
    </w:p>
    <w:p w:rsidR="0092430D" w:rsidRDefault="00750CA3">
      <w:pPr>
        <w:pStyle w:val="3"/>
        <w:numPr>
          <w:ilvl w:val="0"/>
          <w:numId w:val="2"/>
        </w:numPr>
        <w:shd w:val="clear" w:color="auto" w:fill="auto"/>
        <w:tabs>
          <w:tab w:val="left" w:pos="1038"/>
        </w:tabs>
        <w:spacing w:before="0"/>
        <w:ind w:left="20" w:right="20" w:firstLine="700"/>
      </w:pPr>
      <w:r>
        <w:t>появляющиеся у родителей умение оценивать свои педагогические способности;</w:t>
      </w:r>
    </w:p>
    <w:p w:rsidR="0092430D" w:rsidRDefault="00750CA3">
      <w:pPr>
        <w:pStyle w:val="3"/>
        <w:numPr>
          <w:ilvl w:val="0"/>
          <w:numId w:val="2"/>
        </w:numPr>
        <w:shd w:val="clear" w:color="auto" w:fill="auto"/>
        <w:tabs>
          <w:tab w:val="left" w:pos="1028"/>
        </w:tabs>
        <w:spacing w:before="0"/>
        <w:ind w:left="20" w:right="20" w:firstLine="700"/>
      </w:pPr>
      <w:r>
        <w:t>стремление родителей обсуждать с педагогами новинки педагогической литературы.</w:t>
      </w:r>
    </w:p>
    <w:p w:rsidR="0092430D" w:rsidRDefault="00750CA3">
      <w:pPr>
        <w:pStyle w:val="3"/>
        <w:shd w:val="clear" w:color="auto" w:fill="auto"/>
        <w:spacing w:before="0"/>
        <w:ind w:left="20" w:right="20" w:firstLine="700"/>
      </w:pPr>
      <w:r>
        <w:rPr>
          <w:rStyle w:val="ae"/>
        </w:rPr>
        <w:t>Нетрадиционные формы сотрудничества ДОУ с семьей:</w:t>
      </w:r>
      <w:r>
        <w:t xml:space="preserve"> семейные посиделки, семейные вечера, семейные вернисажи, день семьи (2 раза в год), телефон доверия, клуб выходного дня, клуб «Хозяюшка», нетрадиционный праздник «Моя родословная» (для старших дошкольников), конверт откровений, где родители описывают свои проблемы, организация библиотеки для родителей, выпуск газеты, журнала, организация творческих мастерских, студий, клубов, секций для родителей и детей.</w:t>
      </w:r>
    </w:p>
    <w:p w:rsidR="0092430D" w:rsidRDefault="00750CA3">
      <w:pPr>
        <w:pStyle w:val="3"/>
        <w:shd w:val="clear" w:color="auto" w:fill="auto"/>
        <w:spacing w:before="0"/>
        <w:ind w:left="20" w:right="20" w:firstLine="700"/>
      </w:pPr>
      <w:r>
        <w:t>Психолог А.В.Петровский выделяет и предлагает такую форму, как «доверительный деловой контакт», который включает в себя 3 этапа:</w:t>
      </w:r>
    </w:p>
    <w:p w:rsidR="0092430D" w:rsidRDefault="00750CA3">
      <w:pPr>
        <w:pStyle w:val="3"/>
        <w:numPr>
          <w:ilvl w:val="0"/>
          <w:numId w:val="3"/>
        </w:numPr>
        <w:shd w:val="clear" w:color="auto" w:fill="auto"/>
        <w:tabs>
          <w:tab w:val="left" w:pos="903"/>
        </w:tabs>
        <w:spacing w:before="0"/>
        <w:ind w:left="20" w:right="20" w:firstLine="700"/>
      </w:pPr>
      <w:r>
        <w:t>этап — трансляция родителям положительного образа их ребенка. Для этого надо проявлять искренний интерес к родителям, уметь выслушать их, беседы по интересующим родителей вопросам;</w:t>
      </w:r>
    </w:p>
    <w:p w:rsidR="0092430D" w:rsidRDefault="00750CA3">
      <w:pPr>
        <w:pStyle w:val="3"/>
        <w:numPr>
          <w:ilvl w:val="0"/>
          <w:numId w:val="3"/>
        </w:numPr>
        <w:shd w:val="clear" w:color="auto" w:fill="auto"/>
        <w:tabs>
          <w:tab w:val="left" w:pos="1076"/>
        </w:tabs>
        <w:spacing w:before="0"/>
        <w:ind w:left="20" w:right="20" w:firstLine="700"/>
      </w:pPr>
      <w:r>
        <w:t>этап — включает трансляцию родителям педагогических знаний (данные диагностики по их ребенку);</w:t>
      </w:r>
    </w:p>
    <w:p w:rsidR="0092430D" w:rsidRDefault="00750CA3">
      <w:pPr>
        <w:pStyle w:val="3"/>
        <w:numPr>
          <w:ilvl w:val="0"/>
          <w:numId w:val="3"/>
        </w:numPr>
        <w:shd w:val="clear" w:color="auto" w:fill="auto"/>
        <w:tabs>
          <w:tab w:val="left" w:pos="1052"/>
        </w:tabs>
        <w:spacing w:before="0"/>
        <w:ind w:left="20" w:right="20" w:firstLine="700"/>
      </w:pPr>
      <w:r>
        <w:t>этап — тесного взаимодействия с родителями по воспитанию и развитию ребенка. (См. А.В.Петровский «Дети и тактика семейного воспитания» — М., 1981). Таким образом, под взаимодействием ДОУ с семьей понимается способ организации современной деятельности родителей и педагогов на основе общения. Результатом взаимодействия должны стать положительные, искренние, истинные взаимодействия, построенные на открытости ДОУ как системы. Пример открытости должен давать педагог. В книге «Дошкольное учреждение и семья — единое пространство для детского развития»: Методическое руководство для работников дошкольных образовательных учреждений (Т.Н.Доронова, Е.В.Соловьева, А.Е.Жичкина, С.И.Мусиенко) — М.,2001 представлены содержание, формы, методы, обеспечивающие преемственность воспитания и обучения в условиях ДОУ и семьи.</w:t>
      </w:r>
    </w:p>
    <w:p w:rsidR="0092430D" w:rsidRDefault="00750CA3">
      <w:pPr>
        <w:pStyle w:val="3"/>
        <w:shd w:val="clear" w:color="auto" w:fill="auto"/>
        <w:spacing w:before="0"/>
        <w:ind w:left="20" w:right="20" w:firstLine="700"/>
      </w:pPr>
      <w:r>
        <w:t>В системе «Ребенок — детский сад» существует взаимодействие двух социальных институтов: дошкольных учреждений и семьи. Их воспитательные функции различны, но для всестороннего развития ребенка необходимо их взаимодействие.</w:t>
      </w:r>
    </w:p>
    <w:p w:rsidR="0092430D" w:rsidRDefault="00750CA3">
      <w:pPr>
        <w:pStyle w:val="3"/>
        <w:shd w:val="clear" w:color="auto" w:fill="auto"/>
        <w:spacing w:before="0"/>
        <w:ind w:left="20" w:right="20" w:firstLine="700"/>
      </w:pPr>
      <w:r>
        <w:t>В Концепции дошкольного воспитания (1989) отмечается, что семья и детский сад в хронологическом ряду связаны формой преемственности, что! обеспечивает непрерывность воспитания и обучения детей. Авторы концепции подчеркивают, что современные дошкольные учреждения должны осваивать новые принципы и рекомендации взаимодействия с семьей.</w:t>
      </w:r>
    </w:p>
    <w:p w:rsidR="0092430D" w:rsidRDefault="00750CA3">
      <w:pPr>
        <w:pStyle w:val="3"/>
        <w:numPr>
          <w:ilvl w:val="1"/>
          <w:numId w:val="3"/>
        </w:numPr>
        <w:shd w:val="clear" w:color="auto" w:fill="auto"/>
        <w:tabs>
          <w:tab w:val="left" w:pos="1162"/>
        </w:tabs>
        <w:spacing w:before="0"/>
        <w:ind w:left="20" w:right="20" w:firstLine="700"/>
      </w:pPr>
      <w:r>
        <w:lastRenderedPageBreak/>
        <w:t>Первая линия (принцип) — взаимодействия двух социальных институтов. Семья и детский сад имеют свои особые функции и не могут заменить друг друга.</w:t>
      </w:r>
    </w:p>
    <w:p w:rsidR="0092430D" w:rsidRDefault="00750CA3">
      <w:pPr>
        <w:pStyle w:val="3"/>
        <w:numPr>
          <w:ilvl w:val="1"/>
          <w:numId w:val="3"/>
        </w:numPr>
        <w:shd w:val="clear" w:color="auto" w:fill="auto"/>
        <w:tabs>
          <w:tab w:val="left" w:pos="1153"/>
        </w:tabs>
        <w:spacing w:before="0"/>
        <w:ind w:left="20" w:right="20" w:firstLine="700"/>
      </w:pPr>
      <w:r>
        <w:t>Вторая линия — доверчивого делового контакта между семьей и детским садом, в ходе которого корректируется воспитательская позиция родителей, педагога, что особенно необходимо при подготовке детей к школе. Авторы Концепции подчеркивают, что осуществить преемственность в работе детского сада и семьи в полной мере возможно при осуществлении следующих рекомендаций: использование планового исследовательского подхода, т.е. современный педагог должен ориентироваться в новых понятиях, связанных с проблемами семьи -открытый детский сад. Методы изучения семьи, формы взаимодействия ДОУ и близких ребенка, совместные сферы деятельности ДОУ и семьи, попечительский совет.</w:t>
      </w:r>
    </w:p>
    <w:p w:rsidR="0092430D" w:rsidRDefault="00750CA3">
      <w:pPr>
        <w:pStyle w:val="3"/>
        <w:shd w:val="clear" w:color="auto" w:fill="auto"/>
        <w:spacing w:before="0"/>
        <w:ind w:left="20" w:right="20" w:firstLine="700"/>
      </w:pPr>
      <w:r>
        <w:t>В Концепции указывается, что детский сад должен осваивать нетрадиционные способы оказания помощи в социальной адаптации семей, т.е. осуществление поддержки, пропаганда преимущества полных семей, помощь в воссоздании семей. Детский сад должен оказывать помощь семьям, где дети инвалиды, открывать группы с удобным для семьи графиком работы, группы по оказанию специальных услуг семьям.</w:t>
      </w:r>
    </w:p>
    <w:p w:rsidR="0092430D" w:rsidRDefault="00750CA3">
      <w:pPr>
        <w:pStyle w:val="3"/>
        <w:shd w:val="clear" w:color="auto" w:fill="auto"/>
        <w:spacing w:before="0"/>
        <w:ind w:left="20" w:right="20" w:firstLine="700"/>
      </w:pPr>
      <w:r>
        <w:t>Вышеперечисленные услуги возможно оказывать, если ДОУ организовано по новому типу работы — стиль открытого детского сада, внесение идей педагогики содружества и сотрудничества.</w:t>
      </w:r>
    </w:p>
    <w:p w:rsidR="0092430D" w:rsidRDefault="00750CA3">
      <w:pPr>
        <w:pStyle w:val="3"/>
        <w:shd w:val="clear" w:color="auto" w:fill="auto"/>
        <w:spacing w:before="0"/>
        <w:ind w:left="20" w:right="20" w:firstLine="700"/>
      </w:pPr>
      <w:r>
        <w:t>В результате можно сделать вывод, что ребенок в системе «Детский сад-семья» является равноправным членом данной системы. Положение ребенка в этой системе определяется тем, что он требует постоянного внимания — он нуждается и в родительской любви и во внимании со стороны воспитателя. Формы взаимодействия ДОУ с семьей должны помогать в реализации задач данной системы и включают как традиционные, так и нетрадиционные формы работы.</w:t>
      </w:r>
    </w:p>
    <w:p w:rsidR="0092430D" w:rsidRDefault="00750CA3">
      <w:pPr>
        <w:pStyle w:val="21"/>
        <w:shd w:val="clear" w:color="auto" w:fill="auto"/>
        <w:ind w:left="20"/>
      </w:pPr>
      <w:r>
        <w:t>Вопросы для самопроверки:</w:t>
      </w:r>
    </w:p>
    <w:p w:rsidR="0092430D" w:rsidRDefault="00750CA3">
      <w:pPr>
        <w:pStyle w:val="3"/>
        <w:numPr>
          <w:ilvl w:val="2"/>
          <w:numId w:val="3"/>
        </w:numPr>
        <w:shd w:val="clear" w:color="auto" w:fill="auto"/>
        <w:tabs>
          <w:tab w:val="left" w:pos="1138"/>
        </w:tabs>
        <w:spacing w:before="0"/>
        <w:ind w:left="20" w:right="20" w:firstLine="700"/>
      </w:pPr>
      <w:r>
        <w:t>Какова сущностная характеристика семьи как социокультурного окружения?</w:t>
      </w:r>
    </w:p>
    <w:p w:rsidR="0092430D" w:rsidRDefault="00750CA3">
      <w:pPr>
        <w:pStyle w:val="3"/>
        <w:numPr>
          <w:ilvl w:val="2"/>
          <w:numId w:val="3"/>
        </w:numPr>
        <w:shd w:val="clear" w:color="auto" w:fill="auto"/>
        <w:tabs>
          <w:tab w:val="left" w:pos="1138"/>
        </w:tabs>
        <w:spacing w:before="0"/>
        <w:ind w:left="20" w:firstLine="700"/>
      </w:pPr>
      <w:r>
        <w:t>В чем особенности воспитательного потенциала семьи?</w:t>
      </w:r>
    </w:p>
    <w:p w:rsidR="0092430D" w:rsidRDefault="00750CA3">
      <w:pPr>
        <w:pStyle w:val="3"/>
        <w:numPr>
          <w:ilvl w:val="2"/>
          <w:numId w:val="3"/>
        </w:numPr>
        <w:shd w:val="clear" w:color="auto" w:fill="auto"/>
        <w:tabs>
          <w:tab w:val="left" w:pos="1070"/>
        </w:tabs>
        <w:spacing w:before="0"/>
        <w:ind w:left="20" w:firstLine="700"/>
      </w:pPr>
      <w:r>
        <w:t>В чем заключается объективное назначение взаимосвязи ДОУ с семьей?</w:t>
      </w:r>
    </w:p>
    <w:p w:rsidR="0092430D" w:rsidRDefault="00750CA3">
      <w:pPr>
        <w:pStyle w:val="3"/>
        <w:numPr>
          <w:ilvl w:val="2"/>
          <w:numId w:val="3"/>
        </w:numPr>
        <w:shd w:val="clear" w:color="auto" w:fill="auto"/>
        <w:tabs>
          <w:tab w:val="left" w:pos="1138"/>
        </w:tabs>
        <w:spacing w:before="0"/>
        <w:ind w:left="20" w:firstLine="700"/>
      </w:pPr>
      <w:r>
        <w:t>Какие концептуальные основы положены в основу взаимодействия ДОУ И</w:t>
      </w:r>
    </w:p>
    <w:p w:rsidR="0092430D" w:rsidRDefault="00750CA3">
      <w:pPr>
        <w:pStyle w:val="3"/>
        <w:shd w:val="clear" w:color="auto" w:fill="auto"/>
        <w:spacing w:before="0"/>
        <w:ind w:left="20"/>
        <w:jc w:val="left"/>
      </w:pPr>
      <w:r>
        <w:t>семьи?</w:t>
      </w:r>
    </w:p>
    <w:p w:rsidR="0092430D" w:rsidRDefault="00750CA3">
      <w:pPr>
        <w:pStyle w:val="3"/>
        <w:numPr>
          <w:ilvl w:val="2"/>
          <w:numId w:val="3"/>
        </w:numPr>
        <w:shd w:val="clear" w:color="auto" w:fill="auto"/>
        <w:tabs>
          <w:tab w:val="left" w:pos="1167"/>
        </w:tabs>
        <w:spacing w:before="0"/>
        <w:ind w:left="20" w:right="20" w:firstLine="700"/>
      </w:pPr>
      <w:r>
        <w:t>Какие Вы знаете современные формы взаимодействия дошкольной' учреждения с семьей?</w:t>
      </w:r>
    </w:p>
    <w:p w:rsidR="0092430D" w:rsidRDefault="00750CA3">
      <w:pPr>
        <w:pStyle w:val="3"/>
        <w:numPr>
          <w:ilvl w:val="2"/>
          <w:numId w:val="3"/>
        </w:numPr>
        <w:shd w:val="clear" w:color="auto" w:fill="auto"/>
        <w:tabs>
          <w:tab w:val="left" w:pos="1090"/>
        </w:tabs>
        <w:spacing w:before="0"/>
        <w:ind w:left="20" w:right="20" w:firstLine="700"/>
      </w:pPr>
      <w:r>
        <w:t>Как в Концепции дошкольного воспитания рассматривается взаимодействие ДОУ и семьи?</w:t>
      </w:r>
    </w:p>
    <w:sectPr w:rsidR="0092430D" w:rsidSect="009F2BD8">
      <w:type w:val="continuous"/>
      <w:pgSz w:w="11905" w:h="16837"/>
      <w:pgMar w:top="567" w:right="567" w:bottom="567" w:left="141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8D8" w:rsidRDefault="000818D8" w:rsidP="0092430D">
      <w:r>
        <w:separator/>
      </w:r>
    </w:p>
  </w:endnote>
  <w:endnote w:type="continuationSeparator" w:id="1">
    <w:p w:rsidR="000818D8" w:rsidRDefault="000818D8" w:rsidP="009243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8D8" w:rsidRDefault="000818D8"/>
  </w:footnote>
  <w:footnote w:type="continuationSeparator" w:id="1">
    <w:p w:rsidR="000818D8" w:rsidRDefault="000818D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18B3"/>
    <w:multiLevelType w:val="multilevel"/>
    <w:tmpl w:val="719268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A3BFB"/>
    <w:multiLevelType w:val="hybridMultilevel"/>
    <w:tmpl w:val="BBA426B4"/>
    <w:lvl w:ilvl="0" w:tplc="0419000F">
      <w:start w:val="1"/>
      <w:numFmt w:val="decimal"/>
      <w:lvlText w:val="%1."/>
      <w:lvlJc w:val="left"/>
      <w:pPr>
        <w:ind w:left="1460" w:hanging="360"/>
      </w:pPr>
    </w:lvl>
    <w:lvl w:ilvl="1" w:tplc="04190019">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
    <w:nsid w:val="0ED35746"/>
    <w:multiLevelType w:val="hybridMultilevel"/>
    <w:tmpl w:val="C30E6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562314"/>
    <w:multiLevelType w:val="multilevel"/>
    <w:tmpl w:val="D8FA99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857B35"/>
    <w:multiLevelType w:val="hybridMultilevel"/>
    <w:tmpl w:val="E5769CC6"/>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5">
    <w:nsid w:val="41F06601"/>
    <w:multiLevelType w:val="hybridMultilevel"/>
    <w:tmpl w:val="1EF60EA6"/>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6">
    <w:nsid w:val="5E5816B2"/>
    <w:multiLevelType w:val="hybridMultilevel"/>
    <w:tmpl w:val="CC6AB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64877D9"/>
    <w:multiLevelType w:val="multilevel"/>
    <w:tmpl w:val="7A0239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3"/>
  </w:num>
  <w:num w:numId="4">
    <w:abstractNumId w:val="5"/>
  </w:num>
  <w:num w:numId="5">
    <w:abstractNumId w:val="4"/>
  </w:num>
  <w:num w:numId="6">
    <w:abstractNumId w:val="1"/>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mirrorMargins/>
  <w:defaultTabStop w:val="709"/>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useFELayout/>
  </w:compat>
  <w:rsids>
    <w:rsidRoot w:val="0092430D"/>
    <w:rsid w:val="000753AD"/>
    <w:rsid w:val="000818D8"/>
    <w:rsid w:val="001B4731"/>
    <w:rsid w:val="002345E6"/>
    <w:rsid w:val="00536CEB"/>
    <w:rsid w:val="005A3717"/>
    <w:rsid w:val="00685AC0"/>
    <w:rsid w:val="00750CA3"/>
    <w:rsid w:val="0092430D"/>
    <w:rsid w:val="009F2BD8"/>
    <w:rsid w:val="00B0650A"/>
    <w:rsid w:val="00DC7774"/>
    <w:rsid w:val="00ED7F6F"/>
    <w:rsid w:val="00F85E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2430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2430D"/>
    <w:rPr>
      <w:color w:val="0066CC"/>
      <w:u w:val="single"/>
    </w:rPr>
  </w:style>
  <w:style w:type="character" w:customStyle="1" w:styleId="1">
    <w:name w:val="Заголовок №1_"/>
    <w:basedOn w:val="a0"/>
    <w:link w:val="10"/>
    <w:rsid w:val="0092430D"/>
    <w:rPr>
      <w:rFonts w:ascii="Times New Roman" w:eastAsia="Times New Roman" w:hAnsi="Times New Roman" w:cs="Times New Roman"/>
      <w:b w:val="0"/>
      <w:bCs w:val="0"/>
      <w:i w:val="0"/>
      <w:iCs w:val="0"/>
      <w:smallCaps w:val="0"/>
      <w:strike w:val="0"/>
      <w:spacing w:val="0"/>
      <w:sz w:val="23"/>
      <w:szCs w:val="23"/>
    </w:rPr>
  </w:style>
  <w:style w:type="character" w:customStyle="1" w:styleId="a4">
    <w:name w:val="Основной текст_"/>
    <w:basedOn w:val="a0"/>
    <w:link w:val="3"/>
    <w:rsid w:val="0092430D"/>
    <w:rPr>
      <w:rFonts w:ascii="Times New Roman" w:eastAsia="Times New Roman" w:hAnsi="Times New Roman" w:cs="Times New Roman"/>
      <w:b w:val="0"/>
      <w:bCs w:val="0"/>
      <w:i w:val="0"/>
      <w:iCs w:val="0"/>
      <w:smallCaps w:val="0"/>
      <w:strike w:val="0"/>
      <w:spacing w:val="0"/>
      <w:sz w:val="23"/>
      <w:szCs w:val="23"/>
    </w:rPr>
  </w:style>
  <w:style w:type="character" w:customStyle="1" w:styleId="a5">
    <w:name w:val="Основной текст + Полужирный"/>
    <w:basedOn w:val="a4"/>
    <w:rsid w:val="0092430D"/>
    <w:rPr>
      <w:b/>
      <w:bCs/>
    </w:rPr>
  </w:style>
  <w:style w:type="character" w:customStyle="1" w:styleId="11">
    <w:name w:val="Основной текст1"/>
    <w:basedOn w:val="a4"/>
    <w:rsid w:val="0092430D"/>
    <w:rPr>
      <w:u w:val="single"/>
    </w:rPr>
  </w:style>
  <w:style w:type="character" w:customStyle="1" w:styleId="12">
    <w:name w:val="Заголовок №1 + Не полужирный"/>
    <w:basedOn w:val="1"/>
    <w:rsid w:val="0092430D"/>
    <w:rPr>
      <w:b/>
      <w:bCs/>
    </w:rPr>
  </w:style>
  <w:style w:type="character" w:customStyle="1" w:styleId="a6">
    <w:name w:val="Основной текст + Полужирный;Курсив"/>
    <w:basedOn w:val="a4"/>
    <w:rsid w:val="0092430D"/>
    <w:rPr>
      <w:b/>
      <w:bCs/>
      <w:i/>
      <w:iCs/>
      <w:spacing w:val="0"/>
    </w:rPr>
  </w:style>
  <w:style w:type="character" w:customStyle="1" w:styleId="a7">
    <w:name w:val="Основной текст + Курсив"/>
    <w:basedOn w:val="a4"/>
    <w:rsid w:val="0092430D"/>
    <w:rPr>
      <w:i/>
      <w:iCs/>
      <w:spacing w:val="0"/>
    </w:rPr>
  </w:style>
  <w:style w:type="character" w:customStyle="1" w:styleId="a8">
    <w:name w:val="Основной текст + Полужирный;Курсив"/>
    <w:basedOn w:val="a4"/>
    <w:rsid w:val="0092430D"/>
    <w:rPr>
      <w:b/>
      <w:bCs/>
      <w:i/>
      <w:iCs/>
      <w:spacing w:val="0"/>
    </w:rPr>
  </w:style>
  <w:style w:type="character" w:customStyle="1" w:styleId="a9">
    <w:name w:val="Основной текст + Курсив"/>
    <w:basedOn w:val="a4"/>
    <w:rsid w:val="0092430D"/>
    <w:rPr>
      <w:i/>
      <w:iCs/>
      <w:spacing w:val="0"/>
    </w:rPr>
  </w:style>
  <w:style w:type="character" w:customStyle="1" w:styleId="aa">
    <w:name w:val="Основной текст + Полужирный"/>
    <w:basedOn w:val="a4"/>
    <w:rsid w:val="0092430D"/>
    <w:rPr>
      <w:b/>
      <w:bCs/>
    </w:rPr>
  </w:style>
  <w:style w:type="character" w:customStyle="1" w:styleId="ab">
    <w:name w:val="Основной текст + Полужирный"/>
    <w:basedOn w:val="a4"/>
    <w:rsid w:val="0092430D"/>
    <w:rPr>
      <w:b/>
      <w:bCs/>
    </w:rPr>
  </w:style>
  <w:style w:type="character" w:customStyle="1" w:styleId="ac">
    <w:name w:val="Основной текст + Полужирный"/>
    <w:basedOn w:val="a4"/>
    <w:rsid w:val="0092430D"/>
    <w:rPr>
      <w:b/>
      <w:bCs/>
    </w:rPr>
  </w:style>
  <w:style w:type="character" w:customStyle="1" w:styleId="ad">
    <w:name w:val="Основной текст + Полужирный"/>
    <w:basedOn w:val="a4"/>
    <w:rsid w:val="0092430D"/>
    <w:rPr>
      <w:b/>
      <w:bCs/>
    </w:rPr>
  </w:style>
  <w:style w:type="character" w:customStyle="1" w:styleId="2">
    <w:name w:val="Основной текст2"/>
    <w:basedOn w:val="a4"/>
    <w:rsid w:val="0092430D"/>
    <w:rPr>
      <w:u w:val="single"/>
    </w:rPr>
  </w:style>
  <w:style w:type="character" w:customStyle="1" w:styleId="ae">
    <w:name w:val="Основной текст + Курсив"/>
    <w:basedOn w:val="a4"/>
    <w:rsid w:val="0092430D"/>
    <w:rPr>
      <w:i/>
      <w:iCs/>
      <w:spacing w:val="0"/>
    </w:rPr>
  </w:style>
  <w:style w:type="character" w:customStyle="1" w:styleId="20">
    <w:name w:val="Основной текст (2)_"/>
    <w:basedOn w:val="a0"/>
    <w:link w:val="21"/>
    <w:rsid w:val="0092430D"/>
    <w:rPr>
      <w:rFonts w:ascii="Times New Roman" w:eastAsia="Times New Roman" w:hAnsi="Times New Roman" w:cs="Times New Roman"/>
      <w:b w:val="0"/>
      <w:bCs w:val="0"/>
      <w:i w:val="0"/>
      <w:iCs w:val="0"/>
      <w:smallCaps w:val="0"/>
      <w:strike w:val="0"/>
      <w:spacing w:val="0"/>
      <w:sz w:val="23"/>
      <w:szCs w:val="23"/>
    </w:rPr>
  </w:style>
  <w:style w:type="paragraph" w:customStyle="1" w:styleId="10">
    <w:name w:val="Заголовок №1"/>
    <w:basedOn w:val="a"/>
    <w:link w:val="1"/>
    <w:rsid w:val="0092430D"/>
    <w:pPr>
      <w:shd w:val="clear" w:color="auto" w:fill="FFFFFF"/>
      <w:spacing w:after="360" w:line="0" w:lineRule="atLeast"/>
      <w:ind w:firstLine="720"/>
      <w:jc w:val="both"/>
      <w:outlineLvl w:val="0"/>
    </w:pPr>
    <w:rPr>
      <w:rFonts w:ascii="Times New Roman" w:eastAsia="Times New Roman" w:hAnsi="Times New Roman" w:cs="Times New Roman"/>
      <w:b/>
      <w:bCs/>
      <w:sz w:val="23"/>
      <w:szCs w:val="23"/>
    </w:rPr>
  </w:style>
  <w:style w:type="paragraph" w:customStyle="1" w:styleId="3">
    <w:name w:val="Основной текст3"/>
    <w:basedOn w:val="a"/>
    <w:link w:val="a4"/>
    <w:rsid w:val="0092430D"/>
    <w:pPr>
      <w:shd w:val="clear" w:color="auto" w:fill="FFFFFF"/>
      <w:spacing w:before="360" w:line="274" w:lineRule="exact"/>
      <w:jc w:val="both"/>
    </w:pPr>
    <w:rPr>
      <w:rFonts w:ascii="Times New Roman" w:eastAsia="Times New Roman" w:hAnsi="Times New Roman" w:cs="Times New Roman"/>
      <w:sz w:val="23"/>
      <w:szCs w:val="23"/>
    </w:rPr>
  </w:style>
  <w:style w:type="paragraph" w:customStyle="1" w:styleId="21">
    <w:name w:val="Основной текст (2)"/>
    <w:basedOn w:val="a"/>
    <w:link w:val="20"/>
    <w:rsid w:val="0092430D"/>
    <w:pPr>
      <w:shd w:val="clear" w:color="auto" w:fill="FFFFFF"/>
      <w:spacing w:line="274" w:lineRule="exact"/>
      <w:ind w:firstLine="700"/>
      <w:jc w:val="both"/>
    </w:pPr>
    <w:rPr>
      <w:rFonts w:ascii="Times New Roman" w:eastAsia="Times New Roman" w:hAnsi="Times New Roman" w:cs="Times New Roman"/>
      <w:i/>
      <w:iCs/>
      <w:sz w:val="23"/>
      <w:szCs w:val="23"/>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2908</Words>
  <Characters>16577</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ЛЕКЦИЯ XVII</vt:lpstr>
    </vt:vector>
  </TitlesOfParts>
  <Company/>
  <LinksUpToDate>false</LinksUpToDate>
  <CharactersWithSpaces>19447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XVII</dc:title>
  <dc:creator>Приемная</dc:creator>
  <cp:lastModifiedBy>Кадры1_2</cp:lastModifiedBy>
  <cp:revision>8</cp:revision>
  <cp:lastPrinted>2021-06-07T12:34:00Z</cp:lastPrinted>
  <dcterms:created xsi:type="dcterms:W3CDTF">2021-03-09T16:40:00Z</dcterms:created>
  <dcterms:modified xsi:type="dcterms:W3CDTF">2023-10-12T06:02:00Z</dcterms:modified>
</cp:coreProperties>
</file>