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4A" w:rsidRPr="007A0381" w:rsidRDefault="00A7654A" w:rsidP="00A7654A">
      <w:pPr>
        <w:ind w:firstLine="567"/>
        <w:jc w:val="center"/>
        <w:rPr>
          <w:b/>
          <w:sz w:val="24"/>
          <w:szCs w:val="24"/>
        </w:rPr>
      </w:pPr>
      <w:r w:rsidRPr="007A0381">
        <w:rPr>
          <w:b/>
          <w:sz w:val="24"/>
          <w:szCs w:val="24"/>
        </w:rPr>
        <w:t>ПСИХОЛОГИЯ ОБУЧЕНИЯ</w:t>
      </w:r>
    </w:p>
    <w:p w:rsidR="00A7654A" w:rsidRPr="007A0381" w:rsidRDefault="00A7654A" w:rsidP="00A7654A">
      <w:pPr>
        <w:ind w:firstLine="567"/>
        <w:jc w:val="center"/>
        <w:rPr>
          <w:b/>
          <w:sz w:val="24"/>
          <w:szCs w:val="24"/>
        </w:rPr>
      </w:pPr>
    </w:p>
    <w:p w:rsidR="00A7654A" w:rsidRPr="007A0381" w:rsidRDefault="00A7654A" w:rsidP="00A7654A">
      <w:pPr>
        <w:ind w:firstLine="567"/>
        <w:jc w:val="center"/>
        <w:rPr>
          <w:b/>
          <w:bCs/>
          <w:caps/>
          <w:sz w:val="24"/>
          <w:szCs w:val="24"/>
        </w:rPr>
      </w:pPr>
      <w:r w:rsidRPr="007A0381">
        <w:rPr>
          <w:b/>
          <w:bCs/>
          <w:caps/>
          <w:sz w:val="24"/>
          <w:szCs w:val="24"/>
        </w:rPr>
        <w:t>ОСНОВНЫЕ ПОНЯТИЯ И КоНЦЕПЦИИ ОБУЧЕНИЯ</w:t>
      </w:r>
    </w:p>
    <w:p w:rsidR="00A7654A" w:rsidRPr="007A0381" w:rsidRDefault="00A7654A" w:rsidP="00A7654A">
      <w:pPr>
        <w:ind w:firstLine="567"/>
        <w:jc w:val="center"/>
        <w:rPr>
          <w:b/>
          <w:bCs/>
          <w:caps/>
          <w:sz w:val="24"/>
          <w:szCs w:val="24"/>
        </w:rPr>
      </w:pPr>
      <w:r w:rsidRPr="007A0381">
        <w:rPr>
          <w:b/>
          <w:bCs/>
          <w:caps/>
          <w:sz w:val="24"/>
          <w:szCs w:val="24"/>
        </w:rPr>
        <w:t xml:space="preserve"> </w:t>
      </w:r>
    </w:p>
    <w:p w:rsidR="00A7654A" w:rsidRPr="007A0381" w:rsidRDefault="00A7654A" w:rsidP="00A7654A">
      <w:pPr>
        <w:ind w:firstLine="567"/>
        <w:jc w:val="center"/>
        <w:rPr>
          <w:b/>
          <w:sz w:val="24"/>
          <w:szCs w:val="24"/>
        </w:rPr>
      </w:pPr>
      <w:r w:rsidRPr="007A0381">
        <w:rPr>
          <w:b/>
          <w:sz w:val="24"/>
          <w:szCs w:val="24"/>
        </w:rPr>
        <w:t>План</w:t>
      </w:r>
    </w:p>
    <w:p w:rsidR="00A7654A" w:rsidRPr="007A0381" w:rsidRDefault="00A7654A" w:rsidP="00A7654A">
      <w:pPr>
        <w:ind w:firstLine="567"/>
        <w:jc w:val="center"/>
        <w:rPr>
          <w:sz w:val="24"/>
          <w:szCs w:val="24"/>
        </w:rPr>
      </w:pPr>
    </w:p>
    <w:p w:rsidR="00A7654A" w:rsidRPr="007A0381" w:rsidRDefault="00A7654A" w:rsidP="00A7654A">
      <w:pPr>
        <w:numPr>
          <w:ilvl w:val="0"/>
          <w:numId w:val="1"/>
        </w:numPr>
        <w:tabs>
          <w:tab w:val="clear" w:pos="720"/>
        </w:tabs>
        <w:ind w:left="1134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Основные понятия психологии обучения.</w:t>
      </w:r>
    </w:p>
    <w:p w:rsidR="00A7654A" w:rsidRPr="007A0381" w:rsidRDefault="00A7654A" w:rsidP="00A7654A">
      <w:pPr>
        <w:numPr>
          <w:ilvl w:val="0"/>
          <w:numId w:val="1"/>
        </w:numPr>
        <w:tabs>
          <w:tab w:val="clear" w:pos="720"/>
        </w:tabs>
        <w:ind w:left="1134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Психологические составляющие обучения.</w:t>
      </w:r>
    </w:p>
    <w:p w:rsidR="00A7654A" w:rsidRPr="007A0381" w:rsidRDefault="00A7654A" w:rsidP="00A7654A">
      <w:pPr>
        <w:numPr>
          <w:ilvl w:val="0"/>
          <w:numId w:val="1"/>
        </w:numPr>
        <w:tabs>
          <w:tab w:val="clear" w:pos="720"/>
        </w:tabs>
        <w:ind w:left="1134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Концепции обучения и их психологические основания.</w:t>
      </w:r>
    </w:p>
    <w:p w:rsidR="00A7654A" w:rsidRPr="007A0381" w:rsidRDefault="00A7654A" w:rsidP="00A7654A">
      <w:pPr>
        <w:ind w:left="774"/>
        <w:jc w:val="both"/>
        <w:rPr>
          <w:sz w:val="24"/>
          <w:szCs w:val="24"/>
        </w:rPr>
      </w:pPr>
    </w:p>
    <w:p w:rsidR="00A7654A" w:rsidRPr="007A0381" w:rsidRDefault="00A7654A" w:rsidP="00A7654A">
      <w:pPr>
        <w:ind w:firstLine="567"/>
        <w:jc w:val="center"/>
        <w:rPr>
          <w:b/>
          <w:bCs/>
          <w:sz w:val="24"/>
          <w:szCs w:val="24"/>
        </w:rPr>
      </w:pPr>
    </w:p>
    <w:p w:rsidR="00A7654A" w:rsidRPr="007A0381" w:rsidRDefault="00A7654A" w:rsidP="00A7654A">
      <w:pPr>
        <w:ind w:firstLine="567"/>
        <w:jc w:val="center"/>
        <w:rPr>
          <w:b/>
          <w:bCs/>
          <w:sz w:val="24"/>
          <w:szCs w:val="24"/>
        </w:rPr>
      </w:pPr>
      <w:r w:rsidRPr="007A0381">
        <w:rPr>
          <w:b/>
          <w:bCs/>
          <w:sz w:val="24"/>
          <w:szCs w:val="24"/>
        </w:rPr>
        <w:t>Теоретическое введение</w:t>
      </w:r>
    </w:p>
    <w:p w:rsidR="00A7654A" w:rsidRPr="007A0381" w:rsidRDefault="00A7654A" w:rsidP="00A7654A">
      <w:pPr>
        <w:jc w:val="both"/>
        <w:rPr>
          <w:sz w:val="24"/>
          <w:szCs w:val="24"/>
        </w:rPr>
      </w:pP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/>
          <w:bCs/>
          <w:sz w:val="24"/>
          <w:szCs w:val="24"/>
        </w:rPr>
        <w:t>Психология обучения</w:t>
      </w:r>
      <w:r w:rsidRPr="007A0381">
        <w:rPr>
          <w:sz w:val="24"/>
          <w:szCs w:val="24"/>
        </w:rPr>
        <w:t xml:space="preserve"> – научное направление, исследующее психологические закономерности усвоения знаний, умений и навыков (ЗУН), психологические механизмы </w:t>
      </w:r>
      <w:proofErr w:type="spellStart"/>
      <w:r w:rsidRPr="007A0381">
        <w:rPr>
          <w:sz w:val="24"/>
          <w:szCs w:val="24"/>
        </w:rPr>
        <w:t>научения</w:t>
      </w:r>
      <w:proofErr w:type="spellEnd"/>
      <w:r w:rsidRPr="007A0381">
        <w:rPr>
          <w:sz w:val="24"/>
          <w:szCs w:val="24"/>
        </w:rPr>
        <w:t xml:space="preserve"> и учебной деятельности, возрастные изменения, обусловленные процессом </w:t>
      </w:r>
      <w:proofErr w:type="spellStart"/>
      <w:r w:rsidRPr="007A0381">
        <w:rPr>
          <w:sz w:val="24"/>
          <w:szCs w:val="24"/>
        </w:rPr>
        <w:t>научения</w:t>
      </w:r>
      <w:proofErr w:type="spellEnd"/>
      <w:r w:rsidRPr="007A0381">
        <w:rPr>
          <w:sz w:val="24"/>
          <w:szCs w:val="24"/>
        </w:rPr>
        <w:t>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Основная </w:t>
      </w:r>
      <w:r w:rsidRPr="007A0381">
        <w:rPr>
          <w:bCs/>
          <w:i/>
          <w:iCs/>
          <w:sz w:val="24"/>
          <w:szCs w:val="24"/>
        </w:rPr>
        <w:t>практическая цель</w:t>
      </w:r>
      <w:r w:rsidRPr="007A0381">
        <w:rPr>
          <w:sz w:val="24"/>
          <w:szCs w:val="24"/>
        </w:rPr>
        <w:t xml:space="preserve"> психологии обучения – поиск возможностей управления процессом учения.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Центральная задача</w:t>
      </w:r>
      <w:r w:rsidRPr="007A0381">
        <w:rPr>
          <w:sz w:val="24"/>
          <w:szCs w:val="24"/>
        </w:rPr>
        <w:t xml:space="preserve"> психологии обучения – анализ и разработка требований к учебной деятельности, осуществляемой учеником в педагогическом процессе. 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Эта задача конкретизируется в комплексе более частных задач:</w:t>
      </w:r>
    </w:p>
    <w:p w:rsidR="00A7654A" w:rsidRPr="007A0381" w:rsidRDefault="00A7654A" w:rsidP="00A7654A">
      <w:pPr>
        <w:numPr>
          <w:ilvl w:val="0"/>
          <w:numId w:val="2"/>
        </w:numPr>
        <w:tabs>
          <w:tab w:val="clear" w:pos="1069"/>
        </w:tabs>
        <w:jc w:val="both"/>
        <w:rPr>
          <w:sz w:val="24"/>
          <w:szCs w:val="24"/>
        </w:rPr>
      </w:pPr>
      <w:r w:rsidRPr="007A0381">
        <w:rPr>
          <w:sz w:val="24"/>
          <w:szCs w:val="24"/>
        </w:rPr>
        <w:t>выявление связи обучения и психического развития и разработка мер оптимизации педагогических воздействий процесса;</w:t>
      </w:r>
    </w:p>
    <w:p w:rsidR="00A7654A" w:rsidRPr="007A0381" w:rsidRDefault="00A7654A" w:rsidP="00A7654A">
      <w:pPr>
        <w:numPr>
          <w:ilvl w:val="0"/>
          <w:numId w:val="2"/>
        </w:numPr>
        <w:tabs>
          <w:tab w:val="clear" w:pos="1069"/>
        </w:tabs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выявление </w:t>
      </w:r>
      <w:proofErr w:type="spellStart"/>
      <w:r w:rsidRPr="007A0381">
        <w:rPr>
          <w:sz w:val="24"/>
          <w:szCs w:val="24"/>
        </w:rPr>
        <w:t>общесоциальных</w:t>
      </w:r>
      <w:proofErr w:type="spellEnd"/>
      <w:r w:rsidRPr="007A0381">
        <w:rPr>
          <w:sz w:val="24"/>
          <w:szCs w:val="24"/>
        </w:rPr>
        <w:t xml:space="preserve"> факторов педагогического воздействия, влияющих на психическое развитие ребенка;</w:t>
      </w:r>
    </w:p>
    <w:p w:rsidR="00A7654A" w:rsidRPr="007A0381" w:rsidRDefault="00A7654A" w:rsidP="00A7654A">
      <w:pPr>
        <w:numPr>
          <w:ilvl w:val="0"/>
          <w:numId w:val="2"/>
        </w:numPr>
        <w:tabs>
          <w:tab w:val="clear" w:pos="1069"/>
        </w:tabs>
        <w:jc w:val="both"/>
        <w:rPr>
          <w:sz w:val="24"/>
          <w:szCs w:val="24"/>
        </w:rPr>
      </w:pPr>
      <w:r w:rsidRPr="007A0381">
        <w:rPr>
          <w:sz w:val="24"/>
          <w:szCs w:val="24"/>
        </w:rPr>
        <w:t>системно – структурный анализ педагогического процесса;</w:t>
      </w:r>
    </w:p>
    <w:p w:rsidR="00A7654A" w:rsidRPr="007A0381" w:rsidRDefault="00A7654A" w:rsidP="00A7654A">
      <w:pPr>
        <w:numPr>
          <w:ilvl w:val="0"/>
          <w:numId w:val="2"/>
        </w:numPr>
        <w:tabs>
          <w:tab w:val="clear" w:pos="1069"/>
        </w:tabs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раскрытие особенностей природы индивидуальных проявлений психического развития, обусловленных особенностями учебной деятельности.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Обучение</w:t>
      </w:r>
      <w:r w:rsidRPr="007A0381">
        <w:rPr>
          <w:sz w:val="24"/>
          <w:szCs w:val="24"/>
        </w:rPr>
        <w:t xml:space="preserve"> – деятельность, обеспечивающая овладение знаниями, умениями и навыками. Обучение является активным процессом взаимодействия обучающегося и обучаемого. Обучение рассматривается в нескольких аспектах: во-первых, как специфический вид деятельности (структура и механизм обучения), во-вторых, аспекте личностных особенностей участников этой деятельности (ученик–учитель), в-третьих, в психологических основах обучения (методы, способы и формы). </w:t>
      </w:r>
    </w:p>
    <w:p w:rsidR="00A7654A" w:rsidRPr="007A0381" w:rsidRDefault="00A7654A" w:rsidP="00A7654A">
      <w:pPr>
        <w:ind w:firstLine="567"/>
        <w:jc w:val="both"/>
        <w:rPr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Обучение</w:t>
      </w:r>
      <w:r w:rsidRPr="007A0381">
        <w:rPr>
          <w:i/>
          <w:iCs/>
          <w:sz w:val="24"/>
          <w:szCs w:val="24"/>
        </w:rPr>
        <w:t xml:space="preserve"> </w:t>
      </w:r>
      <w:r w:rsidRPr="007A0381">
        <w:rPr>
          <w:sz w:val="24"/>
          <w:szCs w:val="24"/>
        </w:rPr>
        <w:t xml:space="preserve">– представляет собой форму организации процесса передачи знаний, социальную систему, направленную на передачу новому поколению опыта предшествующего. Организация обучения развертывается в пространстве и во времени. Через активное взаимодействие обучающего и учащегося осуществляется </w:t>
      </w:r>
      <w:r w:rsidRPr="007A0381">
        <w:rPr>
          <w:i/>
          <w:iCs/>
          <w:sz w:val="24"/>
          <w:szCs w:val="24"/>
        </w:rPr>
        <w:t>учебная деятельность.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Психологическое содержание составляющих учебной деятельности раскрывается в разделе педагогической психологии – «психологии обучения».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/>
          <w:bCs/>
          <w:sz w:val="24"/>
          <w:szCs w:val="24"/>
        </w:rPr>
        <w:t>Психологическими составляющими</w:t>
      </w:r>
      <w:r w:rsidRPr="007A0381">
        <w:rPr>
          <w:sz w:val="24"/>
          <w:szCs w:val="24"/>
        </w:rPr>
        <w:t xml:space="preserve"> обучения являются: (1) предмет обучения, (2) субъект обучения (ученик), (3) собственно учебная деятельность (способы обучения, учебные действия), (4) учитель (субъект обучения).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i/>
          <w:iCs/>
          <w:sz w:val="24"/>
          <w:szCs w:val="24"/>
        </w:rPr>
        <w:t xml:space="preserve">Предмет обучения </w:t>
      </w:r>
      <w:r w:rsidRPr="007A0381">
        <w:rPr>
          <w:sz w:val="24"/>
          <w:szCs w:val="24"/>
        </w:rPr>
        <w:t>– знания, умения и навыки, которые необходимо усвоить.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i/>
          <w:iCs/>
          <w:sz w:val="24"/>
          <w:szCs w:val="24"/>
        </w:rPr>
        <w:t xml:space="preserve">Ученик </w:t>
      </w:r>
      <w:r w:rsidRPr="007A0381">
        <w:rPr>
          <w:sz w:val="24"/>
          <w:szCs w:val="24"/>
        </w:rPr>
        <w:t>– личность, на которую направлено воздействие по освоению знаний, умений и навыков и которая имеет предпосылки для такого освоения.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i/>
          <w:iCs/>
          <w:sz w:val="24"/>
          <w:szCs w:val="24"/>
        </w:rPr>
        <w:t xml:space="preserve">Учебная деятельность </w:t>
      </w:r>
      <w:r w:rsidRPr="007A0381">
        <w:rPr>
          <w:sz w:val="24"/>
          <w:szCs w:val="24"/>
        </w:rPr>
        <w:t>– средство, с помощью которого формируются ЗУН.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proofErr w:type="gramStart"/>
      <w:r w:rsidRPr="007A0381">
        <w:rPr>
          <w:i/>
          <w:iCs/>
          <w:sz w:val="24"/>
          <w:szCs w:val="24"/>
        </w:rPr>
        <w:t>Учитель</w:t>
      </w:r>
      <w:r w:rsidRPr="007A0381">
        <w:rPr>
          <w:sz w:val="24"/>
          <w:szCs w:val="24"/>
        </w:rPr>
        <w:t xml:space="preserve"> - человек, выполняющий контролирующие и регулирующие функции, обеспечивающий координацию деятельности ученика, пока тот не может это сделать самостоятельно (</w:t>
      </w:r>
      <w:proofErr w:type="spellStart"/>
      <w:r w:rsidRPr="007A0381">
        <w:rPr>
          <w:sz w:val="24"/>
          <w:szCs w:val="24"/>
        </w:rPr>
        <w:t>цит</w:t>
      </w:r>
      <w:proofErr w:type="spellEnd"/>
      <w:r w:rsidRPr="007A0381">
        <w:rPr>
          <w:sz w:val="24"/>
          <w:szCs w:val="24"/>
        </w:rPr>
        <w:t>. по:</w:t>
      </w:r>
      <w:proofErr w:type="gramEnd"/>
      <w:r w:rsidRPr="007A0381">
        <w:rPr>
          <w:sz w:val="24"/>
          <w:szCs w:val="24"/>
        </w:rPr>
        <w:t xml:space="preserve"> </w:t>
      </w:r>
      <w:proofErr w:type="gramStart"/>
      <w:r w:rsidRPr="007A0381">
        <w:rPr>
          <w:sz w:val="24"/>
          <w:szCs w:val="24"/>
        </w:rPr>
        <w:t xml:space="preserve">Н. В. Клюевой, 2004). </w:t>
      </w:r>
      <w:proofErr w:type="gramEnd"/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lastRenderedPageBreak/>
        <w:t>Л. Д. Столяренко (2000) выделяет следующие задачи, решаемые в процессе обучения:</w:t>
      </w:r>
    </w:p>
    <w:p w:rsidR="00A7654A" w:rsidRPr="007A0381" w:rsidRDefault="00A7654A" w:rsidP="00A7654A">
      <w:pPr>
        <w:numPr>
          <w:ilvl w:val="0"/>
          <w:numId w:val="3"/>
        </w:numPr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стимулирование </w:t>
      </w:r>
      <w:proofErr w:type="spellStart"/>
      <w:proofErr w:type="gram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 xml:space="preserve"> – познавательной</w:t>
      </w:r>
      <w:proofErr w:type="gramEnd"/>
      <w:r w:rsidRPr="007A0381">
        <w:rPr>
          <w:sz w:val="24"/>
          <w:szCs w:val="24"/>
        </w:rPr>
        <w:t xml:space="preserve"> активности обучаемых;</w:t>
      </w:r>
    </w:p>
    <w:p w:rsidR="00A7654A" w:rsidRPr="007A0381" w:rsidRDefault="00A7654A" w:rsidP="00A7654A">
      <w:pPr>
        <w:numPr>
          <w:ilvl w:val="0"/>
          <w:numId w:val="3"/>
        </w:numPr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организация их познавательной деятельности по овладению научными знаниями и умениями;</w:t>
      </w:r>
    </w:p>
    <w:p w:rsidR="00A7654A" w:rsidRPr="007A0381" w:rsidRDefault="00A7654A" w:rsidP="00A7654A">
      <w:pPr>
        <w:numPr>
          <w:ilvl w:val="0"/>
          <w:numId w:val="3"/>
        </w:numPr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развитие мышления, памяти, творческих способностей;</w:t>
      </w:r>
    </w:p>
    <w:p w:rsidR="00A7654A" w:rsidRPr="007A0381" w:rsidRDefault="00A7654A" w:rsidP="00A7654A">
      <w:pPr>
        <w:numPr>
          <w:ilvl w:val="0"/>
          <w:numId w:val="3"/>
        </w:numPr>
        <w:jc w:val="both"/>
        <w:rPr>
          <w:sz w:val="24"/>
          <w:szCs w:val="24"/>
        </w:rPr>
      </w:pPr>
      <w:r w:rsidRPr="007A0381">
        <w:rPr>
          <w:sz w:val="24"/>
          <w:szCs w:val="24"/>
        </w:rPr>
        <w:t>совершенствование учебных умений и навыков;</w:t>
      </w:r>
    </w:p>
    <w:p w:rsidR="00A7654A" w:rsidRPr="007A0381" w:rsidRDefault="00A7654A" w:rsidP="00A7654A">
      <w:pPr>
        <w:numPr>
          <w:ilvl w:val="0"/>
          <w:numId w:val="3"/>
        </w:numPr>
        <w:jc w:val="both"/>
        <w:rPr>
          <w:sz w:val="24"/>
          <w:szCs w:val="24"/>
        </w:rPr>
      </w:pPr>
      <w:r w:rsidRPr="007A0381">
        <w:rPr>
          <w:sz w:val="24"/>
          <w:szCs w:val="24"/>
        </w:rPr>
        <w:t>выработка научного мировоззрения и нравственно – эстетической культуры.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i/>
          <w:iCs/>
          <w:sz w:val="24"/>
          <w:szCs w:val="24"/>
        </w:rPr>
        <w:t>Организация обучения</w:t>
      </w:r>
      <w:r w:rsidRPr="007A0381">
        <w:rPr>
          <w:sz w:val="24"/>
          <w:szCs w:val="24"/>
        </w:rPr>
        <w:t xml:space="preserve"> предполагает, что </w:t>
      </w:r>
      <w:r w:rsidRPr="007A0381">
        <w:rPr>
          <w:bCs/>
          <w:i/>
          <w:iCs/>
          <w:sz w:val="24"/>
          <w:szCs w:val="24"/>
        </w:rPr>
        <w:t>учитель</w:t>
      </w:r>
      <w:r w:rsidRPr="007A0381">
        <w:rPr>
          <w:sz w:val="24"/>
          <w:szCs w:val="24"/>
        </w:rPr>
        <w:t xml:space="preserve"> осуществляет следующие компоненты:</w:t>
      </w:r>
    </w:p>
    <w:p w:rsidR="00A7654A" w:rsidRPr="007A0381" w:rsidRDefault="00A7654A" w:rsidP="00A7654A">
      <w:pPr>
        <w:numPr>
          <w:ilvl w:val="1"/>
          <w:numId w:val="3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постановка целей учебной работы;</w:t>
      </w:r>
    </w:p>
    <w:p w:rsidR="00A7654A" w:rsidRPr="007A0381" w:rsidRDefault="00A7654A" w:rsidP="00A7654A">
      <w:pPr>
        <w:numPr>
          <w:ilvl w:val="1"/>
          <w:numId w:val="3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формирование потребностей учащихся в овладении изучаемым материалом;</w:t>
      </w:r>
    </w:p>
    <w:p w:rsidR="00A7654A" w:rsidRPr="007A0381" w:rsidRDefault="00A7654A" w:rsidP="00A7654A">
      <w:pPr>
        <w:numPr>
          <w:ilvl w:val="1"/>
          <w:numId w:val="3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определение содержания материала, подлежащего усвоению учащимися;</w:t>
      </w:r>
    </w:p>
    <w:p w:rsidR="00A7654A" w:rsidRPr="007A0381" w:rsidRDefault="00A7654A" w:rsidP="00A7654A">
      <w:pPr>
        <w:numPr>
          <w:ilvl w:val="1"/>
          <w:numId w:val="3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организация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–познавательной деятельности по овладению учащимися изучаемым материалом;</w:t>
      </w:r>
    </w:p>
    <w:p w:rsidR="00A7654A" w:rsidRPr="007A0381" w:rsidRDefault="00A7654A" w:rsidP="00A7654A">
      <w:pPr>
        <w:numPr>
          <w:ilvl w:val="1"/>
          <w:numId w:val="3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придание учебной деятельности учащихся эмоционально–положительный характер;</w:t>
      </w:r>
    </w:p>
    <w:p w:rsidR="00A7654A" w:rsidRPr="007A0381" w:rsidRDefault="00A7654A" w:rsidP="00A7654A">
      <w:pPr>
        <w:numPr>
          <w:ilvl w:val="1"/>
          <w:numId w:val="3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регулирование и </w:t>
      </w:r>
      <w:proofErr w:type="gramStart"/>
      <w:r w:rsidRPr="007A0381">
        <w:rPr>
          <w:sz w:val="24"/>
          <w:szCs w:val="24"/>
        </w:rPr>
        <w:t>контроль за</w:t>
      </w:r>
      <w:proofErr w:type="gramEnd"/>
      <w:r w:rsidRPr="007A0381">
        <w:rPr>
          <w:sz w:val="24"/>
          <w:szCs w:val="24"/>
        </w:rPr>
        <w:t xml:space="preserve"> учебной деятельностью учащихся;</w:t>
      </w:r>
    </w:p>
    <w:p w:rsidR="00A7654A" w:rsidRPr="007A0381" w:rsidRDefault="00A7654A" w:rsidP="00A7654A">
      <w:pPr>
        <w:numPr>
          <w:ilvl w:val="1"/>
          <w:numId w:val="3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оценивание результатов деятельности учащихся.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Учащийся</w:t>
      </w:r>
      <w:r w:rsidRPr="007A0381">
        <w:rPr>
          <w:b/>
          <w:bCs/>
          <w:i/>
          <w:iCs/>
          <w:sz w:val="24"/>
          <w:szCs w:val="24"/>
        </w:rPr>
        <w:t xml:space="preserve"> </w:t>
      </w:r>
      <w:r w:rsidRPr="007A0381">
        <w:rPr>
          <w:sz w:val="24"/>
          <w:szCs w:val="24"/>
        </w:rPr>
        <w:t xml:space="preserve">осуществляет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–познавательную деятельность, которая состоит из следующих компонентов:</w:t>
      </w:r>
    </w:p>
    <w:p w:rsidR="00A7654A" w:rsidRPr="007A0381" w:rsidRDefault="00A7654A" w:rsidP="00A7654A">
      <w:pPr>
        <w:numPr>
          <w:ilvl w:val="0"/>
          <w:numId w:val="4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осознание целей и задач обучения;</w:t>
      </w:r>
    </w:p>
    <w:p w:rsidR="00A7654A" w:rsidRPr="007A0381" w:rsidRDefault="00A7654A" w:rsidP="00A7654A">
      <w:pPr>
        <w:numPr>
          <w:ilvl w:val="0"/>
          <w:numId w:val="4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развитие и углубление потребностей и мотивов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–познавательной деятельности;</w:t>
      </w:r>
    </w:p>
    <w:p w:rsidR="00A7654A" w:rsidRPr="007A0381" w:rsidRDefault="00A7654A" w:rsidP="00A7654A">
      <w:pPr>
        <w:numPr>
          <w:ilvl w:val="0"/>
          <w:numId w:val="4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осмысление темы нового материала и основных вопросов, подлежащих усвоению;</w:t>
      </w:r>
    </w:p>
    <w:p w:rsidR="00A7654A" w:rsidRPr="007A0381" w:rsidRDefault="00A7654A" w:rsidP="00A7654A">
      <w:pPr>
        <w:numPr>
          <w:ilvl w:val="0"/>
          <w:numId w:val="4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восприятие, осмысление, запоминание учебного материала, применение знаний на практике и последующее повторение;</w:t>
      </w:r>
    </w:p>
    <w:p w:rsidR="00A7654A" w:rsidRPr="007A0381" w:rsidRDefault="00A7654A" w:rsidP="00A7654A">
      <w:pPr>
        <w:numPr>
          <w:ilvl w:val="0"/>
          <w:numId w:val="4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проявление эмоционального отношения и волевых усилий в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–познавательной деятельности;</w:t>
      </w:r>
    </w:p>
    <w:p w:rsidR="00A7654A" w:rsidRPr="007A0381" w:rsidRDefault="00A7654A" w:rsidP="00A7654A">
      <w:pPr>
        <w:numPr>
          <w:ilvl w:val="0"/>
          <w:numId w:val="4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самоконтроль и внесение корректив в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–познавательную деятельность;</w:t>
      </w:r>
    </w:p>
    <w:p w:rsidR="00A7654A" w:rsidRPr="007A0381" w:rsidRDefault="00A7654A" w:rsidP="00A7654A">
      <w:pPr>
        <w:numPr>
          <w:ilvl w:val="0"/>
          <w:numId w:val="4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самооценка результатов своей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–познавательной деятельности.</w:t>
      </w:r>
    </w:p>
    <w:p w:rsidR="00A7654A" w:rsidRPr="007A0381" w:rsidRDefault="00A7654A" w:rsidP="00A7654A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7A0381">
        <w:rPr>
          <w:b/>
          <w:bCs/>
          <w:sz w:val="24"/>
          <w:szCs w:val="24"/>
        </w:rPr>
        <w:t>Процесс обучения</w:t>
      </w:r>
      <w:r w:rsidRPr="007A0381">
        <w:rPr>
          <w:b/>
          <w:bCs/>
          <w:i/>
          <w:iCs/>
          <w:sz w:val="24"/>
          <w:szCs w:val="24"/>
        </w:rPr>
        <w:t xml:space="preserve"> </w:t>
      </w:r>
      <w:r w:rsidRPr="007A0381">
        <w:rPr>
          <w:sz w:val="24"/>
          <w:szCs w:val="24"/>
        </w:rPr>
        <w:t xml:space="preserve">базируется на </w:t>
      </w:r>
      <w:proofErr w:type="spellStart"/>
      <w:proofErr w:type="gramStart"/>
      <w:r w:rsidRPr="007A0381">
        <w:rPr>
          <w:b/>
          <w:bCs/>
          <w:iCs/>
          <w:sz w:val="24"/>
          <w:szCs w:val="24"/>
        </w:rPr>
        <w:t>психолого</w:t>
      </w:r>
      <w:proofErr w:type="spellEnd"/>
      <w:r w:rsidRPr="007A0381">
        <w:rPr>
          <w:b/>
          <w:bCs/>
          <w:iCs/>
          <w:sz w:val="24"/>
          <w:szCs w:val="24"/>
        </w:rPr>
        <w:t xml:space="preserve"> – педагогических</w:t>
      </w:r>
      <w:proofErr w:type="gramEnd"/>
      <w:r w:rsidRPr="007A0381">
        <w:rPr>
          <w:b/>
          <w:bCs/>
          <w:iCs/>
          <w:sz w:val="24"/>
          <w:szCs w:val="24"/>
        </w:rPr>
        <w:t xml:space="preserve"> концепциях</w:t>
      </w:r>
      <w:r w:rsidRPr="007A0381">
        <w:rPr>
          <w:bCs/>
          <w:i/>
          <w:iCs/>
          <w:sz w:val="24"/>
          <w:szCs w:val="24"/>
        </w:rPr>
        <w:t xml:space="preserve">, </w:t>
      </w:r>
      <w:r w:rsidRPr="007A0381">
        <w:rPr>
          <w:sz w:val="24"/>
          <w:szCs w:val="24"/>
        </w:rPr>
        <w:t xml:space="preserve">которые называют также </w:t>
      </w:r>
      <w:r w:rsidRPr="007A0381">
        <w:rPr>
          <w:bCs/>
          <w:i/>
          <w:iCs/>
          <w:sz w:val="24"/>
          <w:szCs w:val="24"/>
        </w:rPr>
        <w:t>дидактическими системами</w:t>
      </w:r>
      <w:r w:rsidRPr="007A0381">
        <w:rPr>
          <w:b/>
          <w:bCs/>
          <w:i/>
          <w:iCs/>
          <w:sz w:val="24"/>
          <w:szCs w:val="24"/>
        </w:rPr>
        <w:t>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Дидактическая система (или </w:t>
      </w:r>
      <w:proofErr w:type="spellStart"/>
      <w:r w:rsidRPr="007A0381">
        <w:rPr>
          <w:sz w:val="24"/>
          <w:szCs w:val="24"/>
        </w:rPr>
        <w:t>психолого</w:t>
      </w:r>
      <w:proofErr w:type="spellEnd"/>
      <w:r w:rsidRPr="007A0381">
        <w:rPr>
          <w:sz w:val="24"/>
          <w:szCs w:val="24"/>
        </w:rPr>
        <w:t xml:space="preserve">–педагогическая концепция) составляет совокупность элементов, образующих цельную структуру и служащих достижению целей обучения. Можно выделить три дидактические концепции: (1) традиционную, (2) </w:t>
      </w:r>
      <w:proofErr w:type="spellStart"/>
      <w:r w:rsidRPr="007A0381">
        <w:rPr>
          <w:sz w:val="24"/>
          <w:szCs w:val="24"/>
        </w:rPr>
        <w:t>педоцентристскую</w:t>
      </w:r>
      <w:proofErr w:type="spellEnd"/>
      <w:r w:rsidRPr="007A0381">
        <w:rPr>
          <w:sz w:val="24"/>
          <w:szCs w:val="24"/>
        </w:rPr>
        <w:t xml:space="preserve">, (3) современную систему дидактики. 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Разделение концепций на три группы производится на основе того, как понимается процесс обучения.</w:t>
      </w:r>
    </w:p>
    <w:p w:rsidR="00A7654A" w:rsidRPr="007A0381" w:rsidRDefault="00A7654A" w:rsidP="00A7654A">
      <w:pPr>
        <w:ind w:firstLine="567"/>
        <w:jc w:val="both"/>
        <w:rPr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 xml:space="preserve">Традиционная концепция </w:t>
      </w:r>
      <w:r w:rsidRPr="007A0381">
        <w:rPr>
          <w:sz w:val="24"/>
          <w:szCs w:val="24"/>
        </w:rPr>
        <w:t xml:space="preserve">(Я. Коменский, И. Песталоцци, И. </w:t>
      </w:r>
      <w:proofErr w:type="spellStart"/>
      <w:r w:rsidRPr="007A0381">
        <w:rPr>
          <w:sz w:val="24"/>
          <w:szCs w:val="24"/>
        </w:rPr>
        <w:t>Гербарт</w:t>
      </w:r>
      <w:proofErr w:type="spellEnd"/>
      <w:r w:rsidRPr="007A0381">
        <w:rPr>
          <w:sz w:val="24"/>
          <w:szCs w:val="24"/>
        </w:rPr>
        <w:t>)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Дидактике традиционного обучения свойственны  такие понятия, как: (1) управление, (2) руководство учителя, (3) регламентации, (4) правила, (5) предписания.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Структура обучения</w:t>
      </w:r>
      <w:r w:rsidRPr="007A0381">
        <w:rPr>
          <w:sz w:val="24"/>
          <w:szCs w:val="24"/>
        </w:rPr>
        <w:t xml:space="preserve"> состоит из </w:t>
      </w:r>
      <w:r w:rsidRPr="007A0381">
        <w:rPr>
          <w:i/>
          <w:iCs/>
          <w:sz w:val="24"/>
          <w:szCs w:val="24"/>
        </w:rPr>
        <w:t>четырех ступеней</w:t>
      </w:r>
      <w:r w:rsidRPr="007A0381">
        <w:rPr>
          <w:sz w:val="24"/>
          <w:szCs w:val="24"/>
        </w:rPr>
        <w:t>:</w:t>
      </w:r>
    </w:p>
    <w:p w:rsidR="00A7654A" w:rsidRPr="007A0381" w:rsidRDefault="00A7654A" w:rsidP="00A7654A">
      <w:pPr>
        <w:numPr>
          <w:ilvl w:val="0"/>
          <w:numId w:val="5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изложение;</w:t>
      </w:r>
    </w:p>
    <w:p w:rsidR="00A7654A" w:rsidRPr="007A0381" w:rsidRDefault="00A7654A" w:rsidP="00A7654A">
      <w:pPr>
        <w:numPr>
          <w:ilvl w:val="0"/>
          <w:numId w:val="5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понимание;</w:t>
      </w:r>
    </w:p>
    <w:p w:rsidR="00A7654A" w:rsidRPr="007A0381" w:rsidRDefault="00A7654A" w:rsidP="00A7654A">
      <w:pPr>
        <w:numPr>
          <w:ilvl w:val="0"/>
          <w:numId w:val="5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обобщение;</w:t>
      </w:r>
    </w:p>
    <w:p w:rsidR="00A7654A" w:rsidRPr="007A0381" w:rsidRDefault="00A7654A" w:rsidP="00A7654A">
      <w:pPr>
        <w:numPr>
          <w:ilvl w:val="0"/>
          <w:numId w:val="5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применение.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Логика процесса обучения</w:t>
      </w:r>
      <w:r w:rsidRPr="007A0381">
        <w:rPr>
          <w:sz w:val="24"/>
          <w:szCs w:val="24"/>
        </w:rPr>
        <w:t xml:space="preserve"> состоит в движении от представления материала через объяснение к пониманию, обобщению и применению знания. Систематизация и организация деятельности учителя является необходимой и важной частью дидактики.</w:t>
      </w:r>
    </w:p>
    <w:p w:rsidR="00A7654A" w:rsidRPr="007A0381" w:rsidRDefault="00A7654A" w:rsidP="00A7654A">
      <w:pPr>
        <w:ind w:firstLine="567"/>
        <w:jc w:val="both"/>
        <w:rPr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Возможные недостатки традиционной системы обучения</w:t>
      </w:r>
    </w:p>
    <w:p w:rsidR="00A7654A" w:rsidRPr="007A0381" w:rsidRDefault="00A7654A" w:rsidP="00A7654A">
      <w:pPr>
        <w:numPr>
          <w:ilvl w:val="0"/>
          <w:numId w:val="6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lastRenderedPageBreak/>
        <w:t>Авторитарность.</w:t>
      </w:r>
    </w:p>
    <w:p w:rsidR="00A7654A" w:rsidRPr="007A0381" w:rsidRDefault="00A7654A" w:rsidP="00A7654A">
      <w:pPr>
        <w:numPr>
          <w:ilvl w:val="0"/>
          <w:numId w:val="6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Книжность.</w:t>
      </w:r>
    </w:p>
    <w:p w:rsidR="00A7654A" w:rsidRPr="007A0381" w:rsidRDefault="00A7654A" w:rsidP="00A7654A">
      <w:pPr>
        <w:numPr>
          <w:ilvl w:val="0"/>
          <w:numId w:val="6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Оторванность от потребностей и интересов ребенка, от жизни.</w:t>
      </w:r>
    </w:p>
    <w:p w:rsidR="00A7654A" w:rsidRPr="007A0381" w:rsidRDefault="00A7654A" w:rsidP="00A7654A">
      <w:pPr>
        <w:numPr>
          <w:ilvl w:val="0"/>
          <w:numId w:val="6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Передача только готовых знаний.</w:t>
      </w:r>
    </w:p>
    <w:p w:rsidR="00A7654A" w:rsidRPr="007A0381" w:rsidRDefault="00A7654A" w:rsidP="00A7654A">
      <w:pPr>
        <w:numPr>
          <w:ilvl w:val="0"/>
          <w:numId w:val="6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Не способствует развитию мышления, активности, творчества.</w:t>
      </w:r>
    </w:p>
    <w:p w:rsidR="00A7654A" w:rsidRPr="007A0381" w:rsidRDefault="00A7654A" w:rsidP="00A7654A">
      <w:pPr>
        <w:numPr>
          <w:ilvl w:val="0"/>
          <w:numId w:val="6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Подавляет инициативу и самостоятельность ученика.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proofErr w:type="spellStart"/>
      <w:r w:rsidRPr="007A0381">
        <w:rPr>
          <w:bCs/>
          <w:i/>
          <w:iCs/>
          <w:sz w:val="24"/>
          <w:szCs w:val="24"/>
        </w:rPr>
        <w:t>Педоцентристская</w:t>
      </w:r>
      <w:proofErr w:type="spellEnd"/>
      <w:r w:rsidRPr="007A0381">
        <w:rPr>
          <w:bCs/>
          <w:i/>
          <w:iCs/>
          <w:sz w:val="24"/>
          <w:szCs w:val="24"/>
        </w:rPr>
        <w:t xml:space="preserve"> концепция </w:t>
      </w:r>
      <w:r w:rsidRPr="007A0381">
        <w:rPr>
          <w:sz w:val="24"/>
          <w:szCs w:val="24"/>
        </w:rPr>
        <w:t xml:space="preserve">(И. </w:t>
      </w:r>
      <w:proofErr w:type="spellStart"/>
      <w:r w:rsidRPr="007A0381">
        <w:rPr>
          <w:sz w:val="24"/>
          <w:szCs w:val="24"/>
        </w:rPr>
        <w:t>Дьюи</w:t>
      </w:r>
      <w:proofErr w:type="spellEnd"/>
      <w:r w:rsidRPr="007A0381">
        <w:rPr>
          <w:sz w:val="24"/>
          <w:szCs w:val="24"/>
        </w:rPr>
        <w:t xml:space="preserve">, Г. </w:t>
      </w:r>
      <w:proofErr w:type="spellStart"/>
      <w:r w:rsidRPr="007A0381">
        <w:rPr>
          <w:sz w:val="24"/>
          <w:szCs w:val="24"/>
        </w:rPr>
        <w:t>Кершенштейн</w:t>
      </w:r>
      <w:proofErr w:type="spellEnd"/>
      <w:r w:rsidRPr="007A0381">
        <w:rPr>
          <w:sz w:val="24"/>
          <w:szCs w:val="24"/>
        </w:rPr>
        <w:t>, В. Лай)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Главная роль отводится учению – деятельности ребенка. Предлагается строить процесс обучения, исходя из потребностей, интересов и способностей ребенка. Основное стремление – развивать умственные способности и разнообразные умения детей, обучая их «школе жизни и труда». Учеба носит самостоятельный характер, получение знаний учениками происходит в ходе спонтанной деятельности («обучение через делание»).</w:t>
      </w:r>
    </w:p>
    <w:p w:rsidR="00A7654A" w:rsidRPr="007A0381" w:rsidRDefault="00A7654A" w:rsidP="00A7654A">
      <w:pPr>
        <w:ind w:firstLine="567"/>
        <w:jc w:val="both"/>
        <w:rPr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Структура обучения:</w:t>
      </w:r>
    </w:p>
    <w:p w:rsidR="00A7654A" w:rsidRPr="007A0381" w:rsidRDefault="00A7654A" w:rsidP="00A7654A">
      <w:pPr>
        <w:numPr>
          <w:ilvl w:val="0"/>
          <w:numId w:val="7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ощущение трудности в процессе деятельности;</w:t>
      </w:r>
    </w:p>
    <w:p w:rsidR="00A7654A" w:rsidRPr="007A0381" w:rsidRDefault="00A7654A" w:rsidP="00A7654A">
      <w:pPr>
        <w:numPr>
          <w:ilvl w:val="0"/>
          <w:numId w:val="7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формулировка проблемы и сути затруднения;</w:t>
      </w:r>
    </w:p>
    <w:p w:rsidR="00A7654A" w:rsidRPr="007A0381" w:rsidRDefault="00A7654A" w:rsidP="00A7654A">
      <w:pPr>
        <w:numPr>
          <w:ilvl w:val="0"/>
          <w:numId w:val="7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выводы и новая деятельность в соответствии с полученным знанием.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Логика процесса обучения</w:t>
      </w:r>
      <w:r w:rsidRPr="007A0381">
        <w:rPr>
          <w:b/>
          <w:bCs/>
          <w:i/>
          <w:iCs/>
          <w:sz w:val="24"/>
          <w:szCs w:val="24"/>
        </w:rPr>
        <w:t xml:space="preserve"> – </w:t>
      </w:r>
      <w:r w:rsidRPr="007A0381">
        <w:rPr>
          <w:sz w:val="24"/>
          <w:szCs w:val="24"/>
        </w:rPr>
        <w:t xml:space="preserve">воспроизведение исследовательского мышления, научный поиск. </w:t>
      </w:r>
      <w:proofErr w:type="gramStart"/>
      <w:r w:rsidRPr="007A0381">
        <w:rPr>
          <w:sz w:val="24"/>
          <w:szCs w:val="24"/>
        </w:rPr>
        <w:t>Через деятельность детей – сочинения, рисунки, театр, практические  работы («педагогика действия») – активизируется познавательная деятельность, развивается мышление, способности и умения.</w:t>
      </w:r>
      <w:proofErr w:type="gramEnd"/>
    </w:p>
    <w:p w:rsidR="00A7654A" w:rsidRPr="007A0381" w:rsidRDefault="00A7654A" w:rsidP="00A7654A">
      <w:pPr>
        <w:ind w:firstLine="567"/>
        <w:jc w:val="both"/>
        <w:rPr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 xml:space="preserve">Возможные недостатки </w:t>
      </w:r>
      <w:proofErr w:type="spellStart"/>
      <w:r w:rsidRPr="007A0381">
        <w:rPr>
          <w:i/>
          <w:iCs/>
          <w:sz w:val="24"/>
          <w:szCs w:val="24"/>
        </w:rPr>
        <w:t>педоцентристской</w:t>
      </w:r>
      <w:proofErr w:type="spellEnd"/>
      <w:r w:rsidRPr="007A0381">
        <w:rPr>
          <w:bCs/>
          <w:i/>
          <w:iCs/>
          <w:sz w:val="24"/>
          <w:szCs w:val="24"/>
        </w:rPr>
        <w:t xml:space="preserve"> системы обучения</w:t>
      </w:r>
    </w:p>
    <w:p w:rsidR="00A7654A" w:rsidRPr="007A0381" w:rsidRDefault="00A7654A" w:rsidP="00A7654A">
      <w:pPr>
        <w:numPr>
          <w:ilvl w:val="0"/>
          <w:numId w:val="8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Абсолютизация данной дидактики распространение на все предметы приводит к переоценке спонтанной деятельности детей.</w:t>
      </w:r>
    </w:p>
    <w:p w:rsidR="00A7654A" w:rsidRPr="007A0381" w:rsidRDefault="00A7654A" w:rsidP="00A7654A">
      <w:pPr>
        <w:numPr>
          <w:ilvl w:val="0"/>
          <w:numId w:val="8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Утрачивается систематичность обучения.</w:t>
      </w:r>
    </w:p>
    <w:p w:rsidR="00A7654A" w:rsidRPr="007A0381" w:rsidRDefault="00A7654A" w:rsidP="00A7654A">
      <w:pPr>
        <w:numPr>
          <w:ilvl w:val="0"/>
          <w:numId w:val="8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Случайный отбор материала</w:t>
      </w:r>
    </w:p>
    <w:p w:rsidR="00A7654A" w:rsidRPr="007A0381" w:rsidRDefault="00A7654A" w:rsidP="00A7654A">
      <w:pPr>
        <w:numPr>
          <w:ilvl w:val="0"/>
          <w:numId w:val="8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Большая трата времени</w:t>
      </w:r>
    </w:p>
    <w:p w:rsidR="00A7654A" w:rsidRPr="007A0381" w:rsidRDefault="00A7654A" w:rsidP="00A7654A">
      <w:pPr>
        <w:numPr>
          <w:ilvl w:val="0"/>
          <w:numId w:val="8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Снижение уровня обучения.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 xml:space="preserve">Современная концепция </w:t>
      </w:r>
      <w:r w:rsidRPr="007A0381">
        <w:rPr>
          <w:sz w:val="24"/>
          <w:szCs w:val="24"/>
        </w:rPr>
        <w:t xml:space="preserve">(Л. С. </w:t>
      </w:r>
      <w:proofErr w:type="spellStart"/>
      <w:r w:rsidRPr="007A0381">
        <w:rPr>
          <w:sz w:val="24"/>
          <w:szCs w:val="24"/>
        </w:rPr>
        <w:t>Выготский</w:t>
      </w:r>
      <w:proofErr w:type="spellEnd"/>
      <w:r w:rsidRPr="007A0381">
        <w:rPr>
          <w:sz w:val="24"/>
          <w:szCs w:val="24"/>
        </w:rPr>
        <w:t xml:space="preserve">, А. Н. Леонтьев, А. В. Запорожец, П. Я Гальперин, Д. Б. </w:t>
      </w:r>
      <w:proofErr w:type="spellStart"/>
      <w:r w:rsidRPr="007A0381">
        <w:rPr>
          <w:sz w:val="24"/>
          <w:szCs w:val="24"/>
        </w:rPr>
        <w:t>Эльконин</w:t>
      </w:r>
      <w:proofErr w:type="spellEnd"/>
      <w:r w:rsidRPr="007A0381">
        <w:rPr>
          <w:sz w:val="24"/>
          <w:szCs w:val="24"/>
        </w:rPr>
        <w:t xml:space="preserve">, В. В. Давыдов – </w:t>
      </w:r>
      <w:proofErr w:type="spellStart"/>
      <w:r w:rsidRPr="007A0381">
        <w:rPr>
          <w:sz w:val="24"/>
          <w:szCs w:val="24"/>
        </w:rPr>
        <w:t>деятельностный</w:t>
      </w:r>
      <w:proofErr w:type="spellEnd"/>
      <w:r w:rsidRPr="007A0381">
        <w:rPr>
          <w:sz w:val="24"/>
          <w:szCs w:val="24"/>
        </w:rPr>
        <w:t xml:space="preserve"> подход; Ш. А. </w:t>
      </w:r>
      <w:proofErr w:type="spellStart"/>
      <w:r w:rsidRPr="007A0381">
        <w:rPr>
          <w:sz w:val="24"/>
          <w:szCs w:val="24"/>
        </w:rPr>
        <w:t>Амонашвили</w:t>
      </w:r>
      <w:proofErr w:type="spellEnd"/>
      <w:r w:rsidRPr="007A0381">
        <w:rPr>
          <w:sz w:val="24"/>
          <w:szCs w:val="24"/>
        </w:rPr>
        <w:t xml:space="preserve">, В. К. Дьяченко, А. М. Матюшкин,  </w:t>
      </w:r>
      <w:proofErr w:type="spellStart"/>
      <w:r w:rsidRPr="007A0381">
        <w:rPr>
          <w:sz w:val="24"/>
          <w:szCs w:val="24"/>
        </w:rPr>
        <w:t>вальдорфская</w:t>
      </w:r>
      <w:proofErr w:type="spellEnd"/>
      <w:r w:rsidRPr="007A0381">
        <w:rPr>
          <w:sz w:val="24"/>
          <w:szCs w:val="24"/>
        </w:rPr>
        <w:t xml:space="preserve"> школа (Р. Штайнер) – </w:t>
      </w:r>
      <w:proofErr w:type="spellStart"/>
      <w:r w:rsidRPr="007A0381">
        <w:rPr>
          <w:sz w:val="24"/>
          <w:szCs w:val="24"/>
        </w:rPr>
        <w:t>системогенетический</w:t>
      </w:r>
      <w:proofErr w:type="spellEnd"/>
      <w:r w:rsidRPr="007A0381">
        <w:rPr>
          <w:sz w:val="24"/>
          <w:szCs w:val="24"/>
        </w:rPr>
        <w:t xml:space="preserve"> подход.)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 Процесс обучения составляют обе стороны – преподавание и учение.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Цель обучения</w:t>
      </w:r>
      <w:r w:rsidRPr="007A0381">
        <w:rPr>
          <w:sz w:val="24"/>
          <w:szCs w:val="24"/>
        </w:rPr>
        <w:t xml:space="preserve"> – формирование не только знаний, но и общее развитие учащихся, их интеллектуальных, трудовых, художественных умений, удовлетворение познавательных и духовных потребностей учеников. Учитель руководит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 xml:space="preserve">–познавательной деятельностью учеников, одновременно стимулируя их самостоятельную работу, активность и творческий поиск. </w:t>
      </w:r>
    </w:p>
    <w:p w:rsidR="00A7654A" w:rsidRPr="007A0381" w:rsidRDefault="00A7654A" w:rsidP="00A7654A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Структура обучения:</w:t>
      </w:r>
    </w:p>
    <w:p w:rsidR="00A7654A" w:rsidRPr="007A0381" w:rsidRDefault="00A7654A" w:rsidP="00A7654A">
      <w:pPr>
        <w:numPr>
          <w:ilvl w:val="0"/>
          <w:numId w:val="9"/>
        </w:numPr>
        <w:jc w:val="both"/>
        <w:rPr>
          <w:b/>
          <w:bCs/>
          <w:i/>
          <w:iCs/>
          <w:sz w:val="24"/>
          <w:szCs w:val="24"/>
        </w:rPr>
      </w:pPr>
      <w:proofErr w:type="gramStart"/>
      <w:r w:rsidRPr="007A0381">
        <w:rPr>
          <w:sz w:val="24"/>
          <w:szCs w:val="24"/>
        </w:rPr>
        <w:t>Процесс перестройки мышления от схемы «услышал – запомнил – пересказал» к схеме «познал (поиск совместно с учителем и одноклассниками) – осмыслил – сказал – запомнил».</w:t>
      </w:r>
      <w:proofErr w:type="gramEnd"/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Логика обучения</w:t>
      </w:r>
      <w:r w:rsidRPr="007A0381">
        <w:rPr>
          <w:b/>
          <w:bCs/>
          <w:i/>
          <w:iCs/>
          <w:sz w:val="24"/>
          <w:szCs w:val="24"/>
        </w:rPr>
        <w:t xml:space="preserve"> – </w:t>
      </w:r>
      <w:r w:rsidRPr="007A0381">
        <w:rPr>
          <w:sz w:val="24"/>
          <w:szCs w:val="24"/>
        </w:rPr>
        <w:t>педагогическое сотрудничество, гуманистическая идея совместной развивающей деятельности детей и педагогов на основе взаимопонимания, проникновения в духовный мир друг друга, коллективного анализа хода и результатов деятельности.</w:t>
      </w:r>
    </w:p>
    <w:p w:rsidR="00A7654A" w:rsidRPr="007A0381" w:rsidRDefault="00A7654A" w:rsidP="00A7654A">
      <w:pPr>
        <w:ind w:firstLine="567"/>
        <w:jc w:val="both"/>
        <w:rPr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Преимущества современной концепции:</w:t>
      </w:r>
    </w:p>
    <w:p w:rsidR="00A7654A" w:rsidRPr="007A0381" w:rsidRDefault="00A7654A" w:rsidP="00A7654A">
      <w:pPr>
        <w:numPr>
          <w:ilvl w:val="0"/>
          <w:numId w:val="10"/>
        </w:numPr>
        <w:tabs>
          <w:tab w:val="clear" w:pos="862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Тезис «научить знаниям» заменен тезисом «научить получать знания».</w:t>
      </w:r>
    </w:p>
    <w:p w:rsidR="00A7654A" w:rsidRPr="007A0381" w:rsidRDefault="00A7654A" w:rsidP="00A7654A">
      <w:pPr>
        <w:numPr>
          <w:ilvl w:val="0"/>
          <w:numId w:val="10"/>
        </w:numPr>
        <w:tabs>
          <w:tab w:val="clear" w:pos="862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Не существует абстрактного «ученика», мы имеем дело с уникальным «Я».</w:t>
      </w:r>
    </w:p>
    <w:p w:rsidR="00A7654A" w:rsidRPr="007A0381" w:rsidRDefault="00A7654A" w:rsidP="00A7654A">
      <w:pPr>
        <w:numPr>
          <w:ilvl w:val="0"/>
          <w:numId w:val="10"/>
        </w:numPr>
        <w:tabs>
          <w:tab w:val="clear" w:pos="862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Личность ребенка – личность развивающаяся.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В психологии современный взгляд на обучение реализуется  в двух взаимодополняющих подходах: </w:t>
      </w:r>
      <w:proofErr w:type="spellStart"/>
      <w:r w:rsidRPr="007A0381">
        <w:rPr>
          <w:sz w:val="24"/>
          <w:szCs w:val="24"/>
        </w:rPr>
        <w:t>деятельностный</w:t>
      </w:r>
      <w:proofErr w:type="spellEnd"/>
      <w:r w:rsidRPr="007A0381">
        <w:rPr>
          <w:sz w:val="24"/>
          <w:szCs w:val="24"/>
        </w:rPr>
        <w:t xml:space="preserve"> и </w:t>
      </w:r>
      <w:proofErr w:type="spellStart"/>
      <w:r w:rsidRPr="007A0381">
        <w:rPr>
          <w:sz w:val="24"/>
          <w:szCs w:val="24"/>
        </w:rPr>
        <w:t>системогенетический</w:t>
      </w:r>
      <w:proofErr w:type="spellEnd"/>
      <w:r w:rsidRPr="007A0381">
        <w:rPr>
          <w:sz w:val="24"/>
          <w:szCs w:val="24"/>
        </w:rPr>
        <w:t>.</w:t>
      </w:r>
    </w:p>
    <w:p w:rsidR="00A7654A" w:rsidRPr="007A0381" w:rsidRDefault="00A7654A" w:rsidP="00A7654A">
      <w:pPr>
        <w:ind w:firstLine="567"/>
        <w:jc w:val="both"/>
        <w:rPr>
          <w:i/>
          <w:sz w:val="24"/>
          <w:szCs w:val="24"/>
        </w:rPr>
      </w:pPr>
      <w:proofErr w:type="spellStart"/>
      <w:r w:rsidRPr="007A0381">
        <w:rPr>
          <w:i/>
          <w:sz w:val="24"/>
          <w:szCs w:val="24"/>
        </w:rPr>
        <w:lastRenderedPageBreak/>
        <w:t>Деятельностный</w:t>
      </w:r>
      <w:proofErr w:type="spellEnd"/>
      <w:r w:rsidRPr="007A0381">
        <w:rPr>
          <w:i/>
          <w:sz w:val="24"/>
          <w:szCs w:val="24"/>
        </w:rPr>
        <w:t xml:space="preserve"> подход. </w:t>
      </w:r>
      <w:proofErr w:type="spellStart"/>
      <w:proofErr w:type="gramStart"/>
      <w:r w:rsidRPr="007A0381">
        <w:rPr>
          <w:sz w:val="24"/>
          <w:szCs w:val="24"/>
        </w:rPr>
        <w:t>Психолого</w:t>
      </w:r>
      <w:proofErr w:type="spellEnd"/>
      <w:r w:rsidRPr="007A0381">
        <w:rPr>
          <w:sz w:val="24"/>
          <w:szCs w:val="24"/>
        </w:rPr>
        <w:t xml:space="preserve"> – педагогическая</w:t>
      </w:r>
      <w:proofErr w:type="gramEnd"/>
      <w:r w:rsidRPr="007A0381">
        <w:rPr>
          <w:sz w:val="24"/>
          <w:szCs w:val="24"/>
        </w:rPr>
        <w:t xml:space="preserve"> концепция с ориентацией на практическое применение в рамках психологии обучения. Основоположник: Л. С. </w:t>
      </w:r>
      <w:proofErr w:type="spellStart"/>
      <w:r w:rsidRPr="007A0381">
        <w:rPr>
          <w:sz w:val="24"/>
          <w:szCs w:val="24"/>
        </w:rPr>
        <w:t>Выготский</w:t>
      </w:r>
      <w:proofErr w:type="spellEnd"/>
      <w:r w:rsidRPr="007A0381">
        <w:rPr>
          <w:sz w:val="24"/>
          <w:szCs w:val="24"/>
        </w:rPr>
        <w:t xml:space="preserve"> (1991). В основе лежит идея о том, что развитие осуществляется путем овладения в ходе обучения специальными орудиями. Функцию орудия выполняет знак (например, слово). По мере освоения и манипулирования знаками («действий с орудиями») развиваются психические функции. Усвоение знаков и освоение действий с ними является основой развивающего обучения. Усвоение осуществляется за счет механизма </w:t>
      </w:r>
      <w:proofErr w:type="spellStart"/>
      <w:r w:rsidRPr="007A0381">
        <w:rPr>
          <w:i/>
          <w:iCs/>
          <w:sz w:val="24"/>
          <w:szCs w:val="24"/>
        </w:rPr>
        <w:t>интериоризации</w:t>
      </w:r>
      <w:proofErr w:type="spellEnd"/>
      <w:r w:rsidRPr="007A0381">
        <w:rPr>
          <w:i/>
          <w:iCs/>
          <w:sz w:val="24"/>
          <w:szCs w:val="24"/>
        </w:rPr>
        <w:t>.</w:t>
      </w:r>
      <w:r w:rsidRPr="007A0381">
        <w:rPr>
          <w:sz w:val="24"/>
          <w:szCs w:val="24"/>
        </w:rPr>
        <w:t xml:space="preserve"> </w:t>
      </w:r>
      <w:proofErr w:type="spellStart"/>
      <w:r w:rsidRPr="007A0381">
        <w:rPr>
          <w:sz w:val="24"/>
          <w:szCs w:val="24"/>
        </w:rPr>
        <w:t>Итериоризация</w:t>
      </w:r>
      <w:proofErr w:type="spellEnd"/>
      <w:r w:rsidRPr="007A0381">
        <w:rPr>
          <w:sz w:val="24"/>
          <w:szCs w:val="24"/>
        </w:rPr>
        <w:t xml:space="preserve"> выступает как формирование внутренних психических структур через внешнее воздействие. Обучение – это, прежде всего </w:t>
      </w:r>
      <w:proofErr w:type="spellStart"/>
      <w:r w:rsidRPr="007A0381">
        <w:rPr>
          <w:sz w:val="24"/>
          <w:szCs w:val="24"/>
        </w:rPr>
        <w:t>итериоризация</w:t>
      </w:r>
      <w:proofErr w:type="spellEnd"/>
      <w:r w:rsidRPr="007A0381">
        <w:rPr>
          <w:sz w:val="24"/>
          <w:szCs w:val="24"/>
        </w:rPr>
        <w:t xml:space="preserve"> внешней деятельности во внутреннюю психологическую деятельность. Идеи Л.С. </w:t>
      </w:r>
      <w:proofErr w:type="spellStart"/>
      <w:r w:rsidRPr="007A0381">
        <w:rPr>
          <w:sz w:val="24"/>
          <w:szCs w:val="24"/>
        </w:rPr>
        <w:t>Выготского</w:t>
      </w:r>
      <w:proofErr w:type="spellEnd"/>
      <w:r w:rsidRPr="007A0381">
        <w:rPr>
          <w:sz w:val="24"/>
          <w:szCs w:val="24"/>
        </w:rPr>
        <w:t xml:space="preserve"> разрабатывали: А. Н. Леонтьев, А. В. Запорожец, П. Я Гальперин, Д. Б. </w:t>
      </w:r>
      <w:proofErr w:type="spellStart"/>
      <w:r w:rsidRPr="007A0381">
        <w:rPr>
          <w:sz w:val="24"/>
          <w:szCs w:val="24"/>
        </w:rPr>
        <w:t>Эльконин</w:t>
      </w:r>
      <w:proofErr w:type="spellEnd"/>
      <w:r w:rsidRPr="007A0381">
        <w:rPr>
          <w:sz w:val="24"/>
          <w:szCs w:val="24"/>
        </w:rPr>
        <w:t xml:space="preserve">, В. В. Давыдов. Были сформулированы следующие категориальные рамки </w:t>
      </w:r>
      <w:proofErr w:type="spellStart"/>
      <w:r w:rsidRPr="007A0381">
        <w:rPr>
          <w:sz w:val="24"/>
          <w:szCs w:val="24"/>
        </w:rPr>
        <w:t>деятельностного</w:t>
      </w:r>
      <w:proofErr w:type="spellEnd"/>
      <w:r w:rsidRPr="007A0381">
        <w:rPr>
          <w:sz w:val="24"/>
          <w:szCs w:val="24"/>
        </w:rPr>
        <w:t xml:space="preserve"> подхода:</w:t>
      </w:r>
    </w:p>
    <w:p w:rsidR="00A7654A" w:rsidRPr="007A0381" w:rsidRDefault="00A7654A" w:rsidP="00A7654A">
      <w:pPr>
        <w:ind w:firstLine="567"/>
        <w:jc w:val="both"/>
        <w:rPr>
          <w:i/>
          <w:sz w:val="24"/>
          <w:szCs w:val="24"/>
        </w:rPr>
      </w:pPr>
      <w:r w:rsidRPr="007A0381">
        <w:rPr>
          <w:sz w:val="24"/>
          <w:szCs w:val="24"/>
        </w:rPr>
        <w:t xml:space="preserve"> Единицей рассмотрения учебной деятельности является действие. Таким действием может выступать: специфическое «действие со знаком» (Л. С. </w:t>
      </w:r>
      <w:proofErr w:type="spellStart"/>
      <w:r w:rsidRPr="007A0381">
        <w:rPr>
          <w:sz w:val="24"/>
          <w:szCs w:val="24"/>
        </w:rPr>
        <w:t>Выготский</w:t>
      </w:r>
      <w:proofErr w:type="spellEnd"/>
      <w:r w:rsidRPr="007A0381">
        <w:rPr>
          <w:sz w:val="24"/>
          <w:szCs w:val="24"/>
        </w:rPr>
        <w:t xml:space="preserve">, 1991),  «целенаправленные учебные мыслительные действия» (В.В. Давыдов, 1996; Д. Б. </w:t>
      </w:r>
      <w:proofErr w:type="spellStart"/>
      <w:r w:rsidRPr="007A0381">
        <w:rPr>
          <w:sz w:val="24"/>
          <w:szCs w:val="24"/>
        </w:rPr>
        <w:t>Эльконин</w:t>
      </w:r>
      <w:proofErr w:type="spellEnd"/>
      <w:r w:rsidRPr="007A0381">
        <w:rPr>
          <w:sz w:val="24"/>
          <w:szCs w:val="24"/>
        </w:rPr>
        <w:t xml:space="preserve">, 1974), «умственные действия» (П. Я. Гальперин, 1985). 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Основным психологическим механизмом обучения является </w:t>
      </w:r>
      <w:proofErr w:type="spellStart"/>
      <w:r w:rsidRPr="007A0381">
        <w:rPr>
          <w:sz w:val="24"/>
          <w:szCs w:val="24"/>
        </w:rPr>
        <w:t>итериоризация</w:t>
      </w:r>
      <w:proofErr w:type="spellEnd"/>
      <w:r w:rsidRPr="007A0381">
        <w:rPr>
          <w:sz w:val="24"/>
          <w:szCs w:val="24"/>
        </w:rPr>
        <w:t xml:space="preserve">. 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Оценка уровня развития (эффективности процесса учения) происходит на результативном уровне. Однако вопрос о </w:t>
      </w:r>
      <w:proofErr w:type="gramStart"/>
      <w:r w:rsidRPr="007A0381">
        <w:rPr>
          <w:sz w:val="24"/>
          <w:szCs w:val="24"/>
        </w:rPr>
        <w:t>едином теоретическом фундаменте, позволяющем проводить анализ и классификацию эффективности обучения до сих пор остается</w:t>
      </w:r>
      <w:proofErr w:type="gramEnd"/>
      <w:r w:rsidRPr="007A0381">
        <w:rPr>
          <w:sz w:val="24"/>
          <w:szCs w:val="24"/>
        </w:rPr>
        <w:t xml:space="preserve"> открытым.  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Формирование личности идет за счет воспитания «социализации» (включения ребенка в систему социальных отношений).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Любая система обучения вызывает не только изменения в познавательной сфере ученика, но и существенную перестройку его личности. Если формирование личности не входит в центральную задачу организации обучения, то личностное развитие происходит стихийно, не предсказуемо, а иногда дефектно. Современный подход диктует требование считать главным в обучении личностное развитие.</w:t>
      </w:r>
    </w:p>
    <w:p w:rsidR="00A7654A" w:rsidRPr="007A0381" w:rsidRDefault="00A7654A" w:rsidP="00A7654A">
      <w:pPr>
        <w:ind w:firstLine="567"/>
        <w:jc w:val="both"/>
        <w:rPr>
          <w:i/>
          <w:iCs/>
          <w:sz w:val="24"/>
          <w:szCs w:val="24"/>
        </w:rPr>
      </w:pPr>
      <w:r w:rsidRPr="007A0381">
        <w:rPr>
          <w:sz w:val="24"/>
          <w:szCs w:val="24"/>
        </w:rPr>
        <w:t xml:space="preserve">Наиболее плодотворно эта задача решается в рамках </w:t>
      </w:r>
      <w:proofErr w:type="spellStart"/>
      <w:r w:rsidRPr="007A0381">
        <w:rPr>
          <w:i/>
          <w:iCs/>
          <w:sz w:val="24"/>
          <w:szCs w:val="24"/>
        </w:rPr>
        <w:t>системогенетического</w:t>
      </w:r>
      <w:proofErr w:type="spellEnd"/>
      <w:r w:rsidRPr="007A0381">
        <w:rPr>
          <w:i/>
          <w:iCs/>
          <w:sz w:val="24"/>
          <w:szCs w:val="24"/>
        </w:rPr>
        <w:t xml:space="preserve"> подхода.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proofErr w:type="spellStart"/>
      <w:r w:rsidRPr="007A0381">
        <w:rPr>
          <w:i/>
          <w:sz w:val="24"/>
          <w:szCs w:val="24"/>
        </w:rPr>
        <w:t>Системогенетический</w:t>
      </w:r>
      <w:proofErr w:type="spellEnd"/>
      <w:r w:rsidRPr="007A0381">
        <w:rPr>
          <w:i/>
          <w:sz w:val="24"/>
          <w:szCs w:val="24"/>
        </w:rPr>
        <w:t xml:space="preserve"> подход</w:t>
      </w:r>
      <w:r w:rsidRPr="007A0381">
        <w:rPr>
          <w:sz w:val="24"/>
          <w:szCs w:val="24"/>
        </w:rPr>
        <w:t xml:space="preserve"> сформировался в рамках общей концепции изучения психики человека. Отечественные психологи обосновали идею системного формирования деятельности и психических способностей. Основные положения </w:t>
      </w:r>
      <w:proofErr w:type="spellStart"/>
      <w:r w:rsidRPr="007A0381">
        <w:rPr>
          <w:sz w:val="24"/>
          <w:szCs w:val="24"/>
        </w:rPr>
        <w:t>системогенетического</w:t>
      </w:r>
      <w:proofErr w:type="spellEnd"/>
      <w:r w:rsidRPr="007A0381">
        <w:rPr>
          <w:sz w:val="24"/>
          <w:szCs w:val="24"/>
        </w:rPr>
        <w:t xml:space="preserve"> подхода, внесенные в систему обучения, заключаются в следующем:</w:t>
      </w:r>
    </w:p>
    <w:p w:rsidR="00A7654A" w:rsidRPr="007A0381" w:rsidRDefault="00A7654A" w:rsidP="00A7654A">
      <w:pPr>
        <w:numPr>
          <w:ilvl w:val="0"/>
          <w:numId w:val="9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раскрытие механизмов учения на процессуальном уровне;</w:t>
      </w:r>
    </w:p>
    <w:p w:rsidR="00A7654A" w:rsidRPr="007A0381" w:rsidRDefault="00A7654A" w:rsidP="00A7654A">
      <w:pPr>
        <w:numPr>
          <w:ilvl w:val="0"/>
          <w:numId w:val="9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формирование в ходе деятельности учения системы способностей. Наличие уровня одаренности у каждого ребенка;</w:t>
      </w:r>
    </w:p>
    <w:p w:rsidR="00A7654A" w:rsidRPr="007A0381" w:rsidRDefault="00A7654A" w:rsidP="00A7654A">
      <w:pPr>
        <w:numPr>
          <w:ilvl w:val="0"/>
          <w:numId w:val="9"/>
        </w:numPr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индивидуально–личностный подход к ребенку.</w:t>
      </w:r>
    </w:p>
    <w:p w:rsidR="00A7654A" w:rsidRPr="007A0381" w:rsidRDefault="00A7654A" w:rsidP="00A7654A">
      <w:pPr>
        <w:ind w:firstLine="567"/>
        <w:jc w:val="both"/>
        <w:rPr>
          <w:sz w:val="24"/>
          <w:szCs w:val="24"/>
        </w:rPr>
      </w:pPr>
      <w:proofErr w:type="spellStart"/>
      <w:r w:rsidRPr="007A0381">
        <w:rPr>
          <w:sz w:val="24"/>
          <w:szCs w:val="24"/>
        </w:rPr>
        <w:t>Деятельностный</w:t>
      </w:r>
      <w:proofErr w:type="spellEnd"/>
      <w:r w:rsidRPr="007A0381">
        <w:rPr>
          <w:sz w:val="24"/>
          <w:szCs w:val="24"/>
        </w:rPr>
        <w:t xml:space="preserve"> и </w:t>
      </w:r>
      <w:proofErr w:type="spellStart"/>
      <w:r w:rsidRPr="007A0381">
        <w:rPr>
          <w:sz w:val="24"/>
          <w:szCs w:val="24"/>
        </w:rPr>
        <w:t>системогенетический</w:t>
      </w:r>
      <w:proofErr w:type="spellEnd"/>
      <w:r w:rsidRPr="007A0381">
        <w:rPr>
          <w:sz w:val="24"/>
          <w:szCs w:val="24"/>
        </w:rPr>
        <w:t xml:space="preserve"> подходы не противоречат друг другу, а взаимно дополняют. Современная психология обучения сочетает в себе достижения различных концепций, реализуя их в разнообразных практических технологиях обучения.</w:t>
      </w:r>
    </w:p>
    <w:p w:rsidR="00DD0D6E" w:rsidRDefault="00DD0D6E"/>
    <w:sectPr w:rsidR="00DD0D6E" w:rsidSect="00DD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A7F"/>
    <w:multiLevelType w:val="hybridMultilevel"/>
    <w:tmpl w:val="4C12E62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3CC55E3"/>
    <w:multiLevelType w:val="hybridMultilevel"/>
    <w:tmpl w:val="78E8D38A"/>
    <w:lvl w:ilvl="0" w:tplc="F058EF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12759"/>
    <w:multiLevelType w:val="hybridMultilevel"/>
    <w:tmpl w:val="E44A7A20"/>
    <w:lvl w:ilvl="0" w:tplc="F058EF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47E233E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FA6174"/>
    <w:multiLevelType w:val="hybridMultilevel"/>
    <w:tmpl w:val="38347076"/>
    <w:lvl w:ilvl="0" w:tplc="F058EF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17540"/>
    <w:multiLevelType w:val="hybridMultilevel"/>
    <w:tmpl w:val="C0340D6A"/>
    <w:lvl w:ilvl="0" w:tplc="47E233EC">
      <w:start w:val="1"/>
      <w:numFmt w:val="russianLower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714854"/>
    <w:multiLevelType w:val="hybridMultilevel"/>
    <w:tmpl w:val="F9141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C43A3"/>
    <w:multiLevelType w:val="hybridMultilevel"/>
    <w:tmpl w:val="0456B7FE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5E0F32CC"/>
    <w:multiLevelType w:val="hybridMultilevel"/>
    <w:tmpl w:val="12FC9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6D73B2"/>
    <w:multiLevelType w:val="hybridMultilevel"/>
    <w:tmpl w:val="75DACB1E"/>
    <w:lvl w:ilvl="0" w:tplc="F058EF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8D34A4"/>
    <w:multiLevelType w:val="hybridMultilevel"/>
    <w:tmpl w:val="81483F98"/>
    <w:lvl w:ilvl="0" w:tplc="F058EF2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7654A"/>
    <w:rsid w:val="00A7654A"/>
    <w:rsid w:val="00DD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9503</Characters>
  <Application>Microsoft Office Word</Application>
  <DocSecurity>0</DocSecurity>
  <Lines>79</Lines>
  <Paragraphs>22</Paragraphs>
  <ScaleCrop>false</ScaleCrop>
  <Company/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2023-10-09T09:17:00Z</dcterms:created>
  <dcterms:modified xsi:type="dcterms:W3CDTF">2023-10-09T09:17:00Z</dcterms:modified>
</cp:coreProperties>
</file>