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09" w:rsidRPr="005975ED" w:rsidRDefault="00047009" w:rsidP="00095ADE">
      <w:pPr>
        <w:spacing w:line="276" w:lineRule="auto"/>
        <w:ind w:firstLine="709"/>
        <w:jc w:val="center"/>
        <w:outlineLvl w:val="2"/>
        <w:rPr>
          <w:color w:val="000000"/>
          <w:sz w:val="24"/>
          <w:szCs w:val="24"/>
        </w:rPr>
      </w:pPr>
      <w:r w:rsidRPr="005975ED">
        <w:rPr>
          <w:b/>
          <w:bCs/>
          <w:color w:val="000000"/>
          <w:sz w:val="24"/>
          <w:szCs w:val="24"/>
        </w:rPr>
        <w:t xml:space="preserve">ПСИХОЛОГИЯ ПЕДАГОГИЧЕСКОЙ ДЕЯТЕЛЬНОСТИ </w:t>
      </w:r>
      <w:r w:rsidRPr="005975ED">
        <w:rPr>
          <w:b/>
          <w:bCs/>
          <w:color w:val="000000"/>
          <w:sz w:val="24"/>
          <w:szCs w:val="24"/>
        </w:rPr>
        <w:br/>
      </w:r>
    </w:p>
    <w:p w:rsidR="00047009" w:rsidRPr="005975ED" w:rsidRDefault="00047009" w:rsidP="000B65D5">
      <w:pPr>
        <w:spacing w:line="276" w:lineRule="auto"/>
        <w:ind w:firstLine="709"/>
        <w:jc w:val="both"/>
        <w:outlineLvl w:val="2"/>
        <w:rPr>
          <w:b/>
          <w:bCs/>
          <w:color w:val="000000"/>
          <w:sz w:val="24"/>
          <w:szCs w:val="24"/>
        </w:rPr>
      </w:pPr>
      <w:r w:rsidRPr="005975ED">
        <w:rPr>
          <w:b/>
          <w:bCs/>
          <w:color w:val="000000"/>
          <w:sz w:val="24"/>
          <w:szCs w:val="24"/>
        </w:rPr>
        <w:t>ПСИХОЛОГИЧЕСКИЕ ТРЕБОВАНИЯ К ЛИЧНОСТИ ПЕДАГОГА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К личности будущего педагога предъявляется ряд самых серьезных требований. Среди них можно выделить главные, без </w:t>
      </w:r>
      <w:proofErr w:type="gramStart"/>
      <w:r w:rsidRPr="005975ED">
        <w:rPr>
          <w:color w:val="000000"/>
          <w:sz w:val="24"/>
          <w:szCs w:val="24"/>
        </w:rPr>
        <w:t>удовлетворения</w:t>
      </w:r>
      <w:proofErr w:type="gramEnd"/>
      <w:r w:rsidRPr="005975ED">
        <w:rPr>
          <w:color w:val="000000"/>
          <w:sz w:val="24"/>
          <w:szCs w:val="24"/>
        </w:rPr>
        <w:t xml:space="preserve"> которых невозможно стать высококвалифицированным учителем или воспитателем, и второстепенные, соответствие которым не обязательно для педагога, но делает его личностью, способной наилучшим образом обучить и воспитать другую личность. Как главные, так и второстепенные требования относятся к психологии деятельности и общения педагога, к его способностям, знаниям, умениям и навыкам, полезным для обучения и воспитания детей. И среди главных, и среди дополнительных психологических свойств, необходимых для квалифицированного педагога, есть </w:t>
      </w:r>
      <w:r w:rsidRPr="005975ED">
        <w:rPr>
          <w:i/>
          <w:iCs/>
          <w:color w:val="000000"/>
          <w:sz w:val="24"/>
          <w:szCs w:val="24"/>
        </w:rPr>
        <w:t>устойчивые,</w:t>
      </w:r>
      <w:r w:rsidRPr="005975ED">
        <w:rPr>
          <w:color w:val="000000"/>
          <w:sz w:val="24"/>
          <w:szCs w:val="24"/>
        </w:rPr>
        <w:t xml:space="preserve"> постоянно присущие учителю и воспитателю всех эпох, времен и народов, и </w:t>
      </w:r>
      <w:r w:rsidRPr="005975ED">
        <w:rPr>
          <w:i/>
          <w:iCs/>
          <w:color w:val="000000"/>
          <w:sz w:val="24"/>
          <w:szCs w:val="24"/>
        </w:rPr>
        <w:t>изменчивые,</w:t>
      </w:r>
      <w:r w:rsidRPr="005975ED">
        <w:rPr>
          <w:color w:val="000000"/>
          <w:sz w:val="24"/>
          <w:szCs w:val="24"/>
        </w:rPr>
        <w:t xml:space="preserve"> обусловленные особенностями данного этапа социально-экономического развития, на котором находится общество, где живет и работает педагог.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B65D5">
        <w:rPr>
          <w:b/>
          <w:i/>
          <w:iCs/>
          <w:color w:val="000000"/>
          <w:sz w:val="24"/>
          <w:szCs w:val="24"/>
        </w:rPr>
        <w:t>Главным и постоянным</w:t>
      </w:r>
      <w:r w:rsidRPr="005975ED">
        <w:rPr>
          <w:color w:val="000000"/>
          <w:sz w:val="24"/>
          <w:szCs w:val="24"/>
        </w:rPr>
        <w:t xml:space="preserve"> требованием, пре</w:t>
      </w:r>
      <w:r w:rsidR="000B65D5">
        <w:rPr>
          <w:color w:val="000000"/>
          <w:sz w:val="24"/>
          <w:szCs w:val="24"/>
        </w:rPr>
        <w:t>дъявляемым к педагогу, является: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любовь к детям, к педагогической деятельности, 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наличие знаний в той области, которой он обучает детей, 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широкая эрудиция, 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педагогическая интуиция, 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высокоразвитый интеллект, 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высокий уровень общей культуры и нравственности, 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профессиональное владение разнообразными методами обучения и воспитания детей. 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>Без любого из перечисленных факторов успешная педагогическая работа невозможна.</w:t>
      </w:r>
      <w:r w:rsidRPr="005975ED">
        <w:rPr>
          <w:color w:val="000000"/>
          <w:sz w:val="24"/>
          <w:szCs w:val="24"/>
        </w:rPr>
        <w:br/>
        <w:t>Все эти свойства не являются врожденными. Они приобретаются систематическим и упорным трудом, огромной работой педагога над собой. Не случайно учителей и воспитателей много, а одаренных и талантливых среди них, блестяще справляющихся со своими обязанностями, единицы. Таких людей в области педагогической профессии, наверное, меньше, чем во многих других сферах человеческой деятельности.</w:t>
      </w:r>
    </w:p>
    <w:p w:rsidR="000B65D5" w:rsidRDefault="00047009" w:rsidP="000B65D5">
      <w:pPr>
        <w:spacing w:line="276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0B65D5">
        <w:rPr>
          <w:b/>
          <w:i/>
          <w:iCs/>
          <w:color w:val="000000"/>
          <w:sz w:val="24"/>
          <w:szCs w:val="24"/>
        </w:rPr>
        <w:t>Дополнительными</w:t>
      </w:r>
      <w:r w:rsidRPr="005975ED">
        <w:rPr>
          <w:i/>
          <w:iCs/>
          <w:color w:val="000000"/>
          <w:sz w:val="24"/>
          <w:szCs w:val="24"/>
        </w:rPr>
        <w:t>,</w:t>
      </w:r>
      <w:r w:rsidRPr="005975ED">
        <w:rPr>
          <w:color w:val="000000"/>
          <w:sz w:val="24"/>
          <w:szCs w:val="24"/>
        </w:rPr>
        <w:t xml:space="preserve"> но относительно стабильными требованиями,</w:t>
      </w:r>
      <w:r w:rsidRPr="005975ED">
        <w:rPr>
          <w:color w:val="000000"/>
          <w:sz w:val="24"/>
          <w:szCs w:val="24"/>
        </w:rPr>
        <w:br/>
        <w:t xml:space="preserve">предъявляемыми к педагогу, являются общительность, артистичность, веселый нрав, хороший вкус и другие. Эти качества важны, но меньше, чем главные, перечисленные выше. Без каждого из таких качеств в отдельности учитель или воспитатель вполне могут обойтись. Можно представить, например, не очень общительного математика, знания и преподавательские способности которого настолько хорошо развиты, что при отсутствии </w:t>
      </w:r>
      <w:proofErr w:type="gramStart"/>
      <w:r w:rsidRPr="005975ED">
        <w:rPr>
          <w:color w:val="000000"/>
          <w:sz w:val="24"/>
          <w:szCs w:val="24"/>
        </w:rPr>
        <w:t>этого</w:t>
      </w:r>
      <w:proofErr w:type="gramEnd"/>
      <w:r w:rsidRPr="005975ED">
        <w:rPr>
          <w:color w:val="000000"/>
          <w:sz w:val="24"/>
          <w:szCs w:val="24"/>
        </w:rPr>
        <w:t xml:space="preserve"> в общем полезного для людей качества он тем не менее вполне может оставаться хорошим учителем. И наоборот, не составляет особого труда вообразить себе какого-нибудь общительного, с достаточно веселым нравом, хорошим вкусом, артистичного человека, которому явно не хватает педагогических способностей. Такой человек вряд ли когда-либо сможет стать хорошим учителем или воспитателем.</w:t>
      </w:r>
      <w:r w:rsidRPr="005975ED">
        <w:rPr>
          <w:color w:val="000000"/>
          <w:sz w:val="24"/>
          <w:szCs w:val="24"/>
        </w:rPr>
        <w:br/>
      </w:r>
      <w:r w:rsidRPr="000B65D5">
        <w:rPr>
          <w:i/>
          <w:color w:val="000000"/>
          <w:sz w:val="24"/>
          <w:szCs w:val="24"/>
        </w:rPr>
        <w:t>Главные и второстепенные педагогические качества в совокупности составляют индивидуальность педагога, в силу которой каждый хороший учитель представляет собой уникальную и своеобразную личность.</w:t>
      </w:r>
    </w:p>
    <w:p w:rsidR="00047009" w:rsidRPr="005975ED" w:rsidRDefault="00047009" w:rsidP="000B65D5">
      <w:pPr>
        <w:spacing w:line="276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047009" w:rsidRPr="005975ED" w:rsidRDefault="00047009" w:rsidP="000B65D5">
      <w:pPr>
        <w:spacing w:line="276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5975ED">
        <w:rPr>
          <w:b/>
          <w:bCs/>
          <w:color w:val="000000"/>
          <w:sz w:val="24"/>
          <w:szCs w:val="24"/>
        </w:rPr>
        <w:lastRenderedPageBreak/>
        <w:t>ОБЩИЕ И СПЕЦИАЛЬНЫЕ СПОСОБНОСТИ ПЕДАГОГА</w:t>
      </w:r>
    </w:p>
    <w:p w:rsidR="00047009" w:rsidRPr="005975ED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Для того чтобы успешно справляться со своей работой, педагог должен иметь незаурядные общие и специальные способности. В число </w:t>
      </w:r>
      <w:r w:rsidRPr="005975ED">
        <w:rPr>
          <w:i/>
          <w:iCs/>
          <w:color w:val="000000"/>
          <w:sz w:val="24"/>
          <w:szCs w:val="24"/>
        </w:rPr>
        <w:t>общих способностей</w:t>
      </w:r>
      <w:r w:rsidRPr="005975ED">
        <w:rPr>
          <w:color w:val="000000"/>
          <w:sz w:val="24"/>
          <w:szCs w:val="24"/>
        </w:rPr>
        <w:t xml:space="preserve"> входят те, которые определяют высокие результаты в любой человеческой деятельности, а к </w:t>
      </w:r>
      <w:proofErr w:type="gramStart"/>
      <w:r w:rsidRPr="005975ED">
        <w:rPr>
          <w:i/>
          <w:iCs/>
          <w:color w:val="000000"/>
          <w:sz w:val="24"/>
          <w:szCs w:val="24"/>
        </w:rPr>
        <w:t>специальным</w:t>
      </w:r>
      <w:proofErr w:type="gramEnd"/>
      <w:r w:rsidRPr="005975ED">
        <w:rPr>
          <w:color w:val="000000"/>
          <w:sz w:val="24"/>
          <w:szCs w:val="24"/>
        </w:rPr>
        <w:t xml:space="preserve"> относятся те, от которых зависит успех именно педагогической деятельности, обучения и воспитания детей. На общих способностях мы останавливаться не будем, так как они связаны не только с педагогической деятельностью, а специальные способности рассмотрим подробнее. </w:t>
      </w:r>
    </w:p>
    <w:p w:rsidR="00047009" w:rsidRPr="005975ED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Особый класс специальных педагогических способностей составляют способности к воспитанию детей. </w:t>
      </w:r>
      <w:proofErr w:type="gramStart"/>
      <w:r w:rsidRPr="005975ED">
        <w:rPr>
          <w:color w:val="000000"/>
          <w:sz w:val="24"/>
          <w:szCs w:val="24"/>
        </w:rPr>
        <w:t>Среди них в качестве главных можно выделить следующие:</w:t>
      </w:r>
      <w:r w:rsidRPr="005975ED">
        <w:rPr>
          <w:color w:val="000000"/>
          <w:sz w:val="24"/>
          <w:szCs w:val="24"/>
        </w:rPr>
        <w:br/>
        <w:t>1.</w:t>
      </w:r>
      <w:proofErr w:type="gramEnd"/>
      <w:r w:rsidRPr="005975ED">
        <w:rPr>
          <w:color w:val="000000"/>
          <w:sz w:val="24"/>
          <w:szCs w:val="24"/>
        </w:rPr>
        <w:t xml:space="preserve"> Способность правильно оценивать внутреннее состояние другого человека, сочувствовать, сопереживать ему (способность к </w:t>
      </w:r>
      <w:proofErr w:type="spellStart"/>
      <w:r w:rsidRPr="005975ED">
        <w:rPr>
          <w:color w:val="000000"/>
          <w:sz w:val="24"/>
          <w:szCs w:val="24"/>
        </w:rPr>
        <w:t>эмпатии</w:t>
      </w:r>
      <w:proofErr w:type="spellEnd"/>
      <w:r w:rsidRPr="005975ED">
        <w:rPr>
          <w:color w:val="000000"/>
          <w:sz w:val="24"/>
          <w:szCs w:val="24"/>
        </w:rPr>
        <w:t>).</w:t>
      </w:r>
      <w:r w:rsidRPr="005975ED">
        <w:rPr>
          <w:color w:val="000000"/>
          <w:sz w:val="24"/>
          <w:szCs w:val="24"/>
        </w:rPr>
        <w:br/>
        <w:t>2. Способность быть примером и образцом для подражания со стороны детей в мыслях, чувствах и поступках.</w:t>
      </w:r>
      <w:r w:rsidRPr="005975ED">
        <w:rPr>
          <w:color w:val="000000"/>
          <w:sz w:val="24"/>
          <w:szCs w:val="24"/>
        </w:rPr>
        <w:br/>
        <w:t>3. Способность вызывать у ребенка благородные чувства, желание и стремление становиться лучше, делать людям добро, добиваться высоких нравственных целей.</w:t>
      </w:r>
      <w:r w:rsidRPr="005975ED">
        <w:rPr>
          <w:color w:val="000000"/>
          <w:sz w:val="24"/>
          <w:szCs w:val="24"/>
        </w:rPr>
        <w:br/>
        <w:t>4. Способность приспосабливать воспитательные воздействия к индивидуальным особенностям воспитываемого ребенка.</w:t>
      </w:r>
      <w:r w:rsidRPr="005975ED">
        <w:rPr>
          <w:color w:val="000000"/>
          <w:sz w:val="24"/>
          <w:szCs w:val="24"/>
        </w:rPr>
        <w:br/>
        <w:t>5. Способность вселять в человека уверенность, успокаивать его, стимулировать к самосовершенствованию.</w:t>
      </w:r>
      <w:r w:rsidRPr="005975ED">
        <w:rPr>
          <w:color w:val="000000"/>
          <w:sz w:val="24"/>
          <w:szCs w:val="24"/>
        </w:rPr>
        <w:br/>
        <w:t>6. Способность находить нужный стиль общения с каждым ребенком, добиваться его расположения и взаимопонимания.</w:t>
      </w:r>
      <w:r w:rsidRPr="005975ED">
        <w:rPr>
          <w:color w:val="000000"/>
          <w:sz w:val="24"/>
          <w:szCs w:val="24"/>
        </w:rPr>
        <w:br/>
        <w:t xml:space="preserve">7. Способность вызывать к себе уважение со стороны </w:t>
      </w:r>
      <w:proofErr w:type="gramStart"/>
      <w:r w:rsidRPr="005975ED">
        <w:rPr>
          <w:color w:val="000000"/>
          <w:sz w:val="24"/>
          <w:szCs w:val="24"/>
        </w:rPr>
        <w:t>воспитываемого</w:t>
      </w:r>
      <w:proofErr w:type="gramEnd"/>
      <w:r w:rsidRPr="005975ED">
        <w:rPr>
          <w:color w:val="000000"/>
          <w:sz w:val="24"/>
          <w:szCs w:val="24"/>
        </w:rPr>
        <w:t>, пользоваться неформальным признанием с его стороны, иметь авторитет среди детей.</w:t>
      </w:r>
      <w:r w:rsidRPr="005975ED">
        <w:rPr>
          <w:color w:val="000000"/>
          <w:sz w:val="24"/>
          <w:szCs w:val="24"/>
        </w:rPr>
        <w:br/>
      </w:r>
    </w:p>
    <w:p w:rsidR="00047009" w:rsidRPr="005975ED" w:rsidRDefault="00047009" w:rsidP="000B65D5">
      <w:pPr>
        <w:spacing w:line="276" w:lineRule="auto"/>
        <w:ind w:firstLine="709"/>
        <w:jc w:val="both"/>
        <w:outlineLvl w:val="2"/>
        <w:rPr>
          <w:b/>
          <w:bCs/>
          <w:color w:val="000000"/>
          <w:sz w:val="24"/>
          <w:szCs w:val="24"/>
        </w:rPr>
      </w:pPr>
      <w:r w:rsidRPr="005975ED">
        <w:rPr>
          <w:b/>
          <w:bCs/>
          <w:color w:val="000000"/>
          <w:sz w:val="24"/>
          <w:szCs w:val="24"/>
        </w:rPr>
        <w:t>ИНДИВИДУАЛЬНЫЙ СТИЛЬ ДЕЯТЕЛЬНОСТИ ПЕДАГОГА</w:t>
      </w:r>
    </w:p>
    <w:p w:rsidR="00047009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Каждый взрослый человек, сознательно выбирающий педагогическую профессию, к моменту осуществления такого выбора уже сформировался как личность </w:t>
      </w:r>
      <w:proofErr w:type="gramStart"/>
      <w:r w:rsidRPr="005975ED">
        <w:rPr>
          <w:color w:val="000000"/>
          <w:sz w:val="24"/>
          <w:szCs w:val="24"/>
        </w:rPr>
        <w:t>и</w:t>
      </w:r>
      <w:proofErr w:type="gramEnd"/>
      <w:r w:rsidRPr="005975ED">
        <w:rPr>
          <w:color w:val="000000"/>
          <w:sz w:val="24"/>
          <w:szCs w:val="24"/>
        </w:rPr>
        <w:t xml:space="preserve"> несомненно является индивидуальностью. Чем больше среди учителей и воспитателей окажется разнообразных личностей, тем вероятнее, что они обучат и воспитают детей, обладающих множеством разных и одновременно полезных индивидуальных качеств.</w:t>
      </w:r>
      <w:r w:rsidRPr="005975ED">
        <w:rPr>
          <w:color w:val="000000"/>
          <w:sz w:val="24"/>
          <w:szCs w:val="24"/>
        </w:rPr>
        <w:br/>
        <w:t xml:space="preserve">Как совместить рассмотренные общие требования к педагогической деятельности, представленный набор педагогических способностей, которыми должен обладать каждый учитель и воспитатель, с их стремлением к индивидуальности? Рассмотрим основные признаки индивидуального стиля педагогической деятельности. </w:t>
      </w:r>
    </w:p>
    <w:p w:rsidR="000B65D5" w:rsidRDefault="00047009" w:rsidP="000B65D5">
      <w:pPr>
        <w:spacing w:line="276" w:lineRule="auto"/>
        <w:ind w:firstLine="709"/>
        <w:rPr>
          <w:color w:val="000000"/>
          <w:sz w:val="24"/>
          <w:szCs w:val="24"/>
        </w:rPr>
      </w:pPr>
      <w:proofErr w:type="gramStart"/>
      <w:r w:rsidRPr="005975ED">
        <w:rPr>
          <w:color w:val="000000"/>
          <w:sz w:val="24"/>
          <w:szCs w:val="24"/>
        </w:rPr>
        <w:t>Он проявляется:</w:t>
      </w:r>
      <w:r w:rsidRPr="005975ED">
        <w:rPr>
          <w:color w:val="000000"/>
          <w:sz w:val="24"/>
          <w:szCs w:val="24"/>
        </w:rPr>
        <w:br/>
        <w:t xml:space="preserve">— в темпераменте (время и скорость реакции, индивидуальный темп работы, эмоциональная </w:t>
      </w:r>
      <w:proofErr w:type="spellStart"/>
      <w:r w:rsidRPr="005975ED">
        <w:rPr>
          <w:color w:val="000000"/>
          <w:sz w:val="24"/>
          <w:szCs w:val="24"/>
        </w:rPr>
        <w:t>откликаемость</w:t>
      </w:r>
      <w:proofErr w:type="spellEnd"/>
      <w:r w:rsidRPr="005975ED">
        <w:rPr>
          <w:color w:val="000000"/>
          <w:sz w:val="24"/>
          <w:szCs w:val="24"/>
        </w:rPr>
        <w:t>);</w:t>
      </w:r>
      <w:r w:rsidRPr="005975ED">
        <w:rPr>
          <w:color w:val="000000"/>
          <w:sz w:val="24"/>
          <w:szCs w:val="24"/>
        </w:rPr>
        <w:br/>
        <w:t>— в характере реакций на те или иные педагогические ситуации;</w:t>
      </w:r>
      <w:r w:rsidRPr="005975ED">
        <w:rPr>
          <w:color w:val="000000"/>
          <w:sz w:val="24"/>
          <w:szCs w:val="24"/>
        </w:rPr>
        <w:br/>
        <w:t>— в выборе методов обучения;</w:t>
      </w:r>
      <w:r w:rsidRPr="005975ED">
        <w:rPr>
          <w:color w:val="000000"/>
          <w:sz w:val="24"/>
          <w:szCs w:val="24"/>
        </w:rPr>
        <w:br/>
        <w:t>— в подборе средств воспитания;</w:t>
      </w:r>
      <w:r w:rsidRPr="005975ED">
        <w:rPr>
          <w:color w:val="000000"/>
          <w:sz w:val="24"/>
          <w:szCs w:val="24"/>
        </w:rPr>
        <w:br/>
        <w:t>— в стиле педагогического общения;</w:t>
      </w:r>
      <w:r w:rsidRPr="005975ED">
        <w:rPr>
          <w:color w:val="000000"/>
          <w:sz w:val="24"/>
          <w:szCs w:val="24"/>
        </w:rPr>
        <w:br/>
        <w:t>— в реагировании на действия и поступки детей;</w:t>
      </w:r>
      <w:r w:rsidRPr="005975ED">
        <w:rPr>
          <w:color w:val="000000"/>
          <w:sz w:val="24"/>
          <w:szCs w:val="24"/>
        </w:rPr>
        <w:br/>
        <w:t>— в манере поведения;</w:t>
      </w:r>
      <w:r w:rsidRPr="005975ED">
        <w:rPr>
          <w:color w:val="000000"/>
          <w:sz w:val="24"/>
          <w:szCs w:val="24"/>
        </w:rPr>
        <w:br/>
        <w:t>— в предпочтении тех или иных видов поощрений и наказаний;</w:t>
      </w:r>
      <w:proofErr w:type="gramEnd"/>
      <w:r w:rsidRPr="005975ED">
        <w:rPr>
          <w:color w:val="000000"/>
          <w:sz w:val="24"/>
          <w:szCs w:val="24"/>
        </w:rPr>
        <w:br/>
        <w:t>— в применении сре</w:t>
      </w:r>
      <w:proofErr w:type="gramStart"/>
      <w:r w:rsidRPr="005975ED">
        <w:rPr>
          <w:color w:val="000000"/>
          <w:sz w:val="24"/>
          <w:szCs w:val="24"/>
        </w:rPr>
        <w:t>дств пс</w:t>
      </w:r>
      <w:proofErr w:type="gramEnd"/>
      <w:r w:rsidRPr="005975ED">
        <w:rPr>
          <w:color w:val="000000"/>
          <w:sz w:val="24"/>
          <w:szCs w:val="24"/>
        </w:rPr>
        <w:t>ихолого-педагогического воздействия на детей.</w:t>
      </w:r>
    </w:p>
    <w:p w:rsidR="000B65D5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lastRenderedPageBreak/>
        <w:t>Говоря об индивидуальном стиле педагогической деятельности, обычно имеют в виду, что, выбирая те или иные средства педагогического воздействия и формы поведения, педагог учитывает свои индивидуальные склонности. Педагоги, обладающие разной индивидуальностью, из множества учебных и воспитательных задач могут выбрать одни и те же, но реализуют их по-разному.</w:t>
      </w:r>
    </w:p>
    <w:p w:rsidR="00047009" w:rsidRPr="005975ED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>В этой связи следует сделать одно замечание, которое касается восприятия и распространения передового педагогического опыта. Анализируя его, педагог должен помнить о том, что такой опыт практически всегда неотделим от личности его автора и представляет собой своеобразное сочетание общезначимых педагогических находок и индивидуальности учителя. Поэтому попытки прямого копирования педагогического опыта одних учителей или воспитателей другими, как правило, бесперспективны, а зачастую дают худшие результаты. Это происходит потому, что психологическую индивидуальность педагога трудно воспроизвести, а без нее результаты неизбежно оказываются иными. Выход из этой ситуации в том, чтобы, выделив главное в передовом педагогическом опыте, сознательно ставить и практически решать задачу его творческой индивидуальной переработки. Другими словами, любой педагогический опыт буквально копировать не стоит; воспринимая главное в нем, учитель должен стремиться к тому, чтобы всегда оставаться самим собой, т. е. яркой педагогической индивидуальностью. Это не только не снизит, но существенно повысит эффективность обучения и воспитания детей на основе заимствования передового педагогического опыта.</w:t>
      </w:r>
    </w:p>
    <w:p w:rsidR="00095ADE" w:rsidRDefault="00095ADE" w:rsidP="000B65D5">
      <w:pPr>
        <w:spacing w:line="276" w:lineRule="auto"/>
        <w:ind w:firstLine="709"/>
        <w:jc w:val="both"/>
        <w:rPr>
          <w:b/>
          <w:color w:val="000000"/>
          <w:sz w:val="24"/>
          <w:szCs w:val="24"/>
        </w:rPr>
      </w:pPr>
    </w:p>
    <w:p w:rsidR="00047009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47009">
        <w:rPr>
          <w:b/>
          <w:color w:val="000000"/>
          <w:sz w:val="24"/>
          <w:szCs w:val="24"/>
        </w:rPr>
        <w:t>ОРГАНИЗАЦИЯ ПСИХОЛОГИЧЕСКОГО САМООБРАЗОВАНИЯ ПЕДАГОГА</w:t>
      </w:r>
    </w:p>
    <w:p w:rsidR="00095ADE" w:rsidRDefault="00095ADE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095ADE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Те знания по психологии, которые в педагогическом учебном заведении получает учитель или воспитатель, обладают двумя не очень приятными свойствами. Они, во-первых, не включают всего того, что может понадобиться педагогу на практике, так как объем часов, которые отводятся на изучение психологических дисциплин в педагогическом вузе, ограничен. Во-вторых, эти </w:t>
      </w:r>
      <w:r w:rsidRPr="00095ADE">
        <w:rPr>
          <w:i/>
          <w:color w:val="000000"/>
          <w:sz w:val="24"/>
          <w:szCs w:val="24"/>
        </w:rPr>
        <w:t xml:space="preserve">знания довольно быстро устаревают и требуют </w:t>
      </w:r>
      <w:proofErr w:type="gramStart"/>
      <w:r w:rsidRPr="00095ADE">
        <w:rPr>
          <w:i/>
          <w:color w:val="000000"/>
          <w:sz w:val="24"/>
          <w:szCs w:val="24"/>
        </w:rPr>
        <w:t>обновления</w:t>
      </w:r>
      <w:proofErr w:type="gramEnd"/>
      <w:r w:rsidRPr="00095ADE">
        <w:rPr>
          <w:i/>
          <w:color w:val="000000"/>
          <w:sz w:val="24"/>
          <w:szCs w:val="24"/>
        </w:rPr>
        <w:t xml:space="preserve"> по крайней мере один раз в пять лет за счет самообразования и повышения квалификации.</w:t>
      </w:r>
    </w:p>
    <w:p w:rsidR="00095ADE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 xml:space="preserve">Психологическое самообразование педагога включает его </w:t>
      </w:r>
      <w:r w:rsidRPr="00095ADE">
        <w:rPr>
          <w:i/>
          <w:color w:val="000000"/>
          <w:sz w:val="24"/>
          <w:szCs w:val="24"/>
        </w:rPr>
        <w:t xml:space="preserve">систематическое ознакомление с новейшими достижениями различных отраслей психологической науки, прямо или косвенно связанных с обучением и воспитанием. </w:t>
      </w:r>
      <w:r w:rsidRPr="005975ED">
        <w:rPr>
          <w:color w:val="000000"/>
          <w:sz w:val="24"/>
          <w:szCs w:val="24"/>
        </w:rPr>
        <w:t xml:space="preserve">Это психология </w:t>
      </w:r>
      <w:proofErr w:type="spellStart"/>
      <w:r w:rsidRPr="005975ED">
        <w:rPr>
          <w:color w:val="000000"/>
          <w:sz w:val="24"/>
          <w:szCs w:val="24"/>
        </w:rPr>
        <w:t>научения</w:t>
      </w:r>
      <w:proofErr w:type="spellEnd"/>
      <w:r w:rsidRPr="005975ED">
        <w:rPr>
          <w:color w:val="000000"/>
          <w:sz w:val="24"/>
          <w:szCs w:val="24"/>
        </w:rPr>
        <w:t>, психология воспитания, психология возрастного развития, дифференциальная психология, социальная психология, психология познавательных процессов и личности, а также ряд дисциплин, находящихся на стыке психологии и других наук, в том числе медицина, патопсихология, психофизиология и психотерапия.</w:t>
      </w:r>
    </w:p>
    <w:p w:rsidR="00047009" w:rsidRPr="005975ED" w:rsidRDefault="00047009" w:rsidP="000B65D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975ED">
        <w:rPr>
          <w:color w:val="000000"/>
          <w:sz w:val="24"/>
          <w:szCs w:val="24"/>
        </w:rPr>
        <w:t>Перечень дисциплин, из которых можно почерпнуть психологические сведения, необходимые педагогу в его практической деятельности, выглядит довольно внушительным. Однако педагогу не обязательно систематически читать научные книги и журналы, достаточно обратиться к рубрикам, в которых в обобщенном виде представлены основные психологические знания, полезные для педагогической деятельности. Они есть, например, в журнале «Вопросы психологии», в журнале «Дошкольное воспитание», в ряде других научных и научно-практических периодических изданий</w:t>
      </w:r>
      <w:proofErr w:type="gramStart"/>
      <w:r w:rsidR="00095ADE">
        <w:rPr>
          <w:color w:val="000000"/>
          <w:sz w:val="24"/>
          <w:szCs w:val="24"/>
        </w:rPr>
        <w:t>.</w:t>
      </w:r>
      <w:proofErr w:type="gramEnd"/>
      <w:r w:rsidR="00095ADE">
        <w:rPr>
          <w:color w:val="000000"/>
          <w:sz w:val="24"/>
          <w:szCs w:val="24"/>
        </w:rPr>
        <w:t xml:space="preserve"> </w:t>
      </w:r>
      <w:r w:rsidRPr="005975ED">
        <w:rPr>
          <w:color w:val="000000"/>
          <w:sz w:val="24"/>
          <w:szCs w:val="24"/>
        </w:rPr>
        <w:t xml:space="preserve">Много литературы научного и общеобразовательного характера издает Академия образования Российской </w:t>
      </w:r>
      <w:r w:rsidRPr="005975ED">
        <w:rPr>
          <w:color w:val="000000"/>
          <w:sz w:val="24"/>
          <w:szCs w:val="24"/>
        </w:rPr>
        <w:lastRenderedPageBreak/>
        <w:t>Федерации, издательства «Педагогика», «Просвещение» и вновь созданные издательства высших педагогических учебных заведений.</w:t>
      </w:r>
    </w:p>
    <w:p w:rsidR="00DD0D6E" w:rsidRPr="00047009" w:rsidRDefault="00DD0D6E" w:rsidP="000B65D5">
      <w:pPr>
        <w:spacing w:line="276" w:lineRule="auto"/>
        <w:ind w:firstLine="709"/>
        <w:jc w:val="both"/>
      </w:pPr>
    </w:p>
    <w:sectPr w:rsidR="00DD0D6E" w:rsidRPr="00047009" w:rsidSect="00DD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4A2"/>
    <w:multiLevelType w:val="hybridMultilevel"/>
    <w:tmpl w:val="2268323A"/>
    <w:lvl w:ilvl="0" w:tplc="F058EF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660246"/>
    <w:multiLevelType w:val="hybridMultilevel"/>
    <w:tmpl w:val="EF4A9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7276"/>
    <w:multiLevelType w:val="hybridMultilevel"/>
    <w:tmpl w:val="D0782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85508F"/>
    <w:multiLevelType w:val="hybridMultilevel"/>
    <w:tmpl w:val="8DE6526A"/>
    <w:lvl w:ilvl="0" w:tplc="47E233EC">
      <w:start w:val="1"/>
      <w:numFmt w:val="russianLow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0B67712"/>
    <w:multiLevelType w:val="hybridMultilevel"/>
    <w:tmpl w:val="9DCAB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AF2AB1"/>
    <w:multiLevelType w:val="hybridMultilevel"/>
    <w:tmpl w:val="035AD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B4AD5"/>
    <w:multiLevelType w:val="hybridMultilevel"/>
    <w:tmpl w:val="DC1828F4"/>
    <w:lvl w:ilvl="0" w:tplc="47E233EC">
      <w:start w:val="1"/>
      <w:numFmt w:val="russianLower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70863D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975B94"/>
    <w:multiLevelType w:val="hybridMultilevel"/>
    <w:tmpl w:val="FC2AA298"/>
    <w:lvl w:ilvl="0" w:tplc="47E233EC">
      <w:start w:val="1"/>
      <w:numFmt w:val="russianLower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15400D"/>
    <w:multiLevelType w:val="hybridMultilevel"/>
    <w:tmpl w:val="07EEA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02346A"/>
    <w:multiLevelType w:val="hybridMultilevel"/>
    <w:tmpl w:val="0D3E6C28"/>
    <w:lvl w:ilvl="0" w:tplc="47E233EC">
      <w:start w:val="1"/>
      <w:numFmt w:val="russianLower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94F92"/>
    <w:rsid w:val="00047009"/>
    <w:rsid w:val="00095ADE"/>
    <w:rsid w:val="000B65D5"/>
    <w:rsid w:val="00494F92"/>
    <w:rsid w:val="00513B59"/>
    <w:rsid w:val="00846400"/>
    <w:rsid w:val="00DD0D6E"/>
    <w:rsid w:val="00F1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4F92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F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494F92"/>
    <w:pPr>
      <w:widowControl w:val="0"/>
      <w:spacing w:after="0" w:line="240" w:lineRule="auto"/>
      <w:ind w:left="40"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494F92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94F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4</cp:revision>
  <dcterms:created xsi:type="dcterms:W3CDTF">2023-10-09T11:33:00Z</dcterms:created>
  <dcterms:modified xsi:type="dcterms:W3CDTF">2023-10-10T05:15:00Z</dcterms:modified>
</cp:coreProperties>
</file>