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CF" w:rsidRDefault="00491BCF" w:rsidP="00491BCF">
      <w:pPr>
        <w:pStyle w:val="4"/>
        <w:spacing w:before="0" w:after="0"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Практическое занятие</w:t>
      </w:r>
    </w:p>
    <w:p w:rsidR="0007513B" w:rsidRPr="0007513B" w:rsidRDefault="0007513B" w:rsidP="0007513B">
      <w:pPr>
        <w:pStyle w:val="4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Методические приемы, направленные на развитие осознанности поведения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Общение должно быть направлено на развитие сознания и самосознания, на формирование способности «посмотреть на себя со стороны», выйти за пределы наглядной ситуации.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соответствии с этим в работе с детьми можно использовать следующие приемы.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I. Речевое общение, включенное в деятельность.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Воспитатель не просто наблюдает за самостоятельными игровыми действиями детей, а участвует в них на правах партнера. Время от времени он задает вопросы, направленные на осознание действий и желаний ребенка, например: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Что ты сейчас хочешь сделать?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Зачем тебе эта машинка и палочка?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Тебе не скучно играть? Может, поиграем в другую игру?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Во что ты сейчас играешь? Что будешь делать потом?</w:t>
      </w:r>
      <w:r w:rsidR="00287791">
        <w:t xml:space="preserve"> </w:t>
      </w:r>
      <w:r w:rsidRPr="0007513B">
        <w:t>И т.д.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Задача заключается в том, чтобы остановить поток непрерывных, спонтанных и ситуативных действий ребенка, побудить его к их осознанию.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Использование данного приема преследует три основные задачи.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1. Выделить для ребенка временной план его активности, соотнести его прошлые, настоящие и будущие действия в ограниченных временных рамках (в пределах 15-20 мин). Временной план детской деятельности тесно связан с осознанием ее целей и средств» Вопросы типа: «Для чего тебе это нужно?", Что ты будешь делать с это машинкой?"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«Что сначала, а что потом?» - направляют внимание ребенка на цели и средства его действий.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2.Фиксировать субъективные состояния ребенка (его настроения, отношение к деятельности) Периодические вопросы взрослого: «Ты не устал?», «Тебе не надоело в это играть?», «Тебе интересно?», «Скучно или весело?», «Тебе это трудно делать или легко?» - направляют ребенка на себя, на свое эмоциональное состояние и отношение к тому, что он делает.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3.Ставить ребенка в ситуацию выбора, который должен осуществить он сам, показать возможность альтернатив поведения. Альтернативные вопросы типа: «Во что ты хочешь играть - в кубики или в куклы?», «С кем тебе интереснее - со мной или с Сашей? Или, может быть, одному?», «Что тебе нужно для игры - машинки или посуда?» - побуждают ребенка представить разные варианты собственных действий и лучше осознать свои желания.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Число и характер вопросов не могут быть жестко фиксированными и зависят от конкретных обстоятельств и индивидуальных особенностей детей. Если ребенок не может ответить на вопросы взрослого (а на первых порах это наблюдается достаточно часто), последний может помочь ему, предлагая на выбор разные варианты ответов. Ни в коем случае нельзя навязывать один-единственный «правильный» ответ. В данном случае ответы не могут быть правильными или неправильными, поэтому их не стоит оценивать. Вместе с тем детские ответы можно повторить, переформулировать, сделать </w:t>
      </w:r>
      <w:proofErr w:type="gramStart"/>
      <w:r w:rsidRPr="0007513B">
        <w:t>более развернутыми</w:t>
      </w:r>
      <w:proofErr w:type="gramEnd"/>
      <w:r w:rsidRPr="0007513B">
        <w:t xml:space="preserve"> и грамотно оформленными. Можно лишний раз напомнить маленькому собеседнику его собственное намерение или решение, чтобы помочь «удержать» его.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Нажим, требования «правильного» или полного ответа могут привести к распаду действий ребенка. Задача взрослого, напротив, состоит в том, чтобы своими вопросами подчеркнуть и выделить эти действия, придать им осознанный характер.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II. Планирование игровой деятельности.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Взрослый с несколькими детьми (3-4 человека) заранее составляет план будущей совместной игры: распределяет роли, определяет порядок действий, обязанности каждого персонажа, его характер, промежуточные и конечные этапы игры. При этом воспитатель не </w:t>
      </w:r>
      <w:r w:rsidRPr="0007513B">
        <w:lastRenderedPageBreak/>
        <w:t>диктует свои решения, не навязывает свои планы, а постоянно советуется с детьми, охотно принимает и поддерживает всякое предложение, исходящее от них.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Можно предложить любые сюжеты ролевых игр, знакомые и доступные дошкольникам, где есть понятные и привлекательные для них роли, например: </w:t>
      </w:r>
      <w:proofErr w:type="gramStart"/>
      <w:r w:rsidRPr="0007513B">
        <w:t>«Больница» (роли: врач, медсестра, шофер «скорой помощи», больной); «Улица» (роли: милиционер, работник заправочной станции, водители, авторемонтник); «Концерт» (роли: конферансье, артисты, зрители).</w:t>
      </w:r>
      <w:proofErr w:type="gramEnd"/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Подробно обсудив и определив план предстоящей игры и порядок действий для каждого персонажа, воспитатель вместе с детьми начинает разыгрывать сюжет. Он следит за тем, чтобы дети не слишком отклонялись от намеченного плана, но вместе с тем поощряет все инициативные действия в пределах роли.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После игры взрослый разговаривает с каждым участником и спрашивает, во что он играл, что делал во время игры, что ему больше всего понравилось, а что - не очень. Особенно подробно взрослый интересуется тем персонажем, роль которого выполнял ребенок, его рассказом о собственных действиях и об их соответствии намеченному плану.</w:t>
      </w:r>
    </w:p>
    <w:p w:rsidR="0007513B" w:rsidRPr="0007513B" w:rsidRDefault="0007513B" w:rsidP="0007513B">
      <w:pPr>
        <w:pStyle w:val="5"/>
        <w:spacing w:before="0" w:after="0" w:line="276" w:lineRule="auto"/>
        <w:ind w:firstLine="709"/>
        <w:rPr>
          <w:sz w:val="24"/>
          <w:szCs w:val="24"/>
        </w:rPr>
      </w:pPr>
      <w:r w:rsidRPr="0007513B">
        <w:rPr>
          <w:sz w:val="24"/>
          <w:szCs w:val="24"/>
        </w:rPr>
        <w:t>III. «Устный дневник» (беседа о событиях из жизни детей).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>В конце дня, перед уходом домой, воспитатель спрашивает ребенка о событиях минувшего дня, просит рассказать что-нибудь интересное, что случилось с ним за последнее время, предлагает вспомнить, когда и почему он плакал или смеялся, что ему больше всего запомнилось на прогулке и т.д. Беседуя с ребенком, взрослый задает ему наводящие и уточняющие вопросы, пытается наполнить субъективным содержанием традиционные и общие для всех режимные моменты. Например, если ребенок отвечает, что днем он спал, взрослый пытается помочь ему восстановить субъективные переживания в это время: «Ты сразу заснул или долго не мог заснуть? Тебе никто не мешал? Тебе что-нибудь снилось?»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Подобные беседы нужно проводить регулярно, желательно - каждый день. В них могут участвовать несколько (4-5) детей. По окончании беседы лучше предупредить детей, что завтра мы опять будем говорить о том, что с ними случится за это время, чтобы они старались запомнить и заметить все интересное, что с ними происходит. Поскольку все дети обычно с нетерпением ждут встречи </w:t>
      </w:r>
      <w:proofErr w:type="gramStart"/>
      <w:r w:rsidRPr="0007513B">
        <w:t>со</w:t>
      </w:r>
      <w:proofErr w:type="gramEnd"/>
      <w:r w:rsidRPr="0007513B">
        <w:t xml:space="preserve"> взрослым и хотят поговорить с ним, они начинают готовиться к подобным беседам и через 3-4 встречи сами стремятся рассказать о чем-то воспитателю.</w:t>
      </w:r>
    </w:p>
    <w:p w:rsidR="0007513B" w:rsidRP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Данные способы общения следует использовать только со старшими дошкольниками (не ранее пяти лет). Причем нужно быть готовым к тому, что на первом этапе дети будут действовать стереотипно и неосознанно: не помнить, что и как они делали несколько минут назад, не знать, что они </w:t>
      </w:r>
      <w:proofErr w:type="gramStart"/>
      <w:r w:rsidRPr="0007513B">
        <w:t>хотят и что</w:t>
      </w:r>
      <w:proofErr w:type="gramEnd"/>
      <w:r w:rsidRPr="0007513B">
        <w:t xml:space="preserve"> будут делать дальше. Единственно осознанными для них окажутся режимные моменты, которые организуются и постоянно называются взрослыми: скоро будем обедать, пора спать, собираемся гулять и т. д.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Вовлекая детей в совместную деятельность и помогая им открыть ее смысл и средства, взрослый обращает их внимание на то, что они делают, и тем самым способствует осознанию и пониманию своего поведения. </w:t>
      </w:r>
    </w:p>
    <w:p w:rsidR="0007513B" w:rsidRDefault="0007513B" w:rsidP="0007513B">
      <w:pPr>
        <w:pStyle w:val="2"/>
        <w:spacing w:before="0" w:beforeAutospacing="0" w:after="0" w:afterAutospacing="0" w:line="276" w:lineRule="auto"/>
        <w:ind w:firstLine="709"/>
      </w:pPr>
      <w:r w:rsidRPr="0007513B">
        <w:t xml:space="preserve">Важную роль в таких занятиях играет эмоциональный контакт ребенка с воспитателем: его внимание и доброжелательность, увлекательность и эмоциональная насыщенность организованных им игр и занятии. Однако в тех случаях, когда общение </w:t>
      </w:r>
      <w:proofErr w:type="gramStart"/>
      <w:r w:rsidRPr="0007513B">
        <w:t>со</w:t>
      </w:r>
      <w:proofErr w:type="gramEnd"/>
      <w:r w:rsidRPr="0007513B">
        <w:t xml:space="preserve"> взрослым сводится только к эмоциональным контактам, оно не приводит к осознанию детьми своих действий. Главным условием осознанности и целенаправленности их действий является речевое общение </w:t>
      </w:r>
      <w:proofErr w:type="gramStart"/>
      <w:r w:rsidRPr="0007513B">
        <w:t>со</w:t>
      </w:r>
      <w:proofErr w:type="gramEnd"/>
      <w:r w:rsidRPr="0007513B">
        <w:t xml:space="preserve"> взрослым. </w:t>
      </w:r>
    </w:p>
    <w:p w:rsidR="0007513B" w:rsidRPr="00287791" w:rsidRDefault="0007513B" w:rsidP="0007513B">
      <w:pPr>
        <w:pStyle w:val="4"/>
        <w:spacing w:before="0" w:after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>Вопросы и задания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 xml:space="preserve">1.В чем состоит главное отличие произвольного поведения </w:t>
      </w:r>
      <w:proofErr w:type="gramStart"/>
      <w:r w:rsidRPr="00287791">
        <w:rPr>
          <w:sz w:val="22"/>
          <w:szCs w:val="22"/>
        </w:rPr>
        <w:t>от</w:t>
      </w:r>
      <w:proofErr w:type="gramEnd"/>
      <w:r w:rsidRPr="00287791">
        <w:rPr>
          <w:sz w:val="22"/>
          <w:szCs w:val="22"/>
        </w:rPr>
        <w:t xml:space="preserve"> непроизвольного?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>2.Каковы педагогические условия формирования произвольного поведения?</w:t>
      </w:r>
    </w:p>
    <w:p w:rsidR="0007513B" w:rsidRPr="00287791" w:rsidRDefault="0007513B" w:rsidP="0007513B">
      <w:pPr>
        <w:pStyle w:val="2"/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287791">
        <w:rPr>
          <w:sz w:val="22"/>
          <w:szCs w:val="22"/>
        </w:rPr>
        <w:t xml:space="preserve">3. Какое общение </w:t>
      </w:r>
      <w:proofErr w:type="gramStart"/>
      <w:r w:rsidRPr="00287791">
        <w:rPr>
          <w:sz w:val="22"/>
          <w:szCs w:val="22"/>
        </w:rPr>
        <w:t>со</w:t>
      </w:r>
      <w:proofErr w:type="gramEnd"/>
      <w:r w:rsidRPr="00287791">
        <w:rPr>
          <w:sz w:val="22"/>
          <w:szCs w:val="22"/>
        </w:rPr>
        <w:t xml:space="preserve"> взрослым, в наибольшей, мере способствует, осознанию ребенком своего поведения?</w:t>
      </w:r>
    </w:p>
    <w:sectPr w:rsidR="0007513B" w:rsidRPr="00287791" w:rsidSect="002877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513B"/>
    <w:rsid w:val="0007513B"/>
    <w:rsid w:val="000F6C96"/>
    <w:rsid w:val="002211D3"/>
    <w:rsid w:val="00287791"/>
    <w:rsid w:val="00491BCF"/>
    <w:rsid w:val="00507B4D"/>
    <w:rsid w:val="006F084A"/>
    <w:rsid w:val="007B21B3"/>
    <w:rsid w:val="007E7450"/>
    <w:rsid w:val="007E7FEC"/>
    <w:rsid w:val="00A95D8C"/>
    <w:rsid w:val="00AF06EE"/>
    <w:rsid w:val="00C83C4E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4">
    <w:name w:val="heading 4"/>
    <w:basedOn w:val="a"/>
    <w:next w:val="a"/>
    <w:link w:val="40"/>
    <w:qFormat/>
    <w:rsid w:val="0007513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7513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513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7513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">
    <w:name w:val="Обычный (веб)2"/>
    <w:basedOn w:val="a"/>
    <w:rsid w:val="0007513B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1063</Words>
  <Characters>6060</Characters>
  <Application>Microsoft Office Word</Application>
  <DocSecurity>0</DocSecurity>
  <Lines>50</Lines>
  <Paragraphs>14</Paragraphs>
  <ScaleCrop>false</ScaleCrop>
  <Company>Microsoft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2021-06-07T16:53:00Z</cp:lastPrinted>
  <dcterms:created xsi:type="dcterms:W3CDTF">2023-10-10T09:09:00Z</dcterms:created>
  <dcterms:modified xsi:type="dcterms:W3CDTF">2023-10-10T09:09:00Z</dcterms:modified>
</cp:coreProperties>
</file>