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DE" w:rsidRPr="009E03AA" w:rsidRDefault="008E2F6D" w:rsidP="001535DE">
      <w:pPr>
        <w:jc w:val="center"/>
        <w:rPr>
          <w:b/>
          <w:bCs/>
          <w:sz w:val="24"/>
          <w:szCs w:val="24"/>
        </w:rPr>
      </w:pPr>
      <w:r w:rsidRPr="00CB7E0E">
        <w:rPr>
          <w:b/>
          <w:sz w:val="32"/>
          <w:szCs w:val="32"/>
        </w:rPr>
        <w:t>Темы для написания контрольной работ</w:t>
      </w:r>
      <w:proofErr w:type="gramStart"/>
      <w:r w:rsidRPr="00CB7E0E">
        <w:rPr>
          <w:b/>
          <w:sz w:val="32"/>
          <w:szCs w:val="32"/>
        </w:rPr>
        <w:t>ы</w:t>
      </w:r>
      <w:r w:rsidR="001535DE">
        <w:rPr>
          <w:b/>
          <w:sz w:val="32"/>
          <w:szCs w:val="32"/>
        </w:rPr>
        <w:t>-</w:t>
      </w:r>
      <w:proofErr w:type="gramEnd"/>
      <w:r w:rsidR="001535DE" w:rsidRPr="001535DE">
        <w:rPr>
          <w:b/>
        </w:rPr>
        <w:t xml:space="preserve"> </w:t>
      </w:r>
      <w:r w:rsidR="001535DE" w:rsidRPr="009E03AA">
        <w:rPr>
          <w:b/>
        </w:rPr>
        <w:t>выбрать по номеру в журнале</w:t>
      </w:r>
    </w:p>
    <w:p w:rsidR="008E2F6D" w:rsidRPr="00C958C2" w:rsidRDefault="008E2F6D" w:rsidP="008E2F6D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7371"/>
      </w:tblGrid>
      <w:tr w:rsidR="008E2F6D" w:rsidRPr="0090690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F6D" w:rsidRPr="00C958C2" w:rsidRDefault="008E2F6D" w:rsidP="00F3434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№</w:t>
            </w:r>
          </w:p>
          <w:p w:rsidR="008E2F6D" w:rsidRPr="009305F6" w:rsidRDefault="008E2F6D" w:rsidP="00F3434B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9305F6">
              <w:rPr>
                <w:b/>
                <w:sz w:val="20"/>
                <w:szCs w:val="20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F6D" w:rsidRPr="00C958C2" w:rsidRDefault="008E2F6D" w:rsidP="00F3434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F6D" w:rsidRPr="00C958C2" w:rsidRDefault="008E2F6D" w:rsidP="00F3434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Содержание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947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bCs/>
                <w:sz w:val="24"/>
                <w:szCs w:val="24"/>
              </w:rPr>
              <w:t>Требования к организации обучения на уроках обществознания.</w:t>
            </w:r>
          </w:p>
        </w:tc>
      </w:tr>
      <w:tr w:rsidR="008E2F6D" w:rsidRPr="00605CF1" w:rsidTr="00F3434B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>Составление плана к</w:t>
            </w:r>
            <w:r>
              <w:rPr>
                <w:sz w:val="24"/>
                <w:szCs w:val="24"/>
              </w:rPr>
              <w:t>онспекта урока по 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Методика преподавания обществознания в начальной школе, как педагогическая наука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05CF1">
              <w:rPr>
                <w:sz w:val="24"/>
                <w:szCs w:val="24"/>
              </w:rPr>
              <w:t>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Методы, формы и средства организации учебной деятельности обучающихся на уроках окружающего мира (предметная область «обществознание»)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</w:t>
            </w:r>
            <w:proofErr w:type="gramStart"/>
            <w:r w:rsidRPr="0014597E">
              <w:rPr>
                <w:sz w:val="24"/>
                <w:szCs w:val="24"/>
              </w:rPr>
              <w:t>)</w:t>
            </w:r>
            <w:r w:rsidRPr="00605CF1">
              <w:rPr>
                <w:sz w:val="24"/>
                <w:szCs w:val="24"/>
              </w:rPr>
              <w:t>с</w:t>
            </w:r>
            <w:proofErr w:type="gramEnd"/>
            <w:r w:rsidRPr="00605CF1">
              <w:rPr>
                <w:sz w:val="24"/>
                <w:szCs w:val="24"/>
              </w:rPr>
              <w:t xml:space="preserve">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ind w:firstLine="10"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 xml:space="preserve">Педагогический контроль результатов учебной деятельности обучающихся начальных классов освоения учебного предмета «Окружающий мир» (предметная область «обществознание»). 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4597E">
              <w:rPr>
                <w:bCs/>
                <w:sz w:val="24"/>
                <w:szCs w:val="24"/>
              </w:rPr>
              <w:t>Разработка учебных заданий обществоведческого содержания, способствующие формированию умственных действий и развитию познавательных процессов</w:t>
            </w:r>
            <w:proofErr w:type="gramEnd"/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Формы и методы диагностики учебных достижений обучающихся</w:t>
            </w:r>
            <w:r w:rsidRPr="00605CF1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bCs/>
                <w:sz w:val="24"/>
                <w:szCs w:val="24"/>
              </w:rPr>
              <w:t xml:space="preserve">Проектирование урока окружающего мира по предложенной теме: определение темы, целей и задач урока, выбор учебных заданий, структурирование урока, разработка технологической карты (конспекта, сценария), наглядного и раздаточного материала, дидактических средств </w:t>
            </w:r>
            <w:proofErr w:type="gramStart"/>
            <w:r w:rsidRPr="0014597E">
              <w:rPr>
                <w:bCs/>
                <w:sz w:val="24"/>
                <w:szCs w:val="24"/>
              </w:rPr>
              <w:t>обучения</w:t>
            </w:r>
            <w:proofErr w:type="gramEnd"/>
            <w:r w:rsidRPr="0014597E">
              <w:rPr>
                <w:bCs/>
                <w:sz w:val="24"/>
                <w:szCs w:val="24"/>
              </w:rPr>
              <w:t xml:space="preserve"> в том числе с использованием </w:t>
            </w:r>
            <w:proofErr w:type="spellStart"/>
            <w:r w:rsidRPr="0014597E">
              <w:rPr>
                <w:bCs/>
                <w:sz w:val="24"/>
                <w:szCs w:val="24"/>
              </w:rPr>
              <w:t>онлайн-ресурсов</w:t>
            </w:r>
            <w:proofErr w:type="spellEnd"/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ind w:firstLine="10"/>
              <w:jc w:val="both"/>
              <w:rPr>
                <w:bCs/>
                <w:sz w:val="24"/>
                <w:szCs w:val="24"/>
              </w:rPr>
            </w:pPr>
            <w:r w:rsidRPr="0014597E">
              <w:rPr>
                <w:bCs/>
                <w:sz w:val="24"/>
                <w:szCs w:val="24"/>
              </w:rPr>
              <w:t>Изучение федеральной рабочей программы начального общего образования по окружающему миру и Примерного положения о порядке ведения тетрадей по предметам»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Применение ТСО на уроках </w:t>
            </w:r>
            <w:r>
              <w:rPr>
                <w:sz w:val="24"/>
                <w:szCs w:val="24"/>
              </w:rPr>
              <w:t>окружающего мира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>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Универсальные учебные действия, освоенные на уроках окружающего мира (предметная область «обществознание»).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Методы, формы и средства организации учебной деятельности обучающихся на уроках окружающего мира (предметная область «обществознание»)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>Составление плана к</w:t>
            </w:r>
            <w:r>
              <w:rPr>
                <w:sz w:val="24"/>
                <w:szCs w:val="24"/>
              </w:rPr>
              <w:t xml:space="preserve">онспекта урока по </w:t>
            </w:r>
            <w:r w:rsidRPr="00605C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Методика преподавания обществознания в начальной школе, как педагогическая наука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bCs/>
                <w:sz w:val="24"/>
                <w:szCs w:val="24"/>
              </w:rPr>
              <w:t>Требования к организации обучения на уроках обществознания.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4597E">
              <w:rPr>
                <w:sz w:val="24"/>
                <w:szCs w:val="24"/>
              </w:rPr>
              <w:t>Педагогический контроль результатов учебной деятельности обучающихся начальных классов освоения учебного предмета «Окружающий мир» (предметная область «обществознание»).</w:t>
            </w:r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before="120" w:after="12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для одаренных детей.</w:t>
            </w:r>
          </w:p>
        </w:tc>
      </w:tr>
      <w:tr w:rsidR="008E2F6D" w:rsidRPr="00605CF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958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4597E">
              <w:rPr>
                <w:bCs/>
                <w:sz w:val="24"/>
                <w:szCs w:val="24"/>
              </w:rPr>
              <w:t>Разработка учебных заданий обществоведческого содержания, способствующие формированию умственных действий и развитию познавательных процессов</w:t>
            </w:r>
            <w:proofErr w:type="gramEnd"/>
          </w:p>
        </w:tc>
      </w:tr>
      <w:tr w:rsidR="008E2F6D" w:rsidRPr="00605CF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605CF1" w:rsidRDefault="008E2F6D" w:rsidP="00F3434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E2F6D" w:rsidRPr="00C958C2" w:rsidRDefault="008E2F6D" w:rsidP="00F3434B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C958C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F6D" w:rsidRPr="00605CF1" w:rsidRDefault="008E2F6D" w:rsidP="00F3434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5CF1">
              <w:rPr>
                <w:sz w:val="24"/>
                <w:szCs w:val="24"/>
              </w:rPr>
              <w:t xml:space="preserve">Составление плана конспекта урока по </w:t>
            </w:r>
            <w:r>
              <w:rPr>
                <w:sz w:val="24"/>
                <w:szCs w:val="24"/>
              </w:rPr>
              <w:t>окружающему миру</w:t>
            </w:r>
            <w:r w:rsidRPr="0014597E">
              <w:rPr>
                <w:sz w:val="24"/>
                <w:szCs w:val="24"/>
              </w:rPr>
              <w:t xml:space="preserve"> (предметная область «обществознание»)</w:t>
            </w:r>
            <w:r w:rsidRPr="00605CF1">
              <w:rPr>
                <w:sz w:val="24"/>
                <w:szCs w:val="24"/>
              </w:rPr>
              <w:t xml:space="preserve"> с включением упражнений на коррекцию трудностей в обучении детей.</w:t>
            </w:r>
          </w:p>
        </w:tc>
      </w:tr>
    </w:tbl>
    <w:p w:rsidR="00BF5DD1" w:rsidRDefault="00BF5DD1"/>
    <w:sectPr w:rsidR="00BF5DD1" w:rsidSect="00B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F6D"/>
    <w:rsid w:val="001535DE"/>
    <w:rsid w:val="008E2F6D"/>
    <w:rsid w:val="00983D25"/>
    <w:rsid w:val="00BF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6D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2023-10-23T09:37:00Z</dcterms:created>
  <dcterms:modified xsi:type="dcterms:W3CDTF">2023-10-23T11:29:00Z</dcterms:modified>
</cp:coreProperties>
</file>