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3" w:rsidRPr="00D875A8" w:rsidRDefault="009044B7" w:rsidP="00D875A8">
      <w:pPr>
        <w:pStyle w:val="a3"/>
        <w:shd w:val="clear" w:color="auto" w:fill="FFFFFF"/>
        <w:spacing w:before="0" w:beforeAutospacing="0" w:after="60" w:afterAutospacing="0"/>
        <w:jc w:val="center"/>
        <w:rPr>
          <w:sz w:val="25"/>
          <w:szCs w:val="25"/>
        </w:rPr>
      </w:pPr>
      <w:r w:rsidRPr="00D875A8">
        <w:rPr>
          <w:rStyle w:val="a4"/>
          <w:sz w:val="25"/>
          <w:szCs w:val="25"/>
        </w:rPr>
        <w:t xml:space="preserve">Лекция 6. </w:t>
      </w:r>
      <w:r w:rsidR="00A362EA" w:rsidRPr="00D875A8">
        <w:rPr>
          <w:rStyle w:val="a4"/>
          <w:sz w:val="25"/>
          <w:szCs w:val="25"/>
        </w:rPr>
        <w:t xml:space="preserve">Особенности </w:t>
      </w:r>
      <w:r w:rsidR="00D80C02" w:rsidRPr="00D875A8">
        <w:rPr>
          <w:rStyle w:val="a4"/>
          <w:sz w:val="25"/>
          <w:szCs w:val="25"/>
        </w:rPr>
        <w:t>общения и поведения куратора при взаимодействии с агрессивным собеседником</w:t>
      </w:r>
    </w:p>
    <w:p w:rsidR="005958F7" w:rsidRDefault="005958F7" w:rsidP="00647108">
      <w:pPr>
        <w:pStyle w:val="a3"/>
        <w:shd w:val="clear" w:color="auto" w:fill="FFFFFF"/>
        <w:ind w:firstLine="708"/>
        <w:jc w:val="both"/>
        <w:rPr>
          <w:sz w:val="25"/>
          <w:szCs w:val="25"/>
        </w:rPr>
      </w:pPr>
      <w:r w:rsidRPr="00D875A8">
        <w:rPr>
          <w:sz w:val="25"/>
          <w:szCs w:val="25"/>
        </w:rPr>
        <w:t xml:space="preserve">Иногда клиент </w:t>
      </w:r>
      <w:proofErr w:type="gramStart"/>
      <w:r w:rsidRPr="00D875A8">
        <w:rPr>
          <w:sz w:val="25"/>
          <w:szCs w:val="25"/>
        </w:rPr>
        <w:t>бывает</w:t>
      </w:r>
      <w:proofErr w:type="gramEnd"/>
      <w:r w:rsidRPr="00D875A8">
        <w:rPr>
          <w:sz w:val="25"/>
          <w:szCs w:val="25"/>
        </w:rPr>
        <w:t xml:space="preserve"> рассержен и </w:t>
      </w:r>
      <w:r w:rsidR="009044B7" w:rsidRPr="00D875A8">
        <w:rPr>
          <w:sz w:val="25"/>
          <w:szCs w:val="25"/>
        </w:rPr>
        <w:t xml:space="preserve">может </w:t>
      </w:r>
      <w:r w:rsidRPr="00D875A8">
        <w:rPr>
          <w:sz w:val="25"/>
          <w:szCs w:val="25"/>
        </w:rPr>
        <w:t>проявлят</w:t>
      </w:r>
      <w:r w:rsidR="009044B7" w:rsidRPr="00D875A8">
        <w:rPr>
          <w:sz w:val="25"/>
          <w:szCs w:val="25"/>
        </w:rPr>
        <w:t>ь</w:t>
      </w:r>
      <w:r w:rsidRPr="00D875A8">
        <w:rPr>
          <w:sz w:val="25"/>
          <w:szCs w:val="25"/>
        </w:rPr>
        <w:t xml:space="preserve"> агрессивность в </w:t>
      </w:r>
      <w:r w:rsidR="009044B7" w:rsidRPr="00D875A8">
        <w:rPr>
          <w:sz w:val="25"/>
          <w:szCs w:val="25"/>
        </w:rPr>
        <w:t xml:space="preserve">ваш </w:t>
      </w:r>
      <w:r w:rsidRPr="00D875A8">
        <w:rPr>
          <w:sz w:val="25"/>
          <w:szCs w:val="25"/>
        </w:rPr>
        <w:t xml:space="preserve">адрес. В первую очередь, следует помнить, что очень важен первый шаг со стороны самого </w:t>
      </w:r>
      <w:r w:rsidR="009044B7" w:rsidRPr="00D875A8">
        <w:rPr>
          <w:sz w:val="25"/>
          <w:szCs w:val="25"/>
        </w:rPr>
        <w:t>консультанта</w:t>
      </w:r>
      <w:r w:rsidRPr="00D875A8">
        <w:rPr>
          <w:sz w:val="25"/>
          <w:szCs w:val="25"/>
        </w:rPr>
        <w:t>, необходимо поговорить с клиентом о том, что его волнует, это даст клиенту ощущение ценности собственной личности, чувство принятия.</w:t>
      </w:r>
    </w:p>
    <w:p w:rsidR="005958F7" w:rsidRPr="00D875A8" w:rsidRDefault="005958F7" w:rsidP="00647108">
      <w:pPr>
        <w:pStyle w:val="a3"/>
        <w:shd w:val="clear" w:color="auto" w:fill="FFFFFF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Остановите агрессивность спокойствием и добротой.</w:t>
      </w:r>
    </w:p>
    <w:p w:rsidR="005958F7" w:rsidRPr="00D875A8" w:rsidRDefault="00F15443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Т</w:t>
      </w:r>
      <w:r w:rsidR="005958F7" w:rsidRPr="00D875A8">
        <w:rPr>
          <w:sz w:val="25"/>
          <w:szCs w:val="25"/>
        </w:rPr>
        <w:t xml:space="preserve">рудно оставаться в ярости, когда вы общаетесь с тем, кто сохраняет спокойствие, вежлив и последователен — </w:t>
      </w:r>
      <w:r w:rsidR="005958F7" w:rsidRPr="00D875A8">
        <w:rPr>
          <w:i/>
          <w:sz w:val="25"/>
          <w:szCs w:val="25"/>
        </w:rPr>
        <w:t>не слащав и так демонстративно мил, что вызывает еще большее раздражение,</w:t>
      </w:r>
      <w:r w:rsidR="005958F7" w:rsidRPr="00D875A8">
        <w:rPr>
          <w:sz w:val="25"/>
          <w:szCs w:val="25"/>
        </w:rPr>
        <w:t xml:space="preserve"> а спокоен и доброжелателен.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Позвольте им выговориться.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Пусть они узнают, что вы на их стороне. Формулировки «Как я вас понимаю…», «Это должно быть так неприятно…» и «Давайте посмотрим, что мы можем сделать, чтобы исправить это…» могут заставить их почувствовать, что они услышаны и поняты.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Будьте твердыми.</w:t>
      </w:r>
    </w:p>
    <w:p w:rsid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Будьте терпеливыми и чуткими — но также знайте, где провести черту. Если клиент настолько разгневан, что общение с ним — пустая трата времени, то вежливо, но твердо, дайте ему понять: разговаривать с вами в таком тоне неприемлемо. Если ситуация выходит из-под контроля, не бойтесь сказать ему: если он не может вести себя достойно, вы прекратите разговор.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Некоторые люди используют гнев как стенобитное орудие, надеется добиться своего, морально подавляя собеседника. Доступно и ясно объясняйте, что они ничего не добьются, если будут вести себя враждебно.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Боритесь с желанием ответить ударом на удар.</w:t>
      </w:r>
    </w:p>
    <w:p w:rsidR="00F15443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 xml:space="preserve">Придерживаться определенной линии поведения и быть учтивым — это правильно. 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Но иногда бывают ситуации, когда трудно сдержать свой гнев — например, если ваш собеседник начал браниться. Что бы вы ни делали — не позволяйте гневу выплеснуться наружу. Это никогда не приведет ни к чему хорошему.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Старайтесь уважать человека.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Помните, что каждый клиент — человек, подумайте о том, как вы себя чувствуете, когда вы расстроены. Заставьте себя говорить с рассерженным клиентом как с разумным, заслуживающим уважения взрослым человеком, даже если в данный момент он ведет себя как потерявший над собой контроль ребенок.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Прислушивайтесь к реальной проблеме.</w:t>
      </w:r>
    </w:p>
    <w:p w:rsidR="0064710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Можно попытаться, поймав паузу в фонтане гнева клиента, начать сразу же его успокаивать или объяснять свою позицию. Но не торопитесь, сначала внимательно выслушайте, что говорит собеседник. Часто люди рассержены совсем не по той причине, о которой они говорят.</w:t>
      </w:r>
      <w:r w:rsidR="00647108">
        <w:rPr>
          <w:sz w:val="25"/>
          <w:szCs w:val="25"/>
        </w:rPr>
        <w:t xml:space="preserve"> 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proofErr w:type="gramStart"/>
      <w:r w:rsidRPr="00D875A8">
        <w:rPr>
          <w:sz w:val="25"/>
          <w:szCs w:val="25"/>
        </w:rPr>
        <w:t>Необходимо</w:t>
      </w:r>
      <w:proofErr w:type="gramEnd"/>
      <w:r w:rsidRPr="00D875A8">
        <w:rPr>
          <w:sz w:val="25"/>
          <w:szCs w:val="25"/>
        </w:rPr>
        <w:t xml:space="preserve"> прежде всего понять чувства клиента. «Слушайте мысли», а не слова, отделите агрессивную форму (ненормативную речь в том числе) от содержания. Слушайте, что он говорит, а не как говорит.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Не принимайте ярость клиента на свой счет.</w:t>
      </w:r>
    </w:p>
    <w:p w:rsidR="005958F7" w:rsidRPr="00D875A8" w:rsidRDefault="00D875A8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>
        <w:rPr>
          <w:sz w:val="25"/>
          <w:szCs w:val="25"/>
        </w:rPr>
        <w:t>А</w:t>
      </w:r>
      <w:r w:rsidR="005958F7" w:rsidRPr="00D875A8">
        <w:rPr>
          <w:sz w:val="25"/>
          <w:szCs w:val="25"/>
        </w:rPr>
        <w:t>грессия клиента в большинстве случаев направлена не на Вас, а на ситуацию, расстраивающую его (на то, что у клиента нет возможности удовлетворить свою потребность). Каждый раз, имея дело с агрессивным клиентом, помните о том, что вы выступаете в роли «громоотвода», а не цели.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Извиняйтесь искренне (если проявление агрессии клиентом обусловлено «ошибкой работника»). 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Мы все делаем ошибки, и никто от них не застрахован. Главное, что вы немедленно признали свою ошибку и делаете все возможное, чтобы ее исправить. Помните — не стыдно признавать ошибки. Но не оправдывайтесь, не придумывайте объяснения. Просто извинитесь, искренне и быстро, и тут же спросите, что вы можете сделать для исправления ситуации. В некоторых случаях это добавит пару очков вам как профессионалу.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b/>
          <w:sz w:val="25"/>
          <w:szCs w:val="25"/>
        </w:rPr>
      </w:pPr>
      <w:r w:rsidRPr="00D875A8">
        <w:rPr>
          <w:b/>
          <w:sz w:val="25"/>
          <w:szCs w:val="25"/>
        </w:rPr>
        <w:t>Предложите план действий по решению проблемы (в ситуации, если клиент сам обратился за помощью).</w:t>
      </w:r>
    </w:p>
    <w:p w:rsidR="005958F7" w:rsidRPr="00D875A8" w:rsidRDefault="005958F7" w:rsidP="00D875A8">
      <w:pPr>
        <w:pStyle w:val="a3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D875A8">
        <w:rPr>
          <w:sz w:val="25"/>
          <w:szCs w:val="25"/>
        </w:rPr>
        <w:t>После того, как вы выслушали клиента и поняли, в чём заключается проблема, изложите свои мысли по этому п</w:t>
      </w:r>
      <w:r w:rsidR="00F15443" w:rsidRPr="00D875A8">
        <w:rPr>
          <w:sz w:val="25"/>
          <w:szCs w:val="25"/>
        </w:rPr>
        <w:t xml:space="preserve">оводу, чётко и не </w:t>
      </w:r>
      <w:proofErr w:type="spellStart"/>
      <w:r w:rsidR="00F15443" w:rsidRPr="00D875A8">
        <w:rPr>
          <w:sz w:val="25"/>
          <w:szCs w:val="25"/>
        </w:rPr>
        <w:t>двусмысленно</w:t>
      </w:r>
      <w:proofErr w:type="gramStart"/>
      <w:r w:rsidR="00F15443" w:rsidRPr="00D875A8">
        <w:rPr>
          <w:sz w:val="25"/>
          <w:szCs w:val="25"/>
        </w:rPr>
        <w:t>.</w:t>
      </w:r>
      <w:r w:rsidRPr="00D875A8">
        <w:rPr>
          <w:sz w:val="25"/>
          <w:szCs w:val="25"/>
        </w:rPr>
        <w:t>Б</w:t>
      </w:r>
      <w:proofErr w:type="gramEnd"/>
      <w:r w:rsidRPr="00D875A8">
        <w:rPr>
          <w:sz w:val="25"/>
          <w:szCs w:val="25"/>
        </w:rPr>
        <w:t>удьте</w:t>
      </w:r>
      <w:proofErr w:type="spellEnd"/>
      <w:r w:rsidRPr="00D875A8">
        <w:rPr>
          <w:sz w:val="25"/>
          <w:szCs w:val="25"/>
        </w:rPr>
        <w:t xml:space="preserve"> предельно уверены при выдвижении своего предложения: «Иван Петрович, я предлагаю поступить следующим образом..</w:t>
      </w:r>
      <w:proofErr w:type="gramStart"/>
      <w:r w:rsidRPr="00D875A8">
        <w:rPr>
          <w:sz w:val="25"/>
          <w:szCs w:val="25"/>
        </w:rPr>
        <w:t>.В</w:t>
      </w:r>
      <w:proofErr w:type="gramEnd"/>
      <w:r w:rsidRPr="00D875A8">
        <w:rPr>
          <w:sz w:val="25"/>
          <w:szCs w:val="25"/>
        </w:rPr>
        <w:t>ас устраивает такой вариант?» Закрытый вопрос в конце  предоставляет клиенту возможность выбора!</w:t>
      </w:r>
    </w:p>
    <w:p w:rsidR="009044B7" w:rsidRPr="00D875A8" w:rsidRDefault="009044B7" w:rsidP="009044B7">
      <w:pPr>
        <w:pStyle w:val="a3"/>
        <w:shd w:val="clear" w:color="auto" w:fill="FFFFFF"/>
        <w:spacing w:after="300"/>
        <w:jc w:val="both"/>
        <w:rPr>
          <w:rFonts w:ascii="Verdana" w:hAnsi="Verdana"/>
          <w:sz w:val="25"/>
          <w:szCs w:val="25"/>
        </w:rPr>
      </w:pPr>
      <w:r w:rsidRPr="00D875A8">
        <w:rPr>
          <w:rFonts w:ascii="Verdana" w:hAnsi="Verdana"/>
          <w:b/>
          <w:bCs/>
          <w:sz w:val="25"/>
          <w:szCs w:val="25"/>
        </w:rPr>
        <w:lastRenderedPageBreak/>
        <w:t>Две простые методики снять стресс:</w:t>
      </w:r>
    </w:p>
    <w:tbl>
      <w:tblPr>
        <w:tblStyle w:val="a5"/>
        <w:tblW w:w="0" w:type="auto"/>
        <w:tblLook w:val="04A0"/>
      </w:tblPr>
      <w:tblGrid>
        <w:gridCol w:w="4548"/>
        <w:gridCol w:w="5023"/>
      </w:tblGrid>
      <w:tr w:rsidR="009044B7" w:rsidTr="004E4666">
        <w:trPr>
          <w:trHeight w:val="2608"/>
        </w:trPr>
        <w:tc>
          <w:tcPr>
            <w:tcW w:w="4548" w:type="dxa"/>
            <w:vAlign w:val="center"/>
          </w:tcPr>
          <w:p w:rsidR="009044B7" w:rsidRPr="009044B7" w:rsidRDefault="009044B7" w:rsidP="009044B7">
            <w:pPr>
              <w:pStyle w:val="a3"/>
              <w:rPr>
                <w:b/>
                <w:color w:val="353434"/>
                <w:sz w:val="28"/>
                <w:szCs w:val="28"/>
              </w:rPr>
            </w:pPr>
            <w:r w:rsidRPr="009044B7">
              <w:rPr>
                <w:b/>
                <w:i/>
                <w:iCs/>
                <w:color w:val="353434"/>
                <w:sz w:val="28"/>
                <w:szCs w:val="28"/>
              </w:rPr>
              <w:t xml:space="preserve">Закрыть глаза, сделать вдох, задержать дыхание, выдохнуть. </w:t>
            </w:r>
          </w:p>
          <w:p w:rsidR="009044B7" w:rsidRPr="009044B7" w:rsidRDefault="009044B7" w:rsidP="009044B7">
            <w:pPr>
              <w:pStyle w:val="a3"/>
              <w:rPr>
                <w:b/>
                <w:color w:val="353434"/>
                <w:sz w:val="28"/>
                <w:szCs w:val="28"/>
              </w:rPr>
            </w:pPr>
          </w:p>
        </w:tc>
        <w:tc>
          <w:tcPr>
            <w:tcW w:w="5023" w:type="dxa"/>
          </w:tcPr>
          <w:p w:rsidR="009044B7" w:rsidRDefault="009044B7" w:rsidP="005958F7">
            <w:pPr>
              <w:pStyle w:val="a3"/>
              <w:spacing w:before="0" w:beforeAutospacing="0" w:after="300" w:afterAutospacing="0"/>
              <w:jc w:val="both"/>
              <w:rPr>
                <w:rFonts w:ascii="Verdana" w:hAnsi="Verdana"/>
                <w:color w:val="353434"/>
              </w:rPr>
            </w:pPr>
            <w:r w:rsidRPr="009044B7">
              <w:rPr>
                <w:rFonts w:ascii="Verdana" w:hAnsi="Verdana"/>
                <w:noProof/>
                <w:color w:val="353434"/>
              </w:rPr>
              <w:drawing>
                <wp:inline distT="0" distB="0" distL="0" distR="0">
                  <wp:extent cx="1971675" cy="167640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14744"/>
                          <a:stretch/>
                        </pic:blipFill>
                        <pic:spPr>
                          <a:xfrm>
                            <a:off x="0" y="0"/>
                            <a:ext cx="1974253" cy="167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4B7" w:rsidTr="004E4666">
        <w:trPr>
          <w:trHeight w:val="2608"/>
        </w:trPr>
        <w:tc>
          <w:tcPr>
            <w:tcW w:w="4548" w:type="dxa"/>
            <w:vAlign w:val="center"/>
          </w:tcPr>
          <w:p w:rsidR="009044B7" w:rsidRPr="009044B7" w:rsidRDefault="009044B7" w:rsidP="009044B7">
            <w:pPr>
              <w:pStyle w:val="a3"/>
              <w:rPr>
                <w:b/>
                <w:color w:val="353434"/>
                <w:sz w:val="28"/>
                <w:szCs w:val="28"/>
              </w:rPr>
            </w:pPr>
            <w:r w:rsidRPr="009044B7">
              <w:rPr>
                <w:b/>
                <w:i/>
                <w:iCs/>
                <w:color w:val="353434"/>
                <w:sz w:val="28"/>
                <w:szCs w:val="28"/>
              </w:rPr>
              <w:t xml:space="preserve">Перекрестить руки на плечах, хлопать ладонями поочередно по плечам. </w:t>
            </w:r>
          </w:p>
          <w:p w:rsidR="009044B7" w:rsidRPr="009044B7" w:rsidRDefault="009044B7" w:rsidP="009044B7">
            <w:pPr>
              <w:pStyle w:val="a3"/>
              <w:rPr>
                <w:b/>
                <w:color w:val="353434"/>
                <w:sz w:val="28"/>
                <w:szCs w:val="28"/>
              </w:rPr>
            </w:pPr>
          </w:p>
        </w:tc>
        <w:tc>
          <w:tcPr>
            <w:tcW w:w="5023" w:type="dxa"/>
          </w:tcPr>
          <w:p w:rsidR="009044B7" w:rsidRDefault="009044B7" w:rsidP="005958F7">
            <w:pPr>
              <w:pStyle w:val="a3"/>
              <w:spacing w:before="0" w:beforeAutospacing="0" w:after="300" w:afterAutospacing="0"/>
              <w:jc w:val="both"/>
              <w:rPr>
                <w:rFonts w:ascii="Verdana" w:hAnsi="Verdana"/>
                <w:color w:val="353434"/>
              </w:rPr>
            </w:pPr>
            <w:r w:rsidRPr="009044B7">
              <w:rPr>
                <w:rFonts w:ascii="Verdana" w:hAnsi="Verdana"/>
                <w:noProof/>
                <w:color w:val="353434"/>
              </w:rPr>
              <w:drawing>
                <wp:inline distT="0" distB="0" distL="0" distR="0">
                  <wp:extent cx="1779501" cy="15240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  <a14:imgLayer r:embed="rId6">
                                    <a14:imgEffect>
                                      <a14:backgroundRemoval t="66253" b="100000" l="50304" r="100000">
                                        <a14:foregroundMark x1="59878" y1="68736" x2="93921" y2="98307"/>
                                        <a14:foregroundMark x1="56839" y1="70542" x2="56535" y2="91309"/>
                                        <a14:foregroundMark x1="54407" y1="73589" x2="54407" y2="86907"/>
                                        <a14:foregroundMark x1="54103" y1="74605" x2="53495" y2="78781"/>
                                        <a14:foregroundMark x1="84347" y1="67833" x2="87386" y2="67607"/>
                                        <a14:foregroundMark x1="64134" y1="68736" x2="64286" y2="82393"/>
                                        <a14:foregroundMark x1="65957" y1="70993" x2="73404" y2="82619"/>
                                        <a14:backgroundMark x1="98176" y1="67833" x2="99088" y2="6952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50474" t="66666"/>
                          <a:stretch/>
                        </pic:blipFill>
                        <pic:spPr>
                          <a:xfrm>
                            <a:off x="0" y="0"/>
                            <a:ext cx="1779500" cy="152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108" w:rsidRDefault="00647108" w:rsidP="004E4666">
      <w:pPr>
        <w:shd w:val="clear" w:color="auto" w:fill="FFFFFF"/>
        <w:spacing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ТЕХНИКИ «СОХРАНЕНИЯ ЛИЦА»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быть, когда вас оскорбляют? Как достойно ответить, сохранив внутреннее спокойствие и не потерять лицо?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1. «Внешнее согласие»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вам говорят что-то неприятное и обидное, то предполагается, что вы потеряете контроль над собой и ответите собеседнику взаимностью.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начнете доказывать ему, что он неправ и его слова несправедливы.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 «может, Вы и правы», не говорит, о том, что вы согласны, это понимают все, но она лишает собеседника права на продолжение словесной атаки.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2. «Повторение»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Произнести вслух, то, что в запале сказал вам собеседник, очень полезно.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Вряд ли тот, кто уже приготовился услышать «Сам </w:t>
      </w:r>
      <w:proofErr w:type="spellStart"/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готов услышать от вас свои слова и готов на них реагировать.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у него большой словарный запас, постоянно слышать эхо своих слов, не получая желаемого результата в виде эмоциональной реакции, вряд ли понравится оппоненту.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3. «Уточнение»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так считаете? Почему?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4.</w:t>
      </w:r>
      <w:r w:rsidRPr="004E4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4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«Часть моей личности»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Кому-то что-то не нравится в вас.</w:t>
      </w:r>
    </w:p>
    <w:p w:rsidR="004E4666" w:rsidRPr="004E4666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Признайте, что это допустимо. Но это ваше личное качество, которое принадлежит вам, поэтому чужое суждение о нем вас не трогает.</w:t>
      </w:r>
    </w:p>
    <w:p w:rsidR="009044B7" w:rsidRDefault="004E4666" w:rsidP="0064710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Verdana" w:hAnsi="Verdana"/>
          <w:color w:val="353434"/>
        </w:rPr>
      </w:pPr>
      <w:r w:rsidRPr="004E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«Да, я работаю медленно. Но я стараюсь все делать без ошибок, поэтому перепроверяю свою работу».</w:t>
      </w:r>
    </w:p>
    <w:p w:rsidR="00311569" w:rsidRDefault="00311569" w:rsidP="004E4666">
      <w:pPr>
        <w:spacing w:line="276" w:lineRule="auto"/>
        <w:ind w:firstLine="0"/>
      </w:pPr>
    </w:p>
    <w:p w:rsidR="00647108" w:rsidRDefault="00D875A8" w:rsidP="00647108">
      <w:pPr>
        <w:pStyle w:val="1"/>
        <w:spacing w:before="0"/>
        <w:ind w:firstLine="0"/>
        <w:jc w:val="center"/>
        <w:rPr>
          <w:rFonts w:ascii="Arial" w:hAnsi="Arial" w:cs="Arial"/>
          <w:bCs w:val="0"/>
          <w:color w:val="000000"/>
        </w:rPr>
      </w:pPr>
      <w:r w:rsidRPr="00647108">
        <w:rPr>
          <w:rFonts w:ascii="Arial" w:hAnsi="Arial" w:cs="Arial"/>
          <w:bCs w:val="0"/>
          <w:color w:val="000000"/>
        </w:rPr>
        <w:t>Методы снятия психологического напряжения</w:t>
      </w:r>
    </w:p>
    <w:p w:rsidR="00D875A8" w:rsidRPr="00647108" w:rsidRDefault="00D875A8" w:rsidP="00647108">
      <w:pPr>
        <w:pStyle w:val="1"/>
        <w:spacing w:before="0"/>
        <w:ind w:firstLine="0"/>
        <w:jc w:val="center"/>
        <w:rPr>
          <w:rFonts w:ascii="Arial" w:hAnsi="Arial" w:cs="Arial"/>
          <w:bCs w:val="0"/>
          <w:color w:val="000000"/>
        </w:rPr>
      </w:pPr>
      <w:r w:rsidRPr="00647108">
        <w:rPr>
          <w:rFonts w:ascii="Arial" w:hAnsi="Arial" w:cs="Arial"/>
          <w:bCs w:val="0"/>
          <w:color w:val="000000"/>
        </w:rPr>
        <w:t>в условиях конфликта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 w:rsidRPr="00D875A8">
        <w:rPr>
          <w:rFonts w:ascii="Arial" w:hAnsi="Arial" w:cs="Arial"/>
          <w:b/>
          <w:i/>
          <w:iCs/>
          <w:color w:val="000000"/>
        </w:rPr>
        <w:t>Метод переключения на другой вид деятельности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- связан с двигательной активностью, тре</w:t>
      </w:r>
      <w:r>
        <w:rPr>
          <w:rFonts w:ascii="Arial" w:hAnsi="Arial" w:cs="Arial"/>
          <w:color w:val="000000"/>
        </w:rPr>
        <w:softHyphen/>
        <w:t>бующей физического напряжения, благодаря которой сжигается адреналин. Так, если находитесь на работе, займитесь любым видом деятельности: переберите бумаги; полейте цветы; заварите чай; переставьте стол; пройдите несколько раз в быстром темпе по коридору; зайдите в туалетную комнату и подержите 4-5 минут руки под холодной водой; подойдите к окну и посмотрите на небо, деревья.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же находитесь дома, то постарайтесь выйти на улицу и побегать или походить в быстром темпе 10-15 минут; примите контрастный душ; перемойте скопившуюся посуду. Постарайтесь практиковать данный метод как можно чаще в те моменты, когда чувствуете, что теряете самоконтроль. Тогда данный способ войдет у вас в привычку. Кроме того, постарайтесь хотя бы раз в неделю заниматься делом, которое вас радует, успокаивает и приносит удовлетворение.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 w:rsidRPr="00D875A8">
        <w:rPr>
          <w:rFonts w:ascii="Arial" w:hAnsi="Arial" w:cs="Arial"/>
          <w:b/>
          <w:i/>
          <w:iCs/>
          <w:color w:val="000000"/>
        </w:rPr>
        <w:t>Метод визуализации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- </w:t>
      </w:r>
      <w:r w:rsidRPr="00D875A8">
        <w:rPr>
          <w:rFonts w:ascii="Arial" w:hAnsi="Arial" w:cs="Arial"/>
          <w:iCs/>
          <w:color w:val="000000"/>
        </w:rPr>
        <w:t>мысленно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выразите свои чувства и переживания или что-то сделайте челове</w:t>
      </w:r>
      <w:r>
        <w:rPr>
          <w:rFonts w:ascii="Arial" w:hAnsi="Arial" w:cs="Arial"/>
          <w:color w:val="000000"/>
        </w:rPr>
        <w:softHyphen/>
        <w:t>ку, который вызвал негативную реакцию. Он приемлем тогда, когда не можете излить свое раздра</w:t>
      </w:r>
      <w:r>
        <w:rPr>
          <w:rFonts w:ascii="Arial" w:hAnsi="Arial" w:cs="Arial"/>
          <w:color w:val="000000"/>
        </w:rPr>
        <w:softHyphen/>
        <w:t>жение, например, на руководителя или если предполагаете, что ваш гнев только ухудшит и без того напряженную ситуацию. В результате добьетесь освобождения от гнева, ничем при этом не рискуя.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«</w:t>
      </w:r>
      <w:r w:rsidRPr="00D875A8">
        <w:rPr>
          <w:rFonts w:ascii="Arial" w:hAnsi="Arial" w:cs="Arial"/>
          <w:b/>
          <w:i/>
          <w:iCs/>
          <w:color w:val="000000"/>
        </w:rPr>
        <w:t>Заземление</w:t>
      </w:r>
      <w:r>
        <w:rPr>
          <w:rFonts w:ascii="Arial" w:hAnsi="Arial" w:cs="Arial"/>
          <w:i/>
          <w:iCs/>
          <w:color w:val="000000"/>
        </w:rPr>
        <w:t>» </w:t>
      </w:r>
      <w:r>
        <w:rPr>
          <w:rFonts w:ascii="Arial" w:hAnsi="Arial" w:cs="Arial"/>
          <w:color w:val="000000"/>
        </w:rPr>
        <w:t>- представьте: гнев входит в вас от оппонента как пучок отрицательной энер</w:t>
      </w:r>
      <w:r>
        <w:rPr>
          <w:rFonts w:ascii="Arial" w:hAnsi="Arial" w:cs="Arial"/>
          <w:color w:val="000000"/>
        </w:rPr>
        <w:softHyphen/>
        <w:t>гии. Затем представьте себе, как эта энергия опускается в ноги и свободно уходит в землю.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 </w:t>
      </w:r>
      <w:r>
        <w:rPr>
          <w:rFonts w:ascii="Arial" w:hAnsi="Arial" w:cs="Arial"/>
          <w:i/>
          <w:iCs/>
          <w:color w:val="000000"/>
        </w:rPr>
        <w:t>«</w:t>
      </w:r>
      <w:r w:rsidRPr="00D875A8">
        <w:rPr>
          <w:rFonts w:ascii="Arial" w:hAnsi="Arial" w:cs="Arial"/>
          <w:b/>
          <w:i/>
          <w:iCs/>
          <w:color w:val="000000"/>
        </w:rPr>
        <w:t>уменьшения оппонента в росте</w:t>
      </w:r>
      <w:r>
        <w:rPr>
          <w:rFonts w:ascii="Arial" w:hAnsi="Arial" w:cs="Arial"/>
          <w:i/>
          <w:iCs/>
          <w:color w:val="000000"/>
        </w:rPr>
        <w:t>» -</w:t>
      </w:r>
      <w:r>
        <w:rPr>
          <w:rFonts w:ascii="Arial" w:hAnsi="Arial" w:cs="Arial"/>
          <w:color w:val="000000"/>
        </w:rPr>
        <w:t> представьте себе, что в ходе общения ваш оппонент настолько уменьшается в росте, что превращается в комок грязи, в которую можете насту</w:t>
      </w:r>
      <w:r>
        <w:rPr>
          <w:rFonts w:ascii="Arial" w:hAnsi="Arial" w:cs="Arial"/>
          <w:color w:val="000000"/>
        </w:rPr>
        <w:softHyphen/>
        <w:t>пить, а голос его при этом становится все слабее и слабее. В результате он покажется менее значительным и влиятельным.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 </w:t>
      </w:r>
      <w:r>
        <w:rPr>
          <w:rFonts w:ascii="Arial" w:hAnsi="Arial" w:cs="Arial"/>
          <w:i/>
          <w:iCs/>
          <w:color w:val="000000"/>
        </w:rPr>
        <w:t>«</w:t>
      </w:r>
      <w:r w:rsidRPr="00D875A8">
        <w:rPr>
          <w:rFonts w:ascii="Arial" w:hAnsi="Arial" w:cs="Arial"/>
          <w:b/>
          <w:i/>
          <w:iCs/>
          <w:color w:val="000000"/>
        </w:rPr>
        <w:t>настроение</w:t>
      </w:r>
      <w:r>
        <w:rPr>
          <w:rFonts w:ascii="Arial" w:hAnsi="Arial" w:cs="Arial"/>
          <w:i/>
          <w:iCs/>
          <w:color w:val="000000"/>
        </w:rPr>
        <w:t>» </w:t>
      </w:r>
      <w:r>
        <w:rPr>
          <w:rFonts w:ascii="Arial" w:hAnsi="Arial" w:cs="Arial"/>
          <w:color w:val="000000"/>
        </w:rPr>
        <w:t>- возьмите цветные фломастеры или карандаши и расслабленной левой рукой начните рисовать любой рисунок: линии, пятна, фигуры и т.п. Постарайтесь полностью погрузиться в свои переживания, т.е. выбрать и провести линии в соответствии со своим настро</w:t>
      </w:r>
      <w:r>
        <w:rPr>
          <w:rFonts w:ascii="Arial" w:hAnsi="Arial" w:cs="Arial"/>
          <w:color w:val="000000"/>
        </w:rPr>
        <w:softHyphen/>
        <w:t>ением, как бы материализуя на бумаге свои переживания. Зарисовав весь лист бумаги, пере</w:t>
      </w:r>
      <w:r>
        <w:rPr>
          <w:rFonts w:ascii="Arial" w:hAnsi="Arial" w:cs="Arial"/>
          <w:color w:val="000000"/>
        </w:rPr>
        <w:softHyphen/>
        <w:t>верните его и на обратной стороне напишите 8-10 слов, отражающих ваше настроение (пере</w:t>
      </w:r>
      <w:r>
        <w:rPr>
          <w:rFonts w:ascii="Arial" w:hAnsi="Arial" w:cs="Arial"/>
          <w:color w:val="000000"/>
        </w:rPr>
        <w:softHyphen/>
        <w:t>живание). Пишите те слова, которые первыми приходят в голову, долго не думая. Затем еще раз посмотрите на рисунок, как бы заново переживая свое состояние, перечитайте слова и энергично, с удовольствием разорвите его. Скомкайте изорванные куски листа и выб</w:t>
      </w:r>
      <w:r>
        <w:rPr>
          <w:rFonts w:ascii="Arial" w:hAnsi="Arial" w:cs="Arial"/>
          <w:color w:val="000000"/>
        </w:rPr>
        <w:softHyphen/>
        <w:t>росьте их в мусорное ведро. Вместе с выброшенным рисунком вы избавляетесь от плохого настроения и обретаете успокоение.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 </w:t>
      </w:r>
      <w:r>
        <w:rPr>
          <w:rFonts w:ascii="Arial" w:hAnsi="Arial" w:cs="Arial"/>
          <w:i/>
          <w:iCs/>
          <w:color w:val="000000"/>
        </w:rPr>
        <w:t>«</w:t>
      </w:r>
      <w:r w:rsidRPr="00D875A8">
        <w:rPr>
          <w:rFonts w:ascii="Arial" w:hAnsi="Arial" w:cs="Arial"/>
          <w:b/>
          <w:i/>
          <w:iCs/>
          <w:color w:val="000000"/>
        </w:rPr>
        <w:t>внутренний луч</w:t>
      </w:r>
      <w:r>
        <w:rPr>
          <w:rFonts w:ascii="Arial" w:hAnsi="Arial" w:cs="Arial"/>
          <w:i/>
          <w:iCs/>
          <w:color w:val="000000"/>
        </w:rPr>
        <w:t>» </w:t>
      </w:r>
      <w:r>
        <w:rPr>
          <w:rFonts w:ascii="Arial" w:hAnsi="Arial" w:cs="Arial"/>
          <w:color w:val="000000"/>
        </w:rPr>
        <w:t>- можно использовать на начальной стадии раздражения, когда происходит нарушение самоконтроля, исчезает психологический контакт в общении, появ</w:t>
      </w:r>
      <w:r>
        <w:rPr>
          <w:rFonts w:ascii="Arial" w:hAnsi="Arial" w:cs="Arial"/>
          <w:color w:val="000000"/>
        </w:rPr>
        <w:softHyphen/>
        <w:t>ляется отчуждение.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его выполнения необходимо расслабиться и представить следующие картинки. В верхней части головы возникает светлый луч, который движется сверху вниз и медленно освещает лицо, шею, плечи, руки теплым, ровным и приятным светом. По мере движения луча разглаживаются морщины, исчезает напряжение в области затылка, ослабляются складки на лбу, «опадают» брови, «охлаждаются» глаза, ослабляются зажимы в углах губ, опускаются плечи, освобожда</w:t>
      </w:r>
      <w:r>
        <w:rPr>
          <w:rFonts w:ascii="Arial" w:hAnsi="Arial" w:cs="Arial"/>
          <w:color w:val="000000"/>
        </w:rPr>
        <w:softHyphen/>
        <w:t>ются шея и грудь. Светлый внутренний луч создает внешность нового спокойного, уверенного и благополучного человека.</w:t>
      </w:r>
    </w:p>
    <w:p w:rsidR="00D875A8" w:rsidRDefault="00D875A8" w:rsidP="00D875A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Упражнение: </w:t>
      </w:r>
      <w:r>
        <w:rPr>
          <w:rFonts w:ascii="Arial" w:hAnsi="Arial" w:cs="Arial"/>
          <w:i/>
          <w:iCs/>
          <w:color w:val="000000"/>
        </w:rPr>
        <w:t>«</w:t>
      </w:r>
      <w:r w:rsidRPr="00D875A8">
        <w:rPr>
          <w:rFonts w:ascii="Arial" w:hAnsi="Arial" w:cs="Arial"/>
          <w:b/>
          <w:i/>
          <w:iCs/>
          <w:color w:val="000000"/>
        </w:rPr>
        <w:t>мой дом</w:t>
      </w:r>
      <w:r>
        <w:rPr>
          <w:rFonts w:ascii="Arial" w:hAnsi="Arial" w:cs="Arial"/>
          <w:i/>
          <w:iCs/>
          <w:color w:val="000000"/>
        </w:rPr>
        <w:t>» </w:t>
      </w:r>
      <w:r>
        <w:rPr>
          <w:rFonts w:ascii="Arial" w:hAnsi="Arial" w:cs="Arial"/>
          <w:color w:val="000000"/>
        </w:rPr>
        <w:t>(«</w:t>
      </w:r>
      <w:r w:rsidRPr="00D875A8">
        <w:rPr>
          <w:rFonts w:ascii="Arial" w:hAnsi="Arial" w:cs="Arial"/>
          <w:b/>
          <w:color w:val="000000"/>
        </w:rPr>
        <w:t>моя комната</w:t>
      </w:r>
      <w:r>
        <w:rPr>
          <w:rFonts w:ascii="Arial" w:hAnsi="Arial" w:cs="Arial"/>
          <w:color w:val="000000"/>
        </w:rPr>
        <w:t>»). Для его реализации необходимо сесть, расслабиться и начать строить в воображении свой любимый дом или комнату с видом на речку, озеро, лес или куда-то еще. Обставьте его, как вы хотите, представьте свое кресло, любимое место в нем. Запомните его и мысленно уходите в него отдыхать в любое время в течение дня. Побудьте в нем 5-7 минут, и вы ощутите прилив сил.</w:t>
      </w:r>
    </w:p>
    <w:p w:rsidR="00D875A8" w:rsidRDefault="00D875A8" w:rsidP="004E4666">
      <w:pPr>
        <w:spacing w:line="276" w:lineRule="auto"/>
        <w:ind w:firstLine="0"/>
      </w:pPr>
    </w:p>
    <w:sectPr w:rsidR="00D875A8" w:rsidSect="006471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958F7"/>
    <w:rsid w:val="00311569"/>
    <w:rsid w:val="00366D43"/>
    <w:rsid w:val="003D4BE5"/>
    <w:rsid w:val="004E4666"/>
    <w:rsid w:val="00585C35"/>
    <w:rsid w:val="005958F7"/>
    <w:rsid w:val="00647108"/>
    <w:rsid w:val="00897356"/>
    <w:rsid w:val="009044B7"/>
    <w:rsid w:val="00915581"/>
    <w:rsid w:val="00A362EA"/>
    <w:rsid w:val="00D80C02"/>
    <w:rsid w:val="00D875A8"/>
    <w:rsid w:val="00E37E4E"/>
    <w:rsid w:val="00F1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next w:val="a"/>
    <w:link w:val="10"/>
    <w:uiPriority w:val="9"/>
    <w:qFormat/>
    <w:rsid w:val="00D8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466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66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8F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8F7"/>
    <w:rPr>
      <w:b/>
      <w:bCs/>
    </w:rPr>
  </w:style>
  <w:style w:type="table" w:styleId="a5">
    <w:name w:val="Table Grid"/>
    <w:basedOn w:val="a1"/>
    <w:uiPriority w:val="59"/>
    <w:rsid w:val="00904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4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4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4E46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../ppt/media/hdphoto4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cp:lastPrinted>2023-12-14T07:50:00Z</cp:lastPrinted>
  <dcterms:created xsi:type="dcterms:W3CDTF">2023-11-17T09:49:00Z</dcterms:created>
  <dcterms:modified xsi:type="dcterms:W3CDTF">2023-12-14T10:09:00Z</dcterms:modified>
</cp:coreProperties>
</file>