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ТРУДНЫЕ ДЕТИ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Дети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с 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синдромом дефицита внимания (</w:t>
      </w:r>
      <w:proofErr w:type="spellStart"/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гиперактивные</w:t>
      </w:r>
      <w:proofErr w:type="spellEnd"/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Детей с нарушениями такого типа невозможно не заме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тить, поскольку они резко выделяются на фоне сверстни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ков своим поведением: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Идет урок в первом классе. Дети выполняют самостоятель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ное задание в тетради. Андрей начинает запись вместе со все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ми. Но вдруг взор его отрывается от тетради, перемещается на доску, затем на окно. Лицо мальчика неожиданно озаряется улыбкой и, повозившись в кармане, он достает оттуда новый разноцветный шарик. С шумом развернувшись на стуле, начи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нает демонстрировать игрушку соседу сзади. Не получив дос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тойной оценки своего приобретения, встает, лезет в портфель, достает карандаш. Неудачно поставленный портфель с грохо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том падает. После замечания учителя Андрей усаживается за парту, но через мгновение начинает медленно «сползать» со стула. И снова замечание, за которым следует лишь короткий период сосредоточения... Наконец звонок, Андрей первым выбегает из класса.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Описанное поведение характерно для детей с так назы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ваемым </w:t>
      </w:r>
      <w:proofErr w:type="spellStart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гиперкинетическим</w:t>
      </w:r>
      <w:proofErr w:type="spellEnd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или </w:t>
      </w:r>
      <w:proofErr w:type="spellStart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гиперактивным</w:t>
      </w:r>
      <w:proofErr w:type="spellEnd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синдромом.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Одной из специфичных его черт является чрезмерная ак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тивность ребенка, излишняя подвижность, суетливость, невозможность длительного сосредоточения внимания на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чемлибо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. В последнее время специалистами показано, что </w:t>
      </w:r>
      <w:proofErr w:type="spellStart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>гипе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рактивность</w:t>
      </w:r>
      <w:proofErr w:type="spellEnd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 выступает одним из проявлений целого комп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лекса нарушений, </w:t>
      </w:r>
      <w:r w:rsidRPr="0027318A">
        <w:rPr>
          <w:rFonts w:ascii="Times New Roman" w:hAnsi="Times New Roman"/>
          <w:color w:val="000000"/>
          <w:sz w:val="24"/>
          <w:szCs w:val="24"/>
        </w:rPr>
        <w:t>отмечаемых у таких детей. Основной же дефект связан с недостаточностью механизмов внимания и тормозящего контроля. Поэтому подобные нарушения более точно классифицируются как «синдромы дефицита внимания»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Синдромы дефицита внимания считаются одной из наиболее распространенных форм нарушений поведения среди детей младшего школьного возраста, причем у маль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чиков такие нарушения фиксируются значительно чаще, чем у девочек.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Нарушения поведения, связанные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гиперактивностью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 недостатками внимания, проявляются у ребенка уже в дошкольном детстве. Однако в этот период они могут вы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глядеть не столь проблемно, поскольку частично компен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сируются нормальным уровнем интеллектуального и соци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ального развития. Поступление в школу создает серьезные трудности для детей с недостатками внимания, так как учеб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ная деятельность предъявляет повышенные требования к развитию этой функции. Именно поэтому дети с признака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 синдрома дефицита внимания не в состоянии удовлет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ворительно справляться с требованиями школы.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Как правило, в подростковом возрасте дефекты внима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ния у таких детей сохраняются, но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гиперактивность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обыч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 исчезает и нередко, напротив, сменяется сниженной активностью, инертностью психической деятельности и недостатками побуждений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Специалисты выделяют следующие клинические про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явления синдромов дефицита внимания у детей: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1. Беспокойные движения в кистях и стопах. Сидя на стуле, ребенок корчится, извивается.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2.  Неумение спокойно сидеть на месте, когда это тре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буется.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3. Легкая отвлекаемость на посторонние стимулы.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4.  Нетерпение, неумение дожидаться своей очереди во время игр и в различных ситуациях в коллективе (занятия в школе, экскурсии и т.д.).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5.  Неумение сосредоточиться: на вопросы часто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отве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чает не задумываясь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, не выслушав их до конца.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6. Сложности (не связанные с негативным поведением или недостаточностью понимания) при выполнении пред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ложенных заданий.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7. С трудом сохраняет внимание при выполнении зада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ний или во время игр.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8. Частые переходы от одного незавершенного действия к другому.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9.  Неумение играть тихо, спокойно.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10. Болтливость.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11.  Мешает другим, пристает к окружающим (напри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мер, вмешивается в игры других детей).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12. Часто складывается впечатление, что ребенок не слушает обращенную к нему речь.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13. Частая потеря вещей, необходимых в школе и дома (например, игрушек, карандашей, книг и т.д.).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14. Способность совершать опасные действия, не заду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мываясь о последствиях. При этом ребенок не ищет при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ключений или острых ощущений (например, выбегает на улицу, не оглядываясь по сторонам).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Наличие у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по крайней мере 8 из перечислен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ных выше 14 симптомов, которые постоянно наблюдают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ся в течение как минимум 6 последних месяцев, является основанием для диагноза синдром дефицита внимания. Все проявления данного синдрома можно разделить на три группы: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признаки </w:t>
      </w:r>
      <w:proofErr w:type="spellStart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>гиперактивности</w:t>
      </w:r>
      <w:proofErr w:type="spellEnd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(симптомы 1, 2, 9, 10),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невнимательности и отвлекаемости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(симптомы 3, 6-8, 12, 13)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и импульсивности </w:t>
      </w:r>
      <w:r w:rsidRPr="0027318A">
        <w:rPr>
          <w:rFonts w:ascii="Times New Roman" w:hAnsi="Times New Roman"/>
          <w:color w:val="000000"/>
          <w:sz w:val="24"/>
          <w:szCs w:val="24"/>
        </w:rPr>
        <w:t>(симптомы 4, 5, 11, 14).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Эти основные нарушения поведения сопровождаются серьезными вторичными нарушениями, к числу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прежде всего относятся слабая успеваемость в школе и затруднения в общении с другими людьми.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Низкая успеваемость - типичное явление для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тивных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детей. Она обусловлена особенностями их поведе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ния, которое не соответствует возрастной норме и являет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ся серьезным препятствием для полноценного включения ребенка в учебную деятельность. Во время урока этим 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тям сложно справляться с заданиями, так как они испы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тывают трудности в организации и завершении работы, быстро выключаются из процесса выполнения задания. Навыки чтения и письма у этих детей значительно ниже, чем у сверстников. Их письменные работы выглядят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ряшливо и характеризуются ошибками, которые являют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ся результатом невнимательности, невыполнения указаний учителя или угадывания. При этом дети не склонны прислушиваться к советам и рекомендациям взрослых.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Нарушения поведения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детей влияют не только на школьную успеваемость, но и во многом опре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деляют характер их взаимоотношений с окружающими людьми. В большинстве случаев такие дети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испытывают проблемы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в общении: они не могут долго играть со сверст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никами, устанавливать и поддерживать дружеские отно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шения. Среди детей они являются источником постоян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ных конфликтов и быстро становятся отверженными.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 семье эти дети обычно страдают от постоянных срав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нений с братьями и сестрами, поведение и учеба которых ставится им в пример. Они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недисциплинированы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, непо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слушны, не реагируют на замечания, что сильно раздра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жает родителей, вынужденных прибегать к частым, но не результативным наказаниям. Большинству таких детей свой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ственна низкая самооценка. У них нередко отмечается 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структивное поведение, агрессивность, упрямство, лжи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вость, склонность к воровству и другие формы асоциаль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ного поведения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В работе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детьми большое значение имеет знание причин наблюдаемых нарушений поведения. В настоящее время этиология и патогенез синдромов 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фицита внимания выяснены недостаточно. Но большин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ство специалистов склоняются к признанию взаимодей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ствия многих факторов, в числе которых называются: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-  органические поражения мозга (черепно-мозговая травма,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нейроинфекция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 пр.);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 перинатальная патология (осложнения во время бе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ременности матери, асфиксия новорожденного);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-  генетический фактор (ряд данных свидетельствует 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о </w:t>
      </w:r>
      <w:r w:rsidRPr="0027318A">
        <w:rPr>
          <w:rFonts w:ascii="Times New Roman" w:hAnsi="Times New Roman"/>
          <w:color w:val="000000"/>
          <w:sz w:val="24"/>
          <w:szCs w:val="24"/>
        </w:rPr>
        <w:t>том, что синдром дефицита внимания может носить се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мейный характер);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- особенности нейрофизиологии и нейроанатомии (дис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функция активирующих систем ЦНС);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 пищевые факторы (высокое содержание углеводов в пище приводит к ухудшению показателей внимания);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социальные факторы (последовательность и система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тичность воспитательных воздействий и пр.).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Исходя из этого, 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работа с </w:t>
      </w:r>
      <w:proofErr w:type="spellStart"/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гиперактивными</w:t>
      </w:r>
      <w:proofErr w:type="spellEnd"/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детьми дол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жна проводиться комплексно, с участием специалистов раз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ных профилей и обязательным привлечением родителей, учи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телей, психологов.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В работе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детьми следует учесть, что важное место в преодолении синдрома дефицита внима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ния принадлежит медикаментозной терапии. Поэтому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обходимо убедиться в том, что такой ребенок находится под наблюдением врача.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Для организации занятий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детьми це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лесообразно привлечь школьного психолога, владеющего специальными коррекционно-развивающими программами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В оказании психологической помощи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детям решающее значение имеет работа с их родителями и учителями. Взрослые должны понять, что </w:t>
      </w:r>
      <w:r w:rsidRPr="0027318A">
        <w:rPr>
          <w:rFonts w:ascii="Times New Roman" w:hAnsi="Times New Roman"/>
          <w:b/>
          <w:i/>
          <w:color w:val="000000"/>
          <w:sz w:val="24"/>
          <w:szCs w:val="24"/>
        </w:rPr>
        <w:t>поступки ре</w:t>
      </w:r>
      <w:r w:rsidRPr="0027318A">
        <w:rPr>
          <w:rFonts w:ascii="Times New Roman" w:hAnsi="Times New Roman"/>
          <w:b/>
          <w:i/>
          <w:color w:val="000000"/>
          <w:sz w:val="24"/>
          <w:szCs w:val="24"/>
        </w:rPr>
        <w:softHyphen/>
        <w:t>бенка не являются умышленными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 и только с их помощью и поддержкой такой ребенок сможет справиться с суще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ствующими у него трудностями.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Родителям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гиперактивного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ребенка необходимо придер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живаться определенной тактики воспитательных воздей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ствий. Они должны помнить, что улучшение состояния ребенка «зависит не только от специально назначаемого лечения, но в значительной мере еще и от доброго, спокой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ного и последовательного отношения к нему. В воспитании ребенка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гиперактивностью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родителям необходимо избе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гать двух крайностей: проявления чрезмерной жалости и вседозволенности с одной стороны, а с другой - поста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новки перед ним повышенных требований, которые он не в состоянии выполнить, в сочетании с излишней пункту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альностью, жесткостью и наказаниями. Частое изменение указаний и колебания настроения родителей оказывают на ребенка с синдромом дефицита внимания гораздо более глубокое негативное воздействие, чем на здоровых 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тей»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7318A">
        <w:rPr>
          <w:rFonts w:ascii="Times New Roman" w:hAnsi="Times New Roman"/>
          <w:color w:val="000000"/>
          <w:sz w:val="24"/>
          <w:szCs w:val="24"/>
        </w:rPr>
        <w:t>. Родители также должны знать, что существующие у ребенка нарушения поведения поддаются исправлению, но процесс этот длительный и потребует от них больших усилий и огромного терпения.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318A">
        <w:rPr>
          <w:rFonts w:ascii="Times New Roman" w:hAnsi="Times New Roman"/>
          <w:b/>
          <w:color w:val="000000"/>
          <w:sz w:val="24"/>
          <w:szCs w:val="24"/>
        </w:rPr>
        <w:t>Конк</w:t>
      </w:r>
      <w:r w:rsidRPr="0027318A">
        <w:rPr>
          <w:rFonts w:ascii="Times New Roman" w:hAnsi="Times New Roman"/>
          <w:b/>
          <w:color w:val="000000"/>
          <w:sz w:val="24"/>
          <w:szCs w:val="24"/>
        </w:rPr>
        <w:softHyphen/>
        <w:t>ретные рекомендации родителям детей с синдромом де</w:t>
      </w:r>
      <w:r w:rsidRPr="0027318A">
        <w:rPr>
          <w:rFonts w:ascii="Times New Roman" w:hAnsi="Times New Roman"/>
          <w:b/>
          <w:color w:val="000000"/>
          <w:sz w:val="24"/>
          <w:szCs w:val="24"/>
        </w:rPr>
        <w:softHyphen/>
        <w:t>фицита внимания: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1. В своих отношениях с ребенком придерживайтесь «по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зитивной модели». Хвалите его в каждом случае, когда он этого заслужил, подчеркивайте успехи. Это поможет укре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пить уверенность ребенка в собственных силах.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2.  Избегайте повторений слов «нет» и «нельзя».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3. Говорите сдержанно, спокойно и мягко.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4. Давайте ребенку только одно задание на определен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ный отрезок времени, чтобы он мог его завершить.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5. Для подкрепления устных инструкций используйте зрительную стимуляцию.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6. Поощряйте ребенка за все виды деятельности, тре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бующие концентрации внимания (например, работа с ку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биками, раскрашивание, чтение).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7. Поддерживайте дома четкий распорядок дня. Время приема пищи, выполнения домашних заданий и сна дол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жно соответствовать этому распорядку.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8. Избегайте по возможности скоплений людей. Пребы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вание в крупных магазинах, на рынках, в ресторанах и т.п. оказывает на ребенка чрезмерно стимулирующее воздей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ствие.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9. Во время игр ограничивайте ребенка лишь одним парт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нером. Избегайте беспокойных, шумных приятелей.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10. Оберегайте ребенка от утомления, поскольку оно приводит к снижению самоконтроля и нарастанию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рактивности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11. Давайте ребенку возможность расходовать избыточ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ную энергию. Полезна ежедневная физическая активность на свежем воздухе: длительные прогулки, бег, спортив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ные занятия.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12. Постоянно учитывайте недостатки поведения ребен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ка. Детям с синдромом дефицита внимания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присуща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гиперактивность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, которая неизбежна, но может удержи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ваться под разумным контролем с помощью перечислен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ных мер.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Не менее ответственная роль в работе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детьми принадлежит учителям. Нередко педагоги, не справляясь с такими учениками, под разными предлога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 настаивают на их переводе в другую школу. Однако эта мера проблем ребенка не решает.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Вместе с тем выполнение некоторых рекомендаций может способствовать нормализации взаимоотношений учителя с беспокойным учеником и поможет ребенку луч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ше справляться с учебной нагрузкой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318A">
        <w:rPr>
          <w:rFonts w:ascii="Times New Roman" w:hAnsi="Times New Roman"/>
          <w:b/>
          <w:color w:val="000000"/>
          <w:sz w:val="24"/>
          <w:szCs w:val="24"/>
        </w:rPr>
        <w:t>Рекомендации учителям: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- работу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ребенком строить индивиду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ально, при этом основное внимание уделять отвлекаемости и слабой организации деятельности;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по возможности игнорировать вызывающие поступки ребенка с синдромом дефицита внимания и поощрять его хорошее поведение;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во время уроков целесообразно ограничить до мини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мума отвлекающие факторы. Этому может способствовать, в частности, оптимальный выбор места за партой для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перактивного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ребенка в центре класса напротив доски;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 предоставлять ребенку возможность быстрого обра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щения за помощью к учителю в случаях затруднения;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учебные занятия строить по четко распланированно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му, стереотипному распорядку;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- научить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гиперактивного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ученика пользоваться специ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альным дневником или календарем;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задания, предлагаемые на уроке, писать на доске;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на определенный отрезок времени дается только одно задание;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 дозировать ученику выполнение большого задания, предлагать его в виде последовательных частей и периоди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чески контролировать ход работы над каждой из частей, внося необходимые коррективы;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во время учебного дня предусматривать возможности для двигательной «разрядки»: занятия физическим трудом, спортивные упражнения.</w:t>
      </w:r>
    </w:p>
    <w:p w:rsidR="00D8481D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Гиперактивные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дети - «это очень трудные дети, кото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рые часто приводят в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отчаяние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как родителей, так и учите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лей»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7318A">
        <w:rPr>
          <w:rFonts w:ascii="Times New Roman" w:hAnsi="Times New Roman"/>
          <w:color w:val="000000"/>
          <w:sz w:val="24"/>
          <w:szCs w:val="24"/>
        </w:rPr>
        <w:t>. В отношении дальнейшего развития таких детей нет однозначного прогноза. У многих из них серьезные пробле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мы могут сохраниться и в подростковом возрасте. Поэтому с первых дней пребывания такого ребенка в школе необхо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димо наладить совместную работу психолога и взаимо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действие его родителей, учителей и психолога.</w:t>
      </w:r>
    </w:p>
    <w:p w:rsidR="0027318A" w:rsidRDefault="0027318A" w:rsidP="00FA371A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Эмоциональные нарушения в младшем школьном возрасте 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Развитие эмоционально-волевой сферы один из важ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нейших компонентов психологической готовности к шко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ле. Как известно, ребенок 6-7 лет уже умеет соподчинять мотивы, владеть своими эмоциями, старается соотносить свои действия и желания с действиями и желаниями ок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ружающих. Особые требования к воле ребенка предъявля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ют ситуации, в которых сталкиваются противоположные мотивы.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Самое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трудное - момент выбора, когда происхо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дит внутренняя борьба социальных норм и импульсивных желаний.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С одной стороны, с поступлением в школу увели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чивается количество требований, ожиданий, акцент дела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ется на то, что ученик «должен», а не на то, что он «хо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чет». С другой стороны, первокласснику приятно быть и чувствовать себя взрослее, ответственнее, видеть, что ок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ружающие воспринимают его как школьника. Естествен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но, </w:t>
      </w: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такое положение вызывает амбивалентные (двойственные) пережива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ния: это и стремление оправдать ожидания, и страх ока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заться плохим учеником. Эти противоречия могут порождать</w:t>
      </w:r>
      <w:r w:rsidRPr="0027318A">
        <w:rPr>
          <w:rFonts w:ascii="Times New Roman" w:hAnsi="Times New Roman"/>
          <w:sz w:val="24"/>
          <w:szCs w:val="24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фрустрацию. «Неудовлетворенные притязания вызывают отрицательные аффективные переживания только тогда, когда возникает расхождение между этими притязаниями и такими способностями ребенка, которые в состоянии обеспечить их удовлетворение. Притязания ребенка, т.е. те достижения, которых он во что бы то ни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стало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хочет до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биться, основываются на возникшей в его предшествую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щем опыте определенной оценке своих возможностей, т.е. самооценке. Эта самооценка стала для него привычной, в результате чего у него возникла потребность сохранить как ее, так и основанный на ней уровень притязаний. Однако в тех случаях, когда это стремление фактически не может быть удовлетворено, возникает конфликт. Признать свою несостоятельность -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значит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для ребенка пойти в разрез с имеющейся у него потребностью сохранить привычную самооценку, чего он не хочет и не может допустить»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7318A">
        <w:rPr>
          <w:rFonts w:ascii="Times New Roman" w:hAnsi="Times New Roman"/>
          <w:color w:val="000000"/>
          <w:sz w:val="24"/>
          <w:szCs w:val="24"/>
        </w:rPr>
        <w:t>. В таком случае ребенок находится в школе в ситуации неус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пеха, и его реакция на неуспех носит, как правило,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адекватный характер: он или отвергает свой неуспех, или ищет причины во внешних обстоятельствах,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но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ни в коем случае не в себе. Мы видим, что для школьника эти реакции носят защитный характер, он не желает допустить в сознание что-либо, способное поколебать его самооценку.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Поэтому, например, повышенная обидчивость, как одна из форм аффективного поведения, возникает в результате того, что ученик неадекватно оценивает ситуацию: он счи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тает, что несправедливы окружающие учитель, поставив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ший низкую оценку, родители, наказавшие его ни за что, одноклассники, подшучивающие над ним, и т.д.</w:t>
      </w:r>
      <w:proofErr w:type="gramEnd"/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Одной из наиболее распространенных трудностей в ра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боте с детьми младшего школьного возраста является их эмоциональная неустойчивость, неуравновешенность. По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рой взрослые не знают, как себя вести со школьниками чрезмерно упрямыми, обидчивыми, драчливыми, или, например, с детьми, слишком болезненно переживающи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 любое замечание, плаксивыми, тревожными. Помочь учителю разобраться в возможных причинах таких проявле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ний эмоциональных переживаний в каждой конкретной ситуации может школьный психолог.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Условно можно выделить 3 наиболее выраженные груп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пы так называемых трудных детей, имеющих проблемы в эмоциональной сфере.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Агрессивные дети. </w:t>
      </w:r>
      <w:r w:rsidRPr="0027318A">
        <w:rPr>
          <w:rFonts w:ascii="Times New Roman" w:hAnsi="Times New Roman"/>
          <w:color w:val="000000"/>
          <w:sz w:val="24"/>
          <w:szCs w:val="24"/>
        </w:rPr>
        <w:t>Безусловно, в жизни каждого ребен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ка бывали случаи, когда он проявлял агрессию, но, выде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ляя данную группу, мы обращаем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внимание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прежде всего на степень проявления агрессивной реакции, длительность действия и характер возможных причин, порой неявных, вызвавших аффективное поведение.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Эмоционально расторможенные дети. </w:t>
      </w:r>
      <w:r w:rsidRPr="0027318A">
        <w:rPr>
          <w:rFonts w:ascii="Times New Roman" w:hAnsi="Times New Roman"/>
          <w:color w:val="000000"/>
          <w:sz w:val="24"/>
          <w:szCs w:val="24"/>
        </w:rPr>
        <w:t>Относящиеся к это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му типу дети на все реагируют слишком бурно: если они выражают восторг, то в результате своего экспрессивного поведения заводят весь класс; если страдают, их плач и стоны будут слишком громкими и вызывающими.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Слишком застенчивые, ранимые, обидчивые, робкие, тре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вожные дети.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Они постесняются громко и явно выражать свои эмоции, будут тихо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переживать свои проблемы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, бо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ясь обратить на себя внимание.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Несомненно, характер проявления эмоциональных 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акций связан с типом темперамента. Как мы видим, дети, относящиеся ко второй группе, являются скорее холери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ками, а представители третьей группы - меланхоликами или флегматиками.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Как уже отмечалось выше, такое деление носит дос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таточно умозрительный характер: на практике можно встретить школьников, сочетающих в себе как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истероидные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черты (которые выделены во второй группе), так и агрессивные тенденции; или детей агрессивных, но в глубине души при этом очень ранимых, робких и безза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щитных. Однако общим, что можно подчеркнуть у всех намеченных групп является то, что неадекватные аф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фективные реакции (проявляющиеся по-разному у раз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личных типов детей) носят защитный, компенсаторный характер.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Рассмотрим случай, описанный психологом Э.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Шан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: «Около меня сидел мужчина, держа на коленях маленькую хорошенькую девочку. Рядом с ним стоял мальчик, который без конца скулил. Он ныл, что хочет опять в воду, хотя весь дрожал; он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канючил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, чтобы отец купил ему мячик. Его ноющий голос царапал меня по нервам, ; и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я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в конце концов не выдержала.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Уходя я обернулась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 посмотрела на маленького нытика. Его взгляд был прикован к отцовскому колену»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Дальше автор книги делает вывод, что мальчик хотел не в бассейн, и не новую иг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рушку, а просто обратить внимание отца на себя, он 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тел, как и его младшая сестра, на колени к отцу, он как бы напоминал (не сознательно, конечно), что он тоже имеет право на такую же любовь и ласку, как его сестра.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Мы можем соглашаться или не соглашаться с такой интер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претацией данного случая, но очевидно одно, что неудов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летворенная потребность, подавляемая эмоция всегда рано или поздно выплескиваются в форме неадекватной аффек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тивной реакции. В рассмотренной ситуации мы можем лишь предполагать, почему у мальчика возникла такая потребность, его недостаточно любили в детстве, ему недоставало тепла и ласки со стороны родителей, может быть они были слишком строги с ним, и он не мог в полной мере проявить свое отношение к ним? Почему именно на эту ситуацию он так реагировал? Мы видим, что даже такая простая и привычная даже, на первый взгляд, проблема требует для разрешения ответа на мно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гие, многие вопросы.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Трудности в развитии эмоциональной сферы могут быть обусловлены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>особенностями семейного воспитания, отно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шения окружающих к ребенку. </w:t>
      </w:r>
      <w:r w:rsidRPr="0027318A">
        <w:rPr>
          <w:rFonts w:ascii="Times New Roman" w:hAnsi="Times New Roman"/>
          <w:color w:val="000000"/>
          <w:sz w:val="24"/>
          <w:szCs w:val="24"/>
        </w:rPr>
        <w:t>Знание особенностей семей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ного воспитания, влияния родителей на сына или дочь дает возможность объяснить специфику эмоциональных нарушений детей.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 психологической литературе выделяются различные типы неправильного воспитания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 Остановимся на четы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рех, наиболее распространенных типах неправильного воспитания.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color w:val="000000"/>
          <w:sz w:val="24"/>
          <w:szCs w:val="24"/>
        </w:rPr>
        <w:t>1. Неприятие</w:t>
      </w:r>
      <w:r w:rsidRPr="0027318A">
        <w:rPr>
          <w:rFonts w:ascii="Times New Roman" w:hAnsi="Times New Roman"/>
          <w:color w:val="000000"/>
          <w:sz w:val="24"/>
          <w:szCs w:val="24"/>
        </w:rPr>
        <w:t>. Оно может быть явным и неявным. Явное неприятие наблюдается, например, тогда, когда рождение ребенка было изначально нежелательным, или в случае, если планировалась девочка, а родился мальчик, т.е. когда ребенок не удовлетворяет начальные ожидания родителей. Намного сложнее обнаружить неявное неприятие. В таких семьях ребенок, на первый взгляд, желанен, к нему внима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тельно относятся, о нем заботятся, но нет душевного кон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такта. Причиной тому может быть чувство собственной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реализованности, например, у матери, для нее ребенок препятствие для развития собственной карьеры, помеха, устранить которую она никогда не сможет, и вынуждена терпеть. Проецируя свои проблемы на ребенка, она создает эмоциональный вакуум вокруг него, провоцирует собствен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ного ребенка на обратное неприятие.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Как правило, в семьях, где доминируют такого рода отношения, дети стано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вятся либо агрессивными (т.е. мы их можем отнести к пер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вой группе выделенных форм проявлений эмоциональных нарушений), либо чересчур забитыми, замкнутыми, роб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кими, обидчивыми (т.е. по нашей классификации, третья группа).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Неприятие порождает в ребенке чувство протеста. В характере формируются черты неустойчивости, негативиз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ма, особенно в отношении взрослых. Неприятие приводит к неверию в свои силы, неуверенности в себе.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Гиперсоциальное</w:t>
      </w:r>
      <w:proofErr w:type="spellEnd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воспитание. </w:t>
      </w:r>
      <w:r w:rsidRPr="0027318A">
        <w:rPr>
          <w:rFonts w:ascii="Times New Roman" w:hAnsi="Times New Roman"/>
          <w:color w:val="000000"/>
          <w:sz w:val="24"/>
          <w:szCs w:val="24"/>
        </w:rPr>
        <w:t>Причина его в непра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вильной ориентации родителей. Это слишком «правиль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ные» люди, пытающиеся педантично выполнять все реко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мендации по «идеальному» воспитанию. «Надо» произве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дено в абсолют. Ребенок у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гиперсоциальных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родителей как бы запрограммирован. Он чрезмерно дисциплинирован и исполнителен.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Гиперсоциальный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ребенок вынужден посто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янно подавлять свои эмоции, сдерживать свои желания. При таком типе воспитания возможно несколько путей развития: это может быть бурный протест, бурная агрес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сивная реакция, иногда 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самоагрессия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в результате психотравмирующей ситуации, или наоборот, замкнутость, отгороженность, эмоциональная холодность.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Тревожно-мнительное воспитание. </w:t>
      </w:r>
      <w:r w:rsidRPr="0027318A">
        <w:rPr>
          <w:rFonts w:ascii="Times New Roman" w:hAnsi="Times New Roman"/>
          <w:color w:val="000000"/>
          <w:sz w:val="24"/>
          <w:szCs w:val="24"/>
        </w:rPr>
        <w:t>Наблюдается в тех случаях, когда с рождением ребенка одновременно возни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кает неотступная тревога за него, за его здоровье </w:t>
      </w: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и благопо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лучие. Воспитание по этому типу нередко наблюдается в се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мьях с единственным ребенком, а также в семьях, где растет ослабленный или поздний ребенок. В результате ребенок тре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вожно воспринимает естественные трудности, с недоверием относится к окружающим. Ребенок в таком случае несамос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тоятелен, нерешителен, робок, обидчив, мучительно неуве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рен в себе. 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Эгоцентрический тип воспитания. </w:t>
      </w:r>
      <w:r w:rsidRPr="0027318A">
        <w:rPr>
          <w:rFonts w:ascii="Times New Roman" w:hAnsi="Times New Roman"/>
          <w:color w:val="000000"/>
          <w:sz w:val="24"/>
          <w:szCs w:val="24"/>
        </w:rPr>
        <w:t>Ребенку, часто единственному, долгожданному, навязывается представ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ление о себе как о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сверхценности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: он кумир, «смысл жизни» родителей. При этом интересы окружающих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редко игнорируются, приносятся в жертву ребенку. В 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зультате он не умеет понимать и принимать во внимание интерес других, не переносит дальнейших лишений, аг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рессивно воспринимает любые преграды. Такой ребенок расторможен, неустойчив, капризен. 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Мы так подробно остановились на проблемах личност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ного развития в семье (рассмотрев при этом далеко не все аспекты семейных взаимоотношений), так как, на наш взгляд, семья является одним из важнейших факторов, влияющих на эмоциональную сферу, в отличие, напри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мер,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интеллектуальной.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Однако нельзя не учитывать, что порой эмоциональ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ный стресс у детей провоцируют педагоги, сами того не желая и не осознавая. Они требуют от своих учеников та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кого поведения и уровня успеваемости, которые для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которых из них являются непосильными. Помните эпизод из мудрой и доброй сказки «Маленький принц»?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«Если я прикажу какому-нибудь генералу порхать бабоч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кой с цветка на цветок, или сочинить трагедию, или обер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нуться морской чайкой, и генерал не выполнит приказа, кто будет в этом виноват - он или я?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Вы, ваше величество, - ни минуты не колеблясь, от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ветил Маленький принц.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Совершенно верно, подтвердил король. С каждого надо спрашивать то, что он может дать».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Игнорирование со стороны учителя индивидуальных и возрастных особенностей каждого ребенка может быть причиной различного рода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дидактогений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, т.е. негативных психических состояний учащегося, вызванных неправиль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ным отношением учителя; школьных фобий, когда ребе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нок боится идти в школу, отвечать у доски и т.п.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Как можно строить работу с детьми, действительно требующими психологической помощи?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Общаясь с детьми, испытывающими эмоциональные затруднения, родителям и педагогам можно предложить следующие рекомендации: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1. Нельзя стремиться учить ребенка подавлять свои эмо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ции, задача взрослых в том, чтобы научить детей правиль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 направлять, проявлять свои чувства.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2. Эмоции возникают в процессе взаимодействия с ок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ружающим миром. Необходимо помочь ребенку овладеть адекватными формами реагирования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на те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или иные ситу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ации и явления внешней среды.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3. Не надо пытаться в процессе занятий с трудными деть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 полностью оградить ребенка от отрицательных пережи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ваний. Это невозможно в повседневной жизни, и искусст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венное создание «тепличных условий» лишь на время сни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мает проблему, а через некоторое время она встает более остро. Здесь нужно учитывать не просто модальность эмоций (отрицательные или положительные), а прежде всего их ин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тенсивность. Важно помнить, что ребенку нужен динамизм эмоций, их разнообразие, так как изобилие однотипных положительных эмоций рано или поздно вызывает скуку.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4. Чувства ребенка нельзя оценивать, невозможно тре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бовать, чтобы ребенок не переживал того, что он пережи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вает. Как правило, бурные аффективные реакции - это 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зультат длительного зажима эмоций.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 заключение можно отметить, что не существует пло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хих или хороших эмоций и взрослый во взаимодействии с ребенком должен непрерывно обращаться к доступному для ребенка уровню организации эмоциональной сферы, способствовать аффективной </w:t>
      </w: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регуляции ребенка, оптималь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ным способам социализации.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Вопросы и задания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1. Каким детям может быть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трудно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учиться в школе и почему?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2.  Понаблюдайте за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ребенком на уроке, во время перемены. Подробно опишите его поведение. Проанали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зируйте действия педагога в отношении этого ученика.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3. Каковы психологические особенности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леворуких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детей? Всегда ли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леворукость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является причиной неуспеваемости?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4. Каковы наиболее распространенные причины, вызываю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щие эмоциональные нарушения у детей младшего школьного возраста?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5. Что такое «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дидактогения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»? Какие меры может и должен принять учитель с целью профилактики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дидактогений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?</w:t>
      </w:r>
    </w:p>
    <w:p w:rsidR="00FA371A" w:rsidRPr="0027318A" w:rsidRDefault="00FA371A" w:rsidP="00FA371A">
      <w:pPr>
        <w:ind w:firstLine="709"/>
        <w:rPr>
          <w:rFonts w:ascii="Times New Roman" w:hAnsi="Times New Roman"/>
          <w:sz w:val="24"/>
          <w:szCs w:val="24"/>
        </w:rPr>
      </w:pPr>
    </w:p>
    <w:p w:rsidR="00FA371A" w:rsidRPr="0027318A" w:rsidRDefault="00FA371A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A371A" w:rsidRPr="0027318A" w:rsidSect="00D8481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2CA9"/>
    <w:rsid w:val="0027318A"/>
    <w:rsid w:val="00320867"/>
    <w:rsid w:val="003D3D3C"/>
    <w:rsid w:val="00562CA9"/>
    <w:rsid w:val="006A55AB"/>
    <w:rsid w:val="007E7FEC"/>
    <w:rsid w:val="00B83A64"/>
    <w:rsid w:val="00BD7672"/>
    <w:rsid w:val="00D7118D"/>
    <w:rsid w:val="00D8481D"/>
    <w:rsid w:val="00E53B00"/>
    <w:rsid w:val="00E80108"/>
    <w:rsid w:val="00FA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Кадры1_2</cp:lastModifiedBy>
  <cp:revision>2</cp:revision>
  <cp:lastPrinted>2023-12-26T10:04:00Z</cp:lastPrinted>
  <dcterms:created xsi:type="dcterms:W3CDTF">2021-11-08T11:39:00Z</dcterms:created>
  <dcterms:modified xsi:type="dcterms:W3CDTF">2023-12-26T10:05:00Z</dcterms:modified>
</cp:coreProperties>
</file>