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DD0" w:rsidRDefault="009A4DD0" w:rsidP="009A4DD0">
      <w:pPr>
        <w:spacing w:after="0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 xml:space="preserve">Лекция 3 </w:t>
      </w:r>
    </w:p>
    <w:p w:rsidR="00D3063B" w:rsidRPr="001E642F" w:rsidRDefault="00D3063B" w:rsidP="003C0471">
      <w:pPr>
        <w:spacing w:after="0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</w:pPr>
      <w:r w:rsidRPr="00D3063B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>Краткие анатомо-физиологические сведения об организме человека</w:t>
      </w:r>
    </w:p>
    <w:p w:rsidR="00D3063B" w:rsidRPr="00D3063B" w:rsidRDefault="00D3063B" w:rsidP="003C0471">
      <w:pPr>
        <w:shd w:val="clear" w:color="auto" w:fill="FFFFFF"/>
        <w:spacing w:after="0"/>
        <w:rPr>
          <w:rFonts w:ascii="Arial" w:eastAsia="Times New Roman" w:hAnsi="Arial" w:cs="Arial"/>
          <w:color w:val="3D3F43"/>
          <w:sz w:val="24"/>
          <w:szCs w:val="24"/>
          <w:lang w:eastAsia="ru-RU"/>
        </w:rPr>
      </w:pPr>
    </w:p>
    <w:p w:rsidR="003C0471" w:rsidRPr="001E642F" w:rsidRDefault="00D3063B" w:rsidP="003C0471">
      <w:pPr>
        <w:pStyle w:val="ab"/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Организм человека</w:t>
      </w: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 – живая материя, обладающая совокупностью </w:t>
      </w: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основных жизненных</w:t>
      </w:r>
      <w:proofErr w:type="gramEnd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свойств:</w:t>
      </w:r>
    </w:p>
    <w:p w:rsidR="003C0471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клеточной организацией, </w:t>
      </w:r>
    </w:p>
    <w:p w:rsidR="003C0471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обменом веществ, движением, </w:t>
      </w:r>
    </w:p>
    <w:p w:rsidR="003C0471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раздражимостью, </w:t>
      </w:r>
    </w:p>
    <w:p w:rsidR="003C0471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ростом и развитием,</w:t>
      </w:r>
    </w:p>
    <w:p w:rsidR="003C0471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размножением, </w:t>
      </w:r>
    </w:p>
    <w:p w:rsidR="003C0471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изменчивостью и наследственностью,</w:t>
      </w:r>
    </w:p>
    <w:p w:rsidR="00D3063B" w:rsidRPr="001E642F" w:rsidRDefault="00D3063B" w:rsidP="003C0471">
      <w:pPr>
        <w:pStyle w:val="ab"/>
        <w:numPr>
          <w:ilvl w:val="0"/>
          <w:numId w:val="1"/>
        </w:num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приспособляемостью к условиям окружающей среды.</w:t>
      </w:r>
    </w:p>
    <w:p w:rsidR="003C0471" w:rsidRPr="00D3063B" w:rsidRDefault="003C0471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 xml:space="preserve">      </w:t>
      </w:r>
    </w:p>
    <w:p w:rsidR="00D3063B" w:rsidRPr="00D3063B" w:rsidRDefault="003C0471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     </w:t>
      </w:r>
      <w:proofErr w:type="gramStart"/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Основной структурной</w:t>
      </w:r>
      <w:proofErr w:type="gramEnd"/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единицей любого живого организма является 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u w:val="single"/>
          <w:lang w:eastAsia="ru-RU"/>
        </w:rPr>
        <w:t>клетка.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Клетки совместно с так называемым межклеточным веществом образуют 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u w:val="single"/>
          <w:lang w:eastAsia="ru-RU"/>
        </w:rPr>
        <w:t>ткани,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входящие в состав 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u w:val="single"/>
          <w:lang w:eastAsia="ru-RU"/>
        </w:rPr>
        <w:t>органов.</w:t>
      </w:r>
      <w:r w:rsidR="00301ECD" w:rsidRPr="001E642F">
        <w:rPr>
          <w:rFonts w:ascii="Georgia" w:eastAsia="Times New Roman" w:hAnsi="Georgia" w:cs="Times New Roman"/>
          <w:color w:val="333333"/>
          <w:sz w:val="24"/>
          <w:szCs w:val="24"/>
          <w:u w:val="single"/>
          <w:lang w:eastAsia="ru-RU"/>
        </w:rPr>
        <w:t xml:space="preserve">  Органы </w:t>
      </w:r>
      <w:r w:rsidR="00301ECD" w:rsidRPr="001E642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образуют системы органов в организме:</w:t>
      </w:r>
    </w:p>
    <w:p w:rsidR="00301ECD" w:rsidRPr="00D3063B" w:rsidRDefault="00301ECD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</w:t>
      </w:r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опорно-двигательная;</w:t>
      </w:r>
      <w:proofErr w:type="gramEnd"/>
    </w:p>
    <w:p w:rsidR="00301ECD" w:rsidRPr="00D3063B" w:rsidRDefault="00301ECD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 нервная;</w:t>
      </w:r>
      <w:proofErr w:type="gramEnd"/>
    </w:p>
    <w:p w:rsidR="00301ECD" w:rsidRPr="00D3063B" w:rsidRDefault="00301ECD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 сердечнососудистая;</w:t>
      </w:r>
      <w:proofErr w:type="gramEnd"/>
    </w:p>
    <w:p w:rsidR="00301ECD" w:rsidRPr="00D3063B" w:rsidRDefault="00301ECD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 дыхательная;</w:t>
      </w:r>
      <w:proofErr w:type="gramEnd"/>
    </w:p>
    <w:p w:rsidR="00301ECD" w:rsidRPr="00D3063B" w:rsidRDefault="00301ECD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 пищеварительная;</w:t>
      </w:r>
      <w:proofErr w:type="gramEnd"/>
    </w:p>
    <w:p w:rsidR="00301ECD" w:rsidRPr="001E642F" w:rsidRDefault="00301ECD" w:rsidP="00301ECD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 выделительная.</w:t>
      </w:r>
      <w:proofErr w:type="gramEnd"/>
    </w:p>
    <w:p w:rsidR="00301ECD" w:rsidRPr="001E642F" w:rsidRDefault="00301ECD" w:rsidP="00301ECD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-половая,</w:t>
      </w:r>
      <w:proofErr w:type="gramEnd"/>
    </w:p>
    <w:p w:rsidR="00301ECD" w:rsidRPr="00D3063B" w:rsidRDefault="00301ECD" w:rsidP="00301ECD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-эндокринная</w:t>
      </w:r>
      <w:proofErr w:type="gramEnd"/>
    </w:p>
    <w:p w:rsidR="003C0471" w:rsidRPr="001E642F" w:rsidRDefault="003C0471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9A4DD0" w:rsidRDefault="00D3063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Опорно-двигательная система</w:t>
      </w:r>
      <w:r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</w:t>
      </w:r>
    </w:p>
    <w:p w:rsidR="004B3CDF" w:rsidRPr="001E642F" w:rsidRDefault="003C0471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  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Основу тела человека составляет опорно-двигательная система. </w:t>
      </w: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lastRenderedPageBreak/>
        <w:t xml:space="preserve">  </w:t>
      </w:r>
      <w:r w:rsidRPr="001E642F">
        <w:rPr>
          <w:b w:val="0"/>
          <w:bCs w:val="0"/>
          <w:color w:val="auto"/>
          <w:sz w:val="24"/>
          <w:szCs w:val="24"/>
        </w:rPr>
        <w:drawing>
          <wp:inline distT="0" distB="0" distL="0" distR="0">
            <wp:extent cx="5935747" cy="3603171"/>
            <wp:effectExtent l="19050" t="0" r="7853" b="0"/>
            <wp:docPr id="5" name="Рисунок 25" descr="https://pdnr.ru/studopediaru/baza28/3217068995442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dnr.ru/studopediaru/baza28/3217068995442.files/image00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drawing>
          <wp:inline distT="0" distB="0" distL="0" distR="0">
            <wp:extent cx="5344795" cy="4756785"/>
            <wp:effectExtent l="19050" t="0" r="8255" b="0"/>
            <wp:docPr id="3" name="Рисунок 26" descr="https://pdnr.ru/studopediaru/baza28/3217068995442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dnr.ru/studopediaru/baza28/3217068995442.files/image00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795" cy="47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</w:p>
    <w:p w:rsidR="009A4DD0" w:rsidRDefault="009A4DD0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</w:p>
    <w:p w:rsidR="009A4DD0" w:rsidRDefault="009A4DD0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 xml:space="preserve">   С древних времен многие ученые Древней Греции и Рима изучали кости.</w:t>
      </w:r>
    </w:p>
    <w:p w:rsidR="00301ECD" w:rsidRPr="001E642F" w:rsidRDefault="00301ECD" w:rsidP="009A4DD0">
      <w:pPr>
        <w:pStyle w:val="af8"/>
        <w:ind w:left="284"/>
        <w:jc w:val="both"/>
        <w:rPr>
          <w:b w:val="0"/>
          <w:bCs w:val="0"/>
          <w:color w:val="auto"/>
          <w:sz w:val="24"/>
          <w:szCs w:val="24"/>
        </w:rPr>
      </w:pPr>
      <w:proofErr w:type="spellStart"/>
      <w:r w:rsidRPr="001E642F">
        <w:rPr>
          <w:b w:val="0"/>
          <w:bCs w:val="0"/>
          <w:color w:val="auto"/>
          <w:sz w:val="24"/>
          <w:szCs w:val="24"/>
        </w:rPr>
        <w:t>Демокрит</w:t>
      </w:r>
      <w:proofErr w:type="spellEnd"/>
      <w:r w:rsidRPr="001E642F">
        <w:rPr>
          <w:b w:val="0"/>
          <w:bCs w:val="0"/>
          <w:color w:val="auto"/>
          <w:sz w:val="24"/>
          <w:szCs w:val="24"/>
        </w:rPr>
        <w:t xml:space="preserve"> – собирал остатки скелетов, посещая кладбища. </w:t>
      </w:r>
    </w:p>
    <w:p w:rsidR="00301ECD" w:rsidRPr="001E642F" w:rsidRDefault="00301ECD" w:rsidP="009A4DD0">
      <w:pPr>
        <w:pStyle w:val="af8"/>
        <w:jc w:val="both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 xml:space="preserve"> </w:t>
      </w:r>
      <w:r w:rsidR="009A4DD0">
        <w:rPr>
          <w:b w:val="0"/>
          <w:bCs w:val="0"/>
          <w:color w:val="auto"/>
          <w:sz w:val="24"/>
          <w:szCs w:val="24"/>
        </w:rPr>
        <w:t xml:space="preserve">   </w:t>
      </w:r>
      <w:r w:rsidRPr="001E642F">
        <w:rPr>
          <w:b w:val="0"/>
          <w:bCs w:val="0"/>
          <w:color w:val="auto"/>
          <w:sz w:val="24"/>
          <w:szCs w:val="24"/>
        </w:rPr>
        <w:t xml:space="preserve"> Клавдий Гален – древнеримский врач и </w:t>
      </w:r>
      <w:proofErr w:type="spellStart"/>
      <w:r w:rsidRPr="001E642F">
        <w:rPr>
          <w:b w:val="0"/>
          <w:bCs w:val="0"/>
          <w:color w:val="auto"/>
          <w:sz w:val="24"/>
          <w:szCs w:val="24"/>
        </w:rPr>
        <w:t>естествоистпытатель</w:t>
      </w:r>
      <w:proofErr w:type="spellEnd"/>
      <w:r w:rsidRPr="001E642F">
        <w:rPr>
          <w:b w:val="0"/>
          <w:bCs w:val="0"/>
          <w:color w:val="auto"/>
          <w:sz w:val="24"/>
          <w:szCs w:val="24"/>
        </w:rPr>
        <w:t xml:space="preserve"> – посылал своих учеников собирать кости павших врагов. </w:t>
      </w:r>
    </w:p>
    <w:p w:rsidR="00301ECD" w:rsidRPr="001E642F" w:rsidRDefault="00301ECD" w:rsidP="009A4DD0">
      <w:pPr>
        <w:pStyle w:val="af8"/>
        <w:ind w:left="284"/>
        <w:jc w:val="both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 xml:space="preserve">   В средние века церковь запрещала вскрытие трупов. Великий анатом Андрей </w:t>
      </w:r>
      <w:proofErr w:type="spellStart"/>
      <w:r w:rsidRPr="001E642F">
        <w:rPr>
          <w:b w:val="0"/>
          <w:bCs w:val="0"/>
          <w:color w:val="auto"/>
          <w:sz w:val="24"/>
          <w:szCs w:val="24"/>
        </w:rPr>
        <w:t>Везалини</w:t>
      </w:r>
      <w:proofErr w:type="spellEnd"/>
      <w:r w:rsidRPr="001E642F">
        <w:rPr>
          <w:b w:val="0"/>
          <w:bCs w:val="0"/>
          <w:color w:val="auto"/>
          <w:sz w:val="24"/>
          <w:szCs w:val="24"/>
        </w:rPr>
        <w:t xml:space="preserve">  под ликом ночи крал трупы повешенных. </w:t>
      </w:r>
    </w:p>
    <w:p w:rsidR="00301ECD" w:rsidRPr="001E642F" w:rsidRDefault="00301ECD" w:rsidP="009A4DD0">
      <w:pPr>
        <w:pStyle w:val="af8"/>
        <w:ind w:left="284"/>
        <w:jc w:val="both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 xml:space="preserve">    Петр </w:t>
      </w:r>
      <w:r w:rsidRPr="001E642F">
        <w:rPr>
          <w:b w:val="0"/>
          <w:bCs w:val="0"/>
          <w:color w:val="auto"/>
          <w:sz w:val="24"/>
          <w:szCs w:val="24"/>
          <w:lang w:val="en-US"/>
        </w:rPr>
        <w:t>I</w:t>
      </w:r>
      <w:r w:rsidRPr="001E642F">
        <w:rPr>
          <w:b w:val="0"/>
          <w:bCs w:val="0"/>
          <w:color w:val="auto"/>
          <w:sz w:val="24"/>
          <w:szCs w:val="24"/>
        </w:rPr>
        <w:t xml:space="preserve"> закупал по высокой цене за границей коллекции по анатомии.</w:t>
      </w:r>
    </w:p>
    <w:p w:rsidR="00301ECD" w:rsidRPr="001E642F" w:rsidRDefault="00301ECD" w:rsidP="009A4DD0">
      <w:pPr>
        <w:pStyle w:val="af8"/>
        <w:ind w:left="284"/>
        <w:jc w:val="both"/>
        <w:rPr>
          <w:b w:val="0"/>
          <w:bCs w:val="0"/>
          <w:color w:val="auto"/>
          <w:sz w:val="24"/>
          <w:szCs w:val="24"/>
        </w:rPr>
      </w:pPr>
    </w:p>
    <w:p w:rsidR="00301ECD" w:rsidRPr="001E642F" w:rsidRDefault="00301ECD" w:rsidP="00301ECD">
      <w:pPr>
        <w:pStyle w:val="af8"/>
        <w:jc w:val="left"/>
        <w:rPr>
          <w:b w:val="0"/>
          <w:bCs w:val="0"/>
          <w:color w:val="008080"/>
          <w:sz w:val="24"/>
          <w:szCs w:val="24"/>
        </w:rPr>
      </w:pPr>
    </w:p>
    <w:p w:rsidR="00301ECD" w:rsidRPr="001E642F" w:rsidRDefault="00301ECD" w:rsidP="00301ECD">
      <w:pPr>
        <w:pStyle w:val="af8"/>
        <w:ind w:left="284"/>
        <w:rPr>
          <w:b w:val="0"/>
          <w:bCs w:val="0"/>
          <w:color w:val="008080"/>
          <w:sz w:val="24"/>
          <w:szCs w:val="24"/>
        </w:rPr>
      </w:pPr>
      <w:proofErr w:type="gramStart"/>
      <w:r w:rsidRPr="001E642F">
        <w:rPr>
          <w:b w:val="0"/>
          <w:bCs w:val="0"/>
          <w:color w:val="008080"/>
          <w:sz w:val="24"/>
          <w:szCs w:val="24"/>
        </w:rPr>
        <w:t>ОПОРНО- ДВИГАТЕЛЬНАЯ</w:t>
      </w:r>
      <w:proofErr w:type="gramEnd"/>
      <w:r w:rsidRPr="001E642F">
        <w:rPr>
          <w:b w:val="0"/>
          <w:bCs w:val="0"/>
          <w:color w:val="008080"/>
          <w:sz w:val="24"/>
          <w:szCs w:val="24"/>
        </w:rPr>
        <w:t xml:space="preserve"> СИСТЕМА</w:t>
      </w:r>
    </w:p>
    <w:p w:rsidR="00301ECD" w:rsidRPr="001E642F" w:rsidRDefault="00301ECD" w:rsidP="00301ECD">
      <w:pPr>
        <w:pStyle w:val="af8"/>
        <w:ind w:left="284"/>
        <w:rPr>
          <w:b w:val="0"/>
          <w:bCs w:val="0"/>
          <w:color w:val="008080"/>
          <w:sz w:val="24"/>
          <w:szCs w:val="24"/>
        </w:rPr>
      </w:pPr>
      <w:r w:rsidRPr="001E642F">
        <w:rPr>
          <w:b w:val="0"/>
          <w:bCs w:val="0"/>
          <w:noProof/>
          <w:color w:val="008080"/>
          <w:sz w:val="24"/>
          <w:szCs w:val="24"/>
        </w:rPr>
        <w:pict>
          <v:line id="_x0000_s1027" style="position:absolute;left:0;text-align:left;z-index:251661312" from="272.7pt,11.4pt" to="335.7pt,29.4pt">
            <v:stroke endarrow="block"/>
          </v:line>
        </w:pict>
      </w:r>
      <w:r w:rsidRPr="001E642F">
        <w:rPr>
          <w:b w:val="0"/>
          <w:bCs w:val="0"/>
          <w:noProof/>
          <w:color w:val="008080"/>
          <w:sz w:val="24"/>
          <w:szCs w:val="24"/>
        </w:rPr>
        <w:pict>
          <v:line id="_x0000_s1026" style="position:absolute;left:0;text-align:left;flip:x;z-index:251660288" from="182.7pt,11.4pt" to="236.7pt,29.4pt">
            <v:stroke endarrow="block"/>
          </v:line>
        </w:pict>
      </w: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</w:p>
    <w:p w:rsidR="00301ECD" w:rsidRPr="001E642F" w:rsidRDefault="00301ECD" w:rsidP="00301ECD">
      <w:pPr>
        <w:pStyle w:val="af8"/>
        <w:ind w:left="284"/>
        <w:jc w:val="left"/>
        <w:rPr>
          <w:color w:val="003366"/>
          <w:sz w:val="24"/>
          <w:szCs w:val="24"/>
        </w:rPr>
      </w:pPr>
      <w:r w:rsidRPr="001E642F">
        <w:rPr>
          <w:color w:val="003366"/>
          <w:sz w:val="24"/>
          <w:szCs w:val="24"/>
        </w:rPr>
        <w:t xml:space="preserve">              Кости скелета, их соединения                                Мышцы</w:t>
      </w:r>
    </w:p>
    <w:p w:rsidR="00301ECD" w:rsidRPr="001E642F" w:rsidRDefault="00301ECD" w:rsidP="00301ECD">
      <w:pPr>
        <w:pStyle w:val="af8"/>
        <w:ind w:left="284"/>
        <w:jc w:val="left"/>
        <w:rPr>
          <w:color w:val="003366"/>
          <w:sz w:val="24"/>
          <w:szCs w:val="24"/>
        </w:rPr>
      </w:pPr>
    </w:p>
    <w:p w:rsidR="00301ECD" w:rsidRPr="001E642F" w:rsidRDefault="00301ECD" w:rsidP="00301ECD">
      <w:pPr>
        <w:pStyle w:val="af8"/>
        <w:ind w:left="284"/>
        <w:rPr>
          <w:b w:val="0"/>
          <w:bCs w:val="0"/>
          <w:color w:val="008000"/>
          <w:sz w:val="24"/>
          <w:szCs w:val="24"/>
        </w:rPr>
      </w:pPr>
      <w:r w:rsidRPr="001E642F">
        <w:rPr>
          <w:b w:val="0"/>
          <w:bCs w:val="0"/>
          <w:color w:val="008000"/>
          <w:sz w:val="24"/>
          <w:szCs w:val="24"/>
        </w:rPr>
        <w:t>ЗНАЧЕНИЕ  СКЕЛЕТА.</w:t>
      </w: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sz w:val="24"/>
          <w:szCs w:val="24"/>
        </w:rPr>
        <w:t xml:space="preserve"> Скелет</w:t>
      </w:r>
      <w:r w:rsidRPr="001E642F">
        <w:rPr>
          <w:b w:val="0"/>
          <w:bCs w:val="0"/>
          <w:color w:val="auto"/>
          <w:sz w:val="24"/>
          <w:szCs w:val="24"/>
        </w:rPr>
        <w:t xml:space="preserve"> (от греч</w:t>
      </w:r>
      <w:proofErr w:type="gramStart"/>
      <w:r w:rsidRPr="001E642F">
        <w:rPr>
          <w:b w:val="0"/>
          <w:bCs w:val="0"/>
          <w:color w:val="auto"/>
          <w:sz w:val="24"/>
          <w:szCs w:val="24"/>
        </w:rPr>
        <w:t>.</w:t>
      </w:r>
      <w:proofErr w:type="gramEnd"/>
      <w:r w:rsidRPr="001E642F">
        <w:rPr>
          <w:b w:val="0"/>
          <w:bCs w:val="0"/>
          <w:color w:val="auto"/>
          <w:sz w:val="24"/>
          <w:szCs w:val="24"/>
        </w:rPr>
        <w:t xml:space="preserve"> «</w:t>
      </w:r>
      <w:proofErr w:type="gramStart"/>
      <w:r w:rsidRPr="001E642F">
        <w:rPr>
          <w:b w:val="0"/>
          <w:bCs w:val="0"/>
          <w:color w:val="auto"/>
          <w:sz w:val="24"/>
          <w:szCs w:val="24"/>
        </w:rPr>
        <w:t>с</w:t>
      </w:r>
      <w:proofErr w:type="gramEnd"/>
      <w:r w:rsidRPr="001E642F">
        <w:rPr>
          <w:b w:val="0"/>
          <w:bCs w:val="0"/>
          <w:color w:val="auto"/>
          <w:sz w:val="24"/>
          <w:szCs w:val="24"/>
        </w:rPr>
        <w:t>келетон» - высохший, высушенный).</w:t>
      </w:r>
    </w:p>
    <w:p w:rsidR="00301ECD" w:rsidRPr="001E642F" w:rsidRDefault="00301ECD" w:rsidP="00301ECD">
      <w:pPr>
        <w:pStyle w:val="af8"/>
        <w:ind w:left="284"/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 xml:space="preserve">     Скелет выполняет функции:</w:t>
      </w:r>
    </w:p>
    <w:p w:rsidR="00301ECD" w:rsidRPr="001E642F" w:rsidRDefault="00301ECD" w:rsidP="00301ECD">
      <w:pPr>
        <w:pStyle w:val="af8"/>
        <w:numPr>
          <w:ilvl w:val="0"/>
          <w:numId w:val="7"/>
        </w:numPr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>опоры;</w:t>
      </w:r>
    </w:p>
    <w:p w:rsidR="00301ECD" w:rsidRPr="001E642F" w:rsidRDefault="00301ECD" w:rsidP="00301ECD">
      <w:pPr>
        <w:pStyle w:val="af8"/>
        <w:numPr>
          <w:ilvl w:val="0"/>
          <w:numId w:val="7"/>
        </w:numPr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>защиты – кости образуют полости в которых располагается спинной</w:t>
      </w:r>
      <w:proofErr w:type="gramStart"/>
      <w:r w:rsidRPr="001E642F">
        <w:rPr>
          <w:b w:val="0"/>
          <w:bCs w:val="0"/>
          <w:color w:val="auto"/>
          <w:sz w:val="24"/>
          <w:szCs w:val="24"/>
        </w:rPr>
        <w:t>.</w:t>
      </w:r>
      <w:proofErr w:type="gramEnd"/>
      <w:r w:rsidRPr="001E642F">
        <w:rPr>
          <w:b w:val="0"/>
          <w:bCs w:val="0"/>
          <w:color w:val="auto"/>
          <w:sz w:val="24"/>
          <w:szCs w:val="24"/>
        </w:rPr>
        <w:t xml:space="preserve"> </w:t>
      </w:r>
      <w:proofErr w:type="gramStart"/>
      <w:r w:rsidRPr="001E642F">
        <w:rPr>
          <w:b w:val="0"/>
          <w:bCs w:val="0"/>
          <w:color w:val="auto"/>
          <w:sz w:val="24"/>
          <w:szCs w:val="24"/>
        </w:rPr>
        <w:t>г</w:t>
      </w:r>
      <w:proofErr w:type="gramEnd"/>
      <w:r w:rsidRPr="001E642F">
        <w:rPr>
          <w:b w:val="0"/>
          <w:bCs w:val="0"/>
          <w:color w:val="auto"/>
          <w:sz w:val="24"/>
          <w:szCs w:val="24"/>
        </w:rPr>
        <w:t>оловной мозг, органы чувств, пищеварения, дыхания и т.д.</w:t>
      </w:r>
    </w:p>
    <w:p w:rsidR="00301ECD" w:rsidRPr="001E642F" w:rsidRDefault="00301ECD" w:rsidP="00301ECD">
      <w:pPr>
        <w:pStyle w:val="af8"/>
        <w:numPr>
          <w:ilvl w:val="0"/>
          <w:numId w:val="7"/>
        </w:numPr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>рычагов</w:t>
      </w:r>
      <w:proofErr w:type="gramStart"/>
      <w:r w:rsidRPr="001E642F">
        <w:rPr>
          <w:b w:val="0"/>
          <w:bCs w:val="0"/>
          <w:color w:val="auto"/>
          <w:sz w:val="24"/>
          <w:szCs w:val="24"/>
        </w:rPr>
        <w:t xml:space="preserve"> ,</w:t>
      </w:r>
      <w:proofErr w:type="gramEnd"/>
      <w:r w:rsidRPr="001E642F">
        <w:rPr>
          <w:b w:val="0"/>
          <w:bCs w:val="0"/>
          <w:color w:val="auto"/>
          <w:sz w:val="24"/>
          <w:szCs w:val="24"/>
        </w:rPr>
        <w:t xml:space="preserve"> с помощью которых осуществляются движения тела;</w:t>
      </w:r>
    </w:p>
    <w:p w:rsidR="00301ECD" w:rsidRPr="001E642F" w:rsidRDefault="00301ECD" w:rsidP="00301ECD">
      <w:pPr>
        <w:pStyle w:val="af8"/>
        <w:numPr>
          <w:ilvl w:val="0"/>
          <w:numId w:val="7"/>
        </w:numPr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>является вместилищем для красного и желтого костного мозга;</w:t>
      </w:r>
    </w:p>
    <w:p w:rsidR="00D3063B" w:rsidRPr="009A4DD0" w:rsidRDefault="00301ECD" w:rsidP="003C0471">
      <w:pPr>
        <w:pStyle w:val="af8"/>
        <w:numPr>
          <w:ilvl w:val="0"/>
          <w:numId w:val="7"/>
        </w:numPr>
        <w:jc w:val="left"/>
        <w:rPr>
          <w:b w:val="0"/>
          <w:bCs w:val="0"/>
          <w:color w:val="auto"/>
          <w:sz w:val="24"/>
          <w:szCs w:val="24"/>
        </w:rPr>
      </w:pPr>
      <w:r w:rsidRPr="001E642F">
        <w:rPr>
          <w:b w:val="0"/>
          <w:bCs w:val="0"/>
          <w:color w:val="auto"/>
          <w:sz w:val="24"/>
          <w:szCs w:val="24"/>
        </w:rPr>
        <w:t>служат местом прикрепления связок, мышц.</w:t>
      </w:r>
    </w:p>
    <w:p w:rsidR="00301ECD" w:rsidRPr="001E642F" w:rsidRDefault="00301ECD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301ECD" w:rsidRPr="001E642F" w:rsidRDefault="00301ECD" w:rsidP="00301ECD">
      <w:pPr>
        <w:spacing w:after="0"/>
        <w:jc w:val="center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Классификация костей</w:t>
      </w:r>
    </w:p>
    <w:p w:rsidR="00D3063B" w:rsidRPr="00D3063B" w:rsidRDefault="00D3063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Кости скелета взрослого человека подразделяются на четыре типа:</w:t>
      </w:r>
    </w:p>
    <w:p w:rsidR="00D3063B" w:rsidRPr="00D3063B" w:rsidRDefault="003C0471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- трубчатые </w:t>
      </w:r>
      <w:proofErr w:type="gramEnd"/>
    </w:p>
    <w:p w:rsidR="00D3063B" w:rsidRPr="00D3063B" w:rsidRDefault="00D3063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- плоские </w:t>
      </w:r>
      <w:proofErr w:type="gramEnd"/>
    </w:p>
    <w:p w:rsidR="00D3063B" w:rsidRPr="001E642F" w:rsidRDefault="00D3063B" w:rsidP="003C0471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- смешанные </w:t>
      </w:r>
      <w:proofErr w:type="gramEnd"/>
    </w:p>
    <w:p w:rsidR="003C0471" w:rsidRPr="001E642F" w:rsidRDefault="003C0471" w:rsidP="003C0471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-воздухоносные</w:t>
      </w:r>
      <w:proofErr w:type="gramEnd"/>
    </w:p>
    <w:p w:rsidR="00301ECD" w:rsidRPr="00D3063B" w:rsidRDefault="00301ECD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683578" cy="3211286"/>
            <wp:effectExtent l="19050" t="0" r="2722" b="0"/>
            <wp:docPr id="97" name="Рисунок 97" descr="C:\Users\Пользователь\Downloads\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Пользователь\Downloads\slide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84" cy="321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3B" w:rsidRPr="001E642F" w:rsidRDefault="003C0471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    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 кости покрыты надкостницей, которая является соединительнотканной пластиной, пронизанной нервными окончаниями и плотно срастающейся с костью.</w:t>
      </w:r>
    </w:p>
    <w:p w:rsidR="009E6F50" w:rsidRPr="00D3063B" w:rsidRDefault="009E6F50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355521" cy="3243943"/>
            <wp:effectExtent l="19050" t="0" r="0" b="0"/>
            <wp:docPr id="89" name="Рисунок 89" descr="C:\Users\Пользователь\Downloads\stroeniekost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Пользователь\Downloads\stroeniekosty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02" cy="324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D9" w:rsidRPr="001E642F" w:rsidRDefault="00C148D9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D3063B" w:rsidRPr="00D3063B" w:rsidRDefault="00D9706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Типы соединения костей</w:t>
      </w:r>
    </w:p>
    <w:p w:rsidR="003C0471" w:rsidRPr="001E642F" w:rsidRDefault="00D9706B" w:rsidP="003C0471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 неподвижное</w:t>
      </w:r>
      <w:proofErr w:type="gramEnd"/>
    </w:p>
    <w:p w:rsidR="003C0471" w:rsidRPr="001E642F" w:rsidRDefault="00D3063B" w:rsidP="003C0471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r w:rsidRPr="00D3063B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- </w:t>
      </w:r>
      <w:proofErr w:type="spellStart"/>
      <w:r w:rsidR="00D9706B"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полуподвижное</w:t>
      </w:r>
      <w:proofErr w:type="spellEnd"/>
    </w:p>
    <w:p w:rsidR="00D3063B" w:rsidRPr="001E642F" w:rsidRDefault="00D9706B" w:rsidP="003C0471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  <w:proofErr w:type="gramStart"/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-</w:t>
      </w:r>
      <w:r w:rsidR="003C0471"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 xml:space="preserve"> подвижн</w:t>
      </w: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ое</w:t>
      </w:r>
      <w:proofErr w:type="gramEnd"/>
    </w:p>
    <w:p w:rsidR="00C148D9" w:rsidRPr="001E642F" w:rsidRDefault="00C148D9" w:rsidP="003C0471">
      <w:pPr>
        <w:spacing w:after="0"/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</w:pPr>
    </w:p>
    <w:p w:rsidR="008D3EF0" w:rsidRPr="00D3063B" w:rsidRDefault="008D3EF0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drawing>
          <wp:inline distT="0" distB="0" distL="0" distR="0">
            <wp:extent cx="4210413" cy="3026229"/>
            <wp:effectExtent l="19050" t="0" r="0" b="0"/>
            <wp:docPr id="2" name="Рисунок 90" descr="D:\Рабочий стол\ОРЛОВА ДОП\Вожатые\Анатомия\scre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D:\Рабочий стол\ОРЛОВА ДОП\Вожатые\Анатомия\screen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09" cy="30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8D9" w:rsidRPr="001E642F" w:rsidRDefault="003C0471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    </w:t>
      </w:r>
    </w:p>
    <w:p w:rsidR="00C148D9" w:rsidRPr="001E642F" w:rsidRDefault="00C148D9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C148D9" w:rsidRPr="001E642F" w:rsidRDefault="00C148D9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D3063B" w:rsidRPr="00D3063B" w:rsidRDefault="003C0471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</w:t>
      </w:r>
      <w:r w:rsidR="00D3063B"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 движения, связанные с ходьбой, выполнением различных операций, осуществляются с помощью мышц (рис.3), которые прикрепляются к костям непосредственно или через сухожилия. Мышцы являются главным резервом жидкости, в них содержится около половины всей воды организма.</w:t>
      </w:r>
    </w:p>
    <w:p w:rsidR="00D3063B" w:rsidRPr="00D3063B" w:rsidRDefault="00D3063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</w:t>
      </w:r>
    </w:p>
    <w:p w:rsidR="00D3063B" w:rsidRPr="00D3063B" w:rsidRDefault="00D3063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800600" cy="5497195"/>
            <wp:effectExtent l="19050" t="0" r="0" b="0"/>
            <wp:docPr id="28" name="Рисунок 28" descr="https://pdnr.ru/studopediaru/baza28/3217068995442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dnr.ru/studopediaru/baza28/3217068995442.files/image0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63B" w:rsidRPr="00D3063B" w:rsidRDefault="00D3063B" w:rsidP="003C0471">
      <w:pPr>
        <w:spacing w:after="0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D3063B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Рис.3. Мышцы человека</w:t>
      </w:r>
    </w:p>
    <w:p w:rsidR="003C0471" w:rsidRPr="001E642F" w:rsidRDefault="003C0471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:rsidR="00860AAC" w:rsidRPr="001E642F" w:rsidRDefault="003C0471" w:rsidP="003C0471">
      <w:pPr>
        <w:spacing w:after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1E642F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 xml:space="preserve">     </w:t>
      </w:r>
    </w:p>
    <w:p w:rsidR="00860AAC" w:rsidRPr="001E642F" w:rsidRDefault="00860AAC" w:rsidP="009A4DD0">
      <w:pPr>
        <w:spacing w:line="240" w:lineRule="auto"/>
        <w:ind w:firstLine="24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E642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ОСАНКА. ЗНАЧЕНИЕ ПРАВИЛЬНОЙ ПОЗЫ </w:t>
      </w:r>
    </w:p>
    <w:p w:rsidR="00860AAC" w:rsidRPr="001E642F" w:rsidRDefault="00860AAC" w:rsidP="009A4DD0">
      <w:pPr>
        <w:spacing w:line="240" w:lineRule="auto"/>
        <w:ind w:firstLine="240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1E642F">
        <w:rPr>
          <w:rFonts w:ascii="Times New Roman" w:hAnsi="Times New Roman" w:cs="Times New Roman"/>
          <w:b/>
          <w:color w:val="000080"/>
          <w:sz w:val="24"/>
          <w:szCs w:val="24"/>
        </w:rPr>
        <w:t>Характеристика осанки</w:t>
      </w:r>
    </w:p>
    <w:p w:rsidR="00860AAC" w:rsidRPr="001E642F" w:rsidRDefault="00860AAC" w:rsidP="009A4DD0">
      <w:pPr>
        <w:spacing w:line="240" w:lineRule="auto"/>
        <w:ind w:firstLine="240"/>
        <w:rPr>
          <w:rFonts w:ascii="Times New Roman" w:hAnsi="Times New Roman" w:cs="Times New Roman"/>
          <w:color w:val="000000"/>
          <w:sz w:val="24"/>
          <w:szCs w:val="24"/>
        </w:rPr>
      </w:pPr>
      <w:r w:rsidRPr="001E642F">
        <w:rPr>
          <w:rFonts w:ascii="Times New Roman" w:hAnsi="Times New Roman" w:cs="Times New Roman"/>
          <w:color w:val="000000"/>
          <w:sz w:val="24"/>
          <w:szCs w:val="24"/>
        </w:rPr>
        <w:t>"Осанка - внешность, манера держать себя, проще говоря - это поза стоящего человека.</w:t>
      </w:r>
    </w:p>
    <w:p w:rsidR="00860AAC" w:rsidRPr="001E642F" w:rsidRDefault="00860AAC" w:rsidP="009A4DD0">
      <w:pPr>
        <w:pStyle w:val="af5"/>
        <w:spacing w:before="0" w:beforeAutospacing="0" w:after="0" w:afterAutospacing="0"/>
        <w:rPr>
          <w:b/>
          <w:i/>
        </w:rPr>
      </w:pPr>
      <w:hyperlink r:id="rId11" w:history="1">
        <w:r w:rsidRPr="001E642F">
          <w:rPr>
            <w:rStyle w:val="af4"/>
            <w:rFonts w:eastAsiaTheme="majorEastAsia"/>
          </w:rPr>
          <w:t>Осанка</w:t>
        </w:r>
      </w:hyperlink>
      <w:r w:rsidRPr="001E642F">
        <w:t xml:space="preserve"> </w:t>
      </w:r>
      <w:proofErr w:type="gramStart"/>
      <w:r w:rsidRPr="001E642F">
        <w:rPr>
          <w:b/>
          <w:i/>
        </w:rPr>
        <w:t>определяется</w:t>
      </w:r>
      <w:proofErr w:type="gramEnd"/>
      <w:r w:rsidRPr="001E642F">
        <w:rPr>
          <w:b/>
          <w:i/>
        </w:rPr>
        <w:t xml:space="preserve"> прежде всего особенностями строения нашего позвоночника, гибкостью, эластичностью поддерживающих его мышц и связок. </w:t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t xml:space="preserve">В молодости позвоночник достаточно гибок, но если не укреплять его физическими упражнениями, да еще подолгу сохранять однообразную неправильную позу, сидя за работой, при ходьбе, во время отдыха, связочный аппарат и мышцы слабеют, возникает привычная сутулость, а иногда искривление позвоночника. </w:t>
      </w:r>
      <w:r w:rsidRPr="001E642F">
        <w:br/>
        <w:t xml:space="preserve">   Хорошая осанка нужна не только для красоты, но прежде всего для здоровья. </w:t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t xml:space="preserve">    Стройный человек обладает лучшей работоспособностью.</w:t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t xml:space="preserve">У </w:t>
      </w:r>
      <w:proofErr w:type="gramStart"/>
      <w:r w:rsidRPr="001E642F">
        <w:t>сутулого</w:t>
      </w:r>
      <w:proofErr w:type="gramEnd"/>
      <w:r w:rsidRPr="001E642F">
        <w:t xml:space="preserve">,  грудная клетка сдавлена, в худших условиях работают легкие и сердце, поэтому нарушается правильное дыхание, кровообращение. </w:t>
      </w:r>
      <w:proofErr w:type="gramStart"/>
      <w:r w:rsidRPr="001E642F">
        <w:t xml:space="preserve">Мышцам, чтобы они работали долго и производительно, нужно много кислорода, а при сдавленной, впалой грудной клетке емкость легких снижена, дыхание неглубокое. </w:t>
      </w:r>
      <w:proofErr w:type="gramEnd"/>
    </w:p>
    <w:p w:rsidR="00860AAC" w:rsidRPr="001E642F" w:rsidRDefault="00860AAC" w:rsidP="009A4DD0">
      <w:pPr>
        <w:spacing w:line="240" w:lineRule="auto"/>
        <w:ind w:firstLine="240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1E642F">
        <w:rPr>
          <w:rFonts w:ascii="Times New Roman" w:hAnsi="Times New Roman" w:cs="Times New Roman"/>
          <w:b/>
          <w:color w:val="000080"/>
          <w:sz w:val="24"/>
          <w:szCs w:val="24"/>
        </w:rPr>
        <w:t>Критерии осанки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Прямое положение головы и позвоночника. 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Симметричное расположение </w:t>
      </w:r>
      <w:proofErr w:type="spellStart"/>
      <w:r w:rsidRPr="001E642F">
        <w:rPr>
          <w:rFonts w:ascii="Times New Roman" w:hAnsi="Times New Roman" w:cs="Times New Roman"/>
          <w:sz w:val="24"/>
          <w:szCs w:val="24"/>
        </w:rPr>
        <w:t>надплечий</w:t>
      </w:r>
      <w:proofErr w:type="spellEnd"/>
      <w:r w:rsidRPr="001E642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Симметричное положение углов обоих лопаток.  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Одинаковая длина нижних конечностей. 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color w:val="000000"/>
          <w:sz w:val="24"/>
          <w:szCs w:val="24"/>
        </w:rPr>
        <w:t>Одинаковые треугольники талии (те "окошки", что образованы контуром талии и опушенных рук).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color w:val="000000"/>
          <w:sz w:val="24"/>
          <w:szCs w:val="24"/>
        </w:rPr>
        <w:t>Симметричное положение ягодиц.</w:t>
      </w:r>
    </w:p>
    <w:p w:rsidR="00860AAC" w:rsidRPr="001E642F" w:rsidRDefault="00860AAC" w:rsidP="009A4DD0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>Правильное положение стоп (</w:t>
      </w:r>
      <w:r w:rsidRPr="001E642F">
        <w:rPr>
          <w:rFonts w:ascii="Times New Roman" w:hAnsi="Times New Roman" w:cs="Times New Roman"/>
          <w:color w:val="000000"/>
          <w:sz w:val="24"/>
          <w:szCs w:val="24"/>
        </w:rPr>
        <w:t>внутренние их поверхности соприкасаются от пяток до копчиков пальцев)</w:t>
      </w:r>
    </w:p>
    <w:p w:rsidR="00860AAC" w:rsidRPr="001E642F" w:rsidRDefault="00860AAC" w:rsidP="009A4DD0">
      <w:pPr>
        <w:pStyle w:val="af5"/>
        <w:spacing w:before="0" w:beforeAutospacing="0" w:after="0" w:afterAutospacing="0"/>
        <w:jc w:val="center"/>
      </w:pPr>
      <w:r w:rsidRPr="001E642F">
        <w:rPr>
          <w:noProof/>
        </w:rPr>
        <w:drawing>
          <wp:inline distT="0" distB="0" distL="0" distR="0">
            <wp:extent cx="1644015" cy="2046515"/>
            <wp:effectExtent l="19050" t="0" r="0" b="0"/>
            <wp:docPr id="91" name="Рисунок 91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20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AAC" w:rsidRPr="001E642F" w:rsidRDefault="00860AAC" w:rsidP="009A4D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AAC" w:rsidRPr="001E642F" w:rsidRDefault="00860AAC" w:rsidP="009A4DD0">
      <w:pPr>
        <w:spacing w:line="240" w:lineRule="auto"/>
        <w:ind w:firstLine="240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 </w:t>
      </w:r>
      <w:r w:rsidRPr="001E642F">
        <w:rPr>
          <w:rFonts w:ascii="Times New Roman" w:hAnsi="Times New Roman" w:cs="Times New Roman"/>
          <w:b/>
          <w:color w:val="000080"/>
          <w:sz w:val="24"/>
          <w:szCs w:val="24"/>
        </w:rPr>
        <w:t>Степени нарушения осанки</w:t>
      </w:r>
    </w:p>
    <w:p w:rsidR="00860AAC" w:rsidRPr="001E642F" w:rsidRDefault="00860AAC" w:rsidP="009A4D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Отклонения от нормы слабо выражены и исчезают при старании человека держаться прямо (если он контролирует себя). </w:t>
      </w:r>
    </w:p>
    <w:p w:rsidR="00860AAC" w:rsidRPr="001E642F" w:rsidRDefault="00860AAC" w:rsidP="009A4D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Отклонения от нормы устойчивы, но, связаны с нарушением мышечного аппарата. Поддаются исправлению на занятиях лечебной физкультуры (корригирующая гимнастика). </w:t>
      </w:r>
    </w:p>
    <w:p w:rsidR="00860AAC" w:rsidRPr="001E642F" w:rsidRDefault="00860AAC" w:rsidP="009A4DD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Искривления позвоночника  затрагивают скелет. </w:t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rPr>
          <w:b/>
          <w:i/>
          <w:iCs/>
          <w:color w:val="008080"/>
        </w:rPr>
        <w:t>Сколиоз</w:t>
      </w:r>
      <w:r w:rsidRPr="001E642F">
        <w:rPr>
          <w:b/>
          <w:color w:val="008080"/>
        </w:rPr>
        <w:t xml:space="preserve"> </w:t>
      </w:r>
      <w:r w:rsidRPr="001E642F">
        <w:t xml:space="preserve">– (от греч. </w:t>
      </w:r>
      <w:proofErr w:type="spellStart"/>
      <w:r w:rsidRPr="001E642F">
        <w:t>skoliosis</w:t>
      </w:r>
      <w:proofErr w:type="spellEnd"/>
      <w:r w:rsidRPr="001E642F">
        <w:t xml:space="preserve"> - искривление), боковое искривление позвоночника. Причины: рахит, неправильная осанка, повреждение позвоночника, некоторые заболевания нервной системы. Развивается обычно в детском возрасте. Профилактика: гимнастика, рациональная мебель, подвижные игры.</w:t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rPr>
          <w:noProof/>
          <w:color w:val="000066"/>
        </w:rPr>
        <w:drawing>
          <wp:inline distT="0" distB="0" distL="0" distR="0">
            <wp:extent cx="3159578" cy="2144486"/>
            <wp:effectExtent l="19050" t="0" r="2722" b="0"/>
            <wp:docPr id="92" name="Рисунок 92" descr="http://zayavka.km.ru/016/G3/Skolio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zayavka.km.ru/016/G3/Skolioz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578" cy="214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42F">
        <w:br/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rPr>
          <w:b/>
          <w:i/>
          <w:iCs/>
          <w:color w:val="008080"/>
        </w:rPr>
        <w:t xml:space="preserve">Лордоз </w:t>
      </w:r>
      <w:r w:rsidRPr="001E642F">
        <w:t>– искривление позвоночника вперед.</w:t>
      </w:r>
      <w:r w:rsidRPr="001E642F">
        <w:br/>
      </w:r>
      <w:r w:rsidRPr="001E642F">
        <w:rPr>
          <w:b/>
          <w:i/>
          <w:iCs/>
          <w:color w:val="008080"/>
        </w:rPr>
        <w:t>Кифоз</w:t>
      </w:r>
      <w:r w:rsidRPr="001E642F">
        <w:t>–искривление позвоночника назад.</w:t>
      </w:r>
    </w:p>
    <w:p w:rsidR="00860AAC" w:rsidRPr="001E642F" w:rsidRDefault="00860AAC" w:rsidP="009A4DD0">
      <w:pPr>
        <w:spacing w:line="240" w:lineRule="auto"/>
        <w:ind w:firstLine="240"/>
        <w:rPr>
          <w:rFonts w:ascii="Times New Roman" w:hAnsi="Times New Roman" w:cs="Times New Roman"/>
          <w:b/>
          <w:color w:val="003366"/>
          <w:sz w:val="24"/>
          <w:szCs w:val="24"/>
        </w:rPr>
      </w:pPr>
      <w:r w:rsidRPr="001E642F">
        <w:rPr>
          <w:rFonts w:ascii="Times New Roman" w:hAnsi="Times New Roman" w:cs="Times New Roman"/>
          <w:b/>
          <w:color w:val="003366"/>
          <w:sz w:val="24"/>
          <w:szCs w:val="24"/>
        </w:rPr>
        <w:t>Последствия искривлений позвоночника</w:t>
      </w:r>
    </w:p>
    <w:p w:rsidR="00860AAC" w:rsidRPr="001E642F" w:rsidRDefault="00860AAC" w:rsidP="009A4DD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Пережимаются корешки спинномозговых нервов (нарушает управление нервной системы работу внутренних органов). </w:t>
      </w:r>
    </w:p>
    <w:p w:rsidR="00860AAC" w:rsidRPr="001E642F" w:rsidRDefault="00860AAC" w:rsidP="009A4DD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Пережимаются кровеносные и лимфатические сосуды. </w:t>
      </w:r>
    </w:p>
    <w:p w:rsidR="00860AAC" w:rsidRPr="001E642F" w:rsidRDefault="00860AAC" w:rsidP="009A4D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0AAC" w:rsidRPr="001E642F" w:rsidRDefault="00860AAC" w:rsidP="009A4DD0">
      <w:pPr>
        <w:spacing w:line="240" w:lineRule="auto"/>
        <w:ind w:firstLine="240"/>
        <w:rPr>
          <w:rFonts w:ascii="Times New Roman" w:hAnsi="Times New Roman" w:cs="Times New Roman"/>
          <w:b/>
          <w:color w:val="003366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 </w:t>
      </w:r>
      <w:r w:rsidRPr="001E642F">
        <w:rPr>
          <w:rFonts w:ascii="Times New Roman" w:hAnsi="Times New Roman" w:cs="Times New Roman"/>
          <w:b/>
          <w:color w:val="003366"/>
          <w:sz w:val="24"/>
          <w:szCs w:val="24"/>
        </w:rPr>
        <w:t xml:space="preserve">Предупреждение патологических деформаций скелета </w:t>
      </w:r>
    </w:p>
    <w:p w:rsidR="00860AAC" w:rsidRPr="001E642F" w:rsidRDefault="00860AAC" w:rsidP="009A4DD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Правильная рабочая поза за письменным столом (в школе и дома). </w:t>
      </w:r>
    </w:p>
    <w:p w:rsidR="00860AAC" w:rsidRPr="001E642F" w:rsidRDefault="00860AAC" w:rsidP="009A4DD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Спать на животе на твердой поверхности. Не спать свернувшись. </w:t>
      </w:r>
    </w:p>
    <w:p w:rsidR="00860AAC" w:rsidRPr="001E642F" w:rsidRDefault="00860AAC" w:rsidP="009A4DD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Носить тяжести в двух руках. Поднимать тяжести с помощью мышц спины и прямых ног. </w:t>
      </w:r>
    </w:p>
    <w:p w:rsidR="00860AAC" w:rsidRPr="001E642F" w:rsidRDefault="00860AAC" w:rsidP="009A4DD0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Не носить тесную обувь на высоком каблуке. </w:t>
      </w:r>
    </w:p>
    <w:p w:rsidR="00860AAC" w:rsidRPr="001E642F" w:rsidRDefault="00860AAC" w:rsidP="009A4DD0">
      <w:pPr>
        <w:pStyle w:val="af5"/>
        <w:spacing w:before="0" w:beforeAutospacing="0" w:after="0" w:afterAutospacing="0"/>
      </w:pPr>
      <w:r w:rsidRPr="001E642F">
        <w:br/>
        <w:t xml:space="preserve">   Вы хотите проверить, хорошая ли у вас осанка? Станьте прямо и напрягите колени. Теряете равновесие? Значит, надо срочно браться за улучшение осанки. </w:t>
      </w:r>
    </w:p>
    <w:p w:rsidR="00860AAC" w:rsidRPr="001E642F" w:rsidRDefault="00860AAC" w:rsidP="009A4DD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60AAC" w:rsidRPr="001E642F" w:rsidRDefault="00860AAC" w:rsidP="009A4DD0">
      <w:pPr>
        <w:pStyle w:val="1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color w:val="003366"/>
          <w:sz w:val="24"/>
          <w:szCs w:val="24"/>
        </w:rPr>
        <w:t>У</w:t>
      </w:r>
      <w:r w:rsidRPr="001E642F">
        <w:rPr>
          <w:rFonts w:ascii="Times New Roman" w:hAnsi="Times New Roman" w:cs="Times New Roman"/>
          <w:bCs w:val="0"/>
          <w:color w:val="003366"/>
          <w:sz w:val="24"/>
          <w:szCs w:val="24"/>
        </w:rPr>
        <w:t>пражнения для исправления осанки</w:t>
      </w:r>
    </w:p>
    <w:p w:rsidR="00860AAC" w:rsidRPr="001E642F" w:rsidRDefault="00860AAC" w:rsidP="009A4D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Стать на колени, прогнуться в пояснице. Руки поднять вверх, пальцы переплести «в замок». Проделать несколько пружинящих движений руками назад, одновременно прогибая туловище и отводя назад голову. 16—20 раз. </w:t>
      </w:r>
    </w:p>
    <w:p w:rsidR="00860AAC" w:rsidRPr="001E642F" w:rsidRDefault="00860AAC" w:rsidP="009A4D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Стать лицом к стене на расстоянии шага, упереться в нее ладонями (на уровне плеч). Сгибая руки в локтях, стараться как можно теснее приблизиться к стене, сводя лопатки. При этом поочередно отводить </w:t>
      </w:r>
      <w:proofErr w:type="gramStart"/>
      <w:r w:rsidRPr="001E642F">
        <w:rPr>
          <w:rFonts w:ascii="Times New Roman" w:hAnsi="Times New Roman" w:cs="Times New Roman"/>
          <w:sz w:val="24"/>
          <w:szCs w:val="24"/>
        </w:rPr>
        <w:t>назад то</w:t>
      </w:r>
      <w:proofErr w:type="gramEnd"/>
      <w:r w:rsidRPr="001E642F">
        <w:rPr>
          <w:rFonts w:ascii="Times New Roman" w:hAnsi="Times New Roman" w:cs="Times New Roman"/>
          <w:sz w:val="24"/>
          <w:szCs w:val="24"/>
        </w:rPr>
        <w:t xml:space="preserve"> одну, то другую ногу. 20 раз в среднем темпе. </w:t>
      </w:r>
    </w:p>
    <w:p w:rsidR="00860AAC" w:rsidRPr="001E642F" w:rsidRDefault="00860AAC" w:rsidP="009A4D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Ноги поставить на ширину плеч, а руки отвести как можно дальше назад (пальцы соединить), голову слегка приподнять вверх. Дыхание произвольное. 25—30 раз. </w:t>
      </w:r>
    </w:p>
    <w:p w:rsidR="00860AAC" w:rsidRPr="001E642F" w:rsidRDefault="00860AAC" w:rsidP="009A4D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Сесть на стул, взять в руки палку (держать ее как вам удобно, но лучше </w:t>
      </w:r>
      <w:proofErr w:type="gramStart"/>
      <w:r w:rsidRPr="001E642F">
        <w:rPr>
          <w:rFonts w:ascii="Times New Roman" w:hAnsi="Times New Roman" w:cs="Times New Roman"/>
          <w:sz w:val="24"/>
          <w:szCs w:val="24"/>
        </w:rPr>
        <w:t>пошире</w:t>
      </w:r>
      <w:proofErr w:type="gramEnd"/>
      <w:r w:rsidRPr="001E642F">
        <w:rPr>
          <w:rFonts w:ascii="Times New Roman" w:hAnsi="Times New Roman" w:cs="Times New Roman"/>
          <w:sz w:val="24"/>
          <w:szCs w:val="24"/>
        </w:rPr>
        <w:t xml:space="preserve">). Наклонять туловище, прогибаясь в спине, то влево, то вправо. Темп средний. Дыхание свободное. По 15 раз в каждую сторону. </w:t>
      </w:r>
    </w:p>
    <w:p w:rsidR="00860AAC" w:rsidRPr="001E642F" w:rsidRDefault="00860AAC" w:rsidP="009A4DD0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Стать прямо, ноги на ширине плеч. Присесть, одновременно выпрямляя руки с палкой перед грудью. Руки должны быть совершенно прямые. Дыхание свободное. 12—16 раз. </w:t>
      </w:r>
    </w:p>
    <w:p w:rsidR="00860AAC" w:rsidRPr="001E642F" w:rsidRDefault="00860AAC" w:rsidP="009A4DD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E642F">
        <w:rPr>
          <w:rFonts w:ascii="Times New Roman" w:hAnsi="Times New Roman" w:cs="Times New Roman"/>
          <w:sz w:val="24"/>
          <w:szCs w:val="24"/>
        </w:rPr>
        <w:t xml:space="preserve">Для укрепления позвоночника, </w:t>
      </w:r>
      <w:proofErr w:type="gramStart"/>
      <w:r w:rsidRPr="001E642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1E642F">
        <w:rPr>
          <w:rFonts w:ascii="Times New Roman" w:hAnsi="Times New Roman" w:cs="Times New Roman"/>
          <w:sz w:val="24"/>
          <w:szCs w:val="24"/>
        </w:rPr>
        <w:t xml:space="preserve"> следовательно, и для </w:t>
      </w:r>
      <w:hyperlink r:id="rId15" w:history="1">
        <w:r w:rsidRPr="001E642F">
          <w:rPr>
            <w:rStyle w:val="af4"/>
            <w:rFonts w:ascii="Times New Roman" w:hAnsi="Times New Roman" w:cs="Times New Roman"/>
            <w:sz w:val="24"/>
            <w:szCs w:val="24"/>
          </w:rPr>
          <w:t>улучшения осанки</w:t>
        </w:r>
      </w:hyperlink>
      <w:r w:rsidRPr="001E642F">
        <w:rPr>
          <w:rFonts w:ascii="Times New Roman" w:hAnsi="Times New Roman" w:cs="Times New Roman"/>
          <w:sz w:val="24"/>
          <w:szCs w:val="24"/>
        </w:rPr>
        <w:t xml:space="preserve"> полезны упражнения, связанные с активным растягиванием мышц. Не забудьте включать растяжки в свой ежедневный комплекс!</w:t>
      </w:r>
    </w:p>
    <w:p w:rsidR="00860AAC" w:rsidRPr="001E642F" w:rsidRDefault="00860AAC" w:rsidP="009A4D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9A4DD0">
      <w:pPr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p w:rsidR="00860AAC" w:rsidRPr="001E642F" w:rsidRDefault="00860AAC" w:rsidP="003C0471">
      <w:pPr>
        <w:spacing w:after="0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</w:p>
    <w:sectPr w:rsidR="00860AAC" w:rsidRPr="001E642F" w:rsidSect="001D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B07EE"/>
    <w:multiLevelType w:val="multilevel"/>
    <w:tmpl w:val="CC7A2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714B55"/>
    <w:multiLevelType w:val="multilevel"/>
    <w:tmpl w:val="79145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6C639E"/>
    <w:multiLevelType w:val="multilevel"/>
    <w:tmpl w:val="F7E6C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B940B8"/>
    <w:multiLevelType w:val="multilevel"/>
    <w:tmpl w:val="497C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FD3D03"/>
    <w:multiLevelType w:val="hybridMultilevel"/>
    <w:tmpl w:val="FDC2B64E"/>
    <w:lvl w:ilvl="0" w:tplc="5B44A1E2">
      <w:numFmt w:val="bullet"/>
      <w:lvlText w:val="-"/>
      <w:lvlJc w:val="left"/>
      <w:pPr>
        <w:tabs>
          <w:tab w:val="num" w:pos="3404"/>
        </w:tabs>
        <w:ind w:left="34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124"/>
        </w:tabs>
        <w:ind w:left="41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844"/>
        </w:tabs>
        <w:ind w:left="48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564"/>
        </w:tabs>
        <w:ind w:left="55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84"/>
        </w:tabs>
        <w:ind w:left="62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004"/>
        </w:tabs>
        <w:ind w:left="70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724"/>
        </w:tabs>
        <w:ind w:left="77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444"/>
        </w:tabs>
        <w:ind w:left="84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164"/>
        </w:tabs>
        <w:ind w:left="9164" w:hanging="360"/>
      </w:pPr>
      <w:rPr>
        <w:rFonts w:ascii="Wingdings" w:hAnsi="Wingdings" w:hint="default"/>
      </w:rPr>
    </w:lvl>
  </w:abstractNum>
  <w:abstractNum w:abstractNumId="5">
    <w:nsid w:val="5DD9287D"/>
    <w:multiLevelType w:val="hybridMultilevel"/>
    <w:tmpl w:val="1B3E74C6"/>
    <w:lvl w:ilvl="0" w:tplc="6A967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3D7BD6"/>
    <w:multiLevelType w:val="multilevel"/>
    <w:tmpl w:val="0202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D3063B"/>
    <w:rsid w:val="001D1A41"/>
    <w:rsid w:val="001E642F"/>
    <w:rsid w:val="00301ECD"/>
    <w:rsid w:val="003A2B83"/>
    <w:rsid w:val="003C0471"/>
    <w:rsid w:val="00456B06"/>
    <w:rsid w:val="004B3CDF"/>
    <w:rsid w:val="00606D34"/>
    <w:rsid w:val="00860AAC"/>
    <w:rsid w:val="008D3EF0"/>
    <w:rsid w:val="009A4DD0"/>
    <w:rsid w:val="009E6F50"/>
    <w:rsid w:val="00C112B8"/>
    <w:rsid w:val="00C148D9"/>
    <w:rsid w:val="00C17A9B"/>
    <w:rsid w:val="00D3063B"/>
    <w:rsid w:val="00D51010"/>
    <w:rsid w:val="00D9706B"/>
    <w:rsid w:val="00E064C5"/>
    <w:rsid w:val="00FF4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D34"/>
  </w:style>
  <w:style w:type="paragraph" w:styleId="1">
    <w:name w:val="heading 1"/>
    <w:basedOn w:val="a"/>
    <w:next w:val="a"/>
    <w:link w:val="10"/>
    <w:qFormat/>
    <w:rsid w:val="00606D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6D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6D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6D3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D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6D3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6D3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6D3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6D3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6D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06D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06D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06D3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06D3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06D3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06D3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06D3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06D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06D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06D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606D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06D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06D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06D34"/>
    <w:rPr>
      <w:b/>
      <w:bCs/>
    </w:rPr>
  </w:style>
  <w:style w:type="character" w:styleId="a9">
    <w:name w:val="Emphasis"/>
    <w:basedOn w:val="a0"/>
    <w:uiPriority w:val="20"/>
    <w:qFormat/>
    <w:rsid w:val="00606D34"/>
    <w:rPr>
      <w:i/>
      <w:iCs/>
    </w:rPr>
  </w:style>
  <w:style w:type="paragraph" w:styleId="aa">
    <w:name w:val="No Spacing"/>
    <w:uiPriority w:val="1"/>
    <w:qFormat/>
    <w:rsid w:val="00606D3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06D3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06D34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06D34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06D3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06D34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06D34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06D34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06D34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06D34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06D3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06D34"/>
    <w:pPr>
      <w:outlineLvl w:val="9"/>
    </w:pPr>
  </w:style>
  <w:style w:type="paragraph" w:customStyle="1" w:styleId="11">
    <w:name w:val="Стиль1"/>
    <w:basedOn w:val="1"/>
    <w:link w:val="12"/>
    <w:qFormat/>
    <w:rsid w:val="00606D34"/>
    <w:pPr>
      <w:tabs>
        <w:tab w:val="left" w:pos="0"/>
      </w:tabs>
      <w:spacing w:before="0"/>
      <w:ind w:firstLine="709"/>
      <w:jc w:val="center"/>
    </w:pPr>
    <w:rPr>
      <w:sz w:val="16"/>
      <w:szCs w:val="16"/>
    </w:rPr>
  </w:style>
  <w:style w:type="character" w:customStyle="1" w:styleId="12">
    <w:name w:val="Стиль1 Знак"/>
    <w:basedOn w:val="10"/>
    <w:link w:val="11"/>
    <w:rsid w:val="00606D34"/>
    <w:rPr>
      <w:sz w:val="16"/>
      <w:szCs w:val="16"/>
    </w:rPr>
  </w:style>
  <w:style w:type="character" w:styleId="af4">
    <w:name w:val="Hyperlink"/>
    <w:basedOn w:val="a0"/>
    <w:uiPriority w:val="99"/>
    <w:semiHidden/>
    <w:unhideWhenUsed/>
    <w:rsid w:val="00D3063B"/>
    <w:rPr>
      <w:color w:val="0000FF"/>
      <w:u w:val="single"/>
    </w:rPr>
  </w:style>
  <w:style w:type="character" w:customStyle="1" w:styleId="bc7876f8d">
    <w:name w:val="bc7876f8d"/>
    <w:basedOn w:val="a0"/>
    <w:rsid w:val="00D3063B"/>
  </w:style>
  <w:style w:type="character" w:customStyle="1" w:styleId="j38cfe476">
    <w:name w:val="j38cfe476"/>
    <w:basedOn w:val="a0"/>
    <w:rsid w:val="00D3063B"/>
  </w:style>
  <w:style w:type="paragraph" w:styleId="af5">
    <w:name w:val="Normal (Web)"/>
    <w:basedOn w:val="a"/>
    <w:unhideWhenUsed/>
    <w:rsid w:val="00D30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2647e314">
    <w:name w:val="v2647e314"/>
    <w:basedOn w:val="a0"/>
    <w:rsid w:val="00D3063B"/>
  </w:style>
  <w:style w:type="paragraph" w:styleId="af6">
    <w:name w:val="Balloon Text"/>
    <w:basedOn w:val="a"/>
    <w:link w:val="af7"/>
    <w:uiPriority w:val="99"/>
    <w:semiHidden/>
    <w:unhideWhenUsed/>
    <w:rsid w:val="00D30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3063B"/>
    <w:rPr>
      <w:rFonts w:ascii="Tahoma" w:hAnsi="Tahoma" w:cs="Tahoma"/>
      <w:sz w:val="16"/>
      <w:szCs w:val="16"/>
    </w:rPr>
  </w:style>
  <w:style w:type="paragraph" w:styleId="af8">
    <w:name w:val="Body Text"/>
    <w:basedOn w:val="a"/>
    <w:link w:val="af9"/>
    <w:semiHidden/>
    <w:rsid w:val="00301EC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36"/>
      <w:szCs w:val="20"/>
      <w:lang w:eastAsia="ru-RU"/>
    </w:rPr>
  </w:style>
  <w:style w:type="character" w:customStyle="1" w:styleId="af9">
    <w:name w:val="Основной текст Знак"/>
    <w:basedOn w:val="a0"/>
    <w:link w:val="af8"/>
    <w:semiHidden/>
    <w:rsid w:val="00301ECD"/>
    <w:rPr>
      <w:rFonts w:ascii="Times New Roman" w:eastAsia="Times New Roman" w:hAnsi="Times New Roman" w:cs="Times New Roman"/>
      <w:b/>
      <w:bCs/>
      <w:color w:val="FF0000"/>
      <w:sz w:val="3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3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83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7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4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3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351732">
          <w:marLeft w:val="0"/>
          <w:marRight w:val="0"/>
          <w:marTop w:val="192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8269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813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0187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4321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276911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98394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4784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73862">
              <w:marLeft w:val="0"/>
              <w:marRight w:val="96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6640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9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2155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69117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9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112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7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87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915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33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3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412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91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5436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323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3801358">
                                                      <w:marLeft w:val="0"/>
                                                      <w:marRight w:val="0"/>
                                                      <w:marTop w:val="7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323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36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245563">
                                                      <w:marLeft w:val="0"/>
                                                      <w:marRight w:val="0"/>
                                                      <w:marTop w:val="7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720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254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2590587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331150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32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91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958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377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61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692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0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587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77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7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137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4369167">
                                                      <w:marLeft w:val="0"/>
                                                      <w:marRight w:val="0"/>
                                                      <w:marTop w:val="7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400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049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34891255">
                                                      <w:marLeft w:val="0"/>
                                                      <w:marRight w:val="0"/>
                                                      <w:marTop w:val="7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624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8273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160947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87954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2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8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390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1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2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331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91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678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333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444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47612234">
                                                      <w:marLeft w:val="0"/>
                                                      <w:marRight w:val="0"/>
                                                      <w:marTop w:val="7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414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228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1464318">
                                                      <w:marLeft w:val="0"/>
                                                      <w:marRight w:val="0"/>
                                                      <w:marTop w:val="7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414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463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9009608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9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731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12238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0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07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92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36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43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7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207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730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619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2446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2075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613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3006636">
                                                              <w:marLeft w:val="0"/>
                                                              <w:marRight w:val="0"/>
                                                              <w:marTop w:val="96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471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714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54004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4764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2318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310689">
                                                                  <w:marLeft w:val="0"/>
                                                                  <w:marRight w:val="0"/>
                                                                  <w:marTop w:val="9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240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531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02756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39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8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6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05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48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24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4331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9781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080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8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908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60971">
                                                              <w:marLeft w:val="0"/>
                                                              <w:marRight w:val="0"/>
                                                              <w:marTop w:val="96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05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379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4552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0644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8282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4143726">
                                                                  <w:marLeft w:val="0"/>
                                                                  <w:marRight w:val="0"/>
                                                                  <w:marTop w:val="96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99815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350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6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4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99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6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90301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22669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47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843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1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82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392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7182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210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165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17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782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729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484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835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16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465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9668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57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991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3389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30389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96"/>
                                                                      <w:marBottom w:val="7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221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1196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1847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3781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393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6974766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20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71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57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899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082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218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0717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8494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353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04699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0780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3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771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28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90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81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15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589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140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1982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96"/>
                                                                      <w:marBottom w:val="7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6831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6825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74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72478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2376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85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5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58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3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5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25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5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28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53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0065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314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7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413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62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754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33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57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8159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05932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339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7048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458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6423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156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3759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802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5021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00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6318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96"/>
                                                                      <w:marBottom w:val="7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89867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9691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381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6507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86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860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0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27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7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159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296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479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117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936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20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370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7098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89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7692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6648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2129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0512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7115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99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73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86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96"/>
                                                                      <w:marBottom w:val="7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2834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7862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463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6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628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1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2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90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167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05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72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46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50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674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798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0686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0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233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75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6705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0899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1294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038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3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8858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6237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648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405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672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7531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96"/>
                                                                      <w:marBottom w:val="7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73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5078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91554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8817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880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743174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749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516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454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24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17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31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550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2016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0036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561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5620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903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3723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072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6959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1359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2285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18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39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96"/>
                                                                      <w:marBottom w:val="72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285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603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369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547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2454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falto.ru/article/bearing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falto.ru/bearing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http://zayavka.km.ru/016/G3/Skolioz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975</Words>
  <Characters>5560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Лекция 3 </vt:lpstr>
      <vt:lpstr>Краткие анатомо-физиологические сведения об организме человека</vt:lpstr>
      <vt:lpstr>Упражнения для исправления осанки</vt:lpstr>
    </vt:vector>
  </TitlesOfParts>
  <Company/>
  <LinksUpToDate>false</LinksUpToDate>
  <CharactersWithSpaces>6522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cp:lastPrinted>2023-02-03T08:51:00Z</cp:lastPrinted>
  <dcterms:created xsi:type="dcterms:W3CDTF">2023-02-03T09:05:00Z</dcterms:created>
  <dcterms:modified xsi:type="dcterms:W3CDTF">2023-02-03T09:08:00Z</dcterms:modified>
</cp:coreProperties>
</file>