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jc w:val="center"/>
        <w:rPr>
          <w:spacing w:val="-2"/>
        </w:rPr>
      </w:pPr>
    </w:p>
    <w:p w:rsidR="00AC52DF" w:rsidRP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jc w:val="center"/>
        <w:rPr>
          <w:spacing w:val="-2"/>
        </w:rPr>
      </w:pPr>
      <w:r w:rsidRPr="00AC52DF">
        <w:rPr>
          <w:spacing w:val="-2"/>
        </w:rPr>
        <w:t>Лекция № 1</w:t>
      </w:r>
    </w:p>
    <w:p w:rsidR="00AC52DF" w:rsidRP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jc w:val="center"/>
        <w:rPr>
          <w:spacing w:val="-2"/>
        </w:rPr>
      </w:pPr>
      <w:r w:rsidRPr="00AC52DF">
        <w:t>Основные</w:t>
      </w:r>
      <w:r w:rsidRPr="00AC52DF">
        <w:rPr>
          <w:spacing w:val="-7"/>
        </w:rPr>
        <w:t xml:space="preserve"> </w:t>
      </w:r>
      <w:r w:rsidRPr="00AC52DF">
        <w:t>термины,</w:t>
      </w:r>
      <w:r w:rsidRPr="00AC52DF">
        <w:rPr>
          <w:spacing w:val="-6"/>
        </w:rPr>
        <w:t xml:space="preserve"> </w:t>
      </w:r>
      <w:r w:rsidRPr="00AC52DF">
        <w:t>определения</w:t>
      </w:r>
      <w:r w:rsidRPr="00AC52DF">
        <w:rPr>
          <w:spacing w:val="-7"/>
        </w:rPr>
        <w:t xml:space="preserve"> </w:t>
      </w:r>
      <w:r w:rsidRPr="00AC52DF">
        <w:t>и</w:t>
      </w:r>
      <w:r w:rsidRPr="00AC52DF">
        <w:rPr>
          <w:spacing w:val="-6"/>
        </w:rPr>
        <w:t xml:space="preserve"> </w:t>
      </w:r>
      <w:r w:rsidRPr="00AC52DF">
        <w:t>понятия</w:t>
      </w:r>
      <w:r w:rsidRPr="00AC52DF">
        <w:rPr>
          <w:spacing w:val="-7"/>
        </w:rPr>
        <w:t xml:space="preserve"> </w:t>
      </w:r>
      <w:r w:rsidRPr="00AC52DF">
        <w:t>в</w:t>
      </w:r>
      <w:r w:rsidRPr="00AC52DF">
        <w:rPr>
          <w:spacing w:val="-6"/>
        </w:rPr>
        <w:t xml:space="preserve"> </w:t>
      </w:r>
      <w:r w:rsidRPr="00AC52DF">
        <w:t>области</w:t>
      </w:r>
      <w:r w:rsidRPr="00AC52DF">
        <w:rPr>
          <w:spacing w:val="-6"/>
        </w:rPr>
        <w:t xml:space="preserve"> </w:t>
      </w:r>
      <w:r w:rsidRPr="00AC52DF">
        <w:t>охраны</w:t>
      </w:r>
      <w:r w:rsidRPr="00AC52DF">
        <w:rPr>
          <w:spacing w:val="-8"/>
        </w:rPr>
        <w:t xml:space="preserve"> </w:t>
      </w:r>
      <w:r w:rsidRPr="00AC52DF">
        <w:rPr>
          <w:spacing w:val="-2"/>
        </w:rPr>
        <w:t>труда.</w:t>
      </w:r>
    </w:p>
    <w:p w:rsidR="00AC52DF" w:rsidRPr="00AC52DF" w:rsidRDefault="00AC52DF" w:rsidP="00AC52DF">
      <w:pPr>
        <w:pStyle w:val="a3"/>
        <w:spacing w:before="6"/>
        <w:jc w:val="center"/>
        <w:rPr>
          <w:b/>
        </w:rPr>
      </w:pPr>
    </w:p>
    <w:p w:rsidR="00AC52DF" w:rsidRPr="00AC52DF" w:rsidRDefault="00AC52DF" w:rsidP="00AC52DF">
      <w:pPr>
        <w:tabs>
          <w:tab w:val="left" w:pos="9464"/>
        </w:tabs>
        <w:spacing w:after="6"/>
        <w:ind w:left="191"/>
        <w:rPr>
          <w:b/>
          <w:sz w:val="24"/>
        </w:rPr>
      </w:pPr>
      <w:r w:rsidRPr="00AC52DF">
        <w:rPr>
          <w:color w:val="000000"/>
          <w:spacing w:val="-32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z w:val="24"/>
          <w:shd w:val="clear" w:color="auto" w:fill="C5D9F0"/>
        </w:rPr>
        <w:t>Применяемые</w:t>
      </w:r>
      <w:r w:rsidRPr="00AC52DF">
        <w:rPr>
          <w:b/>
          <w:color w:val="000000"/>
          <w:spacing w:val="-6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pacing w:val="-2"/>
          <w:sz w:val="24"/>
          <w:shd w:val="clear" w:color="auto" w:fill="C5D9F0"/>
        </w:rPr>
        <w:t>сокращения:</w:t>
      </w:r>
      <w:r w:rsidRPr="00AC52DF">
        <w:rPr>
          <w:b/>
          <w:color w:val="000000"/>
          <w:sz w:val="24"/>
          <w:shd w:val="clear" w:color="auto" w:fill="C5D9F0"/>
        </w:rPr>
        <w:tab/>
      </w: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1043"/>
        <w:gridCol w:w="4950"/>
      </w:tblGrid>
      <w:tr w:rsidR="00AC52DF" w:rsidRPr="00AC52DF" w:rsidTr="00AC52DF">
        <w:trPr>
          <w:trHeight w:val="273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ОТ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3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 xml:space="preserve">– </w:t>
            </w:r>
            <w:proofErr w:type="spellStart"/>
            <w:r w:rsidRPr="00AC52DF">
              <w:rPr>
                <w:sz w:val="24"/>
              </w:rPr>
              <w:t>охрана</w:t>
            </w:r>
            <w:proofErr w:type="spellEnd"/>
            <w:r w:rsidRPr="00AC52DF">
              <w:rPr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труда</w:t>
            </w:r>
            <w:proofErr w:type="spellEnd"/>
          </w:p>
        </w:tc>
      </w:tr>
      <w:tr w:rsidR="00AC52DF" w:rsidRPr="00AC52DF" w:rsidTr="00AC52DF">
        <w:trPr>
          <w:trHeight w:val="276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УТ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условия</w:t>
            </w:r>
            <w:proofErr w:type="spellEnd"/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труда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РМ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рабочее</w:t>
            </w:r>
            <w:proofErr w:type="spellEnd"/>
            <w:r w:rsidRPr="00AC52DF">
              <w:rPr>
                <w:sz w:val="24"/>
              </w:rPr>
              <w:t xml:space="preserve"> </w:t>
            </w:r>
            <w:proofErr w:type="spellStart"/>
            <w:r w:rsidRPr="00AC52DF">
              <w:rPr>
                <w:spacing w:val="-4"/>
                <w:sz w:val="24"/>
              </w:rPr>
              <w:t>место</w:t>
            </w:r>
            <w:proofErr w:type="spellEnd"/>
          </w:p>
        </w:tc>
      </w:tr>
      <w:tr w:rsidR="00AC52DF" w:rsidRPr="00AC52DF" w:rsidTr="00AC52DF">
        <w:trPr>
          <w:trHeight w:val="276"/>
        </w:trPr>
        <w:tc>
          <w:tcPr>
            <w:tcW w:w="1043" w:type="dxa"/>
            <w:hideMark/>
          </w:tcPr>
          <w:p w:rsidR="00AC52DF" w:rsidRPr="00EC0283" w:rsidRDefault="00AC52DF">
            <w:pPr>
              <w:pStyle w:val="TableParagraph"/>
              <w:spacing w:line="256" w:lineRule="exact"/>
              <w:ind w:left="50"/>
              <w:rPr>
                <w:b/>
                <w:color w:val="FF0000"/>
                <w:sz w:val="24"/>
              </w:rPr>
            </w:pPr>
            <w:r w:rsidRPr="00EC0283">
              <w:rPr>
                <w:b/>
                <w:color w:val="FF0000"/>
                <w:spacing w:val="-5"/>
                <w:sz w:val="24"/>
              </w:rPr>
              <w:t>ОПФ</w:t>
            </w:r>
          </w:p>
        </w:tc>
        <w:tc>
          <w:tcPr>
            <w:tcW w:w="4950" w:type="dxa"/>
            <w:hideMark/>
          </w:tcPr>
          <w:p w:rsidR="00AC52DF" w:rsidRPr="00EC0283" w:rsidRDefault="00AC52DF">
            <w:pPr>
              <w:pStyle w:val="TableParagraph"/>
              <w:spacing w:line="256" w:lineRule="exact"/>
              <w:ind w:left="247"/>
              <w:rPr>
                <w:color w:val="FF0000"/>
                <w:sz w:val="24"/>
              </w:rPr>
            </w:pPr>
            <w:r w:rsidRPr="00EC0283">
              <w:rPr>
                <w:color w:val="FF0000"/>
                <w:sz w:val="24"/>
              </w:rPr>
              <w:t>–</w:t>
            </w:r>
            <w:r w:rsidRPr="00EC028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EC0283">
              <w:rPr>
                <w:color w:val="FF0000"/>
                <w:sz w:val="24"/>
              </w:rPr>
              <w:t>опасный</w:t>
            </w:r>
            <w:proofErr w:type="spellEnd"/>
            <w:r w:rsidRPr="00EC028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EC0283">
              <w:rPr>
                <w:color w:val="FF0000"/>
                <w:sz w:val="24"/>
              </w:rPr>
              <w:t>производственный</w:t>
            </w:r>
            <w:proofErr w:type="spellEnd"/>
            <w:r w:rsidRPr="00EC0283">
              <w:rPr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EC0283">
              <w:rPr>
                <w:color w:val="FF0000"/>
                <w:spacing w:val="-2"/>
                <w:sz w:val="24"/>
              </w:rPr>
              <w:t>фактор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1043" w:type="dxa"/>
            <w:hideMark/>
          </w:tcPr>
          <w:p w:rsidR="00AC52DF" w:rsidRPr="00EC0283" w:rsidRDefault="00AC52DF">
            <w:pPr>
              <w:pStyle w:val="TableParagraph"/>
              <w:spacing w:line="256" w:lineRule="exact"/>
              <w:ind w:left="50"/>
              <w:rPr>
                <w:b/>
                <w:color w:val="FF0000"/>
                <w:sz w:val="24"/>
              </w:rPr>
            </w:pPr>
            <w:r w:rsidRPr="00EC0283">
              <w:rPr>
                <w:b/>
                <w:color w:val="FF0000"/>
                <w:spacing w:val="-5"/>
                <w:sz w:val="24"/>
              </w:rPr>
              <w:t>ВПФ</w:t>
            </w:r>
          </w:p>
        </w:tc>
        <w:tc>
          <w:tcPr>
            <w:tcW w:w="4950" w:type="dxa"/>
            <w:hideMark/>
          </w:tcPr>
          <w:p w:rsidR="00AC52DF" w:rsidRPr="00EC0283" w:rsidRDefault="00AC52DF">
            <w:pPr>
              <w:pStyle w:val="TableParagraph"/>
              <w:spacing w:line="256" w:lineRule="exact"/>
              <w:ind w:left="247"/>
              <w:rPr>
                <w:color w:val="FF0000"/>
                <w:sz w:val="24"/>
              </w:rPr>
            </w:pPr>
            <w:r w:rsidRPr="00EC0283">
              <w:rPr>
                <w:color w:val="FF0000"/>
                <w:sz w:val="24"/>
              </w:rPr>
              <w:t>–</w:t>
            </w:r>
            <w:r w:rsidRPr="00EC028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EC0283">
              <w:rPr>
                <w:color w:val="FF0000"/>
                <w:sz w:val="24"/>
              </w:rPr>
              <w:t>вредный</w:t>
            </w:r>
            <w:proofErr w:type="spellEnd"/>
            <w:r w:rsidRPr="00EC028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EC0283">
              <w:rPr>
                <w:color w:val="FF0000"/>
                <w:sz w:val="24"/>
              </w:rPr>
              <w:t>производственный</w:t>
            </w:r>
            <w:proofErr w:type="spellEnd"/>
            <w:r w:rsidRPr="00EC0283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EC0283">
              <w:rPr>
                <w:color w:val="FF0000"/>
                <w:spacing w:val="-2"/>
                <w:sz w:val="24"/>
              </w:rPr>
              <w:t>фактор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ПР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профессиональный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pacing w:val="-4"/>
                <w:sz w:val="24"/>
              </w:rPr>
              <w:t>риск</w:t>
            </w:r>
            <w:proofErr w:type="spellEnd"/>
          </w:p>
        </w:tc>
      </w:tr>
      <w:tr w:rsidR="00AC52DF" w:rsidRPr="00AC52DF" w:rsidTr="00AC52DF">
        <w:trPr>
          <w:trHeight w:val="276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ОПР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оценка</w:t>
            </w:r>
            <w:proofErr w:type="spellEnd"/>
            <w:r w:rsidRPr="00AC52DF">
              <w:rPr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профессиональных</w:t>
            </w:r>
            <w:proofErr w:type="spellEnd"/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рисков</w:t>
            </w:r>
            <w:proofErr w:type="spellEnd"/>
          </w:p>
        </w:tc>
      </w:tr>
      <w:tr w:rsidR="00AC52DF" w:rsidRPr="00AC52DF" w:rsidTr="00AC52DF">
        <w:trPr>
          <w:trHeight w:val="276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УПР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управление</w:t>
            </w:r>
            <w:proofErr w:type="spellEnd"/>
            <w:r w:rsidRPr="00AC52DF">
              <w:rPr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профессиональными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рисками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4"/>
                <w:sz w:val="24"/>
              </w:rPr>
              <w:t>СУОТ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система</w:t>
            </w:r>
            <w:proofErr w:type="spellEnd"/>
            <w:r w:rsidRPr="00AC52DF">
              <w:rPr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управления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охраной</w:t>
            </w:r>
            <w:proofErr w:type="spellEnd"/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pacing w:val="-4"/>
                <w:sz w:val="24"/>
              </w:rPr>
              <w:t>труда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4"/>
                <w:sz w:val="24"/>
              </w:rPr>
              <w:t>СОУТ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специальная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оценка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условий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pacing w:val="-4"/>
                <w:sz w:val="24"/>
              </w:rPr>
              <w:t>труда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НПА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нормативный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правовой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pacing w:val="-5"/>
                <w:sz w:val="24"/>
              </w:rPr>
              <w:t>акт</w:t>
            </w:r>
            <w:proofErr w:type="spellEnd"/>
          </w:p>
        </w:tc>
      </w:tr>
      <w:tr w:rsidR="00AC52DF" w:rsidRPr="00AC52DF" w:rsidTr="00AC52DF">
        <w:trPr>
          <w:trHeight w:val="276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ЛНА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локальный</w:t>
            </w:r>
            <w:proofErr w:type="spellEnd"/>
            <w:r w:rsidRPr="00AC52DF">
              <w:rPr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нормативный</w:t>
            </w:r>
            <w:proofErr w:type="spellEnd"/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pacing w:val="-5"/>
                <w:sz w:val="24"/>
              </w:rPr>
              <w:t>акт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СИЗ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средства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индивидуальной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защиты</w:t>
            </w:r>
            <w:proofErr w:type="spellEnd"/>
          </w:p>
        </w:tc>
      </w:tr>
      <w:tr w:rsidR="00AC52DF" w:rsidRPr="00AC52DF" w:rsidTr="00AC52DF">
        <w:trPr>
          <w:trHeight w:val="276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СКЗ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средства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коллективной</w:t>
            </w:r>
            <w:proofErr w:type="spellEnd"/>
            <w:r w:rsidRPr="00AC52DF">
              <w:rPr>
                <w:spacing w:val="-1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защиты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4"/>
                <w:sz w:val="24"/>
              </w:rPr>
              <w:t>ПВТР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правила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внутреннего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трудового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распорядка</w:t>
            </w:r>
            <w:proofErr w:type="spellEnd"/>
          </w:p>
        </w:tc>
      </w:tr>
      <w:tr w:rsidR="00AC52DF" w:rsidRPr="00AC52DF" w:rsidTr="00AC52DF">
        <w:trPr>
          <w:trHeight w:val="276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НС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несчастный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случай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pacing w:val="-5"/>
                <w:sz w:val="24"/>
              </w:rPr>
              <w:t>РФ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Российская</w:t>
            </w:r>
            <w:proofErr w:type="spellEnd"/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Федерация</w:t>
            </w:r>
            <w:proofErr w:type="spellEnd"/>
          </w:p>
        </w:tc>
      </w:tr>
      <w:tr w:rsidR="00AC52DF" w:rsidRPr="00AC52DF" w:rsidTr="00AC52DF">
        <w:trPr>
          <w:trHeight w:val="273"/>
        </w:trPr>
        <w:tc>
          <w:tcPr>
            <w:tcW w:w="1043" w:type="dxa"/>
            <w:hideMark/>
          </w:tcPr>
          <w:p w:rsidR="00AC52DF" w:rsidRPr="00AC52DF" w:rsidRDefault="00AC52DF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 w:rsidRPr="00AC52DF">
              <w:rPr>
                <w:b/>
                <w:sz w:val="24"/>
              </w:rPr>
              <w:t xml:space="preserve">ТК </w:t>
            </w:r>
            <w:r w:rsidRPr="00AC52DF">
              <w:rPr>
                <w:b/>
                <w:spacing w:val="-5"/>
                <w:sz w:val="24"/>
              </w:rPr>
              <w:t>РФ</w:t>
            </w:r>
          </w:p>
        </w:tc>
        <w:tc>
          <w:tcPr>
            <w:tcW w:w="4950" w:type="dxa"/>
            <w:hideMark/>
          </w:tcPr>
          <w:p w:rsidR="00AC52DF" w:rsidRPr="00AC52DF" w:rsidRDefault="00AC52DF">
            <w:pPr>
              <w:pStyle w:val="TableParagraph"/>
              <w:spacing w:line="253" w:lineRule="exact"/>
              <w:ind w:left="247"/>
              <w:rPr>
                <w:sz w:val="24"/>
              </w:rPr>
            </w:pPr>
            <w:r w:rsidRPr="00AC52DF">
              <w:rPr>
                <w:sz w:val="24"/>
              </w:rPr>
              <w:t>–</w:t>
            </w:r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Трудовой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кодекс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Российской</w:t>
            </w:r>
            <w:proofErr w:type="spellEnd"/>
            <w:r w:rsidRPr="00AC52DF">
              <w:rPr>
                <w:spacing w:val="2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Федерации</w:t>
            </w:r>
            <w:proofErr w:type="spellEnd"/>
          </w:p>
        </w:tc>
      </w:tr>
    </w:tbl>
    <w:p w:rsidR="00AC52DF" w:rsidRPr="00AC52DF" w:rsidRDefault="00AC52DF" w:rsidP="00AC52DF">
      <w:pPr>
        <w:pStyle w:val="a3"/>
        <w:spacing w:before="10"/>
        <w:rPr>
          <w:b/>
        </w:rPr>
      </w:pPr>
    </w:p>
    <w:p w:rsidR="00AC52DF" w:rsidRPr="00AC52DF" w:rsidRDefault="00AC52DF" w:rsidP="00AC52DF">
      <w:pPr>
        <w:tabs>
          <w:tab w:val="left" w:pos="9464"/>
        </w:tabs>
        <w:ind w:left="191"/>
        <w:rPr>
          <w:b/>
          <w:sz w:val="24"/>
        </w:rPr>
      </w:pPr>
      <w:r w:rsidRPr="00AC52DF">
        <w:rPr>
          <w:color w:val="000000"/>
          <w:spacing w:val="-34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z w:val="24"/>
          <w:shd w:val="clear" w:color="auto" w:fill="C5D9F0"/>
        </w:rPr>
        <w:t>Основные</w:t>
      </w:r>
      <w:r w:rsidRPr="00AC52DF">
        <w:rPr>
          <w:b/>
          <w:color w:val="000000"/>
          <w:spacing w:val="-6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z w:val="24"/>
          <w:shd w:val="clear" w:color="auto" w:fill="C5D9F0"/>
        </w:rPr>
        <w:t>термины,</w:t>
      </w:r>
      <w:r w:rsidRPr="00AC52DF">
        <w:rPr>
          <w:b/>
          <w:color w:val="000000"/>
          <w:spacing w:val="-3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z w:val="24"/>
          <w:shd w:val="clear" w:color="auto" w:fill="C5D9F0"/>
        </w:rPr>
        <w:t>определения</w:t>
      </w:r>
      <w:r w:rsidRPr="00AC52DF">
        <w:rPr>
          <w:b/>
          <w:color w:val="000000"/>
          <w:spacing w:val="-2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z w:val="24"/>
          <w:shd w:val="clear" w:color="auto" w:fill="C5D9F0"/>
        </w:rPr>
        <w:t>и</w:t>
      </w:r>
      <w:r w:rsidRPr="00AC52DF">
        <w:rPr>
          <w:b/>
          <w:color w:val="000000"/>
          <w:spacing w:val="-3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z w:val="24"/>
          <w:shd w:val="clear" w:color="auto" w:fill="C5D9F0"/>
        </w:rPr>
        <w:t>понятия</w:t>
      </w:r>
      <w:r w:rsidRPr="00AC52DF">
        <w:rPr>
          <w:b/>
          <w:color w:val="000000"/>
          <w:spacing w:val="-5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z w:val="24"/>
          <w:shd w:val="clear" w:color="auto" w:fill="C5D9F0"/>
        </w:rPr>
        <w:t>в</w:t>
      </w:r>
      <w:r w:rsidRPr="00AC52DF">
        <w:rPr>
          <w:b/>
          <w:color w:val="000000"/>
          <w:spacing w:val="-3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z w:val="24"/>
          <w:shd w:val="clear" w:color="auto" w:fill="C5D9F0"/>
        </w:rPr>
        <w:t>области</w:t>
      </w:r>
      <w:r w:rsidRPr="00AC52DF">
        <w:rPr>
          <w:b/>
          <w:color w:val="000000"/>
          <w:spacing w:val="-2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z w:val="24"/>
          <w:shd w:val="clear" w:color="auto" w:fill="C5D9F0"/>
        </w:rPr>
        <w:t>охраны</w:t>
      </w:r>
      <w:r w:rsidRPr="00AC52DF">
        <w:rPr>
          <w:b/>
          <w:color w:val="000000"/>
          <w:spacing w:val="-5"/>
          <w:sz w:val="24"/>
          <w:shd w:val="clear" w:color="auto" w:fill="C5D9F0"/>
        </w:rPr>
        <w:t xml:space="preserve"> </w:t>
      </w:r>
      <w:r w:rsidRPr="00AC52DF">
        <w:rPr>
          <w:b/>
          <w:color w:val="000000"/>
          <w:spacing w:val="-2"/>
          <w:sz w:val="24"/>
          <w:shd w:val="clear" w:color="auto" w:fill="C5D9F0"/>
        </w:rPr>
        <w:t>труда.</w:t>
      </w:r>
      <w:r w:rsidRPr="00AC52DF">
        <w:rPr>
          <w:b/>
          <w:color w:val="000000"/>
          <w:sz w:val="24"/>
          <w:shd w:val="clear" w:color="auto" w:fill="C5D9F0"/>
        </w:rPr>
        <w:tab/>
      </w:r>
    </w:p>
    <w:p w:rsidR="00AC52DF" w:rsidRPr="00AC52DF" w:rsidRDefault="00AC52DF" w:rsidP="00AC52DF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7048"/>
      </w:tblGrid>
      <w:tr w:rsidR="00AC52DF" w:rsidRPr="00AC52DF" w:rsidTr="00AC52DF">
        <w:trPr>
          <w:trHeight w:val="27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8" w:lineRule="exact"/>
              <w:ind w:left="770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Термин</w:t>
            </w:r>
            <w:proofErr w:type="spellEnd"/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Определение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AC52DF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" w:right="2"/>
              <w:jc w:val="center"/>
              <w:rPr>
                <w:b/>
                <w:sz w:val="24"/>
              </w:rPr>
            </w:pPr>
            <w:r w:rsidRPr="00AC52DF">
              <w:rPr>
                <w:b/>
                <w:spacing w:val="-10"/>
                <w:sz w:val="24"/>
              </w:rPr>
              <w:t>2</w:t>
            </w:r>
          </w:p>
        </w:tc>
      </w:tr>
      <w:tr w:rsidR="00AC52DF" w:rsidRPr="00AC52DF" w:rsidTr="00AC52DF">
        <w:trPr>
          <w:trHeight w:val="222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z w:val="24"/>
              </w:rPr>
              <w:t>Охрана</w:t>
            </w:r>
            <w:proofErr w:type="spellEnd"/>
            <w:r w:rsidRPr="00AC52DF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труда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r w:rsidRPr="00AC52DF">
              <w:rPr>
                <w:b/>
                <w:spacing w:val="-4"/>
                <w:sz w:val="24"/>
              </w:rPr>
              <w:t>(ОТ)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 w:rsidP="00AC52DF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35" w:lineRule="auto"/>
              <w:ind w:right="105"/>
              <w:rPr>
                <w:sz w:val="24"/>
                <w:lang w:val="ru-RU"/>
              </w:rPr>
            </w:pPr>
            <w:r w:rsidRPr="00AC52DF">
              <w:rPr>
                <w:sz w:val="24"/>
                <w:lang w:val="ru-RU"/>
              </w:rPr>
              <w:t>система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сохранения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жизни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здоровья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работников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процессе трудовой деятельности, включающая в себя:</w:t>
            </w:r>
          </w:p>
          <w:p w:rsidR="00AC52DF" w:rsidRPr="00AC52DF" w:rsidRDefault="00AC52DF" w:rsidP="00AC52DF">
            <w:pPr>
              <w:pStyle w:val="TableParagraph"/>
              <w:numPr>
                <w:ilvl w:val="1"/>
                <w:numId w:val="3"/>
              </w:numPr>
              <w:tabs>
                <w:tab w:val="left" w:pos="675"/>
              </w:tabs>
              <w:ind w:left="675" w:hanging="208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правовые</w:t>
            </w:r>
            <w:proofErr w:type="spellEnd"/>
            <w:r w:rsidRPr="00AC52DF">
              <w:rPr>
                <w:spacing w:val="-2"/>
                <w:sz w:val="24"/>
              </w:rPr>
              <w:t>,</w:t>
            </w:r>
          </w:p>
          <w:p w:rsidR="00AC52DF" w:rsidRPr="00AC52DF" w:rsidRDefault="00AC52DF" w:rsidP="00AC52DF">
            <w:pPr>
              <w:pStyle w:val="TableParagraph"/>
              <w:numPr>
                <w:ilvl w:val="1"/>
                <w:numId w:val="3"/>
              </w:numPr>
              <w:tabs>
                <w:tab w:val="left" w:pos="675"/>
              </w:tabs>
              <w:ind w:left="675" w:hanging="208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социально-экономические</w:t>
            </w:r>
            <w:proofErr w:type="spellEnd"/>
            <w:r w:rsidRPr="00AC52DF">
              <w:rPr>
                <w:spacing w:val="-2"/>
                <w:sz w:val="24"/>
              </w:rPr>
              <w:t>,</w:t>
            </w:r>
          </w:p>
          <w:p w:rsidR="00AC52DF" w:rsidRPr="00AC52DF" w:rsidRDefault="00AC52DF" w:rsidP="00AC52DF">
            <w:pPr>
              <w:pStyle w:val="TableParagraph"/>
              <w:numPr>
                <w:ilvl w:val="1"/>
                <w:numId w:val="3"/>
              </w:numPr>
              <w:tabs>
                <w:tab w:val="left" w:pos="675"/>
              </w:tabs>
              <w:ind w:left="675" w:hanging="208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организационно-технические</w:t>
            </w:r>
            <w:proofErr w:type="spellEnd"/>
            <w:r w:rsidRPr="00AC52DF">
              <w:rPr>
                <w:spacing w:val="-2"/>
                <w:sz w:val="24"/>
              </w:rPr>
              <w:t>,</w:t>
            </w:r>
          </w:p>
          <w:p w:rsidR="00AC52DF" w:rsidRPr="00AC52DF" w:rsidRDefault="00AC52DF" w:rsidP="00AC52DF">
            <w:pPr>
              <w:pStyle w:val="TableParagraph"/>
              <w:numPr>
                <w:ilvl w:val="1"/>
                <w:numId w:val="3"/>
              </w:numPr>
              <w:tabs>
                <w:tab w:val="left" w:pos="675"/>
              </w:tabs>
              <w:ind w:left="675" w:hanging="208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санитарно-гигиенические</w:t>
            </w:r>
            <w:proofErr w:type="spellEnd"/>
            <w:r w:rsidRPr="00AC52DF">
              <w:rPr>
                <w:spacing w:val="-2"/>
                <w:sz w:val="24"/>
              </w:rPr>
              <w:t>,</w:t>
            </w:r>
          </w:p>
          <w:p w:rsidR="00AC52DF" w:rsidRPr="00AC52DF" w:rsidRDefault="00AC52DF" w:rsidP="00AC52DF">
            <w:pPr>
              <w:pStyle w:val="TableParagraph"/>
              <w:numPr>
                <w:ilvl w:val="1"/>
                <w:numId w:val="3"/>
              </w:numPr>
              <w:tabs>
                <w:tab w:val="left" w:pos="675"/>
              </w:tabs>
              <w:ind w:left="675" w:hanging="208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лечебно-профилактические</w:t>
            </w:r>
            <w:proofErr w:type="spellEnd"/>
            <w:r w:rsidRPr="00AC52DF">
              <w:rPr>
                <w:spacing w:val="-2"/>
                <w:sz w:val="24"/>
              </w:rPr>
              <w:t>,</w:t>
            </w:r>
          </w:p>
          <w:p w:rsidR="00AC52DF" w:rsidRPr="00AC52DF" w:rsidRDefault="00AC52DF" w:rsidP="00AC52DF">
            <w:pPr>
              <w:pStyle w:val="TableParagraph"/>
              <w:numPr>
                <w:ilvl w:val="1"/>
                <w:numId w:val="3"/>
              </w:numPr>
              <w:tabs>
                <w:tab w:val="left" w:pos="675"/>
              </w:tabs>
              <w:spacing w:line="264" w:lineRule="exact"/>
              <w:ind w:left="675" w:hanging="208"/>
              <w:rPr>
                <w:sz w:val="24"/>
              </w:rPr>
            </w:pPr>
            <w:proofErr w:type="spellStart"/>
            <w:proofErr w:type="gramStart"/>
            <w:r w:rsidRPr="00AC52DF">
              <w:rPr>
                <w:sz w:val="24"/>
              </w:rPr>
              <w:t>реабилитационные</w:t>
            </w:r>
            <w:proofErr w:type="spellEnd"/>
            <w:proofErr w:type="gramEnd"/>
            <w:r w:rsidRPr="00AC52DF">
              <w:rPr>
                <w:spacing w:val="-5"/>
                <w:sz w:val="24"/>
              </w:rPr>
              <w:t xml:space="preserve"> </w:t>
            </w:r>
            <w:r w:rsidRPr="00AC52DF">
              <w:rPr>
                <w:sz w:val="24"/>
              </w:rPr>
              <w:t>и</w:t>
            </w:r>
            <w:r w:rsidRPr="00AC52DF">
              <w:rPr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иные</w:t>
            </w:r>
            <w:proofErr w:type="spellEnd"/>
            <w:r w:rsidRPr="00AC52DF">
              <w:rPr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мероприятия</w:t>
            </w:r>
            <w:proofErr w:type="spellEnd"/>
            <w:r w:rsidRPr="00AC52DF">
              <w:rPr>
                <w:spacing w:val="-2"/>
                <w:sz w:val="24"/>
              </w:rPr>
              <w:t>.</w:t>
            </w:r>
          </w:p>
        </w:tc>
      </w:tr>
      <w:tr w:rsidR="00AC52DF" w:rsidRPr="00AC52DF" w:rsidTr="00AC52DF">
        <w:trPr>
          <w:trHeight w:val="84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z w:val="24"/>
              </w:rPr>
              <w:t>Условия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труда</w:t>
            </w:r>
            <w:proofErr w:type="spellEnd"/>
            <w:r w:rsidRPr="00AC52DF">
              <w:rPr>
                <w:b/>
                <w:sz w:val="24"/>
              </w:rPr>
              <w:t xml:space="preserve"> </w:t>
            </w:r>
            <w:r w:rsidRPr="00AC52DF">
              <w:rPr>
                <w:b/>
                <w:spacing w:val="-4"/>
                <w:sz w:val="24"/>
              </w:rPr>
              <w:t>(УТ)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1472"/>
                <w:tab w:val="left" w:pos="3124"/>
                <w:tab w:val="left" w:pos="4172"/>
                <w:tab w:val="left" w:pos="4627"/>
                <w:tab w:val="left" w:pos="6807"/>
              </w:tabs>
              <w:spacing w:line="235" w:lineRule="auto"/>
              <w:ind w:left="275" w:right="99" w:hanging="168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2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совокупность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факторов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производственной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среды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 xml:space="preserve">трудового </w:t>
            </w:r>
            <w:r w:rsidRPr="00AC52DF">
              <w:rPr>
                <w:spacing w:val="-2"/>
                <w:sz w:val="24"/>
                <w:lang w:val="ru-RU"/>
              </w:rPr>
              <w:t>процесса,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оказывающих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влияние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5"/>
                <w:sz w:val="24"/>
                <w:lang w:val="ru-RU"/>
              </w:rPr>
              <w:t>на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работоспособность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10"/>
                <w:sz w:val="24"/>
                <w:lang w:val="ru-RU"/>
              </w:rPr>
              <w:t>и</w:t>
            </w:r>
          </w:p>
          <w:p w:rsidR="00AC52DF" w:rsidRPr="00AC52DF" w:rsidRDefault="00AC52DF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proofErr w:type="spellStart"/>
            <w:r w:rsidRPr="00AC52DF">
              <w:rPr>
                <w:sz w:val="24"/>
              </w:rPr>
              <w:t>здоровье</w:t>
            </w:r>
            <w:proofErr w:type="spellEnd"/>
            <w:r w:rsidRPr="00AC52DF">
              <w:rPr>
                <w:spacing w:val="-6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работника</w:t>
            </w:r>
            <w:proofErr w:type="spellEnd"/>
          </w:p>
        </w:tc>
      </w:tr>
      <w:tr w:rsidR="00AC52DF" w:rsidRPr="00AC52DF" w:rsidTr="00AC52DF">
        <w:trPr>
          <w:trHeight w:val="84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Безопасные</w:t>
            </w:r>
            <w:proofErr w:type="spellEnd"/>
          </w:p>
          <w:p w:rsidR="00AC52DF" w:rsidRPr="00AC52DF" w:rsidRDefault="00AC52DF">
            <w:pPr>
              <w:pStyle w:val="TableParagraph"/>
              <w:rPr>
                <w:b/>
                <w:sz w:val="24"/>
              </w:rPr>
            </w:pPr>
            <w:proofErr w:type="spellStart"/>
            <w:r w:rsidRPr="00AC52DF">
              <w:rPr>
                <w:b/>
                <w:sz w:val="24"/>
              </w:rPr>
              <w:t>условия</w:t>
            </w:r>
            <w:proofErr w:type="spellEnd"/>
            <w:r w:rsidRPr="00AC52DF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C52DF">
              <w:rPr>
                <w:b/>
                <w:spacing w:val="-2"/>
                <w:sz w:val="24"/>
              </w:rPr>
              <w:t>труда</w:t>
            </w:r>
            <w:proofErr w:type="spellEnd"/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1618"/>
                <w:tab w:val="left" w:pos="2328"/>
                <w:tab w:val="left" w:pos="3270"/>
                <w:tab w:val="left" w:pos="4733"/>
                <w:tab w:val="left" w:pos="5524"/>
                <w:tab w:val="left" w:pos="6697"/>
              </w:tabs>
              <w:spacing w:line="235" w:lineRule="auto"/>
              <w:ind w:left="275" w:right="102" w:hanging="168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2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УТ,</w:t>
            </w:r>
            <w:r w:rsidRPr="00AC52DF">
              <w:rPr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при</w:t>
            </w:r>
            <w:r w:rsidRPr="00AC52DF">
              <w:rPr>
                <w:spacing w:val="-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которых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воздействие</w:t>
            </w:r>
            <w:r w:rsidRPr="00AC52DF">
              <w:rPr>
                <w:spacing w:val="-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на</w:t>
            </w:r>
            <w:r w:rsidRPr="00AC52DF">
              <w:rPr>
                <w:spacing w:val="-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работающих</w:t>
            </w:r>
            <w:r w:rsidRPr="00AC52DF">
              <w:rPr>
                <w:spacing w:val="-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ВПФ</w:t>
            </w:r>
            <w:r w:rsidRPr="00AC52DF">
              <w:rPr>
                <w:spacing w:val="-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(или)</w:t>
            </w:r>
            <w:r w:rsidRPr="00AC52DF">
              <w:rPr>
                <w:spacing w:val="-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 xml:space="preserve">ОПФ </w:t>
            </w:r>
            <w:r w:rsidRPr="00AC52DF">
              <w:rPr>
                <w:spacing w:val="-2"/>
                <w:sz w:val="24"/>
                <w:lang w:val="ru-RU"/>
              </w:rPr>
              <w:t>исключено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либо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уровни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воздействия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таких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факторов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5"/>
                <w:sz w:val="24"/>
                <w:lang w:val="ru-RU"/>
              </w:rPr>
              <w:t>не</w:t>
            </w:r>
          </w:p>
          <w:p w:rsidR="00AC52DF" w:rsidRPr="00AC52DF" w:rsidRDefault="00AC52DF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proofErr w:type="spellStart"/>
            <w:r w:rsidRPr="00AC52DF">
              <w:rPr>
                <w:sz w:val="24"/>
              </w:rPr>
              <w:t>превышают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установленных</w:t>
            </w:r>
            <w:proofErr w:type="spellEnd"/>
            <w:r w:rsidRPr="00AC52DF">
              <w:rPr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нормативов</w:t>
            </w:r>
            <w:proofErr w:type="spellEnd"/>
          </w:p>
        </w:tc>
      </w:tr>
      <w:tr w:rsidR="00AC52DF" w:rsidRPr="00AC52DF" w:rsidTr="00AC52DF">
        <w:trPr>
          <w:trHeight w:val="84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Вредный</w:t>
            </w:r>
            <w:proofErr w:type="spellEnd"/>
          </w:p>
          <w:p w:rsidR="00AC52DF" w:rsidRPr="00AC52DF" w:rsidRDefault="00AC52DF">
            <w:pPr>
              <w:pStyle w:val="TableParagraph"/>
              <w:spacing w:line="270" w:lineRule="atLeas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производственный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фактор</w:t>
            </w:r>
            <w:proofErr w:type="spellEnd"/>
            <w:r w:rsidRPr="00AC52DF">
              <w:rPr>
                <w:b/>
                <w:sz w:val="24"/>
              </w:rPr>
              <w:t xml:space="preserve"> (ВПФ)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1209"/>
                <w:tab w:val="left" w:pos="3300"/>
                <w:tab w:val="left" w:pos="4123"/>
                <w:tab w:val="left" w:pos="4706"/>
                <w:tab w:val="left" w:pos="5951"/>
              </w:tabs>
              <w:spacing w:line="235" w:lineRule="auto"/>
              <w:ind w:left="275" w:right="100" w:hanging="168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2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фактор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производственной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среды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или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трудового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 xml:space="preserve">процесса, </w:t>
            </w:r>
            <w:r w:rsidRPr="00AC52DF">
              <w:rPr>
                <w:sz w:val="24"/>
                <w:lang w:val="ru-RU"/>
              </w:rPr>
              <w:t>воздействие</w:t>
            </w:r>
            <w:r w:rsidRPr="00AC52DF">
              <w:rPr>
                <w:spacing w:val="77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которого</w:t>
            </w:r>
            <w:r w:rsidRPr="00AC52DF">
              <w:rPr>
                <w:spacing w:val="79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может</w:t>
            </w:r>
            <w:r w:rsidRPr="00AC52DF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привести</w:t>
            </w:r>
            <w:r w:rsidRPr="00AC52DF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к</w:t>
            </w:r>
            <w:r w:rsidRPr="00AC52DF">
              <w:rPr>
                <w:spacing w:val="80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профессиональному</w:t>
            </w:r>
          </w:p>
          <w:p w:rsidR="00AC52DF" w:rsidRPr="00AC52DF" w:rsidRDefault="00AC52DF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proofErr w:type="spellStart"/>
            <w:r w:rsidRPr="00AC52DF">
              <w:rPr>
                <w:sz w:val="24"/>
              </w:rPr>
              <w:t>заболеванию</w:t>
            </w:r>
            <w:proofErr w:type="spellEnd"/>
            <w:r w:rsidRPr="00AC52DF">
              <w:rPr>
                <w:spacing w:val="-7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работника</w:t>
            </w:r>
            <w:proofErr w:type="spellEnd"/>
          </w:p>
        </w:tc>
      </w:tr>
      <w:tr w:rsidR="00AC52DF" w:rsidRPr="00AC52DF" w:rsidTr="00AC52DF">
        <w:trPr>
          <w:trHeight w:val="84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Опасный</w:t>
            </w:r>
            <w:proofErr w:type="spellEnd"/>
          </w:p>
          <w:p w:rsidR="00AC52DF" w:rsidRPr="00AC52DF" w:rsidRDefault="00AC52DF">
            <w:pPr>
              <w:pStyle w:val="TableParagraph"/>
              <w:spacing w:line="270" w:lineRule="atLeas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производственный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фактор</w:t>
            </w:r>
            <w:proofErr w:type="spellEnd"/>
            <w:r w:rsidRPr="00AC52DF">
              <w:rPr>
                <w:b/>
                <w:sz w:val="24"/>
              </w:rPr>
              <w:t xml:space="preserve"> (ОПФ)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1208"/>
                <w:tab w:val="left" w:pos="3299"/>
                <w:tab w:val="left" w:pos="4122"/>
                <w:tab w:val="left" w:pos="4705"/>
                <w:tab w:val="left" w:pos="5950"/>
              </w:tabs>
              <w:spacing w:line="235" w:lineRule="auto"/>
              <w:ind w:left="275" w:right="100" w:hanging="168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2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фактор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производственной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среды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или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трудового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 xml:space="preserve">процесса, </w:t>
            </w:r>
            <w:r w:rsidRPr="00AC52DF">
              <w:rPr>
                <w:sz w:val="24"/>
                <w:lang w:val="ru-RU"/>
              </w:rPr>
              <w:t>воздействие</w:t>
            </w:r>
            <w:r w:rsidRPr="00AC52DF">
              <w:rPr>
                <w:spacing w:val="77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которого</w:t>
            </w:r>
            <w:r w:rsidRPr="00AC52DF">
              <w:rPr>
                <w:spacing w:val="79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может</w:t>
            </w:r>
            <w:r w:rsidRPr="00AC52DF">
              <w:rPr>
                <w:spacing w:val="79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привести</w:t>
            </w:r>
            <w:r w:rsidRPr="00AC52DF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к</w:t>
            </w:r>
            <w:r w:rsidRPr="00AC52DF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травме</w:t>
            </w:r>
            <w:r w:rsidRPr="00AC52D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или</w:t>
            </w:r>
            <w:r w:rsidRPr="00AC52D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смерти</w:t>
            </w:r>
          </w:p>
          <w:p w:rsidR="00AC52DF" w:rsidRPr="00AC52DF" w:rsidRDefault="00AC52DF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работника</w:t>
            </w:r>
            <w:proofErr w:type="spellEnd"/>
          </w:p>
        </w:tc>
      </w:tr>
      <w:tr w:rsidR="00AC52DF" w:rsidRPr="00AC52DF" w:rsidTr="00AC52DF">
        <w:trPr>
          <w:trHeight w:val="29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Опасность</w:t>
            </w:r>
            <w:proofErr w:type="spellEnd"/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26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потенциальный</w:t>
            </w:r>
            <w:r w:rsidRPr="00AC52D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источник</w:t>
            </w:r>
            <w:r w:rsidRPr="00AC52D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нанесения</w:t>
            </w:r>
            <w:r w:rsidRPr="00AC52DF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вреда,</w:t>
            </w:r>
            <w:r w:rsidRPr="00AC52DF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представляющий</w:t>
            </w:r>
          </w:p>
        </w:tc>
      </w:tr>
    </w:tbl>
    <w:p w:rsidR="00AC52DF" w:rsidRPr="00AC52DF" w:rsidRDefault="00AC52DF" w:rsidP="00AC52DF">
      <w:pPr>
        <w:widowControl/>
        <w:autoSpaceDE/>
        <w:autoSpaceDN/>
        <w:rPr>
          <w:sz w:val="24"/>
        </w:rPr>
        <w:sectPr w:rsidR="00AC52DF" w:rsidRPr="00AC52DF">
          <w:pgSz w:w="11910" w:h="16840"/>
          <w:pgMar w:top="1140" w:right="560" w:bottom="280" w:left="1340" w:header="722" w:footer="0" w:gutter="0"/>
          <w:cols w:space="720"/>
        </w:sectPr>
      </w:pPr>
    </w:p>
    <w:p w:rsidR="00AC52DF" w:rsidRPr="00AC52DF" w:rsidRDefault="00AC52DF" w:rsidP="00AC52DF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7048"/>
      </w:tblGrid>
      <w:tr w:rsidR="00AC52DF" w:rsidRPr="00AC52DF" w:rsidTr="00AC52DF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Термин</w:t>
            </w:r>
            <w:proofErr w:type="spellEnd"/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Определение</w:t>
            </w:r>
            <w:proofErr w:type="spellEnd"/>
          </w:p>
        </w:tc>
      </w:tr>
      <w:tr w:rsidR="00AC52DF" w:rsidRPr="00AC52DF" w:rsidTr="00AC52DF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AC52DF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" w:right="2"/>
              <w:jc w:val="center"/>
              <w:rPr>
                <w:b/>
                <w:sz w:val="24"/>
              </w:rPr>
            </w:pPr>
            <w:r w:rsidRPr="00AC52DF">
              <w:rPr>
                <w:b/>
                <w:spacing w:val="-10"/>
                <w:sz w:val="24"/>
              </w:rPr>
              <w:t>2</w:t>
            </w:r>
          </w:p>
        </w:tc>
      </w:tr>
      <w:tr w:rsidR="00AC52DF" w:rsidRPr="00AC52DF" w:rsidTr="00AC52DF">
        <w:trPr>
          <w:trHeight w:val="55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AC52DF" w:rsidRPr="00AC52DF" w:rsidRDefault="00AC52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spacing w:line="270" w:lineRule="exact"/>
              <w:ind w:left="275"/>
              <w:rPr>
                <w:sz w:val="24"/>
                <w:lang w:val="ru-RU"/>
              </w:rPr>
            </w:pPr>
            <w:r w:rsidRPr="00AC52DF">
              <w:rPr>
                <w:sz w:val="24"/>
                <w:lang w:val="ru-RU"/>
              </w:rPr>
              <w:t>угрозу</w:t>
            </w:r>
            <w:r w:rsidRPr="00AC52DF">
              <w:rPr>
                <w:spacing w:val="1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жизни</w:t>
            </w:r>
            <w:r w:rsidRPr="00AC52DF">
              <w:rPr>
                <w:spacing w:val="2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</w:t>
            </w:r>
            <w:r w:rsidRPr="00AC52DF">
              <w:rPr>
                <w:spacing w:val="2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(или)</w:t>
            </w:r>
            <w:r w:rsidRPr="00AC52DF">
              <w:rPr>
                <w:spacing w:val="18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здоровью</w:t>
            </w:r>
            <w:r w:rsidRPr="00AC52DF">
              <w:rPr>
                <w:spacing w:val="19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работника</w:t>
            </w:r>
            <w:r w:rsidRPr="00AC52DF">
              <w:rPr>
                <w:spacing w:val="18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</w:t>
            </w:r>
            <w:r w:rsidRPr="00AC52DF">
              <w:rPr>
                <w:spacing w:val="18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процессе</w:t>
            </w:r>
            <w:r w:rsidRPr="00AC52DF">
              <w:rPr>
                <w:spacing w:val="18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трудовой</w:t>
            </w:r>
          </w:p>
          <w:p w:rsidR="00AC52DF" w:rsidRPr="00AC52DF" w:rsidRDefault="00AC52DF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AC52DF" w:rsidRPr="00AC52DF" w:rsidTr="00AC52DF">
        <w:trPr>
          <w:trHeight w:val="139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z w:val="24"/>
              </w:rPr>
              <w:t>Рабочее</w:t>
            </w:r>
            <w:proofErr w:type="spellEnd"/>
            <w:r w:rsidRPr="00AC52D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место</w:t>
            </w:r>
            <w:proofErr w:type="spellEnd"/>
            <w:r w:rsidRPr="00AC52DF">
              <w:rPr>
                <w:b/>
                <w:spacing w:val="-1"/>
                <w:sz w:val="24"/>
              </w:rPr>
              <w:t xml:space="preserve"> </w:t>
            </w:r>
            <w:r w:rsidRPr="00AC52DF">
              <w:rPr>
                <w:b/>
                <w:spacing w:val="-4"/>
                <w:sz w:val="24"/>
              </w:rPr>
              <w:t>(РМ)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ind w:left="275" w:right="98" w:hanging="168"/>
              <w:jc w:val="both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1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</w:t>
            </w:r>
            <w:hyperlink r:id="rId8" w:history="1">
              <w:r w:rsidRPr="00AC52DF">
                <w:rPr>
                  <w:rStyle w:val="a6"/>
                  <w:sz w:val="24"/>
                  <w:lang w:val="ru-RU"/>
                </w:rPr>
                <w:t>общие</w:t>
              </w:r>
            </w:hyperlink>
            <w:r w:rsidRPr="00AC52DF">
              <w:rPr>
                <w:sz w:val="24"/>
                <w:lang w:val="ru-RU"/>
              </w:rPr>
              <w:t xml:space="preserve"> </w:t>
            </w:r>
            <w:hyperlink r:id="rId9" w:history="1">
              <w:r w:rsidRPr="00AC52DF">
                <w:rPr>
                  <w:rStyle w:val="a6"/>
                  <w:sz w:val="24"/>
                  <w:lang w:val="ru-RU"/>
                </w:rPr>
                <w:t>требования</w:t>
              </w:r>
            </w:hyperlink>
            <w:r w:rsidRPr="00AC52DF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к</w:t>
            </w:r>
            <w:r w:rsidRPr="00AC52DF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организации</w:t>
            </w:r>
            <w:r w:rsidRPr="00AC52DF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безопасного</w:t>
            </w:r>
            <w:r w:rsidRPr="00AC52DF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РМ</w:t>
            </w:r>
            <w:r w:rsidRPr="00AC52DF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устанавливаются</w:t>
            </w:r>
          </w:p>
          <w:p w:rsidR="00AC52DF" w:rsidRPr="00AC52DF" w:rsidRDefault="00AC52DF">
            <w:pPr>
              <w:pStyle w:val="TableParagraph"/>
              <w:spacing w:line="261" w:lineRule="exact"/>
              <w:ind w:left="275"/>
              <w:jc w:val="both"/>
              <w:rPr>
                <w:sz w:val="24"/>
                <w:lang w:val="ru-RU"/>
              </w:rPr>
            </w:pPr>
            <w:proofErr w:type="gramStart"/>
            <w:r w:rsidRPr="00AC52DF">
              <w:rPr>
                <w:b/>
                <w:i/>
                <w:sz w:val="24"/>
                <w:lang w:val="ru-RU"/>
              </w:rPr>
              <w:t>Приказом</w:t>
            </w:r>
            <w:r w:rsidRPr="00AC52D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C52DF">
              <w:rPr>
                <w:b/>
                <w:i/>
                <w:sz w:val="24"/>
                <w:lang w:val="ru-RU"/>
              </w:rPr>
              <w:t>Минтруда</w:t>
            </w:r>
            <w:r w:rsidRPr="00AC52D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b/>
                <w:i/>
                <w:sz w:val="24"/>
                <w:lang w:val="ru-RU"/>
              </w:rPr>
              <w:t>России</w:t>
            </w:r>
            <w:r w:rsidRPr="00AC52D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b/>
                <w:i/>
                <w:sz w:val="24"/>
                <w:lang w:val="ru-RU"/>
              </w:rPr>
              <w:t>от</w:t>
            </w:r>
            <w:r w:rsidRPr="00AC52D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C52DF">
              <w:rPr>
                <w:b/>
                <w:i/>
                <w:sz w:val="24"/>
                <w:lang w:val="ru-RU"/>
              </w:rPr>
              <w:t>29.10.2021</w:t>
            </w:r>
            <w:r w:rsidRPr="00AC52D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C52DF">
              <w:rPr>
                <w:b/>
                <w:i/>
                <w:sz w:val="24"/>
                <w:lang w:val="ru-RU"/>
              </w:rPr>
              <w:t>№</w:t>
            </w:r>
            <w:r w:rsidRPr="00AC52D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C52DF">
              <w:rPr>
                <w:b/>
                <w:i/>
                <w:spacing w:val="-2"/>
                <w:sz w:val="24"/>
                <w:lang w:val="ru-RU"/>
              </w:rPr>
              <w:t>774н</w:t>
            </w:r>
            <w:r w:rsidRPr="00AC52DF">
              <w:rPr>
                <w:spacing w:val="-2"/>
                <w:sz w:val="24"/>
                <w:lang w:val="ru-RU"/>
              </w:rPr>
              <w:t>)</w:t>
            </w:r>
            <w:proofErr w:type="gramEnd"/>
          </w:p>
        </w:tc>
      </w:tr>
      <w:tr w:rsidR="00AC52DF" w:rsidRPr="00AC52DF" w:rsidTr="00AC52DF">
        <w:trPr>
          <w:trHeight w:val="84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6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Средство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pacing w:val="-2"/>
                <w:sz w:val="24"/>
              </w:rPr>
              <w:t>индивидуальной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защиты</w:t>
            </w:r>
            <w:proofErr w:type="spellEnd"/>
            <w:r w:rsidRPr="00AC52DF">
              <w:rPr>
                <w:b/>
                <w:sz w:val="24"/>
              </w:rPr>
              <w:t xml:space="preserve"> (СИЗ)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1752"/>
                <w:tab w:val="left" w:pos="2215"/>
                <w:tab w:val="left" w:pos="3494"/>
                <w:tab w:val="left" w:pos="4242"/>
                <w:tab w:val="left" w:pos="4599"/>
                <w:tab w:val="left" w:pos="5362"/>
                <w:tab w:val="left" w:pos="6185"/>
              </w:tabs>
              <w:spacing w:line="235" w:lineRule="auto"/>
              <w:ind w:left="275" w:right="102" w:hanging="168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2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средство,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используемое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для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предотвращения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или</w:t>
            </w:r>
            <w:r w:rsidRPr="00AC52DF">
              <w:rPr>
                <w:spacing w:val="4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 xml:space="preserve">уменьшения </w:t>
            </w:r>
            <w:r w:rsidRPr="00AC52DF">
              <w:rPr>
                <w:spacing w:val="-2"/>
                <w:sz w:val="24"/>
                <w:lang w:val="ru-RU"/>
              </w:rPr>
              <w:t>воздействия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5"/>
                <w:sz w:val="24"/>
                <w:lang w:val="ru-RU"/>
              </w:rPr>
              <w:t>на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работника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5"/>
                <w:sz w:val="24"/>
                <w:lang w:val="ru-RU"/>
              </w:rPr>
              <w:t>ВПФ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10"/>
                <w:sz w:val="24"/>
                <w:lang w:val="ru-RU"/>
              </w:rPr>
              <w:t>и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(или)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ОПФ,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особых</w:t>
            </w:r>
          </w:p>
          <w:p w:rsidR="00AC52DF" w:rsidRPr="00AC52DF" w:rsidRDefault="00AC52DF">
            <w:pPr>
              <w:pStyle w:val="TableParagraph"/>
              <w:spacing w:line="264" w:lineRule="exact"/>
              <w:ind w:left="275"/>
              <w:rPr>
                <w:sz w:val="24"/>
                <w:lang w:val="ru-RU"/>
              </w:rPr>
            </w:pPr>
            <w:r w:rsidRPr="00AC52DF">
              <w:rPr>
                <w:sz w:val="24"/>
                <w:lang w:val="ru-RU"/>
              </w:rPr>
              <w:t>температурных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условий,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а</w:t>
            </w:r>
            <w:r w:rsidRPr="00AC52DF">
              <w:rPr>
                <w:spacing w:val="-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также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для</w:t>
            </w:r>
            <w:r w:rsidRPr="00AC52DF">
              <w:rPr>
                <w:spacing w:val="-3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защиты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от</w:t>
            </w:r>
            <w:r w:rsidRPr="00AC52DF">
              <w:rPr>
                <w:spacing w:val="-2"/>
                <w:sz w:val="24"/>
                <w:lang w:val="ru-RU"/>
              </w:rPr>
              <w:t xml:space="preserve"> загрязнения</w:t>
            </w:r>
          </w:p>
        </w:tc>
      </w:tr>
      <w:tr w:rsidR="00AC52DF" w:rsidRPr="00AC52DF" w:rsidTr="00AC52DF">
        <w:trPr>
          <w:trHeight w:val="194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Средства</w:t>
            </w:r>
            <w:proofErr w:type="spellEnd"/>
          </w:p>
          <w:p w:rsidR="00AC52DF" w:rsidRPr="00AC52DF" w:rsidRDefault="00AC52DF">
            <w:pPr>
              <w:pStyle w:val="TableParagraph"/>
              <w:ind w:right="704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коллективной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защиты</w:t>
            </w:r>
            <w:proofErr w:type="spellEnd"/>
            <w:r w:rsidRPr="00AC52DF">
              <w:rPr>
                <w:b/>
                <w:spacing w:val="-4"/>
                <w:sz w:val="24"/>
              </w:rPr>
              <w:t xml:space="preserve"> </w:t>
            </w:r>
            <w:r w:rsidRPr="00AC52DF">
              <w:rPr>
                <w:b/>
                <w:spacing w:val="-2"/>
                <w:sz w:val="24"/>
              </w:rPr>
              <w:t>(СКЗ)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2875"/>
                <w:tab w:val="left" w:pos="5785"/>
              </w:tabs>
              <w:ind w:left="275" w:right="100" w:hanging="168"/>
              <w:jc w:val="both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1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 xml:space="preserve">технические средства защиты работников, конструктивно и (или) функционально связанные с производственным </w:t>
            </w:r>
            <w:r w:rsidRPr="00AC52DF">
              <w:rPr>
                <w:spacing w:val="-2"/>
                <w:sz w:val="24"/>
                <w:lang w:val="ru-RU"/>
              </w:rPr>
              <w:t>оборудованием,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производственным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 xml:space="preserve">процессом, </w:t>
            </w:r>
            <w:r w:rsidRPr="00AC52DF">
              <w:rPr>
                <w:sz w:val="24"/>
                <w:lang w:val="ru-RU"/>
              </w:rPr>
              <w:t>производственным зданием (помещением), производственной площадкой, производственной зоной, РМ и используемые для предотвращения</w:t>
            </w:r>
            <w:r w:rsidRPr="00AC52DF">
              <w:rPr>
                <w:spacing w:val="6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или</w:t>
            </w:r>
            <w:r w:rsidRPr="00AC52DF">
              <w:rPr>
                <w:spacing w:val="67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уменьшения</w:t>
            </w:r>
            <w:r w:rsidRPr="00AC52DF">
              <w:rPr>
                <w:spacing w:val="6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воздействия</w:t>
            </w:r>
            <w:r w:rsidRPr="00AC52DF">
              <w:rPr>
                <w:spacing w:val="6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на</w:t>
            </w:r>
            <w:r w:rsidRPr="00AC52DF">
              <w:rPr>
                <w:spacing w:val="64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работников</w:t>
            </w:r>
          </w:p>
          <w:p w:rsidR="00AC52DF" w:rsidRPr="00AC52DF" w:rsidRDefault="00AC52DF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AC52DF">
              <w:rPr>
                <w:sz w:val="24"/>
              </w:rPr>
              <w:t>ОПФ</w:t>
            </w:r>
            <w:r w:rsidRPr="00AC52DF">
              <w:rPr>
                <w:spacing w:val="-1"/>
                <w:sz w:val="24"/>
              </w:rPr>
              <w:t xml:space="preserve"> </w:t>
            </w:r>
            <w:r w:rsidRPr="00AC52DF">
              <w:rPr>
                <w:sz w:val="24"/>
              </w:rPr>
              <w:t>и</w:t>
            </w:r>
            <w:r w:rsidRPr="00AC52DF">
              <w:rPr>
                <w:spacing w:val="-1"/>
                <w:sz w:val="24"/>
              </w:rPr>
              <w:t xml:space="preserve"> </w:t>
            </w:r>
            <w:r w:rsidRPr="00AC52DF">
              <w:rPr>
                <w:sz w:val="24"/>
              </w:rPr>
              <w:t>(</w:t>
            </w:r>
            <w:proofErr w:type="spellStart"/>
            <w:r w:rsidRPr="00AC52DF">
              <w:rPr>
                <w:sz w:val="24"/>
              </w:rPr>
              <w:t>или</w:t>
            </w:r>
            <w:proofErr w:type="spellEnd"/>
            <w:r w:rsidRPr="00AC52DF">
              <w:rPr>
                <w:sz w:val="24"/>
              </w:rPr>
              <w:t xml:space="preserve">) </w:t>
            </w:r>
            <w:r w:rsidRPr="00AC52DF">
              <w:rPr>
                <w:spacing w:val="-5"/>
                <w:sz w:val="24"/>
              </w:rPr>
              <w:t>ВПФ</w:t>
            </w:r>
          </w:p>
        </w:tc>
      </w:tr>
      <w:tr w:rsidR="00AC52DF" w:rsidRPr="00AC52DF" w:rsidTr="00AC52DF">
        <w:trPr>
          <w:trHeight w:val="139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Производственная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ind w:left="275" w:right="100" w:hanging="168"/>
              <w:jc w:val="both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1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</w:t>
            </w:r>
            <w:r w:rsidRPr="00AC52DF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видов</w:t>
            </w:r>
            <w:r w:rsidRPr="00AC52DF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сырья,</w:t>
            </w:r>
            <w:r w:rsidRPr="00AC52DF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строительство,</w:t>
            </w:r>
            <w:r w:rsidRPr="00AC52DF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оказание</w:t>
            </w:r>
            <w:r w:rsidRPr="00AC52DF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различных</w:t>
            </w:r>
          </w:p>
          <w:p w:rsidR="00AC52DF" w:rsidRPr="00AC52DF" w:rsidRDefault="00AC52DF">
            <w:pPr>
              <w:pStyle w:val="TableParagraph"/>
              <w:spacing w:line="261" w:lineRule="exact"/>
              <w:ind w:left="275"/>
              <w:jc w:val="both"/>
              <w:rPr>
                <w:sz w:val="24"/>
              </w:rPr>
            </w:pPr>
            <w:proofErr w:type="spellStart"/>
            <w:r w:rsidRPr="00AC52DF">
              <w:rPr>
                <w:sz w:val="24"/>
              </w:rPr>
              <w:t>видов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услуг</w:t>
            </w:r>
            <w:proofErr w:type="spellEnd"/>
          </w:p>
        </w:tc>
      </w:tr>
      <w:tr w:rsidR="00AC52DF" w:rsidRPr="00AC52DF" w:rsidTr="00AC52DF">
        <w:trPr>
          <w:trHeight w:val="84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z w:val="24"/>
              </w:rPr>
              <w:t>Требования</w:t>
            </w:r>
            <w:proofErr w:type="spellEnd"/>
            <w:r w:rsidRPr="00AC52DF">
              <w:rPr>
                <w:b/>
                <w:spacing w:val="-5"/>
                <w:sz w:val="24"/>
              </w:rPr>
              <w:t xml:space="preserve"> ОТ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2280"/>
                <w:tab w:val="left" w:pos="3909"/>
                <w:tab w:val="left" w:pos="5329"/>
                <w:tab w:val="left" w:pos="5968"/>
                <w:tab w:val="left" w:pos="6332"/>
              </w:tabs>
              <w:spacing w:line="235" w:lineRule="auto"/>
              <w:ind w:left="275" w:right="99" w:hanging="168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2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государственные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нормативные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требования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ОТ,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10"/>
                <w:sz w:val="24"/>
                <w:lang w:val="ru-RU"/>
              </w:rPr>
              <w:t>а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 xml:space="preserve">также </w:t>
            </w:r>
            <w:r w:rsidRPr="00AC52DF">
              <w:rPr>
                <w:sz w:val="24"/>
                <w:lang w:val="ru-RU"/>
              </w:rPr>
              <w:t>требования</w:t>
            </w:r>
            <w:r w:rsidRPr="00AC52DF">
              <w:rPr>
                <w:spacing w:val="18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ОТ,</w:t>
            </w:r>
            <w:r w:rsidRPr="00AC52DF">
              <w:rPr>
                <w:spacing w:val="21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установленные</w:t>
            </w:r>
            <w:r w:rsidRPr="00AC52DF">
              <w:rPr>
                <w:spacing w:val="17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ЛНА</w:t>
            </w:r>
            <w:r w:rsidRPr="00AC52DF">
              <w:rPr>
                <w:spacing w:val="17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работодателя,</w:t>
            </w:r>
            <w:r w:rsidRPr="00AC52DF">
              <w:rPr>
                <w:spacing w:val="19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</w:t>
            </w:r>
            <w:r w:rsidRPr="00AC52DF">
              <w:rPr>
                <w:spacing w:val="18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том</w:t>
            </w:r>
            <w:r w:rsidRPr="00AC52DF">
              <w:rPr>
                <w:spacing w:val="19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числе</w:t>
            </w:r>
          </w:p>
          <w:p w:rsidR="00AC52DF" w:rsidRPr="00AC52DF" w:rsidRDefault="00892192">
            <w:pPr>
              <w:pStyle w:val="TableParagraph"/>
              <w:spacing w:line="264" w:lineRule="exact"/>
              <w:ind w:left="275"/>
              <w:rPr>
                <w:sz w:val="24"/>
                <w:lang w:val="ru-RU"/>
              </w:rPr>
            </w:pPr>
            <w:hyperlink r:id="rId10" w:history="1">
              <w:r w:rsidR="00AC52DF" w:rsidRPr="00AC52DF">
                <w:rPr>
                  <w:rStyle w:val="a6"/>
                  <w:sz w:val="24"/>
                  <w:lang w:val="ru-RU"/>
                </w:rPr>
                <w:t>правилами</w:t>
              </w:r>
            </w:hyperlink>
            <w:r w:rsidR="00AC52DF" w:rsidRPr="00AC52DF">
              <w:rPr>
                <w:spacing w:val="-6"/>
                <w:sz w:val="24"/>
                <w:lang w:val="ru-RU"/>
              </w:rPr>
              <w:t xml:space="preserve"> </w:t>
            </w:r>
            <w:r w:rsidR="00AC52DF" w:rsidRPr="00AC52DF">
              <w:rPr>
                <w:sz w:val="24"/>
                <w:lang w:val="ru-RU"/>
              </w:rPr>
              <w:t>(стандартами)</w:t>
            </w:r>
            <w:r w:rsidR="00AC52DF" w:rsidRPr="00AC52DF">
              <w:rPr>
                <w:spacing w:val="-4"/>
                <w:sz w:val="24"/>
                <w:lang w:val="ru-RU"/>
              </w:rPr>
              <w:t xml:space="preserve"> </w:t>
            </w:r>
            <w:r w:rsidR="00AC52DF" w:rsidRPr="00AC52DF">
              <w:rPr>
                <w:sz w:val="24"/>
                <w:lang w:val="ru-RU"/>
              </w:rPr>
              <w:t>организации</w:t>
            </w:r>
            <w:r w:rsidR="00AC52DF" w:rsidRPr="00AC52DF">
              <w:rPr>
                <w:spacing w:val="-5"/>
                <w:sz w:val="24"/>
                <w:lang w:val="ru-RU"/>
              </w:rPr>
              <w:t xml:space="preserve"> </w:t>
            </w:r>
            <w:r w:rsidR="00AC52DF" w:rsidRPr="00AC52DF">
              <w:rPr>
                <w:sz w:val="24"/>
                <w:lang w:val="ru-RU"/>
              </w:rPr>
              <w:t>и</w:t>
            </w:r>
            <w:r w:rsidR="00AC52DF" w:rsidRPr="00AC52DF">
              <w:rPr>
                <w:spacing w:val="-4"/>
                <w:sz w:val="24"/>
                <w:lang w:val="ru-RU"/>
              </w:rPr>
              <w:t xml:space="preserve"> </w:t>
            </w:r>
            <w:r w:rsidR="00AC52DF" w:rsidRPr="00AC52DF">
              <w:rPr>
                <w:sz w:val="24"/>
                <w:lang w:val="ru-RU"/>
              </w:rPr>
              <w:t>инструкциями</w:t>
            </w:r>
            <w:r w:rsidR="00AC52DF" w:rsidRPr="00AC52D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="00AC52DF" w:rsidRPr="00AC52DF">
              <w:rPr>
                <w:sz w:val="24"/>
                <w:lang w:val="ru-RU"/>
              </w:rPr>
              <w:t>по</w:t>
            </w:r>
            <w:proofErr w:type="gramEnd"/>
            <w:r w:rsidR="00AC52DF" w:rsidRPr="00AC52DF">
              <w:rPr>
                <w:spacing w:val="-4"/>
                <w:sz w:val="24"/>
                <w:lang w:val="ru-RU"/>
              </w:rPr>
              <w:t xml:space="preserve"> </w:t>
            </w:r>
            <w:r w:rsidR="00AC52DF" w:rsidRPr="00AC52DF">
              <w:rPr>
                <w:spacing w:val="-5"/>
                <w:sz w:val="24"/>
                <w:lang w:val="ru-RU"/>
              </w:rPr>
              <w:t>ОТ</w:t>
            </w:r>
          </w:p>
        </w:tc>
      </w:tr>
      <w:tr w:rsidR="00AC52DF" w:rsidRPr="00AC52DF" w:rsidTr="00AC52DF">
        <w:trPr>
          <w:trHeight w:val="56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ind w:right="402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Государственная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экспертиза</w:t>
            </w:r>
            <w:proofErr w:type="spellEnd"/>
            <w:r w:rsidRPr="00AC52DF">
              <w:rPr>
                <w:b/>
                <w:sz w:val="24"/>
              </w:rPr>
              <w:t xml:space="preserve"> УТ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1193"/>
                <w:tab w:val="left" w:pos="2743"/>
                <w:tab w:val="left" w:pos="3755"/>
                <w:tab w:val="left" w:pos="5136"/>
              </w:tabs>
              <w:spacing w:before="1" w:line="274" w:lineRule="exact"/>
              <w:ind w:left="275" w:right="103" w:hanging="168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24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оценка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соответствия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объекта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экспертизы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 xml:space="preserve">государственным </w:t>
            </w:r>
            <w:r w:rsidRPr="00AC52DF">
              <w:rPr>
                <w:sz w:val="24"/>
                <w:lang w:val="ru-RU"/>
              </w:rPr>
              <w:t>нормативным требованиям ОТ</w:t>
            </w:r>
          </w:p>
        </w:tc>
      </w:tr>
      <w:tr w:rsidR="00AC52DF" w:rsidRPr="00AC52DF" w:rsidTr="00AC52DF">
        <w:trPr>
          <w:trHeight w:val="1122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Профессиональный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риск</w:t>
            </w:r>
            <w:proofErr w:type="spellEnd"/>
            <w:r w:rsidRPr="00AC52DF">
              <w:rPr>
                <w:b/>
                <w:sz w:val="24"/>
              </w:rPr>
              <w:t xml:space="preserve"> (ПР)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spacing w:line="235" w:lineRule="auto"/>
              <w:ind w:left="275" w:right="102" w:hanging="168"/>
              <w:jc w:val="both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1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вероятность причинения вреда жизни и (или) здоровью работника в результате воздействия на него ВПФ и (или) ОПФ при</w:t>
            </w:r>
            <w:r w:rsidRPr="00AC52DF">
              <w:rPr>
                <w:spacing w:val="44"/>
                <w:sz w:val="24"/>
                <w:lang w:val="ru-RU"/>
              </w:rPr>
              <w:t xml:space="preserve">  </w:t>
            </w:r>
            <w:r w:rsidRPr="00AC52DF">
              <w:rPr>
                <w:sz w:val="24"/>
                <w:lang w:val="ru-RU"/>
              </w:rPr>
              <w:t>исполнении</w:t>
            </w:r>
            <w:r w:rsidRPr="00AC52DF">
              <w:rPr>
                <w:spacing w:val="46"/>
                <w:sz w:val="24"/>
                <w:lang w:val="ru-RU"/>
              </w:rPr>
              <w:t xml:space="preserve">  </w:t>
            </w:r>
            <w:r w:rsidRPr="00AC52DF">
              <w:rPr>
                <w:sz w:val="24"/>
                <w:lang w:val="ru-RU"/>
              </w:rPr>
              <w:t>им</w:t>
            </w:r>
            <w:r w:rsidRPr="00AC52DF">
              <w:rPr>
                <w:spacing w:val="48"/>
                <w:sz w:val="24"/>
                <w:lang w:val="ru-RU"/>
              </w:rPr>
              <w:t xml:space="preserve">  </w:t>
            </w:r>
            <w:r w:rsidRPr="00AC52DF">
              <w:rPr>
                <w:sz w:val="24"/>
                <w:lang w:val="ru-RU"/>
              </w:rPr>
              <w:t>своей</w:t>
            </w:r>
            <w:r w:rsidRPr="00AC52DF">
              <w:rPr>
                <w:spacing w:val="48"/>
                <w:sz w:val="24"/>
                <w:lang w:val="ru-RU"/>
              </w:rPr>
              <w:t xml:space="preserve">  </w:t>
            </w:r>
            <w:r w:rsidRPr="00AC52DF">
              <w:rPr>
                <w:sz w:val="24"/>
                <w:lang w:val="ru-RU"/>
              </w:rPr>
              <w:t>трудовой</w:t>
            </w:r>
            <w:r w:rsidRPr="00AC52DF">
              <w:rPr>
                <w:spacing w:val="47"/>
                <w:sz w:val="24"/>
                <w:lang w:val="ru-RU"/>
              </w:rPr>
              <w:t xml:space="preserve">  </w:t>
            </w:r>
            <w:r w:rsidRPr="00AC52DF">
              <w:rPr>
                <w:sz w:val="24"/>
                <w:lang w:val="ru-RU"/>
              </w:rPr>
              <w:t>функции</w:t>
            </w:r>
            <w:r w:rsidRPr="00AC52DF">
              <w:rPr>
                <w:spacing w:val="47"/>
                <w:sz w:val="24"/>
                <w:lang w:val="ru-RU"/>
              </w:rPr>
              <w:t xml:space="preserve">  </w:t>
            </w:r>
            <w:r w:rsidRPr="00AC52DF">
              <w:rPr>
                <w:sz w:val="24"/>
                <w:lang w:val="ru-RU"/>
              </w:rPr>
              <w:t>с</w:t>
            </w:r>
            <w:r w:rsidRPr="00AC52DF">
              <w:rPr>
                <w:spacing w:val="48"/>
                <w:sz w:val="24"/>
                <w:lang w:val="ru-RU"/>
              </w:rPr>
              <w:t xml:space="preserve">  </w:t>
            </w:r>
            <w:r w:rsidRPr="00AC52DF">
              <w:rPr>
                <w:spacing w:val="-2"/>
                <w:sz w:val="24"/>
                <w:lang w:val="ru-RU"/>
              </w:rPr>
              <w:t>учетом</w:t>
            </w:r>
          </w:p>
          <w:p w:rsidR="00AC52DF" w:rsidRPr="00AC52DF" w:rsidRDefault="00AC52DF">
            <w:pPr>
              <w:pStyle w:val="TableParagraph"/>
              <w:spacing w:before="1" w:line="264" w:lineRule="exact"/>
              <w:ind w:left="275"/>
              <w:jc w:val="both"/>
              <w:rPr>
                <w:sz w:val="24"/>
              </w:rPr>
            </w:pPr>
            <w:proofErr w:type="spellStart"/>
            <w:r w:rsidRPr="00AC52DF">
              <w:rPr>
                <w:sz w:val="24"/>
              </w:rPr>
              <w:t>возможной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тяжести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повреждения</w:t>
            </w:r>
            <w:proofErr w:type="spellEnd"/>
            <w:r w:rsidRPr="00AC52DF">
              <w:rPr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здоровья</w:t>
            </w:r>
            <w:proofErr w:type="spellEnd"/>
          </w:p>
        </w:tc>
      </w:tr>
      <w:tr w:rsidR="00AC52DF" w:rsidRPr="00AC52DF" w:rsidTr="00AC52DF">
        <w:trPr>
          <w:trHeight w:val="1672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z w:val="24"/>
              </w:rPr>
              <w:t>Управление</w:t>
            </w:r>
            <w:proofErr w:type="spellEnd"/>
            <w:r w:rsidRPr="00AC52DF">
              <w:rPr>
                <w:b/>
                <w:spacing w:val="-4"/>
                <w:sz w:val="24"/>
              </w:rPr>
              <w:t xml:space="preserve"> </w:t>
            </w:r>
            <w:r w:rsidRPr="00AC52DF">
              <w:rPr>
                <w:b/>
                <w:spacing w:val="-5"/>
                <w:sz w:val="24"/>
              </w:rPr>
              <w:t>ПР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ind w:left="275" w:right="101" w:hanging="168"/>
              <w:jc w:val="both"/>
              <w:rPr>
                <w:sz w:val="24"/>
                <w:lang w:val="ru-RU"/>
              </w:rPr>
            </w:pPr>
            <w:r w:rsidRPr="00AC52DF">
              <w:rPr>
                <w:rFonts w:ascii="Symbol" w:hAnsi="Symbol"/>
                <w:sz w:val="24"/>
              </w:rPr>
              <w:t></w:t>
            </w:r>
            <w:r w:rsidRPr="00AC52DF">
              <w:rPr>
                <w:spacing w:val="-1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комплекс взаимосвязанных мероприятий и процедур, являющихся элементами СУОТ и включающих в себя выявление опасностей, ОПР и применение мер по снижению уровней ПР или недопущению повышения их уровней, мониторинг</w:t>
            </w:r>
            <w:r w:rsidRPr="00AC52DF">
              <w:rPr>
                <w:spacing w:val="64"/>
                <w:sz w:val="24"/>
                <w:lang w:val="ru-RU"/>
              </w:rPr>
              <w:t xml:space="preserve">  </w:t>
            </w:r>
            <w:r w:rsidRPr="00AC52DF">
              <w:rPr>
                <w:sz w:val="24"/>
                <w:lang w:val="ru-RU"/>
              </w:rPr>
              <w:t>и</w:t>
            </w:r>
            <w:r w:rsidRPr="00AC52DF">
              <w:rPr>
                <w:spacing w:val="64"/>
                <w:sz w:val="24"/>
                <w:lang w:val="ru-RU"/>
              </w:rPr>
              <w:t xml:space="preserve">  </w:t>
            </w:r>
            <w:r w:rsidRPr="00AC52DF">
              <w:rPr>
                <w:sz w:val="24"/>
                <w:lang w:val="ru-RU"/>
              </w:rPr>
              <w:t>пересмотр</w:t>
            </w:r>
            <w:r w:rsidRPr="00AC52DF">
              <w:rPr>
                <w:spacing w:val="64"/>
                <w:sz w:val="24"/>
                <w:lang w:val="ru-RU"/>
              </w:rPr>
              <w:t xml:space="preserve">  </w:t>
            </w:r>
            <w:r w:rsidRPr="00AC52DF">
              <w:rPr>
                <w:sz w:val="24"/>
                <w:lang w:val="ru-RU"/>
              </w:rPr>
              <w:t>выявленных</w:t>
            </w:r>
            <w:r w:rsidRPr="00AC52DF">
              <w:rPr>
                <w:spacing w:val="65"/>
                <w:sz w:val="24"/>
                <w:lang w:val="ru-RU"/>
              </w:rPr>
              <w:t xml:space="preserve">  </w:t>
            </w:r>
            <w:r w:rsidRPr="00AC52DF">
              <w:rPr>
                <w:spacing w:val="-2"/>
                <w:sz w:val="24"/>
                <w:lang w:val="ru-RU"/>
              </w:rPr>
              <w:t>профессиональных</w:t>
            </w:r>
          </w:p>
          <w:p w:rsidR="00AC52DF" w:rsidRPr="00AC52DF" w:rsidRDefault="00AC52DF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proofErr w:type="spellStart"/>
            <w:proofErr w:type="gramStart"/>
            <w:r w:rsidRPr="00AC52DF">
              <w:rPr>
                <w:spacing w:val="-2"/>
                <w:sz w:val="24"/>
              </w:rPr>
              <w:t>рисков</w:t>
            </w:r>
            <w:proofErr w:type="spellEnd"/>
            <w:proofErr w:type="gramEnd"/>
            <w:r w:rsidRPr="00AC52DF">
              <w:rPr>
                <w:spacing w:val="-2"/>
                <w:sz w:val="24"/>
              </w:rPr>
              <w:t>.</w:t>
            </w:r>
          </w:p>
        </w:tc>
      </w:tr>
    </w:tbl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P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jc w:val="center"/>
        <w:rPr>
          <w:spacing w:val="-2"/>
        </w:rPr>
      </w:pPr>
      <w:r>
        <w:rPr>
          <w:spacing w:val="-2"/>
        </w:rPr>
        <w:lastRenderedPageBreak/>
        <w:t>Лекция 2</w:t>
      </w: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jc w:val="center"/>
        <w:rPr>
          <w:spacing w:val="-2"/>
        </w:rPr>
      </w:pPr>
      <w:r>
        <w:rPr>
          <w:spacing w:val="-2"/>
        </w:rPr>
        <w:t>Производственные факторы</w:t>
      </w:r>
    </w:p>
    <w:p w:rsidR="00AC52DF" w:rsidRP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jc w:val="center"/>
        <w:rPr>
          <w:spacing w:val="-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532"/>
      </w:tblGrid>
      <w:tr w:rsidR="00AC52DF" w:rsidRPr="00AC52DF" w:rsidTr="00AC52DF">
        <w:trPr>
          <w:trHeight w:val="27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 w:rsidRPr="00AC52DF">
              <w:rPr>
                <w:b/>
                <w:sz w:val="24"/>
              </w:rPr>
              <w:t>Производственные</w:t>
            </w:r>
            <w:proofErr w:type="spellEnd"/>
            <w:r w:rsidRPr="00AC52DF">
              <w:rPr>
                <w:b/>
                <w:spacing w:val="-9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факторы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подразделяют</w:t>
            </w:r>
            <w:proofErr w:type="spellEnd"/>
            <w:r w:rsidRPr="00AC52DF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b/>
                <w:spacing w:val="-5"/>
                <w:sz w:val="24"/>
              </w:rPr>
              <w:t>на</w:t>
            </w:r>
            <w:proofErr w:type="spellEnd"/>
            <w:r w:rsidRPr="00AC52DF">
              <w:rPr>
                <w:b/>
                <w:spacing w:val="-5"/>
                <w:sz w:val="24"/>
              </w:rPr>
              <w:t>:</w:t>
            </w:r>
          </w:p>
        </w:tc>
      </w:tr>
      <w:tr w:rsidR="00AC52DF" w:rsidRPr="00AC52DF" w:rsidTr="00AC52DF">
        <w:trPr>
          <w:trHeight w:val="27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proofErr w:type="spellStart"/>
            <w:r w:rsidRPr="00AC52DF">
              <w:rPr>
                <w:sz w:val="24"/>
              </w:rPr>
              <w:t>факторы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производственной</w:t>
            </w:r>
            <w:proofErr w:type="spellEnd"/>
            <w:r w:rsidRPr="00AC52DF">
              <w:rPr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proofErr w:type="spellStart"/>
            <w:r w:rsidRPr="00AC52DF">
              <w:rPr>
                <w:sz w:val="24"/>
              </w:rPr>
              <w:t>факторы</w:t>
            </w:r>
            <w:proofErr w:type="spellEnd"/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трудового</w:t>
            </w:r>
            <w:proofErr w:type="spellEnd"/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процесса</w:t>
            </w:r>
            <w:proofErr w:type="spellEnd"/>
          </w:p>
        </w:tc>
      </w:tr>
    </w:tbl>
    <w:p w:rsidR="00AC52DF" w:rsidRPr="00AC52DF" w:rsidRDefault="00AC52DF" w:rsidP="00AC52DF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532"/>
      </w:tblGrid>
      <w:tr w:rsidR="00AC52DF" w:rsidRPr="00AC52DF" w:rsidTr="00AC52DF">
        <w:trPr>
          <w:trHeight w:val="55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76" w:lineRule="exact"/>
              <w:ind w:left="3936" w:hanging="3791"/>
              <w:rPr>
                <w:b/>
                <w:sz w:val="24"/>
                <w:lang w:val="ru-RU"/>
              </w:rPr>
            </w:pPr>
            <w:r w:rsidRPr="00AC52DF">
              <w:rPr>
                <w:b/>
                <w:sz w:val="24"/>
                <w:lang w:val="ru-RU"/>
              </w:rPr>
              <w:t>По</w:t>
            </w:r>
            <w:r w:rsidRPr="00AC52D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b/>
                <w:sz w:val="24"/>
                <w:lang w:val="ru-RU"/>
              </w:rPr>
              <w:t>критерию</w:t>
            </w:r>
            <w:r w:rsidRPr="00AC52D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C52DF">
              <w:rPr>
                <w:b/>
                <w:sz w:val="24"/>
                <w:lang w:val="ru-RU"/>
              </w:rPr>
              <w:t>возможности</w:t>
            </w:r>
            <w:r w:rsidRPr="00AC5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C52DF">
              <w:rPr>
                <w:b/>
                <w:sz w:val="24"/>
                <w:lang w:val="ru-RU"/>
              </w:rPr>
              <w:t>причинения</w:t>
            </w:r>
            <w:r w:rsidRPr="00AC52D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b/>
                <w:sz w:val="24"/>
                <w:lang w:val="ru-RU"/>
              </w:rPr>
              <w:t>вреда</w:t>
            </w:r>
            <w:r w:rsidRPr="00AC52D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b/>
                <w:sz w:val="24"/>
                <w:lang w:val="ru-RU"/>
              </w:rPr>
              <w:t>организму</w:t>
            </w:r>
            <w:r w:rsidRPr="00AC52D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b/>
                <w:sz w:val="24"/>
                <w:lang w:val="ru-RU"/>
              </w:rPr>
              <w:t>работающего</w:t>
            </w:r>
            <w:r w:rsidRPr="00AC52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C52DF">
              <w:rPr>
                <w:b/>
                <w:sz w:val="24"/>
                <w:lang w:val="ru-RU"/>
              </w:rPr>
              <w:t xml:space="preserve">человека </w:t>
            </w:r>
            <w:r w:rsidRPr="00AC52DF">
              <w:rPr>
                <w:b/>
                <w:spacing w:val="-2"/>
                <w:sz w:val="24"/>
                <w:lang w:val="ru-RU"/>
              </w:rPr>
              <w:t>выделяют:</w:t>
            </w:r>
          </w:p>
        </w:tc>
      </w:tr>
      <w:tr w:rsidR="00AC52DF" w:rsidRPr="00AC52DF" w:rsidTr="00AC52DF">
        <w:trPr>
          <w:trHeight w:val="28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2395"/>
              </w:tabs>
              <w:spacing w:line="260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неблагоприятные</w:t>
            </w:r>
            <w:proofErr w:type="spellEnd"/>
            <w:r w:rsidRPr="00AC52DF">
              <w:rPr>
                <w:b/>
                <w:sz w:val="24"/>
              </w:rPr>
              <w:tab/>
            </w:r>
            <w:proofErr w:type="spellStart"/>
            <w:r w:rsidRPr="00AC52DF">
              <w:rPr>
                <w:b/>
                <w:spacing w:val="-2"/>
                <w:sz w:val="24"/>
              </w:rPr>
              <w:t>производственные</w:t>
            </w:r>
            <w:proofErr w:type="spellEnd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2633"/>
                <w:tab w:val="left" w:pos="4175"/>
              </w:tabs>
              <w:spacing w:line="260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производственные</w:t>
            </w:r>
            <w:proofErr w:type="spellEnd"/>
            <w:r w:rsidRPr="00AC52DF">
              <w:rPr>
                <w:b/>
                <w:sz w:val="24"/>
              </w:rPr>
              <w:tab/>
            </w:r>
            <w:proofErr w:type="spellStart"/>
            <w:r w:rsidRPr="00AC52DF">
              <w:rPr>
                <w:b/>
                <w:spacing w:val="-2"/>
                <w:sz w:val="24"/>
              </w:rPr>
              <w:t>факторы</w:t>
            </w:r>
            <w:proofErr w:type="spellEnd"/>
            <w:r w:rsidRPr="00AC52DF">
              <w:rPr>
                <w:b/>
                <w:spacing w:val="-2"/>
                <w:sz w:val="24"/>
              </w:rPr>
              <w:t>,</w:t>
            </w:r>
            <w:r w:rsidRPr="00AC52DF">
              <w:rPr>
                <w:b/>
                <w:sz w:val="24"/>
              </w:rPr>
              <w:tab/>
            </w:r>
            <w:proofErr w:type="spellStart"/>
            <w:r w:rsidRPr="00AC52DF">
              <w:rPr>
                <w:b/>
                <w:spacing w:val="-5"/>
                <w:sz w:val="24"/>
              </w:rPr>
              <w:t>не</w:t>
            </w:r>
            <w:proofErr w:type="spellEnd"/>
          </w:p>
        </w:tc>
      </w:tr>
      <w:tr w:rsidR="00AC52DF" w:rsidRPr="00AC52DF" w:rsidTr="00AC52DF">
        <w:trPr>
          <w:trHeight w:val="273"/>
        </w:trPr>
        <w:tc>
          <w:tcPr>
            <w:tcW w:w="4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spacing w:line="254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факторы</w:t>
            </w:r>
            <w:proofErr w:type="spellEnd"/>
          </w:p>
        </w:tc>
        <w:tc>
          <w:tcPr>
            <w:tcW w:w="4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2286"/>
              </w:tabs>
              <w:spacing w:line="254" w:lineRule="exact"/>
              <w:rPr>
                <w:b/>
                <w:sz w:val="24"/>
              </w:rPr>
            </w:pPr>
            <w:proofErr w:type="spellStart"/>
            <w:r w:rsidRPr="00AC52DF">
              <w:rPr>
                <w:b/>
                <w:spacing w:val="-2"/>
                <w:sz w:val="24"/>
              </w:rPr>
              <w:t>являющиеся</w:t>
            </w:r>
            <w:proofErr w:type="spellEnd"/>
            <w:r w:rsidRPr="00AC52DF">
              <w:rPr>
                <w:b/>
                <w:sz w:val="24"/>
              </w:rPr>
              <w:tab/>
            </w:r>
            <w:proofErr w:type="spellStart"/>
            <w:r w:rsidRPr="00AC52DF">
              <w:rPr>
                <w:b/>
                <w:spacing w:val="-2"/>
                <w:sz w:val="24"/>
              </w:rPr>
              <w:t>неблагоприятными</w:t>
            </w:r>
            <w:proofErr w:type="spellEnd"/>
          </w:p>
        </w:tc>
      </w:tr>
      <w:tr w:rsidR="00AC52DF" w:rsidRPr="00AC52DF" w:rsidTr="00AC52DF">
        <w:trPr>
          <w:trHeight w:val="273"/>
        </w:trPr>
        <w:tc>
          <w:tcPr>
            <w:tcW w:w="4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2DF" w:rsidRPr="00AC52DF" w:rsidRDefault="00AC52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2000"/>
                <w:tab w:val="left" w:pos="2794"/>
              </w:tabs>
              <w:spacing w:line="254" w:lineRule="exact"/>
              <w:rPr>
                <w:sz w:val="24"/>
              </w:rPr>
            </w:pPr>
            <w:r w:rsidRPr="00AC52DF">
              <w:rPr>
                <w:b/>
                <w:spacing w:val="-2"/>
                <w:sz w:val="24"/>
              </w:rPr>
              <w:t>(</w:t>
            </w:r>
            <w:proofErr w:type="spellStart"/>
            <w:r w:rsidRPr="00AC52DF">
              <w:rPr>
                <w:spacing w:val="-2"/>
                <w:sz w:val="24"/>
              </w:rPr>
              <w:t>нейтрального</w:t>
            </w:r>
            <w:proofErr w:type="spellEnd"/>
            <w:r w:rsidRPr="00AC52DF">
              <w:rPr>
                <w:sz w:val="24"/>
              </w:rPr>
              <w:tab/>
            </w:r>
            <w:proofErr w:type="spellStart"/>
            <w:r w:rsidRPr="00AC52DF">
              <w:rPr>
                <w:spacing w:val="-5"/>
                <w:sz w:val="24"/>
              </w:rPr>
              <w:t>или</w:t>
            </w:r>
            <w:proofErr w:type="spellEnd"/>
            <w:r w:rsidRPr="00AC52DF">
              <w:rPr>
                <w:sz w:val="24"/>
              </w:rPr>
              <w:tab/>
            </w:r>
            <w:proofErr w:type="spellStart"/>
            <w:r w:rsidRPr="00AC52DF">
              <w:rPr>
                <w:spacing w:val="-2"/>
                <w:sz w:val="24"/>
              </w:rPr>
              <w:t>благоприятного</w:t>
            </w:r>
            <w:proofErr w:type="spellEnd"/>
          </w:p>
        </w:tc>
      </w:tr>
      <w:tr w:rsidR="00AC52DF" w:rsidRPr="00AC52DF" w:rsidTr="00AC52DF">
        <w:trPr>
          <w:trHeight w:val="278"/>
        </w:trPr>
        <w:tc>
          <w:tcPr>
            <w:tcW w:w="4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2DF" w:rsidRPr="00AC52DF" w:rsidRDefault="00AC52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действия</w:t>
            </w:r>
            <w:proofErr w:type="spellEnd"/>
            <w:r w:rsidRPr="00AC52DF">
              <w:rPr>
                <w:spacing w:val="-2"/>
                <w:sz w:val="24"/>
              </w:rPr>
              <w:t>)</w:t>
            </w:r>
          </w:p>
        </w:tc>
      </w:tr>
      <w:tr w:rsidR="00AC52DF" w:rsidRPr="00AC52DF" w:rsidTr="00AC52DF">
        <w:trPr>
          <w:trHeight w:val="272"/>
        </w:trPr>
        <w:tc>
          <w:tcPr>
            <w:tcW w:w="4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2DF" w:rsidRPr="00AC52DF" w:rsidRDefault="00AC52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757"/>
                <w:tab w:val="left" w:pos="1645"/>
                <w:tab w:val="left" w:pos="3314"/>
                <w:tab w:val="left" w:pos="4182"/>
              </w:tabs>
              <w:spacing w:line="253" w:lineRule="exact"/>
              <w:rPr>
                <w:sz w:val="24"/>
                <w:lang w:val="ru-RU"/>
              </w:rPr>
            </w:pPr>
            <w:r w:rsidRPr="00AC52DF">
              <w:rPr>
                <w:spacing w:val="-5"/>
                <w:sz w:val="24"/>
                <w:lang w:val="ru-RU"/>
              </w:rPr>
              <w:t>для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целей</w:t>
            </w:r>
            <w:r w:rsidRPr="00AC52DF">
              <w:rPr>
                <w:sz w:val="24"/>
                <w:lang w:val="ru-RU"/>
              </w:rPr>
              <w:tab/>
            </w:r>
            <w:proofErr w:type="spellStart"/>
            <w:r w:rsidRPr="00AC52DF">
              <w:rPr>
                <w:spacing w:val="-2"/>
                <w:sz w:val="24"/>
                <w:lang w:val="ru-RU"/>
              </w:rPr>
              <w:t>без</w:t>
            </w:r>
            <w:r>
              <w:rPr>
                <w:spacing w:val="-2"/>
                <w:sz w:val="24"/>
                <w:lang w:val="ru-RU"/>
              </w:rPr>
              <w:t>факторы</w:t>
            </w:r>
            <w:proofErr w:type="spellEnd"/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труда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5"/>
                <w:sz w:val="24"/>
                <w:lang w:val="ru-RU"/>
              </w:rPr>
              <w:t>не</w:t>
            </w:r>
          </w:p>
        </w:tc>
      </w:tr>
      <w:tr w:rsidR="00AC52DF" w:rsidRPr="00AC52DF" w:rsidTr="00AC52DF">
        <w:trPr>
          <w:trHeight w:val="279"/>
        </w:trPr>
        <w:tc>
          <w:tcPr>
            <w:tcW w:w="4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2DF" w:rsidRPr="00AC52DF" w:rsidRDefault="00AC52D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C52DF">
              <w:rPr>
                <w:sz w:val="24"/>
                <w:lang w:val="ru-RU"/>
              </w:rPr>
              <w:t>выделяют,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не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фиксируют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не</w:t>
            </w:r>
            <w:r w:rsidRPr="00AC52DF">
              <w:rPr>
                <w:spacing w:val="-2"/>
                <w:sz w:val="24"/>
                <w:lang w:val="ru-RU"/>
              </w:rPr>
              <w:t xml:space="preserve"> именуют</w:t>
            </w:r>
          </w:p>
        </w:tc>
      </w:tr>
    </w:tbl>
    <w:p w:rsidR="00AC52DF" w:rsidRPr="00AC52DF" w:rsidRDefault="00AC52DF" w:rsidP="00AC52DF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532"/>
      </w:tblGrid>
      <w:tr w:rsidR="00AC52DF" w:rsidRPr="00AC52DF" w:rsidTr="00AC52DF">
        <w:trPr>
          <w:trHeight w:val="55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 w:rsidP="00AC52DF">
            <w:pPr>
              <w:pStyle w:val="TableParagraph"/>
              <w:spacing w:line="273" w:lineRule="exact"/>
              <w:ind w:left="9" w:right="9"/>
              <w:jc w:val="center"/>
              <w:rPr>
                <w:b/>
                <w:spacing w:val="-2"/>
                <w:sz w:val="24"/>
                <w:lang w:val="ru-RU"/>
              </w:rPr>
            </w:pPr>
            <w:r w:rsidRPr="00AC52DF">
              <w:rPr>
                <w:b/>
                <w:sz w:val="24"/>
                <w:lang w:val="ru-RU"/>
              </w:rPr>
              <w:t>Неблагоприятные</w:t>
            </w:r>
            <w:r w:rsidRPr="00AC5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C52DF">
              <w:rPr>
                <w:b/>
                <w:sz w:val="24"/>
                <w:lang w:val="ru-RU"/>
              </w:rPr>
              <w:t>производственные</w:t>
            </w:r>
            <w:r w:rsidRPr="00AC52D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b/>
                <w:sz w:val="24"/>
                <w:lang w:val="ru-RU"/>
              </w:rPr>
              <w:t>факторы</w:t>
            </w:r>
            <w:r w:rsidRPr="00AC52DF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C52DF">
              <w:rPr>
                <w:b/>
                <w:sz w:val="24"/>
                <w:lang w:val="ru-RU"/>
              </w:rPr>
              <w:t>по</w:t>
            </w:r>
            <w:proofErr w:type="gramEnd"/>
            <w:r w:rsidRPr="00AC52DF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</w:p>
          <w:p w:rsidR="00AC52DF" w:rsidRPr="00AC52DF" w:rsidRDefault="00AC52DF">
            <w:pPr>
              <w:pStyle w:val="TableParagraph"/>
              <w:spacing w:line="259" w:lineRule="exact"/>
              <w:ind w:left="9" w:right="3"/>
              <w:jc w:val="center"/>
              <w:rPr>
                <w:b/>
                <w:sz w:val="24"/>
                <w:lang w:val="ru-RU"/>
              </w:rPr>
            </w:pPr>
            <w:r w:rsidRPr="00AC52DF">
              <w:rPr>
                <w:b/>
                <w:spacing w:val="-2"/>
                <w:sz w:val="24"/>
                <w:lang w:val="ru-RU"/>
              </w:rPr>
              <w:t>подразделяют:</w:t>
            </w:r>
          </w:p>
        </w:tc>
      </w:tr>
      <w:tr w:rsidR="00AC52DF" w:rsidRPr="00AC52DF" w:rsidTr="00AC52D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AC52DF" w:rsidRPr="00AC52DF" w:rsidRDefault="00AC52DF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  <w:lang w:val="ru-RU"/>
              </w:rPr>
            </w:pPr>
            <w:r w:rsidRPr="00AC52DF">
              <w:rPr>
                <w:sz w:val="24"/>
                <w:lang w:val="ru-RU"/>
              </w:rPr>
              <w:t>на</w:t>
            </w:r>
            <w:r w:rsidRPr="00AC52DF">
              <w:rPr>
                <w:spacing w:val="-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вредные</w:t>
            </w:r>
            <w:r w:rsidRPr="00AC52DF">
              <w:rPr>
                <w:spacing w:val="-5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производственные</w:t>
            </w:r>
            <w:r w:rsidRPr="00AC52DF">
              <w:rPr>
                <w:spacing w:val="-5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факторы</w:t>
            </w:r>
          </w:p>
          <w:p w:rsidR="00AC52DF" w:rsidRPr="00AC52DF" w:rsidRDefault="00AC52DF">
            <w:pPr>
              <w:pStyle w:val="TableParagraph"/>
              <w:spacing w:line="264" w:lineRule="exact"/>
              <w:ind w:left="9" w:right="4"/>
              <w:jc w:val="center"/>
              <w:rPr>
                <w:sz w:val="24"/>
                <w:lang w:val="ru-RU"/>
              </w:rPr>
            </w:pPr>
            <w:r w:rsidRPr="00AC52DF">
              <w:rPr>
                <w:spacing w:val="-2"/>
                <w:sz w:val="24"/>
                <w:lang w:val="ru-RU"/>
              </w:rPr>
              <w:t>(ВПФ)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AC52DF" w:rsidRPr="00AC52DF" w:rsidRDefault="00AC52DF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proofErr w:type="spellStart"/>
            <w:r w:rsidRPr="00AC52DF">
              <w:rPr>
                <w:sz w:val="24"/>
              </w:rPr>
              <w:t>опасные</w:t>
            </w:r>
            <w:proofErr w:type="spellEnd"/>
            <w:r w:rsidRPr="00AC52DF">
              <w:rPr>
                <w:spacing w:val="-7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производственные</w:t>
            </w:r>
            <w:proofErr w:type="spellEnd"/>
            <w:r w:rsidRPr="00AC52DF">
              <w:rPr>
                <w:spacing w:val="-7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факторы</w:t>
            </w:r>
            <w:proofErr w:type="spellEnd"/>
          </w:p>
          <w:p w:rsidR="00AC52DF" w:rsidRPr="00AC52DF" w:rsidRDefault="00AC52DF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AC52DF">
              <w:rPr>
                <w:spacing w:val="-2"/>
                <w:sz w:val="24"/>
              </w:rPr>
              <w:t>(ОПФ)</w:t>
            </w:r>
          </w:p>
        </w:tc>
      </w:tr>
      <w:tr w:rsidR="00AC52DF" w:rsidRPr="00AC52DF" w:rsidTr="00AC52DF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AC52DF">
              <w:rPr>
                <w:sz w:val="24"/>
                <w:lang w:val="ru-RU"/>
              </w:rPr>
              <w:t>приводящие</w:t>
            </w:r>
            <w:proofErr w:type="gramEnd"/>
            <w:r w:rsidRPr="00AC52DF">
              <w:rPr>
                <w:spacing w:val="31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к</w:t>
            </w:r>
            <w:r w:rsidRPr="00AC52DF">
              <w:rPr>
                <w:spacing w:val="31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заболеванию,</w:t>
            </w:r>
            <w:r w:rsidRPr="00AC52DF">
              <w:rPr>
                <w:spacing w:val="33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</w:t>
            </w:r>
            <w:r w:rsidRPr="00AC52DF">
              <w:rPr>
                <w:spacing w:val="3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том</w:t>
            </w:r>
            <w:r w:rsidRPr="00AC52DF">
              <w:rPr>
                <w:spacing w:val="33"/>
                <w:sz w:val="24"/>
                <w:lang w:val="ru-RU"/>
              </w:rPr>
              <w:t xml:space="preserve"> </w:t>
            </w:r>
            <w:r w:rsidRPr="00AC52DF">
              <w:rPr>
                <w:spacing w:val="-4"/>
                <w:sz w:val="24"/>
                <w:lang w:val="ru-RU"/>
              </w:rPr>
              <w:t>числе</w:t>
            </w:r>
          </w:p>
          <w:p w:rsidR="00AC52DF" w:rsidRPr="00AC52DF" w:rsidRDefault="00AC52DF">
            <w:pPr>
              <w:pStyle w:val="TableParagraph"/>
              <w:tabs>
                <w:tab w:val="left" w:pos="2227"/>
                <w:tab w:val="left" w:pos="3218"/>
              </w:tabs>
              <w:spacing w:line="270" w:lineRule="atLeast"/>
              <w:ind w:right="99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усугубляющие</w:t>
            </w:r>
            <w:proofErr w:type="spellEnd"/>
            <w:r w:rsidRPr="00AC52DF">
              <w:rPr>
                <w:sz w:val="24"/>
              </w:rPr>
              <w:tab/>
            </w:r>
            <w:proofErr w:type="spellStart"/>
            <w:r w:rsidRPr="00AC52DF">
              <w:rPr>
                <w:spacing w:val="-4"/>
                <w:sz w:val="24"/>
              </w:rPr>
              <w:t>уже</w:t>
            </w:r>
            <w:proofErr w:type="spellEnd"/>
            <w:r w:rsidRPr="00AC52DF">
              <w:rPr>
                <w:sz w:val="24"/>
              </w:rPr>
              <w:tab/>
            </w:r>
            <w:proofErr w:type="spellStart"/>
            <w:r w:rsidRPr="00AC52DF">
              <w:rPr>
                <w:spacing w:val="-2"/>
                <w:sz w:val="24"/>
              </w:rPr>
              <w:t>имеющиеся</w:t>
            </w:r>
            <w:proofErr w:type="spellEnd"/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заболевания</w:t>
            </w:r>
            <w:proofErr w:type="spellEnd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1589"/>
                <w:tab w:val="left" w:pos="1927"/>
                <w:tab w:val="left" w:pos="2908"/>
                <w:tab w:val="left" w:pos="3242"/>
                <w:tab w:val="left" w:pos="3839"/>
              </w:tabs>
              <w:ind w:right="98"/>
              <w:rPr>
                <w:sz w:val="24"/>
                <w:lang w:val="ru-RU"/>
              </w:rPr>
            </w:pPr>
            <w:proofErr w:type="gramStart"/>
            <w:r w:rsidRPr="00AC52DF">
              <w:rPr>
                <w:spacing w:val="-2"/>
                <w:sz w:val="24"/>
                <w:lang w:val="ru-RU"/>
              </w:rPr>
              <w:t>приводящие</w:t>
            </w:r>
            <w:proofErr w:type="gramEnd"/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10"/>
                <w:sz w:val="24"/>
                <w:lang w:val="ru-RU"/>
              </w:rPr>
              <w:t>к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>травме,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10"/>
                <w:sz w:val="24"/>
                <w:lang w:val="ru-RU"/>
              </w:rPr>
              <w:t>в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>том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4"/>
                <w:sz w:val="24"/>
                <w:lang w:val="ru-RU"/>
              </w:rPr>
              <w:t xml:space="preserve">числе </w:t>
            </w:r>
            <w:r w:rsidRPr="00AC52DF">
              <w:rPr>
                <w:spacing w:val="-2"/>
                <w:sz w:val="24"/>
                <w:lang w:val="ru-RU"/>
              </w:rPr>
              <w:t>смертельной</w:t>
            </w:r>
          </w:p>
        </w:tc>
      </w:tr>
    </w:tbl>
    <w:p w:rsidR="00AC52DF" w:rsidRPr="00AC52DF" w:rsidRDefault="00AC52DF" w:rsidP="00AC52DF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4"/>
      </w:tblGrid>
      <w:tr w:rsidR="00AC52DF" w:rsidRPr="00AC52DF" w:rsidTr="00AC52DF">
        <w:trPr>
          <w:trHeight w:val="27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8" w:lineRule="exact"/>
              <w:ind w:left="9" w:right="1"/>
              <w:jc w:val="center"/>
              <w:rPr>
                <w:b/>
                <w:sz w:val="24"/>
              </w:rPr>
            </w:pPr>
            <w:r w:rsidRPr="00AC52DF">
              <w:rPr>
                <w:b/>
                <w:sz w:val="24"/>
              </w:rPr>
              <w:t>ВПФ</w:t>
            </w:r>
            <w:r w:rsidRPr="00AC52D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подразделяют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pacing w:val="-5"/>
                <w:sz w:val="24"/>
              </w:rPr>
              <w:t>на</w:t>
            </w:r>
            <w:proofErr w:type="spellEnd"/>
            <w:r w:rsidRPr="00AC52DF">
              <w:rPr>
                <w:b/>
                <w:spacing w:val="-5"/>
                <w:sz w:val="24"/>
              </w:rPr>
              <w:t>:</w:t>
            </w:r>
          </w:p>
        </w:tc>
      </w:tr>
    </w:tbl>
    <w:p w:rsidR="00AC52DF" w:rsidRPr="00AC52DF" w:rsidRDefault="00AC52DF" w:rsidP="00AC52DF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532"/>
      </w:tblGrid>
      <w:tr w:rsidR="00AC52DF" w:rsidRPr="00AC52DF" w:rsidTr="00AC52DF">
        <w:trPr>
          <w:trHeight w:val="165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tabs>
                <w:tab w:val="left" w:pos="2165"/>
                <w:tab w:val="left" w:pos="3023"/>
                <w:tab w:val="left" w:pos="3075"/>
              </w:tabs>
              <w:ind w:right="96"/>
              <w:jc w:val="both"/>
              <w:rPr>
                <w:sz w:val="24"/>
                <w:lang w:val="ru-RU"/>
              </w:rPr>
            </w:pPr>
            <w:r w:rsidRPr="00AC52DF">
              <w:rPr>
                <w:spacing w:val="-2"/>
                <w:sz w:val="24"/>
                <w:lang w:val="ru-RU"/>
              </w:rPr>
              <w:t>приводящие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10"/>
                <w:sz w:val="24"/>
                <w:lang w:val="ru-RU"/>
              </w:rPr>
              <w:t>к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 xml:space="preserve">хроническим </w:t>
            </w:r>
            <w:r w:rsidRPr="00AC52DF">
              <w:rPr>
                <w:sz w:val="24"/>
                <w:lang w:val="ru-RU"/>
              </w:rPr>
              <w:t>заболеваниям,</w:t>
            </w:r>
            <w:r w:rsidRPr="00AC52DF">
              <w:rPr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в</w:t>
            </w:r>
            <w:r w:rsidRPr="00AC52DF">
              <w:rPr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том</w:t>
            </w:r>
            <w:r w:rsidRPr="00AC52DF">
              <w:rPr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числе</w:t>
            </w:r>
            <w:r w:rsidRPr="00AC52DF">
              <w:rPr>
                <w:spacing w:val="-2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 xml:space="preserve">усугубляющие уже имеющиеся заболевания, за счет </w:t>
            </w:r>
            <w:r w:rsidRPr="00AC52DF">
              <w:rPr>
                <w:spacing w:val="-2"/>
                <w:sz w:val="24"/>
                <w:lang w:val="ru-RU"/>
              </w:rPr>
              <w:t>длительного</w:t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z w:val="24"/>
                <w:lang w:val="ru-RU"/>
              </w:rPr>
              <w:tab/>
            </w:r>
            <w:r w:rsidRPr="00AC52DF">
              <w:rPr>
                <w:spacing w:val="-2"/>
                <w:sz w:val="24"/>
                <w:lang w:val="ru-RU"/>
              </w:rPr>
              <w:t xml:space="preserve">относительно </w:t>
            </w:r>
            <w:proofErr w:type="spellStart"/>
            <w:r w:rsidRPr="00AC52DF">
              <w:rPr>
                <w:sz w:val="24"/>
                <w:lang w:val="ru-RU"/>
              </w:rPr>
              <w:t>низкоинтенсивного</w:t>
            </w:r>
            <w:proofErr w:type="spellEnd"/>
            <w:r w:rsidRPr="00AC52DF">
              <w:rPr>
                <w:sz w:val="24"/>
                <w:lang w:val="ru-RU"/>
              </w:rPr>
              <w:t xml:space="preserve"> воздействия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AC52DF">
              <w:rPr>
                <w:sz w:val="24"/>
                <w:lang w:val="ru-RU"/>
              </w:rPr>
              <w:t>приводящие</w:t>
            </w:r>
            <w:proofErr w:type="gramEnd"/>
            <w:r w:rsidRPr="00AC52DF">
              <w:rPr>
                <w:sz w:val="24"/>
                <w:lang w:val="ru-RU"/>
              </w:rPr>
              <w:t xml:space="preserve"> к острым заболеваниям (отравлениям, поражениям) или травмам за счет кратковременного (одиночного и/или</w:t>
            </w:r>
            <w:r w:rsidRPr="00AC52DF">
              <w:rPr>
                <w:spacing w:val="72"/>
                <w:sz w:val="24"/>
                <w:lang w:val="ru-RU"/>
              </w:rPr>
              <w:t xml:space="preserve">    </w:t>
            </w:r>
            <w:r w:rsidRPr="00AC52DF">
              <w:rPr>
                <w:sz w:val="24"/>
                <w:lang w:val="ru-RU"/>
              </w:rPr>
              <w:t>практически</w:t>
            </w:r>
            <w:r w:rsidRPr="00AC52DF">
              <w:rPr>
                <w:spacing w:val="71"/>
                <w:sz w:val="24"/>
                <w:lang w:val="ru-RU"/>
              </w:rPr>
              <w:t xml:space="preserve">    </w:t>
            </w:r>
            <w:r w:rsidRPr="00AC52DF">
              <w:rPr>
                <w:spacing w:val="-2"/>
                <w:sz w:val="24"/>
                <w:lang w:val="ru-RU"/>
              </w:rPr>
              <w:t>мгновенного)</w:t>
            </w:r>
          </w:p>
          <w:p w:rsidR="00AC52DF" w:rsidRPr="00AC52DF" w:rsidRDefault="00AC52DF">
            <w:pPr>
              <w:pStyle w:val="TableParagraph"/>
              <w:tabs>
                <w:tab w:val="left" w:pos="2273"/>
              </w:tabs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r w:rsidRPr="00AC52DF">
              <w:rPr>
                <w:spacing w:val="-2"/>
                <w:sz w:val="24"/>
              </w:rPr>
              <w:t>относительно</w:t>
            </w:r>
            <w:proofErr w:type="spellEnd"/>
            <w:r w:rsidRPr="00AC52DF">
              <w:rPr>
                <w:sz w:val="24"/>
              </w:rPr>
              <w:tab/>
            </w:r>
            <w:proofErr w:type="spellStart"/>
            <w:r w:rsidRPr="00AC52DF">
              <w:rPr>
                <w:spacing w:val="-2"/>
                <w:sz w:val="24"/>
              </w:rPr>
              <w:t>высокоинтенсивного</w:t>
            </w:r>
            <w:proofErr w:type="spellEnd"/>
            <w:r w:rsidRPr="00AC52DF">
              <w:rPr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воздействия</w:t>
            </w:r>
            <w:proofErr w:type="spellEnd"/>
          </w:p>
        </w:tc>
      </w:tr>
    </w:tbl>
    <w:p w:rsidR="00AC52DF" w:rsidRPr="00AC52DF" w:rsidRDefault="00AC52DF" w:rsidP="00AC52DF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532"/>
      </w:tblGrid>
      <w:tr w:rsidR="00AC52DF" w:rsidRPr="00AC52DF" w:rsidTr="00AC52DF">
        <w:trPr>
          <w:trHeight w:val="27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hideMark/>
          </w:tcPr>
          <w:p w:rsidR="00AC52DF" w:rsidRPr="00AC52DF" w:rsidRDefault="00AC52DF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 w:rsidRPr="00AC52DF">
              <w:rPr>
                <w:b/>
                <w:sz w:val="24"/>
              </w:rPr>
              <w:t>ОПФ</w:t>
            </w:r>
            <w:r w:rsidRPr="00AC52D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C52DF">
              <w:rPr>
                <w:b/>
                <w:sz w:val="24"/>
              </w:rPr>
              <w:t>подразделяют</w:t>
            </w:r>
            <w:proofErr w:type="spellEnd"/>
            <w:r w:rsidRPr="00AC52D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2DF">
              <w:rPr>
                <w:b/>
                <w:spacing w:val="-5"/>
                <w:sz w:val="24"/>
              </w:rPr>
              <w:t>на</w:t>
            </w:r>
            <w:proofErr w:type="spellEnd"/>
            <w:r w:rsidRPr="00AC52DF">
              <w:rPr>
                <w:b/>
                <w:spacing w:val="-5"/>
                <w:sz w:val="24"/>
              </w:rPr>
              <w:t>:</w:t>
            </w:r>
          </w:p>
        </w:tc>
      </w:tr>
      <w:tr w:rsidR="00AC52DF" w:rsidRPr="00AC52DF" w:rsidTr="00AC52DF">
        <w:trPr>
          <w:trHeight w:val="55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  <w:lang w:val="ru-RU"/>
              </w:rPr>
            </w:pPr>
            <w:proofErr w:type="gramStart"/>
            <w:r w:rsidRPr="00AC52DF">
              <w:rPr>
                <w:sz w:val="24"/>
                <w:lang w:val="ru-RU"/>
              </w:rPr>
              <w:t>приводящие</w:t>
            </w:r>
            <w:proofErr w:type="gramEnd"/>
            <w:r w:rsidRPr="00AC52DF">
              <w:rPr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к</w:t>
            </w:r>
            <w:r w:rsidRPr="00AC52DF">
              <w:rPr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смертельным</w:t>
            </w:r>
            <w:r w:rsidRPr="00AC52DF">
              <w:rPr>
                <w:spacing w:val="-6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травмам</w:t>
            </w:r>
          </w:p>
          <w:p w:rsidR="00AC52DF" w:rsidRPr="00AC52DF" w:rsidRDefault="00AC52DF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  <w:lang w:val="ru-RU"/>
              </w:rPr>
            </w:pPr>
            <w:r w:rsidRPr="00AC52DF">
              <w:rPr>
                <w:sz w:val="24"/>
                <w:lang w:val="ru-RU"/>
              </w:rPr>
              <w:t>(летальному</w:t>
            </w:r>
            <w:r w:rsidRPr="00AC52DF">
              <w:rPr>
                <w:spacing w:val="-8"/>
                <w:sz w:val="24"/>
                <w:lang w:val="ru-RU"/>
              </w:rPr>
              <w:t xml:space="preserve"> </w:t>
            </w:r>
            <w:r w:rsidRPr="00AC52DF">
              <w:rPr>
                <w:sz w:val="24"/>
                <w:lang w:val="ru-RU"/>
              </w:rPr>
              <w:t>исходу,</w:t>
            </w:r>
            <w:r w:rsidRPr="00AC52DF">
              <w:rPr>
                <w:spacing w:val="-3"/>
                <w:sz w:val="24"/>
                <w:lang w:val="ru-RU"/>
              </w:rPr>
              <w:t xml:space="preserve"> </w:t>
            </w:r>
            <w:r w:rsidRPr="00AC52DF">
              <w:rPr>
                <w:spacing w:val="-2"/>
                <w:sz w:val="24"/>
                <w:lang w:val="ru-RU"/>
              </w:rPr>
              <w:t>смерти)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2DF" w:rsidRPr="00AC52DF" w:rsidRDefault="00AC52DF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 w:rsidRPr="00AC52DF">
              <w:rPr>
                <w:sz w:val="24"/>
              </w:rPr>
              <w:t>приводящие</w:t>
            </w:r>
            <w:proofErr w:type="spellEnd"/>
            <w:r w:rsidRPr="00AC52DF">
              <w:rPr>
                <w:spacing w:val="-5"/>
                <w:sz w:val="24"/>
              </w:rPr>
              <w:t xml:space="preserve"> </w:t>
            </w:r>
            <w:r w:rsidRPr="00AC52DF">
              <w:rPr>
                <w:sz w:val="24"/>
              </w:rPr>
              <w:t>к</w:t>
            </w:r>
            <w:r w:rsidRPr="00AC52DF">
              <w:rPr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sz w:val="24"/>
              </w:rPr>
              <w:t>несмертельным</w:t>
            </w:r>
            <w:proofErr w:type="spellEnd"/>
            <w:r w:rsidRPr="00AC52DF">
              <w:rPr>
                <w:spacing w:val="-5"/>
                <w:sz w:val="24"/>
              </w:rPr>
              <w:t xml:space="preserve"> </w:t>
            </w:r>
            <w:proofErr w:type="spellStart"/>
            <w:r w:rsidRPr="00AC52DF">
              <w:rPr>
                <w:spacing w:val="-2"/>
                <w:sz w:val="24"/>
              </w:rPr>
              <w:t>травмам</w:t>
            </w:r>
            <w:proofErr w:type="spellEnd"/>
          </w:p>
        </w:tc>
      </w:tr>
    </w:tbl>
    <w:p w:rsidR="00AC52DF" w:rsidRPr="00AC52DF" w:rsidRDefault="00AC52DF" w:rsidP="00AC52DF">
      <w:pPr>
        <w:pStyle w:val="a3"/>
        <w:spacing w:before="46"/>
        <w:rPr>
          <w:sz w:val="20"/>
        </w:rPr>
      </w:pPr>
    </w:p>
    <w:p w:rsidR="00AC52DF" w:rsidRP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</w:p>
    <w:p w:rsid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  <w:rPr>
          <w:spacing w:val="-2"/>
        </w:rPr>
      </w:pPr>
      <w:r>
        <w:rPr>
          <w:spacing w:val="-2"/>
        </w:rPr>
        <w:t>Классификация опасных производственных факторов</w:t>
      </w:r>
    </w:p>
    <w:tbl>
      <w:tblPr>
        <w:tblStyle w:val="a7"/>
        <w:tblW w:w="10236" w:type="dxa"/>
        <w:tblInd w:w="220" w:type="dxa"/>
        <w:tblLook w:val="04A0"/>
      </w:tblPr>
      <w:tblGrid>
        <w:gridCol w:w="2725"/>
        <w:gridCol w:w="159"/>
        <w:gridCol w:w="4443"/>
        <w:gridCol w:w="2909"/>
      </w:tblGrid>
      <w:tr w:rsidR="00AC52DF" w:rsidTr="00EC0283">
        <w:tc>
          <w:tcPr>
            <w:tcW w:w="2725" w:type="dxa"/>
          </w:tcPr>
          <w:p w:rsidR="00AC52DF" w:rsidRPr="007611AC" w:rsidRDefault="00AC52DF" w:rsidP="007611AC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  <w:jc w:val="center"/>
              <w:rPr>
                <w:sz w:val="24"/>
                <w:szCs w:val="24"/>
              </w:rPr>
            </w:pPr>
            <w:r w:rsidRPr="007611AC">
              <w:rPr>
                <w:sz w:val="24"/>
                <w:szCs w:val="24"/>
              </w:rPr>
              <w:t>ОПФ</w:t>
            </w:r>
          </w:p>
        </w:tc>
        <w:tc>
          <w:tcPr>
            <w:tcW w:w="4602" w:type="dxa"/>
            <w:gridSpan w:val="2"/>
          </w:tcPr>
          <w:p w:rsidR="00AC52DF" w:rsidRPr="007611AC" w:rsidRDefault="007611AC" w:rsidP="007611AC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  <w:jc w:val="center"/>
              <w:rPr>
                <w:sz w:val="24"/>
                <w:szCs w:val="24"/>
              </w:rPr>
            </w:pPr>
            <w:r w:rsidRPr="007611A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2909" w:type="dxa"/>
          </w:tcPr>
          <w:p w:rsidR="00AC52DF" w:rsidRDefault="007611AC" w:rsidP="007611AC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  <w:jc w:val="center"/>
              <w:rPr>
                <w:color w:val="FF0000"/>
                <w:sz w:val="24"/>
                <w:szCs w:val="24"/>
              </w:rPr>
            </w:pPr>
            <w:r w:rsidRPr="00EC0283">
              <w:rPr>
                <w:color w:val="FF0000"/>
                <w:sz w:val="24"/>
                <w:szCs w:val="24"/>
              </w:rPr>
              <w:t>ОПФ при выполнении сварочных работ</w:t>
            </w:r>
          </w:p>
          <w:p w:rsidR="00EC0283" w:rsidRPr="00EC0283" w:rsidRDefault="00EC0283" w:rsidP="007611AC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(самостоятельно) !!!!!!!</w:t>
            </w:r>
          </w:p>
        </w:tc>
      </w:tr>
      <w:tr w:rsidR="004A6F97" w:rsidTr="00EC0283">
        <w:trPr>
          <w:trHeight w:val="453"/>
        </w:trPr>
        <w:tc>
          <w:tcPr>
            <w:tcW w:w="10236" w:type="dxa"/>
            <w:gridSpan w:val="4"/>
          </w:tcPr>
          <w:p w:rsidR="004A6F97" w:rsidRPr="004A6F97" w:rsidRDefault="004A6F97" w:rsidP="004A6F97">
            <w:pPr>
              <w:tabs>
                <w:tab w:val="left" w:pos="1355"/>
              </w:tabs>
              <w:spacing w:before="275" w:line="274" w:lineRule="exact"/>
              <w:ind w:left="927"/>
              <w:jc w:val="center"/>
              <w:rPr>
                <w:b/>
                <w:sz w:val="24"/>
              </w:rPr>
            </w:pPr>
            <w:r w:rsidRPr="004A6F97">
              <w:rPr>
                <w:b/>
                <w:sz w:val="24"/>
              </w:rPr>
              <w:t>Физические</w:t>
            </w:r>
            <w:r w:rsidRPr="004A6F97">
              <w:rPr>
                <w:b/>
                <w:spacing w:val="-5"/>
                <w:sz w:val="24"/>
              </w:rPr>
              <w:t xml:space="preserve"> </w:t>
            </w:r>
            <w:r w:rsidRPr="004A6F97">
              <w:rPr>
                <w:b/>
                <w:spacing w:val="-2"/>
                <w:sz w:val="24"/>
              </w:rPr>
              <w:t>факторы</w:t>
            </w:r>
          </w:p>
          <w:p w:rsidR="004A6F97" w:rsidRDefault="004A6F97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AC52DF" w:rsidTr="00EC0283">
        <w:tc>
          <w:tcPr>
            <w:tcW w:w="2884" w:type="dxa"/>
            <w:gridSpan w:val="2"/>
          </w:tcPr>
          <w:p w:rsidR="00AC52DF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  <w:r>
              <w:rPr>
                <w:b w:val="0"/>
              </w:rPr>
              <w:t>а)</w:t>
            </w:r>
            <w:r w:rsidR="00B72E7B">
              <w:rPr>
                <w:b w:val="0"/>
              </w:rPr>
              <w:t xml:space="preserve"> </w:t>
            </w:r>
            <w:r w:rsidR="004A6F97">
              <w:rPr>
                <w:b w:val="0"/>
              </w:rPr>
              <w:t>Электрические факторы</w:t>
            </w:r>
          </w:p>
        </w:tc>
        <w:tc>
          <w:tcPr>
            <w:tcW w:w="4443" w:type="dxa"/>
          </w:tcPr>
          <w:p w:rsidR="004A6F97" w:rsidRDefault="004A6F97" w:rsidP="00965140">
            <w:pPr>
              <w:pStyle w:val="a3"/>
              <w:ind w:right="-58"/>
              <w:jc w:val="both"/>
            </w:pPr>
            <w:r>
              <w:t>(электрический ток, шаговое напряжение, наведенное напряжение) возникают вследствие прямого контакта с токоведущими частями деталей машин или оборудования, находящихся под напряжением, незащищенных</w:t>
            </w:r>
            <w:r>
              <w:rPr>
                <w:spacing w:val="40"/>
              </w:rPr>
              <w:t xml:space="preserve"> </w:t>
            </w:r>
            <w:r>
              <w:t>частей</w:t>
            </w:r>
            <w:r>
              <w:rPr>
                <w:spacing w:val="40"/>
              </w:rPr>
              <w:t xml:space="preserve"> </w:t>
            </w:r>
            <w:r>
              <w:t>тела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нарушении</w:t>
            </w:r>
            <w:r>
              <w:rPr>
                <w:spacing w:val="40"/>
              </w:rPr>
              <w:t xml:space="preserve"> </w:t>
            </w:r>
            <w:r>
              <w:t>условий</w:t>
            </w:r>
            <w:r>
              <w:rPr>
                <w:spacing w:val="40"/>
              </w:rPr>
              <w:t xml:space="preserve"> </w:t>
            </w:r>
            <w:r>
              <w:t>эксплуатации,</w:t>
            </w:r>
            <w:r>
              <w:rPr>
                <w:spacing w:val="40"/>
              </w:rPr>
              <w:t xml:space="preserve"> </w:t>
            </w:r>
            <w:r>
              <w:t>повреждении</w:t>
            </w:r>
            <w:r>
              <w:rPr>
                <w:spacing w:val="40"/>
              </w:rPr>
              <w:t xml:space="preserve"> </w:t>
            </w:r>
            <w:r>
              <w:t>или</w:t>
            </w:r>
          </w:p>
          <w:p w:rsidR="00AC52DF" w:rsidRDefault="004A6F97" w:rsidP="00965140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-58"/>
              <w:jc w:val="both"/>
            </w:pPr>
            <w:r w:rsidRPr="00965140">
              <w:rPr>
                <w:b w:val="0"/>
                <w:bCs w:val="0"/>
                <w:sz w:val="24"/>
                <w:szCs w:val="24"/>
              </w:rPr>
              <w:t xml:space="preserve">неисправности переносного </w:t>
            </w:r>
            <w:r w:rsidRPr="00965140">
              <w:rPr>
                <w:b w:val="0"/>
                <w:bCs w:val="0"/>
                <w:sz w:val="24"/>
                <w:szCs w:val="24"/>
              </w:rPr>
              <w:lastRenderedPageBreak/>
              <w:t>электрического инструмента, переносных или стационарных электрических светильников, электрических сетей, находящихся под напряжением, включая системы аварийного питания в сочетании с отсутствием средст</w:t>
            </w:r>
            <w:r w:rsidR="008E66AC" w:rsidRPr="00965140">
              <w:rPr>
                <w:b w:val="0"/>
                <w:bCs w:val="0"/>
                <w:sz w:val="24"/>
                <w:szCs w:val="24"/>
              </w:rPr>
              <w:t>в защиты</w:t>
            </w:r>
          </w:p>
        </w:tc>
        <w:tc>
          <w:tcPr>
            <w:tcW w:w="2909" w:type="dxa"/>
          </w:tcPr>
          <w:p w:rsidR="00AC52DF" w:rsidRDefault="00AC52DF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AC52DF" w:rsidTr="00EC0283">
        <w:tc>
          <w:tcPr>
            <w:tcW w:w="2884" w:type="dxa"/>
            <w:gridSpan w:val="2"/>
          </w:tcPr>
          <w:p w:rsidR="00AC52DF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  <w:r>
              <w:rPr>
                <w:b w:val="0"/>
                <w:sz w:val="24"/>
              </w:rPr>
              <w:lastRenderedPageBreak/>
              <w:t>б)</w:t>
            </w:r>
            <w:r>
              <w:rPr>
                <w:b w:val="0"/>
                <w:spacing w:val="-4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Радиационные</w:t>
            </w:r>
            <w:r>
              <w:rPr>
                <w:b w:val="0"/>
                <w:spacing w:val="-4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факторы</w:t>
            </w:r>
          </w:p>
        </w:tc>
        <w:tc>
          <w:tcPr>
            <w:tcW w:w="4443" w:type="dxa"/>
          </w:tcPr>
          <w:p w:rsidR="00965140" w:rsidRDefault="00965140" w:rsidP="00965140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возникают:</w:t>
            </w:r>
          </w:p>
          <w:p w:rsidR="00965140" w:rsidRDefault="00965140" w:rsidP="00965140">
            <w:pPr>
              <w:pStyle w:val="a3"/>
              <w:spacing w:before="5" w:line="235" w:lineRule="auto"/>
              <w:ind w:right="-39" w:firstLine="719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при воздействии природных и техногенных источников ионизирующего </w:t>
            </w:r>
            <w:r>
              <w:rPr>
                <w:spacing w:val="-2"/>
              </w:rPr>
              <w:t>излучения;</w:t>
            </w:r>
          </w:p>
          <w:p w:rsidR="00965140" w:rsidRDefault="00965140" w:rsidP="00965140">
            <w:pPr>
              <w:pStyle w:val="a3"/>
              <w:spacing w:before="4" w:line="235" w:lineRule="auto"/>
              <w:ind w:right="-39" w:firstLine="719"/>
              <w:jc w:val="both"/>
            </w:pPr>
            <w:r>
              <w:rPr>
                <w:rFonts w:ascii="Symbol" w:hAnsi="Symbol"/>
              </w:rPr>
              <w:t></w:t>
            </w:r>
            <w:r>
              <w:t>при недостаточности мер защиты от воздействия природных и техногенных источников ионизирующего излучения.</w:t>
            </w:r>
          </w:p>
          <w:p w:rsidR="00AC52DF" w:rsidRDefault="00AC52DF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  <w:tc>
          <w:tcPr>
            <w:tcW w:w="2909" w:type="dxa"/>
          </w:tcPr>
          <w:p w:rsidR="00AC52DF" w:rsidRDefault="00AC52DF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965140" w:rsidTr="00EC0283">
        <w:trPr>
          <w:trHeight w:val="2156"/>
        </w:trPr>
        <w:tc>
          <w:tcPr>
            <w:tcW w:w="2884" w:type="dxa"/>
            <w:gridSpan w:val="2"/>
          </w:tcPr>
          <w:p w:rsidR="00965140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  <w:p w:rsidR="00965140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  <w:p w:rsidR="00965140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  <w:r>
              <w:rPr>
                <w:b w:val="0"/>
              </w:rPr>
              <w:t>в) Шум, вибрация</w:t>
            </w:r>
          </w:p>
        </w:tc>
        <w:tc>
          <w:tcPr>
            <w:tcW w:w="4443" w:type="dxa"/>
          </w:tcPr>
          <w:p w:rsidR="00965140" w:rsidRDefault="00965140" w:rsidP="00965140">
            <w:pPr>
              <w:pStyle w:val="a3"/>
              <w:tabs>
                <w:tab w:val="left" w:pos="4411"/>
              </w:tabs>
              <w:ind w:left="220" w:right="-39" w:firstLine="707"/>
              <w:jc w:val="both"/>
            </w:pPr>
            <w:r>
              <w:t>возникают при работе машин, механизмов/агрегатов,</w:t>
            </w:r>
            <w:r>
              <w:rPr>
                <w:spacing w:val="80"/>
              </w:rPr>
              <w:t xml:space="preserve"> </w:t>
            </w:r>
            <w:r>
              <w:t>ударного инструмента, металлорежущих и обрабатывающих станков, шлифовального оборудования, транспортных сре</w:t>
            </w:r>
            <w:proofErr w:type="gramStart"/>
            <w:r>
              <w:t>дств в с</w:t>
            </w:r>
            <w:proofErr w:type="gramEnd"/>
            <w:r>
              <w:t>очетании с неприменением (отсутствием) средств защиты.</w:t>
            </w:r>
          </w:p>
          <w:p w:rsidR="00965140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  <w:tc>
          <w:tcPr>
            <w:tcW w:w="2909" w:type="dxa"/>
          </w:tcPr>
          <w:p w:rsidR="00965140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AC52DF" w:rsidTr="00EC0283">
        <w:tc>
          <w:tcPr>
            <w:tcW w:w="2884" w:type="dxa"/>
            <w:gridSpan w:val="2"/>
          </w:tcPr>
          <w:p w:rsidR="00AC52DF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  <w:r>
              <w:rPr>
                <w:b w:val="0"/>
              </w:rPr>
              <w:t>г) Механические факторы</w:t>
            </w:r>
          </w:p>
        </w:tc>
        <w:tc>
          <w:tcPr>
            <w:tcW w:w="4443" w:type="dxa"/>
          </w:tcPr>
          <w:p w:rsidR="00AC52DF" w:rsidRPr="00965140" w:rsidRDefault="00965140" w:rsidP="00965140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-11"/>
              <w:jc w:val="both"/>
              <w:rPr>
                <w:b w:val="0"/>
              </w:rPr>
            </w:pPr>
            <w:r w:rsidRPr="00965140">
              <w:rPr>
                <w:b w:val="0"/>
              </w:rPr>
              <w:t>подвижные части машин и оборудования), вызывающие удары, порезы, проколы, уколы, затягивания, наматывания, абразивные воздействия подвижными частями оборудования, возникают при нарушении требований охраны труда и безопасной эксплуатации машин и оборудования с движущими (вращающимися) частями и неприменении средств защиты.</w:t>
            </w:r>
          </w:p>
        </w:tc>
        <w:tc>
          <w:tcPr>
            <w:tcW w:w="2909" w:type="dxa"/>
          </w:tcPr>
          <w:p w:rsidR="00AC52DF" w:rsidRDefault="00AC52DF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965140" w:rsidTr="00EC0283">
        <w:tc>
          <w:tcPr>
            <w:tcW w:w="2884" w:type="dxa"/>
            <w:gridSpan w:val="2"/>
          </w:tcPr>
          <w:p w:rsidR="00965140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  <w:proofErr w:type="spellStart"/>
            <w:r>
              <w:rPr>
                <w:b w:val="0"/>
              </w:rPr>
              <w:t>д</w:t>
            </w:r>
            <w:proofErr w:type="spellEnd"/>
            <w:proofErr w:type="gramStart"/>
            <w:r>
              <w:rPr>
                <w:b w:val="0"/>
              </w:rPr>
              <w:t>)Г</w:t>
            </w:r>
            <w:proofErr w:type="gramEnd"/>
            <w:r>
              <w:rPr>
                <w:b w:val="0"/>
              </w:rPr>
              <w:t>равитационные факторы</w:t>
            </w:r>
          </w:p>
        </w:tc>
        <w:tc>
          <w:tcPr>
            <w:tcW w:w="4443" w:type="dxa"/>
          </w:tcPr>
          <w:p w:rsidR="00965140" w:rsidRDefault="00965140" w:rsidP="00965140">
            <w:pPr>
              <w:pStyle w:val="a3"/>
              <w:spacing w:before="1"/>
              <w:ind w:left="220" w:right="-11" w:firstLine="707"/>
              <w:jc w:val="both"/>
            </w:pPr>
            <w:r>
              <w:t>вызывают падение людей/предметов с высоты вследствие недостаточного закрепления или отсутствия ограждения на высоте, а также из-за перепада высот на территории выполнения работ.</w:t>
            </w:r>
          </w:p>
          <w:p w:rsidR="00965140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  <w:tc>
          <w:tcPr>
            <w:tcW w:w="2909" w:type="dxa"/>
          </w:tcPr>
          <w:p w:rsidR="00965140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965140" w:rsidTr="00EC0283">
        <w:tc>
          <w:tcPr>
            <w:tcW w:w="10236" w:type="dxa"/>
            <w:gridSpan w:val="4"/>
          </w:tcPr>
          <w:p w:rsidR="00965140" w:rsidRDefault="00965140" w:rsidP="00965140">
            <w:pPr>
              <w:pStyle w:val="Heading3"/>
              <w:spacing w:before="5" w:line="274" w:lineRule="exact"/>
              <w:jc w:val="center"/>
            </w:pPr>
            <w:r>
              <w:t>Химические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факторы</w:t>
            </w:r>
          </w:p>
          <w:p w:rsidR="00965140" w:rsidRDefault="00965140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081EE7" w:rsidTr="00EC0283">
        <w:tc>
          <w:tcPr>
            <w:tcW w:w="7327" w:type="dxa"/>
            <w:gridSpan w:val="3"/>
            <w:vMerge w:val="restart"/>
          </w:tcPr>
          <w:p w:rsidR="00081EE7" w:rsidRDefault="00081EE7" w:rsidP="00965140">
            <w:pPr>
              <w:pStyle w:val="a3"/>
              <w:ind w:right="-14" w:firstLine="851"/>
              <w:jc w:val="both"/>
            </w:pPr>
            <w:r w:rsidRPr="00965140">
              <w:t>Химические факторы могут быть обусловлены</w:t>
            </w:r>
            <w:r>
              <w:t>:</w:t>
            </w:r>
          </w:p>
          <w:p w:rsidR="00081EE7" w:rsidRPr="00965140" w:rsidRDefault="00081EE7" w:rsidP="00965140">
            <w:pPr>
              <w:pStyle w:val="a3"/>
              <w:ind w:right="-14"/>
              <w:jc w:val="both"/>
            </w:pPr>
            <w:r>
              <w:t>1.</w:t>
            </w:r>
            <w:r w:rsidRPr="00965140">
              <w:t xml:space="preserve"> </w:t>
            </w:r>
            <w:r>
              <w:t>Н</w:t>
            </w:r>
            <w:r w:rsidRPr="00965140">
              <w:t>еприменением и (или) отсутствием у работников средств защиты, приводящих к попаданию в воздух рабочей зоны и прямому воздействию на работников, химических веществ со следующими опасными свойствами:</w:t>
            </w:r>
          </w:p>
          <w:p w:rsidR="00081EE7" w:rsidRPr="00965140" w:rsidRDefault="00081EE7" w:rsidP="00965140">
            <w:pPr>
              <w:pStyle w:val="a3"/>
              <w:spacing w:line="293" w:lineRule="exact"/>
              <w:ind w:right="-14"/>
            </w:pPr>
            <w:r w:rsidRPr="00965140">
              <w:rPr>
                <w:rFonts w:ascii="Symbol" w:hAnsi="Symbol"/>
                <w:spacing w:val="-2"/>
              </w:rPr>
              <w:t></w:t>
            </w:r>
            <w:r w:rsidRPr="00965140">
              <w:rPr>
                <w:spacing w:val="-2"/>
              </w:rPr>
              <w:t>Взрывоопасными</w:t>
            </w:r>
          </w:p>
          <w:p w:rsidR="00081EE7" w:rsidRPr="00965140" w:rsidRDefault="00081EE7" w:rsidP="00965140">
            <w:pPr>
              <w:pStyle w:val="a3"/>
              <w:spacing w:line="293" w:lineRule="exact"/>
              <w:ind w:right="-14"/>
            </w:pPr>
            <w:r w:rsidRPr="00965140">
              <w:rPr>
                <w:rFonts w:ascii="Symbol" w:hAnsi="Symbol"/>
                <w:spacing w:val="-2"/>
              </w:rPr>
              <w:t></w:t>
            </w:r>
            <w:r w:rsidRPr="00965140">
              <w:rPr>
                <w:spacing w:val="-2"/>
              </w:rPr>
              <w:t>Окисляющими</w:t>
            </w:r>
          </w:p>
          <w:p w:rsidR="00081EE7" w:rsidRPr="00965140" w:rsidRDefault="00081EE7" w:rsidP="00965140">
            <w:pPr>
              <w:pStyle w:val="a3"/>
              <w:spacing w:line="293" w:lineRule="exact"/>
              <w:ind w:right="-14"/>
            </w:pPr>
            <w:r w:rsidRPr="00965140">
              <w:rPr>
                <w:rFonts w:ascii="Symbol" w:hAnsi="Symbol"/>
                <w:spacing w:val="-2"/>
              </w:rPr>
              <w:t></w:t>
            </w:r>
            <w:r w:rsidRPr="00965140">
              <w:rPr>
                <w:spacing w:val="-2"/>
              </w:rPr>
              <w:t>Легковоспламеняющимися</w:t>
            </w:r>
          </w:p>
          <w:p w:rsidR="00081EE7" w:rsidRPr="00965140" w:rsidRDefault="00081EE7" w:rsidP="00965140">
            <w:pPr>
              <w:pStyle w:val="a3"/>
              <w:spacing w:before="1" w:line="293" w:lineRule="exact"/>
              <w:ind w:right="-14"/>
            </w:pPr>
            <w:r w:rsidRPr="00965140">
              <w:rPr>
                <w:rFonts w:ascii="Symbol" w:hAnsi="Symbol"/>
                <w:spacing w:val="-2"/>
              </w:rPr>
              <w:t></w:t>
            </w:r>
            <w:r w:rsidRPr="00965140">
              <w:rPr>
                <w:spacing w:val="-2"/>
              </w:rPr>
              <w:t>Токсичными</w:t>
            </w:r>
          </w:p>
          <w:p w:rsidR="00081EE7" w:rsidRPr="00965140" w:rsidRDefault="00081EE7" w:rsidP="00965140">
            <w:pPr>
              <w:pStyle w:val="a3"/>
              <w:spacing w:line="293" w:lineRule="exact"/>
              <w:ind w:right="-14"/>
            </w:pPr>
            <w:r w:rsidRPr="00965140">
              <w:rPr>
                <w:rFonts w:ascii="Symbol" w:hAnsi="Symbol"/>
              </w:rPr>
              <w:lastRenderedPageBreak/>
              <w:t></w:t>
            </w:r>
            <w:proofErr w:type="gramStart"/>
            <w:r w:rsidRPr="00965140">
              <w:t>Вызывающими</w:t>
            </w:r>
            <w:proofErr w:type="gramEnd"/>
            <w:r w:rsidRPr="00965140">
              <w:rPr>
                <w:spacing w:val="-4"/>
              </w:rPr>
              <w:t xml:space="preserve"> </w:t>
            </w:r>
            <w:r w:rsidRPr="00965140">
              <w:t>ускорение</w:t>
            </w:r>
            <w:r w:rsidRPr="00965140">
              <w:rPr>
                <w:spacing w:val="-6"/>
              </w:rPr>
              <w:t xml:space="preserve"> </w:t>
            </w:r>
            <w:r w:rsidRPr="00965140">
              <w:rPr>
                <w:spacing w:val="-2"/>
              </w:rPr>
              <w:t>коррозии</w:t>
            </w:r>
          </w:p>
          <w:p w:rsidR="00081EE7" w:rsidRPr="00965140" w:rsidRDefault="00081EE7" w:rsidP="00965140">
            <w:pPr>
              <w:pStyle w:val="a3"/>
              <w:spacing w:line="293" w:lineRule="exact"/>
              <w:ind w:right="-14"/>
            </w:pPr>
            <w:r w:rsidRPr="00965140">
              <w:rPr>
                <w:rFonts w:ascii="Symbol" w:hAnsi="Symbol"/>
                <w:spacing w:val="-2"/>
              </w:rPr>
              <w:t></w:t>
            </w:r>
            <w:r w:rsidRPr="00965140">
              <w:rPr>
                <w:spacing w:val="-2"/>
              </w:rPr>
              <w:t>Раздражающими</w:t>
            </w:r>
          </w:p>
          <w:p w:rsidR="00081EE7" w:rsidRPr="00965140" w:rsidRDefault="00081EE7" w:rsidP="00965140">
            <w:pPr>
              <w:pStyle w:val="a3"/>
              <w:spacing w:line="293" w:lineRule="exact"/>
              <w:ind w:right="-14"/>
            </w:pPr>
            <w:r w:rsidRPr="00965140">
              <w:rPr>
                <w:rFonts w:ascii="Symbol" w:hAnsi="Symbol"/>
              </w:rPr>
              <w:t></w:t>
            </w:r>
            <w:proofErr w:type="gramStart"/>
            <w:r w:rsidRPr="00965140">
              <w:t>Повышающими</w:t>
            </w:r>
            <w:proofErr w:type="gramEnd"/>
            <w:r w:rsidRPr="00965140">
              <w:rPr>
                <w:spacing w:val="-9"/>
              </w:rPr>
              <w:t xml:space="preserve"> </w:t>
            </w:r>
            <w:r w:rsidRPr="00965140">
              <w:rPr>
                <w:spacing w:val="-2"/>
              </w:rPr>
              <w:t>чувствительность</w:t>
            </w:r>
          </w:p>
          <w:p w:rsidR="00081EE7" w:rsidRPr="00965140" w:rsidRDefault="00081EE7" w:rsidP="00965140">
            <w:pPr>
              <w:pStyle w:val="a3"/>
              <w:spacing w:line="293" w:lineRule="exact"/>
              <w:ind w:right="-14"/>
            </w:pPr>
            <w:r w:rsidRPr="00965140">
              <w:rPr>
                <w:rFonts w:ascii="Symbol" w:hAnsi="Symbol"/>
                <w:spacing w:val="-2"/>
              </w:rPr>
              <w:t></w:t>
            </w:r>
            <w:r w:rsidRPr="00965140">
              <w:rPr>
                <w:spacing w:val="-2"/>
              </w:rPr>
              <w:t>Канцерогенными</w:t>
            </w:r>
          </w:p>
          <w:p w:rsidR="00081EE7" w:rsidRPr="00965140" w:rsidRDefault="00081EE7" w:rsidP="00965140">
            <w:pPr>
              <w:pStyle w:val="a3"/>
              <w:spacing w:line="293" w:lineRule="exact"/>
              <w:ind w:right="-14"/>
            </w:pPr>
            <w:r w:rsidRPr="00965140">
              <w:rPr>
                <w:rFonts w:ascii="Symbol" w:hAnsi="Symbol"/>
                <w:spacing w:val="-2"/>
              </w:rPr>
              <w:t></w:t>
            </w:r>
            <w:r w:rsidRPr="00965140">
              <w:rPr>
                <w:spacing w:val="-2"/>
              </w:rPr>
              <w:t>Мутагенными</w:t>
            </w:r>
          </w:p>
          <w:p w:rsidR="00081EE7" w:rsidRDefault="00081EE7" w:rsidP="00965140">
            <w:pPr>
              <w:ind w:right="-14"/>
              <w:jc w:val="both"/>
            </w:pPr>
            <w:r>
              <w:rPr>
                <w:sz w:val="24"/>
              </w:rPr>
              <w:t>2. П</w:t>
            </w:r>
            <w:r w:rsidRPr="00965140">
              <w:rPr>
                <w:sz w:val="24"/>
              </w:rPr>
              <w:t>опаданием в воздух рабочей зоны сочетания (смеси) неопасных по отдельности химических веществ, которые</w:t>
            </w:r>
            <w:r w:rsidRPr="00965140">
              <w:rPr>
                <w:spacing w:val="40"/>
                <w:sz w:val="24"/>
              </w:rPr>
              <w:t xml:space="preserve"> </w:t>
            </w:r>
            <w:r w:rsidRPr="00965140">
              <w:rPr>
                <w:sz w:val="24"/>
              </w:rPr>
              <w:t>при</w:t>
            </w:r>
            <w:r w:rsidRPr="00965140">
              <w:rPr>
                <w:spacing w:val="40"/>
                <w:sz w:val="24"/>
              </w:rPr>
              <w:t xml:space="preserve"> </w:t>
            </w:r>
            <w:r w:rsidRPr="00965140">
              <w:rPr>
                <w:sz w:val="24"/>
              </w:rPr>
              <w:t>смешивании</w:t>
            </w:r>
            <w:r w:rsidRPr="00965140">
              <w:rPr>
                <w:spacing w:val="40"/>
                <w:sz w:val="24"/>
              </w:rPr>
              <w:t xml:space="preserve"> </w:t>
            </w:r>
            <w:r w:rsidRPr="00965140">
              <w:rPr>
                <w:sz w:val="24"/>
              </w:rPr>
              <w:t>вызывают</w:t>
            </w:r>
            <w:r w:rsidRPr="00965140">
              <w:rPr>
                <w:spacing w:val="40"/>
                <w:sz w:val="24"/>
              </w:rPr>
              <w:t xml:space="preserve"> </w:t>
            </w:r>
            <w:r w:rsidRPr="00965140">
              <w:rPr>
                <w:sz w:val="24"/>
              </w:rPr>
              <w:t>в</w:t>
            </w:r>
            <w:r w:rsidRPr="00965140">
              <w:rPr>
                <w:spacing w:val="40"/>
                <w:sz w:val="24"/>
              </w:rPr>
              <w:t xml:space="preserve"> </w:t>
            </w:r>
            <w:r w:rsidRPr="00965140">
              <w:rPr>
                <w:sz w:val="24"/>
              </w:rPr>
              <w:t>воздухе</w:t>
            </w:r>
            <w:r w:rsidRPr="00965140">
              <w:rPr>
                <w:spacing w:val="40"/>
                <w:sz w:val="24"/>
              </w:rPr>
              <w:t xml:space="preserve"> </w:t>
            </w:r>
            <w:r w:rsidRPr="00965140">
              <w:rPr>
                <w:sz w:val="24"/>
              </w:rPr>
              <w:t>рабочей</w:t>
            </w:r>
            <w:r w:rsidRPr="00965140">
              <w:rPr>
                <w:spacing w:val="40"/>
                <w:sz w:val="24"/>
              </w:rPr>
              <w:t xml:space="preserve"> </w:t>
            </w:r>
            <w:r w:rsidRPr="00965140">
              <w:rPr>
                <w:sz w:val="24"/>
              </w:rPr>
              <w:t>зоны</w:t>
            </w:r>
            <w:r w:rsidRPr="00965140">
              <w:rPr>
                <w:spacing w:val="40"/>
                <w:sz w:val="24"/>
              </w:rPr>
              <w:t xml:space="preserve"> </w:t>
            </w:r>
            <w:r w:rsidRPr="00965140">
              <w:rPr>
                <w:sz w:val="24"/>
              </w:rPr>
              <w:t>химическую реакцию</w:t>
            </w:r>
            <w:r w:rsidRPr="00965140">
              <w:rPr>
                <w:spacing w:val="-3"/>
                <w:sz w:val="24"/>
              </w:rPr>
              <w:t xml:space="preserve"> </w:t>
            </w:r>
            <w:r w:rsidRPr="00965140">
              <w:rPr>
                <w:sz w:val="24"/>
                <w:u w:val="single"/>
              </w:rPr>
              <w:t xml:space="preserve">с выделением лучистого тепла, большого количества энергии, приводящих к взрывам </w:t>
            </w:r>
            <w:proofErr w:type="gramStart"/>
            <w:r w:rsidRPr="00965140">
              <w:rPr>
                <w:sz w:val="24"/>
                <w:u w:val="single"/>
              </w:rPr>
              <w:t>и(</w:t>
            </w:r>
            <w:proofErr w:type="gramEnd"/>
            <w:r w:rsidRPr="00965140">
              <w:rPr>
                <w:sz w:val="24"/>
                <w:u w:val="single"/>
              </w:rPr>
              <w:t>или) пожарам,</w:t>
            </w:r>
            <w:r w:rsidRPr="00965140">
              <w:rPr>
                <w:sz w:val="24"/>
              </w:rPr>
              <w:t xml:space="preserve"> а также образованию химических веществ с опасными свойствами</w:t>
            </w:r>
          </w:p>
        </w:tc>
        <w:tc>
          <w:tcPr>
            <w:tcW w:w="2909" w:type="dxa"/>
          </w:tcPr>
          <w:p w:rsidR="00081EE7" w:rsidRDefault="00081EE7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081EE7" w:rsidTr="00EC0283">
        <w:tc>
          <w:tcPr>
            <w:tcW w:w="7327" w:type="dxa"/>
            <w:gridSpan w:val="3"/>
            <w:vMerge/>
          </w:tcPr>
          <w:p w:rsidR="00081EE7" w:rsidRDefault="00081EE7" w:rsidP="00965140">
            <w:pPr>
              <w:pStyle w:val="a3"/>
              <w:spacing w:before="1"/>
              <w:ind w:left="220" w:right="-11" w:firstLine="707"/>
              <w:jc w:val="both"/>
            </w:pPr>
          </w:p>
        </w:tc>
        <w:tc>
          <w:tcPr>
            <w:tcW w:w="2909" w:type="dxa"/>
          </w:tcPr>
          <w:p w:rsidR="00081EE7" w:rsidRDefault="00081EE7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081EE7" w:rsidTr="00EC0283">
        <w:tc>
          <w:tcPr>
            <w:tcW w:w="10236" w:type="dxa"/>
            <w:gridSpan w:val="4"/>
          </w:tcPr>
          <w:p w:rsidR="00081EE7" w:rsidRDefault="00081EE7" w:rsidP="00081EE7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  <w:jc w:val="center"/>
            </w:pPr>
            <w:r>
              <w:lastRenderedPageBreak/>
              <w:t>Биологические факторы</w:t>
            </w:r>
          </w:p>
        </w:tc>
      </w:tr>
      <w:tr w:rsidR="00081EE7" w:rsidTr="00EC0283">
        <w:tc>
          <w:tcPr>
            <w:tcW w:w="7327" w:type="dxa"/>
            <w:gridSpan w:val="3"/>
          </w:tcPr>
          <w:p w:rsidR="00081EE7" w:rsidRPr="00081EE7" w:rsidRDefault="00081EE7" w:rsidP="00081EE7">
            <w:pPr>
              <w:pStyle w:val="a5"/>
              <w:numPr>
                <w:ilvl w:val="0"/>
                <w:numId w:val="7"/>
              </w:numPr>
              <w:tabs>
                <w:tab w:val="left" w:pos="1354"/>
              </w:tabs>
              <w:ind w:left="-78" w:right="-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М</w:t>
            </w:r>
            <w:r w:rsidRPr="00081EE7">
              <w:rPr>
                <w:sz w:val="24"/>
              </w:rPr>
              <w:t>о</w:t>
            </w:r>
            <w:r>
              <w:rPr>
                <w:sz w:val="24"/>
              </w:rPr>
              <w:t>гут</w:t>
            </w:r>
            <w:r w:rsidRPr="00081EE7">
              <w:rPr>
                <w:sz w:val="24"/>
              </w:rPr>
              <w:t xml:space="preserve"> возникать в случае </w:t>
            </w:r>
            <w:r w:rsidRPr="00081EE7">
              <w:rPr>
                <w:sz w:val="24"/>
                <w:u w:val="single"/>
              </w:rPr>
              <w:t>неприменения средств защиты при работе с микроорганизмами и токсичными продуктами их жизнедеятельности, в том числе</w:t>
            </w:r>
            <w:r w:rsidRPr="00081EE7">
              <w:rPr>
                <w:sz w:val="24"/>
              </w:rPr>
              <w:t>: бактериями, грибками, патогенными микроорганизмами (в т. ч. вирусами), их носителями, гельминтами и их яйцами,</w:t>
            </w:r>
            <w:r w:rsidRPr="00081EE7">
              <w:rPr>
                <w:spacing w:val="40"/>
                <w:sz w:val="24"/>
              </w:rPr>
              <w:t xml:space="preserve"> </w:t>
            </w:r>
            <w:r w:rsidRPr="00081EE7">
              <w:rPr>
                <w:sz w:val="24"/>
              </w:rPr>
              <w:t>кровососущими насекомыми и иными членистоногими, являющимися переносчиками патогенных микроорганизмов, грызунами, дикими и бродячими животными, являющимися переносчиками патогенных микроорганизмов и гельминтов.</w:t>
            </w:r>
            <w:proofErr w:type="gramEnd"/>
          </w:p>
          <w:p w:rsidR="00081EE7" w:rsidRPr="00081EE7" w:rsidRDefault="00081EE7" w:rsidP="00081EE7">
            <w:pPr>
              <w:tabs>
                <w:tab w:val="left" w:pos="1354"/>
              </w:tabs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081EE7">
              <w:rPr>
                <w:sz w:val="24"/>
              </w:rPr>
              <w:t xml:space="preserve">Биологические факторы также могут быть обусловлены </w:t>
            </w:r>
            <w:r w:rsidRPr="00081EE7">
              <w:rPr>
                <w:sz w:val="24"/>
                <w:u w:val="single"/>
              </w:rPr>
              <w:t>травмирующими ударами,</w:t>
            </w:r>
            <w:r w:rsidRPr="00081EE7">
              <w:rPr>
                <w:sz w:val="24"/>
              </w:rPr>
              <w:t xml:space="preserve"> ранениями или укусами домашних и диких животных, рыб, членистоногих, а также заболеванием (отравлением) в результате взаимодействия с ядовитыми растениями, животными, рыбами, пресмыкающимися, насекомыми и земноводными, в том числе вследствие нарушения требований охраны труда и (или) неприменения средств защиты.</w:t>
            </w:r>
          </w:p>
          <w:p w:rsidR="00081EE7" w:rsidRDefault="00081EE7" w:rsidP="00965140">
            <w:pPr>
              <w:pStyle w:val="a3"/>
              <w:spacing w:before="1"/>
              <w:ind w:left="220" w:right="-11" w:firstLine="707"/>
              <w:jc w:val="both"/>
            </w:pPr>
          </w:p>
        </w:tc>
        <w:tc>
          <w:tcPr>
            <w:tcW w:w="2909" w:type="dxa"/>
          </w:tcPr>
          <w:p w:rsidR="00081EE7" w:rsidRDefault="00081EE7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081EE7" w:rsidTr="00EC0283">
        <w:tc>
          <w:tcPr>
            <w:tcW w:w="10236" w:type="dxa"/>
            <w:gridSpan w:val="4"/>
          </w:tcPr>
          <w:p w:rsidR="00081EE7" w:rsidRDefault="00081EE7" w:rsidP="00081EE7">
            <w:pPr>
              <w:pStyle w:val="Heading3"/>
              <w:spacing w:before="3" w:line="274" w:lineRule="exact"/>
              <w:ind w:left="928"/>
              <w:jc w:val="both"/>
            </w:pPr>
            <w:r>
              <w:t xml:space="preserve">Природные  </w:t>
            </w:r>
            <w:r>
              <w:rPr>
                <w:spacing w:val="-2"/>
              </w:rPr>
              <w:t>факторы</w:t>
            </w:r>
          </w:p>
          <w:p w:rsidR="00081EE7" w:rsidRDefault="00081EE7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081EE7" w:rsidTr="00EC0283">
        <w:tc>
          <w:tcPr>
            <w:tcW w:w="7327" w:type="dxa"/>
            <w:gridSpan w:val="3"/>
          </w:tcPr>
          <w:p w:rsidR="00081EE7" w:rsidRDefault="00081EE7" w:rsidP="00081EE7">
            <w:pPr>
              <w:pStyle w:val="a3"/>
              <w:ind w:left="220" w:right="578" w:firstLine="707"/>
              <w:jc w:val="both"/>
            </w:pPr>
            <w:r>
              <w:t>Факторы окружающей природной среды возникают в случае нарушения требований охраны труда и неприменения средств защиты и обусловлены следующим:</w:t>
            </w:r>
          </w:p>
          <w:p w:rsidR="00081EE7" w:rsidRDefault="00081EE7" w:rsidP="00081EE7">
            <w:pPr>
              <w:pStyle w:val="a5"/>
              <w:numPr>
                <w:ilvl w:val="1"/>
                <w:numId w:val="7"/>
              </w:numPr>
              <w:tabs>
                <w:tab w:val="left" w:pos="1070"/>
              </w:tabs>
              <w:ind w:right="572" w:firstLine="707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порывов ветра, вызывающее смещение, раскачивание, свободное вращение оборудования и его элементов, падение (разрушение) зданий, сооружений, оборудования и его элементов;</w:t>
            </w:r>
          </w:p>
          <w:p w:rsidR="00081EE7" w:rsidRDefault="00081EE7" w:rsidP="00081EE7">
            <w:pPr>
              <w:pStyle w:val="a5"/>
              <w:numPr>
                <w:ilvl w:val="1"/>
                <w:numId w:val="7"/>
              </w:numPr>
              <w:tabs>
                <w:tab w:val="left" w:pos="1070"/>
              </w:tabs>
              <w:ind w:right="573" w:firstLine="707"/>
              <w:jc w:val="both"/>
              <w:rPr>
                <w:sz w:val="24"/>
              </w:rPr>
            </w:pPr>
            <w:r>
              <w:rPr>
                <w:sz w:val="24"/>
              </w:rPr>
              <w:t>неустойчивость людей и оборудования, вызванная порывами ветра при 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высоте;</w:t>
            </w:r>
          </w:p>
          <w:p w:rsidR="00081EE7" w:rsidRDefault="00081EE7" w:rsidP="00081EE7">
            <w:pPr>
              <w:pStyle w:val="a5"/>
              <w:numPr>
                <w:ilvl w:val="1"/>
                <w:numId w:val="7"/>
              </w:numPr>
              <w:tabs>
                <w:tab w:val="left" w:pos="1070"/>
              </w:tabs>
              <w:ind w:right="573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образованные льдом и снегом скользкие поверхности и покрытия, особенно на </w:t>
            </w:r>
            <w:r>
              <w:rPr>
                <w:spacing w:val="-2"/>
                <w:sz w:val="24"/>
              </w:rPr>
              <w:t>высоте;</w:t>
            </w:r>
          </w:p>
          <w:p w:rsidR="00081EE7" w:rsidRDefault="00081EE7" w:rsidP="00081EE7">
            <w:pPr>
              <w:pStyle w:val="a5"/>
              <w:numPr>
                <w:ilvl w:val="1"/>
                <w:numId w:val="7"/>
              </w:numPr>
              <w:tabs>
                <w:tab w:val="left" w:pos="1070"/>
              </w:tabs>
              <w:ind w:right="574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удары молнии, способные привести к разрушению объектов, повреждению машин и оборудования, </w:t>
            </w:r>
            <w:proofErr w:type="spellStart"/>
            <w:r>
              <w:rPr>
                <w:sz w:val="24"/>
              </w:rPr>
              <w:t>травмированию</w:t>
            </w:r>
            <w:proofErr w:type="spellEnd"/>
            <w:r>
              <w:rPr>
                <w:sz w:val="24"/>
              </w:rPr>
              <w:t xml:space="preserve"> людей;</w:t>
            </w:r>
          </w:p>
          <w:p w:rsidR="00081EE7" w:rsidRDefault="00081EE7" w:rsidP="00081EE7">
            <w:pPr>
              <w:pStyle w:val="a5"/>
              <w:numPr>
                <w:ilvl w:val="1"/>
                <w:numId w:val="7"/>
              </w:numPr>
              <w:tabs>
                <w:tab w:val="left" w:pos="1071"/>
              </w:tabs>
              <w:ind w:left="1071" w:hanging="143"/>
              <w:jc w:val="both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тепла;</w:t>
            </w:r>
          </w:p>
          <w:p w:rsidR="00081EE7" w:rsidRDefault="00081EE7" w:rsidP="00081EE7">
            <w:r>
              <w:rPr>
                <w:sz w:val="24"/>
              </w:rPr>
              <w:t>воздействие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низких/высоких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  <w:p w:rsidR="00081EE7" w:rsidRDefault="00081EE7" w:rsidP="00965140">
            <w:pPr>
              <w:pStyle w:val="a3"/>
              <w:spacing w:before="1"/>
              <w:ind w:left="220" w:right="-11" w:firstLine="707"/>
              <w:jc w:val="both"/>
            </w:pPr>
          </w:p>
        </w:tc>
        <w:tc>
          <w:tcPr>
            <w:tcW w:w="2909" w:type="dxa"/>
          </w:tcPr>
          <w:p w:rsidR="00081EE7" w:rsidRDefault="00081EE7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  <w:tr w:rsidR="00081EE7" w:rsidTr="00EC0283">
        <w:tc>
          <w:tcPr>
            <w:tcW w:w="10236" w:type="dxa"/>
            <w:gridSpan w:val="4"/>
          </w:tcPr>
          <w:p w:rsidR="00081EE7" w:rsidRDefault="00081EE7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  <w:r>
              <w:t>Психофизиологические факторы</w:t>
            </w:r>
          </w:p>
        </w:tc>
      </w:tr>
      <w:tr w:rsidR="00081EE7" w:rsidTr="00EC0283">
        <w:tc>
          <w:tcPr>
            <w:tcW w:w="7327" w:type="dxa"/>
            <w:gridSpan w:val="3"/>
          </w:tcPr>
          <w:p w:rsidR="00081EE7" w:rsidRDefault="00081EE7" w:rsidP="00965140">
            <w:pPr>
              <w:pStyle w:val="a3"/>
              <w:spacing w:before="1"/>
              <w:ind w:left="220" w:right="-11" w:firstLine="707"/>
              <w:jc w:val="both"/>
            </w:pPr>
            <w:r>
              <w:t>Физические перегрузк</w:t>
            </w:r>
            <w:proofErr w:type="gramStart"/>
            <w:r>
              <w:t>и(</w:t>
            </w:r>
            <w:proofErr w:type="gramEnd"/>
            <w:r>
              <w:t>статические, динамические) и нервно-психические (умственное перенапряжение, монотонность труда, эмоциональные перегрузки)</w:t>
            </w:r>
          </w:p>
        </w:tc>
        <w:tc>
          <w:tcPr>
            <w:tcW w:w="2909" w:type="dxa"/>
          </w:tcPr>
          <w:p w:rsidR="00081EE7" w:rsidRDefault="00081EE7" w:rsidP="00AC52DF">
            <w:pPr>
              <w:pStyle w:val="Heading2"/>
              <w:tabs>
                <w:tab w:val="left" w:pos="1890"/>
                <w:tab w:val="left" w:pos="4065"/>
                <w:tab w:val="left" w:pos="5696"/>
                <w:tab w:val="left" w:pos="6155"/>
                <w:tab w:val="left" w:pos="7963"/>
                <w:tab w:val="left" w:pos="8539"/>
              </w:tabs>
              <w:ind w:left="0" w:right="574"/>
            </w:pPr>
          </w:p>
        </w:tc>
      </w:tr>
    </w:tbl>
    <w:p w:rsidR="00AC52DF" w:rsidRPr="00AC52DF" w:rsidRDefault="00AC52DF" w:rsidP="00AC52DF">
      <w:pPr>
        <w:pStyle w:val="Heading2"/>
        <w:tabs>
          <w:tab w:val="left" w:pos="1890"/>
          <w:tab w:val="left" w:pos="4065"/>
          <w:tab w:val="left" w:pos="5696"/>
          <w:tab w:val="left" w:pos="6155"/>
          <w:tab w:val="left" w:pos="7963"/>
          <w:tab w:val="left" w:pos="8539"/>
        </w:tabs>
        <w:ind w:right="574"/>
      </w:pPr>
    </w:p>
    <w:sectPr w:rsidR="00AC52DF" w:rsidRPr="00AC52DF" w:rsidSect="006349B3">
      <w:pgSz w:w="11910" w:h="16840"/>
      <w:pgMar w:top="1140" w:right="560" w:bottom="280" w:left="134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0B" w:rsidRDefault="0092730B" w:rsidP="00AC52DF">
      <w:r>
        <w:separator/>
      </w:r>
    </w:p>
  </w:endnote>
  <w:endnote w:type="continuationSeparator" w:id="0">
    <w:p w:rsidR="0092730B" w:rsidRDefault="0092730B" w:rsidP="00AC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0B" w:rsidRDefault="0092730B" w:rsidP="00AC52DF">
      <w:r>
        <w:separator/>
      </w:r>
    </w:p>
  </w:footnote>
  <w:footnote w:type="continuationSeparator" w:id="0">
    <w:p w:rsidR="0092730B" w:rsidRDefault="0092730B" w:rsidP="00AC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6D5"/>
    <w:multiLevelType w:val="hybridMultilevel"/>
    <w:tmpl w:val="3E5011BC"/>
    <w:lvl w:ilvl="0" w:tplc="A4608F52">
      <w:numFmt w:val="bullet"/>
      <w:lvlText w:val=""/>
      <w:lvlJc w:val="left"/>
      <w:pPr>
        <w:ind w:left="27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460C7E">
      <w:numFmt w:val="bullet"/>
      <w:lvlText w:val=""/>
      <w:lvlJc w:val="left"/>
      <w:pPr>
        <w:ind w:left="676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4"/>
        <w:szCs w:val="24"/>
        <w:lang w:val="ru-RU" w:eastAsia="en-US" w:bidi="ar-SA"/>
      </w:rPr>
    </w:lvl>
    <w:lvl w:ilvl="2" w:tplc="90C6A500">
      <w:numFmt w:val="bullet"/>
      <w:lvlText w:val="•"/>
      <w:lvlJc w:val="left"/>
      <w:pPr>
        <w:ind w:left="1386" w:hanging="209"/>
      </w:pPr>
      <w:rPr>
        <w:lang w:val="ru-RU" w:eastAsia="en-US" w:bidi="ar-SA"/>
      </w:rPr>
    </w:lvl>
    <w:lvl w:ilvl="3" w:tplc="8C5AD8AC">
      <w:numFmt w:val="bullet"/>
      <w:lvlText w:val="•"/>
      <w:lvlJc w:val="left"/>
      <w:pPr>
        <w:ind w:left="2092" w:hanging="209"/>
      </w:pPr>
      <w:rPr>
        <w:lang w:val="ru-RU" w:eastAsia="en-US" w:bidi="ar-SA"/>
      </w:rPr>
    </w:lvl>
    <w:lvl w:ilvl="4" w:tplc="EB9E92EE">
      <w:numFmt w:val="bullet"/>
      <w:lvlText w:val="•"/>
      <w:lvlJc w:val="left"/>
      <w:pPr>
        <w:ind w:left="2799" w:hanging="209"/>
      </w:pPr>
      <w:rPr>
        <w:lang w:val="ru-RU" w:eastAsia="en-US" w:bidi="ar-SA"/>
      </w:rPr>
    </w:lvl>
    <w:lvl w:ilvl="5" w:tplc="271A8A04">
      <w:numFmt w:val="bullet"/>
      <w:lvlText w:val="•"/>
      <w:lvlJc w:val="left"/>
      <w:pPr>
        <w:ind w:left="3505" w:hanging="209"/>
      </w:pPr>
      <w:rPr>
        <w:lang w:val="ru-RU" w:eastAsia="en-US" w:bidi="ar-SA"/>
      </w:rPr>
    </w:lvl>
    <w:lvl w:ilvl="6" w:tplc="2026C0FC">
      <w:numFmt w:val="bullet"/>
      <w:lvlText w:val="•"/>
      <w:lvlJc w:val="left"/>
      <w:pPr>
        <w:ind w:left="4212" w:hanging="209"/>
      </w:pPr>
      <w:rPr>
        <w:lang w:val="ru-RU" w:eastAsia="en-US" w:bidi="ar-SA"/>
      </w:rPr>
    </w:lvl>
    <w:lvl w:ilvl="7" w:tplc="2C2AA6C8">
      <w:numFmt w:val="bullet"/>
      <w:lvlText w:val="•"/>
      <w:lvlJc w:val="left"/>
      <w:pPr>
        <w:ind w:left="4918" w:hanging="209"/>
      </w:pPr>
      <w:rPr>
        <w:lang w:val="ru-RU" w:eastAsia="en-US" w:bidi="ar-SA"/>
      </w:rPr>
    </w:lvl>
    <w:lvl w:ilvl="8" w:tplc="B97C6B22">
      <w:numFmt w:val="bullet"/>
      <w:lvlText w:val="•"/>
      <w:lvlJc w:val="left"/>
      <w:pPr>
        <w:ind w:left="5625" w:hanging="209"/>
      </w:pPr>
      <w:rPr>
        <w:lang w:val="ru-RU" w:eastAsia="en-US" w:bidi="ar-SA"/>
      </w:rPr>
    </w:lvl>
  </w:abstractNum>
  <w:abstractNum w:abstractNumId="1">
    <w:nsid w:val="096F215E"/>
    <w:multiLevelType w:val="hybridMultilevel"/>
    <w:tmpl w:val="4F5E4F20"/>
    <w:lvl w:ilvl="0" w:tplc="DC240F5A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B8C31A">
      <w:numFmt w:val="bullet"/>
      <w:lvlText w:val=""/>
      <w:lvlJc w:val="left"/>
      <w:pPr>
        <w:ind w:left="22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3B26A4E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3" w:tplc="C6FC6476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4" w:tplc="93DAC084">
      <w:numFmt w:val="bullet"/>
      <w:lvlText w:val="•"/>
      <w:lvlJc w:val="left"/>
      <w:pPr>
        <w:ind w:left="4134" w:hanging="144"/>
      </w:pPr>
      <w:rPr>
        <w:rFonts w:hint="default"/>
        <w:lang w:val="ru-RU" w:eastAsia="en-US" w:bidi="ar-SA"/>
      </w:rPr>
    </w:lvl>
    <w:lvl w:ilvl="5" w:tplc="336C1AE0">
      <w:numFmt w:val="bullet"/>
      <w:lvlText w:val="•"/>
      <w:lvlJc w:val="left"/>
      <w:pPr>
        <w:ind w:left="5113" w:hanging="144"/>
      </w:pPr>
      <w:rPr>
        <w:rFonts w:hint="default"/>
        <w:lang w:val="ru-RU" w:eastAsia="en-US" w:bidi="ar-SA"/>
      </w:rPr>
    </w:lvl>
    <w:lvl w:ilvl="6" w:tplc="77DCD8AA">
      <w:numFmt w:val="bullet"/>
      <w:lvlText w:val="•"/>
      <w:lvlJc w:val="left"/>
      <w:pPr>
        <w:ind w:left="6091" w:hanging="144"/>
      </w:pPr>
      <w:rPr>
        <w:rFonts w:hint="default"/>
        <w:lang w:val="ru-RU" w:eastAsia="en-US" w:bidi="ar-SA"/>
      </w:rPr>
    </w:lvl>
    <w:lvl w:ilvl="7" w:tplc="A6BAB322">
      <w:numFmt w:val="bullet"/>
      <w:lvlText w:val="•"/>
      <w:lvlJc w:val="left"/>
      <w:pPr>
        <w:ind w:left="7070" w:hanging="144"/>
      </w:pPr>
      <w:rPr>
        <w:rFonts w:hint="default"/>
        <w:lang w:val="ru-RU" w:eastAsia="en-US" w:bidi="ar-SA"/>
      </w:rPr>
    </w:lvl>
    <w:lvl w:ilvl="8" w:tplc="8FF055E6">
      <w:numFmt w:val="bullet"/>
      <w:lvlText w:val="•"/>
      <w:lvlJc w:val="left"/>
      <w:pPr>
        <w:ind w:left="8049" w:hanging="144"/>
      </w:pPr>
      <w:rPr>
        <w:rFonts w:hint="default"/>
        <w:lang w:val="ru-RU" w:eastAsia="en-US" w:bidi="ar-SA"/>
      </w:rPr>
    </w:lvl>
  </w:abstractNum>
  <w:abstractNum w:abstractNumId="2">
    <w:nsid w:val="541314CC"/>
    <w:multiLevelType w:val="hybridMultilevel"/>
    <w:tmpl w:val="1FB4BE28"/>
    <w:lvl w:ilvl="0" w:tplc="CDB8C31A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F2743D"/>
    <w:multiLevelType w:val="hybridMultilevel"/>
    <w:tmpl w:val="69EAA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5D215A"/>
    <w:multiLevelType w:val="multilevel"/>
    <w:tmpl w:val="2FF64832"/>
    <w:lvl w:ilvl="0">
      <w:start w:val="1"/>
      <w:numFmt w:val="decimal"/>
      <w:lvlText w:val="%1"/>
      <w:lvlJc w:val="left"/>
      <w:pPr>
        <w:ind w:left="1355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2DF"/>
    <w:rsid w:val="00081EE7"/>
    <w:rsid w:val="00083E8F"/>
    <w:rsid w:val="0027706C"/>
    <w:rsid w:val="00342AE9"/>
    <w:rsid w:val="003F1865"/>
    <w:rsid w:val="004A6F97"/>
    <w:rsid w:val="005067A9"/>
    <w:rsid w:val="006349B3"/>
    <w:rsid w:val="007611AC"/>
    <w:rsid w:val="00892192"/>
    <w:rsid w:val="008E66AC"/>
    <w:rsid w:val="0092730B"/>
    <w:rsid w:val="00965140"/>
    <w:rsid w:val="00AC52DF"/>
    <w:rsid w:val="00B72E7B"/>
    <w:rsid w:val="00DD0994"/>
    <w:rsid w:val="00DF5297"/>
    <w:rsid w:val="00EA061F"/>
    <w:rsid w:val="00EC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2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52D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52D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AC52DF"/>
    <w:pPr>
      <w:ind w:left="220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AC52DF"/>
    <w:pPr>
      <w:ind w:left="22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C52DF"/>
    <w:pPr>
      <w:ind w:left="220" w:hanging="143"/>
    </w:pPr>
  </w:style>
  <w:style w:type="paragraph" w:customStyle="1" w:styleId="Heading1">
    <w:name w:val="Heading 1"/>
    <w:basedOn w:val="a"/>
    <w:uiPriority w:val="1"/>
    <w:qFormat/>
    <w:rsid w:val="00AC52DF"/>
    <w:pPr>
      <w:ind w:left="22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C52DF"/>
    <w:pPr>
      <w:ind w:left="107"/>
    </w:pPr>
  </w:style>
  <w:style w:type="table" w:customStyle="1" w:styleId="TableNormal">
    <w:name w:val="Table Normal"/>
    <w:uiPriority w:val="2"/>
    <w:semiHidden/>
    <w:qFormat/>
    <w:rsid w:val="00AC52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AC52DF"/>
    <w:rPr>
      <w:color w:val="0000FF"/>
      <w:u w:val="single"/>
    </w:rPr>
  </w:style>
  <w:style w:type="table" w:styleId="a7">
    <w:name w:val="Table Grid"/>
    <w:basedOn w:val="a1"/>
    <w:uiPriority w:val="59"/>
    <w:rsid w:val="00AC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3F105A5C64EB935568761D2980AF69E58CB5D12732E35928336EA80E9496E8532F007198B53DFCA98A66C0FB36F37761389B82BD14C5D2D0Eg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63F105A5C64EB935568761D2980AF69E5DC35E13732435928336EA80E9496E8520F05F158B51C1CB9AB33A5EF503g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3F105A5C64EB935568761D2980AF69E58CB5D12732E35928336EA80E9496E8532F007198B53DFCA98A66C0FB36F37761389B82BD14C5D2D0Eg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4D2EA-6EDD-44BB-B1BC-2B66C166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7</cp:revision>
  <dcterms:created xsi:type="dcterms:W3CDTF">2024-10-16T06:35:00Z</dcterms:created>
  <dcterms:modified xsi:type="dcterms:W3CDTF">2024-10-16T10:38:00Z</dcterms:modified>
</cp:coreProperties>
</file>