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14C" w:rsidRPr="007731F7" w:rsidRDefault="0094214C" w:rsidP="009421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Темы рефератов:</w:t>
      </w:r>
    </w:p>
    <w:p w:rsidR="0094214C" w:rsidRDefault="0094214C" w:rsidP="0094214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D0D0D"/>
          <w:sz w:val="28"/>
          <w:szCs w:val="28"/>
        </w:rPr>
      </w:pPr>
    </w:p>
    <w:p w:rsidR="0094214C" w:rsidRPr="0094214C" w:rsidRDefault="0094214C" w:rsidP="0094214C">
      <w:pPr>
        <w:pStyle w:val="a3"/>
        <w:widowControl w:val="0"/>
        <w:numPr>
          <w:ilvl w:val="0"/>
          <w:numId w:val="1"/>
        </w:num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 w:rsidRPr="0094214C">
        <w:rPr>
          <w:rFonts w:ascii="Times New Roman" w:hAnsi="Times New Roman" w:cs="Times New Roman"/>
          <w:color w:val="0D0D0D"/>
          <w:sz w:val="28"/>
          <w:szCs w:val="28"/>
        </w:rPr>
        <w:t xml:space="preserve">Роль культуры речи в профессиональной деятельности педагога. </w:t>
      </w:r>
    </w:p>
    <w:p w:rsidR="0094214C" w:rsidRPr="0094214C" w:rsidRDefault="0094214C" w:rsidP="0094214C">
      <w:pPr>
        <w:pStyle w:val="a3"/>
        <w:widowControl w:val="0"/>
        <w:numPr>
          <w:ilvl w:val="0"/>
          <w:numId w:val="1"/>
        </w:num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94214C">
        <w:rPr>
          <w:rFonts w:ascii="Times New Roman" w:hAnsi="Times New Roman" w:cs="Times New Roman"/>
          <w:color w:val="0D0D0D"/>
          <w:sz w:val="28"/>
          <w:szCs w:val="28"/>
        </w:rPr>
        <w:t>Понятие речевой коммуникации. Типологии коммуникации на разных основаниях: по цели, по массовости, по содержанию.</w:t>
      </w:r>
    </w:p>
    <w:p w:rsidR="00000000" w:rsidRPr="0094214C" w:rsidRDefault="0094214C" w:rsidP="0094214C">
      <w:pPr>
        <w:pStyle w:val="a3"/>
        <w:numPr>
          <w:ilvl w:val="0"/>
          <w:numId w:val="1"/>
        </w:numPr>
        <w:tabs>
          <w:tab w:val="left" w:pos="709"/>
        </w:tabs>
        <w:spacing w:after="0"/>
        <w:ind w:left="0" w:firstLine="0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 w:rsidRPr="0094214C">
        <w:rPr>
          <w:rFonts w:ascii="Times New Roman" w:hAnsi="Times New Roman" w:cs="Times New Roman"/>
          <w:color w:val="0D0D0D"/>
          <w:sz w:val="28"/>
          <w:szCs w:val="28"/>
        </w:rPr>
        <w:t>Актуальность проблемы дифференциации понятий коммуникации и общения.</w:t>
      </w:r>
    </w:p>
    <w:p w:rsidR="0094214C" w:rsidRPr="0094214C" w:rsidRDefault="0094214C" w:rsidP="0094214C">
      <w:pPr>
        <w:pStyle w:val="a3"/>
        <w:numPr>
          <w:ilvl w:val="0"/>
          <w:numId w:val="1"/>
        </w:numPr>
        <w:tabs>
          <w:tab w:val="left" w:pos="709"/>
        </w:tabs>
        <w:spacing w:after="0"/>
        <w:ind w:left="0" w:firstLine="0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</w:pPr>
      <w:r w:rsidRPr="0094214C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Принципы и нормы корпоративной этики.</w:t>
      </w:r>
    </w:p>
    <w:p w:rsidR="0094214C" w:rsidRDefault="0094214C" w:rsidP="0094214C">
      <w:pPr>
        <w:pStyle w:val="a3"/>
        <w:numPr>
          <w:ilvl w:val="0"/>
          <w:numId w:val="1"/>
        </w:numPr>
        <w:tabs>
          <w:tab w:val="left" w:pos="709"/>
        </w:tabs>
        <w:spacing w:after="0"/>
        <w:ind w:left="0" w:firstLine="0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 w:rsidRPr="0094214C">
        <w:rPr>
          <w:rFonts w:ascii="Times New Roman" w:hAnsi="Times New Roman" w:cs="Times New Roman"/>
          <w:color w:val="0D0D0D"/>
          <w:sz w:val="28"/>
          <w:szCs w:val="28"/>
        </w:rPr>
        <w:t>Нормы современного русского литературного языка</w:t>
      </w:r>
    </w:p>
    <w:p w:rsidR="00827C1C" w:rsidRPr="00827C1C" w:rsidRDefault="00827C1C" w:rsidP="0094214C">
      <w:pPr>
        <w:pStyle w:val="a3"/>
        <w:numPr>
          <w:ilvl w:val="0"/>
          <w:numId w:val="1"/>
        </w:numPr>
        <w:tabs>
          <w:tab w:val="left" w:pos="709"/>
        </w:tabs>
        <w:spacing w:after="0"/>
        <w:ind w:left="0" w:firstLine="0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 w:rsidRPr="00827C1C">
        <w:rPr>
          <w:rFonts w:ascii="Times New Roman" w:hAnsi="Times New Roman"/>
          <w:color w:val="0D0D0D"/>
          <w:sz w:val="28"/>
          <w:szCs w:val="28"/>
        </w:rPr>
        <w:t>Особенности языковой нормы и её виды.</w:t>
      </w:r>
    </w:p>
    <w:p w:rsidR="00827C1C" w:rsidRPr="00827C1C" w:rsidRDefault="00827C1C" w:rsidP="0094214C">
      <w:pPr>
        <w:pStyle w:val="a3"/>
        <w:numPr>
          <w:ilvl w:val="0"/>
          <w:numId w:val="1"/>
        </w:numPr>
        <w:tabs>
          <w:tab w:val="left" w:pos="709"/>
        </w:tabs>
        <w:spacing w:after="0"/>
        <w:ind w:left="0" w:firstLine="0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 w:rsidRPr="00827C1C">
        <w:rPr>
          <w:rFonts w:ascii="Times New Roman" w:hAnsi="Times New Roman"/>
          <w:color w:val="0D0D0D"/>
          <w:sz w:val="28"/>
          <w:szCs w:val="28"/>
        </w:rPr>
        <w:t>Использование лексических средств в профессиональной речи педагога.</w:t>
      </w:r>
    </w:p>
    <w:p w:rsidR="00827C1C" w:rsidRDefault="0094214C" w:rsidP="0094214C">
      <w:pPr>
        <w:pStyle w:val="1"/>
        <w:numPr>
          <w:ilvl w:val="0"/>
          <w:numId w:val="1"/>
        </w:numPr>
        <w:tabs>
          <w:tab w:val="left" w:pos="709"/>
        </w:tabs>
        <w:spacing w:before="0" w:beforeAutospacing="0" w:after="0" w:afterAutospacing="0" w:line="276" w:lineRule="auto"/>
        <w:ind w:left="0" w:firstLine="0"/>
        <w:rPr>
          <w:b w:val="0"/>
          <w:bCs w:val="0"/>
          <w:color w:val="000000"/>
          <w:sz w:val="28"/>
          <w:szCs w:val="28"/>
        </w:rPr>
      </w:pPr>
      <w:r w:rsidRPr="0094214C">
        <w:rPr>
          <w:b w:val="0"/>
          <w:color w:val="0D0D0D"/>
          <w:sz w:val="28"/>
          <w:szCs w:val="28"/>
        </w:rPr>
        <w:t>Орфографические и пунктуационные нормы русского языка</w:t>
      </w:r>
      <w:r w:rsidRPr="0094214C">
        <w:rPr>
          <w:b w:val="0"/>
          <w:bCs w:val="0"/>
          <w:color w:val="000000"/>
          <w:sz w:val="28"/>
          <w:szCs w:val="28"/>
        </w:rPr>
        <w:t xml:space="preserve"> </w:t>
      </w:r>
    </w:p>
    <w:p w:rsidR="0094214C" w:rsidRPr="0094214C" w:rsidRDefault="00827C1C" w:rsidP="0094214C">
      <w:pPr>
        <w:pStyle w:val="1"/>
        <w:numPr>
          <w:ilvl w:val="0"/>
          <w:numId w:val="1"/>
        </w:numPr>
        <w:tabs>
          <w:tab w:val="left" w:pos="709"/>
        </w:tabs>
        <w:spacing w:before="0" w:beforeAutospacing="0" w:after="0" w:afterAutospacing="0" w:line="276" w:lineRule="auto"/>
        <w:ind w:left="0" w:firstLine="0"/>
        <w:rPr>
          <w:b w:val="0"/>
          <w:bCs w:val="0"/>
          <w:color w:val="000000"/>
          <w:sz w:val="28"/>
          <w:szCs w:val="28"/>
        </w:rPr>
      </w:pPr>
      <w:r>
        <w:rPr>
          <w:b w:val="0"/>
          <w:bCs w:val="0"/>
          <w:color w:val="000000"/>
          <w:sz w:val="28"/>
          <w:szCs w:val="28"/>
        </w:rPr>
        <w:t>П</w:t>
      </w:r>
      <w:r w:rsidR="0094214C" w:rsidRPr="0094214C">
        <w:rPr>
          <w:b w:val="0"/>
          <w:bCs w:val="0"/>
          <w:color w:val="000000"/>
          <w:sz w:val="28"/>
          <w:szCs w:val="28"/>
        </w:rPr>
        <w:t>рофессиональная этика, ее особенности и виды</w:t>
      </w:r>
    </w:p>
    <w:p w:rsidR="0094214C" w:rsidRPr="0094214C" w:rsidRDefault="0094214C" w:rsidP="0094214C">
      <w:pPr>
        <w:pStyle w:val="1"/>
        <w:numPr>
          <w:ilvl w:val="0"/>
          <w:numId w:val="1"/>
        </w:numPr>
        <w:tabs>
          <w:tab w:val="left" w:pos="709"/>
        </w:tabs>
        <w:spacing w:before="0" w:beforeAutospacing="0" w:after="0" w:afterAutospacing="0" w:line="276" w:lineRule="auto"/>
        <w:ind w:left="0" w:firstLine="0"/>
        <w:rPr>
          <w:b w:val="0"/>
          <w:bCs w:val="0"/>
          <w:color w:val="000000"/>
          <w:sz w:val="28"/>
          <w:szCs w:val="28"/>
        </w:rPr>
      </w:pPr>
      <w:r w:rsidRPr="0094214C">
        <w:rPr>
          <w:b w:val="0"/>
          <w:bCs w:val="0"/>
          <w:color w:val="000000"/>
          <w:sz w:val="28"/>
          <w:szCs w:val="28"/>
        </w:rPr>
        <w:t>Стили современного русского языка.</w:t>
      </w:r>
    </w:p>
    <w:p w:rsidR="0094214C" w:rsidRDefault="0094214C" w:rsidP="0094214C">
      <w:pPr>
        <w:pStyle w:val="1"/>
        <w:numPr>
          <w:ilvl w:val="0"/>
          <w:numId w:val="1"/>
        </w:numPr>
        <w:tabs>
          <w:tab w:val="left" w:pos="709"/>
        </w:tabs>
        <w:spacing w:before="0" w:beforeAutospacing="0" w:after="0" w:afterAutospacing="0" w:line="276" w:lineRule="auto"/>
        <w:ind w:left="0" w:firstLine="0"/>
        <w:jc w:val="both"/>
        <w:rPr>
          <w:b w:val="0"/>
          <w:bCs w:val="0"/>
          <w:color w:val="000000"/>
          <w:sz w:val="28"/>
          <w:szCs w:val="28"/>
        </w:rPr>
      </w:pPr>
      <w:r w:rsidRPr="0094214C">
        <w:rPr>
          <w:b w:val="0"/>
          <w:bCs w:val="0"/>
          <w:color w:val="000000"/>
          <w:sz w:val="28"/>
          <w:szCs w:val="28"/>
        </w:rPr>
        <w:t>Научный стиль</w:t>
      </w:r>
    </w:p>
    <w:p w:rsidR="0094214C" w:rsidRPr="0094214C" w:rsidRDefault="0094214C" w:rsidP="0094214C">
      <w:pPr>
        <w:pStyle w:val="1"/>
        <w:numPr>
          <w:ilvl w:val="0"/>
          <w:numId w:val="1"/>
        </w:numPr>
        <w:tabs>
          <w:tab w:val="left" w:pos="709"/>
        </w:tabs>
        <w:spacing w:before="0" w:beforeAutospacing="0" w:after="0" w:afterAutospacing="0" w:line="276" w:lineRule="auto"/>
        <w:ind w:left="0" w:firstLine="0"/>
        <w:jc w:val="both"/>
        <w:rPr>
          <w:b w:val="0"/>
          <w:bCs w:val="0"/>
          <w:color w:val="000000"/>
          <w:sz w:val="28"/>
          <w:szCs w:val="28"/>
        </w:rPr>
      </w:pPr>
      <w:r w:rsidRPr="0094214C">
        <w:rPr>
          <w:b w:val="0"/>
          <w:bCs w:val="0"/>
          <w:color w:val="000000"/>
          <w:sz w:val="28"/>
          <w:szCs w:val="28"/>
        </w:rPr>
        <w:t>Публицистический стиль</w:t>
      </w:r>
    </w:p>
    <w:p w:rsidR="0094214C" w:rsidRPr="0094214C" w:rsidRDefault="0094214C" w:rsidP="0094214C">
      <w:pPr>
        <w:pStyle w:val="1"/>
        <w:numPr>
          <w:ilvl w:val="0"/>
          <w:numId w:val="1"/>
        </w:numPr>
        <w:tabs>
          <w:tab w:val="left" w:pos="709"/>
        </w:tabs>
        <w:spacing w:before="0" w:beforeAutospacing="0" w:after="0" w:afterAutospacing="0" w:line="276" w:lineRule="auto"/>
        <w:ind w:left="0" w:firstLine="0"/>
        <w:jc w:val="both"/>
        <w:rPr>
          <w:b w:val="0"/>
          <w:bCs w:val="0"/>
          <w:color w:val="000000"/>
          <w:sz w:val="28"/>
          <w:szCs w:val="28"/>
        </w:rPr>
      </w:pPr>
      <w:r w:rsidRPr="0094214C">
        <w:rPr>
          <w:b w:val="0"/>
          <w:bCs w:val="0"/>
          <w:color w:val="000000"/>
          <w:sz w:val="28"/>
          <w:szCs w:val="28"/>
        </w:rPr>
        <w:t>Официально-деловой стиль</w:t>
      </w:r>
    </w:p>
    <w:p w:rsidR="0094214C" w:rsidRPr="0094214C" w:rsidRDefault="0094214C" w:rsidP="0094214C">
      <w:pPr>
        <w:pStyle w:val="2"/>
        <w:numPr>
          <w:ilvl w:val="0"/>
          <w:numId w:val="1"/>
        </w:numPr>
        <w:tabs>
          <w:tab w:val="left" w:pos="709"/>
        </w:tabs>
        <w:spacing w:before="0"/>
        <w:ind w:left="0" w:firstLine="0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94214C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Разговорный стиль в системе функциональных стилей русского литературного языка</w:t>
      </w:r>
    </w:p>
    <w:p w:rsidR="0094214C" w:rsidRPr="0094214C" w:rsidRDefault="0094214C" w:rsidP="0094214C">
      <w:pPr>
        <w:pStyle w:val="1"/>
        <w:numPr>
          <w:ilvl w:val="0"/>
          <w:numId w:val="1"/>
        </w:numPr>
        <w:tabs>
          <w:tab w:val="left" w:pos="709"/>
        </w:tabs>
        <w:spacing w:before="0" w:beforeAutospacing="0" w:after="0" w:afterAutospacing="0" w:line="276" w:lineRule="auto"/>
        <w:ind w:left="0" w:firstLine="0"/>
        <w:jc w:val="both"/>
        <w:rPr>
          <w:b w:val="0"/>
          <w:bCs w:val="0"/>
          <w:color w:val="000000"/>
          <w:sz w:val="28"/>
          <w:szCs w:val="28"/>
        </w:rPr>
      </w:pPr>
      <w:r w:rsidRPr="0094214C">
        <w:rPr>
          <w:b w:val="0"/>
          <w:bCs w:val="0"/>
          <w:color w:val="000000"/>
          <w:sz w:val="28"/>
          <w:szCs w:val="28"/>
        </w:rPr>
        <w:t>Национальная специфика невербального общения</w:t>
      </w:r>
    </w:p>
    <w:p w:rsidR="0094214C" w:rsidRPr="0094214C" w:rsidRDefault="0094214C" w:rsidP="0094214C">
      <w:pPr>
        <w:pStyle w:val="1"/>
        <w:numPr>
          <w:ilvl w:val="0"/>
          <w:numId w:val="1"/>
        </w:numPr>
        <w:tabs>
          <w:tab w:val="left" w:pos="709"/>
        </w:tabs>
        <w:spacing w:before="0" w:beforeAutospacing="0" w:after="0" w:afterAutospacing="0" w:line="276" w:lineRule="auto"/>
        <w:ind w:left="0" w:firstLine="0"/>
        <w:jc w:val="both"/>
        <w:rPr>
          <w:b w:val="0"/>
          <w:bCs w:val="0"/>
          <w:color w:val="000000"/>
          <w:sz w:val="28"/>
          <w:szCs w:val="28"/>
        </w:rPr>
      </w:pPr>
      <w:r w:rsidRPr="0094214C">
        <w:rPr>
          <w:b w:val="0"/>
          <w:bCs w:val="0"/>
          <w:color w:val="000000"/>
          <w:sz w:val="28"/>
          <w:szCs w:val="28"/>
        </w:rPr>
        <w:t>Оратор и его аудитория.</w:t>
      </w:r>
    </w:p>
    <w:p w:rsidR="0094214C" w:rsidRDefault="0094214C" w:rsidP="0094214C">
      <w:pPr>
        <w:pStyle w:val="1"/>
        <w:jc w:val="center"/>
        <w:rPr>
          <w:rFonts w:ascii="Arial" w:hAnsi="Arial" w:cs="Arial"/>
          <w:b w:val="0"/>
          <w:bCs w:val="0"/>
          <w:color w:val="000000"/>
          <w:sz w:val="47"/>
          <w:szCs w:val="47"/>
        </w:rPr>
      </w:pPr>
    </w:p>
    <w:p w:rsidR="0094214C" w:rsidRPr="0094214C" w:rsidRDefault="0094214C" w:rsidP="0094214C">
      <w:pPr>
        <w:rPr>
          <w:sz w:val="28"/>
          <w:szCs w:val="28"/>
        </w:rPr>
      </w:pPr>
    </w:p>
    <w:sectPr w:rsidR="0094214C" w:rsidRPr="009421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D46142"/>
    <w:multiLevelType w:val="hybridMultilevel"/>
    <w:tmpl w:val="C65A0F6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08"/>
  <w:characterSpacingControl w:val="doNotCompress"/>
  <w:compat>
    <w:useFELayout/>
  </w:compat>
  <w:rsids>
    <w:rsidRoot w:val="0094214C"/>
    <w:rsid w:val="00827C1C"/>
    <w:rsid w:val="009421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421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21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214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semiHidden/>
    <w:rsid w:val="0094214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94214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8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Kab222-2</dc:creator>
  <cp:keywords/>
  <dc:description/>
  <cp:lastModifiedBy>Kab222-2</cp:lastModifiedBy>
  <cp:revision>2</cp:revision>
  <dcterms:created xsi:type="dcterms:W3CDTF">2023-12-05T10:25:00Z</dcterms:created>
  <dcterms:modified xsi:type="dcterms:W3CDTF">2023-12-05T10:44:00Z</dcterms:modified>
</cp:coreProperties>
</file>