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7C" w:rsidRPr="00433047" w:rsidRDefault="00433047" w:rsidP="00D12A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F06D7C" w:rsidRPr="00433047">
        <w:rPr>
          <w:rFonts w:ascii="Times New Roman" w:hAnsi="Times New Roman" w:cs="Times New Roman"/>
          <w:b/>
          <w:sz w:val="28"/>
          <w:szCs w:val="28"/>
        </w:rPr>
        <w:t>Основы обучения лиц с особыми образовательными потребностями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12A80" w:rsidRPr="00433047" w:rsidRDefault="00D12A80" w:rsidP="00D12A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47">
        <w:rPr>
          <w:rFonts w:ascii="Times New Roman" w:hAnsi="Times New Roman" w:cs="Times New Roman"/>
          <w:b/>
          <w:sz w:val="28"/>
          <w:szCs w:val="28"/>
        </w:rPr>
        <w:t>Что необходимо сдать, пройдя курс:</w:t>
      </w:r>
    </w:p>
    <w:p w:rsidR="00D12A80" w:rsidRPr="00433047" w:rsidRDefault="00D12A80" w:rsidP="00D12A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47">
        <w:rPr>
          <w:rFonts w:ascii="Times New Roman" w:hAnsi="Times New Roman" w:cs="Times New Roman"/>
          <w:b/>
          <w:sz w:val="28"/>
          <w:szCs w:val="28"/>
        </w:rPr>
        <w:t>Изучить материал, пройти тестирование по ссылкам:</w:t>
      </w:r>
    </w:p>
    <w:p w:rsidR="00B64154" w:rsidRPr="00522FA9" w:rsidRDefault="00F06D7C" w:rsidP="00D12A80">
      <w:pPr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Лекция 1 </w:t>
      </w:r>
      <w:hyperlink r:id="rId5" w:history="1">
        <w:r w:rsidRPr="00522FA9">
          <w:rPr>
            <w:rStyle w:val="a3"/>
            <w:rFonts w:ascii="Times New Roman" w:hAnsi="Times New Roman" w:cs="Times New Roman"/>
            <w:sz w:val="28"/>
            <w:szCs w:val="28"/>
          </w:rPr>
          <w:t>https://onlinetestpad.com/wyxdz3jpyupxc</w:t>
        </w:r>
      </w:hyperlink>
    </w:p>
    <w:p w:rsidR="00F06D7C" w:rsidRPr="00522FA9" w:rsidRDefault="00F06D7C" w:rsidP="00D12A80">
      <w:pPr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Лекция 2 </w:t>
      </w:r>
      <w:hyperlink r:id="rId6" w:history="1">
        <w:r w:rsidR="00E8229B" w:rsidRPr="00522FA9">
          <w:rPr>
            <w:rStyle w:val="a3"/>
            <w:rFonts w:ascii="Times New Roman" w:hAnsi="Times New Roman" w:cs="Times New Roman"/>
            <w:sz w:val="28"/>
            <w:szCs w:val="28"/>
          </w:rPr>
          <w:t>https://onlinetestpad.com/5yeu65ovv2urq</w:t>
        </w:r>
      </w:hyperlink>
    </w:p>
    <w:p w:rsidR="00F06D7C" w:rsidRPr="00522FA9" w:rsidRDefault="00F06D7C" w:rsidP="00D12A80">
      <w:pPr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Лекция 3 </w:t>
      </w:r>
      <w:hyperlink r:id="rId7" w:history="1">
        <w:r w:rsidR="005C0AD4" w:rsidRPr="00522FA9">
          <w:rPr>
            <w:rStyle w:val="a3"/>
            <w:rFonts w:ascii="Times New Roman" w:hAnsi="Times New Roman" w:cs="Times New Roman"/>
            <w:sz w:val="28"/>
            <w:szCs w:val="28"/>
          </w:rPr>
          <w:t>https://onlinetestpad.com/umh7urchqcwjm</w:t>
        </w:r>
      </w:hyperlink>
      <w:bookmarkStart w:id="0" w:name="_GoBack"/>
      <w:bookmarkEnd w:id="0"/>
    </w:p>
    <w:p w:rsidR="00F06D7C" w:rsidRPr="00522FA9" w:rsidRDefault="00F06D7C" w:rsidP="00D12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2A80" w:rsidRPr="00522FA9" w:rsidRDefault="00D12A80" w:rsidP="00D12A80">
      <w:pPr>
        <w:jc w:val="both"/>
        <w:rPr>
          <w:rFonts w:ascii="Times New Roman" w:hAnsi="Times New Roman" w:cs="Times New Roman"/>
          <w:sz w:val="28"/>
          <w:szCs w:val="28"/>
        </w:rPr>
      </w:pPr>
      <w:r w:rsidRPr="00433047">
        <w:rPr>
          <w:rFonts w:ascii="Times New Roman" w:hAnsi="Times New Roman" w:cs="Times New Roman"/>
          <w:b/>
          <w:sz w:val="28"/>
          <w:szCs w:val="28"/>
        </w:rPr>
        <w:t xml:space="preserve">Подготовить реферат на тему: </w:t>
      </w:r>
      <w:r w:rsidRPr="00522FA9">
        <w:rPr>
          <w:rFonts w:ascii="Times New Roman" w:hAnsi="Times New Roman" w:cs="Times New Roman"/>
          <w:sz w:val="28"/>
          <w:szCs w:val="28"/>
        </w:rPr>
        <w:t>«Деятельность педагогического коллектива при включении обучающихся с ОВЗ в образовательное пространство»</w:t>
      </w:r>
    </w:p>
    <w:p w:rsidR="00D12A80" w:rsidRPr="00522FA9" w:rsidRDefault="00D12A80" w:rsidP="00D12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2A80" w:rsidRPr="00522FA9" w:rsidRDefault="00D12A80" w:rsidP="00D12A80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НАПИСАНИЕ И ОФОРМЛЕНИЕ РЕФЕРАТА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Писать текст нужно самостоятельно на основе собранных и обработанных материалов в соответствии со структур</w:t>
      </w:r>
      <w:r w:rsidRPr="00522FA9">
        <w:rPr>
          <w:rFonts w:ascii="Times New Roman" w:hAnsi="Times New Roman" w:cs="Times New Roman"/>
          <w:sz w:val="28"/>
          <w:szCs w:val="28"/>
        </w:rPr>
        <w:t>ой реферата, которая включает: т</w:t>
      </w:r>
      <w:r w:rsidRPr="00522FA9">
        <w:rPr>
          <w:rFonts w:ascii="Times New Roman" w:hAnsi="Times New Roman" w:cs="Times New Roman"/>
          <w:sz w:val="28"/>
          <w:szCs w:val="28"/>
        </w:rPr>
        <w:t>итульный лист</w:t>
      </w:r>
      <w:r w:rsidRPr="00522FA9">
        <w:rPr>
          <w:rFonts w:ascii="Times New Roman" w:hAnsi="Times New Roman" w:cs="Times New Roman"/>
          <w:sz w:val="28"/>
          <w:szCs w:val="28"/>
        </w:rPr>
        <w:t>, с</w:t>
      </w:r>
      <w:r w:rsidRPr="00522FA9">
        <w:rPr>
          <w:rFonts w:ascii="Times New Roman" w:hAnsi="Times New Roman" w:cs="Times New Roman"/>
          <w:sz w:val="28"/>
          <w:szCs w:val="28"/>
        </w:rPr>
        <w:t>одержание</w:t>
      </w:r>
      <w:r w:rsidRPr="00522FA9">
        <w:rPr>
          <w:rFonts w:ascii="Times New Roman" w:hAnsi="Times New Roman" w:cs="Times New Roman"/>
          <w:sz w:val="28"/>
          <w:szCs w:val="28"/>
        </w:rPr>
        <w:t>,</w:t>
      </w:r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r w:rsidRPr="00522FA9">
        <w:rPr>
          <w:rFonts w:ascii="Times New Roman" w:hAnsi="Times New Roman" w:cs="Times New Roman"/>
          <w:sz w:val="28"/>
          <w:szCs w:val="28"/>
        </w:rPr>
        <w:t>в</w:t>
      </w:r>
      <w:r w:rsidRPr="00522FA9">
        <w:rPr>
          <w:rFonts w:ascii="Times New Roman" w:hAnsi="Times New Roman" w:cs="Times New Roman"/>
          <w:sz w:val="28"/>
          <w:szCs w:val="28"/>
        </w:rPr>
        <w:t>ведение</w:t>
      </w:r>
      <w:r w:rsidRPr="00522FA9">
        <w:rPr>
          <w:rFonts w:ascii="Times New Roman" w:hAnsi="Times New Roman" w:cs="Times New Roman"/>
          <w:sz w:val="28"/>
          <w:szCs w:val="28"/>
        </w:rPr>
        <w:t>,</w:t>
      </w:r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r w:rsidRPr="00522FA9">
        <w:rPr>
          <w:rFonts w:ascii="Times New Roman" w:hAnsi="Times New Roman" w:cs="Times New Roman"/>
          <w:sz w:val="28"/>
          <w:szCs w:val="28"/>
        </w:rPr>
        <w:t>о</w:t>
      </w:r>
      <w:r w:rsidRPr="00522FA9">
        <w:rPr>
          <w:rFonts w:ascii="Times New Roman" w:hAnsi="Times New Roman" w:cs="Times New Roman"/>
          <w:sz w:val="28"/>
          <w:szCs w:val="28"/>
        </w:rPr>
        <w:t>сновную часть</w:t>
      </w:r>
      <w:r w:rsidRPr="00522FA9">
        <w:rPr>
          <w:rFonts w:ascii="Times New Roman" w:hAnsi="Times New Roman" w:cs="Times New Roman"/>
          <w:sz w:val="28"/>
          <w:szCs w:val="28"/>
        </w:rPr>
        <w:t>, з</w:t>
      </w:r>
      <w:r w:rsidRPr="00522FA9">
        <w:rPr>
          <w:rFonts w:ascii="Times New Roman" w:hAnsi="Times New Roman" w:cs="Times New Roman"/>
          <w:sz w:val="28"/>
          <w:szCs w:val="28"/>
        </w:rPr>
        <w:t>аключение</w:t>
      </w:r>
      <w:r w:rsidRPr="00522FA9">
        <w:rPr>
          <w:rFonts w:ascii="Times New Roman" w:hAnsi="Times New Roman" w:cs="Times New Roman"/>
          <w:sz w:val="28"/>
          <w:szCs w:val="28"/>
        </w:rPr>
        <w:t>,</w:t>
      </w:r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r w:rsidRPr="00522FA9">
        <w:rPr>
          <w:rFonts w:ascii="Times New Roman" w:hAnsi="Times New Roman" w:cs="Times New Roman"/>
          <w:sz w:val="28"/>
          <w:szCs w:val="28"/>
        </w:rPr>
        <w:t>с</w:t>
      </w:r>
      <w:r w:rsidRPr="00522FA9">
        <w:rPr>
          <w:rFonts w:ascii="Times New Roman" w:hAnsi="Times New Roman" w:cs="Times New Roman"/>
          <w:sz w:val="28"/>
          <w:szCs w:val="28"/>
        </w:rPr>
        <w:t xml:space="preserve">писок </w:t>
      </w:r>
      <w:r w:rsidRPr="00522FA9">
        <w:rPr>
          <w:rFonts w:ascii="Times New Roman" w:hAnsi="Times New Roman" w:cs="Times New Roman"/>
          <w:sz w:val="28"/>
          <w:szCs w:val="28"/>
        </w:rPr>
        <w:t>использованных источников</w:t>
      </w:r>
      <w:r w:rsidRPr="00522F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Приложения 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 реферата 10-15 страниц. Реферат должен быть представлен на пронумерованных листах (на титульном листе номер не ставится) писчей бумаги соответствующих формату А4 (297 мм х 210 мм). Номер страницы ставится в середине листа </w:t>
      </w:r>
      <w:r w:rsidRPr="00522FA9">
        <w:rPr>
          <w:rFonts w:ascii="Times New Roman" w:hAnsi="Times New Roman" w:cs="Times New Roman"/>
          <w:sz w:val="28"/>
          <w:szCs w:val="28"/>
        </w:rPr>
        <w:t>снизу</w:t>
      </w:r>
      <w:r w:rsidRPr="00522FA9">
        <w:rPr>
          <w:rFonts w:ascii="Times New Roman" w:hAnsi="Times New Roman" w:cs="Times New Roman"/>
          <w:sz w:val="28"/>
          <w:szCs w:val="28"/>
        </w:rPr>
        <w:t xml:space="preserve">, без чёрточек и точек. Текст следует набирать, соблюдая следующие минимальные размеры (в мм) полей: • левое - 30; • правое - 15; • верхнее - 20; • нижнее - 20. Общий объём реферата - не менее 20 страниц (шрифт - 14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). Реферат обязательно должен иметь титульный лист (образец оформления титульного листа представлен в Приложении 1). Далее следует «Содержание» - оглавление с указанием основных структурных единиц реферата: глава (раздел); подраздел; пункт; подпункт (см. Приложение 2). Главы (разделы) реферата имеют порядковую нумерацию в пределах основного текста работы и обозначаются арабскими цифрами с точкой, например: 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1.,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 2. и т.д. </w:t>
      </w: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Подразделы имеют порядковую нумерацию в пределах главы (раздела) и включают её (его) номер и свой собственный, например: 1.1.; 1.2.; 2.1.; 2.2.; З.1.; 3.2. и т.д. По аналогичной схеме выделяют и нумеруют пункты и подпункты. Если глава (раздел) или подраздел имеет только один пункт, или пункт имеет один подпункт, то нумеровать пункт (подпункт) не следует. Основной текст реферата начинается с «Введения», где кратко указываются актуальность избранной темы, степень её разработанности, цель и задачи работы, основная характеристика использованного (библиографического) или эмпирического (авторского) материала. Далее следуют основные структурные элементы реферата (глава, разделы с соответствующей рубрикацией). Остальные составные части реферата оформляются в соответствии с ранее разработанным планом. Часто в тексте реферата появляются иллюстративные материалы, которые позволяют наглядно воспринимать то, о чем говорится в тексте. Иногда авторы оформляют их неправильно, что затрудняет понимание сущности излагаемого материала. Поэтому надо знать ряд правил, определённых ГОСТом. Иллюстрации (графики, схемы, чертежи, диаграммы и т.п.) следует располагать в реферате после текста, в котором они упоминаются впервые или на следующей странице. На все иллюстрации должны даваться ссылки в реферате. Каждый чертёж, график, схема и т.п. должны иметь название (см. Приложение 3.). При необходимости под ними помещают поясняющие данные. Иллюстрации обозначаются словом «Рис.», которое помещают после поясняющего текста и нумеруются арабскими цифрами. Если в реферате только одна иллюстрация, то она не нумеруется и слово «Рис.» под ней не пишется. Часто в реферате авторы приводят цифровые данные по литературным источникам или свои собственные, полученные эмпирическим способом. Такой материал необходимо оформлять в виде таблиц. Правила - аналогичные оформлению иллюстраций, только слово «Таблица» с соответствующим порядковым номером размещается в правом верхнем углу над заголовком таблицы, а при ссылке на неё по тексту пишется: «в табл. 4...». Таблицы и рисунки имеют сплошную нумерацию по тексту </w:t>
      </w: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реферата. Если в реферате даётся одна иллюстрация, одна таблица, следует при ссылках писать «на рисунке», «в таблице», т.е. без нумерации и сокращения. Библиографические изыскания помогают исследователю определить степень разработанности конкретной темы, определённого направления или отдельного вопроса. Неоценимую помощь в этой работе могут оказать библиотечные каталоги. Важную роль в подборе необходимой литературы играет соответствующий список, который, как правило, приводится в конце книги или другого библиографического источника.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Для того чтобы найти книгу (любой библиографический источник) по библиографическому указателю достаточно краткой формы её (его) описания, которое состоит только из обязательных элементов: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фамилия и инициалы автора (авторов);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название работы (книги, статьи, и т.п.);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сведения об отличиях данного издания от других изданий того же труда, книги, сборника (если это не первое издание);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• место издания (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 - Санкт-Петербург; М - Москва; К - Киев; </w:t>
      </w:r>
      <w:proofErr w:type="spellStart"/>
      <w:r w:rsidRPr="00522FA9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- Минск; остальные города - без сокращения);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дата издания (ставится год издания, указанный в книге, причём без слова «год» и буквы «г»);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объём (фактическое число страниц в книге, 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: - 257 с.; или границы страниц, которое содержит статья, раздел в сборнике, например: - С. 22-29.).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 конце реферата студент обязательно должен привести список </w:t>
      </w:r>
      <w:r w:rsidRPr="00522FA9">
        <w:rPr>
          <w:rFonts w:ascii="Times New Roman" w:hAnsi="Times New Roman" w:cs="Times New Roman"/>
          <w:sz w:val="28"/>
          <w:szCs w:val="28"/>
        </w:rPr>
        <w:t>использованных источников</w:t>
      </w:r>
      <w:r w:rsidRPr="00522FA9">
        <w:rPr>
          <w:rFonts w:ascii="Times New Roman" w:hAnsi="Times New Roman" w:cs="Times New Roman"/>
          <w:sz w:val="28"/>
          <w:szCs w:val="28"/>
        </w:rPr>
        <w:t>, котор</w:t>
      </w:r>
      <w:r w:rsidRPr="00522FA9">
        <w:rPr>
          <w:rFonts w:ascii="Times New Roman" w:hAnsi="Times New Roman" w:cs="Times New Roman"/>
          <w:sz w:val="28"/>
          <w:szCs w:val="28"/>
        </w:rPr>
        <w:t>ый был им использован</w:t>
      </w:r>
      <w:r w:rsidRPr="00522FA9">
        <w:rPr>
          <w:rFonts w:ascii="Times New Roman" w:hAnsi="Times New Roman" w:cs="Times New Roman"/>
          <w:sz w:val="28"/>
          <w:szCs w:val="28"/>
        </w:rPr>
        <w:t xml:space="preserve"> при подготовке и написании работы. Кроме того, в самом реферате отдельные положения должны быть подкреплены ссылками на соответствующие источники, </w:t>
      </w:r>
      <w:proofErr w:type="gramStart"/>
      <w:r w:rsidRPr="00522FA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22FA9">
        <w:rPr>
          <w:rFonts w:ascii="Times New Roman" w:hAnsi="Times New Roman" w:cs="Times New Roman"/>
          <w:sz w:val="28"/>
          <w:szCs w:val="28"/>
        </w:rPr>
        <w:t xml:space="preserve">: «По данным последних лет (Иванов И.И., 2017; Петров П.П., 2018), </w:t>
      </w: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состояние здоровья студенческой молодежи России...» Список литературы должен быть оформлен по правилам библиографического описания. Основной текст реферата начинается с Введения, где кратко указываются актуальность избранной темы, степень её разработанности, цель и задачи работы, основная характеристика использованного (библиографического) или эмпирического (авторского) материала. Далее следуют основные структурные элементы реферата (глава, разделы с соответствующей рубрикацией). Остальные составные части реферата оформляются в соответствии с ранее разработанным планом. В Главах основной части четко, логично, последовательно, согласно с планом реферата излагается суть исследуемой темы. Все рассуждения нужно аргументировать. Важно добиться того, чтобы основная идея, выдвинутая во введении, пронизывала всю работу, а весь материал был нацелен на раскрытие главных задач. Каждый раздел основной части должен открываться определенной задачей и заканчиваться краткими выводами.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При изложении материала необходимо соблюдать общепринятые правила: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при упоминании в тексте фамилий обязательно ставить инициалы перед фамилией;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каждая глава (параграф) начинается с новой строки;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при изложении различных точек зрения и научных положений, цитат, выдержек из литературы, необходимо указывать источники, т.е. приводить ссылки. Заключение – самостоятельная часть реферата. Заключение должно содержать: </w:t>
      </w:r>
    </w:p>
    <w:p w:rsidR="00D12A80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• основные выводы в сжатой форме; </w:t>
      </w:r>
    </w:p>
    <w:p w:rsidR="00522FA9" w:rsidRPr="00522FA9" w:rsidRDefault="00D12A80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• оценку полноты и глубины решения тех вопросов, которые вставали в процессе изучения темы. Заключение по объему не должно превышать введение. Следует избегать типичных ошибок: увлечение второстепенным материалом, уходом от проблемы, категоричность и пестрота изложения, бедный или слишком наукообразный язык, неточность цитирования, отсутствие ссылок на источник. Приложения. Приложение помещается после заключения и включает материалы, дополняющие основной текст реферата. Это могут быть таблицы, схемы, фрагменты источников, иллюстрации, фотоматериалы, словарь терминов, афоризмы, изречения, рисунки и т.д. В тексте реферата необходимо делать примечания. Пример: (см. приложение 1, С.10). Приложение является желательным, но не обязательным элементом реферата. Список </w:t>
      </w:r>
      <w:r w:rsidRPr="00522FA9">
        <w:rPr>
          <w:rFonts w:ascii="Times New Roman" w:hAnsi="Times New Roman" w:cs="Times New Roman"/>
          <w:sz w:val="28"/>
          <w:szCs w:val="28"/>
        </w:rPr>
        <w:t>использованных источников</w:t>
      </w:r>
      <w:r w:rsidRPr="00522FA9">
        <w:rPr>
          <w:rFonts w:ascii="Times New Roman" w:hAnsi="Times New Roman" w:cs="Times New Roman"/>
          <w:sz w:val="28"/>
          <w:szCs w:val="28"/>
        </w:rPr>
        <w:t xml:space="preserve"> завершает работу. В нем фиксируются только те источники, с которыми работал автор реферата. Минимальное число источников – пять, причем не менее 60% источников должно быть последних пяти лет и</w:t>
      </w:r>
    </w:p>
    <w:p w:rsidR="00522FA9" w:rsidRPr="00522FA9" w:rsidRDefault="00522FA9">
      <w:pPr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br w:type="page"/>
      </w:r>
    </w:p>
    <w:p w:rsidR="00522FA9" w:rsidRPr="00522FA9" w:rsidRDefault="00522FA9" w:rsidP="00522FA9">
      <w:pPr>
        <w:shd w:val="clear" w:color="auto" w:fill="FFFFFF"/>
        <w:spacing w:line="360" w:lineRule="auto"/>
        <w:ind w:right="5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p w:rsidR="00522FA9" w:rsidRDefault="00522FA9" w:rsidP="00522FA9">
      <w:pPr>
        <w:shd w:val="clear" w:color="auto" w:fill="FFFFFF"/>
        <w:spacing w:after="0" w:line="276" w:lineRule="auto"/>
        <w:ind w:right="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Саратовской области</w:t>
      </w:r>
    </w:p>
    <w:p w:rsidR="00522FA9" w:rsidRDefault="00522FA9" w:rsidP="00522FA9">
      <w:pPr>
        <w:shd w:val="clear" w:color="auto" w:fill="FFFFFF"/>
        <w:spacing w:after="0" w:line="276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522FA9" w:rsidRDefault="00522FA9" w:rsidP="00522FA9">
      <w:pPr>
        <w:shd w:val="clear" w:color="auto" w:fill="FFFFFF"/>
        <w:spacing w:after="0" w:line="276" w:lineRule="auto"/>
        <w:ind w:right="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технологий»</w:t>
      </w:r>
    </w:p>
    <w:p w:rsidR="00522FA9" w:rsidRDefault="00522FA9" w:rsidP="00522F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after="0" w:line="276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D12A80">
      <w:pPr>
        <w:shd w:val="clear" w:color="auto" w:fill="FFFFFF"/>
        <w:spacing w:line="360" w:lineRule="auto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360" w:lineRule="auto"/>
        <w:ind w:right="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РЕФЕРАТ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по дисциплине: «название дисциплины»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«вписать тему»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36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36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36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(а):</w:t>
      </w: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Студент(ка) группы__________</w:t>
      </w: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Проверил: преподаватель </w:t>
      </w: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522FA9" w:rsidRDefault="00522FA9" w:rsidP="00522FA9">
      <w:pPr>
        <w:shd w:val="clear" w:color="auto" w:fill="FFFFFF"/>
        <w:spacing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Оценка: ________________ (подпись)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522FA9">
      <w:pPr>
        <w:shd w:val="clear" w:color="auto" w:fill="FFFFFF"/>
        <w:spacing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522FA9" w:rsidRDefault="00522FA9" w:rsidP="003137E7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Энгельс-2023 г.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</w:p>
    <w:p w:rsidR="00522FA9" w:rsidRDefault="00522FA9" w:rsidP="00522FA9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128"/>
      </w:tblGrid>
      <w:tr w:rsidR="00522FA9" w:rsidTr="003137E7">
        <w:tc>
          <w:tcPr>
            <w:tcW w:w="8217" w:type="dxa"/>
          </w:tcPr>
          <w:p w:rsidR="00522FA9" w:rsidRDefault="00522FA9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2FA9" w:rsidTr="003137E7">
        <w:tc>
          <w:tcPr>
            <w:tcW w:w="8217" w:type="dxa"/>
          </w:tcPr>
          <w:p w:rsidR="00522FA9" w:rsidRDefault="00522FA9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1.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E7" w:rsidTr="003137E7">
        <w:tc>
          <w:tcPr>
            <w:tcW w:w="8217" w:type="dxa"/>
          </w:tcPr>
          <w:p w:rsidR="003137E7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8" w:type="dxa"/>
          </w:tcPr>
          <w:p w:rsidR="003137E7" w:rsidRDefault="003137E7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E7" w:rsidTr="003137E7">
        <w:tc>
          <w:tcPr>
            <w:tcW w:w="8217" w:type="dxa"/>
          </w:tcPr>
          <w:p w:rsidR="003137E7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и т.д.</w:t>
            </w:r>
          </w:p>
        </w:tc>
        <w:tc>
          <w:tcPr>
            <w:tcW w:w="1128" w:type="dxa"/>
          </w:tcPr>
          <w:p w:rsidR="003137E7" w:rsidRDefault="003137E7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A9" w:rsidTr="003137E7">
        <w:tc>
          <w:tcPr>
            <w:tcW w:w="8217" w:type="dxa"/>
          </w:tcPr>
          <w:p w:rsidR="00522FA9" w:rsidRDefault="00522FA9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2.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E7" w:rsidTr="003137E7">
        <w:tc>
          <w:tcPr>
            <w:tcW w:w="8217" w:type="dxa"/>
          </w:tcPr>
          <w:p w:rsidR="003137E7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28" w:type="dxa"/>
          </w:tcPr>
          <w:p w:rsidR="003137E7" w:rsidRDefault="003137E7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E7" w:rsidTr="003137E7">
        <w:tc>
          <w:tcPr>
            <w:tcW w:w="8217" w:type="dxa"/>
          </w:tcPr>
          <w:p w:rsidR="003137E7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1128" w:type="dxa"/>
          </w:tcPr>
          <w:p w:rsidR="003137E7" w:rsidRDefault="003137E7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A9" w:rsidTr="003137E7">
        <w:tc>
          <w:tcPr>
            <w:tcW w:w="8217" w:type="dxa"/>
          </w:tcPr>
          <w:p w:rsidR="00522FA9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A9" w:rsidTr="003137E7">
        <w:tc>
          <w:tcPr>
            <w:tcW w:w="8217" w:type="dxa"/>
          </w:tcPr>
          <w:p w:rsidR="00522FA9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FA9" w:rsidTr="003137E7">
        <w:tc>
          <w:tcPr>
            <w:tcW w:w="8217" w:type="dxa"/>
          </w:tcPr>
          <w:p w:rsidR="00522FA9" w:rsidRDefault="003137E7" w:rsidP="00522FA9">
            <w:pPr>
              <w:spacing w:line="36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128" w:type="dxa"/>
          </w:tcPr>
          <w:p w:rsidR="00522FA9" w:rsidRDefault="00522FA9" w:rsidP="00522FA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A80" w:rsidRPr="00522FA9" w:rsidRDefault="00D12A80" w:rsidP="003137E7">
      <w:pPr>
        <w:rPr>
          <w:rFonts w:ascii="Times New Roman" w:hAnsi="Times New Roman" w:cs="Times New Roman"/>
          <w:sz w:val="28"/>
          <w:szCs w:val="28"/>
        </w:rPr>
      </w:pPr>
    </w:p>
    <w:sectPr w:rsidR="00D12A80" w:rsidRPr="00522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AC"/>
    <w:rsid w:val="003137E7"/>
    <w:rsid w:val="00433047"/>
    <w:rsid w:val="00522FA9"/>
    <w:rsid w:val="005C0AD4"/>
    <w:rsid w:val="006A56AC"/>
    <w:rsid w:val="00B64154"/>
    <w:rsid w:val="00D12A80"/>
    <w:rsid w:val="00E8229B"/>
    <w:rsid w:val="00F0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62506-EA84-49D4-ABEC-C432612D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D7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2A8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table" w:styleId="a5">
    <w:name w:val="Table Grid"/>
    <w:basedOn w:val="a1"/>
    <w:uiPriority w:val="39"/>
    <w:rsid w:val="0052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umh7urchqcwj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5yeu65ovv2urq" TargetMode="External"/><Relationship Id="rId5" Type="http://schemas.openxmlformats.org/officeDocument/2006/relationships/hyperlink" Target="https://onlinetestpad.com/wyxdz3jpyupx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4</cp:revision>
  <dcterms:created xsi:type="dcterms:W3CDTF">2023-10-31T06:31:00Z</dcterms:created>
  <dcterms:modified xsi:type="dcterms:W3CDTF">2023-10-31T09:35:00Z</dcterms:modified>
</cp:coreProperties>
</file>