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99" w:rsidRPr="00B81692" w:rsidRDefault="000F3A99" w:rsidP="008614AD">
      <w:pPr>
        <w:spacing w:after="0" w:line="360" w:lineRule="auto"/>
        <w:ind w:firstLine="709"/>
        <w:jc w:val="center"/>
        <w:rPr>
          <w:rStyle w:val="10"/>
          <w:rFonts w:eastAsiaTheme="minorEastAsia"/>
          <w:szCs w:val="24"/>
        </w:rPr>
      </w:pPr>
      <w:r w:rsidRPr="00B81692">
        <w:rPr>
          <w:rStyle w:val="10"/>
          <w:rFonts w:eastAsiaTheme="minorEastAsia"/>
          <w:szCs w:val="24"/>
        </w:rPr>
        <w:t>Лекция №1</w:t>
      </w:r>
    </w:p>
    <w:p w:rsidR="000F3A99" w:rsidRPr="00B81692" w:rsidRDefault="000F3A99" w:rsidP="008614AD">
      <w:pPr>
        <w:spacing w:after="0" w:line="360" w:lineRule="auto"/>
        <w:ind w:firstLine="709"/>
        <w:rPr>
          <w:rFonts w:cs="Times New Roman"/>
          <w:szCs w:val="24"/>
        </w:rPr>
      </w:pPr>
      <w:r w:rsidRPr="00B81692">
        <w:rPr>
          <w:rFonts w:cs="Times New Roman"/>
          <w:b/>
          <w:bCs/>
          <w:szCs w:val="24"/>
        </w:rPr>
        <w:t>Тема 1.5</w:t>
      </w:r>
      <w:r w:rsidRPr="00B81692">
        <w:rPr>
          <w:rFonts w:cs="Times New Roman"/>
          <w:bCs/>
          <w:szCs w:val="24"/>
        </w:rPr>
        <w:t xml:space="preserve">. Геометрические понятия в начальном курсе математики. </w:t>
      </w:r>
    </w:p>
    <w:p w:rsidR="000F3A99" w:rsidRPr="00B81692" w:rsidRDefault="000F3A99" w:rsidP="008614AD">
      <w:pPr>
        <w:spacing w:after="0" w:line="360" w:lineRule="auto"/>
        <w:ind w:firstLine="709"/>
        <w:rPr>
          <w:rFonts w:cs="Times New Roman"/>
          <w:szCs w:val="24"/>
        </w:rPr>
      </w:pPr>
      <w:r w:rsidRPr="00B81692">
        <w:rPr>
          <w:rFonts w:cs="Times New Roman"/>
          <w:b/>
          <w:szCs w:val="24"/>
        </w:rPr>
        <w:t xml:space="preserve">Тема: </w:t>
      </w:r>
      <w:r w:rsidRPr="00B81692">
        <w:rPr>
          <w:rFonts w:cs="Times New Roman"/>
          <w:szCs w:val="24"/>
        </w:rPr>
        <w:t>Методика ознакомления учащихся с геометрическими фигурами.</w:t>
      </w:r>
    </w:p>
    <w:p w:rsidR="000F3A99" w:rsidRPr="00B81692" w:rsidRDefault="000F3A99" w:rsidP="008614AD">
      <w:pPr>
        <w:spacing w:after="0" w:line="360" w:lineRule="auto"/>
        <w:ind w:firstLine="709"/>
        <w:rPr>
          <w:rFonts w:eastAsia="Times New Roman" w:cs="Times New Roman"/>
          <w:szCs w:val="24"/>
        </w:rPr>
      </w:pPr>
      <w:r w:rsidRPr="00B81692">
        <w:rPr>
          <w:rStyle w:val="10"/>
          <w:rFonts w:eastAsiaTheme="minorEastAsia" w:cs="Times New Roman"/>
          <w:szCs w:val="24"/>
        </w:rPr>
        <w:t xml:space="preserve">Цель: </w:t>
      </w:r>
      <w:r w:rsidRPr="00B81692">
        <w:rPr>
          <w:rFonts w:eastAsia="Times New Roman" w:cs="Times New Roman"/>
          <w:szCs w:val="24"/>
        </w:rPr>
        <w:t>Познакомить студентов с задачами, стоящими перед учителем при знакомстве учащихся с геометрическими фигурами</w:t>
      </w:r>
    </w:p>
    <w:p w:rsidR="000F3A99" w:rsidRPr="00B81692" w:rsidRDefault="000F3A99" w:rsidP="008614AD">
      <w:pPr>
        <w:spacing w:after="0" w:line="360" w:lineRule="auto"/>
        <w:ind w:firstLine="709"/>
        <w:rPr>
          <w:rStyle w:val="10"/>
          <w:rFonts w:eastAsiaTheme="minorEastAsia" w:cs="Times New Roman"/>
          <w:szCs w:val="24"/>
        </w:rPr>
      </w:pPr>
      <w:r w:rsidRPr="00B81692">
        <w:rPr>
          <w:rStyle w:val="10"/>
          <w:rFonts w:eastAsiaTheme="minorEastAsia" w:cs="Times New Roman"/>
          <w:szCs w:val="24"/>
        </w:rPr>
        <w:t>Вопросы:</w:t>
      </w:r>
    </w:p>
    <w:p w:rsidR="000F3A99" w:rsidRPr="00B81692" w:rsidRDefault="000F3A99" w:rsidP="008614AD">
      <w:pPr>
        <w:pStyle w:val="a9"/>
        <w:numPr>
          <w:ilvl w:val="0"/>
          <w:numId w:val="4"/>
        </w:numPr>
        <w:spacing w:after="0" w:line="360" w:lineRule="auto"/>
        <w:ind w:right="-1"/>
        <w:rPr>
          <w:rStyle w:val="111"/>
          <w:rFonts w:ascii="Times New Roman" w:eastAsiaTheme="minorEastAsia" w:hAnsi="Times New Roman" w:cs="Times New Roman"/>
          <w:bCs w:val="0"/>
          <w:color w:val="auto"/>
          <w:sz w:val="24"/>
          <w:szCs w:val="24"/>
          <w:lang w:bidi="ar-SA"/>
        </w:rPr>
      </w:pPr>
      <w:r w:rsidRPr="00B81692">
        <w:rPr>
          <w:rStyle w:val="111"/>
          <w:rFonts w:ascii="Times New Roman" w:hAnsi="Times New Roman" w:cs="Times New Roman"/>
          <w:b w:val="0"/>
          <w:bCs w:val="0"/>
          <w:sz w:val="24"/>
          <w:szCs w:val="24"/>
        </w:rPr>
        <w:t>Основные задачи изучения геометрического материала</w:t>
      </w:r>
    </w:p>
    <w:p w:rsidR="00AC7BA5" w:rsidRPr="00B81692" w:rsidRDefault="00AC7BA5" w:rsidP="008614AD">
      <w:pPr>
        <w:pStyle w:val="a9"/>
        <w:numPr>
          <w:ilvl w:val="0"/>
          <w:numId w:val="4"/>
        </w:numPr>
        <w:spacing w:after="0" w:line="360" w:lineRule="auto"/>
        <w:ind w:right="1300"/>
        <w:rPr>
          <w:rFonts w:cs="Times New Roman"/>
          <w:b/>
          <w:szCs w:val="24"/>
        </w:rPr>
      </w:pPr>
      <w:r w:rsidRPr="00B81692">
        <w:rPr>
          <w:rStyle w:val="111"/>
          <w:rFonts w:ascii="Times New Roman" w:hAnsi="Times New Roman" w:cs="Times New Roman"/>
          <w:b w:val="0"/>
          <w:bCs w:val="0"/>
          <w:sz w:val="24"/>
          <w:szCs w:val="24"/>
        </w:rPr>
        <w:t>Методика введения основных геометрических понятий</w:t>
      </w:r>
    </w:p>
    <w:p w:rsidR="000F3A99" w:rsidRPr="00B81692" w:rsidRDefault="000F3A99" w:rsidP="008614AD">
      <w:pPr>
        <w:pStyle w:val="Default"/>
        <w:spacing w:line="360" w:lineRule="auto"/>
        <w:ind w:left="1069" w:firstLine="709"/>
        <w:jc w:val="both"/>
        <w:rPr>
          <w:rFonts w:eastAsia="Times New Roman"/>
        </w:rPr>
      </w:pPr>
      <w:r w:rsidRPr="00B81692">
        <w:rPr>
          <w:rStyle w:val="10"/>
          <w:rFonts w:eastAsiaTheme="minorEastAsia" w:cs="Times New Roman"/>
          <w:szCs w:val="24"/>
        </w:rPr>
        <w:t>Содержание:</w:t>
      </w:r>
    </w:p>
    <w:p w:rsidR="000F3A99" w:rsidRPr="00EF6735" w:rsidRDefault="000F3A99" w:rsidP="008614AD">
      <w:pPr>
        <w:pStyle w:val="a9"/>
        <w:numPr>
          <w:ilvl w:val="0"/>
          <w:numId w:val="5"/>
        </w:numPr>
        <w:spacing w:after="0" w:line="360" w:lineRule="auto"/>
        <w:ind w:right="-1"/>
        <w:rPr>
          <w:rStyle w:val="111"/>
          <w:rFonts w:ascii="Times New Roman" w:eastAsiaTheme="minorEastAsia" w:hAnsi="Times New Roman" w:cs="Times New Roman"/>
          <w:b w:val="0"/>
          <w:bCs w:val="0"/>
          <w:color w:val="auto"/>
          <w:sz w:val="24"/>
          <w:szCs w:val="24"/>
          <w:lang w:bidi="ar-SA"/>
        </w:rPr>
      </w:pPr>
      <w:bookmarkStart w:id="0" w:name="bookmark86"/>
      <w:r w:rsidRPr="00B81692">
        <w:rPr>
          <w:rStyle w:val="111"/>
          <w:rFonts w:ascii="Times New Roman" w:hAnsi="Times New Roman" w:cs="Times New Roman"/>
          <w:bCs w:val="0"/>
          <w:sz w:val="24"/>
          <w:szCs w:val="24"/>
        </w:rPr>
        <w:t>Основные задачи изучения геометрического материала</w:t>
      </w:r>
      <w:bookmarkEnd w:id="0"/>
    </w:p>
    <w:p w:rsidR="00EF6735" w:rsidRPr="00EF6735" w:rsidRDefault="00EF6735" w:rsidP="008614AD">
      <w:pPr>
        <w:spacing w:after="0" w:line="360" w:lineRule="auto"/>
        <w:ind w:left="709" w:firstLine="709"/>
        <w:rPr>
          <w:rFonts w:eastAsia="Times New Roman" w:cs="Times New Roman"/>
          <w:color w:val="000000"/>
          <w:szCs w:val="24"/>
        </w:rPr>
      </w:pPr>
      <w:r w:rsidRPr="00EF6735">
        <w:rPr>
          <w:rFonts w:eastAsia="Times New Roman" w:cs="Times New Roman"/>
          <w:color w:val="000000"/>
          <w:szCs w:val="24"/>
        </w:rPr>
        <w:t>Основными задачами изучения геометрического материала в 1-3 классах являются:</w:t>
      </w:r>
    </w:p>
    <w:p w:rsidR="00EF6735" w:rsidRPr="00EF6735" w:rsidRDefault="00EF6735" w:rsidP="008614AD">
      <w:pPr>
        <w:spacing w:after="0" w:line="360" w:lineRule="auto"/>
        <w:ind w:left="709" w:firstLine="709"/>
        <w:rPr>
          <w:rFonts w:eastAsia="Times New Roman" w:cs="Times New Roman"/>
          <w:color w:val="000000"/>
          <w:szCs w:val="24"/>
        </w:rPr>
      </w:pPr>
      <w:r w:rsidRPr="00EF6735">
        <w:rPr>
          <w:rFonts w:eastAsia="Times New Roman" w:cs="Times New Roman"/>
          <w:color w:val="000000"/>
          <w:szCs w:val="24"/>
        </w:rPr>
        <w:t>1) формирование геометрических представлений;</w:t>
      </w:r>
    </w:p>
    <w:p w:rsidR="00EF6735" w:rsidRPr="00EF6735" w:rsidRDefault="00EF6735" w:rsidP="008614AD">
      <w:pPr>
        <w:spacing w:after="0" w:line="360" w:lineRule="auto"/>
        <w:ind w:left="709" w:firstLine="709"/>
        <w:rPr>
          <w:rFonts w:eastAsia="Times New Roman" w:cs="Times New Roman"/>
          <w:color w:val="000000"/>
          <w:szCs w:val="24"/>
        </w:rPr>
      </w:pPr>
      <w:r w:rsidRPr="00EF6735">
        <w:rPr>
          <w:rFonts w:eastAsia="Times New Roman" w:cs="Times New Roman"/>
          <w:color w:val="000000"/>
          <w:szCs w:val="24"/>
        </w:rPr>
        <w:t>2) формирование пространственных представлений и развитие воображения, умений наблюдать, сравнивать, абстрагировать и обобщать;</w:t>
      </w:r>
    </w:p>
    <w:p w:rsidR="00EF6735" w:rsidRPr="00EF6735" w:rsidRDefault="00EF6735" w:rsidP="008614AD">
      <w:pPr>
        <w:spacing w:after="0" w:line="360" w:lineRule="auto"/>
        <w:ind w:left="709" w:firstLine="709"/>
        <w:rPr>
          <w:rFonts w:eastAsia="Times New Roman" w:cs="Times New Roman"/>
          <w:color w:val="000000"/>
          <w:szCs w:val="24"/>
        </w:rPr>
      </w:pPr>
      <w:r w:rsidRPr="00EF6735">
        <w:rPr>
          <w:rFonts w:eastAsia="Times New Roman" w:cs="Times New Roman"/>
          <w:color w:val="000000"/>
          <w:szCs w:val="24"/>
        </w:rPr>
        <w:t>3) выработка у учащихся практических навыков измерения и построения геометрических фигур с помощью измерительных и чертежных инструментов;</w:t>
      </w:r>
    </w:p>
    <w:p w:rsidR="00EF6735" w:rsidRPr="00EF6735" w:rsidRDefault="00EF6735" w:rsidP="008614AD">
      <w:pPr>
        <w:spacing w:after="0" w:line="360" w:lineRule="auto"/>
        <w:ind w:left="709" w:firstLine="709"/>
        <w:rPr>
          <w:rFonts w:eastAsia="Times New Roman" w:cs="Times New Roman"/>
          <w:color w:val="000000"/>
          <w:szCs w:val="24"/>
        </w:rPr>
      </w:pPr>
      <w:r w:rsidRPr="00EF6735">
        <w:rPr>
          <w:rFonts w:eastAsia="Times New Roman" w:cs="Times New Roman"/>
          <w:color w:val="000000"/>
          <w:szCs w:val="24"/>
        </w:rPr>
        <w:t>4) формирование умений использовать наглядность в приобретении знаний.</w:t>
      </w:r>
    </w:p>
    <w:p w:rsidR="00EF6735" w:rsidRPr="00EF6735" w:rsidRDefault="00EF6735" w:rsidP="008614AD">
      <w:pPr>
        <w:spacing w:after="0" w:line="360" w:lineRule="auto"/>
        <w:ind w:left="709" w:firstLine="709"/>
        <w:rPr>
          <w:rFonts w:eastAsia="Times New Roman" w:cs="Times New Roman"/>
          <w:color w:val="000000"/>
          <w:szCs w:val="24"/>
        </w:rPr>
      </w:pPr>
      <w:r w:rsidRPr="00EF6735">
        <w:rPr>
          <w:rFonts w:eastAsia="Times New Roman" w:cs="Times New Roman"/>
          <w:color w:val="000000"/>
          <w:szCs w:val="24"/>
        </w:rPr>
        <w:t>Изучение геометрической фигуры осуществляется по такой схеме:</w:t>
      </w:r>
    </w:p>
    <w:p w:rsidR="00EF6735" w:rsidRPr="00EF6735" w:rsidRDefault="00EF6735" w:rsidP="008614AD">
      <w:pPr>
        <w:spacing w:after="0" w:line="360" w:lineRule="auto"/>
        <w:ind w:left="709" w:firstLine="709"/>
        <w:rPr>
          <w:rFonts w:eastAsia="Times New Roman" w:cs="Times New Roman"/>
          <w:color w:val="000000"/>
          <w:szCs w:val="24"/>
        </w:rPr>
      </w:pPr>
      <w:r w:rsidRPr="00EF6735">
        <w:rPr>
          <w:rFonts w:eastAsia="Times New Roman" w:cs="Times New Roman"/>
          <w:color w:val="000000"/>
          <w:szCs w:val="24"/>
        </w:rPr>
        <w:t> </w:t>
      </w:r>
    </w:p>
    <w:tbl>
      <w:tblPr>
        <w:tblW w:w="0" w:type="auto"/>
        <w:jc w:val="center"/>
        <w:tblCellMar>
          <w:left w:w="0" w:type="dxa"/>
          <w:right w:w="0" w:type="dxa"/>
        </w:tblCellMar>
        <w:tblLook w:val="04A0"/>
      </w:tblPr>
      <w:tblGrid>
        <w:gridCol w:w="1330"/>
        <w:gridCol w:w="918"/>
        <w:gridCol w:w="1164"/>
        <w:gridCol w:w="918"/>
        <w:gridCol w:w="1696"/>
        <w:gridCol w:w="918"/>
        <w:gridCol w:w="1374"/>
        <w:gridCol w:w="918"/>
        <w:gridCol w:w="1185"/>
      </w:tblGrid>
      <w:tr w:rsidR="00EF6735" w:rsidRPr="00837E3E" w:rsidTr="00EF6735">
        <w:trPr>
          <w:jc w:val="center"/>
        </w:trPr>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403F4" w:rsidRPr="00EF6735" w:rsidRDefault="00EF6735" w:rsidP="008614AD">
            <w:pPr>
              <w:spacing w:after="0" w:line="360" w:lineRule="auto"/>
              <w:rPr>
                <w:rFonts w:eastAsia="Times New Roman" w:cs="Times New Roman"/>
                <w:szCs w:val="24"/>
              </w:rPr>
            </w:pPr>
            <w:r>
              <w:rPr>
                <w:rFonts w:eastAsia="Times New Roman" w:cs="Times New Roman"/>
                <w:szCs w:val="24"/>
              </w:rPr>
              <w:t>П</w:t>
            </w:r>
            <w:r w:rsidRPr="00EF6735">
              <w:rPr>
                <w:rFonts w:eastAsia="Times New Roman" w:cs="Times New Roman"/>
                <w:szCs w:val="24"/>
              </w:rPr>
              <w:t>олучение фигуры</w:t>
            </w:r>
          </w:p>
        </w:tc>
        <w:tc>
          <w:tcPr>
            <w:tcW w:w="1094" w:type="dxa"/>
            <w:tcBorders>
              <w:top w:val="nil"/>
              <w:left w:val="nil"/>
              <w:bottom w:val="nil"/>
              <w:right w:val="single" w:sz="4" w:space="0" w:color="auto"/>
            </w:tcBorders>
            <w:tcMar>
              <w:top w:w="0" w:type="dxa"/>
              <w:left w:w="108" w:type="dxa"/>
              <w:bottom w:w="0" w:type="dxa"/>
              <w:right w:w="108" w:type="dxa"/>
            </w:tcMar>
            <w:vAlign w:val="center"/>
            <w:hideMark/>
          </w:tcPr>
          <w:p w:rsidR="00EF6735" w:rsidRPr="00EF6735" w:rsidRDefault="00EF6735" w:rsidP="008614AD">
            <w:pPr>
              <w:spacing w:after="0" w:line="360" w:lineRule="auto"/>
              <w:ind w:left="709" w:firstLine="709"/>
              <w:rPr>
                <w:rFonts w:eastAsia="Times New Roman" w:cs="Times New Roman"/>
                <w:szCs w:val="24"/>
              </w:rPr>
            </w:pPr>
            <w:r w:rsidRPr="00EF6735">
              <w:rPr>
                <w:rFonts w:eastAsia="Times New Roman"/>
                <w:noProof/>
                <w:szCs w:val="24"/>
              </w:rPr>
              <w:drawing>
                <wp:anchor distT="0" distB="0" distL="114300" distR="114300" simplePos="0" relativeHeight="251708416" behindDoc="0" locked="0" layoutInCell="1" allowOverlap="0">
                  <wp:simplePos x="0" y="0"/>
                  <wp:positionH relativeFrom="column">
                    <wp:align>left</wp:align>
                  </wp:positionH>
                  <wp:positionV relativeFrom="line">
                    <wp:posOffset>0</wp:posOffset>
                  </wp:positionV>
                  <wp:extent cx="219075" cy="133350"/>
                  <wp:effectExtent l="19050" t="0" r="9525" b="0"/>
                  <wp:wrapSquare wrapText="bothSides"/>
                  <wp:docPr id="39" name="Рисунок 2" descr="http://metodmat.narod.ru/Metod/C/G11/1.htm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todmat.narod.ru/Metod/C/G11/1.htm16.gif"/>
                          <pic:cNvPicPr>
                            <a:picLocks noChangeAspect="1" noChangeArrowheads="1"/>
                          </pic:cNvPicPr>
                        </pic:nvPicPr>
                        <pic:blipFill>
                          <a:blip r:embed="rId8"/>
                          <a:srcRect/>
                          <a:stretch>
                            <a:fillRect/>
                          </a:stretch>
                        </pic:blipFill>
                        <pic:spPr bwMode="auto">
                          <a:xfrm>
                            <a:off x="0" y="0"/>
                            <a:ext cx="219075" cy="133350"/>
                          </a:xfrm>
                          <a:prstGeom prst="rect">
                            <a:avLst/>
                          </a:prstGeom>
                          <a:noFill/>
                          <a:ln w="9525">
                            <a:noFill/>
                            <a:miter lim="800000"/>
                            <a:headEnd/>
                            <a:tailEnd/>
                          </a:ln>
                        </pic:spPr>
                      </pic:pic>
                    </a:graphicData>
                  </a:graphic>
                </wp:anchor>
              </w:drawing>
            </w:r>
          </w:p>
        </w:tc>
        <w:tc>
          <w:tcPr>
            <w:tcW w:w="10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E403F4" w:rsidRPr="00EF6735" w:rsidRDefault="00EF6735" w:rsidP="008614AD">
            <w:pPr>
              <w:spacing w:after="0" w:line="360" w:lineRule="auto"/>
              <w:rPr>
                <w:rFonts w:eastAsia="Times New Roman" w:cs="Times New Roman"/>
                <w:szCs w:val="24"/>
              </w:rPr>
            </w:pPr>
            <w:r>
              <w:rPr>
                <w:rFonts w:eastAsia="Times New Roman" w:cs="Times New Roman"/>
                <w:szCs w:val="24"/>
              </w:rPr>
              <w:t>На</w:t>
            </w:r>
            <w:r w:rsidRPr="00EF6735">
              <w:rPr>
                <w:rFonts w:eastAsia="Times New Roman" w:cs="Times New Roman"/>
                <w:szCs w:val="24"/>
              </w:rPr>
              <w:t>звание фигуры</w:t>
            </w:r>
          </w:p>
        </w:tc>
        <w:tc>
          <w:tcPr>
            <w:tcW w:w="1094" w:type="dxa"/>
            <w:tcBorders>
              <w:top w:val="nil"/>
              <w:left w:val="nil"/>
              <w:bottom w:val="nil"/>
              <w:right w:val="single" w:sz="4" w:space="0" w:color="auto"/>
            </w:tcBorders>
            <w:tcMar>
              <w:top w:w="0" w:type="dxa"/>
              <w:left w:w="108" w:type="dxa"/>
              <w:bottom w:w="0" w:type="dxa"/>
              <w:right w:w="108" w:type="dxa"/>
            </w:tcMar>
            <w:vAlign w:val="center"/>
            <w:hideMark/>
          </w:tcPr>
          <w:p w:rsidR="00EF6735" w:rsidRPr="00EF6735" w:rsidRDefault="00EF6735" w:rsidP="008614AD">
            <w:pPr>
              <w:spacing w:after="0" w:line="360" w:lineRule="auto"/>
              <w:ind w:left="709" w:firstLine="709"/>
              <w:rPr>
                <w:rFonts w:eastAsia="Times New Roman" w:cs="Times New Roman"/>
                <w:szCs w:val="24"/>
              </w:rPr>
            </w:pPr>
            <w:r w:rsidRPr="00EF6735">
              <w:rPr>
                <w:rFonts w:eastAsia="Times New Roman"/>
                <w:noProof/>
                <w:szCs w:val="24"/>
              </w:rPr>
              <w:drawing>
                <wp:anchor distT="0" distB="0" distL="114300" distR="114300" simplePos="0" relativeHeight="251709440" behindDoc="0" locked="0" layoutInCell="1" allowOverlap="0">
                  <wp:simplePos x="0" y="0"/>
                  <wp:positionH relativeFrom="column">
                    <wp:align>left</wp:align>
                  </wp:positionH>
                  <wp:positionV relativeFrom="line">
                    <wp:posOffset>0</wp:posOffset>
                  </wp:positionV>
                  <wp:extent cx="295275" cy="133350"/>
                  <wp:effectExtent l="19050" t="0" r="9525" b="0"/>
                  <wp:wrapSquare wrapText="bothSides"/>
                  <wp:docPr id="40" name="Рисунок 3" descr="http://metodmat.narod.ru/Metod/C/G11/1.htm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todmat.narod.ru/Metod/C/G11/1.htm17.gif"/>
                          <pic:cNvPicPr>
                            <a:picLocks noChangeAspect="1" noChangeArrowheads="1"/>
                          </pic:cNvPicPr>
                        </pic:nvPicPr>
                        <pic:blipFill>
                          <a:blip r:embed="rId9"/>
                          <a:srcRect/>
                          <a:stretch>
                            <a:fillRect/>
                          </a:stretch>
                        </pic:blipFill>
                        <pic:spPr bwMode="auto">
                          <a:xfrm>
                            <a:off x="0" y="0"/>
                            <a:ext cx="295275" cy="133350"/>
                          </a:xfrm>
                          <a:prstGeom prst="rect">
                            <a:avLst/>
                          </a:prstGeom>
                          <a:noFill/>
                          <a:ln w="9525">
                            <a:noFill/>
                            <a:miter lim="800000"/>
                            <a:headEnd/>
                            <a:tailEnd/>
                          </a:ln>
                        </pic:spPr>
                      </pic:pic>
                    </a:graphicData>
                  </a:graphic>
                </wp:anchor>
              </w:drawing>
            </w:r>
          </w:p>
        </w:tc>
        <w:tc>
          <w:tcPr>
            <w:tcW w:w="10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E403F4" w:rsidRPr="00EF6735" w:rsidRDefault="00EF6735" w:rsidP="008614AD">
            <w:pPr>
              <w:spacing w:after="0" w:line="360" w:lineRule="auto"/>
              <w:rPr>
                <w:rFonts w:eastAsia="Times New Roman" w:cs="Times New Roman"/>
                <w:szCs w:val="24"/>
              </w:rPr>
            </w:pPr>
            <w:r w:rsidRPr="00EF6735">
              <w:rPr>
                <w:rFonts w:eastAsia="Times New Roman" w:cs="Times New Roman"/>
                <w:szCs w:val="24"/>
              </w:rPr>
              <w:t>распознавание фигуры в окружающей обстановке</w:t>
            </w:r>
          </w:p>
        </w:tc>
        <w:tc>
          <w:tcPr>
            <w:tcW w:w="1094" w:type="dxa"/>
            <w:tcBorders>
              <w:top w:val="nil"/>
              <w:left w:val="nil"/>
              <w:bottom w:val="nil"/>
              <w:right w:val="single" w:sz="4" w:space="0" w:color="auto"/>
            </w:tcBorders>
            <w:tcMar>
              <w:top w:w="0" w:type="dxa"/>
              <w:left w:w="108" w:type="dxa"/>
              <w:bottom w:w="0" w:type="dxa"/>
              <w:right w:w="108" w:type="dxa"/>
            </w:tcMar>
            <w:vAlign w:val="center"/>
            <w:hideMark/>
          </w:tcPr>
          <w:p w:rsidR="00EF6735" w:rsidRPr="00EF6735" w:rsidRDefault="00EF6735" w:rsidP="008614AD">
            <w:pPr>
              <w:spacing w:after="0" w:line="360" w:lineRule="auto"/>
              <w:ind w:left="709" w:firstLine="709"/>
              <w:rPr>
                <w:rFonts w:eastAsia="Times New Roman" w:cs="Times New Roman"/>
                <w:szCs w:val="24"/>
              </w:rPr>
            </w:pPr>
            <w:r w:rsidRPr="00EF6735">
              <w:rPr>
                <w:rFonts w:eastAsia="Times New Roman"/>
                <w:noProof/>
                <w:szCs w:val="24"/>
              </w:rPr>
              <w:drawing>
                <wp:anchor distT="0" distB="0" distL="114300" distR="114300" simplePos="0" relativeHeight="251710464" behindDoc="0" locked="0" layoutInCell="1" allowOverlap="0">
                  <wp:simplePos x="0" y="0"/>
                  <wp:positionH relativeFrom="column">
                    <wp:align>left</wp:align>
                  </wp:positionH>
                  <wp:positionV relativeFrom="line">
                    <wp:posOffset>0</wp:posOffset>
                  </wp:positionV>
                  <wp:extent cx="295275" cy="133350"/>
                  <wp:effectExtent l="19050" t="0" r="9525" b="0"/>
                  <wp:wrapSquare wrapText="bothSides"/>
                  <wp:docPr id="41" name="Рисунок 4" descr="http://metodmat.narod.ru/Metod/C/G11/1.htm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todmat.narod.ru/Metod/C/G11/1.htm18.gif"/>
                          <pic:cNvPicPr>
                            <a:picLocks noChangeAspect="1" noChangeArrowheads="1"/>
                          </pic:cNvPicPr>
                        </pic:nvPicPr>
                        <pic:blipFill>
                          <a:blip r:embed="rId9"/>
                          <a:srcRect/>
                          <a:stretch>
                            <a:fillRect/>
                          </a:stretch>
                        </pic:blipFill>
                        <pic:spPr bwMode="auto">
                          <a:xfrm>
                            <a:off x="0" y="0"/>
                            <a:ext cx="295275" cy="133350"/>
                          </a:xfrm>
                          <a:prstGeom prst="rect">
                            <a:avLst/>
                          </a:prstGeom>
                          <a:noFill/>
                          <a:ln w="9525">
                            <a:noFill/>
                            <a:miter lim="800000"/>
                            <a:headEnd/>
                            <a:tailEnd/>
                          </a:ln>
                        </pic:spPr>
                      </pic:pic>
                    </a:graphicData>
                  </a:graphic>
                </wp:anchor>
              </w:drawing>
            </w:r>
          </w:p>
        </w:tc>
        <w:tc>
          <w:tcPr>
            <w:tcW w:w="10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E403F4" w:rsidRPr="00EF6735" w:rsidRDefault="00EF6735" w:rsidP="008614AD">
            <w:pPr>
              <w:spacing w:after="0" w:line="360" w:lineRule="auto"/>
              <w:rPr>
                <w:rFonts w:eastAsia="Times New Roman" w:cs="Times New Roman"/>
                <w:szCs w:val="24"/>
              </w:rPr>
            </w:pPr>
            <w:r w:rsidRPr="00EF6735">
              <w:rPr>
                <w:rFonts w:eastAsia="Times New Roman" w:cs="Times New Roman"/>
                <w:szCs w:val="24"/>
              </w:rPr>
              <w:t>построение фигуры</w:t>
            </w:r>
          </w:p>
        </w:tc>
        <w:tc>
          <w:tcPr>
            <w:tcW w:w="1095" w:type="dxa"/>
            <w:tcBorders>
              <w:top w:val="nil"/>
              <w:left w:val="nil"/>
              <w:bottom w:val="nil"/>
              <w:right w:val="single" w:sz="4" w:space="0" w:color="auto"/>
            </w:tcBorders>
            <w:tcMar>
              <w:top w:w="0" w:type="dxa"/>
              <w:left w:w="108" w:type="dxa"/>
              <w:bottom w:w="0" w:type="dxa"/>
              <w:right w:w="108" w:type="dxa"/>
            </w:tcMar>
            <w:vAlign w:val="center"/>
            <w:hideMark/>
          </w:tcPr>
          <w:p w:rsidR="00EF6735" w:rsidRPr="00EF6735" w:rsidRDefault="00EF6735" w:rsidP="008614AD">
            <w:pPr>
              <w:spacing w:after="0" w:line="360" w:lineRule="auto"/>
              <w:ind w:left="709" w:firstLine="709"/>
              <w:rPr>
                <w:rFonts w:eastAsia="Times New Roman" w:cs="Times New Roman"/>
                <w:szCs w:val="24"/>
              </w:rPr>
            </w:pPr>
            <w:r w:rsidRPr="00EF6735">
              <w:rPr>
                <w:rFonts w:eastAsia="Times New Roman"/>
                <w:noProof/>
                <w:szCs w:val="24"/>
              </w:rPr>
              <w:drawing>
                <wp:anchor distT="0" distB="0" distL="114300" distR="114300" simplePos="0" relativeHeight="251711488" behindDoc="0" locked="0" layoutInCell="1" allowOverlap="0">
                  <wp:simplePos x="0" y="0"/>
                  <wp:positionH relativeFrom="column">
                    <wp:align>left</wp:align>
                  </wp:positionH>
                  <wp:positionV relativeFrom="line">
                    <wp:posOffset>0</wp:posOffset>
                  </wp:positionV>
                  <wp:extent cx="295275" cy="133350"/>
                  <wp:effectExtent l="19050" t="0" r="9525" b="0"/>
                  <wp:wrapSquare wrapText="bothSides"/>
                  <wp:docPr id="42" name="Рисунок 5" descr="http://metodmat.narod.ru/Metod/C/G11/1.htm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todmat.narod.ru/Metod/C/G11/1.htm19.gif"/>
                          <pic:cNvPicPr>
                            <a:picLocks noChangeAspect="1" noChangeArrowheads="1"/>
                          </pic:cNvPicPr>
                        </pic:nvPicPr>
                        <pic:blipFill>
                          <a:blip r:embed="rId9"/>
                          <a:srcRect/>
                          <a:stretch>
                            <a:fillRect/>
                          </a:stretch>
                        </pic:blipFill>
                        <pic:spPr bwMode="auto">
                          <a:xfrm>
                            <a:off x="0" y="0"/>
                            <a:ext cx="295275" cy="133350"/>
                          </a:xfrm>
                          <a:prstGeom prst="rect">
                            <a:avLst/>
                          </a:prstGeom>
                          <a:noFill/>
                          <a:ln w="9525">
                            <a:noFill/>
                            <a:miter lim="800000"/>
                            <a:headEnd/>
                            <a:tailEnd/>
                          </a:ln>
                        </pic:spPr>
                      </pic:pic>
                    </a:graphicData>
                  </a:graphic>
                </wp:anchor>
              </w:drawing>
            </w:r>
          </w:p>
        </w:tc>
        <w:tc>
          <w:tcPr>
            <w:tcW w:w="109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E403F4" w:rsidRPr="00EF6735" w:rsidRDefault="00EF6735" w:rsidP="008614AD">
            <w:pPr>
              <w:spacing w:after="0" w:line="360" w:lineRule="auto"/>
              <w:rPr>
                <w:rFonts w:eastAsia="Times New Roman" w:cs="Times New Roman"/>
                <w:szCs w:val="24"/>
              </w:rPr>
            </w:pPr>
            <w:r>
              <w:rPr>
                <w:rFonts w:eastAsia="Times New Roman" w:cs="Times New Roman"/>
                <w:szCs w:val="24"/>
              </w:rPr>
              <w:t>И</w:t>
            </w:r>
            <w:r w:rsidRPr="00EF6735">
              <w:rPr>
                <w:rFonts w:eastAsia="Times New Roman" w:cs="Times New Roman"/>
                <w:szCs w:val="24"/>
              </w:rPr>
              <w:t>зучение свойств</w:t>
            </w:r>
          </w:p>
        </w:tc>
      </w:tr>
    </w:tbl>
    <w:p w:rsidR="00EF6735" w:rsidRPr="00EF6735" w:rsidRDefault="00EF6735" w:rsidP="008614AD">
      <w:pPr>
        <w:spacing w:after="0" w:line="360" w:lineRule="auto"/>
        <w:ind w:left="709" w:firstLine="709"/>
        <w:rPr>
          <w:rFonts w:eastAsia="Times New Roman" w:cs="Times New Roman"/>
          <w:color w:val="000000"/>
          <w:szCs w:val="24"/>
        </w:rPr>
      </w:pPr>
      <w:r w:rsidRPr="00EF6735">
        <w:rPr>
          <w:rFonts w:eastAsia="Times New Roman" w:cs="Times New Roman"/>
          <w:color w:val="000000"/>
          <w:szCs w:val="24"/>
        </w:rPr>
        <w:t>В 1 классе учащиеся уже при поступлении имеют определенные пространственные представления: слева - справа, впереди - позади, вверху - внизу, выше - ниже и т.д. В подготовительный период учитель еще раз предметами, рисунками учебника уточняет эти представления. Выясняет так же знание названий простейших геометрических фигур: треугольника, четырехугольника, круга и др. Эти названия нужны будут при работе с наглядными пособиями (кружками, квадратами и др.) еще до введения понятия об этих фигурах.</w:t>
      </w:r>
    </w:p>
    <w:p w:rsidR="00EF6735" w:rsidRPr="00EF6735" w:rsidRDefault="00EF6735" w:rsidP="008614AD">
      <w:pPr>
        <w:spacing w:after="0" w:line="360" w:lineRule="auto"/>
        <w:ind w:left="1069" w:right="-1"/>
        <w:rPr>
          <w:rFonts w:cs="Times New Roman"/>
          <w:szCs w:val="24"/>
        </w:rPr>
      </w:pP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Основной задачей изучения геометрического материала в 1-4 классах является формирование у уча</w:t>
      </w:r>
      <w:r w:rsidR="00AC7BA5" w:rsidRPr="00B81692">
        <w:rPr>
          <w:rStyle w:val="8"/>
          <w:sz w:val="24"/>
          <w:szCs w:val="24"/>
        </w:rPr>
        <w:t>щ</w:t>
      </w:r>
      <w:r w:rsidRPr="00B81692">
        <w:rPr>
          <w:rStyle w:val="8"/>
          <w:sz w:val="24"/>
          <w:szCs w:val="24"/>
        </w:rPr>
        <w:t>ихся четких понятий и представлений о таких фигурах, как точка, прямая линия, отрезок прямой, ломаная линия, угол, многоугольник, круг.</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 xml:space="preserve">При этом система упражнений и задач геометрического содержания и методика работы над </w:t>
      </w:r>
      <w:r w:rsidRPr="00B81692">
        <w:rPr>
          <w:rStyle w:val="8"/>
          <w:sz w:val="24"/>
          <w:szCs w:val="24"/>
        </w:rPr>
        <w:lastRenderedPageBreak/>
        <w:t>ними должны способствовать развитию пространственных представлений у детей, умений наблюдать, сравнивать, абстрагировать и обобщать.</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Одной из задач обучения является выработка у учащихся практических умений измерения и построения геометрических фигур с помощью чертежных и измерительных инструментов и без них (измерить на глаз, начертить от руки и т.п.). Следует дать также перво</w:t>
      </w:r>
      <w:r w:rsidRPr="00B81692">
        <w:rPr>
          <w:rStyle w:val="8"/>
          <w:sz w:val="24"/>
          <w:szCs w:val="24"/>
        </w:rPr>
        <w:softHyphen/>
        <w:t>начальное представление о точности построений и измерений.</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Учитывая задачи, намеченные программой при изучении геометрического материала, следует широко использовать разнообразные наглядные пособия. Это де</w:t>
      </w:r>
      <w:r w:rsidRPr="00B81692">
        <w:rPr>
          <w:rStyle w:val="8"/>
          <w:sz w:val="24"/>
          <w:szCs w:val="24"/>
        </w:rPr>
        <w:softHyphen/>
        <w:t>монстрационные, общеклассные модели геометричес</w:t>
      </w:r>
      <w:r w:rsidRPr="00B81692">
        <w:rPr>
          <w:rStyle w:val="8"/>
          <w:sz w:val="24"/>
          <w:szCs w:val="24"/>
        </w:rPr>
        <w:softHyphen/>
        <w:t>ких фигур, требуются индивидуальные наглядные пособия.</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Наиболее эффективными приемами изучения геометрического материала являются лабораторно-практические: моделирование фигур из бумаги, из палочек, из проволоки; черчение, измерение и др.</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При обучении в школе необходимо опираться на имеющийся опыт детей, уточнять и обогащать их представления.</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У учащихся 1-4 классов надо формировать четкие образы точки, прямой и кривой линий, отрезка прямой. Задача учителя — научить вычленять, называть и правильно показывать эти фигуры, изображать их на бумаге и на доске, обозначать с помощью букв. Дети должны научиться измерять и чертить отрезки заданной длины.</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Важнейшую роль при изучении геометрического материала в начальных классах играют геометрические задания, специально направленные на развитие у младших школьников пространственных представлений и воображения, их речи и мышления, на формирование практических умений и навыков. К ним можно отнести задания на:</w:t>
      </w:r>
    </w:p>
    <w:p w:rsidR="000F3A99" w:rsidRPr="00B81692" w:rsidRDefault="000F3A99" w:rsidP="008614AD">
      <w:pPr>
        <w:pStyle w:val="41"/>
        <w:shd w:val="clear" w:color="auto" w:fill="auto"/>
        <w:spacing w:after="0" w:line="360" w:lineRule="auto"/>
        <w:ind w:left="20" w:firstLine="709"/>
        <w:jc w:val="both"/>
        <w:rPr>
          <w:b w:val="0"/>
          <w:sz w:val="24"/>
          <w:szCs w:val="24"/>
        </w:rPr>
      </w:pPr>
      <w:r w:rsidRPr="00B81692">
        <w:rPr>
          <w:rStyle w:val="8"/>
          <w:sz w:val="24"/>
          <w:szCs w:val="24"/>
        </w:rPr>
        <w:t>а) классификацию геометрических фигур;</w:t>
      </w:r>
    </w:p>
    <w:p w:rsidR="000F3A99" w:rsidRPr="00B81692" w:rsidRDefault="000F3A99" w:rsidP="008614AD">
      <w:pPr>
        <w:pStyle w:val="41"/>
        <w:shd w:val="clear" w:color="auto" w:fill="auto"/>
        <w:spacing w:after="0" w:line="360" w:lineRule="auto"/>
        <w:ind w:left="20" w:firstLine="709"/>
        <w:jc w:val="both"/>
        <w:rPr>
          <w:b w:val="0"/>
          <w:sz w:val="24"/>
          <w:szCs w:val="24"/>
        </w:rPr>
      </w:pPr>
      <w:r w:rsidRPr="00B81692">
        <w:rPr>
          <w:rStyle w:val="8"/>
          <w:sz w:val="24"/>
          <w:szCs w:val="24"/>
        </w:rPr>
        <w:t>б) деление фигур на части;</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в) составление геометрических фигур заданной формы из других фигур;</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г) вычленение фигур на чертеже сложной конфигурации;</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д) распознавание фигур знакомых видов в окружающей обстановке;</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е) выяснение геометрической формы предметов или их частей.</w:t>
      </w:r>
    </w:p>
    <w:p w:rsidR="00AC7BA5" w:rsidRPr="00B81692" w:rsidRDefault="00AC7BA5" w:rsidP="008614AD">
      <w:pPr>
        <w:pStyle w:val="a9"/>
        <w:numPr>
          <w:ilvl w:val="0"/>
          <w:numId w:val="5"/>
        </w:numPr>
        <w:spacing w:after="0" w:line="360" w:lineRule="auto"/>
        <w:ind w:right="1300"/>
        <w:rPr>
          <w:rFonts w:cs="Times New Roman"/>
          <w:szCs w:val="24"/>
        </w:rPr>
      </w:pPr>
      <w:r w:rsidRPr="00B81692">
        <w:rPr>
          <w:rStyle w:val="111"/>
          <w:rFonts w:ascii="Times New Roman" w:hAnsi="Times New Roman" w:cs="Times New Roman"/>
          <w:bCs w:val="0"/>
          <w:sz w:val="24"/>
          <w:szCs w:val="24"/>
        </w:rPr>
        <w:t>Методика введения основных геометрических понятий</w:t>
      </w:r>
    </w:p>
    <w:p w:rsidR="00AC7BA5" w:rsidRPr="00B81692" w:rsidRDefault="00AC7BA5" w:rsidP="008614AD">
      <w:pPr>
        <w:pStyle w:val="a9"/>
        <w:spacing w:after="0" w:line="360" w:lineRule="auto"/>
        <w:ind w:left="1429" w:right="1300"/>
        <w:rPr>
          <w:rStyle w:val="111"/>
          <w:rFonts w:ascii="Times New Roman" w:hAnsi="Times New Roman" w:cs="Times New Roman"/>
          <w:bCs w:val="0"/>
          <w:i/>
          <w:sz w:val="24"/>
          <w:szCs w:val="24"/>
        </w:rPr>
      </w:pPr>
      <w:bookmarkStart w:id="1" w:name="bookmark87"/>
      <w:r w:rsidRPr="00B81692">
        <w:rPr>
          <w:rStyle w:val="111"/>
          <w:rFonts w:ascii="Times New Roman" w:hAnsi="Times New Roman" w:cs="Times New Roman"/>
          <w:bCs w:val="0"/>
          <w:i/>
          <w:sz w:val="24"/>
          <w:szCs w:val="24"/>
        </w:rPr>
        <w:t>Ознакомление с точкой</w:t>
      </w:r>
      <w:bookmarkEnd w:id="1"/>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С точкой учащиеся знакомятся с первых шагов обучения в 1 классе. Учитель с помощью заданий: «Поставьте точку посередине клетки. Поставьте точку посе</w:t>
      </w:r>
      <w:r w:rsidRPr="00B81692">
        <w:rPr>
          <w:rStyle w:val="8"/>
          <w:sz w:val="24"/>
          <w:szCs w:val="24"/>
        </w:rPr>
        <w:softHyphen/>
        <w:t>редине левой стороны клетки и т.д.» — учит ориентироваться в клетке. Затем эти знания используются при письме цифр. При объяснении написания цифр, учитель говорит, где начинать писать и где заканчивать. Ставя точки в клетках, затем дети соединяют их линией и ри</w:t>
      </w:r>
      <w:r w:rsidRPr="00B81692">
        <w:rPr>
          <w:rStyle w:val="8"/>
          <w:sz w:val="24"/>
          <w:szCs w:val="24"/>
        </w:rPr>
        <w:softHyphen/>
        <w:t xml:space="preserve">суют различные узоры по образцу, данному </w:t>
      </w:r>
      <w:r w:rsidRPr="00B81692">
        <w:rPr>
          <w:rStyle w:val="8"/>
          <w:sz w:val="24"/>
          <w:szCs w:val="24"/>
        </w:rPr>
        <w:lastRenderedPageBreak/>
        <w:t>учителем.</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После знакомства с прямой линией дети учатся ставить точки на прямой, проводить прямые линии через 1, 2, 3 заданные точки относительно прямой линии.</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 xml:space="preserve">Когда происходит знакомство с элементами многоугольника, учащиеся узнают о том, что вершины многоугольников </w:t>
      </w:r>
      <w:r w:rsidRPr="00B81692">
        <w:rPr>
          <w:rStyle w:val="11"/>
          <w:sz w:val="24"/>
          <w:szCs w:val="24"/>
        </w:rPr>
        <w:t xml:space="preserve">— </w:t>
      </w:r>
      <w:r w:rsidRPr="00B81692">
        <w:rPr>
          <w:rStyle w:val="8"/>
          <w:sz w:val="24"/>
          <w:szCs w:val="24"/>
        </w:rPr>
        <w:t>это точки.</w:t>
      </w:r>
    </w:p>
    <w:p w:rsidR="000F3A99" w:rsidRPr="00B81692" w:rsidRDefault="000F3A99" w:rsidP="008614AD">
      <w:pPr>
        <w:pStyle w:val="41"/>
        <w:shd w:val="clear" w:color="auto" w:fill="auto"/>
        <w:spacing w:after="0" w:line="360" w:lineRule="auto"/>
        <w:ind w:left="20" w:right="20" w:firstLine="709"/>
        <w:jc w:val="both"/>
        <w:rPr>
          <w:rStyle w:val="8"/>
          <w:sz w:val="24"/>
          <w:szCs w:val="24"/>
        </w:rPr>
      </w:pPr>
      <w:r w:rsidRPr="00B81692">
        <w:rPr>
          <w:rStyle w:val="8"/>
          <w:sz w:val="24"/>
          <w:szCs w:val="24"/>
        </w:rPr>
        <w:t xml:space="preserve">В 3 классе дети знакомятся с обозначением точек латинскими буквами. Учитель поясняет, что для различения точек на чертеже принято обозначать их заглавными латинскими буквами, например: </w:t>
      </w:r>
      <w:r w:rsidRPr="00B81692">
        <w:rPr>
          <w:rStyle w:val="a6"/>
          <w:sz w:val="24"/>
          <w:szCs w:val="24"/>
          <w:lang w:val="en-US" w:eastAsia="en-US" w:bidi="en-US"/>
        </w:rPr>
        <w:t>D</w:t>
      </w:r>
      <w:r w:rsidRPr="00B81692">
        <w:rPr>
          <w:rStyle w:val="a6"/>
          <w:sz w:val="24"/>
          <w:szCs w:val="24"/>
          <w:lang w:eastAsia="en-US" w:bidi="en-US"/>
        </w:rPr>
        <w:t xml:space="preserve">, </w:t>
      </w:r>
      <w:r w:rsidRPr="00B81692">
        <w:rPr>
          <w:rStyle w:val="a6"/>
          <w:sz w:val="24"/>
          <w:szCs w:val="24"/>
        </w:rPr>
        <w:t xml:space="preserve">К, М, </w:t>
      </w:r>
      <w:r w:rsidRPr="00B81692">
        <w:rPr>
          <w:rStyle w:val="a6"/>
          <w:sz w:val="24"/>
          <w:szCs w:val="24"/>
          <w:lang w:val="en-US" w:eastAsia="en-US" w:bidi="en-US"/>
        </w:rPr>
        <w:t>N</w:t>
      </w:r>
      <w:r w:rsidRPr="00B81692">
        <w:rPr>
          <w:rStyle w:val="a6"/>
          <w:sz w:val="24"/>
          <w:szCs w:val="24"/>
          <w:lang w:eastAsia="en-US" w:bidi="en-US"/>
        </w:rPr>
        <w:t xml:space="preserve">, </w:t>
      </w:r>
      <w:r w:rsidRPr="00B81692">
        <w:rPr>
          <w:rStyle w:val="a6"/>
          <w:sz w:val="24"/>
          <w:szCs w:val="24"/>
        </w:rPr>
        <w:t>О, А</w:t>
      </w:r>
      <w:r w:rsidRPr="00B81692">
        <w:rPr>
          <w:rStyle w:val="8"/>
          <w:sz w:val="24"/>
          <w:szCs w:val="24"/>
        </w:rPr>
        <w:t xml:space="preserve"> и т.д., которые пишутся около точки.</w:t>
      </w:r>
    </w:p>
    <w:p w:rsidR="00AC7BA5" w:rsidRPr="00B81692" w:rsidRDefault="00AC7BA5" w:rsidP="008614AD">
      <w:pPr>
        <w:pStyle w:val="a9"/>
        <w:spacing w:after="0" w:line="360" w:lineRule="auto"/>
        <w:ind w:left="1429" w:right="1300"/>
        <w:rPr>
          <w:rStyle w:val="111"/>
          <w:rFonts w:ascii="Times New Roman" w:hAnsi="Times New Roman" w:cs="Times New Roman"/>
          <w:bCs w:val="0"/>
          <w:i/>
          <w:sz w:val="24"/>
          <w:szCs w:val="24"/>
        </w:rPr>
      </w:pPr>
      <w:r w:rsidRPr="00B81692">
        <w:rPr>
          <w:rStyle w:val="111"/>
          <w:rFonts w:ascii="Times New Roman" w:hAnsi="Times New Roman" w:cs="Times New Roman"/>
          <w:bCs w:val="0"/>
          <w:i/>
          <w:sz w:val="24"/>
          <w:szCs w:val="24"/>
        </w:rPr>
        <w:t>Ознакомление с  прямой и кривой линиями</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Формирование представлений о прямой линии у учащихся 1 класса происходит в процессе выполнения ими разнообразных упражнений. При этом прямую линию сопоставляют с кривой.</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Дети должны научиться узнавать прямую линию, начерченную в любом положении на плоскости, отличать ее от кривой, уметь проводить прямые, используя линейку.</w:t>
      </w:r>
    </w:p>
    <w:p w:rsidR="000F3A99" w:rsidRPr="00B81692" w:rsidRDefault="000F3A99" w:rsidP="008614AD">
      <w:pPr>
        <w:pStyle w:val="41"/>
        <w:shd w:val="clear" w:color="auto" w:fill="auto"/>
        <w:spacing w:after="0" w:line="360" w:lineRule="auto"/>
        <w:ind w:left="20" w:right="20" w:firstLine="709"/>
        <w:jc w:val="both"/>
        <w:rPr>
          <w:rStyle w:val="8"/>
          <w:sz w:val="24"/>
          <w:szCs w:val="24"/>
        </w:rPr>
      </w:pPr>
      <w:r w:rsidRPr="00B81692">
        <w:rPr>
          <w:rStyle w:val="8"/>
          <w:sz w:val="24"/>
          <w:szCs w:val="24"/>
        </w:rPr>
        <w:t>В процессе выполнения упражнений, дети знакомятся с некоторыми свойствами прямой, например, упражняясь в проведении линий через точки, дети обобщают свои наблюдения: через одну точку можно провести сколько угодно прямых или кривых линий; через две точки можно провести только одну прямую, а кривых сколько угодно.</w:t>
      </w:r>
    </w:p>
    <w:p w:rsidR="00AC7BA5" w:rsidRPr="00B81692" w:rsidRDefault="00AC7BA5" w:rsidP="008614AD">
      <w:pPr>
        <w:pStyle w:val="41"/>
        <w:shd w:val="clear" w:color="auto" w:fill="auto"/>
        <w:spacing w:after="0" w:line="360" w:lineRule="auto"/>
        <w:ind w:left="20" w:right="20" w:firstLine="709"/>
        <w:jc w:val="both"/>
        <w:rPr>
          <w:b w:val="0"/>
          <w:sz w:val="24"/>
          <w:szCs w:val="24"/>
        </w:rPr>
      </w:pPr>
      <w:r w:rsidRPr="00B81692">
        <w:rPr>
          <w:rStyle w:val="111"/>
          <w:rFonts w:ascii="Times New Roman" w:hAnsi="Times New Roman" w:cs="Times New Roman"/>
          <w:b/>
          <w:i/>
          <w:sz w:val="24"/>
          <w:szCs w:val="24"/>
        </w:rPr>
        <w:t>Ознакомление с отрезком прямой</w:t>
      </w:r>
    </w:p>
    <w:p w:rsidR="000F3A99" w:rsidRPr="00B81692" w:rsidRDefault="000F3A99" w:rsidP="008614AD">
      <w:pPr>
        <w:pStyle w:val="41"/>
        <w:shd w:val="clear" w:color="auto" w:fill="auto"/>
        <w:spacing w:after="0" w:line="360" w:lineRule="auto"/>
        <w:ind w:left="20" w:right="20" w:firstLine="709"/>
        <w:jc w:val="both"/>
        <w:rPr>
          <w:rStyle w:val="8"/>
          <w:sz w:val="24"/>
          <w:szCs w:val="24"/>
        </w:rPr>
      </w:pPr>
      <w:r w:rsidRPr="00B81692">
        <w:rPr>
          <w:rStyle w:val="8"/>
          <w:sz w:val="24"/>
          <w:szCs w:val="24"/>
        </w:rPr>
        <w:t xml:space="preserve">С отрезком прямой учащиеся знакомятся также практически: отмечают на прямой две точки, и учитель поясняет, что эту часть прямой от одной точки до другой называют отрезком прямой, или кратко — отрезком, а точки </w:t>
      </w:r>
      <w:r w:rsidRPr="00B81692">
        <w:rPr>
          <w:rStyle w:val="100"/>
          <w:sz w:val="24"/>
          <w:szCs w:val="24"/>
        </w:rPr>
        <w:t xml:space="preserve">— </w:t>
      </w:r>
      <w:r w:rsidRPr="00B81692">
        <w:rPr>
          <w:rStyle w:val="8"/>
          <w:sz w:val="24"/>
          <w:szCs w:val="24"/>
        </w:rPr>
        <w:t xml:space="preserve">концами отрезка. Затем отрезок сравнивают с прямой и делают вывод, что отрезок ограничен, а прямая </w:t>
      </w:r>
      <w:r w:rsidRPr="00B81692">
        <w:rPr>
          <w:rStyle w:val="11"/>
          <w:sz w:val="24"/>
          <w:szCs w:val="24"/>
        </w:rPr>
        <w:t xml:space="preserve">— </w:t>
      </w:r>
      <w:r w:rsidRPr="00B81692">
        <w:rPr>
          <w:rStyle w:val="8"/>
          <w:sz w:val="24"/>
          <w:szCs w:val="24"/>
        </w:rPr>
        <w:t>не ограничена, мы изображаем на бумаге только части прямой. До измерения отрезков вводится понятие о равных и неравных отрезках. Разъясняется способ установления этих отно</w:t>
      </w:r>
      <w:r w:rsidRPr="00B81692">
        <w:rPr>
          <w:rStyle w:val="8"/>
          <w:sz w:val="24"/>
          <w:szCs w:val="24"/>
        </w:rPr>
        <w:softHyphen/>
        <w:t>шений (наложением). В дальнейшем после знакомства с см, дм, м и т.д. учащиеся выполняют большое ко</w:t>
      </w:r>
      <w:r w:rsidRPr="00B81692">
        <w:rPr>
          <w:rStyle w:val="8"/>
          <w:sz w:val="24"/>
          <w:szCs w:val="24"/>
        </w:rPr>
        <w:softHyphen/>
        <w:t>личество упражнений в измерении и черчении отрезков, решают задачи с отрезками (на увеличение и уменьшение на несколько единиц, и т.д.)</w:t>
      </w:r>
    </w:p>
    <w:p w:rsidR="00AC7BA5" w:rsidRPr="00B81692" w:rsidRDefault="00AC7BA5" w:rsidP="008614AD">
      <w:pPr>
        <w:pStyle w:val="41"/>
        <w:shd w:val="clear" w:color="auto" w:fill="auto"/>
        <w:spacing w:after="0" w:line="360" w:lineRule="auto"/>
        <w:ind w:left="20" w:right="20" w:firstLine="709"/>
        <w:jc w:val="both"/>
        <w:rPr>
          <w:i/>
          <w:sz w:val="24"/>
          <w:szCs w:val="24"/>
        </w:rPr>
      </w:pPr>
      <w:r w:rsidRPr="00B81692">
        <w:rPr>
          <w:rStyle w:val="8"/>
          <w:i/>
          <w:sz w:val="24"/>
          <w:szCs w:val="24"/>
        </w:rPr>
        <w:t>Ознакомление с многоугольником</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Выделяя элементы многоугольников, учащиеся устанавливают, что стороны многоугольников — отрезки.</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Когда учащиеся познакомятся с обозначением отрезков буквами, даются письменные упражнения, которые закрепляют умения выделять отрезки, являющиеся частями других отрезков, а также отрезки, составленные из других отрезков. Например, предлагают записать все отрезки, которые имеются на чертеже, записать отрезки с началом в точке О, измерить с помощью линейки и выписать равные отрезки.</w:t>
      </w:r>
    </w:p>
    <w:p w:rsidR="000F3A99" w:rsidRPr="00B81692" w:rsidRDefault="000F3A99" w:rsidP="008614AD">
      <w:pPr>
        <w:framePr w:h="1363" w:wrap="notBeside" w:vAnchor="text" w:hAnchor="text" w:xAlign="center" w:y="1"/>
        <w:tabs>
          <w:tab w:val="right" w:pos="2923"/>
        </w:tabs>
        <w:spacing w:after="0" w:line="360" w:lineRule="auto"/>
        <w:ind w:firstLine="709"/>
        <w:rPr>
          <w:rFonts w:cs="Times New Roman"/>
          <w:szCs w:val="24"/>
        </w:rPr>
      </w:pPr>
      <w:r w:rsidRPr="00B81692">
        <w:rPr>
          <w:rStyle w:val="32"/>
          <w:rFonts w:eastAsiaTheme="minorEastAsia"/>
          <w:b w:val="0"/>
          <w:bCs w:val="0"/>
          <w:sz w:val="24"/>
          <w:szCs w:val="24"/>
        </w:rPr>
        <w:lastRenderedPageBreak/>
        <w:t>А</w:t>
      </w:r>
      <w:r w:rsidRPr="00B81692">
        <w:rPr>
          <w:rStyle w:val="32"/>
          <w:rFonts w:eastAsiaTheme="minorEastAsia"/>
          <w:b w:val="0"/>
          <w:bCs w:val="0"/>
          <w:sz w:val="24"/>
          <w:szCs w:val="24"/>
        </w:rPr>
        <w:tab/>
        <w:t>В</w:t>
      </w:r>
    </w:p>
    <w:p w:rsidR="000F3A99" w:rsidRPr="00B81692" w:rsidRDefault="000F3A99" w:rsidP="008614AD">
      <w:pPr>
        <w:framePr w:h="1363" w:wrap="notBeside" w:vAnchor="text" w:hAnchor="text" w:xAlign="center" w:y="1"/>
        <w:spacing w:after="0" w:line="360" w:lineRule="auto"/>
        <w:ind w:firstLine="709"/>
        <w:rPr>
          <w:rFonts w:cs="Times New Roman"/>
          <w:szCs w:val="24"/>
        </w:rPr>
      </w:pPr>
      <w:r w:rsidRPr="00B81692">
        <w:rPr>
          <w:rFonts w:cs="Times New Roman"/>
          <w:noProof/>
          <w:szCs w:val="24"/>
        </w:rPr>
        <w:drawing>
          <wp:inline distT="0" distB="0" distL="0" distR="0">
            <wp:extent cx="3513455" cy="864235"/>
            <wp:effectExtent l="19050" t="0" r="0" b="0"/>
            <wp:docPr id="1" name="Рисунок 1"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1"/>
                    <pic:cNvPicPr>
                      <a:picLocks noChangeAspect="1" noChangeArrowheads="1"/>
                    </pic:cNvPicPr>
                  </pic:nvPicPr>
                  <pic:blipFill>
                    <a:blip r:embed="rId10"/>
                    <a:srcRect/>
                    <a:stretch>
                      <a:fillRect/>
                    </a:stretch>
                  </pic:blipFill>
                  <pic:spPr bwMode="auto">
                    <a:xfrm>
                      <a:off x="0" y="0"/>
                      <a:ext cx="3513455" cy="864235"/>
                    </a:xfrm>
                    <a:prstGeom prst="rect">
                      <a:avLst/>
                    </a:prstGeom>
                    <a:noFill/>
                    <a:ln w="9525">
                      <a:noFill/>
                      <a:miter lim="800000"/>
                      <a:headEnd/>
                      <a:tailEnd/>
                    </a:ln>
                  </pic:spPr>
                </pic:pic>
              </a:graphicData>
            </a:graphic>
          </wp:inline>
        </w:drawing>
      </w:r>
    </w:p>
    <w:p w:rsidR="000F3A99" w:rsidRPr="00B81692" w:rsidRDefault="000F3A99" w:rsidP="008614AD">
      <w:pPr>
        <w:spacing w:after="0" w:line="360" w:lineRule="auto"/>
        <w:ind w:firstLine="709"/>
        <w:rPr>
          <w:rFonts w:cs="Times New Roman"/>
          <w:szCs w:val="24"/>
        </w:rPr>
      </w:pP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Постепенно учащиеся осознают, что отрезок может быть общей стороной нескольких многоугольников, и, опираясь на это, выполняют упражнения на построение отрезков внутри многоугольников так, чтобы при этом образовались новые фигуры. Например, провести внутри пятиугольника один отрезок так, чтобы при разрезании получились треугольник и прямоугольник или два прямоугольника.</w:t>
      </w:r>
    </w:p>
    <w:p w:rsidR="000F3A99" w:rsidRPr="00B81692" w:rsidRDefault="000F3A99" w:rsidP="008614AD">
      <w:pPr>
        <w:pStyle w:val="41"/>
        <w:shd w:val="clear" w:color="auto" w:fill="auto"/>
        <w:spacing w:after="0" w:line="360" w:lineRule="auto"/>
        <w:ind w:left="20" w:right="20" w:firstLine="709"/>
        <w:jc w:val="both"/>
        <w:rPr>
          <w:sz w:val="24"/>
          <w:szCs w:val="24"/>
        </w:rPr>
      </w:pPr>
      <w:r w:rsidRPr="00B81692">
        <w:rPr>
          <w:rStyle w:val="8"/>
          <w:sz w:val="24"/>
          <w:szCs w:val="24"/>
        </w:rPr>
        <w:t xml:space="preserve">Такие упражнения развивают у детей воображение и пространственные представления, а также закрепляют геометрические понятия. </w:t>
      </w:r>
      <w:r w:rsidRPr="00B81692">
        <w:rPr>
          <w:sz w:val="24"/>
          <w:szCs w:val="24"/>
        </w:rPr>
        <w:tab/>
      </w:r>
    </w:p>
    <w:p w:rsidR="000F3A99" w:rsidRPr="00B81692" w:rsidRDefault="000F3A99" w:rsidP="008614AD">
      <w:pPr>
        <w:spacing w:after="0" w:line="360" w:lineRule="auto"/>
        <w:ind w:firstLine="709"/>
        <w:rPr>
          <w:rFonts w:cs="Times New Roman"/>
          <w:szCs w:val="24"/>
        </w:rPr>
      </w:pPr>
      <w:bookmarkStart w:id="2" w:name="bookmark88"/>
      <w:r w:rsidRPr="00B81692">
        <w:rPr>
          <w:rStyle w:val="111"/>
          <w:rFonts w:ascii="Times New Roman" w:hAnsi="Times New Roman" w:cs="Times New Roman"/>
          <w:b w:val="0"/>
          <w:bCs w:val="0"/>
          <w:sz w:val="24"/>
          <w:szCs w:val="24"/>
        </w:rPr>
        <w:t>Многоугольник угол, круг</w:t>
      </w:r>
      <w:bookmarkEnd w:id="2"/>
    </w:p>
    <w:p w:rsidR="000F3A99" w:rsidRPr="00B81692" w:rsidRDefault="000F3A99" w:rsidP="008614AD">
      <w:pPr>
        <w:pStyle w:val="41"/>
        <w:shd w:val="clear" w:color="auto" w:fill="auto"/>
        <w:spacing w:after="0" w:line="360" w:lineRule="auto"/>
        <w:ind w:right="20" w:firstLine="709"/>
        <w:jc w:val="both"/>
        <w:rPr>
          <w:b w:val="0"/>
          <w:sz w:val="24"/>
          <w:szCs w:val="24"/>
        </w:rPr>
      </w:pPr>
      <w:r w:rsidRPr="00B81692">
        <w:rPr>
          <w:rStyle w:val="8"/>
          <w:sz w:val="24"/>
          <w:szCs w:val="24"/>
        </w:rPr>
        <w:t>Понятия об этих фигурах формируется у детей по</w:t>
      </w:r>
      <w:r w:rsidRPr="00B81692">
        <w:rPr>
          <w:rStyle w:val="8"/>
          <w:sz w:val="24"/>
          <w:szCs w:val="24"/>
        </w:rPr>
        <w:softHyphen/>
        <w:t>степенно в течение всего начального обучения и в последних классах.</w:t>
      </w:r>
    </w:p>
    <w:p w:rsidR="000F3A99" w:rsidRPr="00B81692" w:rsidRDefault="000F3A99" w:rsidP="008614AD">
      <w:pPr>
        <w:pStyle w:val="41"/>
        <w:shd w:val="clear" w:color="auto" w:fill="auto"/>
        <w:spacing w:after="0" w:line="360" w:lineRule="auto"/>
        <w:ind w:right="20" w:firstLine="709"/>
        <w:jc w:val="both"/>
        <w:rPr>
          <w:b w:val="0"/>
          <w:sz w:val="24"/>
          <w:szCs w:val="24"/>
        </w:rPr>
      </w:pPr>
      <w:r w:rsidRPr="00B81692">
        <w:rPr>
          <w:rStyle w:val="8"/>
          <w:sz w:val="24"/>
          <w:szCs w:val="24"/>
        </w:rPr>
        <w:t>Первоначально, при изучении первого десятка, геометрические фигуры используются как дидактический материал. Опираясь на него, дети учатся считать, ре</w:t>
      </w:r>
      <w:r w:rsidRPr="00B81692">
        <w:rPr>
          <w:rStyle w:val="8"/>
          <w:sz w:val="24"/>
          <w:szCs w:val="24"/>
        </w:rPr>
        <w:softHyphen/>
        <w:t>шать задачи, вычислять, составлять орнаменты, сравнивать и др. Попутно уточняются представления об отдельных фигурах, запоминаются их названия: круг, треугольник, квадрат.</w:t>
      </w:r>
    </w:p>
    <w:p w:rsidR="000F3A99" w:rsidRPr="00B81692" w:rsidRDefault="000F3A99" w:rsidP="008614AD">
      <w:pPr>
        <w:pStyle w:val="41"/>
        <w:shd w:val="clear" w:color="auto" w:fill="auto"/>
        <w:spacing w:after="0" w:line="360" w:lineRule="auto"/>
        <w:ind w:right="20" w:firstLine="709"/>
        <w:jc w:val="both"/>
        <w:rPr>
          <w:b w:val="0"/>
          <w:sz w:val="24"/>
          <w:szCs w:val="24"/>
        </w:rPr>
      </w:pPr>
      <w:r w:rsidRPr="00B81692">
        <w:rPr>
          <w:rStyle w:val="8"/>
          <w:sz w:val="24"/>
          <w:szCs w:val="24"/>
        </w:rPr>
        <w:t xml:space="preserve">Понятие многоугольника дается в 1 классе, с прямым углом учащиеся знакомятся во 2 классе, а с видами углов </w:t>
      </w:r>
      <w:r w:rsidRPr="00B81692">
        <w:rPr>
          <w:rStyle w:val="9"/>
          <w:sz w:val="24"/>
          <w:szCs w:val="24"/>
        </w:rPr>
        <w:t xml:space="preserve">— </w:t>
      </w:r>
      <w:r w:rsidRPr="00B81692">
        <w:rPr>
          <w:rStyle w:val="8"/>
          <w:sz w:val="24"/>
          <w:szCs w:val="24"/>
        </w:rPr>
        <w:t>в 4 классе, понятие круга и окружности дается в 3 классе.</w:t>
      </w:r>
    </w:p>
    <w:p w:rsidR="000F3A99" w:rsidRPr="00B81692" w:rsidRDefault="000F3A99" w:rsidP="008614AD">
      <w:pPr>
        <w:pStyle w:val="41"/>
        <w:shd w:val="clear" w:color="auto" w:fill="auto"/>
        <w:spacing w:after="0" w:line="360" w:lineRule="auto"/>
        <w:ind w:right="20" w:firstLine="709"/>
        <w:jc w:val="both"/>
        <w:rPr>
          <w:b w:val="0"/>
          <w:sz w:val="24"/>
          <w:szCs w:val="24"/>
        </w:rPr>
      </w:pPr>
      <w:r w:rsidRPr="00B81692">
        <w:rPr>
          <w:rStyle w:val="8"/>
          <w:sz w:val="24"/>
          <w:szCs w:val="24"/>
        </w:rPr>
        <w:t>При знакомстве с многоугольником вычленяют элементы многоугольников: стороны, углы, вершины, на моделях показывают стороны, углы и вершины. Рассматриваются различные виды треугольников (равносторонние и разносторонние, равнобедренные) в 3 классе.</w:t>
      </w:r>
    </w:p>
    <w:p w:rsidR="000F3A99" w:rsidRPr="00B81692" w:rsidRDefault="000F3A99" w:rsidP="008614AD">
      <w:pPr>
        <w:pStyle w:val="41"/>
        <w:shd w:val="clear" w:color="auto" w:fill="auto"/>
        <w:spacing w:after="0" w:line="360" w:lineRule="auto"/>
        <w:ind w:right="20" w:firstLine="709"/>
        <w:jc w:val="both"/>
        <w:rPr>
          <w:rStyle w:val="8"/>
          <w:sz w:val="24"/>
          <w:szCs w:val="24"/>
        </w:rPr>
      </w:pPr>
      <w:r w:rsidRPr="00B81692">
        <w:rPr>
          <w:rStyle w:val="8"/>
          <w:sz w:val="24"/>
          <w:szCs w:val="24"/>
        </w:rPr>
        <w:t>Далее в таком же плане рассматривают четырехугольники, пятиугольники и т.д., приурочивая эту работу к изучению соответствующих чисел в пределах первого десятка. Выделяя элементы многоугольников, учащиеся подмечают связь между числом элементов и названием фигуры.</w:t>
      </w:r>
    </w:p>
    <w:p w:rsidR="00AC7BA5" w:rsidRPr="00B81692" w:rsidRDefault="00AC7BA5" w:rsidP="008614AD">
      <w:pPr>
        <w:pStyle w:val="41"/>
        <w:shd w:val="clear" w:color="auto" w:fill="auto"/>
        <w:spacing w:after="0" w:line="360" w:lineRule="auto"/>
        <w:ind w:right="20" w:firstLine="709"/>
        <w:jc w:val="both"/>
        <w:rPr>
          <w:i/>
          <w:sz w:val="24"/>
          <w:szCs w:val="24"/>
        </w:rPr>
      </w:pPr>
      <w:r w:rsidRPr="00B81692">
        <w:rPr>
          <w:rStyle w:val="8"/>
          <w:i/>
          <w:sz w:val="24"/>
          <w:szCs w:val="24"/>
        </w:rPr>
        <w:t>Знакомство с прямым углом</w:t>
      </w:r>
    </w:p>
    <w:p w:rsidR="000F3A99" w:rsidRPr="00B81692" w:rsidRDefault="000F3A99" w:rsidP="008614AD">
      <w:pPr>
        <w:pStyle w:val="41"/>
        <w:shd w:val="clear" w:color="auto" w:fill="auto"/>
        <w:spacing w:after="0" w:line="360" w:lineRule="auto"/>
        <w:ind w:right="20" w:firstLine="709"/>
        <w:jc w:val="both"/>
        <w:rPr>
          <w:b w:val="0"/>
          <w:sz w:val="24"/>
          <w:szCs w:val="24"/>
        </w:rPr>
      </w:pPr>
      <w:r w:rsidRPr="00B81692">
        <w:rPr>
          <w:rStyle w:val="8"/>
          <w:sz w:val="24"/>
          <w:szCs w:val="24"/>
        </w:rPr>
        <w:t>Знакомство с прямым углом лучше начать с практической работы. Ученики получают произвольные листы цветной бумаги, при этом их внимание обращается на то, что листы бумаги у всех различны по форме и размерам. Затем под руководством учителя они складывают листы сгибанием сначала вдвое, потом перегибают еще раз.</w:t>
      </w:r>
    </w:p>
    <w:p w:rsidR="000F3A99" w:rsidRPr="00B81692" w:rsidRDefault="000F3A99" w:rsidP="008614AD">
      <w:pPr>
        <w:pStyle w:val="41"/>
        <w:shd w:val="clear" w:color="auto" w:fill="auto"/>
        <w:spacing w:after="0" w:line="360" w:lineRule="auto"/>
        <w:ind w:right="20" w:firstLine="709"/>
        <w:jc w:val="both"/>
        <w:rPr>
          <w:b w:val="0"/>
          <w:sz w:val="24"/>
          <w:szCs w:val="24"/>
        </w:rPr>
      </w:pPr>
      <w:r w:rsidRPr="00B81692">
        <w:rPr>
          <w:rStyle w:val="8"/>
          <w:sz w:val="24"/>
          <w:szCs w:val="24"/>
        </w:rPr>
        <w:t xml:space="preserve">Учитель предлагает развернуть сложенный лист. Дети видят, что линии сгиба листа бумаги </w:t>
      </w:r>
      <w:r w:rsidRPr="00B81692">
        <w:rPr>
          <w:rStyle w:val="8"/>
          <w:sz w:val="24"/>
          <w:szCs w:val="24"/>
        </w:rPr>
        <w:lastRenderedPageBreak/>
        <w:t xml:space="preserve">разделили его на четыре угла, у которых одна вершина — одна точка. Дети практически убеждаются в том, что все </w:t>
      </w:r>
      <w:r w:rsidRPr="00B81692">
        <w:rPr>
          <w:rStyle w:val="9"/>
          <w:sz w:val="24"/>
          <w:szCs w:val="24"/>
        </w:rPr>
        <w:t>четыре угла равны между собой, так как при склады</w:t>
      </w:r>
      <w:r w:rsidRPr="00B81692">
        <w:rPr>
          <w:rStyle w:val="9"/>
          <w:sz w:val="24"/>
          <w:szCs w:val="24"/>
        </w:rPr>
        <w:softHyphen/>
        <w:t>вании листа бумаги по ли</w:t>
      </w:r>
      <w:r w:rsidRPr="00B81692">
        <w:rPr>
          <w:rStyle w:val="16"/>
          <w:sz w:val="24"/>
          <w:szCs w:val="24"/>
        </w:rPr>
        <w:t>ни</w:t>
      </w:r>
      <w:r w:rsidRPr="00B81692">
        <w:rPr>
          <w:rStyle w:val="9"/>
          <w:sz w:val="24"/>
          <w:szCs w:val="24"/>
        </w:rPr>
        <w:t>ям сгиба углы совпадают.</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9"/>
          <w:sz w:val="24"/>
          <w:szCs w:val="24"/>
        </w:rPr>
        <w:t>Учитель сообщает, что эти углы называют прямыми. При этом подчеркивается, что, несмотря на различные формы листов и их размеры, получены равные углы. Это устанавливается практическим путем: с помощью наложения моделей прямых углов, взятых у разных учеников.</w:t>
      </w:r>
    </w:p>
    <w:p w:rsidR="000F3A99" w:rsidRPr="00B81692" w:rsidRDefault="000F3A99" w:rsidP="008614AD">
      <w:pPr>
        <w:pStyle w:val="41"/>
        <w:shd w:val="clear" w:color="auto" w:fill="auto"/>
        <w:spacing w:after="0" w:line="360" w:lineRule="auto"/>
        <w:ind w:left="20" w:right="20" w:firstLine="709"/>
        <w:jc w:val="both"/>
        <w:rPr>
          <w:rStyle w:val="9"/>
          <w:sz w:val="24"/>
          <w:szCs w:val="24"/>
        </w:rPr>
      </w:pPr>
      <w:r w:rsidRPr="00B81692">
        <w:rPr>
          <w:rStyle w:val="9"/>
          <w:sz w:val="24"/>
          <w:szCs w:val="24"/>
        </w:rPr>
        <w:t>Пользуясь моделью прямого угла, учащиеся находят прямые и непрямые углы на окружающих предметах. В дальнейшем используют прямой угол чертежного треугольника. Для закрепления представления прямого угла включают специальные упражнения.</w:t>
      </w:r>
    </w:p>
    <w:p w:rsidR="00AC7BA5" w:rsidRPr="00B81692" w:rsidRDefault="00AC7BA5" w:rsidP="008614AD">
      <w:pPr>
        <w:pStyle w:val="41"/>
        <w:shd w:val="clear" w:color="auto" w:fill="auto"/>
        <w:spacing w:after="0" w:line="360" w:lineRule="auto"/>
        <w:ind w:left="20" w:right="20" w:firstLine="709"/>
        <w:jc w:val="both"/>
        <w:rPr>
          <w:i/>
          <w:sz w:val="24"/>
          <w:szCs w:val="24"/>
        </w:rPr>
      </w:pPr>
      <w:r w:rsidRPr="00B81692">
        <w:rPr>
          <w:i/>
          <w:sz w:val="24"/>
          <w:szCs w:val="24"/>
        </w:rPr>
        <w:t>Ознакомление с прямоугольником, квадратом</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9"/>
          <w:sz w:val="24"/>
          <w:szCs w:val="24"/>
        </w:rPr>
        <w:t xml:space="preserve">Понятие угла закрепляется в дальнейшем в процессе изучения многоугольников, например, при рассмотрении прямоугольника. В основе организации деятельности учащихся, направленной на формирование представлений о прямоугольнике и квадрате, лежат определения: прямоугольник — это четырехугольник, у которого все углы прямые, а квадрат </w:t>
      </w:r>
      <w:r w:rsidRPr="00B81692">
        <w:rPr>
          <w:rStyle w:val="100"/>
          <w:sz w:val="24"/>
          <w:szCs w:val="24"/>
        </w:rPr>
        <w:t xml:space="preserve">— </w:t>
      </w:r>
      <w:r w:rsidRPr="00B81692">
        <w:rPr>
          <w:rStyle w:val="9"/>
          <w:sz w:val="24"/>
          <w:szCs w:val="24"/>
        </w:rPr>
        <w:t>это прямоугольник с равными сторонами.</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9"/>
          <w:sz w:val="24"/>
          <w:szCs w:val="24"/>
        </w:rPr>
        <w:t>Использование родовых и видовых понятий способствует постепенному осознанию детьми, что любой квадрат есть прямоугольник и в то же время не всякий прямоугольник может быть квадратом.</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9"/>
          <w:sz w:val="24"/>
          <w:szCs w:val="24"/>
        </w:rPr>
        <w:t>Чтобы ученики увидели не только отличительные признаки прямоугольника и квадрата, но и их общие признаки, работу целесообразно проводить в двух направлениях: а) по вычленению существенных признаков прямоугольника (квадрата); б) по установлению связей между ними.</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9"/>
          <w:sz w:val="24"/>
          <w:szCs w:val="24"/>
        </w:rPr>
        <w:t>Вычленению существенных признаков прямоугольника (квадрата) способствуют специальные задания на распознавание геометрических фигур, их моделирование, вычерчивание.</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9"/>
          <w:sz w:val="24"/>
          <w:szCs w:val="24"/>
        </w:rPr>
        <w:t>Например, при ознакомлении школьников с прямоугольником используется метод практических работ в сочетании с методом беседы.</w:t>
      </w:r>
    </w:p>
    <w:p w:rsidR="000F3A99" w:rsidRPr="00B81692" w:rsidRDefault="000F3A99" w:rsidP="008614AD">
      <w:pPr>
        <w:pStyle w:val="41"/>
        <w:shd w:val="clear" w:color="auto" w:fill="auto"/>
        <w:spacing w:after="0" w:line="360" w:lineRule="auto"/>
        <w:ind w:left="20" w:firstLine="709"/>
        <w:jc w:val="both"/>
        <w:rPr>
          <w:b w:val="0"/>
          <w:sz w:val="24"/>
          <w:szCs w:val="24"/>
        </w:rPr>
      </w:pPr>
      <w:r w:rsidRPr="00B81692">
        <w:rPr>
          <w:rStyle w:val="8"/>
          <w:sz w:val="24"/>
          <w:szCs w:val="24"/>
        </w:rPr>
        <w:t>На доску прикрепляются четырехугольники.</w:t>
      </w:r>
    </w:p>
    <w:p w:rsidR="000F3A99" w:rsidRPr="00B81692" w:rsidRDefault="000F3A99" w:rsidP="008614AD">
      <w:pPr>
        <w:framePr w:h="1440" w:wrap="around" w:hAnchor="margin" w:x="1227" w:y="428"/>
        <w:spacing w:after="0" w:line="360" w:lineRule="auto"/>
        <w:ind w:firstLine="709"/>
        <w:rPr>
          <w:rFonts w:cs="Times New Roman"/>
          <w:szCs w:val="24"/>
        </w:rPr>
      </w:pPr>
      <w:r w:rsidRPr="00B81692">
        <w:rPr>
          <w:rFonts w:cs="Times New Roman"/>
          <w:noProof/>
          <w:szCs w:val="24"/>
        </w:rPr>
        <w:drawing>
          <wp:inline distT="0" distB="0" distL="0" distR="0">
            <wp:extent cx="878205" cy="914400"/>
            <wp:effectExtent l="19050" t="0" r="0" b="0"/>
            <wp:docPr id="2" name="Рисунок 2"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2"/>
                    <pic:cNvPicPr>
                      <a:picLocks noChangeAspect="1" noChangeArrowheads="1"/>
                    </pic:cNvPicPr>
                  </pic:nvPicPr>
                  <pic:blipFill>
                    <a:blip r:embed="rId11"/>
                    <a:srcRect/>
                    <a:stretch>
                      <a:fillRect/>
                    </a:stretch>
                  </pic:blipFill>
                  <pic:spPr bwMode="auto">
                    <a:xfrm>
                      <a:off x="0" y="0"/>
                      <a:ext cx="878205" cy="914400"/>
                    </a:xfrm>
                    <a:prstGeom prst="rect">
                      <a:avLst/>
                    </a:prstGeom>
                    <a:noFill/>
                    <a:ln w="9525">
                      <a:noFill/>
                      <a:miter lim="800000"/>
                      <a:headEnd/>
                      <a:tailEnd/>
                    </a:ln>
                  </pic:spPr>
                </pic:pic>
              </a:graphicData>
            </a:graphic>
          </wp:inline>
        </w:drawing>
      </w:r>
    </w:p>
    <w:p w:rsidR="000F3A99" w:rsidRPr="00B81692" w:rsidRDefault="000F3A99" w:rsidP="008614AD">
      <w:pPr>
        <w:pStyle w:val="41"/>
        <w:numPr>
          <w:ilvl w:val="0"/>
          <w:numId w:val="1"/>
        </w:numPr>
        <w:shd w:val="clear" w:color="auto" w:fill="auto"/>
        <w:spacing w:after="0" w:line="360" w:lineRule="auto"/>
        <w:ind w:left="20" w:right="20" w:firstLine="709"/>
        <w:jc w:val="both"/>
        <w:rPr>
          <w:b w:val="0"/>
          <w:sz w:val="24"/>
          <w:szCs w:val="24"/>
        </w:rPr>
      </w:pPr>
      <w:r w:rsidRPr="00B81692">
        <w:rPr>
          <w:rStyle w:val="9"/>
          <w:sz w:val="24"/>
          <w:szCs w:val="24"/>
        </w:rPr>
        <w:t>Как можно назвать эти геометрические фигуры? (Четырехугольники.)</w:t>
      </w:r>
    </w:p>
    <w:p w:rsidR="000F3A99" w:rsidRPr="00B81692" w:rsidRDefault="000F3A99" w:rsidP="008614AD">
      <w:pPr>
        <w:pStyle w:val="41"/>
        <w:numPr>
          <w:ilvl w:val="0"/>
          <w:numId w:val="1"/>
        </w:numPr>
        <w:shd w:val="clear" w:color="auto" w:fill="auto"/>
        <w:spacing w:after="0" w:line="360" w:lineRule="auto"/>
        <w:ind w:left="20" w:right="20" w:firstLine="709"/>
        <w:jc w:val="both"/>
        <w:rPr>
          <w:b w:val="0"/>
          <w:sz w:val="24"/>
          <w:szCs w:val="24"/>
        </w:rPr>
      </w:pPr>
      <w:r w:rsidRPr="00B81692">
        <w:rPr>
          <w:rStyle w:val="9"/>
          <w:sz w:val="24"/>
          <w:szCs w:val="24"/>
        </w:rPr>
        <w:t xml:space="preserve"> Почему так думаете? (Потому что каждая из этих фигур содержит по четыре угла, четыре вершины, че</w:t>
      </w:r>
      <w:r w:rsidRPr="00B81692">
        <w:rPr>
          <w:rStyle w:val="9"/>
          <w:sz w:val="24"/>
          <w:szCs w:val="24"/>
        </w:rPr>
        <w:softHyphen/>
        <w:t>тыре стороны.)</w:t>
      </w:r>
    </w:p>
    <w:p w:rsidR="000F3A99" w:rsidRPr="00B81692" w:rsidRDefault="000F3A99" w:rsidP="008614AD">
      <w:pPr>
        <w:pStyle w:val="41"/>
        <w:numPr>
          <w:ilvl w:val="0"/>
          <w:numId w:val="1"/>
        </w:numPr>
        <w:shd w:val="clear" w:color="auto" w:fill="auto"/>
        <w:spacing w:after="0" w:line="360" w:lineRule="auto"/>
        <w:ind w:left="20" w:right="20" w:firstLine="709"/>
        <w:jc w:val="both"/>
        <w:rPr>
          <w:b w:val="0"/>
          <w:sz w:val="24"/>
          <w:szCs w:val="24"/>
        </w:rPr>
      </w:pPr>
      <w:r w:rsidRPr="00B81692">
        <w:rPr>
          <w:rStyle w:val="11"/>
          <w:sz w:val="24"/>
          <w:szCs w:val="24"/>
        </w:rPr>
        <w:t xml:space="preserve"> </w:t>
      </w:r>
      <w:r w:rsidRPr="00B81692">
        <w:rPr>
          <w:rStyle w:val="9"/>
          <w:sz w:val="24"/>
          <w:szCs w:val="24"/>
        </w:rPr>
        <w:t>Используя модель прямого угла, найдите среди этих четырехугольников четырехугольник, имеющий прямой угол. Учитель поясняет, что четырехугольники, у которых все углы прямые, называют прямоугольниками.</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9"/>
          <w:sz w:val="24"/>
          <w:szCs w:val="24"/>
        </w:rPr>
        <w:t xml:space="preserve">Выполнение заданий на распознавание геометрических фигур не только позволяет </w:t>
      </w:r>
      <w:r w:rsidRPr="00B81692">
        <w:rPr>
          <w:rStyle w:val="9"/>
          <w:sz w:val="24"/>
          <w:szCs w:val="24"/>
        </w:rPr>
        <w:lastRenderedPageBreak/>
        <w:t>осознать существенные признаки фигуры, но и способствует формированию наглядно-образной обобщенности.</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9"/>
          <w:sz w:val="24"/>
          <w:szCs w:val="24"/>
        </w:rPr>
        <w:t xml:space="preserve">После того как учащиеся усвоят свойство противоположных сторон прямоугольника, из множества прямоугольников вычленяют квадраты </w:t>
      </w:r>
      <w:r w:rsidRPr="00B81692">
        <w:rPr>
          <w:rStyle w:val="11"/>
          <w:sz w:val="24"/>
          <w:szCs w:val="24"/>
        </w:rPr>
        <w:t xml:space="preserve">— </w:t>
      </w:r>
      <w:r w:rsidRPr="00B81692">
        <w:rPr>
          <w:rStyle w:val="9"/>
          <w:sz w:val="24"/>
          <w:szCs w:val="24"/>
        </w:rPr>
        <w:t>прямоугольники с равными сторонами.</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9"/>
          <w:sz w:val="24"/>
          <w:szCs w:val="24"/>
        </w:rPr>
        <w:t>Работа на уроке так и организуется, чтобы учащиеся увидели, что квадрат — это частный случай прямоугольника.</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9"/>
          <w:sz w:val="24"/>
          <w:szCs w:val="24"/>
        </w:rPr>
        <w:t>Большое значение для закрепления представлений о многоугольниках, а также для развития пространственных представлений в целом имеют задачи с геометрическим содержанием, которые включаются систематически, начиная с 1 класса. Это задачи на деление заданных фигур так, чтобы получившиеся части имели указанную форму; задачи на составление фигур новых из данных многоугольников; задачи на распознавание всевозможных геометрических фигур.</w:t>
      </w:r>
    </w:p>
    <w:p w:rsidR="000F3A99" w:rsidRPr="00B81692" w:rsidRDefault="000F3A99" w:rsidP="008614AD">
      <w:pPr>
        <w:pStyle w:val="41"/>
        <w:shd w:val="clear" w:color="auto" w:fill="auto"/>
        <w:spacing w:after="0" w:line="360" w:lineRule="auto"/>
        <w:ind w:left="20" w:right="20" w:firstLine="709"/>
        <w:jc w:val="both"/>
        <w:rPr>
          <w:rStyle w:val="8"/>
          <w:sz w:val="24"/>
          <w:szCs w:val="24"/>
        </w:rPr>
      </w:pPr>
      <w:r w:rsidRPr="00B81692">
        <w:rPr>
          <w:rStyle w:val="8"/>
          <w:sz w:val="24"/>
          <w:szCs w:val="24"/>
        </w:rPr>
        <w:t>В процессе решения таких задач у детей формируется умение воспринимать многоугольник, составленный из частей, и в то же время видеть многоугольники, являющиеся частями другого многоугольника, вырабатывается наблюдательность, зоркость, умение мысленно конструировать геометрические фигуры.</w:t>
      </w:r>
    </w:p>
    <w:p w:rsidR="00E65BA4" w:rsidRPr="00B81692" w:rsidRDefault="00E65BA4" w:rsidP="008614AD">
      <w:pPr>
        <w:pStyle w:val="41"/>
        <w:shd w:val="clear" w:color="auto" w:fill="auto"/>
        <w:spacing w:after="0" w:line="360" w:lineRule="auto"/>
        <w:ind w:left="20" w:right="20" w:firstLine="709"/>
        <w:jc w:val="both"/>
        <w:rPr>
          <w:i/>
          <w:sz w:val="24"/>
          <w:szCs w:val="24"/>
        </w:rPr>
      </w:pPr>
      <w:r w:rsidRPr="00B81692">
        <w:rPr>
          <w:rStyle w:val="8"/>
          <w:i/>
          <w:sz w:val="24"/>
          <w:szCs w:val="24"/>
        </w:rPr>
        <w:t>Ознакомление с окружностью и кругом</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 xml:space="preserve">В 3 классе учащиеся знакомятся с окружностью и кругом. Учатся чертить окружности с помощью циркуля, знакомятся с элементами окружности и круга </w:t>
      </w:r>
      <w:r w:rsidRPr="00B81692">
        <w:rPr>
          <w:rStyle w:val="11"/>
          <w:sz w:val="24"/>
          <w:szCs w:val="24"/>
        </w:rPr>
        <w:t xml:space="preserve">— </w:t>
      </w:r>
      <w:r w:rsidRPr="00B81692">
        <w:rPr>
          <w:rStyle w:val="8"/>
          <w:sz w:val="24"/>
          <w:szCs w:val="24"/>
        </w:rPr>
        <w:t>центром и радиусом. Все эти сведения усваиваются детьми в процессе практических упражнений.</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 xml:space="preserve">Сопоставив круг с многоугольником, учащиеся устанавливают, что границей многоугольника является замкнутая ломаная линия, а границей круга — замкнутая кривая линия </w:t>
      </w:r>
      <w:r w:rsidRPr="00B81692">
        <w:rPr>
          <w:rStyle w:val="11"/>
          <w:sz w:val="24"/>
          <w:szCs w:val="24"/>
        </w:rPr>
        <w:t xml:space="preserve">— </w:t>
      </w:r>
      <w:r w:rsidRPr="00B81692">
        <w:rPr>
          <w:rStyle w:val="8"/>
          <w:sz w:val="24"/>
          <w:szCs w:val="24"/>
        </w:rPr>
        <w:t>окружность.</w:t>
      </w:r>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Чтобы учащиеся не смешивали круг и окружность, дают специальные упражнения, например: проведите окружность и раскрасьте круг, отметьте центр круга или окружности, а также точки, лежащие внутри круга, вне круга, на окружности.</w:t>
      </w:r>
    </w:p>
    <w:p w:rsidR="000F3A99" w:rsidRPr="00B81692" w:rsidRDefault="000F3A99" w:rsidP="008614AD">
      <w:pPr>
        <w:spacing w:after="0" w:line="360" w:lineRule="auto"/>
        <w:ind w:left="20" w:right="980" w:firstLine="709"/>
        <w:rPr>
          <w:rFonts w:cs="Times New Roman"/>
          <w:i/>
          <w:szCs w:val="24"/>
        </w:rPr>
      </w:pPr>
      <w:bookmarkStart w:id="3" w:name="bookmark89"/>
      <w:r w:rsidRPr="00B81692">
        <w:rPr>
          <w:rStyle w:val="111"/>
          <w:rFonts w:ascii="Times New Roman" w:hAnsi="Times New Roman" w:cs="Times New Roman"/>
          <w:bCs w:val="0"/>
          <w:i/>
          <w:sz w:val="24"/>
          <w:szCs w:val="24"/>
        </w:rPr>
        <w:t>Ломаная линия, длина ломаной линии, периметр многоугольника</w:t>
      </w:r>
      <w:bookmarkEnd w:id="3"/>
    </w:p>
    <w:p w:rsidR="000F3A99" w:rsidRPr="00B81692" w:rsidRDefault="000F3A99" w:rsidP="008614AD">
      <w:pPr>
        <w:pStyle w:val="41"/>
        <w:shd w:val="clear" w:color="auto" w:fill="auto"/>
        <w:spacing w:after="0" w:line="360" w:lineRule="auto"/>
        <w:ind w:left="20" w:right="20" w:firstLine="709"/>
        <w:jc w:val="both"/>
        <w:rPr>
          <w:b w:val="0"/>
          <w:sz w:val="24"/>
          <w:szCs w:val="24"/>
        </w:rPr>
      </w:pPr>
      <w:r w:rsidRPr="00B81692">
        <w:rPr>
          <w:rStyle w:val="8"/>
          <w:sz w:val="24"/>
          <w:szCs w:val="24"/>
        </w:rPr>
        <w:t>Опираясь на понятие отрезка, учащиеся 1 класса знакомятся с понятием ломаной линии. Для этого по образцу, данному учителем, предлагают учащимся построить линию из палочек или бумажных полосок. Учитель дает название новой линии. Учащиеся чертят ломаные линии. Каждый раз дети подсчитывают, сколько отрезков содержит ломаная линия и сколько у нее звеньев. Так же с опорой на практические работы вводят понятия незамкнутой и замкнутой ломаной линии. Учащиеся строят из палочек ломаную линию, находят ее начало и конец (конец последнего отрезка). Учитель дает название такой ломаной — незамкнутая, а затем предлагает по образцу соединить начало и конец незам</w:t>
      </w:r>
      <w:r w:rsidRPr="00B81692">
        <w:rPr>
          <w:rStyle w:val="8"/>
          <w:sz w:val="24"/>
          <w:szCs w:val="24"/>
        </w:rPr>
        <w:softHyphen/>
        <w:t xml:space="preserve">кнутой ломаной линии. Учащиеся сами догадываются, что такая ломаная линия называется замкнутой. При этом звенья соединяют так, чтобы они кроме </w:t>
      </w:r>
      <w:r w:rsidRPr="00B81692">
        <w:rPr>
          <w:rStyle w:val="8"/>
          <w:sz w:val="24"/>
          <w:szCs w:val="24"/>
        </w:rPr>
        <w:lastRenderedPageBreak/>
        <w:t>вершин, не имели общих точек.</w:t>
      </w:r>
    </w:p>
    <w:p w:rsidR="000F3A99" w:rsidRPr="00B81692" w:rsidRDefault="000F3A99" w:rsidP="008614AD">
      <w:pPr>
        <w:pStyle w:val="41"/>
        <w:shd w:val="clear" w:color="auto" w:fill="auto"/>
        <w:spacing w:after="0" w:line="360" w:lineRule="auto"/>
        <w:ind w:left="40" w:right="20" w:firstLine="709"/>
        <w:jc w:val="both"/>
        <w:rPr>
          <w:b w:val="0"/>
          <w:sz w:val="24"/>
          <w:szCs w:val="24"/>
        </w:rPr>
      </w:pPr>
      <w:r w:rsidRPr="00B81692">
        <w:rPr>
          <w:rStyle w:val="8"/>
          <w:sz w:val="24"/>
          <w:szCs w:val="24"/>
        </w:rPr>
        <w:t>В процессе упражнений устанавливают связь между замкнутой ломаной линией и многоугольником, для которого ломаная линия является границей: замкнутая ломаная линия из трех звеньев ограничивает треуголь</w:t>
      </w:r>
      <w:r w:rsidRPr="00B81692">
        <w:rPr>
          <w:rStyle w:val="8"/>
          <w:sz w:val="24"/>
          <w:szCs w:val="24"/>
        </w:rPr>
        <w:softHyphen/>
        <w:t xml:space="preserve">ник, из четырех звеньев </w:t>
      </w:r>
      <w:r w:rsidRPr="00B81692">
        <w:rPr>
          <w:rStyle w:val="9"/>
          <w:sz w:val="24"/>
          <w:szCs w:val="24"/>
        </w:rPr>
        <w:t xml:space="preserve">— </w:t>
      </w:r>
      <w:r w:rsidRPr="00B81692">
        <w:rPr>
          <w:rStyle w:val="8"/>
          <w:sz w:val="24"/>
          <w:szCs w:val="24"/>
        </w:rPr>
        <w:t>четырехугольник и т.д.</w:t>
      </w:r>
    </w:p>
    <w:p w:rsidR="000F3A99" w:rsidRPr="00B81692" w:rsidRDefault="000F3A99" w:rsidP="008614AD">
      <w:pPr>
        <w:pStyle w:val="41"/>
        <w:shd w:val="clear" w:color="auto" w:fill="auto"/>
        <w:spacing w:after="0" w:line="360" w:lineRule="auto"/>
        <w:ind w:left="40" w:right="20" w:firstLine="709"/>
        <w:jc w:val="both"/>
        <w:rPr>
          <w:b w:val="0"/>
          <w:sz w:val="24"/>
          <w:szCs w:val="24"/>
        </w:rPr>
      </w:pPr>
      <w:r w:rsidRPr="00B81692">
        <w:rPr>
          <w:rStyle w:val="8"/>
          <w:sz w:val="24"/>
          <w:szCs w:val="24"/>
        </w:rPr>
        <w:t>Затем во 2 классе учащихся знакомят с измерением ломаных линий, т.е. нахождением длины ломаной линии. Для того, чтобы найти длину ломаной линии нужно измерить длину каждого звена и сложить их все. Необходимо включить достаточное количество упражнений на нахождение длины незамкнутых и замкнутых ломаных линий, которые содержат различное число звеньев.</w:t>
      </w:r>
    </w:p>
    <w:p w:rsidR="000F3A99" w:rsidRPr="00B81692" w:rsidRDefault="000F3A99" w:rsidP="008614AD">
      <w:pPr>
        <w:pStyle w:val="41"/>
        <w:shd w:val="clear" w:color="auto" w:fill="auto"/>
        <w:spacing w:after="0" w:line="360" w:lineRule="auto"/>
        <w:ind w:left="40" w:right="20" w:firstLine="709"/>
        <w:jc w:val="both"/>
        <w:rPr>
          <w:b w:val="0"/>
          <w:sz w:val="24"/>
          <w:szCs w:val="24"/>
        </w:rPr>
      </w:pPr>
      <w:r w:rsidRPr="00B81692">
        <w:rPr>
          <w:rStyle w:val="8"/>
          <w:sz w:val="24"/>
          <w:szCs w:val="24"/>
        </w:rPr>
        <w:t>Понятие периметра многоугольника вводится в 3 классе. Учитель поясняет, что сумма длин сторон многоугольника называется его периметром. До введения понятия периметра многоугольника после знакомства с прямоугольником, квадратом и многоугольником даются различные упражнения:</w:t>
      </w:r>
    </w:p>
    <w:p w:rsidR="000F3A99" w:rsidRPr="00B81692" w:rsidRDefault="000F3A99" w:rsidP="008614AD">
      <w:pPr>
        <w:pStyle w:val="41"/>
        <w:numPr>
          <w:ilvl w:val="0"/>
          <w:numId w:val="2"/>
        </w:numPr>
        <w:shd w:val="clear" w:color="auto" w:fill="auto"/>
        <w:spacing w:after="0" w:line="360" w:lineRule="auto"/>
        <w:ind w:left="40" w:right="20" w:firstLine="709"/>
        <w:jc w:val="both"/>
        <w:rPr>
          <w:b w:val="0"/>
          <w:sz w:val="24"/>
          <w:szCs w:val="24"/>
        </w:rPr>
      </w:pPr>
      <w:r w:rsidRPr="00B81692">
        <w:rPr>
          <w:rStyle w:val="8"/>
          <w:sz w:val="24"/>
          <w:szCs w:val="24"/>
        </w:rPr>
        <w:t xml:space="preserve"> Начерти в тетради прямоугольник со сторонами 6 см и 4 см. Покажи его противоположные стороны.</w:t>
      </w:r>
    </w:p>
    <w:p w:rsidR="000F3A99" w:rsidRPr="00B81692" w:rsidRDefault="000F3A99" w:rsidP="008614AD">
      <w:pPr>
        <w:pStyle w:val="41"/>
        <w:numPr>
          <w:ilvl w:val="0"/>
          <w:numId w:val="2"/>
        </w:numPr>
        <w:shd w:val="clear" w:color="auto" w:fill="auto"/>
        <w:spacing w:after="0" w:line="360" w:lineRule="auto"/>
        <w:ind w:left="40" w:right="20" w:firstLine="709"/>
        <w:jc w:val="both"/>
        <w:rPr>
          <w:b w:val="0"/>
          <w:sz w:val="24"/>
          <w:szCs w:val="24"/>
        </w:rPr>
      </w:pPr>
      <w:r w:rsidRPr="00B81692">
        <w:rPr>
          <w:rStyle w:val="8"/>
          <w:sz w:val="24"/>
          <w:szCs w:val="24"/>
        </w:rPr>
        <w:t xml:space="preserve"> Узнай длину каждой стороны данного треугольника. Найди сумму длин всех его сторон.</w:t>
      </w:r>
    </w:p>
    <w:p w:rsidR="000F3A99" w:rsidRPr="00B81692" w:rsidRDefault="000F3A99" w:rsidP="008614AD">
      <w:pPr>
        <w:pStyle w:val="41"/>
        <w:shd w:val="clear" w:color="auto" w:fill="auto"/>
        <w:spacing w:after="0" w:line="360" w:lineRule="auto"/>
        <w:ind w:left="40" w:right="20" w:firstLine="709"/>
        <w:jc w:val="both"/>
        <w:rPr>
          <w:b w:val="0"/>
          <w:sz w:val="24"/>
          <w:szCs w:val="24"/>
        </w:rPr>
      </w:pPr>
      <w:r w:rsidRPr="00B81692">
        <w:rPr>
          <w:rStyle w:val="8"/>
          <w:sz w:val="24"/>
          <w:szCs w:val="24"/>
        </w:rPr>
        <w:t>Затем специально рассматривается нахождение суммы длин сторон равносторонних многоугольников, а также нахождение суммы длин сторон прямоуголь</w:t>
      </w:r>
      <w:r w:rsidRPr="00B81692">
        <w:rPr>
          <w:rStyle w:val="8"/>
          <w:sz w:val="24"/>
          <w:szCs w:val="24"/>
        </w:rPr>
        <w:softHyphen/>
        <w:t xml:space="preserve">ника. Сумму длин сторон этих фигур дети находят сначала путем измерения их сторон и сложения полученных </w:t>
      </w:r>
      <w:r w:rsidRPr="00B81692">
        <w:rPr>
          <w:rStyle w:val="9"/>
          <w:sz w:val="24"/>
          <w:szCs w:val="24"/>
        </w:rPr>
        <w:t xml:space="preserve">чисел. </w:t>
      </w:r>
      <w:r w:rsidRPr="00B81692">
        <w:rPr>
          <w:rStyle w:val="8"/>
          <w:sz w:val="24"/>
          <w:szCs w:val="24"/>
        </w:rPr>
        <w:t xml:space="preserve">Но тут же обращается внимание на свойства этих фигур </w:t>
      </w:r>
      <w:r w:rsidRPr="00B81692">
        <w:rPr>
          <w:rStyle w:val="9"/>
          <w:sz w:val="24"/>
          <w:szCs w:val="24"/>
        </w:rPr>
        <w:t xml:space="preserve">— </w:t>
      </w:r>
      <w:r w:rsidRPr="00B81692">
        <w:rPr>
          <w:rStyle w:val="8"/>
          <w:sz w:val="24"/>
          <w:szCs w:val="24"/>
        </w:rPr>
        <w:t>равенство всех сторон или равенство противоположных сторон. Учащиеся делают вывод о возможности сократить измерения. Здесь уча</w:t>
      </w:r>
      <w:r w:rsidRPr="00B81692">
        <w:rPr>
          <w:rStyle w:val="8"/>
          <w:sz w:val="24"/>
          <w:szCs w:val="24"/>
        </w:rPr>
        <w:softHyphen/>
        <w:t>щиеся, кроме геометрических, закрепляют также и арифметические знания. Опираясь на чертеж, они подмечают, что можно поступить и по-другому: найти сумму длин смежных сторон, а затем умножить эту сумму на два.</w:t>
      </w:r>
    </w:p>
    <w:p w:rsidR="000F3A99" w:rsidRPr="00B81692" w:rsidRDefault="000F3A99" w:rsidP="008614AD">
      <w:pPr>
        <w:pStyle w:val="41"/>
        <w:shd w:val="clear" w:color="auto" w:fill="auto"/>
        <w:spacing w:after="0" w:line="360" w:lineRule="auto"/>
        <w:ind w:firstLine="709"/>
        <w:jc w:val="both"/>
        <w:rPr>
          <w:b w:val="0"/>
          <w:sz w:val="24"/>
          <w:szCs w:val="24"/>
        </w:rPr>
      </w:pPr>
      <w:r w:rsidRPr="00B81692">
        <w:rPr>
          <w:rStyle w:val="8"/>
          <w:sz w:val="24"/>
          <w:szCs w:val="24"/>
        </w:rPr>
        <w:t>В дальнейшем предлагаются упражнения вида:</w:t>
      </w:r>
    </w:p>
    <w:p w:rsidR="000F3A99" w:rsidRPr="00B81692" w:rsidRDefault="000F3A99" w:rsidP="008614AD">
      <w:pPr>
        <w:pStyle w:val="41"/>
        <w:numPr>
          <w:ilvl w:val="0"/>
          <w:numId w:val="3"/>
        </w:numPr>
        <w:shd w:val="clear" w:color="auto" w:fill="auto"/>
        <w:spacing w:after="0" w:line="360" w:lineRule="auto"/>
        <w:ind w:right="20" w:firstLine="709"/>
        <w:jc w:val="both"/>
        <w:rPr>
          <w:b w:val="0"/>
          <w:sz w:val="24"/>
          <w:szCs w:val="24"/>
        </w:rPr>
      </w:pPr>
      <w:r w:rsidRPr="00B81692">
        <w:rPr>
          <w:rStyle w:val="8"/>
          <w:sz w:val="24"/>
          <w:szCs w:val="24"/>
        </w:rPr>
        <w:t xml:space="preserve"> Стороны прямоугольника 28 мм и 46 мм. Найди периметр.</w:t>
      </w:r>
    </w:p>
    <w:p w:rsidR="000F3A99" w:rsidRPr="00B81692" w:rsidRDefault="000F3A99" w:rsidP="008614AD">
      <w:pPr>
        <w:pStyle w:val="41"/>
        <w:numPr>
          <w:ilvl w:val="0"/>
          <w:numId w:val="3"/>
        </w:numPr>
        <w:shd w:val="clear" w:color="auto" w:fill="auto"/>
        <w:spacing w:after="0" w:line="360" w:lineRule="auto"/>
        <w:ind w:right="20" w:firstLine="709"/>
        <w:jc w:val="both"/>
        <w:rPr>
          <w:b w:val="0"/>
          <w:sz w:val="24"/>
          <w:szCs w:val="24"/>
        </w:rPr>
      </w:pPr>
      <w:r w:rsidRPr="00B81692">
        <w:rPr>
          <w:rStyle w:val="8"/>
          <w:sz w:val="24"/>
          <w:szCs w:val="24"/>
        </w:rPr>
        <w:t xml:space="preserve"> Поставь в тетради точки, как показано на рисунке. Соедини их отрезками так, чтобы получился треугольник. Найди его периметр.</w:t>
      </w:r>
    </w:p>
    <w:p w:rsidR="000F3A99" w:rsidRPr="00B81692" w:rsidRDefault="000F3A99" w:rsidP="008614AD">
      <w:pPr>
        <w:pStyle w:val="41"/>
        <w:numPr>
          <w:ilvl w:val="0"/>
          <w:numId w:val="3"/>
        </w:numPr>
        <w:shd w:val="clear" w:color="auto" w:fill="auto"/>
        <w:spacing w:after="0" w:line="360" w:lineRule="auto"/>
        <w:ind w:right="20" w:firstLine="709"/>
        <w:jc w:val="both"/>
        <w:rPr>
          <w:b w:val="0"/>
          <w:sz w:val="24"/>
          <w:szCs w:val="24"/>
        </w:rPr>
      </w:pPr>
      <w:r w:rsidRPr="00B81692">
        <w:rPr>
          <w:rStyle w:val="8"/>
          <w:sz w:val="24"/>
          <w:szCs w:val="24"/>
        </w:rPr>
        <w:t xml:space="preserve"> Длина прямоугольника 4 см, ширина — 3 см. Найди периметр.</w:t>
      </w:r>
    </w:p>
    <w:p w:rsidR="000F3A99" w:rsidRPr="00B81692" w:rsidRDefault="000F3A99" w:rsidP="008614AD">
      <w:pPr>
        <w:pStyle w:val="41"/>
        <w:shd w:val="clear" w:color="auto" w:fill="auto"/>
        <w:spacing w:after="0" w:line="360" w:lineRule="auto"/>
        <w:ind w:firstLine="709"/>
        <w:jc w:val="both"/>
        <w:rPr>
          <w:b w:val="0"/>
          <w:sz w:val="24"/>
          <w:szCs w:val="24"/>
        </w:rPr>
      </w:pPr>
      <w:r w:rsidRPr="00B81692">
        <w:rPr>
          <w:rStyle w:val="8"/>
          <w:sz w:val="24"/>
          <w:szCs w:val="24"/>
        </w:rPr>
        <w:t>Решаются обратные задачи.</w:t>
      </w:r>
    </w:p>
    <w:p w:rsidR="000F3A99" w:rsidRPr="00B81692" w:rsidRDefault="000F3A99" w:rsidP="008614AD">
      <w:pPr>
        <w:pStyle w:val="41"/>
        <w:shd w:val="clear" w:color="auto" w:fill="auto"/>
        <w:spacing w:after="0" w:line="360" w:lineRule="auto"/>
        <w:ind w:right="20" w:firstLine="709"/>
        <w:jc w:val="both"/>
        <w:rPr>
          <w:rStyle w:val="8"/>
          <w:sz w:val="24"/>
          <w:szCs w:val="24"/>
        </w:rPr>
      </w:pPr>
      <w:r w:rsidRPr="00B81692">
        <w:rPr>
          <w:rStyle w:val="8"/>
          <w:sz w:val="24"/>
          <w:szCs w:val="24"/>
        </w:rPr>
        <w:t>В процессе выполнения таких упражнений формируется понятие периметра многоугольника и умение находить его, а также развиваются пространственные и геометрические представления.</w:t>
      </w:r>
    </w:p>
    <w:p w:rsidR="000F3A99" w:rsidRPr="00B81692" w:rsidRDefault="000F3A99" w:rsidP="008614AD">
      <w:pPr>
        <w:pStyle w:val="41"/>
        <w:shd w:val="clear" w:color="auto" w:fill="auto"/>
        <w:spacing w:after="0" w:line="360" w:lineRule="auto"/>
        <w:ind w:right="20" w:firstLine="709"/>
        <w:jc w:val="both"/>
        <w:rPr>
          <w:rStyle w:val="8"/>
          <w:sz w:val="24"/>
          <w:szCs w:val="24"/>
        </w:rPr>
      </w:pPr>
    </w:p>
    <w:p w:rsidR="000F3A99" w:rsidRPr="00B81692" w:rsidRDefault="00E65BA4" w:rsidP="008614AD">
      <w:pPr>
        <w:pStyle w:val="41"/>
        <w:shd w:val="clear" w:color="auto" w:fill="auto"/>
        <w:spacing w:after="0" w:line="360" w:lineRule="auto"/>
        <w:ind w:right="20" w:firstLine="709"/>
        <w:jc w:val="both"/>
        <w:rPr>
          <w:rStyle w:val="8"/>
          <w:sz w:val="24"/>
          <w:szCs w:val="24"/>
        </w:rPr>
      </w:pPr>
      <w:r w:rsidRPr="00B81692">
        <w:rPr>
          <w:rStyle w:val="8"/>
          <w:sz w:val="24"/>
          <w:szCs w:val="24"/>
        </w:rPr>
        <w:lastRenderedPageBreak/>
        <w:t>Литература:</w:t>
      </w:r>
    </w:p>
    <w:p w:rsidR="00E65BA4" w:rsidRPr="00B81692" w:rsidRDefault="00E65BA4" w:rsidP="008614AD">
      <w:pPr>
        <w:widowControl w:val="0"/>
        <w:numPr>
          <w:ilvl w:val="0"/>
          <w:numId w:val="6"/>
        </w:numPr>
        <w:shd w:val="clear" w:color="auto" w:fill="FFFFFF"/>
        <w:suppressAutoHyphens/>
        <w:spacing w:after="0" w:line="360" w:lineRule="auto"/>
        <w:rPr>
          <w:rFonts w:cs="Times New Roman"/>
          <w:bCs/>
          <w:caps/>
          <w:szCs w:val="24"/>
        </w:rPr>
      </w:pPr>
      <w:r w:rsidRPr="00B81692">
        <w:rPr>
          <w:rFonts w:cs="Times New Roman"/>
          <w:color w:val="000000"/>
          <w:szCs w:val="24"/>
        </w:rPr>
        <w:t>Примерная основная образовательная программа образовательного  учреждения. Начальная школа. — М.: Просвещение, 2011.</w:t>
      </w:r>
    </w:p>
    <w:p w:rsidR="00E65BA4" w:rsidRPr="00B81692" w:rsidRDefault="00E65BA4" w:rsidP="008614AD">
      <w:pPr>
        <w:numPr>
          <w:ilvl w:val="0"/>
          <w:numId w:val="6"/>
        </w:numPr>
        <w:shd w:val="clear" w:color="auto" w:fill="FFFFFF"/>
        <w:spacing w:after="0" w:line="360" w:lineRule="auto"/>
        <w:rPr>
          <w:rFonts w:eastAsia="Arial" w:cs="Times New Roman"/>
          <w:b/>
          <w:bCs/>
          <w:color w:val="000000"/>
          <w:szCs w:val="24"/>
        </w:rPr>
      </w:pPr>
      <w:r w:rsidRPr="00B81692">
        <w:rPr>
          <w:rFonts w:eastAsia="Arial" w:cs="Times New Roman"/>
          <w:bCs/>
          <w:color w:val="000000"/>
          <w:szCs w:val="24"/>
        </w:rPr>
        <w:t xml:space="preserve">Истомина Н.Б. Математика: программа 1-4 классы. Поурочно-тематическое планирование: 1-2 классы.- Смоленск: Ассоциация </w:t>
      </w:r>
      <w:r w:rsidRPr="00B81692">
        <w:rPr>
          <w:rFonts w:eastAsia="Arial" w:cs="Times New Roman"/>
          <w:bCs/>
          <w:color w:val="000000"/>
          <w:szCs w:val="24"/>
          <w:lang w:val="en-US"/>
        </w:rPr>
        <w:t>XXI</w:t>
      </w:r>
      <w:r w:rsidRPr="00B81692">
        <w:rPr>
          <w:rFonts w:eastAsia="Arial" w:cs="Times New Roman"/>
          <w:bCs/>
          <w:color w:val="000000"/>
          <w:szCs w:val="24"/>
        </w:rPr>
        <w:t xml:space="preserve"> век, 2012</w:t>
      </w:r>
    </w:p>
    <w:p w:rsidR="00E65BA4" w:rsidRPr="00B81692" w:rsidRDefault="00E65BA4" w:rsidP="008614AD">
      <w:pPr>
        <w:widowControl w:val="0"/>
        <w:numPr>
          <w:ilvl w:val="0"/>
          <w:numId w:val="6"/>
        </w:numPr>
        <w:shd w:val="clear" w:color="auto" w:fill="FFFFFF"/>
        <w:suppressAutoHyphens/>
        <w:spacing w:after="0" w:line="360" w:lineRule="auto"/>
        <w:rPr>
          <w:rFonts w:cs="Times New Roman"/>
          <w:color w:val="000000"/>
          <w:szCs w:val="24"/>
        </w:rPr>
      </w:pPr>
      <w:r w:rsidRPr="00B81692">
        <w:rPr>
          <w:rFonts w:cs="Times New Roman"/>
          <w:color w:val="000000"/>
          <w:szCs w:val="24"/>
        </w:rPr>
        <w:t xml:space="preserve">Рудницкая В.Н. Математика: программа 1-4 класс (+ </w:t>
      </w:r>
      <w:r w:rsidRPr="00B81692">
        <w:rPr>
          <w:rFonts w:cs="Times New Roman"/>
          <w:color w:val="000000"/>
          <w:szCs w:val="24"/>
          <w:lang w:val="en-US"/>
        </w:rPr>
        <w:t>CD</w:t>
      </w:r>
      <w:r w:rsidRPr="00B81692">
        <w:rPr>
          <w:rFonts w:cs="Times New Roman"/>
          <w:color w:val="000000"/>
          <w:szCs w:val="24"/>
        </w:rPr>
        <w:t>) ФГОС. – М.: Вента-Граф, 20013</w:t>
      </w:r>
    </w:p>
    <w:p w:rsidR="00E65BA4" w:rsidRPr="00B81692" w:rsidRDefault="00E65BA4" w:rsidP="008614AD">
      <w:pPr>
        <w:widowControl w:val="0"/>
        <w:numPr>
          <w:ilvl w:val="0"/>
          <w:numId w:val="6"/>
        </w:numPr>
        <w:shd w:val="clear" w:color="auto" w:fill="FFFFFF"/>
        <w:suppressAutoHyphens/>
        <w:spacing w:after="0" w:line="360" w:lineRule="auto"/>
        <w:rPr>
          <w:rFonts w:cs="Times New Roman"/>
          <w:color w:val="000000"/>
          <w:szCs w:val="24"/>
        </w:rPr>
      </w:pPr>
      <w:r w:rsidRPr="00B81692">
        <w:rPr>
          <w:rFonts w:cs="Times New Roman"/>
          <w:color w:val="000000"/>
          <w:szCs w:val="24"/>
        </w:rPr>
        <w:t xml:space="preserve">Программы общеобразовательных учреждений. Начальная школа 1—4 классы. — М.: </w:t>
      </w:r>
      <w:r w:rsidRPr="00B81692">
        <w:rPr>
          <w:rFonts w:cs="Times New Roman"/>
          <w:color w:val="000000"/>
          <w:szCs w:val="24"/>
          <w:lang w:val="en-US"/>
        </w:rPr>
        <w:t>A</w:t>
      </w:r>
      <w:r w:rsidRPr="00B81692">
        <w:rPr>
          <w:rFonts w:cs="Times New Roman"/>
          <w:color w:val="000000"/>
          <w:szCs w:val="24"/>
        </w:rPr>
        <w:t>стрель, 2012.</w:t>
      </w:r>
    </w:p>
    <w:p w:rsidR="00E65BA4" w:rsidRPr="00B81692" w:rsidRDefault="00E65BA4" w:rsidP="008614AD">
      <w:pPr>
        <w:widowControl w:val="0"/>
        <w:numPr>
          <w:ilvl w:val="0"/>
          <w:numId w:val="6"/>
        </w:numPr>
        <w:shd w:val="clear" w:color="auto" w:fill="FFFFFF"/>
        <w:suppressAutoHyphens/>
        <w:spacing w:after="0" w:line="360" w:lineRule="auto"/>
        <w:rPr>
          <w:rFonts w:cs="Times New Roman"/>
          <w:color w:val="000000"/>
          <w:szCs w:val="24"/>
        </w:rPr>
      </w:pPr>
      <w:r w:rsidRPr="00B81692">
        <w:rPr>
          <w:rFonts w:cs="Times New Roman"/>
          <w:color w:val="000000"/>
          <w:szCs w:val="24"/>
        </w:rPr>
        <w:t>Моро М.И.</w:t>
      </w:r>
      <w:r w:rsidRPr="00B81692">
        <w:rPr>
          <w:rFonts w:cs="Times New Roman"/>
          <w:i/>
          <w:iCs/>
          <w:color w:val="000000"/>
          <w:szCs w:val="24"/>
        </w:rPr>
        <w:t xml:space="preserve"> </w:t>
      </w:r>
      <w:r w:rsidRPr="00B81692">
        <w:rPr>
          <w:rFonts w:cs="Times New Roman"/>
          <w:color w:val="000000"/>
          <w:szCs w:val="24"/>
        </w:rPr>
        <w:t>Математика. Рабочие программы. 1 — 4 классы- пособие для учителей общеобр. учреждений / М.И.Моро, С.И.Волкова М А Бан-това.—М.: Просвещение, 2011</w:t>
      </w:r>
    </w:p>
    <w:p w:rsidR="00E65BA4" w:rsidRPr="00B81692" w:rsidRDefault="00E65BA4" w:rsidP="008614AD">
      <w:pPr>
        <w:widowControl w:val="0"/>
        <w:numPr>
          <w:ilvl w:val="0"/>
          <w:numId w:val="6"/>
        </w:numPr>
        <w:shd w:val="clear" w:color="auto" w:fill="FFFFFF"/>
        <w:suppressAutoHyphens/>
        <w:spacing w:after="0" w:line="360" w:lineRule="auto"/>
        <w:rPr>
          <w:rFonts w:cs="Times New Roman"/>
          <w:color w:val="000000"/>
          <w:szCs w:val="24"/>
        </w:rPr>
      </w:pPr>
      <w:r w:rsidRPr="00B81692">
        <w:rPr>
          <w:rFonts w:cs="Times New Roman"/>
          <w:color w:val="000000"/>
          <w:szCs w:val="24"/>
        </w:rPr>
        <w:t>Байрамукова</w:t>
      </w:r>
      <w:r w:rsidRPr="00B81692">
        <w:rPr>
          <w:rFonts w:cs="Times New Roman"/>
          <w:iCs/>
          <w:color w:val="000000"/>
          <w:szCs w:val="24"/>
        </w:rPr>
        <w:t xml:space="preserve"> П. У. </w:t>
      </w:r>
      <w:r w:rsidRPr="00B81692">
        <w:rPr>
          <w:rFonts w:cs="Times New Roman"/>
          <w:color w:val="000000"/>
          <w:szCs w:val="24"/>
        </w:rPr>
        <w:t>Методика обучения математике в начальных клас</w:t>
      </w:r>
      <w:r w:rsidRPr="00B81692">
        <w:rPr>
          <w:rFonts w:cs="Times New Roman"/>
          <w:color w:val="000000"/>
          <w:szCs w:val="24"/>
        </w:rPr>
        <w:softHyphen/>
        <w:t>сах: курс лекций / П. У. Байрамукова, А. У. Уртенова. — Ростов н/Д: Феникс, 2009, гл5</w:t>
      </w:r>
    </w:p>
    <w:p w:rsidR="00E65BA4" w:rsidRPr="00B81692" w:rsidRDefault="00E65BA4" w:rsidP="008614AD">
      <w:pPr>
        <w:widowControl w:val="0"/>
        <w:numPr>
          <w:ilvl w:val="0"/>
          <w:numId w:val="6"/>
        </w:numPr>
        <w:shd w:val="clear" w:color="auto" w:fill="FFFFFF"/>
        <w:suppressAutoHyphens/>
        <w:spacing w:after="0" w:line="360" w:lineRule="auto"/>
        <w:rPr>
          <w:rFonts w:cs="Times New Roman"/>
          <w:color w:val="000000"/>
          <w:szCs w:val="24"/>
        </w:rPr>
      </w:pPr>
      <w:r w:rsidRPr="00B81692">
        <w:rPr>
          <w:rFonts w:cs="Times New Roman"/>
          <w:color w:val="000000"/>
          <w:szCs w:val="24"/>
        </w:rPr>
        <w:t>Белошистая А. В. Методика обучения математике в начальной школе: курс лекций. — М.: ВЛАДОС, 2007, л.16</w:t>
      </w:r>
    </w:p>
    <w:p w:rsidR="00586F48" w:rsidRPr="00B81692" w:rsidRDefault="00586F48" w:rsidP="000005AB">
      <w:pPr>
        <w:pStyle w:val="41"/>
        <w:shd w:val="clear" w:color="auto" w:fill="auto"/>
        <w:spacing w:after="0" w:line="360" w:lineRule="auto"/>
        <w:ind w:right="20" w:firstLine="0"/>
        <w:jc w:val="both"/>
        <w:rPr>
          <w:rStyle w:val="8"/>
          <w:sz w:val="24"/>
          <w:szCs w:val="24"/>
        </w:rPr>
      </w:pPr>
    </w:p>
    <w:p w:rsidR="00576FED" w:rsidRPr="00B81692" w:rsidRDefault="0077588C" w:rsidP="008614AD">
      <w:pPr>
        <w:spacing w:after="0" w:line="360" w:lineRule="auto"/>
        <w:ind w:firstLine="709"/>
        <w:jc w:val="center"/>
        <w:rPr>
          <w:rStyle w:val="10"/>
          <w:rFonts w:eastAsiaTheme="minorEastAsia"/>
          <w:szCs w:val="24"/>
        </w:rPr>
      </w:pPr>
      <w:r>
        <w:rPr>
          <w:rStyle w:val="10"/>
          <w:rFonts w:eastAsiaTheme="minorEastAsia"/>
          <w:szCs w:val="24"/>
        </w:rPr>
        <w:t>Лекция №2</w:t>
      </w:r>
    </w:p>
    <w:p w:rsidR="00576FED" w:rsidRPr="00B81692" w:rsidRDefault="00576FED" w:rsidP="008614AD">
      <w:pPr>
        <w:spacing w:after="0" w:line="360" w:lineRule="auto"/>
        <w:ind w:firstLine="709"/>
        <w:rPr>
          <w:rFonts w:cs="Times New Roman"/>
          <w:szCs w:val="24"/>
        </w:rPr>
      </w:pPr>
      <w:r w:rsidRPr="00B81692">
        <w:rPr>
          <w:rFonts w:cs="Times New Roman"/>
          <w:b/>
          <w:bCs/>
          <w:szCs w:val="24"/>
        </w:rPr>
        <w:t>Тема 1.5</w:t>
      </w:r>
      <w:r w:rsidRPr="00B81692">
        <w:rPr>
          <w:rFonts w:cs="Times New Roman"/>
          <w:bCs/>
          <w:szCs w:val="24"/>
        </w:rPr>
        <w:t xml:space="preserve">. Геометрические понятия в начальном курсе математики. </w:t>
      </w:r>
    </w:p>
    <w:p w:rsidR="00576FED" w:rsidRPr="00B81692" w:rsidRDefault="00576FED" w:rsidP="008614AD">
      <w:pPr>
        <w:pStyle w:val="41"/>
        <w:shd w:val="clear" w:color="auto" w:fill="auto"/>
        <w:spacing w:after="0" w:line="360" w:lineRule="auto"/>
        <w:ind w:right="20" w:firstLine="709"/>
        <w:jc w:val="both"/>
        <w:rPr>
          <w:b w:val="0"/>
          <w:sz w:val="24"/>
          <w:szCs w:val="24"/>
        </w:rPr>
      </w:pPr>
      <w:r w:rsidRPr="00B81692">
        <w:rPr>
          <w:sz w:val="24"/>
          <w:szCs w:val="24"/>
        </w:rPr>
        <w:t xml:space="preserve">Тема: </w:t>
      </w:r>
      <w:r w:rsidRPr="00B81692">
        <w:rPr>
          <w:b w:val="0"/>
          <w:sz w:val="24"/>
          <w:szCs w:val="24"/>
        </w:rPr>
        <w:t>Обучение простейшим геометрическим построениям.</w:t>
      </w:r>
    </w:p>
    <w:p w:rsidR="00576FED" w:rsidRPr="00B81692" w:rsidRDefault="00576FED" w:rsidP="008614AD">
      <w:pPr>
        <w:spacing w:after="0" w:line="360" w:lineRule="auto"/>
        <w:ind w:firstLine="709"/>
        <w:rPr>
          <w:rFonts w:eastAsia="Times New Roman" w:cs="Times New Roman"/>
          <w:szCs w:val="24"/>
        </w:rPr>
      </w:pPr>
      <w:r w:rsidRPr="00B81692">
        <w:rPr>
          <w:rStyle w:val="10"/>
          <w:rFonts w:eastAsiaTheme="minorEastAsia" w:cs="Times New Roman"/>
          <w:szCs w:val="24"/>
        </w:rPr>
        <w:t xml:space="preserve">Цель: </w:t>
      </w:r>
      <w:r w:rsidRPr="00B81692">
        <w:rPr>
          <w:rFonts w:eastAsia="Times New Roman" w:cs="Times New Roman"/>
          <w:szCs w:val="24"/>
        </w:rPr>
        <w:t xml:space="preserve">Познакомить студентов с задачами, стоящими перед учителем при знакомстве учащихся с геометрическими </w:t>
      </w:r>
      <w:r w:rsidR="00BD61C2">
        <w:rPr>
          <w:rFonts w:eastAsia="Times New Roman" w:cs="Times New Roman"/>
          <w:szCs w:val="24"/>
        </w:rPr>
        <w:t>построениями</w:t>
      </w:r>
    </w:p>
    <w:p w:rsidR="00576FED" w:rsidRDefault="00576FED" w:rsidP="008614AD">
      <w:pPr>
        <w:spacing w:after="0" w:line="360" w:lineRule="auto"/>
        <w:ind w:firstLine="709"/>
        <w:rPr>
          <w:rStyle w:val="10"/>
          <w:rFonts w:eastAsiaTheme="minorEastAsia" w:cs="Times New Roman"/>
          <w:szCs w:val="24"/>
        </w:rPr>
      </w:pPr>
      <w:r w:rsidRPr="00B81692">
        <w:rPr>
          <w:rStyle w:val="10"/>
          <w:rFonts w:eastAsiaTheme="minorEastAsia" w:cs="Times New Roman"/>
          <w:szCs w:val="24"/>
        </w:rPr>
        <w:t>Вопросы:</w:t>
      </w:r>
    </w:p>
    <w:p w:rsidR="00FF4DE6" w:rsidRPr="00FF4DE6" w:rsidRDefault="00FF4DE6" w:rsidP="008614AD">
      <w:pPr>
        <w:pStyle w:val="Default"/>
        <w:numPr>
          <w:ilvl w:val="0"/>
          <w:numId w:val="12"/>
        </w:numPr>
        <w:spacing w:line="360" w:lineRule="auto"/>
        <w:jc w:val="both"/>
        <w:rPr>
          <w:rFonts w:eastAsia="Times New Roman"/>
          <w:b/>
        </w:rPr>
      </w:pPr>
      <w:r w:rsidRPr="00FF4DE6">
        <w:rPr>
          <w:rStyle w:val="10"/>
          <w:rFonts w:eastAsiaTheme="minorEastAsia" w:cs="Times New Roman"/>
          <w:b w:val="0"/>
          <w:szCs w:val="24"/>
        </w:rPr>
        <w:t>Значение задач на построение</w:t>
      </w:r>
    </w:p>
    <w:p w:rsidR="00FF4DE6" w:rsidRDefault="00FF4DE6" w:rsidP="008614AD">
      <w:pPr>
        <w:pStyle w:val="a9"/>
        <w:numPr>
          <w:ilvl w:val="0"/>
          <w:numId w:val="12"/>
        </w:numPr>
        <w:spacing w:after="0" w:line="360" w:lineRule="auto"/>
        <w:rPr>
          <w:rStyle w:val="10"/>
          <w:rFonts w:eastAsiaTheme="minorEastAsia" w:cs="Times New Roman"/>
          <w:b w:val="0"/>
          <w:szCs w:val="24"/>
        </w:rPr>
      </w:pPr>
      <w:r w:rsidRPr="00FF4DE6">
        <w:rPr>
          <w:rStyle w:val="10"/>
          <w:rFonts w:eastAsiaTheme="minorEastAsia" w:cs="Times New Roman"/>
          <w:b w:val="0"/>
          <w:szCs w:val="24"/>
        </w:rPr>
        <w:t>Методика работы с заданиями на построение в 1 классе</w:t>
      </w:r>
    </w:p>
    <w:p w:rsidR="0077588C" w:rsidRDefault="0077588C" w:rsidP="008614AD">
      <w:pPr>
        <w:pStyle w:val="a9"/>
        <w:numPr>
          <w:ilvl w:val="0"/>
          <w:numId w:val="12"/>
        </w:numPr>
        <w:spacing w:after="0" w:line="360" w:lineRule="auto"/>
        <w:rPr>
          <w:rStyle w:val="10"/>
          <w:rFonts w:eastAsiaTheme="minorEastAsia" w:cs="Times New Roman"/>
          <w:b w:val="0"/>
          <w:szCs w:val="24"/>
        </w:rPr>
      </w:pPr>
      <w:r w:rsidRPr="00FF4DE6">
        <w:rPr>
          <w:rStyle w:val="10"/>
          <w:rFonts w:eastAsiaTheme="minorEastAsia" w:cs="Times New Roman"/>
          <w:b w:val="0"/>
          <w:szCs w:val="24"/>
        </w:rPr>
        <w:t>Методика работы с заданиями на построение в</w:t>
      </w:r>
      <w:r>
        <w:rPr>
          <w:rStyle w:val="10"/>
          <w:rFonts w:eastAsiaTheme="minorEastAsia" w:cs="Times New Roman"/>
          <w:b w:val="0"/>
          <w:szCs w:val="24"/>
        </w:rPr>
        <w:t>о 2</w:t>
      </w:r>
      <w:r w:rsidRPr="00FF4DE6">
        <w:rPr>
          <w:rStyle w:val="10"/>
          <w:rFonts w:eastAsiaTheme="minorEastAsia" w:cs="Times New Roman"/>
          <w:b w:val="0"/>
          <w:szCs w:val="24"/>
        </w:rPr>
        <w:t xml:space="preserve"> классе</w:t>
      </w:r>
    </w:p>
    <w:p w:rsidR="0077588C" w:rsidRDefault="0077588C" w:rsidP="008614AD">
      <w:pPr>
        <w:pStyle w:val="a9"/>
        <w:numPr>
          <w:ilvl w:val="0"/>
          <w:numId w:val="12"/>
        </w:numPr>
        <w:spacing w:after="0" w:line="360" w:lineRule="auto"/>
        <w:rPr>
          <w:rStyle w:val="10"/>
          <w:rFonts w:eastAsiaTheme="minorEastAsia" w:cs="Times New Roman"/>
          <w:b w:val="0"/>
          <w:szCs w:val="24"/>
        </w:rPr>
      </w:pPr>
      <w:r w:rsidRPr="00FF4DE6">
        <w:rPr>
          <w:rStyle w:val="10"/>
          <w:rFonts w:eastAsiaTheme="minorEastAsia" w:cs="Times New Roman"/>
          <w:b w:val="0"/>
          <w:szCs w:val="24"/>
        </w:rPr>
        <w:t>Методика работы с заданиями на построение в</w:t>
      </w:r>
      <w:r>
        <w:rPr>
          <w:rStyle w:val="10"/>
          <w:rFonts w:eastAsiaTheme="minorEastAsia" w:cs="Times New Roman"/>
          <w:b w:val="0"/>
          <w:szCs w:val="24"/>
        </w:rPr>
        <w:t xml:space="preserve"> 3</w:t>
      </w:r>
      <w:r w:rsidRPr="00FF4DE6">
        <w:rPr>
          <w:rStyle w:val="10"/>
          <w:rFonts w:eastAsiaTheme="minorEastAsia" w:cs="Times New Roman"/>
          <w:b w:val="0"/>
          <w:szCs w:val="24"/>
        </w:rPr>
        <w:t xml:space="preserve"> классе</w:t>
      </w:r>
    </w:p>
    <w:p w:rsidR="0077588C" w:rsidRDefault="0077588C" w:rsidP="008614AD">
      <w:pPr>
        <w:pStyle w:val="a9"/>
        <w:numPr>
          <w:ilvl w:val="0"/>
          <w:numId w:val="12"/>
        </w:numPr>
        <w:spacing w:after="0" w:line="360" w:lineRule="auto"/>
        <w:rPr>
          <w:rStyle w:val="10"/>
          <w:rFonts w:eastAsiaTheme="minorEastAsia" w:cs="Times New Roman"/>
          <w:b w:val="0"/>
          <w:szCs w:val="24"/>
        </w:rPr>
      </w:pPr>
      <w:r w:rsidRPr="00FF4DE6">
        <w:rPr>
          <w:rStyle w:val="10"/>
          <w:rFonts w:eastAsiaTheme="minorEastAsia" w:cs="Times New Roman"/>
          <w:b w:val="0"/>
          <w:szCs w:val="24"/>
        </w:rPr>
        <w:t>Методика работы с заданиями на построение в</w:t>
      </w:r>
      <w:r>
        <w:rPr>
          <w:rStyle w:val="10"/>
          <w:rFonts w:eastAsiaTheme="minorEastAsia" w:cs="Times New Roman"/>
          <w:b w:val="0"/>
          <w:szCs w:val="24"/>
        </w:rPr>
        <w:t xml:space="preserve"> 4</w:t>
      </w:r>
      <w:r w:rsidRPr="00FF4DE6">
        <w:rPr>
          <w:rStyle w:val="10"/>
          <w:rFonts w:eastAsiaTheme="minorEastAsia" w:cs="Times New Roman"/>
          <w:b w:val="0"/>
          <w:szCs w:val="24"/>
        </w:rPr>
        <w:t xml:space="preserve"> классе</w:t>
      </w:r>
    </w:p>
    <w:p w:rsidR="00576FED" w:rsidRDefault="00576FED" w:rsidP="008614AD">
      <w:pPr>
        <w:pStyle w:val="Default"/>
        <w:spacing w:line="360" w:lineRule="auto"/>
        <w:ind w:left="1069" w:firstLine="709"/>
        <w:jc w:val="both"/>
        <w:rPr>
          <w:rStyle w:val="10"/>
          <w:rFonts w:eastAsiaTheme="minorEastAsia" w:cs="Times New Roman"/>
          <w:szCs w:val="24"/>
        </w:rPr>
      </w:pPr>
      <w:r w:rsidRPr="00B81692">
        <w:rPr>
          <w:rStyle w:val="10"/>
          <w:rFonts w:eastAsiaTheme="minorEastAsia" w:cs="Times New Roman"/>
          <w:szCs w:val="24"/>
        </w:rPr>
        <w:t>Содержание:</w:t>
      </w:r>
    </w:p>
    <w:p w:rsidR="00FF4DE6" w:rsidRPr="00B81692" w:rsidRDefault="00FF4DE6" w:rsidP="008614AD">
      <w:pPr>
        <w:pStyle w:val="Default"/>
        <w:numPr>
          <w:ilvl w:val="0"/>
          <w:numId w:val="13"/>
        </w:numPr>
        <w:spacing w:line="360" w:lineRule="auto"/>
        <w:jc w:val="both"/>
        <w:rPr>
          <w:rFonts w:eastAsia="Times New Roman"/>
        </w:rPr>
      </w:pPr>
      <w:r>
        <w:rPr>
          <w:rStyle w:val="10"/>
          <w:rFonts w:eastAsiaTheme="minorEastAsia" w:cs="Times New Roman"/>
          <w:szCs w:val="24"/>
        </w:rPr>
        <w:t>Значение задач на построение</w:t>
      </w:r>
    </w:p>
    <w:p w:rsidR="00576FED" w:rsidRPr="00B81692" w:rsidRDefault="00576FED" w:rsidP="008614AD">
      <w:pPr>
        <w:pStyle w:val="38"/>
        <w:shd w:val="clear" w:color="auto" w:fill="auto"/>
        <w:spacing w:after="0" w:line="360" w:lineRule="auto"/>
        <w:ind w:left="40" w:right="20" w:firstLine="709"/>
        <w:rPr>
          <w:sz w:val="24"/>
          <w:szCs w:val="24"/>
        </w:rPr>
      </w:pPr>
      <w:r w:rsidRPr="00B81692">
        <w:rPr>
          <w:rStyle w:val="26"/>
          <w:sz w:val="24"/>
          <w:szCs w:val="24"/>
        </w:rPr>
        <w:t>Задания на построение составляют важную часть системы формирования геометрических знаний и умений ребенка в начальной школе. Эти задания создают базу для развития пространственного воображения у ребенка, умения наблюдать, сравнивать, обобщать, анализировать и абстрагировать. Необходимость формирования</w:t>
      </w:r>
      <w:r w:rsidR="009316CC" w:rsidRPr="00B81692">
        <w:rPr>
          <w:rStyle w:val="26"/>
          <w:sz w:val="24"/>
          <w:szCs w:val="24"/>
        </w:rPr>
        <w:t xml:space="preserve"> </w:t>
      </w:r>
      <w:r w:rsidRPr="00B81692">
        <w:rPr>
          <w:rStyle w:val="26"/>
          <w:sz w:val="24"/>
          <w:szCs w:val="24"/>
        </w:rPr>
        <w:t xml:space="preserve">у ребенка практических умений построения геометрических фигур с помощью циркуля, угольника и линейки и подготовки к обучению рассуждениям и доказательству является важнейшей задачей курса начальной математики с точки зрения дальнейшего математического образования ребенка. Как доказано </w:t>
      </w:r>
      <w:r w:rsidRPr="00B81692">
        <w:rPr>
          <w:rStyle w:val="26"/>
          <w:sz w:val="24"/>
          <w:szCs w:val="24"/>
        </w:rPr>
        <w:lastRenderedPageBreak/>
        <w:t>психологами, возраст ученика начальной школы является наиболее благоприятным в жизни человека возрастом для развития образного (а зна</w:t>
      </w:r>
      <w:r w:rsidRPr="00B81692">
        <w:rPr>
          <w:rStyle w:val="27"/>
          <w:sz w:val="24"/>
          <w:szCs w:val="24"/>
        </w:rPr>
        <w:t xml:space="preserve">чит, </w:t>
      </w:r>
      <w:r w:rsidRPr="00B81692">
        <w:rPr>
          <w:rStyle w:val="26"/>
          <w:sz w:val="24"/>
          <w:szCs w:val="24"/>
        </w:rPr>
        <w:t xml:space="preserve">и </w:t>
      </w:r>
      <w:r w:rsidRPr="00B81692">
        <w:rPr>
          <w:rStyle w:val="27"/>
          <w:sz w:val="24"/>
          <w:szCs w:val="24"/>
        </w:rPr>
        <w:t>пространственного) мышления, формирования приемов умственных действий (сравнения, обобщения, абстрагирования и др.). Анализ особенностей этапов развития математического мышления ребенка показывает также необходимость организации подготовки к обучению доказательствам в период обучения в на</w:t>
      </w:r>
      <w:r w:rsidRPr="00B81692">
        <w:rPr>
          <w:rStyle w:val="27"/>
          <w:sz w:val="24"/>
          <w:szCs w:val="24"/>
        </w:rPr>
        <w:softHyphen/>
      </w:r>
      <w:r w:rsidRPr="00B81692">
        <w:rPr>
          <w:rStyle w:val="26"/>
          <w:sz w:val="24"/>
          <w:szCs w:val="24"/>
        </w:rPr>
        <w:t>чальной школе.</w:t>
      </w:r>
    </w:p>
    <w:p w:rsidR="00576FED" w:rsidRDefault="00576FED" w:rsidP="008614AD">
      <w:pPr>
        <w:pStyle w:val="38"/>
        <w:shd w:val="clear" w:color="auto" w:fill="auto"/>
        <w:spacing w:after="0" w:line="360" w:lineRule="auto"/>
        <w:ind w:left="20" w:right="20" w:firstLine="709"/>
        <w:rPr>
          <w:rStyle w:val="26"/>
          <w:sz w:val="24"/>
          <w:szCs w:val="24"/>
        </w:rPr>
      </w:pPr>
      <w:r w:rsidRPr="00B81692">
        <w:rPr>
          <w:rStyle w:val="26"/>
          <w:sz w:val="24"/>
          <w:szCs w:val="24"/>
        </w:rPr>
        <w:t>Рассмотрим виды заданий на построение по годам обучения и покажем возможности их использования для развития указанных компонентов мышления.</w:t>
      </w:r>
    </w:p>
    <w:p w:rsidR="00FF4DE6" w:rsidRPr="00FF4DE6" w:rsidRDefault="00FF4DE6" w:rsidP="008614AD">
      <w:pPr>
        <w:pStyle w:val="38"/>
        <w:numPr>
          <w:ilvl w:val="0"/>
          <w:numId w:val="13"/>
        </w:numPr>
        <w:shd w:val="clear" w:color="auto" w:fill="auto"/>
        <w:spacing w:after="0" w:line="360" w:lineRule="auto"/>
        <w:ind w:right="20"/>
        <w:rPr>
          <w:sz w:val="24"/>
          <w:szCs w:val="24"/>
        </w:rPr>
      </w:pPr>
      <w:r w:rsidRPr="00FF4DE6">
        <w:rPr>
          <w:rStyle w:val="10"/>
          <w:rFonts w:eastAsiaTheme="minorEastAsia" w:cs="Times New Roman"/>
          <w:szCs w:val="24"/>
        </w:rPr>
        <w:t>Методика работы с заданиями на построение в 1 классе</w:t>
      </w:r>
    </w:p>
    <w:p w:rsidR="00576FED" w:rsidRPr="00B81692" w:rsidRDefault="00E254A0" w:rsidP="008614AD">
      <w:pPr>
        <w:widowControl w:val="0"/>
        <w:tabs>
          <w:tab w:val="left" w:pos="1142"/>
        </w:tabs>
        <w:spacing w:after="0" w:line="360" w:lineRule="auto"/>
        <w:ind w:right="20"/>
        <w:rPr>
          <w:szCs w:val="24"/>
        </w:rPr>
      </w:pPr>
      <w:r>
        <w:rPr>
          <w:rStyle w:val="81"/>
          <w:sz w:val="24"/>
          <w:szCs w:val="24"/>
        </w:rPr>
        <w:t>1.</w:t>
      </w:r>
      <w:r w:rsidR="00576FED" w:rsidRPr="00B81692">
        <w:rPr>
          <w:rStyle w:val="81"/>
          <w:sz w:val="24"/>
          <w:szCs w:val="24"/>
        </w:rPr>
        <w:t>Начерти в тетради ломаную, состоящую из четырех звень</w:t>
      </w:r>
      <w:r w:rsidR="00576FED" w:rsidRPr="00B81692">
        <w:rPr>
          <w:rStyle w:val="81"/>
          <w:sz w:val="24"/>
          <w:szCs w:val="24"/>
        </w:rPr>
        <w:softHyphen/>
        <w:t xml:space="preserve">ев. </w:t>
      </w:r>
      <w:r w:rsidR="00576FED" w:rsidRPr="00B81692">
        <w:rPr>
          <w:rStyle w:val="895pt"/>
          <w:sz w:val="24"/>
          <w:szCs w:val="24"/>
        </w:rPr>
        <w:t xml:space="preserve">Сколько </w:t>
      </w:r>
      <w:r w:rsidR="00576FED" w:rsidRPr="00B81692">
        <w:rPr>
          <w:rStyle w:val="81"/>
          <w:sz w:val="24"/>
          <w:szCs w:val="24"/>
        </w:rPr>
        <w:t xml:space="preserve">вершин у </w:t>
      </w:r>
      <w:r w:rsidR="00576FED" w:rsidRPr="00B81692">
        <w:rPr>
          <w:rStyle w:val="895pt"/>
          <w:sz w:val="24"/>
          <w:szCs w:val="24"/>
        </w:rPr>
        <w:t>этой ломаной?</w:t>
      </w:r>
    </w:p>
    <w:p w:rsidR="00576FED" w:rsidRPr="00B81692" w:rsidRDefault="00576FED" w:rsidP="008614AD">
      <w:pPr>
        <w:spacing w:after="0" w:line="360" w:lineRule="auto"/>
        <w:ind w:left="20" w:firstLine="709"/>
        <w:rPr>
          <w:szCs w:val="24"/>
        </w:rPr>
      </w:pPr>
      <w:r w:rsidRPr="00B81692">
        <w:rPr>
          <w:rStyle w:val="113"/>
          <w:rFonts w:eastAsiaTheme="minorEastAsia"/>
          <w:i w:val="0"/>
          <w:iCs w:val="0"/>
          <w:sz w:val="24"/>
          <w:szCs w:val="24"/>
        </w:rPr>
        <w:t>Выполнение:</w:t>
      </w:r>
    </w:p>
    <w:p w:rsidR="00576FED" w:rsidRPr="00B81692" w:rsidRDefault="00576FED" w:rsidP="008614AD">
      <w:pPr>
        <w:pStyle w:val="38"/>
        <w:shd w:val="clear" w:color="auto" w:fill="auto"/>
        <w:spacing w:after="0" w:line="360" w:lineRule="auto"/>
        <w:ind w:left="20" w:right="20" w:firstLine="709"/>
        <w:rPr>
          <w:sz w:val="24"/>
          <w:szCs w:val="24"/>
        </w:rPr>
      </w:pPr>
      <w:r w:rsidRPr="00B81692">
        <w:rPr>
          <w:rStyle w:val="Arial9pt"/>
          <w:sz w:val="24"/>
          <w:szCs w:val="24"/>
        </w:rPr>
        <w:t xml:space="preserve">По </w:t>
      </w:r>
      <w:r w:rsidRPr="00B81692">
        <w:rPr>
          <w:rStyle w:val="26"/>
          <w:sz w:val="24"/>
          <w:szCs w:val="24"/>
        </w:rPr>
        <w:t>определению, концы каждого звена — это вершины лома</w:t>
      </w:r>
      <w:r w:rsidRPr="00B81692">
        <w:rPr>
          <w:rStyle w:val="26"/>
          <w:sz w:val="24"/>
          <w:szCs w:val="24"/>
        </w:rPr>
        <w:softHyphen/>
        <w:t xml:space="preserve">ной. Таким образом, ломаная из 4 звеньев будет иметь 5 вершин, если она незамкнутая, и 4 </w:t>
      </w:r>
      <w:r w:rsidR="00172670" w:rsidRPr="00172670">
        <w:rPr>
          <w:rFonts w:ascii="Arial" w:eastAsia="Arial" w:hAnsi="Arial" w:cs="Arial"/>
          <w:noProof/>
          <w:sz w:val="24"/>
          <w:szCs w:val="24"/>
          <w:lang w:bidi="ar-SA"/>
        </w:rPr>
        <w:pict>
          <v:rect id="_x0000_s2051" style="position:absolute;left:0;text-align:left;margin-left:260.8pt;margin-top:35.35pt;width:43.65pt;height:43.65pt;z-index:251658240;mso-position-horizontal-relative:text;mso-position-vertical-relative:text"/>
        </w:pict>
      </w:r>
      <w:r w:rsidRPr="00B81692">
        <w:rPr>
          <w:rStyle w:val="26"/>
          <w:sz w:val="24"/>
          <w:szCs w:val="24"/>
        </w:rPr>
        <w:t>вершины, если она замкнутая:</w:t>
      </w:r>
    </w:p>
    <w:p w:rsidR="00576FED" w:rsidRPr="00B81692" w:rsidRDefault="00576FED" w:rsidP="008614AD">
      <w:pPr>
        <w:framePr w:h="845" w:hSpace="1051" w:wrap="notBeside" w:vAnchor="text" w:hAnchor="text" w:x="1052" w:y="1"/>
        <w:spacing w:after="0" w:line="360" w:lineRule="auto"/>
        <w:ind w:firstLine="709"/>
        <w:rPr>
          <w:szCs w:val="24"/>
        </w:rPr>
      </w:pPr>
      <w:r w:rsidRPr="00B81692">
        <w:rPr>
          <w:noProof/>
          <w:szCs w:val="24"/>
        </w:rPr>
        <w:drawing>
          <wp:inline distT="0" distB="0" distL="0" distR="0">
            <wp:extent cx="1181100" cy="532765"/>
            <wp:effectExtent l="19050" t="0" r="0" b="0"/>
            <wp:docPr id="24" name="Рисунок 24" descr="image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136"/>
                    <pic:cNvPicPr>
                      <a:picLocks noChangeAspect="1" noChangeArrowheads="1"/>
                    </pic:cNvPicPr>
                  </pic:nvPicPr>
                  <pic:blipFill>
                    <a:blip r:embed="rId12"/>
                    <a:srcRect/>
                    <a:stretch>
                      <a:fillRect/>
                    </a:stretch>
                  </pic:blipFill>
                  <pic:spPr bwMode="auto">
                    <a:xfrm>
                      <a:off x="0" y="0"/>
                      <a:ext cx="1181100" cy="532765"/>
                    </a:xfrm>
                    <a:prstGeom prst="rect">
                      <a:avLst/>
                    </a:prstGeom>
                    <a:noFill/>
                    <a:ln w="9525">
                      <a:noFill/>
                      <a:miter lim="800000"/>
                      <a:headEnd/>
                      <a:tailEnd/>
                    </a:ln>
                  </pic:spPr>
                </pic:pic>
              </a:graphicData>
            </a:graphic>
          </wp:inline>
        </w:drawing>
      </w:r>
    </w:p>
    <w:p w:rsidR="00576FED" w:rsidRPr="00B81692" w:rsidRDefault="00576FED" w:rsidP="008614AD">
      <w:pPr>
        <w:spacing w:after="0" w:line="360" w:lineRule="auto"/>
        <w:ind w:firstLine="709"/>
        <w:rPr>
          <w:szCs w:val="24"/>
        </w:rPr>
      </w:pPr>
    </w:p>
    <w:p w:rsidR="00576FED" w:rsidRPr="00E254A0" w:rsidRDefault="00E254A0" w:rsidP="008614AD">
      <w:pPr>
        <w:pStyle w:val="a9"/>
        <w:widowControl w:val="0"/>
        <w:tabs>
          <w:tab w:val="left" w:pos="1152"/>
        </w:tabs>
        <w:spacing w:after="0" w:line="360" w:lineRule="auto"/>
        <w:ind w:left="1069" w:right="20"/>
        <w:rPr>
          <w:szCs w:val="24"/>
        </w:rPr>
      </w:pPr>
      <w:r>
        <w:rPr>
          <w:rStyle w:val="220"/>
          <w:sz w:val="24"/>
          <w:szCs w:val="24"/>
        </w:rPr>
        <w:t>2.</w:t>
      </w:r>
      <w:r w:rsidR="00576FED" w:rsidRPr="00E254A0">
        <w:rPr>
          <w:rStyle w:val="220"/>
          <w:sz w:val="24"/>
          <w:szCs w:val="24"/>
        </w:rPr>
        <w:t>Вырежи из приложения.нужные фигуры и составь из них домик, кораблик, рыбку (по рисунку, данному в учебнике).</w:t>
      </w:r>
    </w:p>
    <w:p w:rsidR="00576FED" w:rsidRPr="00B81692" w:rsidRDefault="00576FED" w:rsidP="008614AD">
      <w:pPr>
        <w:spacing w:after="0" w:line="360" w:lineRule="auto"/>
        <w:ind w:left="20" w:firstLine="709"/>
        <w:rPr>
          <w:szCs w:val="24"/>
        </w:rPr>
      </w:pPr>
      <w:r w:rsidRPr="00B81692">
        <w:rPr>
          <w:rStyle w:val="113"/>
          <w:rFonts w:eastAsiaTheme="minorEastAsia"/>
          <w:i w:val="0"/>
          <w:iCs w:val="0"/>
          <w:sz w:val="24"/>
          <w:szCs w:val="24"/>
        </w:rPr>
        <w:t>Выполнение:</w:t>
      </w:r>
    </w:p>
    <w:p w:rsidR="00576FED" w:rsidRPr="00B81692" w:rsidRDefault="00576FED" w:rsidP="008614AD">
      <w:pPr>
        <w:framePr w:h="811" w:wrap="notBeside" w:vAnchor="text" w:hAnchor="text" w:xAlign="center" w:y="1"/>
        <w:spacing w:after="0" w:line="360" w:lineRule="auto"/>
        <w:ind w:firstLine="709"/>
        <w:rPr>
          <w:szCs w:val="24"/>
        </w:rPr>
      </w:pPr>
      <w:r w:rsidRPr="00B81692">
        <w:rPr>
          <w:noProof/>
          <w:szCs w:val="24"/>
        </w:rPr>
        <w:drawing>
          <wp:inline distT="0" distB="0" distL="0" distR="0">
            <wp:extent cx="1792605" cy="518160"/>
            <wp:effectExtent l="19050" t="0" r="0" b="0"/>
            <wp:docPr id="23" name="Рисунок 23" descr="image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137"/>
                    <pic:cNvPicPr>
                      <a:picLocks noChangeAspect="1" noChangeArrowheads="1"/>
                    </pic:cNvPicPr>
                  </pic:nvPicPr>
                  <pic:blipFill>
                    <a:blip r:embed="rId13"/>
                    <a:srcRect/>
                    <a:stretch>
                      <a:fillRect/>
                    </a:stretch>
                  </pic:blipFill>
                  <pic:spPr bwMode="auto">
                    <a:xfrm>
                      <a:off x="0" y="0"/>
                      <a:ext cx="1792605" cy="518160"/>
                    </a:xfrm>
                    <a:prstGeom prst="rect">
                      <a:avLst/>
                    </a:prstGeom>
                    <a:noFill/>
                    <a:ln w="9525">
                      <a:noFill/>
                      <a:miter lim="800000"/>
                      <a:headEnd/>
                      <a:tailEnd/>
                    </a:ln>
                  </pic:spPr>
                </pic:pic>
              </a:graphicData>
            </a:graphic>
          </wp:inline>
        </w:drawing>
      </w:r>
    </w:p>
    <w:p w:rsidR="00576FED" w:rsidRPr="00B81692" w:rsidRDefault="00576FED" w:rsidP="008614AD">
      <w:pPr>
        <w:spacing w:after="0" w:line="360" w:lineRule="auto"/>
        <w:ind w:firstLine="709"/>
        <w:rPr>
          <w:szCs w:val="24"/>
        </w:rPr>
      </w:pPr>
    </w:p>
    <w:p w:rsidR="009316CC" w:rsidRPr="00B81692" w:rsidRDefault="00576FED" w:rsidP="008614AD">
      <w:pPr>
        <w:pStyle w:val="38"/>
        <w:shd w:val="clear" w:color="auto" w:fill="auto"/>
        <w:spacing w:after="0" w:line="360" w:lineRule="auto"/>
        <w:ind w:left="20" w:right="20" w:firstLine="709"/>
        <w:rPr>
          <w:rStyle w:val="26"/>
          <w:sz w:val="24"/>
          <w:szCs w:val="24"/>
        </w:rPr>
      </w:pPr>
      <w:r w:rsidRPr="00B81692">
        <w:rPr>
          <w:rStyle w:val="26"/>
          <w:sz w:val="24"/>
          <w:szCs w:val="24"/>
        </w:rPr>
        <w:t>Задания такого вида представляют собой конструктивные задачи на развитие операции синтеза (конструирование целого из частей). В учебнике эти задания встречаются вплоть до 4 класса, но особенно важны они в 1 классе. Если у ребенка возникают затруднения, следует сделать для него увеличенный вариант рисунка, чтобы можно было складывать заданную фигуру, накладывая ее части прямо на рисунок.</w:t>
      </w:r>
    </w:p>
    <w:p w:rsidR="00576FED" w:rsidRPr="00B81692" w:rsidRDefault="00576FED" w:rsidP="008614AD">
      <w:pPr>
        <w:pStyle w:val="38"/>
        <w:shd w:val="clear" w:color="auto" w:fill="auto"/>
        <w:spacing w:after="0" w:line="360" w:lineRule="auto"/>
        <w:ind w:right="20" w:firstLine="709"/>
        <w:rPr>
          <w:sz w:val="24"/>
          <w:szCs w:val="24"/>
        </w:rPr>
      </w:pPr>
      <w:r w:rsidRPr="00B81692">
        <w:rPr>
          <w:rStyle w:val="26"/>
          <w:sz w:val="24"/>
          <w:szCs w:val="24"/>
        </w:rPr>
        <w:t>Эти задания являются подготовительными для заданий вида: сколько на чертеже треугольников, четырехугольников и т. п.</w:t>
      </w:r>
    </w:p>
    <w:p w:rsidR="00576FED" w:rsidRPr="00B81692" w:rsidRDefault="00576FED" w:rsidP="008614AD">
      <w:pPr>
        <w:pStyle w:val="38"/>
        <w:shd w:val="clear" w:color="auto" w:fill="auto"/>
        <w:spacing w:after="0" w:line="360" w:lineRule="auto"/>
        <w:ind w:right="20" w:firstLine="709"/>
        <w:rPr>
          <w:sz w:val="24"/>
          <w:szCs w:val="24"/>
        </w:rPr>
      </w:pPr>
      <w:r w:rsidRPr="00B81692">
        <w:rPr>
          <w:rStyle w:val="26"/>
          <w:sz w:val="24"/>
          <w:szCs w:val="24"/>
        </w:rPr>
        <w:t>В их основе лежит операция анализа (умение мысленно «разобрать» объект на составные части и выделить каждую из них). Практика показывает, что при хорошей подготовке посредством выполнения заданий на конструирование (синтез), задания данного вида даются ребенку намного легче.</w:t>
      </w:r>
    </w:p>
    <w:p w:rsidR="00576FED" w:rsidRPr="00B81692" w:rsidRDefault="0077588C" w:rsidP="008614AD">
      <w:pPr>
        <w:widowControl w:val="0"/>
        <w:tabs>
          <w:tab w:val="left" w:pos="1132"/>
        </w:tabs>
        <w:spacing w:after="0" w:line="360" w:lineRule="auto"/>
        <w:ind w:left="1778" w:right="20"/>
        <w:rPr>
          <w:szCs w:val="24"/>
        </w:rPr>
      </w:pPr>
      <w:r>
        <w:rPr>
          <w:rStyle w:val="220"/>
          <w:sz w:val="24"/>
          <w:szCs w:val="24"/>
        </w:rPr>
        <w:lastRenderedPageBreak/>
        <w:t>3.</w:t>
      </w:r>
      <w:r w:rsidR="00576FED" w:rsidRPr="00B81692">
        <w:rPr>
          <w:rStyle w:val="220"/>
          <w:sz w:val="24"/>
          <w:szCs w:val="24"/>
        </w:rPr>
        <w:t>Начерти один четырехугольник. Проведи 1 отрезок, чтобы получилось 2 треугольника.</w:t>
      </w:r>
    </w:p>
    <w:p w:rsidR="0077588C" w:rsidRPr="00B81692" w:rsidRDefault="00576FED" w:rsidP="008614AD">
      <w:pPr>
        <w:pStyle w:val="38"/>
        <w:shd w:val="clear" w:color="auto" w:fill="auto"/>
        <w:spacing w:after="0" w:line="360" w:lineRule="auto"/>
        <w:ind w:right="20" w:firstLine="709"/>
        <w:rPr>
          <w:sz w:val="24"/>
          <w:szCs w:val="24"/>
        </w:rPr>
      </w:pPr>
      <w:r w:rsidRPr="00B81692">
        <w:rPr>
          <w:rStyle w:val="113"/>
          <w:i w:val="0"/>
          <w:iCs w:val="0"/>
          <w:sz w:val="24"/>
          <w:szCs w:val="24"/>
        </w:rPr>
        <w:t>Вы</w:t>
      </w:r>
      <w:r w:rsidR="009316CC" w:rsidRPr="00B81692">
        <w:rPr>
          <w:rStyle w:val="113"/>
          <w:rFonts w:eastAsiaTheme="minorEastAsia"/>
          <w:i w:val="0"/>
          <w:iCs w:val="0"/>
          <w:sz w:val="24"/>
          <w:szCs w:val="24"/>
        </w:rPr>
        <w:t>по</w:t>
      </w:r>
      <w:r w:rsidRPr="00B81692">
        <w:rPr>
          <w:rStyle w:val="113"/>
          <w:i w:val="0"/>
          <w:iCs w:val="0"/>
          <w:sz w:val="24"/>
          <w:szCs w:val="24"/>
        </w:rPr>
        <w:t>лнение:</w:t>
      </w:r>
      <w:r w:rsidR="0077588C" w:rsidRPr="0077588C">
        <w:rPr>
          <w:rStyle w:val="26"/>
          <w:sz w:val="24"/>
          <w:szCs w:val="24"/>
        </w:rPr>
        <w:t xml:space="preserve"> </w:t>
      </w:r>
      <w:r w:rsidR="0077588C" w:rsidRPr="00B81692">
        <w:rPr>
          <w:rStyle w:val="26"/>
          <w:sz w:val="24"/>
          <w:szCs w:val="24"/>
        </w:rPr>
        <w:t xml:space="preserve">При выполнении данного задания полезно рассмотреть разные варианты его выполнения — это развивает гибкость мышления и пространственное воображение. Полезно сравнить полученные результаты, сделав обобщение: для того чтобы получилось </w:t>
      </w:r>
      <w:r w:rsidR="0077588C">
        <w:rPr>
          <w:rStyle w:val="26"/>
          <w:sz w:val="24"/>
          <w:szCs w:val="24"/>
        </w:rPr>
        <w:t xml:space="preserve"> </w:t>
      </w:r>
      <w:r w:rsidR="0077588C" w:rsidRPr="00B81692">
        <w:rPr>
          <w:rStyle w:val="26"/>
          <w:sz w:val="24"/>
          <w:szCs w:val="24"/>
        </w:rPr>
        <w:t>2 треугольника, нужно проводить в четырехугольнике диагональ.</w:t>
      </w:r>
    </w:p>
    <w:p w:rsidR="00576FED" w:rsidRPr="00B81692" w:rsidRDefault="0077588C" w:rsidP="008614AD">
      <w:pPr>
        <w:spacing w:after="0" w:line="360" w:lineRule="auto"/>
        <w:ind w:firstLine="709"/>
        <w:rPr>
          <w:szCs w:val="24"/>
        </w:rPr>
      </w:pPr>
      <w:r w:rsidRPr="00B81692">
        <w:rPr>
          <w:noProof/>
          <w:szCs w:val="24"/>
        </w:rPr>
        <w:drawing>
          <wp:inline distT="0" distB="0" distL="0" distR="0">
            <wp:extent cx="2462530" cy="619125"/>
            <wp:effectExtent l="19050" t="0" r="0" b="0"/>
            <wp:docPr id="27" name="Рисунок 22" descr="image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138"/>
                    <pic:cNvPicPr>
                      <a:picLocks noChangeAspect="1" noChangeArrowheads="1"/>
                    </pic:cNvPicPr>
                  </pic:nvPicPr>
                  <pic:blipFill>
                    <a:blip r:embed="rId14"/>
                    <a:srcRect/>
                    <a:stretch>
                      <a:fillRect/>
                    </a:stretch>
                  </pic:blipFill>
                  <pic:spPr bwMode="auto">
                    <a:xfrm>
                      <a:off x="0" y="0"/>
                      <a:ext cx="2462530" cy="619125"/>
                    </a:xfrm>
                    <a:prstGeom prst="rect">
                      <a:avLst/>
                    </a:prstGeom>
                    <a:noFill/>
                    <a:ln w="9525">
                      <a:noFill/>
                      <a:miter lim="800000"/>
                      <a:headEnd/>
                      <a:tailEnd/>
                    </a:ln>
                  </pic:spPr>
                </pic:pic>
              </a:graphicData>
            </a:graphic>
          </wp:inline>
        </w:drawing>
      </w:r>
    </w:p>
    <w:p w:rsidR="00576FED" w:rsidRPr="00B81692" w:rsidRDefault="00576FED" w:rsidP="008614AD">
      <w:pPr>
        <w:framePr w:h="970" w:wrap="around" w:vAnchor="text" w:hAnchor="margin" w:x="1364" w:y="1249"/>
        <w:spacing w:after="0" w:line="360" w:lineRule="auto"/>
        <w:ind w:firstLine="709"/>
        <w:rPr>
          <w:szCs w:val="24"/>
        </w:rPr>
      </w:pPr>
    </w:p>
    <w:p w:rsidR="00576FED" w:rsidRPr="00B81692" w:rsidRDefault="00576FED" w:rsidP="008614AD">
      <w:pPr>
        <w:framePr w:w="9287" w:h="840" w:wrap="around" w:vAnchor="text" w:hAnchor="page" w:x="1611" w:y="35"/>
        <w:spacing w:after="0" w:line="360" w:lineRule="auto"/>
        <w:ind w:left="400" w:firstLine="709"/>
        <w:rPr>
          <w:szCs w:val="24"/>
        </w:rPr>
      </w:pPr>
      <w:r w:rsidRPr="00B81692">
        <w:rPr>
          <w:rStyle w:val="220ptExact"/>
          <w:sz w:val="24"/>
          <w:szCs w:val="24"/>
        </w:rPr>
        <w:t>4. Как можно провести в треугольнике 1 отрезок так, чтобы получилось 3 треугольника?</w:t>
      </w:r>
    </w:p>
    <w:p w:rsidR="00576FED" w:rsidRPr="00B81692" w:rsidRDefault="00576FED" w:rsidP="008614AD">
      <w:pPr>
        <w:framePr w:w="9287" w:h="840" w:wrap="around" w:vAnchor="text" w:hAnchor="page" w:x="1611" w:y="35"/>
        <w:spacing w:after="0" w:line="360" w:lineRule="auto"/>
        <w:ind w:left="100" w:firstLine="709"/>
        <w:rPr>
          <w:szCs w:val="24"/>
        </w:rPr>
      </w:pPr>
      <w:r w:rsidRPr="00B81692">
        <w:rPr>
          <w:rStyle w:val="110ptExact"/>
          <w:rFonts w:eastAsiaTheme="minorEastAsia"/>
          <w:i w:val="0"/>
          <w:iCs w:val="0"/>
          <w:sz w:val="24"/>
          <w:szCs w:val="24"/>
        </w:rPr>
        <w:t>Выполнение:</w:t>
      </w:r>
      <w:r w:rsidR="000A5E07" w:rsidRPr="000A5E07">
        <w:rPr>
          <w:noProof/>
          <w:szCs w:val="24"/>
        </w:rPr>
        <w:t xml:space="preserve"> </w:t>
      </w:r>
      <w:r w:rsidR="000A5E07" w:rsidRPr="00B81692">
        <w:rPr>
          <w:noProof/>
          <w:szCs w:val="24"/>
        </w:rPr>
        <w:drawing>
          <wp:inline distT="0" distB="0" distL="0" distR="0">
            <wp:extent cx="1475740" cy="619125"/>
            <wp:effectExtent l="19050" t="0" r="0" b="0"/>
            <wp:docPr id="28" name="Рисунок 21" descr="image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139"/>
                    <pic:cNvPicPr>
                      <a:picLocks noChangeAspect="1" noChangeArrowheads="1"/>
                    </pic:cNvPicPr>
                  </pic:nvPicPr>
                  <pic:blipFill>
                    <a:blip r:embed="rId15"/>
                    <a:srcRect/>
                    <a:stretch>
                      <a:fillRect/>
                    </a:stretch>
                  </pic:blipFill>
                  <pic:spPr bwMode="auto">
                    <a:xfrm>
                      <a:off x="0" y="0"/>
                      <a:ext cx="1475740" cy="619125"/>
                    </a:xfrm>
                    <a:prstGeom prst="rect">
                      <a:avLst/>
                    </a:prstGeom>
                    <a:noFill/>
                    <a:ln w="9525">
                      <a:noFill/>
                      <a:miter lim="800000"/>
                      <a:headEnd/>
                      <a:tailEnd/>
                    </a:ln>
                  </pic:spPr>
                </pic:pic>
              </a:graphicData>
            </a:graphic>
          </wp:inline>
        </w:drawing>
      </w:r>
    </w:p>
    <w:p w:rsidR="0077588C" w:rsidRPr="00B81692" w:rsidRDefault="0077588C" w:rsidP="008614AD">
      <w:pPr>
        <w:framePr w:h="970" w:wrap="around" w:vAnchor="text" w:hAnchor="page" w:x="6158" w:y="1667"/>
        <w:spacing w:after="0" w:line="360" w:lineRule="auto"/>
        <w:ind w:firstLine="709"/>
        <w:rPr>
          <w:szCs w:val="24"/>
        </w:rPr>
      </w:pPr>
    </w:p>
    <w:p w:rsidR="00576FED" w:rsidRPr="00B81692" w:rsidRDefault="00576FED" w:rsidP="008614AD">
      <w:pPr>
        <w:pStyle w:val="38"/>
        <w:shd w:val="clear" w:color="auto" w:fill="auto"/>
        <w:spacing w:after="0" w:line="360" w:lineRule="auto"/>
        <w:ind w:right="20" w:firstLine="709"/>
        <w:rPr>
          <w:sz w:val="24"/>
          <w:szCs w:val="24"/>
        </w:rPr>
      </w:pPr>
      <w:r w:rsidRPr="00B81692">
        <w:rPr>
          <w:rStyle w:val="26"/>
          <w:sz w:val="24"/>
          <w:szCs w:val="24"/>
        </w:rPr>
        <w:t>Достаточно провести 1 отрезок так, чтобы разделить данный треугольник на 2 треугольника. В качестве третьего рассматриваем исходный треугольник (содержащий два меньших).</w:t>
      </w:r>
    </w:p>
    <w:p w:rsidR="00576FED" w:rsidRPr="00B81692" w:rsidRDefault="00B81692" w:rsidP="008614AD">
      <w:pPr>
        <w:pStyle w:val="a9"/>
        <w:widowControl w:val="0"/>
        <w:tabs>
          <w:tab w:val="left" w:pos="1132"/>
        </w:tabs>
        <w:spacing w:after="0" w:line="360" w:lineRule="auto"/>
        <w:ind w:right="20"/>
        <w:rPr>
          <w:szCs w:val="24"/>
        </w:rPr>
      </w:pPr>
      <w:r>
        <w:rPr>
          <w:rStyle w:val="220"/>
          <w:sz w:val="24"/>
          <w:szCs w:val="24"/>
        </w:rPr>
        <w:t>5.</w:t>
      </w:r>
      <w:r w:rsidR="00576FED" w:rsidRPr="00B81692">
        <w:rPr>
          <w:rStyle w:val="220"/>
          <w:sz w:val="24"/>
          <w:szCs w:val="24"/>
        </w:rPr>
        <w:t>Составь из 7 палочек 2 одинаковых квадрата, а из 10 палочек 1 большой квадрат и 1 маленький.</w:t>
      </w:r>
    </w:p>
    <w:p w:rsidR="00576FED" w:rsidRPr="00B81692" w:rsidRDefault="00E254A0" w:rsidP="008614AD">
      <w:pPr>
        <w:spacing w:after="0" w:line="360" w:lineRule="auto"/>
        <w:ind w:firstLine="709"/>
        <w:rPr>
          <w:szCs w:val="24"/>
        </w:rPr>
      </w:pPr>
      <w:r>
        <w:rPr>
          <w:rStyle w:val="150"/>
          <w:i w:val="0"/>
          <w:iCs w:val="0"/>
          <w:sz w:val="24"/>
          <w:szCs w:val="24"/>
        </w:rPr>
        <w:t>Выпо</w:t>
      </w:r>
      <w:r w:rsidR="00576FED" w:rsidRPr="00B81692">
        <w:rPr>
          <w:rStyle w:val="150"/>
          <w:i w:val="0"/>
          <w:iCs w:val="0"/>
          <w:sz w:val="24"/>
          <w:szCs w:val="24"/>
        </w:rPr>
        <w:t>лнение:</w:t>
      </w:r>
    </w:p>
    <w:p w:rsidR="00576FED" w:rsidRDefault="00172670" w:rsidP="008614AD">
      <w:pPr>
        <w:pStyle w:val="38"/>
        <w:shd w:val="clear" w:color="auto" w:fill="auto"/>
        <w:spacing w:after="0" w:line="360" w:lineRule="auto"/>
        <w:ind w:right="20" w:firstLine="709"/>
        <w:rPr>
          <w:rStyle w:val="26"/>
          <w:sz w:val="24"/>
          <w:szCs w:val="24"/>
        </w:rPr>
      </w:pPr>
      <w:r>
        <w:rPr>
          <w:noProof/>
          <w:sz w:val="24"/>
          <w:szCs w:val="24"/>
          <w:lang w:bidi="ar-SA"/>
        </w:rPr>
        <w:pict>
          <v:group id="_x0000_s2074" style="position:absolute;left:0;text-align:left;margin-left:39.65pt;margin-top:25.05pt;width:85.65pt;height:30.35pt;z-index:251660800" coordorigin="2494,3821" coordsize="1713,607">
            <v:rect id="_x0000_s2052" style="position:absolute;left:2494;top:3827;width:1713;height:601"/>
            <v:shapetype id="_x0000_t32" coordsize="21600,21600" o:spt="32" o:oned="t" path="m,l21600,21600e" filled="f">
              <v:path arrowok="t" fillok="f" o:connecttype="none"/>
              <o:lock v:ext="edit" shapetype="t"/>
            </v:shapetype>
            <v:shape id="_x0000_s2053" type="#_x0000_t32" style="position:absolute;left:3300;top:3821;width:22;height:601" o:connectortype="straight"/>
          </v:group>
        </w:pict>
      </w:r>
      <w:r>
        <w:rPr>
          <w:noProof/>
          <w:sz w:val="24"/>
          <w:szCs w:val="24"/>
          <w:lang w:bidi="ar-SA"/>
        </w:rPr>
        <w:pict>
          <v:group id="_x0000_s2073" style="position:absolute;left:0;text-align:left;margin-left:199pt;margin-top:25.35pt;width:47.6pt;height:44.2pt;z-index:251663360" coordorigin="5681,3827" coordsize="952,884">
            <v:rect id="_x0000_s2054" style="position:absolute;left:5749;top:3827;width:884;height:884"/>
            <v:rect id="_x0000_s2055" style="position:absolute;left:6259;top:4314;width:374;height:374"/>
            <v:shape id="_x0000_s2056" type="#_x0000_t32" style="position:absolute;left:6259;top:3827;width:0;height:147" o:connectortype="straight"/>
            <v:shape id="_x0000_s2057" type="#_x0000_t32" style="position:absolute;left:5681;top:4235;width:192;height:11" o:connectortype="straight"/>
          </v:group>
        </w:pict>
      </w:r>
      <w:r w:rsidR="00576FED" w:rsidRPr="00B81692">
        <w:rPr>
          <w:rStyle w:val="26"/>
          <w:sz w:val="24"/>
          <w:szCs w:val="24"/>
        </w:rPr>
        <w:t>Задание на конструирование из палочек (см. характеристику за</w:t>
      </w:r>
      <w:r w:rsidR="00576FED" w:rsidRPr="00B81692">
        <w:rPr>
          <w:rStyle w:val="26"/>
          <w:sz w:val="24"/>
          <w:szCs w:val="24"/>
        </w:rPr>
        <w:softHyphen/>
        <w:t>дания 2).</w:t>
      </w:r>
    </w:p>
    <w:p w:rsidR="00B81692" w:rsidRPr="00B81692" w:rsidRDefault="00B81692" w:rsidP="008614AD">
      <w:pPr>
        <w:pStyle w:val="38"/>
        <w:shd w:val="clear" w:color="auto" w:fill="auto"/>
        <w:spacing w:after="0" w:line="360" w:lineRule="auto"/>
        <w:ind w:right="20" w:firstLine="709"/>
        <w:rPr>
          <w:rStyle w:val="26"/>
          <w:sz w:val="24"/>
          <w:szCs w:val="24"/>
        </w:rPr>
      </w:pPr>
    </w:p>
    <w:p w:rsidR="00B81692" w:rsidRPr="00B81692" w:rsidRDefault="00B81692" w:rsidP="008614AD">
      <w:pPr>
        <w:widowControl w:val="0"/>
        <w:spacing w:after="0" w:line="360" w:lineRule="auto"/>
        <w:ind w:left="1269" w:right="20"/>
        <w:rPr>
          <w:rStyle w:val="220"/>
          <w:rFonts w:asciiTheme="minorHAnsi" w:eastAsiaTheme="minorEastAsia" w:hAnsiTheme="minorHAnsi" w:cstheme="minorBidi"/>
          <w:color w:val="auto"/>
          <w:sz w:val="24"/>
          <w:szCs w:val="24"/>
          <w:lang w:bidi="ar-SA"/>
        </w:rPr>
      </w:pPr>
    </w:p>
    <w:p w:rsidR="00576FED" w:rsidRPr="00B81692" w:rsidRDefault="00576FED" w:rsidP="008614AD">
      <w:pPr>
        <w:widowControl w:val="0"/>
        <w:numPr>
          <w:ilvl w:val="0"/>
          <w:numId w:val="8"/>
        </w:numPr>
        <w:spacing w:after="0" w:line="360" w:lineRule="auto"/>
        <w:ind w:left="560" w:right="20" w:firstLine="709"/>
        <w:rPr>
          <w:szCs w:val="24"/>
        </w:rPr>
      </w:pPr>
      <w:r w:rsidRPr="00B81692">
        <w:rPr>
          <w:rStyle w:val="220"/>
          <w:sz w:val="24"/>
          <w:szCs w:val="24"/>
        </w:rPr>
        <w:t xml:space="preserve"> Начерти одну ломаную, у которой 4 звена и 5 вершин, а другую — у которой 4 звена и 4 вершины.</w:t>
      </w:r>
    </w:p>
    <w:p w:rsidR="00576FED" w:rsidRPr="00B81692" w:rsidRDefault="00576FED" w:rsidP="008614AD">
      <w:pPr>
        <w:spacing w:after="0" w:line="360" w:lineRule="auto"/>
        <w:ind w:left="20" w:firstLine="709"/>
        <w:rPr>
          <w:szCs w:val="24"/>
        </w:rPr>
      </w:pPr>
      <w:r w:rsidRPr="00B81692">
        <w:rPr>
          <w:rStyle w:val="113"/>
          <w:rFonts w:eastAsiaTheme="minorEastAsia"/>
          <w:i w:val="0"/>
          <w:iCs w:val="0"/>
          <w:sz w:val="24"/>
          <w:szCs w:val="24"/>
        </w:rPr>
        <w:t>Выполнение:</w:t>
      </w:r>
    </w:p>
    <w:p w:rsidR="00576FED" w:rsidRPr="00B81692" w:rsidRDefault="00576FED" w:rsidP="008614AD">
      <w:pPr>
        <w:pStyle w:val="38"/>
        <w:shd w:val="clear" w:color="auto" w:fill="auto"/>
        <w:spacing w:after="0" w:line="360" w:lineRule="auto"/>
        <w:ind w:left="20" w:firstLine="709"/>
        <w:rPr>
          <w:sz w:val="24"/>
          <w:szCs w:val="24"/>
        </w:rPr>
      </w:pPr>
      <w:r w:rsidRPr="00B81692">
        <w:rPr>
          <w:rStyle w:val="26"/>
          <w:sz w:val="24"/>
          <w:szCs w:val="24"/>
        </w:rPr>
        <w:t>См. характеристику задания 1.</w:t>
      </w:r>
    </w:p>
    <w:p w:rsidR="00576FED" w:rsidRPr="00B81692" w:rsidRDefault="00576FED" w:rsidP="008614AD">
      <w:pPr>
        <w:widowControl w:val="0"/>
        <w:numPr>
          <w:ilvl w:val="0"/>
          <w:numId w:val="9"/>
        </w:numPr>
        <w:spacing w:after="0" w:line="360" w:lineRule="auto"/>
        <w:ind w:left="560" w:right="20" w:firstLine="709"/>
        <w:rPr>
          <w:szCs w:val="24"/>
        </w:rPr>
      </w:pPr>
      <w:r w:rsidRPr="00B81692">
        <w:rPr>
          <w:rStyle w:val="220"/>
          <w:sz w:val="24"/>
          <w:szCs w:val="24"/>
        </w:rPr>
        <w:t xml:space="preserve"> Начерти любой четырехугольник и проведи в нем 2 отрезка так, чтобы получилось 8 треугольников.</w:t>
      </w:r>
    </w:p>
    <w:p w:rsidR="00576FED" w:rsidRPr="00B81692" w:rsidRDefault="00576FED" w:rsidP="008614AD">
      <w:pPr>
        <w:spacing w:after="0" w:line="360" w:lineRule="auto"/>
        <w:ind w:left="20" w:firstLine="709"/>
        <w:rPr>
          <w:szCs w:val="24"/>
        </w:rPr>
      </w:pPr>
      <w:r w:rsidRPr="00B81692">
        <w:rPr>
          <w:rStyle w:val="113"/>
          <w:rFonts w:eastAsiaTheme="minorEastAsia"/>
          <w:i w:val="0"/>
          <w:iCs w:val="0"/>
          <w:sz w:val="24"/>
          <w:szCs w:val="24"/>
        </w:rPr>
        <w:t>Выполнение:</w:t>
      </w:r>
    </w:p>
    <w:p w:rsidR="00576FED" w:rsidRPr="00B81692" w:rsidRDefault="00576FED" w:rsidP="008614AD">
      <w:pPr>
        <w:pStyle w:val="38"/>
        <w:shd w:val="clear" w:color="auto" w:fill="auto"/>
        <w:spacing w:after="0" w:line="360" w:lineRule="auto"/>
        <w:ind w:left="20" w:right="20" w:firstLine="709"/>
        <w:rPr>
          <w:sz w:val="24"/>
          <w:szCs w:val="24"/>
        </w:rPr>
      </w:pPr>
      <w:r w:rsidRPr="00B81692">
        <w:rPr>
          <w:rStyle w:val="26"/>
          <w:sz w:val="24"/>
          <w:szCs w:val="24"/>
        </w:rPr>
        <w:t>При выполнении данного задания полезно рассмотреть разные варианты его выполнения — это развивает гибкость мышления и пространственное воображение. Полезно сравнить полученные результаты, сделав обобщение: для того, чтобы получилось 8 тре</w:t>
      </w:r>
      <w:r w:rsidRPr="00B81692">
        <w:rPr>
          <w:rStyle w:val="26"/>
          <w:sz w:val="24"/>
          <w:szCs w:val="24"/>
        </w:rPr>
        <w:softHyphen/>
        <w:t>угольников, нужно проводить в четырехугольнике две диагонали.</w:t>
      </w:r>
    </w:p>
    <w:p w:rsidR="00576FED" w:rsidRPr="00B81692" w:rsidRDefault="00576FED" w:rsidP="008614AD">
      <w:pPr>
        <w:framePr w:h="883" w:hSpace="802" w:wrap="notBeside" w:vAnchor="text" w:hAnchor="text" w:x="1518" w:y="1"/>
        <w:spacing w:after="0" w:line="360" w:lineRule="auto"/>
        <w:ind w:firstLine="709"/>
        <w:rPr>
          <w:szCs w:val="24"/>
        </w:rPr>
      </w:pPr>
      <w:r w:rsidRPr="00B81692">
        <w:rPr>
          <w:noProof/>
          <w:szCs w:val="24"/>
        </w:rPr>
        <w:lastRenderedPageBreak/>
        <w:drawing>
          <wp:inline distT="0" distB="0" distL="0" distR="0">
            <wp:extent cx="2454910" cy="561340"/>
            <wp:effectExtent l="19050" t="0" r="2540" b="0"/>
            <wp:docPr id="18" name="Рисунок 18" descr="image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140"/>
                    <pic:cNvPicPr>
                      <a:picLocks noChangeAspect="1" noChangeArrowheads="1"/>
                    </pic:cNvPicPr>
                  </pic:nvPicPr>
                  <pic:blipFill>
                    <a:blip r:embed="rId16"/>
                    <a:srcRect/>
                    <a:stretch>
                      <a:fillRect/>
                    </a:stretch>
                  </pic:blipFill>
                  <pic:spPr bwMode="auto">
                    <a:xfrm>
                      <a:off x="0" y="0"/>
                      <a:ext cx="2454910" cy="561340"/>
                    </a:xfrm>
                    <a:prstGeom prst="rect">
                      <a:avLst/>
                    </a:prstGeom>
                    <a:noFill/>
                    <a:ln w="9525">
                      <a:noFill/>
                      <a:miter lim="800000"/>
                      <a:headEnd/>
                      <a:tailEnd/>
                    </a:ln>
                  </pic:spPr>
                </pic:pic>
              </a:graphicData>
            </a:graphic>
          </wp:inline>
        </w:drawing>
      </w:r>
    </w:p>
    <w:p w:rsidR="00576FED" w:rsidRPr="00B81692" w:rsidRDefault="00576FED" w:rsidP="008614AD">
      <w:pPr>
        <w:spacing w:after="0" w:line="360" w:lineRule="auto"/>
        <w:ind w:firstLine="709"/>
        <w:rPr>
          <w:szCs w:val="24"/>
        </w:rPr>
      </w:pPr>
    </w:p>
    <w:p w:rsidR="00576FED" w:rsidRPr="00B81692" w:rsidRDefault="00576FED" w:rsidP="008614AD">
      <w:pPr>
        <w:pStyle w:val="38"/>
        <w:shd w:val="clear" w:color="auto" w:fill="auto"/>
        <w:spacing w:after="0" w:line="360" w:lineRule="auto"/>
        <w:ind w:left="20" w:right="20" w:firstLine="709"/>
        <w:rPr>
          <w:sz w:val="24"/>
          <w:szCs w:val="24"/>
        </w:rPr>
      </w:pPr>
      <w:r w:rsidRPr="00B81692">
        <w:rPr>
          <w:rStyle w:val="26"/>
          <w:sz w:val="24"/>
          <w:szCs w:val="24"/>
        </w:rPr>
        <w:t>Каждый четырехугольник содержит 4 маленьких треугольни</w:t>
      </w:r>
      <w:r w:rsidRPr="00B81692">
        <w:rPr>
          <w:rStyle w:val="26"/>
          <w:sz w:val="24"/>
          <w:szCs w:val="24"/>
        </w:rPr>
        <w:softHyphen/>
        <w:t>ка, а также 4 треугольника, составленных из двух расположенных рядом маленьких треугольников.</w:t>
      </w:r>
    </w:p>
    <w:p w:rsidR="00E254A0" w:rsidRPr="00FF4DE6" w:rsidRDefault="00E254A0" w:rsidP="008614AD">
      <w:pPr>
        <w:pStyle w:val="38"/>
        <w:shd w:val="clear" w:color="auto" w:fill="auto"/>
        <w:spacing w:after="0" w:line="360" w:lineRule="auto"/>
        <w:ind w:right="20" w:firstLine="0"/>
        <w:rPr>
          <w:sz w:val="24"/>
          <w:szCs w:val="24"/>
        </w:rPr>
      </w:pPr>
      <w:bookmarkStart w:id="4" w:name="bookmark161"/>
      <w:r>
        <w:rPr>
          <w:rStyle w:val="10"/>
          <w:rFonts w:eastAsiaTheme="minorEastAsia" w:cs="Times New Roman"/>
          <w:szCs w:val="24"/>
        </w:rPr>
        <w:t>3.</w:t>
      </w:r>
      <w:r w:rsidRPr="00FF4DE6">
        <w:rPr>
          <w:rStyle w:val="10"/>
          <w:rFonts w:eastAsiaTheme="minorEastAsia" w:cs="Times New Roman"/>
          <w:szCs w:val="24"/>
        </w:rPr>
        <w:t>Методика работы с заданиями на построение в</w:t>
      </w:r>
      <w:r>
        <w:rPr>
          <w:rStyle w:val="10"/>
          <w:rFonts w:eastAsiaTheme="minorEastAsia" w:cs="Times New Roman"/>
          <w:szCs w:val="24"/>
        </w:rPr>
        <w:t>о 2</w:t>
      </w:r>
      <w:r w:rsidRPr="00FF4DE6">
        <w:rPr>
          <w:rStyle w:val="10"/>
          <w:rFonts w:eastAsiaTheme="minorEastAsia" w:cs="Times New Roman"/>
          <w:szCs w:val="24"/>
        </w:rPr>
        <w:t xml:space="preserve"> классе</w:t>
      </w:r>
    </w:p>
    <w:bookmarkEnd w:id="4"/>
    <w:p w:rsidR="00576FED" w:rsidRPr="00B81692" w:rsidRDefault="00576FED" w:rsidP="008614AD">
      <w:pPr>
        <w:widowControl w:val="0"/>
        <w:numPr>
          <w:ilvl w:val="0"/>
          <w:numId w:val="10"/>
        </w:numPr>
        <w:tabs>
          <w:tab w:val="left" w:pos="1130"/>
        </w:tabs>
        <w:spacing w:after="0" w:line="360" w:lineRule="auto"/>
        <w:ind w:left="560" w:right="20" w:firstLine="709"/>
        <w:rPr>
          <w:szCs w:val="24"/>
        </w:rPr>
      </w:pPr>
      <w:r w:rsidRPr="00B81692">
        <w:rPr>
          <w:rStyle w:val="220"/>
          <w:sz w:val="24"/>
          <w:szCs w:val="24"/>
        </w:rPr>
        <w:t>Проведи прямую, отметь на ней 3 точки. Сколько всего отрезков получилось?</w:t>
      </w:r>
    </w:p>
    <w:p w:rsidR="00576FED" w:rsidRPr="00B81692" w:rsidRDefault="00576FED" w:rsidP="008614AD">
      <w:pPr>
        <w:tabs>
          <w:tab w:val="right" w:leader="hyphen" w:pos="5023"/>
        </w:tabs>
        <w:spacing w:after="0" w:line="360" w:lineRule="auto"/>
        <w:ind w:left="20" w:firstLine="709"/>
        <w:rPr>
          <w:szCs w:val="24"/>
        </w:rPr>
      </w:pPr>
      <w:r w:rsidRPr="00B81692">
        <w:rPr>
          <w:rStyle w:val="113"/>
          <w:rFonts w:eastAsiaTheme="minorEastAsia"/>
          <w:i w:val="0"/>
          <w:iCs w:val="0"/>
          <w:sz w:val="24"/>
          <w:szCs w:val="24"/>
        </w:rPr>
        <w:t>Выполнение:</w:t>
      </w:r>
      <w:r w:rsidRPr="00B81692">
        <w:rPr>
          <w:rStyle w:val="116"/>
          <w:rFonts w:eastAsiaTheme="minorEastAsia"/>
          <w:sz w:val="24"/>
          <w:szCs w:val="24"/>
        </w:rPr>
        <w:t xml:space="preserve">  </w:t>
      </w:r>
    </w:p>
    <w:p w:rsidR="00576FED" w:rsidRPr="00B81692" w:rsidRDefault="00576FED" w:rsidP="008614AD">
      <w:pPr>
        <w:pStyle w:val="38"/>
        <w:shd w:val="clear" w:color="auto" w:fill="auto"/>
        <w:spacing w:after="0" w:line="360" w:lineRule="auto"/>
        <w:ind w:left="20" w:right="20" w:firstLine="709"/>
        <w:rPr>
          <w:sz w:val="24"/>
          <w:szCs w:val="24"/>
        </w:rPr>
      </w:pPr>
      <w:r w:rsidRPr="00B81692">
        <w:rPr>
          <w:rStyle w:val="26"/>
          <w:sz w:val="24"/>
          <w:szCs w:val="24"/>
        </w:rPr>
        <w:t>Задание аналитического характера: всего отрезков три: два меньших, обозначенных точками, и в качестве третьего рассматриваем отрезок, содержащий оба меньших отрезка (фактически: два отрезка являются частями третьего).</w:t>
      </w:r>
    </w:p>
    <w:p w:rsidR="00576FED" w:rsidRPr="00B81692" w:rsidRDefault="00576FED" w:rsidP="008614AD">
      <w:pPr>
        <w:framePr w:h="950" w:wrap="around" w:vAnchor="text" w:hAnchor="margin" w:x="891" w:y="303"/>
        <w:spacing w:after="0" w:line="360" w:lineRule="auto"/>
        <w:ind w:firstLine="709"/>
        <w:rPr>
          <w:szCs w:val="24"/>
        </w:rPr>
      </w:pPr>
      <w:r w:rsidRPr="00B81692">
        <w:rPr>
          <w:noProof/>
          <w:szCs w:val="24"/>
        </w:rPr>
        <w:drawing>
          <wp:inline distT="0" distB="0" distL="0" distR="0">
            <wp:extent cx="582930" cy="612140"/>
            <wp:effectExtent l="19050" t="0" r="7620" b="0"/>
            <wp:docPr id="19" name="Рисунок 19" descr="image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141"/>
                    <pic:cNvPicPr>
                      <a:picLocks noChangeAspect="1" noChangeArrowheads="1"/>
                    </pic:cNvPicPr>
                  </pic:nvPicPr>
                  <pic:blipFill>
                    <a:blip r:embed="rId17"/>
                    <a:srcRect/>
                    <a:stretch>
                      <a:fillRect/>
                    </a:stretch>
                  </pic:blipFill>
                  <pic:spPr bwMode="auto">
                    <a:xfrm>
                      <a:off x="0" y="0"/>
                      <a:ext cx="582930" cy="612140"/>
                    </a:xfrm>
                    <a:prstGeom prst="rect">
                      <a:avLst/>
                    </a:prstGeom>
                    <a:noFill/>
                    <a:ln w="9525">
                      <a:noFill/>
                      <a:miter lim="800000"/>
                      <a:headEnd/>
                      <a:tailEnd/>
                    </a:ln>
                  </pic:spPr>
                </pic:pic>
              </a:graphicData>
            </a:graphic>
          </wp:inline>
        </w:drawing>
      </w:r>
    </w:p>
    <w:p w:rsidR="00576FED" w:rsidRPr="00B81692" w:rsidRDefault="00172670" w:rsidP="008614AD">
      <w:pPr>
        <w:widowControl w:val="0"/>
        <w:numPr>
          <w:ilvl w:val="0"/>
          <w:numId w:val="10"/>
        </w:numPr>
        <w:tabs>
          <w:tab w:val="left" w:pos="1127"/>
        </w:tabs>
        <w:spacing w:after="0" w:line="360" w:lineRule="auto"/>
        <w:ind w:left="840" w:firstLine="709"/>
        <w:rPr>
          <w:szCs w:val="24"/>
        </w:rPr>
      </w:pPr>
      <w:r w:rsidRPr="00172670">
        <w:rPr>
          <w:rFonts w:ascii="Arial" w:eastAsia="Arial" w:hAnsi="Arial" w:cs="Arial"/>
          <w:noProof/>
          <w:color w:val="000000"/>
          <w:szCs w:val="24"/>
        </w:rPr>
        <w:pict>
          <v:group id="_x0000_s2072" style="position:absolute;left:0;text-align:left;margin-left:84.85pt;margin-top:23.55pt;width:106.35pt;height:55.55pt;z-index:251666432" coordorigin="7427,2517" coordsize="1372,1111">
            <v:shape id="_x0000_s2058" type="#_x0000_t32" style="position:absolute;left:7427;top:2517;width:873;height:12;flip:x y" o:connectortype="straight"/>
            <v:shape id="_x0000_s2059" type="#_x0000_t32" style="position:absolute;left:7427;top:2529;width:0;height:1099" o:connectortype="straight"/>
            <v:shape id="_x0000_s2060" type="#_x0000_t32" style="position:absolute;left:7427;top:3560;width:1372;height:0" o:connectortype="straight"/>
          </v:group>
        </w:pict>
      </w:r>
      <w:r w:rsidR="00576FED" w:rsidRPr="00B81692">
        <w:rPr>
          <w:rStyle w:val="81"/>
          <w:sz w:val="24"/>
          <w:szCs w:val="24"/>
        </w:rPr>
        <w:t>Начерти и дополни до прямоугольника:</w:t>
      </w:r>
    </w:p>
    <w:p w:rsidR="00576FED" w:rsidRPr="00B81692" w:rsidRDefault="00576FED" w:rsidP="008614AD">
      <w:pPr>
        <w:framePr w:h="1099" w:wrap="notBeside" w:vAnchor="text" w:hAnchor="text" w:xAlign="right" w:y="1"/>
        <w:spacing w:after="0" w:line="360" w:lineRule="auto"/>
        <w:ind w:firstLine="709"/>
        <w:rPr>
          <w:szCs w:val="24"/>
        </w:rPr>
      </w:pPr>
      <w:r w:rsidRPr="00B81692">
        <w:rPr>
          <w:noProof/>
          <w:szCs w:val="24"/>
        </w:rPr>
        <w:drawing>
          <wp:inline distT="0" distB="0" distL="0" distR="0">
            <wp:extent cx="1764030" cy="698500"/>
            <wp:effectExtent l="19050" t="0" r="7620" b="0"/>
            <wp:docPr id="20" name="Рисунок 20" descr="image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142"/>
                    <pic:cNvPicPr>
                      <a:picLocks noChangeAspect="1" noChangeArrowheads="1"/>
                    </pic:cNvPicPr>
                  </pic:nvPicPr>
                  <pic:blipFill>
                    <a:blip r:embed="rId18"/>
                    <a:srcRect/>
                    <a:stretch>
                      <a:fillRect/>
                    </a:stretch>
                  </pic:blipFill>
                  <pic:spPr bwMode="auto">
                    <a:xfrm>
                      <a:off x="0" y="0"/>
                      <a:ext cx="1764030" cy="698500"/>
                    </a:xfrm>
                    <a:prstGeom prst="rect">
                      <a:avLst/>
                    </a:prstGeom>
                    <a:noFill/>
                    <a:ln w="9525">
                      <a:noFill/>
                      <a:miter lim="800000"/>
                      <a:headEnd/>
                      <a:tailEnd/>
                    </a:ln>
                  </pic:spPr>
                </pic:pic>
              </a:graphicData>
            </a:graphic>
          </wp:inline>
        </w:drawing>
      </w:r>
    </w:p>
    <w:p w:rsidR="00576FED" w:rsidRPr="00B81692" w:rsidRDefault="00576FED" w:rsidP="008614AD">
      <w:pPr>
        <w:spacing w:after="0" w:line="360" w:lineRule="auto"/>
        <w:ind w:firstLine="709"/>
        <w:rPr>
          <w:szCs w:val="24"/>
        </w:rPr>
      </w:pPr>
    </w:p>
    <w:p w:rsidR="00576FED" w:rsidRPr="00B81692" w:rsidRDefault="00576FED" w:rsidP="008614AD">
      <w:pPr>
        <w:spacing w:after="0" w:line="360" w:lineRule="auto"/>
        <w:ind w:left="20" w:firstLine="709"/>
        <w:rPr>
          <w:szCs w:val="24"/>
        </w:rPr>
      </w:pPr>
      <w:r w:rsidRPr="00B81692">
        <w:rPr>
          <w:rStyle w:val="113"/>
          <w:rFonts w:eastAsiaTheme="minorEastAsia"/>
          <w:i w:val="0"/>
          <w:iCs w:val="0"/>
          <w:sz w:val="24"/>
          <w:szCs w:val="24"/>
        </w:rPr>
        <w:t>Выполнение:</w:t>
      </w:r>
    </w:p>
    <w:p w:rsidR="009316CC" w:rsidRPr="00B81692" w:rsidRDefault="00576FED" w:rsidP="008614AD">
      <w:pPr>
        <w:pStyle w:val="38"/>
        <w:shd w:val="clear" w:color="auto" w:fill="auto"/>
        <w:spacing w:after="0" w:line="360" w:lineRule="auto"/>
        <w:ind w:left="20" w:right="20" w:firstLine="709"/>
        <w:rPr>
          <w:rStyle w:val="26"/>
          <w:sz w:val="24"/>
          <w:szCs w:val="24"/>
        </w:rPr>
      </w:pPr>
      <w:r w:rsidRPr="00B81692">
        <w:rPr>
          <w:rStyle w:val="26"/>
          <w:sz w:val="24"/>
          <w:szCs w:val="24"/>
        </w:rPr>
        <w:t>Задание развивает воссоздающее воображение, требует воссоз</w:t>
      </w:r>
      <w:r w:rsidRPr="00B81692">
        <w:rPr>
          <w:rStyle w:val="26"/>
          <w:sz w:val="24"/>
          <w:szCs w:val="24"/>
        </w:rPr>
        <w:softHyphen/>
        <w:t>дания целого по его частям. Поскольку в учебнике эти задания даны на клетчатой основе, их выполнение не требует применения инст</w:t>
      </w:r>
      <w:r w:rsidRPr="00B81692">
        <w:rPr>
          <w:rStyle w:val="26"/>
          <w:sz w:val="24"/>
          <w:szCs w:val="24"/>
        </w:rPr>
        <w:softHyphen/>
        <w:t>рументов при достроении, достаточно производить ориентировку на количество клеточек, восстанавливая форму заданной фигуры.</w:t>
      </w:r>
    </w:p>
    <w:p w:rsidR="00576FED" w:rsidRPr="00B81692" w:rsidRDefault="00576FED" w:rsidP="008614AD">
      <w:pPr>
        <w:pStyle w:val="38"/>
        <w:shd w:val="clear" w:color="auto" w:fill="auto"/>
        <w:spacing w:after="0" w:line="360" w:lineRule="auto"/>
        <w:ind w:left="20" w:right="20" w:firstLine="709"/>
        <w:rPr>
          <w:sz w:val="24"/>
          <w:szCs w:val="24"/>
        </w:rPr>
      </w:pPr>
    </w:p>
    <w:p w:rsidR="00576FED" w:rsidRPr="00B81692" w:rsidRDefault="00576FED" w:rsidP="008614AD">
      <w:pPr>
        <w:widowControl w:val="0"/>
        <w:numPr>
          <w:ilvl w:val="0"/>
          <w:numId w:val="10"/>
        </w:numPr>
        <w:tabs>
          <w:tab w:val="left" w:pos="1152"/>
        </w:tabs>
        <w:spacing w:after="0" w:line="360" w:lineRule="auto"/>
        <w:ind w:left="580" w:right="20" w:firstLine="709"/>
        <w:rPr>
          <w:szCs w:val="24"/>
        </w:rPr>
      </w:pPr>
      <w:r w:rsidRPr="00B81692">
        <w:rPr>
          <w:rStyle w:val="220"/>
          <w:sz w:val="24"/>
          <w:szCs w:val="24"/>
        </w:rPr>
        <w:t>Как провести в каждом из этих четырехугольников 1 от</w:t>
      </w:r>
      <w:r w:rsidRPr="00B81692">
        <w:rPr>
          <w:rStyle w:val="220"/>
          <w:sz w:val="24"/>
          <w:szCs w:val="24"/>
        </w:rPr>
        <w:softHyphen/>
        <w:t>резок, чтобы получился квадрат?</w:t>
      </w:r>
    </w:p>
    <w:p w:rsidR="00576FED" w:rsidRPr="00B81692" w:rsidRDefault="00172670" w:rsidP="008614AD">
      <w:pPr>
        <w:spacing w:after="0" w:line="360" w:lineRule="auto"/>
        <w:ind w:firstLine="709"/>
        <w:rPr>
          <w:szCs w:val="24"/>
        </w:rPr>
      </w:pPr>
      <w:r>
        <w:rPr>
          <w:noProof/>
          <w:szCs w:val="24"/>
        </w:rPr>
        <w:pict>
          <v:group id="_x0000_s2071" style="position:absolute;left:0;text-align:left;margin-left:109.4pt;margin-top:5.2pt;width:37.4pt;height:68.6pt;z-index:251670528" coordorigin="3889,8334" coordsize="748,1372">
            <v:shape id="_x0000_s2062" type="#_x0000_t32" style="position:absolute;left:3889;top:8334;width:0;height:1372" o:connectortype="straight"/>
            <v:shape id="_x0000_s2063" type="#_x0000_t32" style="position:absolute;left:3889;top:8334;width:748;height:0" o:connectortype="straight"/>
            <v:shape id="_x0000_s2064" type="#_x0000_t32" style="position:absolute;left:4637;top:8334;width:0;height:657" o:connectortype="straight"/>
          </v:group>
        </w:pict>
      </w:r>
      <w:r>
        <w:rPr>
          <w:noProof/>
          <w:szCs w:val="24"/>
        </w:rPr>
        <w:pict>
          <v:group id="_x0000_s2070" style="position:absolute;left:0;text-align:left;margin-left:189.9pt;margin-top:5.2pt;width:96.4pt;height:63.5pt;z-index:251677696" coordorigin="5499,8334" coordsize="1928,1270">
            <v:shape id="_x0000_s2067" type="#_x0000_t32" style="position:absolute;left:5499;top:8334;width:0;height:1270" o:connectortype="straight"/>
            <v:shape id="_x0000_s2069" type="#_x0000_t32" style="position:absolute;left:6554;top:8334;width:873;height:1270" o:connectortype="straight"/>
          </v:group>
        </w:pict>
      </w:r>
      <w:r>
        <w:rPr>
          <w:noProof/>
          <w:szCs w:val="24"/>
        </w:rPr>
        <w:pict>
          <v:shape id="_x0000_s2066" type="#_x0000_t32" style="position:absolute;left:0;text-align:left;margin-left:189.9pt;margin-top:5.2pt;width:52.75pt;height:0;z-index:251673600" o:connectortype="straight"/>
        </w:pict>
      </w:r>
      <w:r>
        <w:rPr>
          <w:noProof/>
          <w:szCs w:val="24"/>
        </w:rPr>
        <w:pict>
          <v:rect id="_x0000_s2061" style="position:absolute;left:0;text-align:left;margin-left:40.8pt;margin-top:5.2pt;width:32.9pt;height:68.6pt;z-index:251668480"/>
        </w:pict>
      </w:r>
    </w:p>
    <w:p w:rsidR="00576FED" w:rsidRPr="00B81692" w:rsidRDefault="00172670" w:rsidP="008614AD">
      <w:pPr>
        <w:spacing w:after="0" w:line="360" w:lineRule="auto"/>
        <w:ind w:firstLine="709"/>
        <w:rPr>
          <w:szCs w:val="24"/>
        </w:rPr>
      </w:pPr>
      <w:r>
        <w:rPr>
          <w:noProof/>
          <w:szCs w:val="24"/>
        </w:rPr>
        <w:pict>
          <v:shape id="_x0000_s2065" type="#_x0000_t32" style="position:absolute;left:0;text-align:left;margin-left:109.4pt;margin-top:6.1pt;width:37.4pt;height:35.75pt;flip:x;z-index:251672576" o:connectortype="straight"/>
        </w:pict>
      </w:r>
    </w:p>
    <w:p w:rsidR="00576FED" w:rsidRPr="00B81692" w:rsidRDefault="00172670" w:rsidP="008614AD">
      <w:pPr>
        <w:spacing w:after="0" w:line="360" w:lineRule="auto"/>
        <w:ind w:firstLine="709"/>
        <w:rPr>
          <w:szCs w:val="24"/>
        </w:rPr>
      </w:pPr>
      <w:r>
        <w:rPr>
          <w:noProof/>
          <w:szCs w:val="24"/>
        </w:rPr>
        <w:pict>
          <v:shape id="_x0000_s2068" type="#_x0000_t32" style="position:absolute;left:0;text-align:left;margin-left:189.9pt;margin-top:4.8pt;width:96.4pt;height:0;z-index:251675648" o:connectortype="straight"/>
        </w:pict>
      </w:r>
    </w:p>
    <w:p w:rsidR="00576FED" w:rsidRPr="00B81692" w:rsidRDefault="00576FED" w:rsidP="008614AD">
      <w:pPr>
        <w:spacing w:after="0" w:line="360" w:lineRule="auto"/>
        <w:ind w:left="20" w:firstLine="709"/>
        <w:rPr>
          <w:szCs w:val="24"/>
        </w:rPr>
      </w:pPr>
      <w:r w:rsidRPr="00B81692">
        <w:rPr>
          <w:rStyle w:val="150"/>
          <w:i w:val="0"/>
          <w:iCs w:val="0"/>
          <w:sz w:val="24"/>
          <w:szCs w:val="24"/>
        </w:rPr>
        <w:t>Выполнение:</w:t>
      </w:r>
    </w:p>
    <w:p w:rsidR="00576FED" w:rsidRPr="00B81692" w:rsidRDefault="00576FED" w:rsidP="008614AD">
      <w:pPr>
        <w:pStyle w:val="38"/>
        <w:shd w:val="clear" w:color="auto" w:fill="auto"/>
        <w:spacing w:after="0" w:line="360" w:lineRule="auto"/>
        <w:ind w:left="20" w:right="20" w:firstLine="709"/>
        <w:rPr>
          <w:sz w:val="24"/>
          <w:szCs w:val="24"/>
        </w:rPr>
      </w:pPr>
      <w:r w:rsidRPr="00B81692">
        <w:rPr>
          <w:rStyle w:val="26"/>
          <w:sz w:val="24"/>
          <w:szCs w:val="24"/>
        </w:rPr>
        <w:t>Задание обратное по типу заданию 2. Требует анализа и выде</w:t>
      </w:r>
      <w:r w:rsidRPr="00B81692">
        <w:rPr>
          <w:rStyle w:val="26"/>
          <w:sz w:val="24"/>
          <w:szCs w:val="24"/>
        </w:rPr>
        <w:softHyphen/>
        <w:t>ления части из целого. Оно также дано в учебнике на клетчатой основе, поэтому не требует применения инструментов. Для его вы</w:t>
      </w:r>
      <w:r w:rsidRPr="00B81692">
        <w:rPr>
          <w:rStyle w:val="26"/>
          <w:sz w:val="24"/>
          <w:szCs w:val="24"/>
        </w:rPr>
        <w:softHyphen/>
        <w:t>полнения достаточно ориентировки по клеточкам и соблюдения равенства сторон квадрата.</w:t>
      </w:r>
    </w:p>
    <w:p w:rsidR="00576FED" w:rsidRPr="00B81692" w:rsidRDefault="00576FED" w:rsidP="008614AD">
      <w:pPr>
        <w:widowControl w:val="0"/>
        <w:numPr>
          <w:ilvl w:val="0"/>
          <w:numId w:val="10"/>
        </w:numPr>
        <w:tabs>
          <w:tab w:val="left" w:pos="1147"/>
        </w:tabs>
        <w:spacing w:after="0" w:line="360" w:lineRule="auto"/>
        <w:ind w:left="580" w:right="20" w:firstLine="709"/>
        <w:rPr>
          <w:szCs w:val="24"/>
        </w:rPr>
      </w:pPr>
      <w:r w:rsidRPr="00B81692">
        <w:rPr>
          <w:rStyle w:val="220"/>
          <w:sz w:val="24"/>
          <w:szCs w:val="24"/>
        </w:rPr>
        <w:t>Сложи из треугольников нарисованные фигуры (по ри</w:t>
      </w:r>
      <w:r w:rsidRPr="00B81692">
        <w:rPr>
          <w:rStyle w:val="220"/>
          <w:sz w:val="24"/>
          <w:szCs w:val="24"/>
        </w:rPr>
        <w:softHyphen/>
        <w:t>сунку в учебнике).</w:t>
      </w:r>
    </w:p>
    <w:p w:rsidR="00576FED" w:rsidRPr="00B81692" w:rsidRDefault="00576FED" w:rsidP="008614AD">
      <w:pPr>
        <w:spacing w:after="0" w:line="360" w:lineRule="auto"/>
        <w:ind w:left="20" w:firstLine="709"/>
        <w:rPr>
          <w:szCs w:val="24"/>
        </w:rPr>
      </w:pPr>
      <w:r w:rsidRPr="00B81692">
        <w:rPr>
          <w:rStyle w:val="150"/>
          <w:i w:val="0"/>
          <w:iCs w:val="0"/>
          <w:sz w:val="24"/>
          <w:szCs w:val="24"/>
        </w:rPr>
        <w:lastRenderedPageBreak/>
        <w:t>Выполнение:</w:t>
      </w:r>
    </w:p>
    <w:p w:rsidR="00576FED" w:rsidRPr="00B81692" w:rsidRDefault="00576FED" w:rsidP="008614AD">
      <w:pPr>
        <w:pStyle w:val="38"/>
        <w:shd w:val="clear" w:color="auto" w:fill="auto"/>
        <w:spacing w:after="0" w:line="360" w:lineRule="auto"/>
        <w:ind w:left="20" w:firstLine="709"/>
        <w:rPr>
          <w:sz w:val="24"/>
          <w:szCs w:val="24"/>
        </w:rPr>
      </w:pPr>
      <w:r w:rsidRPr="00B81692">
        <w:rPr>
          <w:rStyle w:val="26"/>
          <w:sz w:val="24"/>
          <w:szCs w:val="24"/>
        </w:rPr>
        <w:t>См. выше характеристику задания 2 из 1 класса.</w:t>
      </w:r>
    </w:p>
    <w:p w:rsidR="000A5E07" w:rsidRDefault="000A5E07" w:rsidP="008614AD">
      <w:pPr>
        <w:spacing w:after="0" w:line="360" w:lineRule="auto"/>
        <w:ind w:left="1180" w:firstLine="709"/>
        <w:rPr>
          <w:rStyle w:val="1740"/>
          <w:i w:val="0"/>
          <w:iCs w:val="0"/>
          <w:sz w:val="24"/>
          <w:szCs w:val="24"/>
        </w:rPr>
      </w:pPr>
      <w:r>
        <w:rPr>
          <w:rStyle w:val="10"/>
          <w:rFonts w:eastAsiaTheme="minorEastAsia" w:cs="Times New Roman"/>
          <w:szCs w:val="24"/>
        </w:rPr>
        <w:t xml:space="preserve">4. </w:t>
      </w:r>
      <w:bookmarkStart w:id="5" w:name="bookmark162"/>
      <w:r w:rsidRPr="00FF4DE6">
        <w:rPr>
          <w:rStyle w:val="10"/>
          <w:rFonts w:eastAsiaTheme="minorEastAsia" w:cs="Times New Roman"/>
          <w:szCs w:val="24"/>
        </w:rPr>
        <w:t>Методика работы с заданиями на построение в</w:t>
      </w:r>
      <w:r>
        <w:rPr>
          <w:rStyle w:val="10"/>
          <w:rFonts w:eastAsiaTheme="minorEastAsia" w:cs="Times New Roman"/>
          <w:szCs w:val="24"/>
        </w:rPr>
        <w:t xml:space="preserve"> 3</w:t>
      </w:r>
      <w:r w:rsidRPr="00FF4DE6">
        <w:rPr>
          <w:rStyle w:val="10"/>
          <w:rFonts w:eastAsiaTheme="minorEastAsia" w:cs="Times New Roman"/>
          <w:szCs w:val="24"/>
        </w:rPr>
        <w:t xml:space="preserve"> классе</w:t>
      </w:r>
      <w:r w:rsidRPr="00B81692">
        <w:rPr>
          <w:rStyle w:val="1740"/>
          <w:i w:val="0"/>
          <w:iCs w:val="0"/>
          <w:sz w:val="24"/>
          <w:szCs w:val="24"/>
        </w:rPr>
        <w:t xml:space="preserve"> </w:t>
      </w:r>
      <w:bookmarkEnd w:id="5"/>
    </w:p>
    <w:p w:rsidR="00576FED" w:rsidRPr="00B81692" w:rsidRDefault="000A5E07" w:rsidP="008614AD">
      <w:pPr>
        <w:spacing w:after="0" w:line="360" w:lineRule="auto"/>
        <w:ind w:left="709"/>
        <w:rPr>
          <w:szCs w:val="24"/>
        </w:rPr>
      </w:pPr>
      <w:r>
        <w:rPr>
          <w:rStyle w:val="1740"/>
          <w:i w:val="0"/>
          <w:iCs w:val="0"/>
          <w:sz w:val="24"/>
          <w:szCs w:val="24"/>
        </w:rPr>
        <w:t>1.</w:t>
      </w:r>
      <w:r w:rsidR="00576FED" w:rsidRPr="00B81692">
        <w:rPr>
          <w:rStyle w:val="220"/>
          <w:sz w:val="24"/>
          <w:szCs w:val="24"/>
        </w:rPr>
        <w:t>Начерти два отрезка так, чтобы длина одного была в два раза больше длины данного отрезка, а длина другого — в 2 раза меньше длины данного.</w:t>
      </w:r>
    </w:p>
    <w:p w:rsidR="00576FED" w:rsidRPr="00B81692" w:rsidRDefault="00576FED" w:rsidP="008614AD">
      <w:pPr>
        <w:spacing w:after="0" w:line="360" w:lineRule="auto"/>
        <w:ind w:left="20" w:firstLine="709"/>
        <w:rPr>
          <w:szCs w:val="24"/>
        </w:rPr>
      </w:pPr>
      <w:r w:rsidRPr="00B81692">
        <w:rPr>
          <w:rStyle w:val="150"/>
          <w:i w:val="0"/>
          <w:iCs w:val="0"/>
          <w:sz w:val="24"/>
          <w:szCs w:val="24"/>
        </w:rPr>
        <w:t>Выполнение:</w:t>
      </w:r>
    </w:p>
    <w:p w:rsidR="00576FED" w:rsidRPr="00B81692" w:rsidRDefault="00576FED" w:rsidP="008614AD">
      <w:pPr>
        <w:pStyle w:val="38"/>
        <w:shd w:val="clear" w:color="auto" w:fill="auto"/>
        <w:spacing w:after="0" w:line="360" w:lineRule="auto"/>
        <w:ind w:left="20" w:right="20" w:firstLine="709"/>
        <w:rPr>
          <w:sz w:val="24"/>
          <w:szCs w:val="24"/>
        </w:rPr>
      </w:pPr>
      <w:r w:rsidRPr="00B81692">
        <w:rPr>
          <w:rStyle w:val="26"/>
          <w:sz w:val="24"/>
          <w:szCs w:val="24"/>
        </w:rPr>
        <w:t>Чтобы начертить отрезок в 2 раза больше данного, можно изме</w:t>
      </w:r>
      <w:r w:rsidRPr="00B81692">
        <w:rPr>
          <w:rStyle w:val="26"/>
          <w:sz w:val="24"/>
          <w:szCs w:val="24"/>
        </w:rPr>
        <w:softHyphen/>
        <w:t>рить его циркулем, и отложить на прямой последовательно два та</w:t>
      </w:r>
      <w:r w:rsidRPr="00B81692">
        <w:rPr>
          <w:rStyle w:val="26"/>
          <w:sz w:val="24"/>
          <w:szCs w:val="24"/>
        </w:rPr>
        <w:softHyphen/>
        <w:t>ких отрезка:</w:t>
      </w:r>
    </w:p>
    <w:p w:rsidR="00576FED" w:rsidRPr="00B81692" w:rsidRDefault="00172670" w:rsidP="008614AD">
      <w:pPr>
        <w:tabs>
          <w:tab w:val="left" w:leader="hyphen" w:pos="5046"/>
        </w:tabs>
        <w:spacing w:after="0" w:line="360" w:lineRule="auto"/>
        <w:ind w:left="1460" w:firstLine="709"/>
        <w:rPr>
          <w:szCs w:val="24"/>
        </w:rPr>
      </w:pPr>
      <w:bookmarkStart w:id="6" w:name="bookmark163"/>
      <w:r w:rsidRPr="00172670">
        <w:rPr>
          <w:rFonts w:ascii="Franklin Gothic Medium" w:eastAsia="Franklin Gothic Medium" w:hAnsi="Franklin Gothic Medium" w:cs="Franklin Gothic Medium"/>
          <w:noProof/>
          <w:color w:val="000000"/>
          <w:szCs w:val="24"/>
        </w:rPr>
        <w:pict>
          <v:shape id="_x0000_s2077" type="#_x0000_t32" style="position:absolute;left:0;text-align:left;margin-left:217.7pt;margin-top:5.05pt;width:0;height:5.65pt;z-index:251679744" o:connectortype="straight"/>
        </w:pict>
      </w:r>
      <w:r w:rsidRPr="00172670">
        <w:rPr>
          <w:rFonts w:ascii="Franklin Gothic Medium" w:eastAsia="Franklin Gothic Medium" w:hAnsi="Franklin Gothic Medium" w:cs="Franklin Gothic Medium"/>
          <w:noProof/>
          <w:color w:val="000000"/>
          <w:szCs w:val="24"/>
        </w:rPr>
        <w:pict>
          <v:shape id="_x0000_s2076" type="#_x0000_t32" style="position:absolute;left:0;text-align:left;margin-left:145.7pt;margin-top:5.05pt;width:0;height:5.65pt;z-index:251678720" o:connectortype="straight"/>
        </w:pict>
      </w:r>
      <w:r w:rsidR="00576FED" w:rsidRPr="00B81692">
        <w:rPr>
          <w:rStyle w:val="830"/>
          <w:sz w:val="24"/>
          <w:szCs w:val="24"/>
        </w:rPr>
        <w:tab/>
      </w:r>
      <w:bookmarkEnd w:id="6"/>
    </w:p>
    <w:p w:rsidR="00576FED" w:rsidRPr="00B81692" w:rsidRDefault="00576FED" w:rsidP="008614AD">
      <w:pPr>
        <w:pStyle w:val="38"/>
        <w:shd w:val="clear" w:color="auto" w:fill="auto"/>
        <w:spacing w:after="0" w:line="360" w:lineRule="auto"/>
        <w:ind w:left="20" w:right="20" w:firstLine="709"/>
        <w:rPr>
          <w:sz w:val="24"/>
          <w:szCs w:val="24"/>
        </w:rPr>
      </w:pPr>
      <w:r w:rsidRPr="00B81692">
        <w:rPr>
          <w:rStyle w:val="26"/>
          <w:sz w:val="24"/>
          <w:szCs w:val="24"/>
        </w:rPr>
        <w:t>Полученный таким образом отрезок будет в два раза больше дан</w:t>
      </w:r>
      <w:r w:rsidRPr="00B81692">
        <w:rPr>
          <w:rStyle w:val="26"/>
          <w:sz w:val="24"/>
          <w:szCs w:val="24"/>
        </w:rPr>
        <w:softHyphen/>
        <w:t>ного.</w:t>
      </w:r>
    </w:p>
    <w:p w:rsidR="00576FED" w:rsidRDefault="00576FED" w:rsidP="008614AD">
      <w:pPr>
        <w:pStyle w:val="38"/>
        <w:shd w:val="clear" w:color="auto" w:fill="auto"/>
        <w:spacing w:after="0" w:line="360" w:lineRule="auto"/>
        <w:ind w:left="20" w:right="20" w:firstLine="709"/>
        <w:rPr>
          <w:rStyle w:val="26"/>
          <w:sz w:val="24"/>
          <w:szCs w:val="24"/>
        </w:rPr>
      </w:pPr>
      <w:r w:rsidRPr="00B81692">
        <w:rPr>
          <w:rStyle w:val="26"/>
          <w:sz w:val="24"/>
          <w:szCs w:val="24"/>
        </w:rPr>
        <w:t xml:space="preserve">Чтобы начертить отрезок </w:t>
      </w:r>
      <w:r w:rsidRPr="00B81692">
        <w:rPr>
          <w:rStyle w:val="Arial95pt"/>
          <w:sz w:val="24"/>
          <w:szCs w:val="24"/>
        </w:rPr>
        <w:t xml:space="preserve">в </w:t>
      </w:r>
      <w:r w:rsidRPr="00B81692">
        <w:rPr>
          <w:rStyle w:val="26"/>
          <w:sz w:val="24"/>
          <w:szCs w:val="24"/>
        </w:rPr>
        <w:t>два раза меньше данного, нужно раз</w:t>
      </w:r>
      <w:r w:rsidRPr="00B81692">
        <w:rPr>
          <w:rStyle w:val="26"/>
          <w:sz w:val="24"/>
          <w:szCs w:val="24"/>
        </w:rPr>
        <w:softHyphen/>
        <w:t>делить данный отрезок пополам, и построить отрезок, равный половине данного. Поскольку техника деления отрезка пополам с помощью циркуля предлагается детям для знакомства только на последней странице учебника 4 класса, очевидно, предполагается, что для выполнения этого задания следует использовать измерение и вычисление длины искомого отрезка, а потом его построение по известной длине.</w:t>
      </w:r>
    </w:p>
    <w:p w:rsidR="000A5E07" w:rsidRPr="00B81692" w:rsidRDefault="000A5E07" w:rsidP="008614AD">
      <w:pPr>
        <w:pStyle w:val="38"/>
        <w:shd w:val="clear" w:color="auto" w:fill="auto"/>
        <w:spacing w:after="0" w:line="360" w:lineRule="auto"/>
        <w:ind w:left="20" w:right="20" w:firstLine="709"/>
        <w:rPr>
          <w:rStyle w:val="26"/>
          <w:sz w:val="24"/>
          <w:szCs w:val="24"/>
        </w:rPr>
      </w:pPr>
    </w:p>
    <w:p w:rsidR="00576FED" w:rsidRPr="00B81692" w:rsidRDefault="00172670" w:rsidP="008614AD">
      <w:pPr>
        <w:widowControl w:val="0"/>
        <w:tabs>
          <w:tab w:val="left" w:pos="1187"/>
        </w:tabs>
        <w:spacing w:after="0" w:line="360" w:lineRule="auto"/>
        <w:ind w:right="40"/>
        <w:rPr>
          <w:szCs w:val="24"/>
        </w:rPr>
      </w:pPr>
      <w:r w:rsidRPr="00172670">
        <w:rPr>
          <w:rFonts w:ascii="Arial" w:eastAsia="Arial" w:hAnsi="Arial" w:cs="Arial"/>
          <w:noProof/>
          <w:color w:val="000000"/>
          <w:szCs w:val="24"/>
        </w:rPr>
        <w:pict>
          <v:rect id="_x0000_s2078" style="position:absolute;left:0;text-align:left;margin-left:32.85pt;margin-top:69.75pt;width:109.45pt;height:43.05pt;z-index:251680768"/>
        </w:pict>
      </w:r>
      <w:r w:rsidR="000A5E07">
        <w:rPr>
          <w:rStyle w:val="220"/>
          <w:sz w:val="24"/>
          <w:szCs w:val="24"/>
        </w:rPr>
        <w:t>2.</w:t>
      </w:r>
      <w:r w:rsidR="00576FED" w:rsidRPr="00B81692">
        <w:rPr>
          <w:rStyle w:val="220"/>
          <w:sz w:val="24"/>
          <w:szCs w:val="24"/>
        </w:rPr>
        <w:t>Начерти на клетчатой бумаге и вырежи прямоугольник и два треугольника, как на чертеже.</w:t>
      </w:r>
      <w:r w:rsidR="000A5E07">
        <w:rPr>
          <w:rStyle w:val="220"/>
          <w:sz w:val="24"/>
          <w:szCs w:val="24"/>
        </w:rPr>
        <w:t xml:space="preserve"> </w:t>
      </w:r>
      <w:r w:rsidR="00576FED" w:rsidRPr="00B81692">
        <w:rPr>
          <w:rStyle w:val="220"/>
          <w:sz w:val="24"/>
          <w:szCs w:val="24"/>
        </w:rPr>
        <w:t>Составь из этих фигур: четырехугольник, пятиугольник. Сравни площади составленных фигур.</w:t>
      </w:r>
    </w:p>
    <w:p w:rsidR="00576FED" w:rsidRPr="00B81692" w:rsidRDefault="00576FED" w:rsidP="008614AD">
      <w:pPr>
        <w:framePr w:h="1123" w:hSpace="1243" w:wrap="notBeside" w:vAnchor="text" w:hAnchor="text" w:x="3822" w:y="1"/>
        <w:spacing w:after="0" w:line="360" w:lineRule="auto"/>
        <w:ind w:firstLine="709"/>
        <w:rPr>
          <w:szCs w:val="24"/>
        </w:rPr>
      </w:pPr>
      <w:r w:rsidRPr="00B81692">
        <w:rPr>
          <w:noProof/>
          <w:szCs w:val="24"/>
        </w:rPr>
        <w:drawing>
          <wp:inline distT="0" distB="0" distL="0" distR="0">
            <wp:extent cx="713105" cy="713105"/>
            <wp:effectExtent l="19050" t="0" r="0" b="0"/>
            <wp:docPr id="14" name="Рисунок 14" descr="image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146"/>
                    <pic:cNvPicPr>
                      <a:picLocks noChangeAspect="1" noChangeArrowheads="1"/>
                    </pic:cNvPicPr>
                  </pic:nvPicPr>
                  <pic:blipFill>
                    <a:blip r:embed="rId19"/>
                    <a:srcRect/>
                    <a:stretch>
                      <a:fillRect/>
                    </a:stretch>
                  </pic:blipFill>
                  <pic:spPr bwMode="auto">
                    <a:xfrm>
                      <a:off x="0" y="0"/>
                      <a:ext cx="713105" cy="713105"/>
                    </a:xfrm>
                    <a:prstGeom prst="rect">
                      <a:avLst/>
                    </a:prstGeom>
                    <a:noFill/>
                    <a:ln w="9525">
                      <a:noFill/>
                      <a:miter lim="800000"/>
                      <a:headEnd/>
                      <a:tailEnd/>
                    </a:ln>
                  </pic:spPr>
                </pic:pic>
              </a:graphicData>
            </a:graphic>
          </wp:inline>
        </w:drawing>
      </w:r>
    </w:p>
    <w:p w:rsidR="00576FED" w:rsidRPr="00B81692" w:rsidRDefault="00576FED" w:rsidP="008614AD">
      <w:pPr>
        <w:spacing w:after="0" w:line="360" w:lineRule="auto"/>
        <w:ind w:firstLine="709"/>
        <w:rPr>
          <w:szCs w:val="24"/>
        </w:rPr>
      </w:pPr>
    </w:p>
    <w:p w:rsidR="00576FED" w:rsidRPr="00B81692" w:rsidRDefault="00576FED" w:rsidP="008614AD">
      <w:pPr>
        <w:spacing w:after="0" w:line="360" w:lineRule="auto"/>
        <w:ind w:left="20" w:firstLine="709"/>
        <w:rPr>
          <w:szCs w:val="24"/>
        </w:rPr>
      </w:pPr>
      <w:r w:rsidRPr="00B81692">
        <w:rPr>
          <w:rStyle w:val="113"/>
          <w:rFonts w:eastAsiaTheme="minorEastAsia"/>
          <w:i w:val="0"/>
          <w:iCs w:val="0"/>
          <w:sz w:val="24"/>
          <w:szCs w:val="24"/>
        </w:rPr>
        <w:t>Выполнение:</w:t>
      </w:r>
    </w:p>
    <w:p w:rsidR="00576FED" w:rsidRPr="00B81692" w:rsidRDefault="00576FED" w:rsidP="008614AD">
      <w:pPr>
        <w:framePr w:h="1757" w:wrap="around" w:vAnchor="text" w:hAnchor="margin" w:x="4513" w:y="913"/>
        <w:spacing w:after="0" w:line="360" w:lineRule="auto"/>
        <w:ind w:firstLine="709"/>
        <w:rPr>
          <w:szCs w:val="24"/>
        </w:rPr>
      </w:pPr>
    </w:p>
    <w:p w:rsidR="00576FED" w:rsidRPr="00B81692" w:rsidRDefault="00172670" w:rsidP="008614AD">
      <w:pPr>
        <w:pStyle w:val="38"/>
        <w:shd w:val="clear" w:color="auto" w:fill="auto"/>
        <w:spacing w:after="0" w:line="360" w:lineRule="auto"/>
        <w:ind w:left="20" w:right="40" w:firstLine="709"/>
        <w:rPr>
          <w:sz w:val="24"/>
          <w:szCs w:val="24"/>
        </w:rPr>
      </w:pPr>
      <w:r>
        <w:rPr>
          <w:noProof/>
          <w:sz w:val="24"/>
          <w:szCs w:val="24"/>
          <w:lang w:bidi="ar-SA"/>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2081" type="#_x0000_t7" style="position:absolute;left:0;text-align:left;margin-left:154.75pt;margin-top:84.6pt;width:73.15pt;height:34.6pt;z-index:251682816"/>
        </w:pict>
      </w:r>
      <w:r>
        <w:rPr>
          <w:noProof/>
          <w:sz w:val="24"/>
          <w:szCs w:val="24"/>
          <w:lang w:bidi="ar-SA"/>
        </w:rPr>
        <w:pict>
          <v:rect id="_x0000_s2079" style="position:absolute;left:0;text-align:left;margin-left:14.75pt;margin-top:88.55pt;width:73.7pt;height:30.65pt;z-index:251681792"/>
        </w:pict>
      </w:r>
      <w:r w:rsidR="00576FED" w:rsidRPr="00B81692">
        <w:rPr>
          <w:rStyle w:val="27"/>
          <w:sz w:val="24"/>
          <w:szCs w:val="24"/>
        </w:rPr>
        <w:t>Задание конструктивного характера. Цель задания - показать ребенку, что равносоетапленные фигуры имеют равные площади. Полезно составить различные по форме четырехугольники и убедиться в том, что пятиугольник получается только одной формы:</w:t>
      </w:r>
    </w:p>
    <w:p w:rsidR="000A5E07" w:rsidRPr="000A5E07" w:rsidRDefault="000A5E07" w:rsidP="008614AD">
      <w:pPr>
        <w:widowControl w:val="0"/>
        <w:tabs>
          <w:tab w:val="left" w:pos="1178"/>
        </w:tabs>
        <w:spacing w:after="0" w:line="360" w:lineRule="auto"/>
        <w:ind w:left="1269" w:right="40"/>
        <w:rPr>
          <w:rStyle w:val="220"/>
          <w:rFonts w:asciiTheme="minorHAnsi" w:eastAsiaTheme="minorEastAsia" w:hAnsiTheme="minorHAnsi" w:cstheme="minorBidi"/>
          <w:color w:val="auto"/>
          <w:sz w:val="24"/>
          <w:szCs w:val="24"/>
          <w:lang w:bidi="ar-SA"/>
        </w:rPr>
      </w:pPr>
    </w:p>
    <w:p w:rsidR="000A5E07" w:rsidRDefault="000A5E07" w:rsidP="008614AD">
      <w:pPr>
        <w:widowControl w:val="0"/>
        <w:tabs>
          <w:tab w:val="left" w:pos="1178"/>
        </w:tabs>
        <w:spacing w:after="0" w:line="360" w:lineRule="auto"/>
        <w:ind w:right="40"/>
        <w:rPr>
          <w:rStyle w:val="220"/>
          <w:rFonts w:asciiTheme="minorHAnsi" w:eastAsiaTheme="minorEastAsia" w:hAnsiTheme="minorHAnsi" w:cstheme="minorBidi"/>
          <w:color w:val="auto"/>
          <w:sz w:val="24"/>
          <w:szCs w:val="24"/>
          <w:lang w:bidi="ar-SA"/>
        </w:rPr>
      </w:pPr>
      <w:r w:rsidRPr="00B81692">
        <w:rPr>
          <w:noProof/>
          <w:szCs w:val="24"/>
        </w:rPr>
        <w:drawing>
          <wp:inline distT="0" distB="0" distL="0" distR="0">
            <wp:extent cx="1360805" cy="1115695"/>
            <wp:effectExtent l="19050" t="0" r="0" b="0"/>
            <wp:docPr id="29" name="Рисунок 13" descr="image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147"/>
                    <pic:cNvPicPr>
                      <a:picLocks noChangeAspect="1" noChangeArrowheads="1"/>
                    </pic:cNvPicPr>
                  </pic:nvPicPr>
                  <pic:blipFill>
                    <a:blip r:embed="rId20"/>
                    <a:srcRect/>
                    <a:stretch>
                      <a:fillRect/>
                    </a:stretch>
                  </pic:blipFill>
                  <pic:spPr bwMode="auto">
                    <a:xfrm>
                      <a:off x="0" y="0"/>
                      <a:ext cx="1360805" cy="1115695"/>
                    </a:xfrm>
                    <a:prstGeom prst="rect">
                      <a:avLst/>
                    </a:prstGeom>
                    <a:noFill/>
                    <a:ln w="9525">
                      <a:noFill/>
                      <a:miter lim="800000"/>
                      <a:headEnd/>
                      <a:tailEnd/>
                    </a:ln>
                  </pic:spPr>
                </pic:pic>
              </a:graphicData>
            </a:graphic>
          </wp:inline>
        </w:drawing>
      </w:r>
    </w:p>
    <w:p w:rsidR="00576FED" w:rsidRPr="00B81692" w:rsidRDefault="000A5E07" w:rsidP="008614AD">
      <w:pPr>
        <w:widowControl w:val="0"/>
        <w:tabs>
          <w:tab w:val="left" w:pos="1178"/>
        </w:tabs>
        <w:spacing w:after="0" w:line="360" w:lineRule="auto"/>
        <w:ind w:right="40"/>
        <w:rPr>
          <w:szCs w:val="24"/>
        </w:rPr>
      </w:pPr>
      <w:r>
        <w:rPr>
          <w:rStyle w:val="220"/>
          <w:rFonts w:asciiTheme="minorHAnsi" w:eastAsiaTheme="minorEastAsia" w:hAnsiTheme="minorHAnsi" w:cstheme="minorBidi"/>
          <w:color w:val="auto"/>
          <w:sz w:val="24"/>
          <w:szCs w:val="24"/>
          <w:lang w:bidi="ar-SA"/>
        </w:rPr>
        <w:lastRenderedPageBreak/>
        <w:t>3.</w:t>
      </w:r>
      <w:r w:rsidR="00576FED" w:rsidRPr="00B81692">
        <w:rPr>
          <w:rStyle w:val="220"/>
          <w:sz w:val="24"/>
          <w:szCs w:val="24"/>
        </w:rPr>
        <w:t>Начерти три таких четырехугольника. В каждом из них проведи один отрезок так, чтобы он разделил четырехугольник:</w:t>
      </w:r>
    </w:p>
    <w:p w:rsidR="00576FED" w:rsidRPr="00B81692" w:rsidRDefault="00576FED" w:rsidP="008614AD">
      <w:pPr>
        <w:widowControl w:val="0"/>
        <w:numPr>
          <w:ilvl w:val="0"/>
          <w:numId w:val="11"/>
        </w:numPr>
        <w:spacing w:after="0" w:line="360" w:lineRule="auto"/>
        <w:ind w:left="560" w:firstLine="709"/>
        <w:rPr>
          <w:szCs w:val="24"/>
        </w:rPr>
      </w:pPr>
      <w:r w:rsidRPr="00B81692">
        <w:rPr>
          <w:rStyle w:val="220"/>
          <w:sz w:val="24"/>
          <w:szCs w:val="24"/>
        </w:rPr>
        <w:t xml:space="preserve"> на два треугольника;</w:t>
      </w:r>
    </w:p>
    <w:p w:rsidR="00576FED" w:rsidRPr="00B81692" w:rsidRDefault="00576FED" w:rsidP="008614AD">
      <w:pPr>
        <w:widowControl w:val="0"/>
        <w:numPr>
          <w:ilvl w:val="0"/>
          <w:numId w:val="11"/>
        </w:numPr>
        <w:spacing w:after="0" w:line="360" w:lineRule="auto"/>
        <w:ind w:left="560" w:firstLine="709"/>
        <w:rPr>
          <w:szCs w:val="24"/>
        </w:rPr>
      </w:pPr>
      <w:r w:rsidRPr="00B81692">
        <w:rPr>
          <w:rStyle w:val="220"/>
          <w:sz w:val="24"/>
          <w:szCs w:val="24"/>
        </w:rPr>
        <w:t xml:space="preserve"> на треугольник и прямоугольник;</w:t>
      </w:r>
    </w:p>
    <w:p w:rsidR="00576FED" w:rsidRPr="00B81692" w:rsidRDefault="00576FED" w:rsidP="008614AD">
      <w:pPr>
        <w:widowControl w:val="0"/>
        <w:numPr>
          <w:ilvl w:val="0"/>
          <w:numId w:val="11"/>
        </w:numPr>
        <w:spacing w:after="0" w:line="360" w:lineRule="auto"/>
        <w:ind w:left="560" w:firstLine="709"/>
        <w:rPr>
          <w:szCs w:val="24"/>
        </w:rPr>
      </w:pPr>
      <w:r w:rsidRPr="00B81692">
        <w:rPr>
          <w:rStyle w:val="220"/>
          <w:sz w:val="24"/>
          <w:szCs w:val="24"/>
        </w:rPr>
        <w:t xml:space="preserve"> на квадрат и четырехугольник.</w:t>
      </w:r>
    </w:p>
    <w:p w:rsidR="00576FED" w:rsidRPr="00B81692" w:rsidRDefault="00576FED" w:rsidP="008614AD">
      <w:pPr>
        <w:spacing w:after="0" w:line="360" w:lineRule="auto"/>
        <w:ind w:left="20" w:firstLine="709"/>
        <w:rPr>
          <w:szCs w:val="24"/>
        </w:rPr>
      </w:pPr>
      <w:r w:rsidRPr="00B81692">
        <w:rPr>
          <w:rStyle w:val="113"/>
          <w:rFonts w:eastAsiaTheme="minorEastAsia"/>
          <w:i w:val="0"/>
          <w:iCs w:val="0"/>
          <w:sz w:val="24"/>
          <w:szCs w:val="24"/>
        </w:rPr>
        <w:t>Выполнение:</w:t>
      </w:r>
    </w:p>
    <w:p w:rsidR="00576FED" w:rsidRPr="00B81692" w:rsidRDefault="00172670" w:rsidP="008614AD">
      <w:pPr>
        <w:pStyle w:val="38"/>
        <w:shd w:val="clear" w:color="auto" w:fill="auto"/>
        <w:tabs>
          <w:tab w:val="center" w:pos="5051"/>
        </w:tabs>
        <w:spacing w:after="0" w:line="360" w:lineRule="auto"/>
        <w:ind w:left="20" w:firstLine="709"/>
        <w:rPr>
          <w:sz w:val="24"/>
          <w:szCs w:val="24"/>
        </w:rPr>
      </w:pPr>
      <w:r>
        <w:rPr>
          <w:noProof/>
          <w:sz w:val="24"/>
          <w:szCs w:val="24"/>
          <w:lang w:bidi="ar-SA"/>
        </w:rPr>
        <w:pict>
          <v:group id="_x0000_s2091" style="position:absolute;left:0;text-align:left;margin-left:258.5pt;margin-top:31.75pt;width:125.85pt;height:47.6pt;z-index:251692032" coordorigin="6871,6259" coordsize="2517,952">
            <v:rect id="_x0000_s2087" style="position:absolute;left:7449;top:6259;width:1225;height:952"/>
            <v:rect id="_x0000_s2088" style="position:absolute;left:8674;top:6259;width:714;height:952"/>
            <v:shape id="_x0000_s2089" type="#_x0000_t32" style="position:absolute;left:6871;top:6259;width:578;height:952;flip:x" o:connectortype="straight"/>
            <v:shape id="_x0000_s2090" type="#_x0000_t32" style="position:absolute;left:6871;top:7211;width:635;height:0" o:connectortype="straight"/>
          </v:group>
        </w:pict>
      </w:r>
      <w:r w:rsidR="00576FED" w:rsidRPr="00B81692">
        <w:rPr>
          <w:rStyle w:val="26"/>
          <w:sz w:val="24"/>
          <w:szCs w:val="24"/>
        </w:rPr>
        <w:t>См. характеристику задания 3 из 2 класса.</w:t>
      </w:r>
      <w:r w:rsidR="00576FED" w:rsidRPr="00B81692">
        <w:rPr>
          <w:rStyle w:val="26"/>
          <w:sz w:val="24"/>
          <w:szCs w:val="24"/>
        </w:rPr>
        <w:tab/>
      </w:r>
    </w:p>
    <w:p w:rsidR="00576FED" w:rsidRPr="00B81692" w:rsidRDefault="00576FED" w:rsidP="008614AD">
      <w:pPr>
        <w:framePr w:h="701" w:wrap="around" w:vAnchor="text" w:hAnchor="margin" w:x="15" w:y="11"/>
        <w:spacing w:after="0" w:line="360" w:lineRule="auto"/>
        <w:ind w:firstLine="709"/>
        <w:rPr>
          <w:szCs w:val="24"/>
        </w:rPr>
      </w:pPr>
      <w:r w:rsidRPr="00B81692">
        <w:rPr>
          <w:noProof/>
          <w:szCs w:val="24"/>
        </w:rPr>
        <w:drawing>
          <wp:inline distT="0" distB="0" distL="0" distR="0">
            <wp:extent cx="1065530" cy="446405"/>
            <wp:effectExtent l="19050" t="0" r="1270" b="0"/>
            <wp:docPr id="12" name="Рисунок 12" descr="image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48"/>
                    <pic:cNvPicPr>
                      <a:picLocks noChangeAspect="1" noChangeArrowheads="1"/>
                    </pic:cNvPicPr>
                  </pic:nvPicPr>
                  <pic:blipFill>
                    <a:blip r:embed="rId21"/>
                    <a:srcRect/>
                    <a:stretch>
                      <a:fillRect/>
                    </a:stretch>
                  </pic:blipFill>
                  <pic:spPr bwMode="auto">
                    <a:xfrm>
                      <a:off x="0" y="0"/>
                      <a:ext cx="1065530" cy="446405"/>
                    </a:xfrm>
                    <a:prstGeom prst="rect">
                      <a:avLst/>
                    </a:prstGeom>
                    <a:noFill/>
                    <a:ln w="9525">
                      <a:noFill/>
                      <a:miter lim="800000"/>
                      <a:headEnd/>
                      <a:tailEnd/>
                    </a:ln>
                  </pic:spPr>
                </pic:pic>
              </a:graphicData>
            </a:graphic>
          </wp:inline>
        </w:drawing>
      </w:r>
    </w:p>
    <w:p w:rsidR="00576FED" w:rsidRPr="00B81692" w:rsidRDefault="00172670" w:rsidP="008614AD">
      <w:pPr>
        <w:keepNext/>
        <w:keepLines/>
        <w:spacing w:after="0" w:line="360" w:lineRule="auto"/>
        <w:ind w:left="20" w:firstLine="709"/>
        <w:rPr>
          <w:szCs w:val="24"/>
        </w:rPr>
      </w:pPr>
      <w:r>
        <w:rPr>
          <w:noProof/>
          <w:szCs w:val="24"/>
        </w:rPr>
        <w:pict>
          <v:group id="_x0000_s2086" style="position:absolute;left:0;text-align:left;margin-left:10.95pt;margin-top:2.6pt;width:100.35pt;height:39.65pt;z-index:251686912" coordorigin="4354,6418" coordsize="2007,793">
            <v:rect id="_x0000_s2083" style="position:absolute;left:4876;top:6418;width:1485;height:793"/>
            <v:shape id="_x0000_s2084" type="#_x0000_t32" style="position:absolute;left:4354;top:6418;width:522;height:793;flip:x" o:connectortype="straight"/>
            <v:shape id="_x0000_s2085" type="#_x0000_t32" style="position:absolute;left:4354;top:7211;width:522;height:0" o:connectortype="straight"/>
          </v:group>
        </w:pict>
      </w:r>
    </w:p>
    <w:p w:rsidR="000A5E07" w:rsidRPr="000A5E07" w:rsidRDefault="000A5E07" w:rsidP="008614AD">
      <w:pPr>
        <w:widowControl w:val="0"/>
        <w:tabs>
          <w:tab w:val="left" w:pos="1132"/>
        </w:tabs>
        <w:spacing w:after="0" w:line="360" w:lineRule="auto"/>
        <w:ind w:left="1269" w:right="20"/>
        <w:rPr>
          <w:rStyle w:val="220"/>
          <w:rFonts w:asciiTheme="minorHAnsi" w:eastAsiaTheme="minorEastAsia" w:hAnsiTheme="minorHAnsi" w:cstheme="minorBidi"/>
          <w:color w:val="auto"/>
          <w:sz w:val="24"/>
          <w:szCs w:val="24"/>
          <w:lang w:bidi="ar-SA"/>
        </w:rPr>
      </w:pPr>
    </w:p>
    <w:p w:rsidR="000A5E07" w:rsidRPr="000A5E07" w:rsidRDefault="000A5E07" w:rsidP="008614AD">
      <w:pPr>
        <w:widowControl w:val="0"/>
        <w:tabs>
          <w:tab w:val="left" w:pos="1132"/>
        </w:tabs>
        <w:spacing w:after="0" w:line="360" w:lineRule="auto"/>
        <w:ind w:left="1269" w:right="20"/>
        <w:rPr>
          <w:rStyle w:val="220"/>
          <w:rFonts w:asciiTheme="minorHAnsi" w:eastAsiaTheme="minorEastAsia" w:hAnsiTheme="minorHAnsi" w:cstheme="minorBidi"/>
          <w:color w:val="auto"/>
          <w:sz w:val="24"/>
          <w:szCs w:val="24"/>
          <w:lang w:bidi="ar-SA"/>
        </w:rPr>
      </w:pPr>
    </w:p>
    <w:p w:rsidR="00576FED" w:rsidRPr="00B81692" w:rsidRDefault="000A5E07" w:rsidP="008614AD">
      <w:pPr>
        <w:widowControl w:val="0"/>
        <w:tabs>
          <w:tab w:val="left" w:pos="1132"/>
        </w:tabs>
        <w:spacing w:after="0" w:line="360" w:lineRule="auto"/>
        <w:ind w:left="1269" w:right="20"/>
        <w:rPr>
          <w:szCs w:val="24"/>
        </w:rPr>
      </w:pPr>
      <w:r>
        <w:rPr>
          <w:rStyle w:val="220"/>
          <w:sz w:val="24"/>
          <w:szCs w:val="24"/>
        </w:rPr>
        <w:t>4.</w:t>
      </w:r>
      <w:r w:rsidR="00576FED" w:rsidRPr="00B81692">
        <w:rPr>
          <w:rStyle w:val="220"/>
          <w:sz w:val="24"/>
          <w:szCs w:val="24"/>
        </w:rPr>
        <w:t>Начерти в тетради пятиугольник и покажи на чертеже, как можно двумя взмахами ножниц разрезать этот пятиугольник так, чтобы получилось 2 четырехугольника и 1 треугольник.</w:t>
      </w:r>
    </w:p>
    <w:p w:rsidR="00576FED" w:rsidRPr="00B81692" w:rsidRDefault="00576FED" w:rsidP="008614AD">
      <w:pPr>
        <w:framePr w:h="922" w:wrap="notBeside" w:vAnchor="text" w:hAnchor="text" w:xAlign="center" w:y="1"/>
        <w:spacing w:after="0" w:line="360" w:lineRule="auto"/>
        <w:ind w:firstLine="709"/>
        <w:rPr>
          <w:szCs w:val="24"/>
        </w:rPr>
      </w:pPr>
      <w:r w:rsidRPr="00B81692">
        <w:rPr>
          <w:rStyle w:val="180"/>
          <w:i w:val="0"/>
          <w:iCs w:val="0"/>
          <w:sz w:val="24"/>
          <w:szCs w:val="24"/>
        </w:rPr>
        <w:t>Выполнение:</w:t>
      </w:r>
    </w:p>
    <w:p w:rsidR="00576FED" w:rsidRPr="00B81692" w:rsidRDefault="00576FED" w:rsidP="008614AD">
      <w:pPr>
        <w:framePr w:h="922" w:wrap="notBeside" w:vAnchor="text" w:hAnchor="text" w:xAlign="center" w:y="1"/>
        <w:spacing w:after="0" w:line="360" w:lineRule="auto"/>
        <w:ind w:firstLine="709"/>
        <w:rPr>
          <w:szCs w:val="24"/>
        </w:rPr>
      </w:pPr>
      <w:r w:rsidRPr="00B81692">
        <w:rPr>
          <w:rStyle w:val="ac"/>
          <w:rFonts w:eastAsiaTheme="minorEastAsia"/>
          <w:sz w:val="24"/>
          <w:szCs w:val="24"/>
        </w:rPr>
        <w:t>Полезно рассмотреть разные варианты выполнения задания:</w:t>
      </w:r>
    </w:p>
    <w:p w:rsidR="00576FED" w:rsidRPr="00B81692" w:rsidRDefault="00576FED" w:rsidP="008614AD">
      <w:pPr>
        <w:framePr w:h="922" w:wrap="notBeside" w:vAnchor="text" w:hAnchor="text" w:xAlign="center" w:y="1"/>
        <w:spacing w:after="0" w:line="360" w:lineRule="auto"/>
        <w:ind w:firstLine="709"/>
        <w:rPr>
          <w:szCs w:val="24"/>
        </w:rPr>
      </w:pPr>
      <w:r w:rsidRPr="00B81692">
        <w:rPr>
          <w:noProof/>
          <w:szCs w:val="24"/>
        </w:rPr>
        <w:drawing>
          <wp:inline distT="0" distB="0" distL="0" distR="0">
            <wp:extent cx="3088640" cy="582930"/>
            <wp:effectExtent l="19050" t="0" r="0" b="0"/>
            <wp:docPr id="11" name="Рисунок 11" descr="image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49"/>
                    <pic:cNvPicPr>
                      <a:picLocks noChangeAspect="1" noChangeArrowheads="1"/>
                    </pic:cNvPicPr>
                  </pic:nvPicPr>
                  <pic:blipFill>
                    <a:blip r:embed="rId22"/>
                    <a:srcRect/>
                    <a:stretch>
                      <a:fillRect/>
                    </a:stretch>
                  </pic:blipFill>
                  <pic:spPr bwMode="auto">
                    <a:xfrm>
                      <a:off x="0" y="0"/>
                      <a:ext cx="3088640" cy="582930"/>
                    </a:xfrm>
                    <a:prstGeom prst="rect">
                      <a:avLst/>
                    </a:prstGeom>
                    <a:noFill/>
                    <a:ln w="9525">
                      <a:noFill/>
                      <a:miter lim="800000"/>
                      <a:headEnd/>
                      <a:tailEnd/>
                    </a:ln>
                  </pic:spPr>
                </pic:pic>
              </a:graphicData>
            </a:graphic>
          </wp:inline>
        </w:drawing>
      </w:r>
    </w:p>
    <w:p w:rsidR="00576FED" w:rsidRPr="00B81692" w:rsidRDefault="00576FED" w:rsidP="008614AD">
      <w:pPr>
        <w:framePr w:h="922" w:wrap="notBeside" w:vAnchor="text" w:hAnchor="text" w:xAlign="center" w:y="1"/>
        <w:spacing w:after="0" w:line="360" w:lineRule="auto"/>
        <w:ind w:firstLine="709"/>
        <w:rPr>
          <w:szCs w:val="24"/>
        </w:rPr>
      </w:pPr>
      <w:r w:rsidRPr="00B81692">
        <w:rPr>
          <w:rStyle w:val="60"/>
          <w:sz w:val="24"/>
          <w:szCs w:val="24"/>
        </w:rPr>
        <w:t>5. Начерти в тетради любую фигуру, кроме прямоугольни</w:t>
      </w:r>
      <w:r w:rsidRPr="00B81692">
        <w:rPr>
          <w:rStyle w:val="60"/>
          <w:sz w:val="24"/>
          <w:szCs w:val="24"/>
        </w:rPr>
        <w:softHyphen/>
        <w:t>ка, так, чтобы ее площадь была 12 см</w:t>
      </w:r>
      <w:r w:rsidRPr="00B81692">
        <w:rPr>
          <w:rStyle w:val="60"/>
          <w:sz w:val="24"/>
          <w:szCs w:val="24"/>
          <w:vertAlign w:val="superscript"/>
        </w:rPr>
        <w:t>2</w:t>
      </w:r>
      <w:r w:rsidRPr="00B81692">
        <w:rPr>
          <w:rStyle w:val="60"/>
          <w:sz w:val="24"/>
          <w:szCs w:val="24"/>
        </w:rPr>
        <w:t>.</w:t>
      </w:r>
    </w:p>
    <w:p w:rsidR="00576FED" w:rsidRPr="00B81692" w:rsidRDefault="00576FED" w:rsidP="008614AD">
      <w:pPr>
        <w:spacing w:after="0" w:line="360" w:lineRule="auto"/>
        <w:ind w:left="20" w:firstLine="709"/>
        <w:rPr>
          <w:szCs w:val="24"/>
        </w:rPr>
      </w:pPr>
      <w:r w:rsidRPr="00B81692">
        <w:rPr>
          <w:rStyle w:val="150"/>
          <w:i w:val="0"/>
          <w:iCs w:val="0"/>
          <w:sz w:val="24"/>
          <w:szCs w:val="24"/>
        </w:rPr>
        <w:t>Выполнение:</w:t>
      </w:r>
    </w:p>
    <w:p w:rsidR="00576FED" w:rsidRPr="00B81692" w:rsidRDefault="00576FED" w:rsidP="008614AD">
      <w:pPr>
        <w:pStyle w:val="38"/>
        <w:shd w:val="clear" w:color="auto" w:fill="auto"/>
        <w:spacing w:after="0" w:line="360" w:lineRule="auto"/>
        <w:ind w:left="20" w:right="20" w:firstLine="709"/>
        <w:rPr>
          <w:sz w:val="24"/>
          <w:szCs w:val="24"/>
        </w:rPr>
      </w:pPr>
      <w:r w:rsidRPr="00B81692">
        <w:rPr>
          <w:rStyle w:val="26"/>
          <w:sz w:val="24"/>
          <w:szCs w:val="24"/>
        </w:rPr>
        <w:t xml:space="preserve">По условию фигура не может </w:t>
      </w:r>
      <w:r w:rsidRPr="00B81692">
        <w:rPr>
          <w:rStyle w:val="27"/>
          <w:sz w:val="24"/>
          <w:szCs w:val="24"/>
        </w:rPr>
        <w:t xml:space="preserve">быть прямоугольником (а значит, </w:t>
      </w:r>
      <w:r w:rsidRPr="00B81692">
        <w:rPr>
          <w:rStyle w:val="26"/>
          <w:sz w:val="24"/>
          <w:szCs w:val="24"/>
        </w:rPr>
        <w:t xml:space="preserve">и квадратом). Площади фигур </w:t>
      </w:r>
      <w:r w:rsidRPr="00B81692">
        <w:rPr>
          <w:rStyle w:val="27"/>
          <w:sz w:val="24"/>
          <w:szCs w:val="24"/>
        </w:rPr>
        <w:t xml:space="preserve">другой формы ученики 3 класса </w:t>
      </w:r>
      <w:r w:rsidRPr="00B81692">
        <w:rPr>
          <w:rStyle w:val="26"/>
          <w:sz w:val="24"/>
          <w:szCs w:val="24"/>
        </w:rPr>
        <w:t xml:space="preserve">умеют находить только способом </w:t>
      </w:r>
      <w:r w:rsidRPr="00B81692">
        <w:rPr>
          <w:rStyle w:val="27"/>
          <w:sz w:val="24"/>
          <w:szCs w:val="24"/>
        </w:rPr>
        <w:t>подсчета квадратных сантимет</w:t>
      </w:r>
      <w:r w:rsidRPr="00B81692">
        <w:rPr>
          <w:rStyle w:val="26"/>
          <w:sz w:val="24"/>
          <w:szCs w:val="24"/>
        </w:rPr>
        <w:t>ров. Значит, следует рисовать фигуру произвольной формы, составленную из квадратиков по 1 см</w:t>
      </w:r>
      <w:r w:rsidRPr="00B81692">
        <w:rPr>
          <w:rStyle w:val="26"/>
          <w:sz w:val="24"/>
          <w:szCs w:val="24"/>
          <w:vertAlign w:val="superscript"/>
        </w:rPr>
        <w:t>2</w:t>
      </w:r>
      <w:r w:rsidRPr="00B81692">
        <w:rPr>
          <w:rStyle w:val="26"/>
          <w:sz w:val="24"/>
          <w:szCs w:val="24"/>
        </w:rPr>
        <w:t>.</w:t>
      </w:r>
    </w:p>
    <w:p w:rsidR="00576FED" w:rsidRPr="00B81692" w:rsidRDefault="00576FED" w:rsidP="008614AD">
      <w:pPr>
        <w:pStyle w:val="38"/>
        <w:shd w:val="clear" w:color="auto" w:fill="auto"/>
        <w:spacing w:after="0" w:line="360" w:lineRule="auto"/>
        <w:ind w:left="20" w:right="20" w:firstLine="709"/>
        <w:rPr>
          <w:sz w:val="24"/>
          <w:szCs w:val="24"/>
        </w:rPr>
      </w:pPr>
      <w:r w:rsidRPr="00B81692">
        <w:rPr>
          <w:rStyle w:val="26"/>
          <w:sz w:val="24"/>
          <w:szCs w:val="24"/>
        </w:rPr>
        <w:t>Другой, более сложный вариант: начертить прямоугольник пло</w:t>
      </w:r>
      <w:r w:rsidRPr="00B81692">
        <w:rPr>
          <w:rStyle w:val="26"/>
          <w:sz w:val="24"/>
          <w:szCs w:val="24"/>
        </w:rPr>
        <w:softHyphen/>
        <w:t>щадью 24 см</w:t>
      </w:r>
      <w:r w:rsidRPr="00B81692">
        <w:rPr>
          <w:rStyle w:val="26"/>
          <w:sz w:val="24"/>
          <w:szCs w:val="24"/>
          <w:vertAlign w:val="superscript"/>
        </w:rPr>
        <w:t>2</w:t>
      </w:r>
      <w:r w:rsidRPr="00B81692">
        <w:rPr>
          <w:rStyle w:val="26"/>
          <w:sz w:val="24"/>
          <w:szCs w:val="24"/>
        </w:rPr>
        <w:t>. Разделить его пополам — получится треугольник площадью 12 см</w:t>
      </w:r>
      <w:r w:rsidRPr="00B81692">
        <w:rPr>
          <w:rStyle w:val="26"/>
          <w:sz w:val="24"/>
          <w:szCs w:val="24"/>
          <w:vertAlign w:val="superscript"/>
        </w:rPr>
        <w:t>2</w:t>
      </w:r>
      <w:r w:rsidRPr="00B81692">
        <w:rPr>
          <w:rStyle w:val="26"/>
          <w:sz w:val="24"/>
          <w:szCs w:val="24"/>
        </w:rPr>
        <w:t>.</w:t>
      </w:r>
    </w:p>
    <w:p w:rsidR="000A5E07" w:rsidRDefault="000A5E07" w:rsidP="008614AD">
      <w:pPr>
        <w:spacing w:after="0" w:line="360" w:lineRule="auto"/>
        <w:ind w:left="1180" w:firstLine="709"/>
        <w:rPr>
          <w:rStyle w:val="10"/>
          <w:rFonts w:eastAsiaTheme="minorEastAsia" w:cs="Times New Roman"/>
          <w:szCs w:val="24"/>
        </w:rPr>
      </w:pPr>
      <w:bookmarkStart w:id="7" w:name="bookmark166"/>
      <w:r>
        <w:rPr>
          <w:rStyle w:val="10"/>
          <w:rFonts w:eastAsiaTheme="minorEastAsia" w:cs="Times New Roman"/>
          <w:szCs w:val="24"/>
        </w:rPr>
        <w:t>5.</w:t>
      </w:r>
      <w:r w:rsidRPr="00FF4DE6">
        <w:rPr>
          <w:rStyle w:val="10"/>
          <w:rFonts w:eastAsiaTheme="minorEastAsia" w:cs="Times New Roman"/>
          <w:szCs w:val="24"/>
        </w:rPr>
        <w:t>Методика работы с заданиями на построение в</w:t>
      </w:r>
      <w:r>
        <w:rPr>
          <w:rStyle w:val="10"/>
          <w:rFonts w:eastAsiaTheme="minorEastAsia" w:cs="Times New Roman"/>
          <w:szCs w:val="24"/>
        </w:rPr>
        <w:t xml:space="preserve"> 3</w:t>
      </w:r>
      <w:r w:rsidRPr="00FF4DE6">
        <w:rPr>
          <w:rStyle w:val="10"/>
          <w:rFonts w:eastAsiaTheme="minorEastAsia" w:cs="Times New Roman"/>
          <w:szCs w:val="24"/>
        </w:rPr>
        <w:t xml:space="preserve"> классе</w:t>
      </w:r>
    </w:p>
    <w:p w:rsidR="00576FED" w:rsidRPr="00B81692" w:rsidRDefault="000A5E07" w:rsidP="008614AD">
      <w:pPr>
        <w:spacing w:after="0" w:line="360" w:lineRule="auto"/>
        <w:rPr>
          <w:szCs w:val="24"/>
        </w:rPr>
      </w:pPr>
      <w:r>
        <w:rPr>
          <w:rStyle w:val="10"/>
          <w:rFonts w:eastAsiaTheme="minorEastAsia" w:cs="Times New Roman"/>
          <w:szCs w:val="24"/>
        </w:rPr>
        <w:t>1.</w:t>
      </w:r>
      <w:r w:rsidRPr="00B81692">
        <w:rPr>
          <w:rStyle w:val="1740"/>
          <w:i w:val="0"/>
          <w:iCs w:val="0"/>
          <w:sz w:val="24"/>
          <w:szCs w:val="24"/>
        </w:rPr>
        <w:t xml:space="preserve"> </w:t>
      </w:r>
      <w:bookmarkEnd w:id="7"/>
      <w:r w:rsidR="00576FED" w:rsidRPr="00B81692">
        <w:rPr>
          <w:rStyle w:val="220"/>
          <w:sz w:val="24"/>
          <w:szCs w:val="24"/>
        </w:rPr>
        <w:t xml:space="preserve">Начерти в тетради прямой, острый и тупой углы с общей вершиной в точке </w:t>
      </w:r>
      <w:r w:rsidR="00576FED" w:rsidRPr="00B81692">
        <w:rPr>
          <w:rStyle w:val="2210pt"/>
          <w:sz w:val="24"/>
          <w:szCs w:val="24"/>
        </w:rPr>
        <w:t>В</w:t>
      </w:r>
      <w:r w:rsidR="00576FED" w:rsidRPr="00B81692">
        <w:rPr>
          <w:rStyle w:val="220"/>
          <w:sz w:val="24"/>
          <w:szCs w:val="24"/>
        </w:rPr>
        <w:t xml:space="preserve"> разными цветными карандашами.</w:t>
      </w:r>
    </w:p>
    <w:p w:rsidR="00576FED" w:rsidRPr="00B81692" w:rsidRDefault="00576FED" w:rsidP="008614AD">
      <w:pPr>
        <w:spacing w:after="0" w:line="360" w:lineRule="auto"/>
        <w:ind w:left="20" w:firstLine="709"/>
        <w:rPr>
          <w:szCs w:val="24"/>
        </w:rPr>
      </w:pPr>
      <w:r w:rsidRPr="00B81692">
        <w:rPr>
          <w:rStyle w:val="150"/>
          <w:i w:val="0"/>
          <w:iCs w:val="0"/>
          <w:sz w:val="24"/>
          <w:szCs w:val="24"/>
        </w:rPr>
        <w:t>Выполнение:</w:t>
      </w:r>
    </w:p>
    <w:p w:rsidR="00576FED" w:rsidRPr="00B81692" w:rsidRDefault="00576FED" w:rsidP="008614AD">
      <w:pPr>
        <w:pStyle w:val="38"/>
        <w:shd w:val="clear" w:color="auto" w:fill="auto"/>
        <w:spacing w:after="0" w:line="360" w:lineRule="auto"/>
        <w:ind w:left="20" w:right="20" w:firstLine="709"/>
        <w:rPr>
          <w:sz w:val="24"/>
          <w:szCs w:val="24"/>
        </w:rPr>
      </w:pPr>
      <w:r w:rsidRPr="00B81692">
        <w:rPr>
          <w:rStyle w:val="26"/>
          <w:sz w:val="24"/>
          <w:szCs w:val="24"/>
        </w:rPr>
        <w:t>Полезно обратить внимание ребенка на то, что получается 2 ту</w:t>
      </w:r>
      <w:r w:rsidRPr="00B81692">
        <w:rPr>
          <w:rStyle w:val="26"/>
          <w:sz w:val="24"/>
          <w:szCs w:val="24"/>
        </w:rPr>
        <w:softHyphen/>
        <w:t>пых угла:</w:t>
      </w:r>
    </w:p>
    <w:p w:rsidR="00576FED" w:rsidRPr="00B81692" w:rsidRDefault="00576FED" w:rsidP="008614AD">
      <w:pPr>
        <w:framePr w:h="979" w:wrap="notBeside" w:vAnchor="text" w:hAnchor="text" w:xAlign="center" w:y="1"/>
        <w:spacing w:after="0" w:line="360" w:lineRule="auto"/>
        <w:ind w:firstLine="709"/>
        <w:rPr>
          <w:szCs w:val="24"/>
        </w:rPr>
      </w:pPr>
      <w:r w:rsidRPr="00B81692">
        <w:rPr>
          <w:noProof/>
          <w:szCs w:val="24"/>
        </w:rPr>
        <w:drawing>
          <wp:inline distT="0" distB="0" distL="0" distR="0">
            <wp:extent cx="1000760" cy="626110"/>
            <wp:effectExtent l="19050" t="0" r="8890" b="0"/>
            <wp:docPr id="10" name="Рисунок 10" descr="image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50"/>
                    <pic:cNvPicPr>
                      <a:picLocks noChangeAspect="1" noChangeArrowheads="1"/>
                    </pic:cNvPicPr>
                  </pic:nvPicPr>
                  <pic:blipFill>
                    <a:blip r:embed="rId23"/>
                    <a:srcRect/>
                    <a:stretch>
                      <a:fillRect/>
                    </a:stretch>
                  </pic:blipFill>
                  <pic:spPr bwMode="auto">
                    <a:xfrm>
                      <a:off x="0" y="0"/>
                      <a:ext cx="1000760" cy="626110"/>
                    </a:xfrm>
                    <a:prstGeom prst="rect">
                      <a:avLst/>
                    </a:prstGeom>
                    <a:noFill/>
                    <a:ln w="9525">
                      <a:noFill/>
                      <a:miter lim="800000"/>
                      <a:headEnd/>
                      <a:tailEnd/>
                    </a:ln>
                  </pic:spPr>
                </pic:pic>
              </a:graphicData>
            </a:graphic>
          </wp:inline>
        </w:drawing>
      </w:r>
    </w:p>
    <w:p w:rsidR="009316CC" w:rsidRPr="00B81692" w:rsidRDefault="009316CC" w:rsidP="008614AD">
      <w:pPr>
        <w:framePr w:h="1771" w:wrap="notBeside" w:vAnchor="text" w:hAnchor="page" w:x="2745" w:y="1743"/>
        <w:spacing w:after="0" w:line="360" w:lineRule="auto"/>
        <w:ind w:firstLine="709"/>
        <w:rPr>
          <w:szCs w:val="24"/>
        </w:rPr>
      </w:pPr>
      <w:r w:rsidRPr="00B81692">
        <w:rPr>
          <w:rStyle w:val="60"/>
          <w:sz w:val="24"/>
          <w:szCs w:val="24"/>
        </w:rPr>
        <w:lastRenderedPageBreak/>
        <w:t xml:space="preserve">2. Начерти в тетради четырехугольник </w:t>
      </w:r>
      <w:r w:rsidRPr="00B81692">
        <w:rPr>
          <w:rStyle w:val="610pt"/>
          <w:sz w:val="24"/>
          <w:szCs w:val="24"/>
        </w:rPr>
        <w:t>ABCD</w:t>
      </w:r>
      <w:r w:rsidRPr="00B81692">
        <w:rPr>
          <w:rStyle w:val="610pt"/>
          <w:sz w:val="24"/>
          <w:szCs w:val="24"/>
          <w:lang w:val="ru-RU"/>
        </w:rPr>
        <w:t>,</w:t>
      </w:r>
      <w:r w:rsidRPr="00B81692">
        <w:rPr>
          <w:rStyle w:val="60"/>
          <w:sz w:val="24"/>
          <w:szCs w:val="24"/>
          <w:lang w:eastAsia="en-US" w:bidi="en-US"/>
        </w:rPr>
        <w:t xml:space="preserve"> </w:t>
      </w:r>
      <w:r w:rsidRPr="00B81692">
        <w:rPr>
          <w:rStyle w:val="60"/>
          <w:sz w:val="24"/>
          <w:szCs w:val="24"/>
        </w:rPr>
        <w:t xml:space="preserve">как на рисунке. Проведи в нем отрезок </w:t>
      </w:r>
      <w:r w:rsidRPr="00B81692">
        <w:rPr>
          <w:rStyle w:val="610pt"/>
          <w:sz w:val="24"/>
          <w:szCs w:val="24"/>
          <w:lang w:val="ru-RU" w:bidi="ru-RU"/>
        </w:rPr>
        <w:t>ВМ</w:t>
      </w:r>
      <w:r w:rsidRPr="00B81692">
        <w:rPr>
          <w:rStyle w:val="60"/>
          <w:sz w:val="24"/>
          <w:szCs w:val="24"/>
        </w:rPr>
        <w:t xml:space="preserve"> так, чтобы угол </w:t>
      </w:r>
      <w:r w:rsidRPr="00B81692">
        <w:rPr>
          <w:rStyle w:val="610pt"/>
          <w:sz w:val="24"/>
          <w:szCs w:val="24"/>
          <w:lang w:val="ru-RU" w:bidi="ru-RU"/>
        </w:rPr>
        <w:t>ВМС</w:t>
      </w:r>
      <w:r w:rsidRPr="00B81692">
        <w:rPr>
          <w:rStyle w:val="60"/>
          <w:sz w:val="24"/>
          <w:szCs w:val="24"/>
        </w:rPr>
        <w:t xml:space="preserve"> был прямым.</w:t>
      </w:r>
    </w:p>
    <w:p w:rsidR="009316CC" w:rsidRPr="00B81692" w:rsidRDefault="009316CC" w:rsidP="008614AD">
      <w:pPr>
        <w:framePr w:h="1771" w:wrap="notBeside" w:vAnchor="text" w:hAnchor="page" w:x="2745" w:y="1743"/>
        <w:spacing w:after="0" w:line="360" w:lineRule="auto"/>
        <w:ind w:firstLine="709"/>
        <w:rPr>
          <w:szCs w:val="24"/>
        </w:rPr>
      </w:pPr>
      <w:r w:rsidRPr="00B81692">
        <w:rPr>
          <w:noProof/>
          <w:szCs w:val="24"/>
        </w:rPr>
        <w:drawing>
          <wp:inline distT="0" distB="0" distL="0" distR="0">
            <wp:extent cx="2527300" cy="1130300"/>
            <wp:effectExtent l="19050" t="0" r="6350" b="0"/>
            <wp:docPr id="3" name="Рисунок 9" descr="image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51"/>
                    <pic:cNvPicPr>
                      <a:picLocks noChangeAspect="1" noChangeArrowheads="1"/>
                    </pic:cNvPicPr>
                  </pic:nvPicPr>
                  <pic:blipFill>
                    <a:blip r:embed="rId24"/>
                    <a:srcRect/>
                    <a:stretch>
                      <a:fillRect/>
                    </a:stretch>
                  </pic:blipFill>
                  <pic:spPr bwMode="auto">
                    <a:xfrm>
                      <a:off x="0" y="0"/>
                      <a:ext cx="2527300" cy="1130300"/>
                    </a:xfrm>
                    <a:prstGeom prst="rect">
                      <a:avLst/>
                    </a:prstGeom>
                    <a:noFill/>
                    <a:ln w="9525">
                      <a:noFill/>
                      <a:miter lim="800000"/>
                      <a:headEnd/>
                      <a:tailEnd/>
                    </a:ln>
                  </pic:spPr>
                </pic:pic>
              </a:graphicData>
            </a:graphic>
          </wp:inline>
        </w:drawing>
      </w:r>
    </w:p>
    <w:p w:rsidR="00576FED" w:rsidRPr="00B81692" w:rsidRDefault="00576FED" w:rsidP="008614AD">
      <w:pPr>
        <w:spacing w:after="0" w:line="360" w:lineRule="auto"/>
        <w:ind w:firstLine="709"/>
        <w:rPr>
          <w:szCs w:val="24"/>
        </w:rPr>
      </w:pPr>
    </w:p>
    <w:p w:rsidR="00576FED" w:rsidRPr="00B81692" w:rsidRDefault="00576FED" w:rsidP="008614AD">
      <w:pPr>
        <w:spacing w:after="0" w:line="360" w:lineRule="auto"/>
        <w:ind w:left="20" w:firstLine="709"/>
        <w:rPr>
          <w:szCs w:val="24"/>
        </w:rPr>
      </w:pPr>
      <w:r w:rsidRPr="00B81692">
        <w:rPr>
          <w:rStyle w:val="113"/>
          <w:rFonts w:eastAsiaTheme="minorEastAsia"/>
          <w:i w:val="0"/>
          <w:iCs w:val="0"/>
          <w:sz w:val="24"/>
          <w:szCs w:val="24"/>
        </w:rPr>
        <w:t>Выполнение:</w:t>
      </w:r>
    </w:p>
    <w:p w:rsidR="00576FED" w:rsidRPr="00B81692" w:rsidRDefault="00576FED" w:rsidP="008614AD">
      <w:pPr>
        <w:pStyle w:val="38"/>
        <w:shd w:val="clear" w:color="auto" w:fill="auto"/>
        <w:spacing w:after="0" w:line="360" w:lineRule="auto"/>
        <w:ind w:left="20" w:firstLine="709"/>
        <w:rPr>
          <w:sz w:val="24"/>
          <w:szCs w:val="24"/>
        </w:rPr>
      </w:pPr>
      <w:r w:rsidRPr="00B81692">
        <w:rPr>
          <w:rStyle w:val="26"/>
          <w:sz w:val="24"/>
          <w:szCs w:val="24"/>
        </w:rPr>
        <w:t xml:space="preserve">Для выполнения задания фактически требуется умение опускать перпендикуляр из точки на прямую, однако здесь предполагается, что ребенок, используя угольник, ищет позицию совмещения его сторон с отрезком </w:t>
      </w:r>
      <w:r w:rsidRPr="00B81692">
        <w:rPr>
          <w:rStyle w:val="ab"/>
          <w:sz w:val="24"/>
          <w:szCs w:val="24"/>
          <w:lang w:val="en-US" w:eastAsia="en-US" w:bidi="en-US"/>
        </w:rPr>
        <w:t>CD</w:t>
      </w:r>
      <w:r w:rsidRPr="00B81692">
        <w:rPr>
          <w:rStyle w:val="26"/>
          <w:sz w:val="24"/>
          <w:szCs w:val="24"/>
          <w:lang w:eastAsia="en-US" w:bidi="en-US"/>
        </w:rPr>
        <w:t xml:space="preserve"> </w:t>
      </w:r>
      <w:r w:rsidRPr="00B81692">
        <w:rPr>
          <w:rStyle w:val="26"/>
          <w:sz w:val="24"/>
          <w:szCs w:val="24"/>
        </w:rPr>
        <w:t xml:space="preserve">и точкой </w:t>
      </w:r>
      <w:r w:rsidRPr="00B81692">
        <w:rPr>
          <w:rStyle w:val="ab"/>
          <w:sz w:val="24"/>
          <w:szCs w:val="24"/>
        </w:rPr>
        <w:t>В.</w:t>
      </w:r>
    </w:p>
    <w:p w:rsidR="00576FED" w:rsidRDefault="00172670" w:rsidP="008614AD">
      <w:pPr>
        <w:widowControl w:val="0"/>
        <w:tabs>
          <w:tab w:val="left" w:leader="underscore" w:pos="2570"/>
          <w:tab w:val="left" w:pos="2570"/>
        </w:tabs>
        <w:spacing w:after="0" w:line="360" w:lineRule="auto"/>
        <w:ind w:left="729"/>
        <w:rPr>
          <w:rStyle w:val="220"/>
          <w:sz w:val="24"/>
          <w:szCs w:val="24"/>
        </w:rPr>
      </w:pPr>
      <w:r>
        <w:rPr>
          <w:rFonts w:ascii="Arial" w:eastAsia="Arial" w:hAnsi="Arial" w:cs="Arial"/>
          <w:noProof/>
          <w:color w:val="000000"/>
          <w:szCs w:val="24"/>
        </w:rPr>
        <w:pict>
          <v:group id="_x0000_s2094" style="position:absolute;left:0;text-align:left;margin-left:358.85pt;margin-top:34.15pt;width:60.1pt;height:58.4pt;z-index:251695104" coordorigin="8878,11826" coordsize="1202,1168">
            <v:shape id="_x0000_s2092" type="#_x0000_t32" style="position:absolute;left:9468;top:11826;width:0;height:1168" o:connectortype="straight"/>
            <v:shape id="_x0000_s2093" type="#_x0000_t32" style="position:absolute;left:8878;top:12427;width:1202;height:11" o:connectortype="straight"/>
          </v:group>
        </w:pict>
      </w:r>
      <w:r w:rsidR="001B1752">
        <w:rPr>
          <w:rStyle w:val="220"/>
          <w:sz w:val="24"/>
          <w:szCs w:val="24"/>
        </w:rPr>
        <w:t>3.</w:t>
      </w:r>
      <w:r w:rsidR="00576FED" w:rsidRPr="00B81692">
        <w:rPr>
          <w:rStyle w:val="220"/>
          <w:sz w:val="24"/>
          <w:szCs w:val="24"/>
        </w:rPr>
        <w:t>Начерти отрезки, как показано на чертеже. Соедини точки так, чтобы получился четырехугольник. Проверь, квадрат ли это.</w:t>
      </w:r>
    </w:p>
    <w:p w:rsidR="001B1752" w:rsidRPr="00B81692" w:rsidRDefault="001B1752" w:rsidP="008614AD">
      <w:pPr>
        <w:widowControl w:val="0"/>
        <w:tabs>
          <w:tab w:val="left" w:leader="underscore" w:pos="2570"/>
          <w:tab w:val="left" w:pos="2570"/>
        </w:tabs>
        <w:spacing w:after="0" w:line="360" w:lineRule="auto"/>
        <w:ind w:left="729"/>
        <w:rPr>
          <w:szCs w:val="24"/>
        </w:rPr>
      </w:pPr>
    </w:p>
    <w:p w:rsidR="00576FED" w:rsidRPr="00B81692" w:rsidRDefault="00576FED" w:rsidP="008614AD">
      <w:pPr>
        <w:spacing w:after="0" w:line="360" w:lineRule="auto"/>
        <w:ind w:firstLine="709"/>
        <w:rPr>
          <w:szCs w:val="24"/>
        </w:rPr>
      </w:pPr>
      <w:r w:rsidRPr="00B81692">
        <w:rPr>
          <w:rStyle w:val="113"/>
          <w:rFonts w:eastAsiaTheme="minorEastAsia"/>
          <w:i w:val="0"/>
          <w:iCs w:val="0"/>
          <w:sz w:val="24"/>
          <w:szCs w:val="24"/>
        </w:rPr>
        <w:t>Выполнение:</w:t>
      </w:r>
    </w:p>
    <w:p w:rsidR="00576FED" w:rsidRPr="00B81692" w:rsidRDefault="00576FED" w:rsidP="008614AD">
      <w:pPr>
        <w:pStyle w:val="38"/>
        <w:shd w:val="clear" w:color="auto" w:fill="auto"/>
        <w:spacing w:after="0" w:line="360" w:lineRule="auto"/>
        <w:ind w:left="20" w:firstLine="709"/>
        <w:rPr>
          <w:sz w:val="24"/>
          <w:szCs w:val="24"/>
        </w:rPr>
      </w:pPr>
      <w:r w:rsidRPr="00B81692">
        <w:rPr>
          <w:rStyle w:val="26"/>
          <w:sz w:val="24"/>
          <w:szCs w:val="24"/>
        </w:rPr>
        <w:t>Рисунок в учебнике дан на клетчатой основе, поэтому его копирование требует только подсчета клеток. Получившаяся фигура будет квадратом. Задание иллюстрирует свойство диагоналей квадрата: диагонали квадрата при пересечении образуют прямой угол и делятся в точке пересечения по</w:t>
      </w:r>
      <w:r w:rsidRPr="00B81692">
        <w:rPr>
          <w:rStyle w:val="27"/>
          <w:sz w:val="24"/>
          <w:szCs w:val="24"/>
        </w:rPr>
        <w:t>полам.</w:t>
      </w:r>
    </w:p>
    <w:p w:rsidR="00576FED" w:rsidRPr="00B81692" w:rsidRDefault="00576FED" w:rsidP="008614AD">
      <w:pPr>
        <w:framePr w:h="1114" w:wrap="around" w:vAnchor="text" w:hAnchor="margin" w:x="27" w:y="318"/>
        <w:spacing w:after="0" w:line="360" w:lineRule="auto"/>
        <w:ind w:firstLine="709"/>
        <w:rPr>
          <w:szCs w:val="24"/>
        </w:rPr>
      </w:pPr>
      <w:r w:rsidRPr="00B81692">
        <w:rPr>
          <w:noProof/>
          <w:szCs w:val="24"/>
        </w:rPr>
        <w:drawing>
          <wp:inline distT="0" distB="0" distL="0" distR="0">
            <wp:extent cx="713105" cy="713105"/>
            <wp:effectExtent l="19050" t="0" r="0" b="0"/>
            <wp:docPr id="5" name="Рисунок 5" descr="image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52"/>
                    <pic:cNvPicPr>
                      <a:picLocks noChangeAspect="1" noChangeArrowheads="1"/>
                    </pic:cNvPicPr>
                  </pic:nvPicPr>
                  <pic:blipFill>
                    <a:blip r:embed="rId25"/>
                    <a:srcRect/>
                    <a:stretch>
                      <a:fillRect/>
                    </a:stretch>
                  </pic:blipFill>
                  <pic:spPr bwMode="auto">
                    <a:xfrm>
                      <a:off x="0" y="0"/>
                      <a:ext cx="713105" cy="713105"/>
                    </a:xfrm>
                    <a:prstGeom prst="rect">
                      <a:avLst/>
                    </a:prstGeom>
                    <a:noFill/>
                    <a:ln w="9525">
                      <a:noFill/>
                      <a:miter lim="800000"/>
                      <a:headEnd/>
                      <a:tailEnd/>
                    </a:ln>
                  </pic:spPr>
                </pic:pic>
              </a:graphicData>
            </a:graphic>
          </wp:inline>
        </w:drawing>
      </w:r>
    </w:p>
    <w:p w:rsidR="00576FED" w:rsidRPr="00B81692" w:rsidRDefault="00576FED" w:rsidP="008614AD">
      <w:pPr>
        <w:widowControl w:val="0"/>
        <w:numPr>
          <w:ilvl w:val="0"/>
          <w:numId w:val="7"/>
        </w:numPr>
        <w:spacing w:after="0" w:line="360" w:lineRule="auto"/>
        <w:ind w:left="660" w:firstLine="709"/>
        <w:rPr>
          <w:szCs w:val="24"/>
        </w:rPr>
      </w:pPr>
      <w:r w:rsidRPr="00B81692">
        <w:rPr>
          <w:rStyle w:val="220"/>
          <w:sz w:val="24"/>
          <w:szCs w:val="24"/>
        </w:rPr>
        <w:t xml:space="preserve"> Рассмотри чертеж и начерти в тетради квадрат, диагональ которого равна 4 см. Проведи окружность так, чтобы она прошла через все вершины квадрата.</w:t>
      </w:r>
    </w:p>
    <w:p w:rsidR="00576FED" w:rsidRPr="00B81692" w:rsidRDefault="00576FED" w:rsidP="008614AD">
      <w:pPr>
        <w:spacing w:after="0" w:line="360" w:lineRule="auto"/>
        <w:ind w:left="20" w:firstLine="709"/>
        <w:rPr>
          <w:szCs w:val="24"/>
        </w:rPr>
      </w:pPr>
      <w:r w:rsidRPr="00B81692">
        <w:rPr>
          <w:rStyle w:val="113"/>
          <w:rFonts w:eastAsiaTheme="minorEastAsia"/>
          <w:i w:val="0"/>
          <w:iCs w:val="0"/>
          <w:sz w:val="24"/>
          <w:szCs w:val="24"/>
        </w:rPr>
        <w:t>Выполнение:</w:t>
      </w:r>
    </w:p>
    <w:p w:rsidR="00576FED" w:rsidRPr="00B81692" w:rsidRDefault="00576FED" w:rsidP="008614AD">
      <w:pPr>
        <w:framePr w:h="1157" w:wrap="around" w:vAnchor="text" w:hAnchor="margin" w:x="13" w:y="1225"/>
        <w:spacing w:after="0" w:line="360" w:lineRule="auto"/>
        <w:ind w:firstLine="709"/>
        <w:rPr>
          <w:szCs w:val="24"/>
        </w:rPr>
      </w:pPr>
      <w:r w:rsidRPr="00B81692">
        <w:rPr>
          <w:noProof/>
          <w:szCs w:val="24"/>
        </w:rPr>
        <w:drawing>
          <wp:inline distT="0" distB="0" distL="0" distR="0">
            <wp:extent cx="734695" cy="734695"/>
            <wp:effectExtent l="19050" t="0" r="8255" b="0"/>
            <wp:docPr id="6" name="Рисунок 6" descr="image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53"/>
                    <pic:cNvPicPr>
                      <a:picLocks noChangeAspect="1" noChangeArrowheads="1"/>
                    </pic:cNvPicPr>
                  </pic:nvPicPr>
                  <pic:blipFill>
                    <a:blip r:embed="rId26"/>
                    <a:srcRect/>
                    <a:stretch>
                      <a:fillRect/>
                    </a:stretch>
                  </pic:blipFill>
                  <pic:spPr bwMode="auto">
                    <a:xfrm>
                      <a:off x="0" y="0"/>
                      <a:ext cx="734695" cy="734695"/>
                    </a:xfrm>
                    <a:prstGeom prst="rect">
                      <a:avLst/>
                    </a:prstGeom>
                    <a:noFill/>
                    <a:ln w="9525">
                      <a:noFill/>
                      <a:miter lim="800000"/>
                      <a:headEnd/>
                      <a:tailEnd/>
                    </a:ln>
                  </pic:spPr>
                </pic:pic>
              </a:graphicData>
            </a:graphic>
          </wp:inline>
        </w:drawing>
      </w:r>
    </w:p>
    <w:p w:rsidR="00576FED" w:rsidRPr="00B81692" w:rsidRDefault="00576FED" w:rsidP="008614AD">
      <w:pPr>
        <w:pStyle w:val="38"/>
        <w:shd w:val="clear" w:color="auto" w:fill="auto"/>
        <w:spacing w:after="0" w:line="360" w:lineRule="auto"/>
        <w:ind w:left="20" w:firstLine="709"/>
        <w:rPr>
          <w:sz w:val="24"/>
          <w:szCs w:val="24"/>
        </w:rPr>
      </w:pPr>
      <w:r w:rsidRPr="00B81692">
        <w:rPr>
          <w:rStyle w:val="26"/>
          <w:sz w:val="24"/>
          <w:szCs w:val="24"/>
        </w:rPr>
        <w:t>Задание, аналогичное заданию 3 с добавлением заданной длины диагонали. Выполняется на основе подсчета клеток и свойств диагоналей квадрата. Точка пересечения диагоналей квадрата является центром описанной (и вписанной) окружности.</w:t>
      </w:r>
    </w:p>
    <w:p w:rsidR="00576FED" w:rsidRPr="00B81692" w:rsidRDefault="00576FED" w:rsidP="008614AD">
      <w:pPr>
        <w:widowControl w:val="0"/>
        <w:numPr>
          <w:ilvl w:val="0"/>
          <w:numId w:val="7"/>
        </w:numPr>
        <w:spacing w:after="0" w:line="360" w:lineRule="auto"/>
        <w:ind w:left="320" w:firstLine="709"/>
        <w:rPr>
          <w:szCs w:val="24"/>
        </w:rPr>
      </w:pPr>
      <w:r w:rsidRPr="00B81692">
        <w:rPr>
          <w:rStyle w:val="220"/>
          <w:sz w:val="24"/>
          <w:szCs w:val="24"/>
        </w:rPr>
        <w:t xml:space="preserve"> Начерти окружность, проведи в ней диаметр и соедини концы диаметра с любой точкой окружности. Какого вида треугольник получился?</w:t>
      </w:r>
    </w:p>
    <w:p w:rsidR="00576FED" w:rsidRPr="00B81692" w:rsidRDefault="00576FED" w:rsidP="008614AD">
      <w:pPr>
        <w:spacing w:after="0" w:line="360" w:lineRule="auto"/>
        <w:ind w:left="20" w:firstLine="709"/>
        <w:rPr>
          <w:szCs w:val="24"/>
        </w:rPr>
      </w:pPr>
      <w:r w:rsidRPr="00B81692">
        <w:rPr>
          <w:rStyle w:val="113"/>
          <w:rFonts w:eastAsiaTheme="minorEastAsia"/>
          <w:i w:val="0"/>
          <w:iCs w:val="0"/>
          <w:sz w:val="24"/>
          <w:szCs w:val="24"/>
        </w:rPr>
        <w:t>Выполнение:</w:t>
      </w:r>
    </w:p>
    <w:p w:rsidR="00576FED" w:rsidRPr="00B81692" w:rsidRDefault="00576FED" w:rsidP="008614AD">
      <w:pPr>
        <w:pStyle w:val="38"/>
        <w:shd w:val="clear" w:color="auto" w:fill="auto"/>
        <w:spacing w:after="0" w:line="360" w:lineRule="auto"/>
        <w:ind w:left="20" w:firstLine="709"/>
        <w:rPr>
          <w:sz w:val="24"/>
          <w:szCs w:val="24"/>
        </w:rPr>
      </w:pPr>
      <w:r w:rsidRPr="00B81692">
        <w:rPr>
          <w:rStyle w:val="26"/>
          <w:sz w:val="24"/>
          <w:szCs w:val="24"/>
        </w:rPr>
        <w:t>Получится прямоугольный треугольник. Задание иллюстрирует свойство вписанного угла, опирающегося на диаметр.</w:t>
      </w:r>
    </w:p>
    <w:p w:rsidR="00576FED" w:rsidRPr="00B81692" w:rsidRDefault="00576FED" w:rsidP="008614AD">
      <w:pPr>
        <w:framePr w:h="1186" w:wrap="around" w:vAnchor="text" w:hAnchor="margin" w:x="37" w:y="774"/>
        <w:spacing w:after="0" w:line="360" w:lineRule="auto"/>
        <w:ind w:firstLine="709"/>
        <w:rPr>
          <w:szCs w:val="24"/>
        </w:rPr>
      </w:pPr>
      <w:r w:rsidRPr="00B81692">
        <w:rPr>
          <w:noProof/>
          <w:szCs w:val="24"/>
        </w:rPr>
        <w:lastRenderedPageBreak/>
        <w:drawing>
          <wp:inline distT="0" distB="0" distL="0" distR="0">
            <wp:extent cx="734695" cy="763270"/>
            <wp:effectExtent l="19050" t="0" r="8255" b="0"/>
            <wp:docPr id="7" name="Рисунок 7" descr="image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54"/>
                    <pic:cNvPicPr>
                      <a:picLocks noChangeAspect="1" noChangeArrowheads="1"/>
                    </pic:cNvPicPr>
                  </pic:nvPicPr>
                  <pic:blipFill>
                    <a:blip r:embed="rId27"/>
                    <a:srcRect/>
                    <a:stretch>
                      <a:fillRect/>
                    </a:stretch>
                  </pic:blipFill>
                  <pic:spPr bwMode="auto">
                    <a:xfrm>
                      <a:off x="0" y="0"/>
                      <a:ext cx="734695" cy="763270"/>
                    </a:xfrm>
                    <a:prstGeom prst="rect">
                      <a:avLst/>
                    </a:prstGeom>
                    <a:noFill/>
                    <a:ln w="9525">
                      <a:noFill/>
                      <a:miter lim="800000"/>
                      <a:headEnd/>
                      <a:tailEnd/>
                    </a:ln>
                  </pic:spPr>
                </pic:pic>
              </a:graphicData>
            </a:graphic>
          </wp:inline>
        </w:drawing>
      </w:r>
    </w:p>
    <w:p w:rsidR="00576FED" w:rsidRPr="00B81692" w:rsidRDefault="00576FED" w:rsidP="008614AD">
      <w:pPr>
        <w:widowControl w:val="0"/>
        <w:numPr>
          <w:ilvl w:val="0"/>
          <w:numId w:val="7"/>
        </w:numPr>
        <w:spacing w:after="0" w:line="360" w:lineRule="auto"/>
        <w:ind w:left="660" w:firstLine="709"/>
        <w:rPr>
          <w:szCs w:val="24"/>
        </w:rPr>
      </w:pPr>
      <w:r w:rsidRPr="00B81692">
        <w:rPr>
          <w:rStyle w:val="220"/>
          <w:sz w:val="24"/>
          <w:szCs w:val="24"/>
        </w:rPr>
        <w:t xml:space="preserve"> Начерти прямой угол с вершиной в точке </w:t>
      </w:r>
      <w:r w:rsidRPr="00B81692">
        <w:rPr>
          <w:rStyle w:val="22TimesNewRoman105pt0"/>
          <w:rFonts w:eastAsia="Arial"/>
          <w:sz w:val="24"/>
          <w:szCs w:val="24"/>
        </w:rPr>
        <w:t>О.</w:t>
      </w:r>
      <w:r w:rsidRPr="00B81692">
        <w:rPr>
          <w:rStyle w:val="22TimesNewRoman105pt"/>
          <w:rFonts w:eastAsia="Arial"/>
          <w:sz w:val="24"/>
          <w:szCs w:val="24"/>
        </w:rPr>
        <w:t xml:space="preserve"> </w:t>
      </w:r>
      <w:r w:rsidRPr="00B81692">
        <w:rPr>
          <w:rStyle w:val="220"/>
          <w:sz w:val="24"/>
          <w:szCs w:val="24"/>
        </w:rPr>
        <w:t xml:space="preserve">Отложи от точки </w:t>
      </w:r>
      <w:r w:rsidRPr="00B81692">
        <w:rPr>
          <w:rStyle w:val="22TimesNewRoman105pt0"/>
          <w:rFonts w:eastAsia="Arial"/>
          <w:sz w:val="24"/>
          <w:szCs w:val="24"/>
        </w:rPr>
        <w:t>О</w:t>
      </w:r>
      <w:r w:rsidRPr="00B81692">
        <w:rPr>
          <w:rStyle w:val="22TimesNewRoman105pt"/>
          <w:rFonts w:eastAsia="Arial"/>
          <w:sz w:val="24"/>
          <w:szCs w:val="24"/>
        </w:rPr>
        <w:t xml:space="preserve"> </w:t>
      </w:r>
      <w:r w:rsidRPr="00B81692">
        <w:rPr>
          <w:rStyle w:val="220"/>
          <w:sz w:val="24"/>
          <w:szCs w:val="24"/>
        </w:rPr>
        <w:t xml:space="preserve">на сторонах угла равные отрезки </w:t>
      </w:r>
      <w:r w:rsidRPr="00B81692">
        <w:rPr>
          <w:rStyle w:val="2210pt"/>
          <w:sz w:val="24"/>
          <w:szCs w:val="24"/>
        </w:rPr>
        <w:t>ОА</w:t>
      </w:r>
      <w:r w:rsidRPr="00B81692">
        <w:rPr>
          <w:rStyle w:val="220"/>
          <w:sz w:val="24"/>
          <w:szCs w:val="24"/>
        </w:rPr>
        <w:t xml:space="preserve"> и </w:t>
      </w:r>
      <w:r w:rsidRPr="00B81692">
        <w:rPr>
          <w:rStyle w:val="22TimesNewRoman105pt0"/>
          <w:rFonts w:eastAsia="Arial"/>
          <w:sz w:val="24"/>
          <w:szCs w:val="24"/>
        </w:rPr>
        <w:t>ОВ</w:t>
      </w:r>
      <w:r w:rsidRPr="00B81692">
        <w:rPr>
          <w:rStyle w:val="22TimesNewRoman105pt"/>
          <w:rFonts w:eastAsia="Arial"/>
          <w:sz w:val="24"/>
          <w:szCs w:val="24"/>
        </w:rPr>
        <w:t xml:space="preserve"> </w:t>
      </w:r>
      <w:r w:rsidRPr="00B81692">
        <w:rPr>
          <w:rStyle w:val="220"/>
          <w:sz w:val="24"/>
          <w:szCs w:val="24"/>
        </w:rPr>
        <w:t xml:space="preserve">длиной по 3 см. Соедини отрезком точки </w:t>
      </w:r>
      <w:r w:rsidRPr="00B81692">
        <w:rPr>
          <w:rStyle w:val="2210pt"/>
          <w:sz w:val="24"/>
          <w:szCs w:val="24"/>
        </w:rPr>
        <w:t>А</w:t>
      </w:r>
      <w:r w:rsidRPr="00B81692">
        <w:rPr>
          <w:rStyle w:val="220"/>
          <w:sz w:val="24"/>
          <w:szCs w:val="24"/>
        </w:rPr>
        <w:t xml:space="preserve"> и </w:t>
      </w:r>
      <w:r w:rsidRPr="00B81692">
        <w:rPr>
          <w:rStyle w:val="2210pt"/>
          <w:sz w:val="24"/>
          <w:szCs w:val="24"/>
        </w:rPr>
        <w:t>В.</w:t>
      </w:r>
      <w:r w:rsidRPr="00B81692">
        <w:rPr>
          <w:rStyle w:val="220"/>
          <w:sz w:val="24"/>
          <w:szCs w:val="24"/>
        </w:rPr>
        <w:t xml:space="preserve"> Какого вида треугольник получился? Дай два ответа.</w:t>
      </w:r>
    </w:p>
    <w:p w:rsidR="00576FED" w:rsidRPr="00B81692" w:rsidRDefault="00576FED" w:rsidP="008614AD">
      <w:pPr>
        <w:spacing w:after="0" w:line="360" w:lineRule="auto"/>
        <w:ind w:left="20" w:firstLine="709"/>
        <w:rPr>
          <w:szCs w:val="24"/>
        </w:rPr>
      </w:pPr>
      <w:r w:rsidRPr="00B81692">
        <w:rPr>
          <w:rStyle w:val="113"/>
          <w:rFonts w:eastAsiaTheme="minorEastAsia"/>
          <w:i w:val="0"/>
          <w:iCs w:val="0"/>
          <w:sz w:val="24"/>
          <w:szCs w:val="24"/>
        </w:rPr>
        <w:t>Выполнение:</w:t>
      </w:r>
    </w:p>
    <w:p w:rsidR="009316CC" w:rsidRPr="00B81692" w:rsidRDefault="00576FED" w:rsidP="008614AD">
      <w:pPr>
        <w:pStyle w:val="38"/>
        <w:shd w:val="clear" w:color="auto" w:fill="auto"/>
        <w:spacing w:after="0" w:line="360" w:lineRule="auto"/>
        <w:ind w:left="20" w:firstLine="709"/>
        <w:rPr>
          <w:rStyle w:val="26"/>
          <w:sz w:val="24"/>
          <w:szCs w:val="24"/>
        </w:rPr>
      </w:pPr>
      <w:r w:rsidRPr="00B81692">
        <w:rPr>
          <w:rStyle w:val="26"/>
          <w:sz w:val="24"/>
          <w:szCs w:val="24"/>
        </w:rPr>
        <w:t>Получится равнобедренный треугольник, ко</w:t>
      </w:r>
      <w:r w:rsidRPr="00B81692">
        <w:rPr>
          <w:rStyle w:val="26"/>
          <w:sz w:val="24"/>
          <w:szCs w:val="24"/>
        </w:rPr>
        <w:softHyphen/>
        <w:t>торый также является прямоугольным.</w:t>
      </w:r>
    </w:p>
    <w:p w:rsidR="00576FED" w:rsidRPr="00B81692" w:rsidRDefault="00576FED" w:rsidP="008614AD">
      <w:pPr>
        <w:pStyle w:val="38"/>
        <w:shd w:val="clear" w:color="auto" w:fill="auto"/>
        <w:spacing w:after="0" w:line="360" w:lineRule="auto"/>
        <w:ind w:left="20" w:firstLine="709"/>
        <w:rPr>
          <w:sz w:val="24"/>
          <w:szCs w:val="24"/>
        </w:rPr>
      </w:pPr>
    </w:p>
    <w:p w:rsidR="00576FED" w:rsidRPr="00B81692" w:rsidRDefault="00576FED" w:rsidP="008614AD">
      <w:pPr>
        <w:widowControl w:val="0"/>
        <w:numPr>
          <w:ilvl w:val="0"/>
          <w:numId w:val="7"/>
        </w:numPr>
        <w:tabs>
          <w:tab w:val="left" w:pos="1165"/>
        </w:tabs>
        <w:spacing w:after="0" w:line="360" w:lineRule="auto"/>
        <w:ind w:left="560" w:right="20" w:firstLine="709"/>
        <w:rPr>
          <w:szCs w:val="24"/>
        </w:rPr>
      </w:pPr>
      <w:r w:rsidRPr="00B81692">
        <w:rPr>
          <w:rStyle w:val="220"/>
          <w:sz w:val="24"/>
          <w:szCs w:val="24"/>
        </w:rPr>
        <w:t>Начерти разносторонний прямоугольный треугольник; равнобедренный тупоугольный треугольник.</w:t>
      </w:r>
    </w:p>
    <w:p w:rsidR="00576FED" w:rsidRPr="00B81692" w:rsidRDefault="00576FED" w:rsidP="008614AD">
      <w:pPr>
        <w:spacing w:after="0" w:line="360" w:lineRule="auto"/>
        <w:ind w:left="20" w:firstLine="709"/>
        <w:rPr>
          <w:szCs w:val="24"/>
        </w:rPr>
      </w:pPr>
      <w:r w:rsidRPr="00B81692">
        <w:rPr>
          <w:rStyle w:val="113"/>
          <w:rFonts w:eastAsiaTheme="minorEastAsia"/>
          <w:i w:val="0"/>
          <w:iCs w:val="0"/>
          <w:sz w:val="24"/>
          <w:szCs w:val="24"/>
        </w:rPr>
        <w:t>Выполнение:</w:t>
      </w:r>
    </w:p>
    <w:p w:rsidR="00576FED" w:rsidRPr="00B81692" w:rsidRDefault="00576FED" w:rsidP="008614AD">
      <w:pPr>
        <w:pStyle w:val="38"/>
        <w:shd w:val="clear" w:color="auto" w:fill="auto"/>
        <w:spacing w:after="0" w:line="360" w:lineRule="auto"/>
        <w:ind w:left="20" w:right="20" w:firstLine="709"/>
        <w:rPr>
          <w:sz w:val="24"/>
          <w:szCs w:val="24"/>
        </w:rPr>
      </w:pPr>
      <w:r w:rsidRPr="00B81692">
        <w:rPr>
          <w:rStyle w:val="26"/>
          <w:sz w:val="24"/>
          <w:szCs w:val="24"/>
        </w:rPr>
        <w:t>Задание проверяет умение ребенка соблюдать два заданных признака при выполнении чертежа:</w:t>
      </w:r>
    </w:p>
    <w:p w:rsidR="00576FED" w:rsidRPr="00B81692" w:rsidRDefault="00576FED" w:rsidP="008614AD">
      <w:pPr>
        <w:framePr w:h="1094" w:wrap="notBeside" w:vAnchor="text" w:hAnchor="text" w:xAlign="center" w:y="1"/>
        <w:spacing w:after="0" w:line="360" w:lineRule="auto"/>
        <w:ind w:firstLine="709"/>
        <w:rPr>
          <w:szCs w:val="24"/>
        </w:rPr>
      </w:pPr>
      <w:r w:rsidRPr="00B81692">
        <w:rPr>
          <w:noProof/>
          <w:szCs w:val="24"/>
        </w:rPr>
        <w:drawing>
          <wp:inline distT="0" distB="0" distL="0" distR="0">
            <wp:extent cx="2779395" cy="698500"/>
            <wp:effectExtent l="19050" t="0" r="1905" b="0"/>
            <wp:docPr id="8" name="Рисунок 8" descr="image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155"/>
                    <pic:cNvPicPr>
                      <a:picLocks noChangeAspect="1" noChangeArrowheads="1"/>
                    </pic:cNvPicPr>
                  </pic:nvPicPr>
                  <pic:blipFill>
                    <a:blip r:embed="rId28"/>
                    <a:srcRect/>
                    <a:stretch>
                      <a:fillRect/>
                    </a:stretch>
                  </pic:blipFill>
                  <pic:spPr bwMode="auto">
                    <a:xfrm>
                      <a:off x="0" y="0"/>
                      <a:ext cx="2779395" cy="698500"/>
                    </a:xfrm>
                    <a:prstGeom prst="rect">
                      <a:avLst/>
                    </a:prstGeom>
                    <a:noFill/>
                    <a:ln w="9525">
                      <a:noFill/>
                      <a:miter lim="800000"/>
                      <a:headEnd/>
                      <a:tailEnd/>
                    </a:ln>
                  </pic:spPr>
                </pic:pic>
              </a:graphicData>
            </a:graphic>
          </wp:inline>
        </w:drawing>
      </w:r>
    </w:p>
    <w:p w:rsidR="00576FED" w:rsidRPr="00B81692" w:rsidRDefault="00576FED" w:rsidP="008614AD">
      <w:pPr>
        <w:spacing w:after="0" w:line="360" w:lineRule="auto"/>
        <w:ind w:firstLine="709"/>
        <w:rPr>
          <w:szCs w:val="24"/>
        </w:rPr>
      </w:pPr>
    </w:p>
    <w:p w:rsidR="00576FED" w:rsidRPr="00B81692" w:rsidRDefault="00576FED" w:rsidP="008614AD">
      <w:pPr>
        <w:pStyle w:val="38"/>
        <w:shd w:val="clear" w:color="auto" w:fill="auto"/>
        <w:spacing w:after="0" w:line="360" w:lineRule="auto"/>
        <w:ind w:left="20" w:right="20" w:firstLine="709"/>
        <w:rPr>
          <w:sz w:val="24"/>
          <w:szCs w:val="24"/>
        </w:rPr>
      </w:pPr>
      <w:r w:rsidRPr="00B81692">
        <w:rPr>
          <w:rStyle w:val="26"/>
          <w:sz w:val="24"/>
          <w:szCs w:val="24"/>
        </w:rPr>
        <w:t>Следует обратить внимание на то, что построение равнобедренного тупоугольного треугольника требует также знания способа построения равнобедренных треугольников.</w:t>
      </w:r>
    </w:p>
    <w:p w:rsidR="00576FED" w:rsidRPr="00B81692" w:rsidRDefault="00576FED" w:rsidP="008614AD">
      <w:pPr>
        <w:widowControl w:val="0"/>
        <w:numPr>
          <w:ilvl w:val="0"/>
          <w:numId w:val="7"/>
        </w:numPr>
        <w:spacing w:after="0" w:line="360" w:lineRule="auto"/>
        <w:ind w:left="560" w:right="20" w:firstLine="709"/>
        <w:rPr>
          <w:szCs w:val="24"/>
        </w:rPr>
      </w:pPr>
      <w:r w:rsidRPr="00B81692">
        <w:rPr>
          <w:rStyle w:val="220"/>
          <w:sz w:val="24"/>
          <w:szCs w:val="24"/>
        </w:rPr>
        <w:t xml:space="preserve"> Начерти любой прямоугольник, проведи в нем диагонали. Построй окружность с центром в точке их пересечения, которая проходит через все его вершины. (На полях дан полный чертеж.)</w:t>
      </w:r>
    </w:p>
    <w:p w:rsidR="00576FED" w:rsidRPr="00B81692" w:rsidRDefault="00576FED" w:rsidP="008614AD">
      <w:pPr>
        <w:spacing w:after="0" w:line="360" w:lineRule="auto"/>
        <w:ind w:left="20" w:firstLine="709"/>
        <w:rPr>
          <w:szCs w:val="24"/>
        </w:rPr>
      </w:pPr>
      <w:r w:rsidRPr="00B81692">
        <w:rPr>
          <w:rStyle w:val="113"/>
          <w:rFonts w:eastAsiaTheme="minorEastAsia"/>
          <w:i w:val="0"/>
          <w:iCs w:val="0"/>
          <w:sz w:val="24"/>
          <w:szCs w:val="24"/>
        </w:rPr>
        <w:t>Выполнение:</w:t>
      </w:r>
    </w:p>
    <w:p w:rsidR="00576FED" w:rsidRPr="00B81692" w:rsidRDefault="00576FED" w:rsidP="008614AD">
      <w:pPr>
        <w:pStyle w:val="38"/>
        <w:shd w:val="clear" w:color="auto" w:fill="auto"/>
        <w:spacing w:after="0" w:line="360" w:lineRule="auto"/>
        <w:ind w:left="20" w:right="20" w:firstLine="709"/>
        <w:rPr>
          <w:sz w:val="24"/>
          <w:szCs w:val="24"/>
        </w:rPr>
      </w:pPr>
      <w:r w:rsidRPr="00B81692">
        <w:rPr>
          <w:rStyle w:val="26"/>
          <w:sz w:val="24"/>
          <w:szCs w:val="24"/>
        </w:rPr>
        <w:t>Поскольку в учебнике дан на полях полный чертеж задания, оно требует лишь копирования образца.</w:t>
      </w:r>
    </w:p>
    <w:p w:rsidR="00576FED" w:rsidRPr="00B81692" w:rsidRDefault="00576FED" w:rsidP="008614AD">
      <w:pPr>
        <w:pStyle w:val="38"/>
        <w:shd w:val="clear" w:color="auto" w:fill="auto"/>
        <w:spacing w:after="0" w:line="360" w:lineRule="auto"/>
        <w:ind w:left="20" w:right="20" w:firstLine="709"/>
        <w:rPr>
          <w:sz w:val="24"/>
          <w:szCs w:val="24"/>
        </w:rPr>
      </w:pPr>
      <w:r w:rsidRPr="00B81692">
        <w:rPr>
          <w:rStyle w:val="26"/>
          <w:sz w:val="24"/>
          <w:szCs w:val="24"/>
        </w:rPr>
        <w:t>Задание иллюстрирует следующее свойство прямоугольника: точка пересечения диагоналей прямоугольника является центром описанной окружности.</w:t>
      </w:r>
    </w:p>
    <w:p w:rsidR="00576FED" w:rsidRPr="00B81692" w:rsidRDefault="00576FED" w:rsidP="008614AD">
      <w:pPr>
        <w:widowControl w:val="0"/>
        <w:numPr>
          <w:ilvl w:val="0"/>
          <w:numId w:val="7"/>
        </w:numPr>
        <w:spacing w:after="0" w:line="360" w:lineRule="auto"/>
        <w:ind w:left="560" w:right="20" w:firstLine="709"/>
        <w:rPr>
          <w:szCs w:val="24"/>
        </w:rPr>
      </w:pPr>
      <w:r w:rsidRPr="00B81692">
        <w:rPr>
          <w:rStyle w:val="220"/>
          <w:sz w:val="24"/>
          <w:szCs w:val="24"/>
        </w:rPr>
        <w:t xml:space="preserve"> Начерти в тетради прямоугольник </w:t>
      </w:r>
      <w:r w:rsidRPr="00B81692">
        <w:rPr>
          <w:rStyle w:val="2210pt"/>
          <w:sz w:val="24"/>
          <w:szCs w:val="24"/>
          <w:lang w:val="en-US" w:eastAsia="en-US" w:bidi="en-US"/>
        </w:rPr>
        <w:t>ABCD</w:t>
      </w:r>
      <w:r w:rsidRPr="00B81692">
        <w:rPr>
          <w:rStyle w:val="220"/>
          <w:sz w:val="24"/>
          <w:szCs w:val="24"/>
          <w:lang w:eastAsia="en-US" w:bidi="en-US"/>
        </w:rPr>
        <w:t xml:space="preserve"> </w:t>
      </w:r>
      <w:r w:rsidRPr="00B81692">
        <w:rPr>
          <w:rStyle w:val="220"/>
          <w:sz w:val="24"/>
          <w:szCs w:val="24"/>
        </w:rPr>
        <w:t>со сторонами 3 см и 4 см. Проведи в нем 2 отрезка так, чтобы получилось 8 треугольников.</w:t>
      </w:r>
    </w:p>
    <w:p w:rsidR="00576FED" w:rsidRPr="00B81692" w:rsidRDefault="00576FED" w:rsidP="008614AD">
      <w:pPr>
        <w:pStyle w:val="38"/>
        <w:shd w:val="clear" w:color="auto" w:fill="auto"/>
        <w:spacing w:after="0" w:line="360" w:lineRule="auto"/>
        <w:ind w:left="20" w:firstLine="709"/>
        <w:rPr>
          <w:sz w:val="24"/>
          <w:szCs w:val="24"/>
        </w:rPr>
      </w:pPr>
      <w:r w:rsidRPr="00B81692">
        <w:rPr>
          <w:rStyle w:val="ab"/>
          <w:sz w:val="24"/>
          <w:szCs w:val="24"/>
        </w:rPr>
        <w:t>Выполнение:</w:t>
      </w:r>
      <w:r w:rsidRPr="00B81692">
        <w:rPr>
          <w:rStyle w:val="26"/>
          <w:sz w:val="24"/>
          <w:szCs w:val="24"/>
        </w:rPr>
        <w:t xml:space="preserve"> См. характеристику задания 7 из 1 класса.</w:t>
      </w:r>
    </w:p>
    <w:p w:rsidR="00576FED" w:rsidRPr="00B81692" w:rsidRDefault="00576FED" w:rsidP="008614AD">
      <w:pPr>
        <w:widowControl w:val="0"/>
        <w:numPr>
          <w:ilvl w:val="0"/>
          <w:numId w:val="7"/>
        </w:numPr>
        <w:spacing w:after="0" w:line="360" w:lineRule="auto"/>
        <w:ind w:left="560" w:firstLine="709"/>
        <w:rPr>
          <w:szCs w:val="24"/>
        </w:rPr>
      </w:pPr>
      <w:r w:rsidRPr="00B81692">
        <w:rPr>
          <w:rStyle w:val="220"/>
          <w:sz w:val="24"/>
          <w:szCs w:val="24"/>
        </w:rPr>
        <w:t xml:space="preserve"> Построить равносторонний треугольник.</w:t>
      </w:r>
    </w:p>
    <w:p w:rsidR="00576FED" w:rsidRPr="00B81692" w:rsidRDefault="00576FED" w:rsidP="008614AD">
      <w:pPr>
        <w:spacing w:after="0" w:line="360" w:lineRule="auto"/>
        <w:ind w:left="20" w:firstLine="709"/>
        <w:rPr>
          <w:szCs w:val="24"/>
        </w:rPr>
      </w:pPr>
      <w:r w:rsidRPr="00B81692">
        <w:rPr>
          <w:rStyle w:val="113"/>
          <w:rFonts w:eastAsiaTheme="minorEastAsia"/>
          <w:i w:val="0"/>
          <w:iCs w:val="0"/>
          <w:sz w:val="24"/>
          <w:szCs w:val="24"/>
        </w:rPr>
        <w:t>Выполнение:</w:t>
      </w:r>
    </w:p>
    <w:p w:rsidR="00576FED" w:rsidRPr="00B81692" w:rsidRDefault="00576FED" w:rsidP="008614AD">
      <w:pPr>
        <w:pStyle w:val="38"/>
        <w:shd w:val="clear" w:color="auto" w:fill="auto"/>
        <w:spacing w:after="0" w:line="360" w:lineRule="auto"/>
        <w:ind w:left="20" w:right="20" w:firstLine="709"/>
        <w:rPr>
          <w:sz w:val="24"/>
          <w:szCs w:val="24"/>
        </w:rPr>
      </w:pPr>
      <w:r w:rsidRPr="00B81692">
        <w:rPr>
          <w:rStyle w:val="26"/>
          <w:sz w:val="24"/>
          <w:szCs w:val="24"/>
        </w:rPr>
        <w:t>В учебнике приведен полный чертеж, требуется лишь копирование образца.</w:t>
      </w:r>
    </w:p>
    <w:p w:rsidR="00576FED" w:rsidRPr="00B81692" w:rsidRDefault="00576FED" w:rsidP="008614AD">
      <w:pPr>
        <w:widowControl w:val="0"/>
        <w:numPr>
          <w:ilvl w:val="0"/>
          <w:numId w:val="7"/>
        </w:numPr>
        <w:spacing w:after="0" w:line="360" w:lineRule="auto"/>
        <w:ind w:left="560" w:firstLine="709"/>
        <w:rPr>
          <w:szCs w:val="24"/>
        </w:rPr>
      </w:pPr>
      <w:r w:rsidRPr="00B81692">
        <w:rPr>
          <w:rStyle w:val="220"/>
          <w:sz w:val="24"/>
          <w:szCs w:val="24"/>
        </w:rPr>
        <w:t xml:space="preserve"> Построить равнобедренный треугольник.</w:t>
      </w:r>
    </w:p>
    <w:p w:rsidR="00576FED" w:rsidRPr="00B81692" w:rsidRDefault="00576FED" w:rsidP="008614AD">
      <w:pPr>
        <w:spacing w:after="0" w:line="360" w:lineRule="auto"/>
        <w:ind w:left="20" w:firstLine="709"/>
        <w:rPr>
          <w:szCs w:val="24"/>
        </w:rPr>
      </w:pPr>
      <w:r w:rsidRPr="00B81692">
        <w:rPr>
          <w:rStyle w:val="113"/>
          <w:rFonts w:eastAsiaTheme="minorEastAsia"/>
          <w:i w:val="0"/>
          <w:iCs w:val="0"/>
          <w:sz w:val="24"/>
          <w:szCs w:val="24"/>
        </w:rPr>
        <w:t>Выполнение:</w:t>
      </w:r>
    </w:p>
    <w:p w:rsidR="00576FED" w:rsidRPr="00B81692" w:rsidRDefault="00576FED" w:rsidP="008614AD">
      <w:pPr>
        <w:pStyle w:val="38"/>
        <w:shd w:val="clear" w:color="auto" w:fill="auto"/>
        <w:spacing w:after="0" w:line="360" w:lineRule="auto"/>
        <w:ind w:left="20" w:firstLine="709"/>
        <w:rPr>
          <w:sz w:val="24"/>
          <w:szCs w:val="24"/>
        </w:rPr>
      </w:pPr>
      <w:r w:rsidRPr="00B81692">
        <w:rPr>
          <w:rStyle w:val="26"/>
          <w:sz w:val="24"/>
          <w:szCs w:val="24"/>
        </w:rPr>
        <w:lastRenderedPageBreak/>
        <w:t>См. характеристику задания 10.</w:t>
      </w:r>
    </w:p>
    <w:p w:rsidR="00576FED" w:rsidRPr="00B81692" w:rsidRDefault="00576FED" w:rsidP="008614AD">
      <w:pPr>
        <w:widowControl w:val="0"/>
        <w:numPr>
          <w:ilvl w:val="0"/>
          <w:numId w:val="7"/>
        </w:numPr>
        <w:spacing w:after="0" w:line="360" w:lineRule="auto"/>
        <w:ind w:left="560" w:firstLine="709"/>
        <w:rPr>
          <w:szCs w:val="24"/>
        </w:rPr>
      </w:pPr>
      <w:r w:rsidRPr="00B81692">
        <w:rPr>
          <w:rStyle w:val="220"/>
          <w:sz w:val="24"/>
          <w:szCs w:val="24"/>
        </w:rPr>
        <w:t xml:space="preserve"> Построить треугольник по трем заданным сторонам.</w:t>
      </w:r>
    </w:p>
    <w:p w:rsidR="00576FED" w:rsidRPr="00B81692" w:rsidRDefault="00576FED" w:rsidP="008614AD">
      <w:pPr>
        <w:spacing w:after="0" w:line="360" w:lineRule="auto"/>
        <w:ind w:left="20" w:firstLine="709"/>
        <w:rPr>
          <w:szCs w:val="24"/>
        </w:rPr>
      </w:pPr>
      <w:r w:rsidRPr="00B81692">
        <w:rPr>
          <w:rStyle w:val="113"/>
          <w:rFonts w:eastAsiaTheme="minorEastAsia"/>
          <w:i w:val="0"/>
          <w:iCs w:val="0"/>
          <w:sz w:val="24"/>
          <w:szCs w:val="24"/>
        </w:rPr>
        <w:t>Выполнение:</w:t>
      </w:r>
    </w:p>
    <w:p w:rsidR="00576FED" w:rsidRPr="00B81692" w:rsidRDefault="00576FED" w:rsidP="008614AD">
      <w:pPr>
        <w:pStyle w:val="38"/>
        <w:shd w:val="clear" w:color="auto" w:fill="auto"/>
        <w:spacing w:after="0" w:line="360" w:lineRule="auto"/>
        <w:ind w:left="20" w:firstLine="709"/>
        <w:rPr>
          <w:rStyle w:val="26"/>
          <w:sz w:val="24"/>
          <w:szCs w:val="24"/>
        </w:rPr>
      </w:pPr>
      <w:r w:rsidRPr="00B81692">
        <w:rPr>
          <w:rStyle w:val="26"/>
          <w:sz w:val="24"/>
          <w:szCs w:val="24"/>
        </w:rPr>
        <w:t>См. характеристику задания 10.</w:t>
      </w:r>
    </w:p>
    <w:p w:rsidR="00576FED" w:rsidRPr="00B81692" w:rsidRDefault="00576FED" w:rsidP="008614AD">
      <w:pPr>
        <w:spacing w:after="0" w:line="360" w:lineRule="auto"/>
        <w:ind w:firstLine="709"/>
        <w:rPr>
          <w:szCs w:val="24"/>
        </w:rPr>
      </w:pPr>
      <w:r w:rsidRPr="00B81692">
        <w:rPr>
          <w:rStyle w:val="113"/>
          <w:rFonts w:eastAsiaTheme="minorEastAsia"/>
          <w:i w:val="0"/>
          <w:iCs w:val="0"/>
          <w:sz w:val="24"/>
          <w:szCs w:val="24"/>
        </w:rPr>
        <w:t>Выполнение:</w:t>
      </w:r>
    </w:p>
    <w:p w:rsidR="00576FED" w:rsidRPr="00B81692" w:rsidRDefault="00576FED" w:rsidP="008614AD">
      <w:pPr>
        <w:pStyle w:val="38"/>
        <w:shd w:val="clear" w:color="auto" w:fill="auto"/>
        <w:spacing w:after="0" w:line="360" w:lineRule="auto"/>
        <w:ind w:firstLine="709"/>
        <w:rPr>
          <w:sz w:val="24"/>
          <w:szCs w:val="24"/>
        </w:rPr>
      </w:pPr>
      <w:r w:rsidRPr="00B81692">
        <w:rPr>
          <w:rStyle w:val="26"/>
          <w:sz w:val="24"/>
          <w:szCs w:val="24"/>
        </w:rPr>
        <w:t>См. характеристику задания 10.</w:t>
      </w:r>
    </w:p>
    <w:p w:rsidR="009316CC" w:rsidRPr="00B81692" w:rsidRDefault="00576FED" w:rsidP="008614AD">
      <w:pPr>
        <w:pStyle w:val="38"/>
        <w:shd w:val="clear" w:color="auto" w:fill="auto"/>
        <w:spacing w:after="0" w:line="360" w:lineRule="auto"/>
        <w:ind w:right="20" w:firstLine="709"/>
        <w:rPr>
          <w:b/>
          <w:sz w:val="24"/>
          <w:szCs w:val="24"/>
        </w:rPr>
      </w:pPr>
      <w:r w:rsidRPr="00B81692">
        <w:rPr>
          <w:rStyle w:val="26"/>
          <w:sz w:val="24"/>
          <w:szCs w:val="24"/>
        </w:rPr>
        <w:t>Сравнение количества и качества заданий на построение и заданий на измерение и вычисление показывает, что заданиям на измерение и вычисление уделено в учебниках намного больше вни</w:t>
      </w:r>
      <w:r w:rsidRPr="00B81692">
        <w:rPr>
          <w:rStyle w:val="26"/>
          <w:sz w:val="24"/>
          <w:szCs w:val="24"/>
        </w:rPr>
        <w:softHyphen/>
        <w:t>мания. С качественной (а также перспективной) точки зрения, в дальнейшем ребенку будут необходимы в большей мере умения по построению и доказательству правильности построения, поскольку они лежат в основе умения решать задачи и доказывать теоремы в курсе геометрии и выполнять чертежи в курсе черчения.</w:t>
      </w:r>
    </w:p>
    <w:p w:rsidR="009316CC" w:rsidRDefault="00BD61C2" w:rsidP="008614AD">
      <w:pPr>
        <w:spacing w:after="0" w:line="360" w:lineRule="auto"/>
        <w:ind w:firstLine="709"/>
        <w:rPr>
          <w:rFonts w:cs="Times New Roman"/>
          <w:b/>
          <w:szCs w:val="24"/>
        </w:rPr>
      </w:pPr>
      <w:r w:rsidRPr="00BD61C2">
        <w:rPr>
          <w:rFonts w:cs="Times New Roman"/>
          <w:b/>
          <w:szCs w:val="24"/>
        </w:rPr>
        <w:t>Литература:</w:t>
      </w:r>
    </w:p>
    <w:p w:rsidR="00BD61C2" w:rsidRPr="00BD61C2" w:rsidRDefault="00BD61C2" w:rsidP="008614AD">
      <w:pPr>
        <w:widowControl w:val="0"/>
        <w:numPr>
          <w:ilvl w:val="0"/>
          <w:numId w:val="14"/>
        </w:numPr>
        <w:shd w:val="clear" w:color="auto" w:fill="FFFFFF"/>
        <w:suppressAutoHyphens/>
        <w:spacing w:after="0" w:line="360" w:lineRule="auto"/>
        <w:rPr>
          <w:rFonts w:cs="Times New Roman"/>
          <w:color w:val="000000"/>
          <w:szCs w:val="24"/>
        </w:rPr>
      </w:pPr>
      <w:r w:rsidRPr="00BD61C2">
        <w:rPr>
          <w:rFonts w:cs="Times New Roman"/>
          <w:color w:val="000000"/>
          <w:szCs w:val="24"/>
        </w:rPr>
        <w:t>Белошистая А. В. Методика обучения математике в начальной школе: курс лекций. — М.: ВЛАДОС, 2011, гл5</w:t>
      </w:r>
    </w:p>
    <w:p w:rsidR="00BD61C2" w:rsidRPr="00BD61C2" w:rsidRDefault="00BD61C2" w:rsidP="008614AD">
      <w:pPr>
        <w:spacing w:after="0" w:line="360" w:lineRule="auto"/>
        <w:ind w:left="709"/>
        <w:rPr>
          <w:rFonts w:cs="Times New Roman"/>
          <w:b/>
          <w:szCs w:val="24"/>
        </w:rPr>
      </w:pPr>
      <w:r>
        <w:rPr>
          <w:rFonts w:cs="Times New Roman"/>
          <w:b/>
          <w:szCs w:val="24"/>
        </w:rPr>
        <w:t xml:space="preserve">Домашнее задание: </w:t>
      </w:r>
      <w:r w:rsidRPr="00BD61C2">
        <w:rPr>
          <w:rFonts w:cs="Times New Roman"/>
          <w:szCs w:val="24"/>
        </w:rPr>
        <w:t>СР. 21-24</w:t>
      </w:r>
    </w:p>
    <w:p w:rsidR="009316CC" w:rsidRPr="00B81692" w:rsidRDefault="009316CC" w:rsidP="008614AD">
      <w:pPr>
        <w:spacing w:after="0" w:line="360" w:lineRule="auto"/>
        <w:ind w:firstLine="709"/>
        <w:rPr>
          <w:szCs w:val="24"/>
        </w:rPr>
      </w:pPr>
    </w:p>
    <w:p w:rsidR="00BD61C2" w:rsidRDefault="00BD61C2" w:rsidP="001054E6">
      <w:pPr>
        <w:spacing w:after="0" w:line="360" w:lineRule="auto"/>
        <w:rPr>
          <w:szCs w:val="24"/>
        </w:rPr>
      </w:pPr>
    </w:p>
    <w:p w:rsidR="00BD61C2" w:rsidRPr="00B81692" w:rsidRDefault="00BD61C2" w:rsidP="008614AD">
      <w:pPr>
        <w:spacing w:after="0" w:line="360" w:lineRule="auto"/>
        <w:ind w:firstLine="709"/>
        <w:jc w:val="center"/>
        <w:rPr>
          <w:rStyle w:val="10"/>
          <w:rFonts w:eastAsiaTheme="minorEastAsia"/>
          <w:szCs w:val="24"/>
        </w:rPr>
      </w:pPr>
      <w:r>
        <w:rPr>
          <w:rStyle w:val="10"/>
          <w:rFonts w:eastAsiaTheme="minorEastAsia"/>
          <w:szCs w:val="24"/>
        </w:rPr>
        <w:t>Лекция №3</w:t>
      </w:r>
    </w:p>
    <w:p w:rsidR="00BD61C2" w:rsidRPr="00B81692" w:rsidRDefault="00BD61C2" w:rsidP="008614AD">
      <w:pPr>
        <w:spacing w:after="0" w:line="360" w:lineRule="auto"/>
        <w:ind w:firstLine="709"/>
        <w:rPr>
          <w:rFonts w:cs="Times New Roman"/>
          <w:szCs w:val="24"/>
        </w:rPr>
      </w:pPr>
      <w:r w:rsidRPr="00B81692">
        <w:rPr>
          <w:rFonts w:cs="Times New Roman"/>
          <w:b/>
          <w:bCs/>
          <w:szCs w:val="24"/>
        </w:rPr>
        <w:t>Тема 1.5</w:t>
      </w:r>
      <w:r w:rsidRPr="00B81692">
        <w:rPr>
          <w:rFonts w:cs="Times New Roman"/>
          <w:bCs/>
          <w:szCs w:val="24"/>
        </w:rPr>
        <w:t xml:space="preserve">. Геометрические понятия в начальном курсе математики. </w:t>
      </w:r>
    </w:p>
    <w:p w:rsidR="00BD61C2" w:rsidRPr="00B81692" w:rsidRDefault="00BD61C2" w:rsidP="008614AD">
      <w:pPr>
        <w:spacing w:after="0" w:line="360" w:lineRule="auto"/>
        <w:ind w:firstLine="709"/>
        <w:rPr>
          <w:szCs w:val="24"/>
        </w:rPr>
      </w:pPr>
      <w:r w:rsidRPr="00B81692">
        <w:rPr>
          <w:rFonts w:cs="Times New Roman"/>
          <w:b/>
          <w:szCs w:val="24"/>
        </w:rPr>
        <w:t>Тема</w:t>
      </w:r>
      <w:r w:rsidRPr="00BD61C2">
        <w:rPr>
          <w:rFonts w:cs="Times New Roman"/>
          <w:b/>
          <w:szCs w:val="24"/>
        </w:rPr>
        <w:t xml:space="preserve">: </w:t>
      </w:r>
      <w:r w:rsidRPr="00BD61C2">
        <w:rPr>
          <w:rFonts w:cs="Times New Roman"/>
          <w:szCs w:val="24"/>
        </w:rPr>
        <w:t>Использование задач на распознавание фигур.</w:t>
      </w:r>
    </w:p>
    <w:p w:rsidR="0049107E" w:rsidRDefault="00BD61C2" w:rsidP="008614AD">
      <w:pPr>
        <w:spacing w:after="0" w:line="360" w:lineRule="auto"/>
        <w:ind w:firstLine="709"/>
        <w:rPr>
          <w:rFonts w:eastAsia="Times New Roman" w:cs="Times New Roman"/>
          <w:szCs w:val="24"/>
        </w:rPr>
      </w:pPr>
      <w:r w:rsidRPr="00B81692">
        <w:rPr>
          <w:rStyle w:val="10"/>
          <w:rFonts w:eastAsiaTheme="minorEastAsia" w:cs="Times New Roman"/>
          <w:szCs w:val="24"/>
        </w:rPr>
        <w:t xml:space="preserve">Цель: </w:t>
      </w:r>
      <w:r w:rsidRPr="00B81692">
        <w:rPr>
          <w:rFonts w:eastAsia="Times New Roman" w:cs="Times New Roman"/>
          <w:szCs w:val="24"/>
        </w:rPr>
        <w:t xml:space="preserve">Познакомить студентов с задачами, стоящими перед учителем при знакомстве учащихся с геометрическими </w:t>
      </w:r>
      <w:r w:rsidR="0049107E">
        <w:rPr>
          <w:rFonts w:eastAsia="Times New Roman" w:cs="Times New Roman"/>
          <w:szCs w:val="24"/>
        </w:rPr>
        <w:t>задачами на распознавание фигур</w:t>
      </w:r>
    </w:p>
    <w:p w:rsidR="00BD61C2" w:rsidRDefault="00BD61C2" w:rsidP="008614AD">
      <w:pPr>
        <w:spacing w:after="0" w:line="360" w:lineRule="auto"/>
        <w:ind w:firstLine="709"/>
        <w:rPr>
          <w:rStyle w:val="10"/>
          <w:rFonts w:eastAsiaTheme="minorEastAsia" w:cs="Times New Roman"/>
          <w:szCs w:val="24"/>
        </w:rPr>
      </w:pPr>
      <w:r w:rsidRPr="00B81692">
        <w:rPr>
          <w:rStyle w:val="10"/>
          <w:rFonts w:eastAsiaTheme="minorEastAsia" w:cs="Times New Roman"/>
          <w:szCs w:val="24"/>
        </w:rPr>
        <w:t>Вопросы:</w:t>
      </w:r>
    </w:p>
    <w:p w:rsidR="00443C17" w:rsidRDefault="003B13A1" w:rsidP="008614AD">
      <w:pPr>
        <w:pStyle w:val="a9"/>
        <w:numPr>
          <w:ilvl w:val="0"/>
          <w:numId w:val="16"/>
        </w:numPr>
        <w:spacing w:after="0" w:line="360" w:lineRule="auto"/>
        <w:rPr>
          <w:rStyle w:val="10"/>
          <w:rFonts w:eastAsiaTheme="minorEastAsia" w:cs="Times New Roman"/>
          <w:b w:val="0"/>
          <w:szCs w:val="24"/>
        </w:rPr>
      </w:pPr>
      <w:r w:rsidRPr="003B13A1">
        <w:rPr>
          <w:rStyle w:val="10"/>
          <w:rFonts w:eastAsiaTheme="minorEastAsia" w:cs="Times New Roman"/>
          <w:b w:val="0"/>
          <w:szCs w:val="24"/>
        </w:rPr>
        <w:t>Значение задач на распознавание фигур</w:t>
      </w:r>
    </w:p>
    <w:p w:rsidR="003B13A1" w:rsidRPr="003B13A1" w:rsidRDefault="003B13A1" w:rsidP="008614AD">
      <w:pPr>
        <w:pStyle w:val="a9"/>
        <w:numPr>
          <w:ilvl w:val="0"/>
          <w:numId w:val="16"/>
        </w:numPr>
        <w:spacing w:after="0" w:line="360" w:lineRule="auto"/>
        <w:rPr>
          <w:rFonts w:cs="Times New Roman"/>
          <w:szCs w:val="24"/>
        </w:rPr>
      </w:pPr>
      <w:r w:rsidRPr="003B13A1">
        <w:rPr>
          <w:rFonts w:cs="Times New Roman"/>
          <w:szCs w:val="24"/>
        </w:rPr>
        <w:t>Методика решения задач на распознавание</w:t>
      </w:r>
    </w:p>
    <w:p w:rsidR="003B13A1" w:rsidRPr="003B13A1" w:rsidRDefault="00EF6735" w:rsidP="008614AD">
      <w:pPr>
        <w:pStyle w:val="a9"/>
        <w:numPr>
          <w:ilvl w:val="0"/>
          <w:numId w:val="16"/>
        </w:numPr>
        <w:spacing w:after="0" w:line="360" w:lineRule="auto"/>
        <w:rPr>
          <w:rStyle w:val="10"/>
          <w:rFonts w:eastAsiaTheme="minorEastAsia" w:cs="Times New Roman"/>
          <w:b w:val="0"/>
          <w:szCs w:val="24"/>
        </w:rPr>
      </w:pPr>
      <w:r>
        <w:rPr>
          <w:rStyle w:val="10"/>
          <w:rFonts w:eastAsiaTheme="minorEastAsia" w:cs="Times New Roman"/>
          <w:b w:val="0"/>
          <w:szCs w:val="24"/>
        </w:rPr>
        <w:t>Виды задач на распознавание</w:t>
      </w:r>
    </w:p>
    <w:p w:rsidR="00BD61C2" w:rsidRDefault="00BD61C2" w:rsidP="008614AD">
      <w:pPr>
        <w:pStyle w:val="Default"/>
        <w:spacing w:line="360" w:lineRule="auto"/>
        <w:ind w:left="1069" w:firstLine="709"/>
        <w:jc w:val="both"/>
        <w:rPr>
          <w:rStyle w:val="10"/>
          <w:rFonts w:eastAsiaTheme="minorEastAsia" w:cs="Times New Roman"/>
          <w:szCs w:val="24"/>
        </w:rPr>
      </w:pPr>
      <w:r w:rsidRPr="00B81692">
        <w:rPr>
          <w:rStyle w:val="10"/>
          <w:rFonts w:eastAsiaTheme="minorEastAsia" w:cs="Times New Roman"/>
          <w:szCs w:val="24"/>
        </w:rPr>
        <w:t>Содержание:</w:t>
      </w:r>
    </w:p>
    <w:p w:rsidR="003B13A1" w:rsidRPr="003B13A1" w:rsidRDefault="003B13A1" w:rsidP="008614AD">
      <w:pPr>
        <w:pStyle w:val="a9"/>
        <w:spacing w:after="0" w:line="360" w:lineRule="auto"/>
        <w:ind w:left="1069"/>
        <w:rPr>
          <w:rStyle w:val="10"/>
          <w:rFonts w:eastAsiaTheme="minorEastAsia" w:cs="Times New Roman"/>
          <w:b w:val="0"/>
          <w:szCs w:val="24"/>
        </w:rPr>
      </w:pPr>
      <w:r>
        <w:rPr>
          <w:rStyle w:val="10"/>
          <w:rFonts w:eastAsiaTheme="minorEastAsia" w:cs="Times New Roman"/>
          <w:b w:val="0"/>
          <w:szCs w:val="24"/>
        </w:rPr>
        <w:t>1</w:t>
      </w:r>
      <w:r w:rsidRPr="003B13A1">
        <w:rPr>
          <w:rStyle w:val="10"/>
          <w:rFonts w:eastAsiaTheme="minorEastAsia" w:cs="Times New Roman"/>
          <w:szCs w:val="24"/>
        </w:rPr>
        <w:t>.Значение задач на распознавание фигур</w:t>
      </w:r>
    </w:p>
    <w:p w:rsidR="003B13A1" w:rsidRDefault="003B13A1" w:rsidP="008614AD">
      <w:pPr>
        <w:spacing w:after="0" w:line="360" w:lineRule="auto"/>
        <w:ind w:firstLine="709"/>
        <w:rPr>
          <w:rFonts w:cs="Times New Roman"/>
          <w:szCs w:val="24"/>
        </w:rPr>
      </w:pPr>
      <w:r w:rsidRPr="003B13A1">
        <w:rPr>
          <w:rFonts w:cs="Times New Roman"/>
          <w:szCs w:val="24"/>
        </w:rPr>
        <w:t xml:space="preserve">Любая учебная дисциплина включает в себя систему взаимосвязанных понятий, поэтому качество ее усвоения зависит от  сформированности понятий,  изучаемых в этой дисциплине. </w:t>
      </w:r>
    </w:p>
    <w:p w:rsidR="003B13A1" w:rsidRDefault="003B13A1" w:rsidP="008614AD">
      <w:pPr>
        <w:spacing w:after="0" w:line="360" w:lineRule="auto"/>
        <w:ind w:firstLine="709"/>
        <w:rPr>
          <w:rFonts w:cs="Times New Roman"/>
          <w:szCs w:val="24"/>
        </w:rPr>
      </w:pPr>
      <w:r w:rsidRPr="003B13A1">
        <w:rPr>
          <w:rFonts w:cs="Times New Roman"/>
          <w:szCs w:val="24"/>
        </w:rPr>
        <w:t xml:space="preserve">О сформированности понятия можно говорить только в том случае, когда учащийся не просто воспроизводит определение понятия, но и может распознать определяемый объект и отнести его к тому или иному понятию, а также воспроизвести множество объектов, составляющих объем данного понятия. Другими словами, критерием сформированности понятия </w:t>
      </w:r>
      <w:r w:rsidRPr="003B13A1">
        <w:rPr>
          <w:rFonts w:cs="Times New Roman"/>
          <w:szCs w:val="24"/>
        </w:rPr>
        <w:lastRenderedPageBreak/>
        <w:t xml:space="preserve">является умение решать задачи на распознавание, т. е. задачи, в которых требуется определить принадлежит ли объему данного понятия тот или иной объект или не принадлежит. Поэтому более точно их следует называть задачами на распознавание принадлежности объекта объему данного понятия. В психологии эти задачи часто называют задачами на подведение под понятие. </w:t>
      </w:r>
    </w:p>
    <w:p w:rsidR="003B13A1" w:rsidRPr="003B13A1" w:rsidRDefault="003B13A1" w:rsidP="008614AD">
      <w:pPr>
        <w:spacing w:after="0" w:line="360" w:lineRule="auto"/>
        <w:ind w:firstLine="709"/>
        <w:rPr>
          <w:rFonts w:cs="Times New Roman"/>
          <w:szCs w:val="24"/>
        </w:rPr>
      </w:pPr>
      <w:r w:rsidRPr="003B13A1">
        <w:rPr>
          <w:rFonts w:cs="Times New Roman"/>
          <w:szCs w:val="24"/>
        </w:rPr>
        <w:t xml:space="preserve">Выше было отмечено, что умение решать задачи на распознавание – это показатель уровня сформированности понятия. Поэтому такие задачи часто включают в самостоятельные и контрольные работы. Но не менее значительна роль задач на распознавание и в формировании у школьников умений строить дедуктивные рассуждения. </w:t>
      </w:r>
    </w:p>
    <w:p w:rsidR="003B13A1" w:rsidRDefault="003B13A1" w:rsidP="008614AD">
      <w:pPr>
        <w:spacing w:after="0" w:line="360" w:lineRule="auto"/>
        <w:ind w:firstLine="709"/>
        <w:rPr>
          <w:rFonts w:cs="Times New Roman"/>
          <w:szCs w:val="24"/>
        </w:rPr>
      </w:pPr>
      <w:r>
        <w:rPr>
          <w:rFonts w:cs="Times New Roman"/>
          <w:szCs w:val="24"/>
        </w:rPr>
        <w:t>Пример</w:t>
      </w:r>
      <w:r w:rsidRPr="003B13A1">
        <w:rPr>
          <w:rFonts w:cs="Times New Roman"/>
          <w:szCs w:val="24"/>
        </w:rPr>
        <w:t xml:space="preserve"> таких задач: «Все треугольники раскрась желтым карандашом, а       четырехугольники – синим. Что получилось?»</w:t>
      </w:r>
    </w:p>
    <w:p w:rsidR="003B13A1" w:rsidRPr="003B13A1" w:rsidRDefault="003B13A1" w:rsidP="008614AD">
      <w:pPr>
        <w:pStyle w:val="a9"/>
        <w:spacing w:after="0" w:line="360" w:lineRule="auto"/>
        <w:ind w:left="1069"/>
        <w:rPr>
          <w:rFonts w:cs="Times New Roman"/>
          <w:b/>
          <w:szCs w:val="24"/>
        </w:rPr>
      </w:pPr>
      <w:r>
        <w:rPr>
          <w:rFonts w:cs="Times New Roman"/>
          <w:b/>
          <w:szCs w:val="24"/>
        </w:rPr>
        <w:t>2.</w:t>
      </w:r>
      <w:r w:rsidRPr="003B13A1">
        <w:rPr>
          <w:rFonts w:cs="Times New Roman"/>
          <w:b/>
          <w:szCs w:val="24"/>
        </w:rPr>
        <w:t>Методика решения задач на распознавание</w:t>
      </w:r>
    </w:p>
    <w:p w:rsidR="003B13A1" w:rsidRDefault="003B13A1" w:rsidP="008614AD">
      <w:pPr>
        <w:spacing w:after="0" w:line="360" w:lineRule="auto"/>
        <w:ind w:firstLine="709"/>
        <w:rPr>
          <w:rFonts w:cs="Times New Roman"/>
          <w:szCs w:val="24"/>
        </w:rPr>
      </w:pPr>
      <w:r w:rsidRPr="003B13A1">
        <w:rPr>
          <w:rFonts w:cs="Times New Roman"/>
          <w:szCs w:val="24"/>
        </w:rPr>
        <w:t>Решение задач на распознавание принадлежности объекта объему данного понятия основывается, как правило, на определении этого понятия через род и видовое отличие. Если определение содержит одно видовое свойство, то распознавание проводится по алгоритму:</w:t>
      </w:r>
    </w:p>
    <w:p w:rsidR="003B13A1" w:rsidRPr="003B13A1" w:rsidRDefault="003B13A1" w:rsidP="008614AD">
      <w:pPr>
        <w:numPr>
          <w:ilvl w:val="3"/>
          <w:numId w:val="15"/>
        </w:numPr>
        <w:tabs>
          <w:tab w:val="clear" w:pos="3228"/>
        </w:tabs>
        <w:spacing w:after="0" w:line="360" w:lineRule="auto"/>
        <w:ind w:left="0" w:firstLine="709"/>
        <w:rPr>
          <w:rFonts w:cs="Times New Roman"/>
          <w:szCs w:val="24"/>
        </w:rPr>
      </w:pPr>
      <w:r w:rsidRPr="003B13A1">
        <w:rPr>
          <w:rFonts w:cs="Times New Roman"/>
          <w:szCs w:val="24"/>
        </w:rPr>
        <w:t>Проверяем, принадлежит ли объект объему родового понятия.</w:t>
      </w:r>
    </w:p>
    <w:p w:rsidR="003B13A1" w:rsidRPr="003B13A1" w:rsidRDefault="003B13A1" w:rsidP="008614AD">
      <w:pPr>
        <w:numPr>
          <w:ilvl w:val="3"/>
          <w:numId w:val="15"/>
        </w:numPr>
        <w:tabs>
          <w:tab w:val="clear" w:pos="3228"/>
        </w:tabs>
        <w:spacing w:after="0" w:line="360" w:lineRule="auto"/>
        <w:ind w:left="0" w:firstLine="709"/>
        <w:rPr>
          <w:rFonts w:cs="Times New Roman"/>
          <w:szCs w:val="24"/>
        </w:rPr>
      </w:pPr>
      <w:r w:rsidRPr="003B13A1">
        <w:rPr>
          <w:rFonts w:cs="Times New Roman"/>
          <w:szCs w:val="24"/>
        </w:rPr>
        <w:t>Если окажется, что не принадлежит, то проверку прекращаем и делаем вывод, что объект не принадлежит объему понятия.</w:t>
      </w:r>
    </w:p>
    <w:p w:rsidR="003B13A1" w:rsidRPr="003B13A1" w:rsidRDefault="003B13A1" w:rsidP="008614AD">
      <w:pPr>
        <w:numPr>
          <w:ilvl w:val="3"/>
          <w:numId w:val="15"/>
        </w:numPr>
        <w:tabs>
          <w:tab w:val="clear" w:pos="3228"/>
        </w:tabs>
        <w:spacing w:after="0" w:line="360" w:lineRule="auto"/>
        <w:ind w:left="0" w:firstLine="709"/>
        <w:rPr>
          <w:rFonts w:cs="Times New Roman"/>
          <w:szCs w:val="24"/>
        </w:rPr>
      </w:pPr>
      <w:r w:rsidRPr="003B13A1">
        <w:rPr>
          <w:rFonts w:cs="Times New Roman"/>
          <w:szCs w:val="24"/>
        </w:rPr>
        <w:t>Если объект принадлежит объему родового понятия, то продолжаем проверку и выясняем, обладает ли объект видовым свойством .</w:t>
      </w:r>
    </w:p>
    <w:p w:rsidR="003B13A1" w:rsidRPr="003B13A1" w:rsidRDefault="003B13A1" w:rsidP="008614AD">
      <w:pPr>
        <w:numPr>
          <w:ilvl w:val="3"/>
          <w:numId w:val="15"/>
        </w:numPr>
        <w:tabs>
          <w:tab w:val="clear" w:pos="3228"/>
        </w:tabs>
        <w:spacing w:after="0" w:line="360" w:lineRule="auto"/>
        <w:ind w:left="0" w:firstLine="709"/>
        <w:rPr>
          <w:rFonts w:cs="Times New Roman"/>
          <w:szCs w:val="24"/>
        </w:rPr>
      </w:pPr>
      <w:r w:rsidRPr="003B13A1">
        <w:rPr>
          <w:rFonts w:cs="Times New Roman"/>
          <w:szCs w:val="24"/>
        </w:rPr>
        <w:t>Если объект обладает этим свойством, то делаем вывод о его принадлежности к объему видового понятия.</w:t>
      </w:r>
    </w:p>
    <w:p w:rsidR="003B13A1" w:rsidRPr="003B13A1" w:rsidRDefault="003B13A1" w:rsidP="008614AD">
      <w:pPr>
        <w:numPr>
          <w:ilvl w:val="3"/>
          <w:numId w:val="15"/>
        </w:numPr>
        <w:tabs>
          <w:tab w:val="clear" w:pos="3228"/>
        </w:tabs>
        <w:spacing w:after="0" w:line="360" w:lineRule="auto"/>
        <w:ind w:left="0" w:firstLine="709"/>
        <w:rPr>
          <w:rFonts w:cs="Times New Roman"/>
          <w:szCs w:val="24"/>
        </w:rPr>
      </w:pPr>
      <w:r w:rsidRPr="003B13A1">
        <w:rPr>
          <w:rFonts w:cs="Times New Roman"/>
          <w:szCs w:val="24"/>
        </w:rPr>
        <w:t>Если окажется, что объект этим свойством не обладает, то делаем вывод, что объект не принадлежит объему видового понятия.</w:t>
      </w:r>
    </w:p>
    <w:p w:rsidR="003B13A1" w:rsidRPr="003B13A1" w:rsidRDefault="003B13A1" w:rsidP="008614AD">
      <w:pPr>
        <w:spacing w:after="0" w:line="360" w:lineRule="auto"/>
        <w:ind w:firstLine="709"/>
        <w:rPr>
          <w:rFonts w:cs="Times New Roman"/>
          <w:szCs w:val="24"/>
        </w:rPr>
      </w:pPr>
      <w:r w:rsidRPr="003B13A1">
        <w:rPr>
          <w:rFonts w:cs="Times New Roman"/>
          <w:szCs w:val="24"/>
        </w:rPr>
        <w:t>Напомним, что так решают задачи на распознавание, если в определении имеется одно видовое свойство. Если же видовое отличие состоит из нескольких свойств, находящихся в конъюнктивной связи, объект принадлежит объему данного понятия, если он обладает всеми свойствами, включенными в видовое отличие. Если же связь между свойствами видового отличия дизъюнктивная, то объект принадлежит объему данного понятия, когда обладает хотя бы одним из свойств.</w:t>
      </w:r>
    </w:p>
    <w:p w:rsidR="003B13A1" w:rsidRPr="003B13A1" w:rsidRDefault="003B13A1" w:rsidP="008614AD">
      <w:pPr>
        <w:spacing w:after="0" w:line="360" w:lineRule="auto"/>
        <w:ind w:firstLine="709"/>
        <w:rPr>
          <w:rFonts w:cs="Times New Roman"/>
          <w:szCs w:val="24"/>
        </w:rPr>
      </w:pPr>
      <w:r w:rsidRPr="003B13A1">
        <w:rPr>
          <w:rFonts w:cs="Times New Roman"/>
          <w:szCs w:val="24"/>
        </w:rPr>
        <w:tab/>
        <w:t xml:space="preserve"> Однако, практика обучения младших школьников математике показывает, что они испытывают значительные затруднения при решении задач на распознавание.</w:t>
      </w:r>
      <w:r w:rsidRPr="003B13A1">
        <w:rPr>
          <w:rFonts w:cs="Times New Roman"/>
          <w:szCs w:val="24"/>
        </w:rPr>
        <w:tab/>
        <w:t>Рассмотрим сначала те действия, которые должен выполнить школьник, решая задачу на распознавание в случае, если ему известно определение понятия. Пусть ему надо среди фигур указать прямоугольники.</w:t>
      </w:r>
    </w:p>
    <w:p w:rsidR="003B13A1" w:rsidRPr="003B13A1" w:rsidRDefault="00172670" w:rsidP="008614AD">
      <w:pPr>
        <w:spacing w:after="0" w:line="360" w:lineRule="auto"/>
        <w:ind w:firstLine="709"/>
        <w:rPr>
          <w:rFonts w:cs="Times New Roman"/>
          <w:szCs w:val="24"/>
        </w:rPr>
      </w:pPr>
      <w:r>
        <w:rPr>
          <w:rFonts w:cs="Times New Roman"/>
          <w:noProof/>
          <w:szCs w:val="24"/>
        </w:rPr>
        <w:pict>
          <v:group id="_x0000_s2101" editas="canvas" style="position:absolute;left:0;text-align:left;margin-left:3.6pt;margin-top:8.1pt;width:459pt;height:81pt;z-index:-251614208" coordorigin="2209,-384" coordsize="7200,12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left:2209;top:-384;width:7200;height:1254" o:preferrelative="f">
              <v:fill o:detectmouseclick="t"/>
              <v:path o:extrusionok="t" o:connecttype="none"/>
              <o:lock v:ext="edit" text="t"/>
            </v:shape>
            <v:line id="_x0000_s2103" style="position:absolute;flip:x" from="3113,34" to="4101,35"/>
            <v:line id="_x0000_s2104" style="position:absolute;flip:x" from="2689,34" to="3113,591"/>
            <v:line id="_x0000_s2105" style="position:absolute" from="2689,591" to="4101,591"/>
            <v:line id="_x0000_s2106" style="position:absolute;flip:y" from="4101,34" to="4101,591"/>
            <v:rect id="_x0000_s2107" style="position:absolute;left:4665;top:34;width:424;height:836"/>
            <v:rect id="_x0000_s2108" style="position:absolute;left:5513;top:173;width:563;height:597;rotation:2577879fd"/>
            <v:line id="_x0000_s2109" style="position:absolute" from="6642,34" to="6642,591"/>
            <v:line id="_x0000_s2110" style="position:absolute" from="6642,591" to="7771,591"/>
            <v:line id="_x0000_s2111" style="position:absolute;flip:y" from="7771,313" to="7771,591"/>
            <v:line id="_x0000_s2112" style="position:absolute" from="6642,34" to="7348,34"/>
            <v:line id="_x0000_s2113" style="position:absolute" from="7348,34" to="7771,313"/>
          </v:group>
        </w:pict>
      </w:r>
    </w:p>
    <w:p w:rsidR="003B13A1" w:rsidRPr="003B13A1" w:rsidRDefault="003B13A1" w:rsidP="008614AD">
      <w:pPr>
        <w:tabs>
          <w:tab w:val="left" w:pos="1305"/>
          <w:tab w:val="left" w:pos="1575"/>
        </w:tabs>
        <w:spacing w:after="0" w:line="360" w:lineRule="auto"/>
        <w:ind w:firstLine="709"/>
        <w:rPr>
          <w:rFonts w:cs="Times New Roman"/>
          <w:szCs w:val="24"/>
        </w:rPr>
      </w:pPr>
      <w:r w:rsidRPr="003B13A1">
        <w:rPr>
          <w:rFonts w:cs="Times New Roman"/>
          <w:szCs w:val="24"/>
        </w:rPr>
        <w:lastRenderedPageBreak/>
        <w:tab/>
      </w:r>
    </w:p>
    <w:p w:rsidR="003B13A1" w:rsidRPr="003B13A1" w:rsidRDefault="003B13A1" w:rsidP="008614AD">
      <w:pPr>
        <w:tabs>
          <w:tab w:val="left" w:pos="1305"/>
          <w:tab w:val="left" w:pos="1575"/>
          <w:tab w:val="left" w:pos="3390"/>
          <w:tab w:val="center" w:pos="4677"/>
          <w:tab w:val="left" w:pos="6360"/>
        </w:tabs>
        <w:spacing w:after="0" w:line="360" w:lineRule="auto"/>
        <w:ind w:firstLine="709"/>
        <w:rPr>
          <w:rFonts w:cs="Times New Roman"/>
          <w:szCs w:val="24"/>
        </w:rPr>
      </w:pPr>
      <w:r w:rsidRPr="003B13A1">
        <w:rPr>
          <w:rFonts w:cs="Times New Roman"/>
          <w:szCs w:val="24"/>
        </w:rPr>
        <w:tab/>
        <w:t>1</w:t>
      </w:r>
      <w:r w:rsidRPr="003B13A1">
        <w:rPr>
          <w:rFonts w:cs="Times New Roman"/>
          <w:szCs w:val="24"/>
        </w:rPr>
        <w:tab/>
      </w:r>
      <w:r w:rsidRPr="003B13A1">
        <w:rPr>
          <w:rFonts w:cs="Times New Roman"/>
          <w:szCs w:val="24"/>
        </w:rPr>
        <w:tab/>
        <w:t>2</w:t>
      </w:r>
      <w:r w:rsidRPr="003B13A1">
        <w:rPr>
          <w:rFonts w:cs="Times New Roman"/>
          <w:szCs w:val="24"/>
        </w:rPr>
        <w:tab/>
        <w:t>3</w:t>
      </w:r>
      <w:r w:rsidRPr="003B13A1">
        <w:rPr>
          <w:rFonts w:cs="Times New Roman"/>
          <w:szCs w:val="24"/>
        </w:rPr>
        <w:tab/>
        <w:t>4</w:t>
      </w:r>
    </w:p>
    <w:p w:rsidR="003B13A1" w:rsidRPr="003B13A1" w:rsidRDefault="003B13A1" w:rsidP="008614AD">
      <w:pPr>
        <w:tabs>
          <w:tab w:val="left" w:pos="7845"/>
        </w:tabs>
        <w:spacing w:after="0" w:line="360" w:lineRule="auto"/>
        <w:ind w:firstLine="709"/>
        <w:rPr>
          <w:rFonts w:cs="Times New Roman"/>
          <w:szCs w:val="24"/>
        </w:rPr>
      </w:pPr>
      <w:r w:rsidRPr="003B13A1">
        <w:rPr>
          <w:rFonts w:cs="Times New Roman"/>
          <w:szCs w:val="24"/>
        </w:rPr>
        <w:tab/>
      </w:r>
    </w:p>
    <w:p w:rsidR="003B13A1" w:rsidRPr="003B13A1" w:rsidRDefault="003B13A1" w:rsidP="008614AD">
      <w:pPr>
        <w:tabs>
          <w:tab w:val="left" w:pos="7845"/>
        </w:tabs>
        <w:spacing w:after="0" w:line="360" w:lineRule="auto"/>
        <w:ind w:firstLine="709"/>
        <w:rPr>
          <w:rFonts w:cs="Times New Roman"/>
          <w:szCs w:val="24"/>
        </w:rPr>
      </w:pPr>
      <w:r w:rsidRPr="003B13A1">
        <w:rPr>
          <w:rFonts w:cs="Times New Roman"/>
          <w:szCs w:val="24"/>
        </w:rPr>
        <w:t xml:space="preserve">           Чтобы решить эту задачу, учащемуся надо знать определение прямоугольника: «Прямоугольником называется четырехугольник, у которого все углы прямые» и уметь выделить в нем родовое понятие (четырехугольник) и видовое отличие («иметь все углы прямые»). А затем, рассматривая каждую фигуру, строить рассуждения согласно ранее приведенному алгоритму.</w:t>
      </w:r>
    </w:p>
    <w:p w:rsidR="003B13A1" w:rsidRPr="003B13A1" w:rsidRDefault="003B13A1" w:rsidP="008614AD">
      <w:pPr>
        <w:tabs>
          <w:tab w:val="left" w:pos="7845"/>
        </w:tabs>
        <w:spacing w:after="0" w:line="360" w:lineRule="auto"/>
        <w:ind w:firstLine="709"/>
        <w:rPr>
          <w:rFonts w:cs="Times New Roman"/>
          <w:szCs w:val="24"/>
        </w:rPr>
      </w:pPr>
      <w:r w:rsidRPr="003B13A1">
        <w:rPr>
          <w:rFonts w:cs="Times New Roman"/>
          <w:szCs w:val="24"/>
        </w:rPr>
        <w:t xml:space="preserve">           Геометрическая фигура 1 – четырехугольник, так как имеет 4 угла, но у нее только 2 угла – прямые, а 2 угла прямыми не являются (в этом можно убедиться с помощью модели прямого угла). Или иначе: в этом четырехугольнике есть углы, которые не являются прямыми. Следовательно, фигура 1 прямоугольником не является. </w:t>
      </w:r>
    </w:p>
    <w:p w:rsidR="003B13A1" w:rsidRPr="003B13A1" w:rsidRDefault="003B13A1" w:rsidP="008614AD">
      <w:pPr>
        <w:tabs>
          <w:tab w:val="left" w:pos="7845"/>
        </w:tabs>
        <w:spacing w:after="0" w:line="360" w:lineRule="auto"/>
        <w:ind w:firstLine="709"/>
        <w:rPr>
          <w:rFonts w:cs="Times New Roman"/>
          <w:szCs w:val="24"/>
        </w:rPr>
      </w:pPr>
      <w:r w:rsidRPr="003B13A1">
        <w:rPr>
          <w:rFonts w:cs="Times New Roman"/>
          <w:szCs w:val="24"/>
        </w:rPr>
        <w:t xml:space="preserve">        Геометрическая фигура 2 – четырехугольник, так как имеет 4 угла и у нее все углы прямые. Следовательно, фигура 2 – прямоугольник.</w:t>
      </w:r>
    </w:p>
    <w:p w:rsidR="003B13A1" w:rsidRPr="003B13A1" w:rsidRDefault="003B13A1" w:rsidP="008614AD">
      <w:pPr>
        <w:tabs>
          <w:tab w:val="left" w:pos="7845"/>
        </w:tabs>
        <w:spacing w:after="0" w:line="360" w:lineRule="auto"/>
        <w:ind w:firstLine="709"/>
        <w:rPr>
          <w:rFonts w:cs="Times New Roman"/>
          <w:szCs w:val="24"/>
        </w:rPr>
      </w:pPr>
      <w:r w:rsidRPr="003B13A1">
        <w:rPr>
          <w:rFonts w:cs="Times New Roman"/>
          <w:szCs w:val="24"/>
        </w:rPr>
        <w:t xml:space="preserve">        Геометрическая фигура 3 – четырехугольник, так как имеет 4 угла и у нее все углы прямые. Следовательно, фигура 3 – прямоугольник.</w:t>
      </w:r>
    </w:p>
    <w:p w:rsidR="003B13A1" w:rsidRPr="003B13A1" w:rsidRDefault="003B13A1" w:rsidP="008614AD">
      <w:pPr>
        <w:tabs>
          <w:tab w:val="left" w:pos="7845"/>
        </w:tabs>
        <w:spacing w:after="0" w:line="360" w:lineRule="auto"/>
        <w:ind w:firstLine="709"/>
        <w:rPr>
          <w:rFonts w:cs="Times New Roman"/>
          <w:szCs w:val="24"/>
        </w:rPr>
      </w:pPr>
      <w:r w:rsidRPr="003B13A1">
        <w:rPr>
          <w:rFonts w:cs="Times New Roman"/>
          <w:szCs w:val="24"/>
        </w:rPr>
        <w:t xml:space="preserve">        Геометрическая фигура 4 четырехугольником не является, так как у нее 5 углов. Следовательно, фигура 4 не прямоугольник.</w:t>
      </w:r>
    </w:p>
    <w:p w:rsidR="003B13A1" w:rsidRPr="003B13A1" w:rsidRDefault="003B13A1" w:rsidP="008614AD">
      <w:pPr>
        <w:tabs>
          <w:tab w:val="left" w:pos="7845"/>
        </w:tabs>
        <w:spacing w:after="0" w:line="360" w:lineRule="auto"/>
        <w:ind w:firstLine="709"/>
        <w:rPr>
          <w:rFonts w:cs="Times New Roman"/>
          <w:szCs w:val="24"/>
        </w:rPr>
      </w:pPr>
      <w:r w:rsidRPr="003B13A1">
        <w:rPr>
          <w:rFonts w:cs="Times New Roman"/>
          <w:szCs w:val="24"/>
        </w:rPr>
        <w:t xml:space="preserve">        Анализ ошибок, допускаемых школьниками при решении данной задачи и ей аналогичных, показывает, что они:</w:t>
      </w:r>
    </w:p>
    <w:p w:rsidR="003B13A1" w:rsidRPr="003B13A1" w:rsidRDefault="003B13A1" w:rsidP="008614AD">
      <w:pPr>
        <w:tabs>
          <w:tab w:val="left" w:pos="7845"/>
        </w:tabs>
        <w:spacing w:after="0" w:line="360" w:lineRule="auto"/>
        <w:ind w:firstLine="709"/>
        <w:rPr>
          <w:rFonts w:cs="Times New Roman"/>
          <w:szCs w:val="24"/>
        </w:rPr>
      </w:pPr>
      <w:r w:rsidRPr="003B13A1">
        <w:rPr>
          <w:rFonts w:cs="Times New Roman"/>
          <w:szCs w:val="24"/>
        </w:rPr>
        <w:t xml:space="preserve">         а) плохо понимают, как устроено определение и, следовательно, не выделяют в его формулировке родовое понятие и видовое отличие, что приводит, например, к ошибкам в определении вида фигур 3 и 4;</w:t>
      </w:r>
    </w:p>
    <w:p w:rsidR="003B13A1" w:rsidRPr="003B13A1" w:rsidRDefault="003B13A1" w:rsidP="008614AD">
      <w:pPr>
        <w:tabs>
          <w:tab w:val="left" w:pos="7845"/>
        </w:tabs>
        <w:spacing w:after="0" w:line="360" w:lineRule="auto"/>
        <w:ind w:firstLine="709"/>
        <w:rPr>
          <w:rFonts w:cs="Times New Roman"/>
          <w:szCs w:val="24"/>
        </w:rPr>
      </w:pPr>
      <w:r w:rsidRPr="003B13A1">
        <w:rPr>
          <w:rFonts w:cs="Times New Roman"/>
          <w:szCs w:val="24"/>
        </w:rPr>
        <w:t xml:space="preserve">         б) не видят в формулировке видового свойства слова «все» (все углы прямые), что приводит к ошибкам в определении вида фигур 1 и 4;</w:t>
      </w:r>
    </w:p>
    <w:p w:rsidR="003B13A1" w:rsidRPr="003B13A1" w:rsidRDefault="003B13A1" w:rsidP="008614AD">
      <w:pPr>
        <w:tabs>
          <w:tab w:val="left" w:pos="7845"/>
        </w:tabs>
        <w:spacing w:after="0" w:line="360" w:lineRule="auto"/>
        <w:ind w:firstLine="709"/>
        <w:rPr>
          <w:rFonts w:cs="Times New Roman"/>
          <w:szCs w:val="24"/>
        </w:rPr>
      </w:pPr>
      <w:r w:rsidRPr="003B13A1">
        <w:rPr>
          <w:rFonts w:cs="Times New Roman"/>
          <w:szCs w:val="24"/>
        </w:rPr>
        <w:t xml:space="preserve">         в)  не понимают, что в определение понятия включаются только существенные свойства определяемого объекта, что приводит к тому, что фигуру 3 учащиеся прямоугольником часто не считают.</w:t>
      </w:r>
    </w:p>
    <w:p w:rsidR="003B13A1" w:rsidRPr="003B13A1" w:rsidRDefault="003B13A1" w:rsidP="008614AD">
      <w:pPr>
        <w:tabs>
          <w:tab w:val="left" w:pos="7845"/>
        </w:tabs>
        <w:spacing w:after="0" w:line="360" w:lineRule="auto"/>
        <w:ind w:firstLine="709"/>
        <w:rPr>
          <w:rFonts w:cs="Times New Roman"/>
          <w:szCs w:val="24"/>
        </w:rPr>
      </w:pPr>
      <w:r w:rsidRPr="003B13A1">
        <w:rPr>
          <w:rFonts w:cs="Times New Roman"/>
          <w:szCs w:val="24"/>
        </w:rPr>
        <w:t xml:space="preserve">         Чтобы предупредить такие ошибки, необходимо при введении определения того или иного понятия не только обращать внимание на его структуру, но и выполнять соответствующие упражнения.</w:t>
      </w:r>
    </w:p>
    <w:p w:rsidR="003B13A1" w:rsidRPr="003B13A1" w:rsidRDefault="003B13A1" w:rsidP="008614AD">
      <w:pPr>
        <w:tabs>
          <w:tab w:val="left" w:pos="7845"/>
        </w:tabs>
        <w:spacing w:after="0" w:line="360" w:lineRule="auto"/>
        <w:ind w:firstLine="709"/>
        <w:rPr>
          <w:rFonts w:cs="Times New Roman"/>
          <w:szCs w:val="24"/>
        </w:rPr>
      </w:pPr>
      <w:r w:rsidRPr="003B13A1">
        <w:rPr>
          <w:rFonts w:cs="Times New Roman"/>
          <w:szCs w:val="24"/>
        </w:rPr>
        <w:t xml:space="preserve">         Другая, не менее сложная проблема при обучении младших школьников решению задач на распознавание, возникает в связи с тем, что в начальном курсе математики при определении понятий используются не определения через род и видовое отличие, а приемы, их заменяющие. Это </w:t>
      </w:r>
      <w:r>
        <w:rPr>
          <w:rFonts w:cs="Times New Roman"/>
          <w:szCs w:val="24"/>
        </w:rPr>
        <w:t>к</w:t>
      </w:r>
      <w:r w:rsidRPr="003B13A1">
        <w:rPr>
          <w:rFonts w:cs="Times New Roman"/>
          <w:szCs w:val="24"/>
        </w:rPr>
        <w:t xml:space="preserve">остенсивные и контекстуальные определения; определения через сравнение. </w:t>
      </w:r>
    </w:p>
    <w:p w:rsidR="003B13A1" w:rsidRPr="003B13A1" w:rsidRDefault="003B13A1" w:rsidP="008614AD">
      <w:pPr>
        <w:tabs>
          <w:tab w:val="left" w:pos="7845"/>
        </w:tabs>
        <w:spacing w:after="0" w:line="360" w:lineRule="auto"/>
        <w:ind w:firstLine="709"/>
        <w:rPr>
          <w:rFonts w:cs="Times New Roman"/>
          <w:szCs w:val="24"/>
        </w:rPr>
      </w:pPr>
      <w:r w:rsidRPr="003B13A1">
        <w:rPr>
          <w:rFonts w:cs="Times New Roman"/>
          <w:szCs w:val="24"/>
        </w:rPr>
        <w:lastRenderedPageBreak/>
        <w:t xml:space="preserve"> «Классная доска висит на стене. Можно сказать, что площадь классной доски меньше, чем площадь стены.</w:t>
      </w:r>
    </w:p>
    <w:p w:rsidR="003B13A1" w:rsidRPr="003B13A1" w:rsidRDefault="003B13A1" w:rsidP="008614AD">
      <w:pPr>
        <w:tabs>
          <w:tab w:val="left" w:pos="7845"/>
        </w:tabs>
        <w:spacing w:after="0" w:line="360" w:lineRule="auto"/>
        <w:ind w:firstLine="709"/>
        <w:rPr>
          <w:rFonts w:cs="Times New Roman"/>
          <w:szCs w:val="24"/>
        </w:rPr>
      </w:pPr>
      <w:r w:rsidRPr="003B13A1">
        <w:rPr>
          <w:rFonts w:cs="Times New Roman"/>
          <w:szCs w:val="24"/>
        </w:rPr>
        <w:t>Ковер лежит на полу и полностью его закрывает. Площадь ковра и площадь пола равны.</w:t>
      </w:r>
    </w:p>
    <w:p w:rsidR="003B13A1" w:rsidRPr="003B13A1" w:rsidRDefault="003B13A1" w:rsidP="008614AD">
      <w:pPr>
        <w:tabs>
          <w:tab w:val="left" w:pos="7845"/>
        </w:tabs>
        <w:spacing w:after="0" w:line="360" w:lineRule="auto"/>
        <w:ind w:firstLine="709"/>
        <w:rPr>
          <w:rFonts w:cs="Times New Roman"/>
          <w:szCs w:val="24"/>
        </w:rPr>
      </w:pPr>
      <w:r w:rsidRPr="003B13A1">
        <w:rPr>
          <w:rFonts w:cs="Times New Roman"/>
          <w:szCs w:val="24"/>
        </w:rPr>
        <w:t>Площадь четырехугольника больше, чем площадь треугольника. Это видно на глаз.</w:t>
      </w:r>
    </w:p>
    <w:p w:rsidR="003B13A1" w:rsidRPr="003B13A1" w:rsidRDefault="00172670" w:rsidP="008614AD">
      <w:pPr>
        <w:tabs>
          <w:tab w:val="left" w:pos="7845"/>
        </w:tabs>
        <w:spacing w:after="0" w:line="360" w:lineRule="auto"/>
        <w:ind w:firstLine="709"/>
        <w:rPr>
          <w:rFonts w:cs="Times New Roman"/>
          <w:szCs w:val="24"/>
        </w:rPr>
      </w:pPr>
      <w:r>
        <w:rPr>
          <w:rFonts w:cs="Times New Roman"/>
          <w:noProof/>
          <w:szCs w:val="24"/>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97" type="#_x0000_t8" style="position:absolute;left:0;text-align:left;margin-left:176.75pt;margin-top:0;width:95.6pt;height:45pt;rotation:180;z-index:251706368"/>
        </w:pict>
      </w:r>
      <w:r>
        <w:rPr>
          <w:rFonts w:cs="Times New Roman"/>
          <w:noProof/>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115" type="#_x0000_t5" style="position:absolute;left:0;text-align:left;margin-left:129.6pt;margin-top:34.2pt;width:18pt;height:18pt;z-index:-251612160"/>
        </w:pict>
      </w:r>
      <w:r>
        <w:rPr>
          <w:rFonts w:cs="Times New Roman"/>
          <w:szCs w:val="24"/>
        </w:rPr>
      </w:r>
      <w:r>
        <w:rPr>
          <w:rFonts w:cs="Times New Roman"/>
          <w:szCs w:val="24"/>
        </w:rPr>
        <w:pict>
          <v:group id="_x0000_s2095" editas="canvas" style="width:111.6pt;height:54pt;mso-position-horizontal-relative:char;mso-position-vertical-relative:line" coordorigin="2209,2398" coordsize="1751,836">
            <o:lock v:ext="edit" aspectratio="t"/>
            <v:shape id="_x0000_s2096" type="#_x0000_t75" style="position:absolute;left:2209;top:2398;width:1751;height:836" o:preferrelative="f">
              <v:fill o:detectmouseclick="t"/>
              <v:path o:extrusionok="t" o:connecttype="none"/>
              <o:lock v:ext="edit" text="t"/>
            </v:shape>
            <w10:wrap type="none"/>
            <w10:anchorlock/>
          </v:group>
        </w:pict>
      </w:r>
      <w:r w:rsidR="003B13A1" w:rsidRPr="003B13A1">
        <w:rPr>
          <w:rFonts w:cs="Times New Roman"/>
          <w:szCs w:val="24"/>
        </w:rPr>
        <w:t xml:space="preserve">          </w:t>
      </w:r>
    </w:p>
    <w:p w:rsidR="003B13A1" w:rsidRPr="003B13A1" w:rsidRDefault="003B13A1" w:rsidP="008614AD">
      <w:pPr>
        <w:tabs>
          <w:tab w:val="left" w:pos="7845"/>
        </w:tabs>
        <w:spacing w:after="0" w:line="360" w:lineRule="auto"/>
        <w:ind w:firstLine="709"/>
        <w:rPr>
          <w:rFonts w:cs="Times New Roman"/>
          <w:i/>
          <w:szCs w:val="24"/>
        </w:rPr>
      </w:pPr>
      <w:r w:rsidRPr="003B13A1">
        <w:rPr>
          <w:rFonts w:cs="Times New Roman"/>
          <w:szCs w:val="24"/>
        </w:rPr>
        <w:t xml:space="preserve">Сравнить площади круга и квадрата на глаз трудно. В таком случае используют </w:t>
      </w:r>
      <w:r w:rsidRPr="003B13A1">
        <w:rPr>
          <w:rFonts w:cs="Times New Roman"/>
          <w:i/>
          <w:szCs w:val="24"/>
        </w:rPr>
        <w:t>способ наложения фигур.</w:t>
      </w:r>
    </w:p>
    <w:p w:rsidR="003B13A1" w:rsidRPr="003B13A1" w:rsidRDefault="00172670" w:rsidP="008614AD">
      <w:pPr>
        <w:tabs>
          <w:tab w:val="left" w:pos="7845"/>
        </w:tabs>
        <w:spacing w:after="0" w:line="360" w:lineRule="auto"/>
        <w:ind w:firstLine="709"/>
        <w:rPr>
          <w:rFonts w:cs="Times New Roman"/>
          <w:szCs w:val="24"/>
        </w:rPr>
      </w:pPr>
      <w:r>
        <w:rPr>
          <w:rFonts w:cs="Times New Roman"/>
          <w:noProof/>
          <w:szCs w:val="24"/>
        </w:rPr>
        <w:pict>
          <v:oval id="_x0000_s2116" style="position:absolute;left:0;text-align:left;margin-left:3.6pt;margin-top:4.1pt;width:1in;height:63pt;z-index:251705344"/>
        </w:pict>
      </w:r>
      <w:r>
        <w:rPr>
          <w:rFonts w:cs="Times New Roman"/>
          <w:szCs w:val="24"/>
        </w:rPr>
      </w:r>
      <w:r>
        <w:rPr>
          <w:rFonts w:cs="Times New Roman"/>
          <w:szCs w:val="24"/>
        </w:rPr>
        <w:pict>
          <v:group id="_x0000_s2098" editas="canvas" style="width:75.45pt;height:72.05pt;mso-position-horizontal-relative:char;mso-position-vertical-relative:line" coordorigin="5654,6366" coordsize="1184,1116">
            <o:lock v:ext="edit" aspectratio="t"/>
            <v:shape id="_x0000_s2099" type="#_x0000_t75" style="position:absolute;left:5654;top:6366;width:1184;height:1116" o:preferrelative="f">
              <v:fill o:detectmouseclick="t"/>
              <v:path o:extrusionok="t" o:connecttype="none"/>
              <o:lock v:ext="edit" text="t"/>
            </v:shape>
            <v:rect id="_x0000_s2100" style="position:absolute;left:5710;top:6366;width:1128;height:1115">
              <v:textbox style="mso-next-textbox:#_x0000_s2100">
                <w:txbxContent>
                  <w:p w:rsidR="001054E6" w:rsidRDefault="001054E6" w:rsidP="003B13A1"/>
                </w:txbxContent>
              </v:textbox>
            </v:rect>
            <w10:wrap type="none"/>
            <w10:anchorlock/>
          </v:group>
        </w:pict>
      </w:r>
    </w:p>
    <w:p w:rsidR="003B13A1" w:rsidRPr="003B13A1" w:rsidRDefault="003B13A1" w:rsidP="008614AD">
      <w:pPr>
        <w:tabs>
          <w:tab w:val="left" w:pos="7845"/>
        </w:tabs>
        <w:spacing w:after="0" w:line="360" w:lineRule="auto"/>
        <w:ind w:firstLine="709"/>
        <w:rPr>
          <w:rFonts w:cs="Times New Roman"/>
          <w:szCs w:val="24"/>
        </w:rPr>
      </w:pPr>
      <w:r w:rsidRPr="003B13A1">
        <w:rPr>
          <w:rFonts w:cs="Times New Roman"/>
          <w:szCs w:val="24"/>
        </w:rPr>
        <w:t xml:space="preserve">Круг весь поместился внутри квадрата. Значит, площадь круга …, чем площадь квадрата, а площадь квадрата …, чем площадь круга.» </w:t>
      </w:r>
    </w:p>
    <w:p w:rsidR="003B13A1" w:rsidRPr="003B13A1" w:rsidRDefault="003B13A1" w:rsidP="008614AD">
      <w:pPr>
        <w:tabs>
          <w:tab w:val="left" w:pos="7845"/>
        </w:tabs>
        <w:spacing w:after="0" w:line="360" w:lineRule="auto"/>
        <w:ind w:firstLine="709"/>
        <w:rPr>
          <w:rFonts w:cs="Times New Roman"/>
          <w:szCs w:val="24"/>
        </w:rPr>
      </w:pPr>
      <w:r w:rsidRPr="003B13A1">
        <w:rPr>
          <w:rFonts w:cs="Times New Roman"/>
          <w:szCs w:val="24"/>
        </w:rPr>
        <w:t xml:space="preserve">          Чтобы воспользоваться такими определениями понятий при решении задач на распознавание, необходимо хорошо знать свойства понятий. Формирование у школьников умения выделять в объектах (предметах, явлениях) свойства начинается с первых дней их обучения в школе. И связано оно с такими приемами учебной деятельности, как наблюдение, анализ, сравнение, абстрагирование, синтез, обобщение. Кроме того, целенаправленно формируется умение отличать в объектах существенные свойства (с точки зрения понятия, которое рассматривается) от свойств несущественных, а также понимание того, чем отличается необходимое свойство от достаточного.</w:t>
      </w:r>
    </w:p>
    <w:p w:rsidR="003B13A1" w:rsidRPr="003B13A1" w:rsidRDefault="003B13A1" w:rsidP="008614AD">
      <w:pPr>
        <w:tabs>
          <w:tab w:val="left" w:pos="7845"/>
        </w:tabs>
        <w:spacing w:after="0" w:line="360" w:lineRule="auto"/>
        <w:ind w:firstLine="709"/>
        <w:rPr>
          <w:rFonts w:cs="Times New Roman"/>
          <w:szCs w:val="24"/>
        </w:rPr>
      </w:pPr>
      <w:r w:rsidRPr="003B13A1">
        <w:rPr>
          <w:rFonts w:cs="Times New Roman"/>
          <w:szCs w:val="24"/>
        </w:rPr>
        <w:t xml:space="preserve">Н. Ф. Талызина считает, что при распознавании предъявляемых предметов ребенок каждый раз анализирует их с точки зрения наличия или отсутствия у них определенных признаков, которые он и выделяет в предмете. При этом учащийся совершает целую систему действий, которым он был обучен ранее и которые теперь выступают как его умение учиться, как уже готовые познавательные средства. Выведенные существенные признаки задают ребенку как бы точку зрения на предмет. И он, активно действуя с этим предметом, распознает его как принадлежащий (или не принадлежащий) к данному классу предметов. Постепенно, переходя от материальных действий к перцептивным, затем речевым, учащийся овладевает умением абстрагировать данную систему свойств, выделять их из всего множества свойств предмета. У него постепенно формируется определенный образ предметов данного класса. В конце усвоения учащийся уже как бы непосредственно видит, относится или не относится предъявленный предмет к данному классу. Учащемуся становится не нужно последовательно проверять наличие </w:t>
      </w:r>
      <w:r w:rsidRPr="003B13A1">
        <w:rPr>
          <w:rFonts w:cs="Times New Roman"/>
          <w:szCs w:val="24"/>
        </w:rPr>
        <w:lastRenderedPageBreak/>
        <w:t>существенных признаков: он их видит одновременно. Это говорит о том, что у ученика уже сформировалось понятие как целостный образ предметов данного класса. Как видим, понятие нельзя дать в готовом виде, оно может быть построено только самим учеником путем выполнения определенной системы действий с предметами, относящимися к данному понятию.</w:t>
      </w:r>
    </w:p>
    <w:p w:rsidR="003B13A1" w:rsidRDefault="003B13A1" w:rsidP="008614AD">
      <w:pPr>
        <w:spacing w:after="0" w:line="360" w:lineRule="auto"/>
        <w:ind w:firstLine="709"/>
        <w:rPr>
          <w:rFonts w:cs="Times New Roman"/>
          <w:szCs w:val="24"/>
        </w:rPr>
      </w:pPr>
      <w:r w:rsidRPr="003B13A1">
        <w:rPr>
          <w:rFonts w:cs="Times New Roman"/>
          <w:szCs w:val="24"/>
        </w:rPr>
        <w:t xml:space="preserve">Кроме того, она отмечает, что понятие – это продукт действий, выполняемых учеником с предметами данного класса. В данном случае это продукт действия распознавания </w:t>
      </w:r>
    </w:p>
    <w:p w:rsidR="003B13A1" w:rsidRPr="003B13A1" w:rsidRDefault="003B13A1" w:rsidP="008614AD">
      <w:pPr>
        <w:spacing w:after="0" w:line="360" w:lineRule="auto"/>
        <w:ind w:firstLine="709"/>
        <w:rPr>
          <w:rFonts w:cs="Times New Roman"/>
          <w:szCs w:val="24"/>
        </w:rPr>
      </w:pPr>
      <w:r w:rsidRPr="003B13A1">
        <w:rPr>
          <w:rFonts w:cs="Times New Roman"/>
          <w:szCs w:val="24"/>
        </w:rPr>
        <w:t>Если учесть сказанное, то станет понятно, почему заучивание определений не ведет к формированию понятий. В начале школьного обучения ребенок должен взаимодействовать с миром вещей непосредственно, практически. Постепенно, с развитием познавательной сферы ребенка, такое непосредственное взаимодействие будет не всегда обязательным.</w:t>
      </w:r>
    </w:p>
    <w:p w:rsidR="003B13A1" w:rsidRPr="003B13A1" w:rsidRDefault="003B13A1" w:rsidP="008614AD">
      <w:pPr>
        <w:spacing w:after="0" w:line="360" w:lineRule="auto"/>
        <w:ind w:firstLine="709"/>
        <w:rPr>
          <w:rFonts w:cs="Times New Roman"/>
          <w:szCs w:val="24"/>
        </w:rPr>
      </w:pPr>
      <w:r w:rsidRPr="003B13A1">
        <w:rPr>
          <w:rFonts w:cs="Times New Roman"/>
          <w:szCs w:val="24"/>
        </w:rPr>
        <w:t>Н. Ф. Талызина считает, что усвоение понятия «идет успешно, когда задания, предлагаемые школьникам, не однотипны, когда учащийся снова и снова оказывается в новых условиях и нуждается в развернутой ориентировке. Однотипность условий приводит к свертыванию процесса ориентировки, к автоматизации действия. Учащийся распознает ситуацию по какому-то одному признаку, который воспринимается как сигнал того, что ситуация старая. Поэтому однотипные задания следует предъявлять на последнем этапе процесса усвоения, когда знания  и действия достигли заданной меры обобщения, прошли преобразование по форме и теперь могут сокращаться и автоматизироваться, набирать скорость»</w:t>
      </w:r>
    </w:p>
    <w:p w:rsidR="003B13A1" w:rsidRPr="003B13A1" w:rsidRDefault="003B13A1" w:rsidP="008614AD">
      <w:pPr>
        <w:spacing w:after="0" w:line="360" w:lineRule="auto"/>
        <w:ind w:firstLine="709"/>
        <w:rPr>
          <w:rFonts w:cs="Times New Roman"/>
          <w:szCs w:val="24"/>
        </w:rPr>
      </w:pPr>
      <w:r w:rsidRPr="003B13A1">
        <w:rPr>
          <w:rFonts w:cs="Times New Roman"/>
          <w:szCs w:val="24"/>
        </w:rPr>
        <w:t xml:space="preserve">Как уже отмечалось, при формировании понятия необходимо выделять все существенные свойства, присущие данному понятию. Для того чтобы младшие школьники правильно усваивали существенные свойства понятий, необходимо варьирование как существенных, так и несущественных свойств, акцентирование внимания на свойствах необходимых и достаточных. При недостаточной работе в этом направлении возможны ошибки учащихся при распознавании объектов и отнесении их к объему того или иного понятия. </w:t>
      </w:r>
    </w:p>
    <w:p w:rsidR="003B13A1" w:rsidRPr="003B13A1" w:rsidRDefault="003B13A1" w:rsidP="008614AD">
      <w:pPr>
        <w:spacing w:after="0" w:line="360" w:lineRule="auto"/>
        <w:ind w:firstLine="709"/>
        <w:rPr>
          <w:rFonts w:cs="Times New Roman"/>
          <w:szCs w:val="24"/>
        </w:rPr>
      </w:pPr>
      <w:r w:rsidRPr="003B13A1">
        <w:rPr>
          <w:rFonts w:cs="Times New Roman"/>
          <w:szCs w:val="24"/>
        </w:rPr>
        <w:t>Может привести к ошибкам в распознавании окружностей учет не всей совокупности ее свойств, а только некоторых из них: например, учащиеся обращают внимание на замкнутость линии и наличие центра, забывая о равноудаленности всех точек окружности от центра. Здесь будут полезными упражнения на сравнение и классификацию, выведение всех свойств самими учащимися.</w:t>
      </w:r>
    </w:p>
    <w:p w:rsidR="003B13A1" w:rsidRPr="003B13A1" w:rsidRDefault="003B13A1" w:rsidP="008614AD">
      <w:pPr>
        <w:spacing w:after="0" w:line="360" w:lineRule="auto"/>
        <w:ind w:firstLine="709"/>
        <w:rPr>
          <w:rFonts w:cs="Times New Roman"/>
          <w:szCs w:val="24"/>
        </w:rPr>
      </w:pPr>
      <w:r w:rsidRPr="003B13A1">
        <w:rPr>
          <w:rFonts w:cs="Times New Roman"/>
          <w:szCs w:val="24"/>
        </w:rPr>
        <w:t>Также нередки ошибки в распознавании понятий «отрезок» и «луч», так как они обладают одним общим свойством – быть частью прямой, по которому их распознать нельзя, для этого необходимо второе свойство: луч ограничен с одной стороны, а отрезок – с двух сторон. В таких случаях можно использовать  упражнения на сравнение, классификацию.</w:t>
      </w:r>
    </w:p>
    <w:p w:rsidR="003B13A1" w:rsidRPr="003B13A1" w:rsidRDefault="003B13A1" w:rsidP="008614AD">
      <w:pPr>
        <w:spacing w:after="0" w:line="360" w:lineRule="auto"/>
        <w:ind w:firstLine="709"/>
        <w:rPr>
          <w:rFonts w:cs="Times New Roman"/>
          <w:szCs w:val="24"/>
        </w:rPr>
      </w:pPr>
      <w:r w:rsidRPr="003B13A1">
        <w:rPr>
          <w:rFonts w:cs="Times New Roman"/>
          <w:szCs w:val="24"/>
        </w:rPr>
        <w:lastRenderedPageBreak/>
        <w:t xml:space="preserve">Нередко даже учителя смешивают понятия «выражение» и  «равенство». Очень важно установить различия между ними на вербальном уровне (выделить признаки общие и отличительные) и использовать упражнения на классификацию: </w:t>
      </w:r>
    </w:p>
    <w:p w:rsidR="003B13A1" w:rsidRPr="003B13A1" w:rsidRDefault="003B13A1" w:rsidP="008614AD">
      <w:pPr>
        <w:spacing w:after="0" w:line="360" w:lineRule="auto"/>
        <w:ind w:firstLine="709"/>
        <w:rPr>
          <w:rFonts w:cs="Times New Roman"/>
          <w:szCs w:val="24"/>
        </w:rPr>
      </w:pPr>
      <w:r w:rsidRPr="003B13A1">
        <w:rPr>
          <w:rFonts w:cs="Times New Roman"/>
          <w:szCs w:val="24"/>
        </w:rPr>
        <w:t xml:space="preserve">- раздели записи на группы, выделив равенства, выражения, уравнения; </w:t>
      </w:r>
    </w:p>
    <w:p w:rsidR="003B13A1" w:rsidRPr="003B13A1" w:rsidRDefault="003B13A1" w:rsidP="008614AD">
      <w:pPr>
        <w:spacing w:after="0" w:line="360" w:lineRule="auto"/>
        <w:ind w:firstLine="709"/>
        <w:rPr>
          <w:rFonts w:cs="Times New Roman"/>
          <w:szCs w:val="24"/>
        </w:rPr>
      </w:pPr>
      <w:r w:rsidRPr="003B13A1">
        <w:rPr>
          <w:rFonts w:cs="Times New Roman"/>
          <w:szCs w:val="24"/>
        </w:rPr>
        <w:t>-   найди «лишнюю» запись –найти  среди выражений равенство или наоборот.</w:t>
      </w:r>
    </w:p>
    <w:p w:rsidR="00EF6735" w:rsidRDefault="003B13A1" w:rsidP="008614AD">
      <w:pPr>
        <w:spacing w:after="0" w:line="360" w:lineRule="auto"/>
        <w:ind w:firstLine="709"/>
        <w:rPr>
          <w:rFonts w:cs="Times New Roman"/>
          <w:szCs w:val="24"/>
        </w:rPr>
      </w:pPr>
      <w:r w:rsidRPr="003B13A1">
        <w:rPr>
          <w:rFonts w:cs="Times New Roman"/>
          <w:szCs w:val="24"/>
        </w:rPr>
        <w:t>Во избежание подобных ошибок необходимо выполнить определенное количество упражнений и заданий с преобразованием действий не только по форме, но и по мере обобщенности, автоматизации.</w:t>
      </w:r>
    </w:p>
    <w:p w:rsidR="003B13A1" w:rsidRPr="003B13A1" w:rsidRDefault="003B13A1" w:rsidP="008614AD">
      <w:pPr>
        <w:spacing w:after="0" w:line="360" w:lineRule="auto"/>
        <w:ind w:firstLine="709"/>
        <w:rPr>
          <w:rFonts w:cs="Times New Roman"/>
          <w:szCs w:val="24"/>
        </w:rPr>
      </w:pPr>
      <w:r w:rsidRPr="003B13A1">
        <w:rPr>
          <w:rFonts w:cs="Times New Roman"/>
          <w:szCs w:val="24"/>
        </w:rPr>
        <w:t xml:space="preserve">Учитель управляет процессом обучения, который идет как процесс применения знаний. </w:t>
      </w:r>
    </w:p>
    <w:p w:rsidR="003B13A1" w:rsidRPr="003B13A1" w:rsidRDefault="003B13A1" w:rsidP="008614AD">
      <w:pPr>
        <w:spacing w:after="0" w:line="360" w:lineRule="auto"/>
        <w:ind w:firstLine="709"/>
        <w:rPr>
          <w:rFonts w:cs="Times New Roman"/>
          <w:szCs w:val="24"/>
        </w:rPr>
      </w:pPr>
      <w:r w:rsidRPr="003B13A1">
        <w:rPr>
          <w:rFonts w:cs="Times New Roman"/>
          <w:szCs w:val="24"/>
        </w:rPr>
        <w:tab/>
        <w:t>Путем применения всего комплекса средств можно добиться  прочного усвоения математических понятий учащимися.</w:t>
      </w:r>
    </w:p>
    <w:p w:rsidR="003B13A1" w:rsidRPr="003B13A1" w:rsidRDefault="003B13A1" w:rsidP="008614AD">
      <w:pPr>
        <w:spacing w:after="0" w:line="360" w:lineRule="auto"/>
        <w:ind w:firstLine="709"/>
        <w:rPr>
          <w:rFonts w:cs="Times New Roman"/>
          <w:szCs w:val="24"/>
        </w:rPr>
      </w:pPr>
      <w:r w:rsidRPr="003B13A1">
        <w:rPr>
          <w:rFonts w:cs="Times New Roman"/>
          <w:szCs w:val="24"/>
        </w:rPr>
        <w:t>Таким образом, усвоение младшим школьником того или иного понятия определяется  умением распознавать его в ряду конкретных объектов. Отнесение любого математического объекта  к тому или иному понятию предполагает установление наличия у этого объекта всей системы существенных признаков данного понятия. Когда школьники научатся это делать, то есть смогут распознавать объект, включенный в объем понятия, можно считать понятие   усвоенным.</w:t>
      </w:r>
    </w:p>
    <w:p w:rsidR="00EF6735" w:rsidRPr="004E7B30" w:rsidRDefault="00EF6735" w:rsidP="008614AD">
      <w:pPr>
        <w:pStyle w:val="a9"/>
        <w:spacing w:after="0" w:line="360" w:lineRule="auto"/>
        <w:ind w:left="1069"/>
        <w:rPr>
          <w:rStyle w:val="10"/>
          <w:rFonts w:eastAsiaTheme="minorEastAsia" w:cs="Times New Roman"/>
          <w:szCs w:val="24"/>
        </w:rPr>
      </w:pPr>
      <w:r w:rsidRPr="004E7B30">
        <w:rPr>
          <w:rStyle w:val="10"/>
          <w:rFonts w:eastAsiaTheme="minorEastAsia" w:cs="Times New Roman"/>
          <w:szCs w:val="24"/>
        </w:rPr>
        <w:t>3.Виды задач на распознавание</w:t>
      </w:r>
    </w:p>
    <w:p w:rsidR="00443C17" w:rsidRPr="00443C17" w:rsidRDefault="00443C17" w:rsidP="008614AD">
      <w:pPr>
        <w:spacing w:after="0" w:line="360" w:lineRule="auto"/>
        <w:rPr>
          <w:rFonts w:eastAsia="Times New Roman" w:cs="Times New Roman"/>
          <w:color w:val="000000"/>
          <w:szCs w:val="24"/>
        </w:rPr>
      </w:pPr>
      <w:r w:rsidRPr="00443C17">
        <w:rPr>
          <w:rFonts w:eastAsia="Times New Roman" w:cs="Times New Roman"/>
          <w:color w:val="000000"/>
          <w:szCs w:val="24"/>
        </w:rPr>
        <w:t>Сюда относятся задачи с взаимопроникающими элементами, в т.ч. задания вида:</w:t>
      </w:r>
    </w:p>
    <w:p w:rsidR="00443C17" w:rsidRPr="00443C17" w:rsidRDefault="00443C17" w:rsidP="008614AD">
      <w:pPr>
        <w:spacing w:after="0" w:line="360" w:lineRule="auto"/>
        <w:ind w:firstLine="708"/>
        <w:rPr>
          <w:rFonts w:eastAsia="Times New Roman" w:cs="Times New Roman"/>
          <w:color w:val="000000"/>
          <w:szCs w:val="24"/>
        </w:rPr>
      </w:pPr>
      <w:r w:rsidRPr="00443C17">
        <w:rPr>
          <w:rFonts w:ascii="Tahoma" w:eastAsia="Times New Roman" w:hAnsi="Tahoma" w:cs="Times New Roman"/>
          <w:color w:val="000000"/>
          <w:szCs w:val="24"/>
        </w:rPr>
        <w:t>�</w:t>
      </w:r>
      <w:r w:rsidRPr="00443C17">
        <w:rPr>
          <w:rFonts w:eastAsia="Times New Roman" w:cs="Times New Roman"/>
          <w:color w:val="000000"/>
          <w:szCs w:val="24"/>
        </w:rPr>
        <w:t xml:space="preserve">Рассмотри данные фигуры </w:t>
      </w:r>
    </w:p>
    <w:p w:rsidR="00443C17" w:rsidRPr="00443C17" w:rsidRDefault="00443C17" w:rsidP="008614AD">
      <w:pPr>
        <w:spacing w:after="0" w:line="360" w:lineRule="auto"/>
        <w:ind w:firstLine="708"/>
        <w:jc w:val="center"/>
        <w:rPr>
          <w:rFonts w:eastAsia="Times New Roman" w:cs="Times New Roman"/>
          <w:color w:val="000000"/>
          <w:szCs w:val="24"/>
        </w:rPr>
      </w:pPr>
      <w:r w:rsidRPr="004E7B30">
        <w:rPr>
          <w:rFonts w:eastAsia="Times New Roman" w:cs="Times New Roman"/>
          <w:noProof/>
          <w:color w:val="000000"/>
          <w:szCs w:val="24"/>
        </w:rPr>
        <w:drawing>
          <wp:inline distT="0" distB="0" distL="0" distR="0">
            <wp:extent cx="4377690" cy="1526540"/>
            <wp:effectExtent l="0" t="0" r="0" b="0"/>
            <wp:docPr id="45" name="Рисунок 45" descr="http://metodmat.narod.ru/Metod/C/G11/1.htm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etodmat.narod.ru/Metod/C/G11/1.htm27.gif"/>
                    <pic:cNvPicPr>
                      <a:picLocks noChangeAspect="1" noChangeArrowheads="1"/>
                    </pic:cNvPicPr>
                  </pic:nvPicPr>
                  <pic:blipFill>
                    <a:blip r:embed="rId29"/>
                    <a:srcRect/>
                    <a:stretch>
                      <a:fillRect/>
                    </a:stretch>
                  </pic:blipFill>
                  <pic:spPr bwMode="auto">
                    <a:xfrm>
                      <a:off x="0" y="0"/>
                      <a:ext cx="4377690" cy="1526540"/>
                    </a:xfrm>
                    <a:prstGeom prst="rect">
                      <a:avLst/>
                    </a:prstGeom>
                    <a:noFill/>
                    <a:ln w="9525">
                      <a:noFill/>
                      <a:miter lim="800000"/>
                      <a:headEnd/>
                      <a:tailEnd/>
                    </a:ln>
                  </pic:spPr>
                </pic:pic>
              </a:graphicData>
            </a:graphic>
          </wp:inline>
        </w:drawing>
      </w:r>
    </w:p>
    <w:p w:rsidR="00443C17" w:rsidRPr="00443C17" w:rsidRDefault="00443C17" w:rsidP="008614AD">
      <w:pPr>
        <w:spacing w:after="0" w:line="360" w:lineRule="auto"/>
        <w:ind w:firstLine="708"/>
        <w:rPr>
          <w:rFonts w:eastAsia="Times New Roman" w:cs="Times New Roman"/>
          <w:color w:val="000000"/>
          <w:szCs w:val="24"/>
        </w:rPr>
      </w:pPr>
      <w:r w:rsidRPr="00443C17">
        <w:rPr>
          <w:rFonts w:eastAsia="Times New Roman" w:cs="Times New Roman"/>
          <w:color w:val="000000"/>
          <w:szCs w:val="24"/>
        </w:rPr>
        <w:t>1) Назови многоугольники, не содержащие угол А.</w:t>
      </w:r>
    </w:p>
    <w:p w:rsidR="00443C17" w:rsidRPr="00443C17" w:rsidRDefault="00443C17" w:rsidP="008614AD">
      <w:pPr>
        <w:spacing w:after="0" w:line="360" w:lineRule="auto"/>
        <w:ind w:firstLine="708"/>
        <w:rPr>
          <w:rFonts w:eastAsia="Times New Roman" w:cs="Times New Roman"/>
          <w:color w:val="000000"/>
          <w:szCs w:val="24"/>
        </w:rPr>
      </w:pPr>
      <w:r w:rsidRPr="00443C17">
        <w:rPr>
          <w:rFonts w:eastAsia="Times New Roman" w:cs="Times New Roman"/>
          <w:color w:val="000000"/>
          <w:szCs w:val="24"/>
        </w:rPr>
        <w:t>2) Назови многоугольники, содержание угол Д.</w:t>
      </w:r>
    </w:p>
    <w:p w:rsidR="00443C17" w:rsidRPr="00443C17" w:rsidRDefault="00443C17" w:rsidP="008614AD">
      <w:pPr>
        <w:spacing w:after="0" w:line="360" w:lineRule="auto"/>
        <w:ind w:firstLine="708"/>
        <w:rPr>
          <w:rFonts w:eastAsia="Times New Roman" w:cs="Times New Roman"/>
          <w:color w:val="000000"/>
          <w:szCs w:val="24"/>
        </w:rPr>
      </w:pPr>
      <w:r w:rsidRPr="00443C17">
        <w:rPr>
          <w:rFonts w:eastAsia="Times New Roman" w:cs="Times New Roman"/>
          <w:color w:val="000000"/>
          <w:szCs w:val="24"/>
        </w:rPr>
        <w:t>3) Выпиши названия фигур, для которых отрезок СД является общей стороной.</w:t>
      </w:r>
    </w:p>
    <w:p w:rsidR="00443C17" w:rsidRPr="004E7B30" w:rsidRDefault="00443C17" w:rsidP="008614AD">
      <w:pPr>
        <w:spacing w:after="0" w:line="360" w:lineRule="auto"/>
        <w:ind w:firstLine="708"/>
        <w:rPr>
          <w:rFonts w:eastAsia="Times New Roman" w:cs="Times New Roman"/>
          <w:color w:val="000000"/>
          <w:szCs w:val="24"/>
        </w:rPr>
      </w:pPr>
      <w:r w:rsidRPr="00443C17">
        <w:rPr>
          <w:rFonts w:eastAsia="Times New Roman" w:cs="Times New Roman"/>
          <w:color w:val="000000"/>
          <w:szCs w:val="24"/>
        </w:rPr>
        <w:t>Задачи на распознавание фигур являются частью задач на деление фигур, т.к. всякое деление на заданную фигуру начинается с распознавания в воображении.</w:t>
      </w:r>
    </w:p>
    <w:p w:rsidR="009F341A" w:rsidRPr="004E7B30" w:rsidRDefault="009F341A" w:rsidP="008614AD">
      <w:pPr>
        <w:spacing w:after="0" w:line="360" w:lineRule="auto"/>
        <w:ind w:firstLine="708"/>
        <w:rPr>
          <w:rFonts w:eastAsia="Times New Roman" w:cs="Times New Roman"/>
          <w:color w:val="000000"/>
          <w:szCs w:val="24"/>
        </w:rPr>
      </w:pPr>
    </w:p>
    <w:p w:rsidR="00586F48" w:rsidRDefault="00586F48" w:rsidP="001054E6">
      <w:pPr>
        <w:spacing w:after="0" w:line="240" w:lineRule="auto"/>
        <w:rPr>
          <w:rFonts w:eastAsia="Times New Roman" w:cs="Times New Roman"/>
          <w:color w:val="000000"/>
          <w:sz w:val="27"/>
          <w:szCs w:val="27"/>
        </w:rPr>
      </w:pPr>
    </w:p>
    <w:p w:rsidR="004E7B30" w:rsidRPr="00B81692" w:rsidRDefault="004E7B30" w:rsidP="008614AD">
      <w:pPr>
        <w:spacing w:after="0" w:line="360" w:lineRule="auto"/>
        <w:ind w:firstLine="709"/>
        <w:jc w:val="center"/>
        <w:rPr>
          <w:rStyle w:val="10"/>
          <w:rFonts w:eastAsiaTheme="minorEastAsia"/>
          <w:szCs w:val="24"/>
        </w:rPr>
      </w:pPr>
      <w:r>
        <w:rPr>
          <w:rStyle w:val="10"/>
          <w:rFonts w:eastAsiaTheme="minorEastAsia"/>
          <w:szCs w:val="24"/>
        </w:rPr>
        <w:t>Лекция №4</w:t>
      </w:r>
    </w:p>
    <w:p w:rsidR="004E7B30" w:rsidRPr="00B81692" w:rsidRDefault="004E7B30" w:rsidP="008614AD">
      <w:pPr>
        <w:spacing w:after="0" w:line="360" w:lineRule="auto"/>
        <w:ind w:firstLine="709"/>
        <w:rPr>
          <w:rFonts w:cs="Times New Roman"/>
          <w:szCs w:val="24"/>
        </w:rPr>
      </w:pPr>
      <w:r w:rsidRPr="00B81692">
        <w:rPr>
          <w:rFonts w:cs="Times New Roman"/>
          <w:b/>
          <w:bCs/>
          <w:szCs w:val="24"/>
        </w:rPr>
        <w:t>Тема 1.5</w:t>
      </w:r>
      <w:r w:rsidRPr="00B81692">
        <w:rPr>
          <w:rFonts w:cs="Times New Roman"/>
          <w:bCs/>
          <w:szCs w:val="24"/>
        </w:rPr>
        <w:t xml:space="preserve">. Геометрические понятия в начальном курсе математики. </w:t>
      </w:r>
    </w:p>
    <w:p w:rsidR="004E7B30" w:rsidRPr="004E7B30" w:rsidRDefault="004E7B30" w:rsidP="008614AD">
      <w:pPr>
        <w:spacing w:after="0" w:line="360" w:lineRule="auto"/>
        <w:ind w:firstLine="708"/>
        <w:rPr>
          <w:rFonts w:eastAsia="Times New Roman" w:cs="Times New Roman"/>
          <w:color w:val="000000"/>
          <w:szCs w:val="24"/>
        </w:rPr>
      </w:pPr>
      <w:r w:rsidRPr="00B81692">
        <w:rPr>
          <w:rFonts w:cs="Times New Roman"/>
          <w:b/>
          <w:szCs w:val="24"/>
        </w:rPr>
        <w:lastRenderedPageBreak/>
        <w:t>Тема</w:t>
      </w:r>
      <w:r w:rsidRPr="00BD61C2">
        <w:rPr>
          <w:rFonts w:cs="Times New Roman"/>
          <w:b/>
          <w:szCs w:val="24"/>
        </w:rPr>
        <w:t xml:space="preserve">: </w:t>
      </w:r>
      <w:r w:rsidRPr="004E7B30">
        <w:rPr>
          <w:rFonts w:cs="Times New Roman"/>
          <w:szCs w:val="24"/>
        </w:rPr>
        <w:t>Использование задач на деление фигуры на части и составление фигуры из заданных частей.</w:t>
      </w:r>
    </w:p>
    <w:p w:rsidR="004E7B30" w:rsidRDefault="004E7B30" w:rsidP="008614AD">
      <w:pPr>
        <w:spacing w:after="0" w:line="360" w:lineRule="auto"/>
        <w:ind w:firstLine="709"/>
        <w:rPr>
          <w:rFonts w:eastAsia="Times New Roman" w:cs="Times New Roman"/>
          <w:szCs w:val="24"/>
        </w:rPr>
      </w:pPr>
      <w:r w:rsidRPr="00B81692">
        <w:rPr>
          <w:rStyle w:val="10"/>
          <w:rFonts w:eastAsiaTheme="minorEastAsia" w:cs="Times New Roman"/>
          <w:szCs w:val="24"/>
        </w:rPr>
        <w:t xml:space="preserve">Цель: </w:t>
      </w:r>
      <w:r w:rsidRPr="00B81692">
        <w:rPr>
          <w:rFonts w:eastAsia="Times New Roman" w:cs="Times New Roman"/>
          <w:szCs w:val="24"/>
        </w:rPr>
        <w:t xml:space="preserve">Познакомить студентов с задачами, стоящими перед учителем при знакомстве учащихся с геометрическими </w:t>
      </w:r>
      <w:r>
        <w:rPr>
          <w:rFonts w:eastAsia="Times New Roman" w:cs="Times New Roman"/>
          <w:szCs w:val="24"/>
        </w:rPr>
        <w:t xml:space="preserve">задачами на </w:t>
      </w:r>
      <w:r w:rsidRPr="004E7B30">
        <w:rPr>
          <w:rFonts w:cs="Times New Roman"/>
          <w:szCs w:val="24"/>
        </w:rPr>
        <w:t>деление фигуры на части и составление фигуры из заданных частей.</w:t>
      </w:r>
    </w:p>
    <w:p w:rsidR="004E7B30" w:rsidRDefault="004E7B30" w:rsidP="008614AD">
      <w:pPr>
        <w:spacing w:after="0" w:line="360" w:lineRule="auto"/>
        <w:ind w:firstLine="709"/>
        <w:rPr>
          <w:rStyle w:val="10"/>
          <w:rFonts w:eastAsiaTheme="minorEastAsia" w:cs="Times New Roman"/>
          <w:szCs w:val="24"/>
        </w:rPr>
      </w:pPr>
      <w:r w:rsidRPr="00B81692">
        <w:rPr>
          <w:rStyle w:val="10"/>
          <w:rFonts w:eastAsiaTheme="minorEastAsia" w:cs="Times New Roman"/>
          <w:szCs w:val="24"/>
        </w:rPr>
        <w:t>Вопросы:</w:t>
      </w:r>
    </w:p>
    <w:p w:rsidR="004E7B30" w:rsidRDefault="006B04E2" w:rsidP="008614AD">
      <w:pPr>
        <w:pStyle w:val="a9"/>
        <w:numPr>
          <w:ilvl w:val="0"/>
          <w:numId w:val="17"/>
        </w:numPr>
        <w:spacing w:after="0" w:line="360" w:lineRule="auto"/>
        <w:rPr>
          <w:rStyle w:val="10"/>
          <w:rFonts w:eastAsiaTheme="minorEastAsia" w:cs="Times New Roman"/>
          <w:b w:val="0"/>
          <w:szCs w:val="24"/>
        </w:rPr>
      </w:pPr>
      <w:r>
        <w:rPr>
          <w:rStyle w:val="10"/>
          <w:rFonts w:eastAsiaTheme="minorEastAsia" w:cs="Times New Roman"/>
          <w:b w:val="0"/>
          <w:szCs w:val="24"/>
        </w:rPr>
        <w:t>Задачи на деление фигур на части</w:t>
      </w:r>
    </w:p>
    <w:p w:rsidR="006B04E2" w:rsidRPr="006B04E2" w:rsidRDefault="006B04E2" w:rsidP="008614AD">
      <w:pPr>
        <w:pStyle w:val="a9"/>
        <w:numPr>
          <w:ilvl w:val="0"/>
          <w:numId w:val="17"/>
        </w:numPr>
        <w:spacing w:after="0" w:line="360" w:lineRule="auto"/>
        <w:rPr>
          <w:rFonts w:cs="Times New Roman"/>
          <w:szCs w:val="24"/>
        </w:rPr>
      </w:pPr>
      <w:r w:rsidRPr="006B04E2">
        <w:rPr>
          <w:rFonts w:cs="Times New Roman"/>
          <w:szCs w:val="24"/>
        </w:rPr>
        <w:t>Задачи на составление новой фигуры из нескольких фигур</w:t>
      </w:r>
    </w:p>
    <w:p w:rsidR="006B04E2" w:rsidRPr="006B04E2" w:rsidRDefault="006B04E2" w:rsidP="008614AD">
      <w:pPr>
        <w:pStyle w:val="a9"/>
        <w:numPr>
          <w:ilvl w:val="0"/>
          <w:numId w:val="17"/>
        </w:numPr>
        <w:spacing w:after="0" w:line="360" w:lineRule="auto"/>
        <w:rPr>
          <w:rFonts w:cs="Times New Roman"/>
          <w:szCs w:val="24"/>
        </w:rPr>
      </w:pPr>
      <w:r w:rsidRPr="006B04E2">
        <w:rPr>
          <w:rFonts w:cs="Times New Roman"/>
          <w:szCs w:val="24"/>
        </w:rPr>
        <w:t>Задания на развитие геометрических представлений и воображения.</w:t>
      </w:r>
    </w:p>
    <w:p w:rsidR="004E7B30" w:rsidRDefault="004E7B30" w:rsidP="008614AD">
      <w:pPr>
        <w:pStyle w:val="Default"/>
        <w:spacing w:line="360" w:lineRule="auto"/>
        <w:ind w:left="1069" w:firstLine="709"/>
        <w:jc w:val="both"/>
        <w:rPr>
          <w:rStyle w:val="10"/>
          <w:rFonts w:eastAsiaTheme="minorEastAsia" w:cs="Times New Roman"/>
          <w:szCs w:val="24"/>
        </w:rPr>
      </w:pPr>
      <w:r w:rsidRPr="00B81692">
        <w:rPr>
          <w:rStyle w:val="10"/>
          <w:rFonts w:eastAsiaTheme="minorEastAsia" w:cs="Times New Roman"/>
          <w:szCs w:val="24"/>
        </w:rPr>
        <w:t>Содержание:</w:t>
      </w:r>
    </w:p>
    <w:p w:rsidR="006B04E2" w:rsidRPr="006B04E2" w:rsidRDefault="006B04E2" w:rsidP="008614AD">
      <w:pPr>
        <w:pStyle w:val="a9"/>
        <w:numPr>
          <w:ilvl w:val="0"/>
          <w:numId w:val="22"/>
        </w:numPr>
        <w:spacing w:after="0" w:line="360" w:lineRule="auto"/>
        <w:rPr>
          <w:rStyle w:val="10"/>
          <w:rFonts w:eastAsiaTheme="minorEastAsia" w:cs="Times New Roman"/>
          <w:szCs w:val="24"/>
        </w:rPr>
      </w:pPr>
      <w:r w:rsidRPr="006B04E2">
        <w:rPr>
          <w:rStyle w:val="10"/>
          <w:rFonts w:eastAsiaTheme="minorEastAsia" w:cs="Times New Roman"/>
          <w:szCs w:val="24"/>
        </w:rPr>
        <w:t>Задачи на деление фигур на части</w:t>
      </w:r>
    </w:p>
    <w:p w:rsidR="00BB05A3" w:rsidRPr="006B04E2" w:rsidRDefault="00BB05A3" w:rsidP="008614AD">
      <w:pPr>
        <w:spacing w:after="0" w:line="360" w:lineRule="auto"/>
        <w:ind w:firstLine="709"/>
        <w:contextualSpacing/>
        <w:rPr>
          <w:szCs w:val="24"/>
        </w:rPr>
      </w:pPr>
      <w:r w:rsidRPr="006B04E2">
        <w:rPr>
          <w:szCs w:val="24"/>
        </w:rPr>
        <w:t>С системой таких задач дети знакомятся на протяжении изучения геометрического материала в начальном курсе математики. Это задачи, в которых дети делят фигуры на части, составляют новые фигуры из нескольких фигур (прямые и обратные), задания на развитие геометрических представлений и воображения.</w:t>
      </w:r>
    </w:p>
    <w:p w:rsidR="006B04E2" w:rsidRPr="006B04E2" w:rsidRDefault="00BB05A3" w:rsidP="008614AD">
      <w:pPr>
        <w:spacing w:after="0" w:line="360" w:lineRule="auto"/>
        <w:ind w:firstLine="709"/>
        <w:rPr>
          <w:rFonts w:cs="Times New Roman"/>
          <w:szCs w:val="24"/>
        </w:rPr>
      </w:pPr>
      <w:r w:rsidRPr="006B04E2">
        <w:rPr>
          <w:rFonts w:cs="Times New Roman"/>
          <w:szCs w:val="24"/>
        </w:rPr>
        <w:t>С делением фигуры на части дети знакомятся с 1 класса. Н-р, они усваивают, что если на отрезке отметить точку, то эта точка разделит его на два отрезка – две части. Учащиеся встречались в своей практике и с делением многоугольника на две и более части. Деление проводилось с помощью отрезка. Поэтому частями многоугольника снова оказались многоугольники.</w:t>
      </w:r>
    </w:p>
    <w:p w:rsidR="00BB05A3" w:rsidRPr="006B04E2" w:rsidRDefault="00BB05A3" w:rsidP="008614AD">
      <w:pPr>
        <w:spacing w:after="0" w:line="360" w:lineRule="auto"/>
        <w:ind w:firstLine="709"/>
        <w:rPr>
          <w:rFonts w:cs="Times New Roman"/>
          <w:szCs w:val="24"/>
        </w:rPr>
      </w:pPr>
      <w:r w:rsidRPr="006B04E2">
        <w:rPr>
          <w:rFonts w:cs="Times New Roman"/>
          <w:szCs w:val="24"/>
        </w:rPr>
        <w:t>Во 2 классе работа эта расширяется. Она необходима потому, что с делением фигур на части и с обратной задачей (составлением из отдельных фигур – частей – новой фигуры) связано формирование важных представлений, облегчающих введения понятия доли величины, а также и представлений, без которых в дальнейшем трудно сформировать у учащихся понятие «площадь фигуры».</w:t>
      </w:r>
    </w:p>
    <w:p w:rsidR="00BB05A3" w:rsidRPr="006B04E2" w:rsidRDefault="00BB05A3" w:rsidP="008614AD">
      <w:pPr>
        <w:spacing w:after="0" w:line="360" w:lineRule="auto"/>
        <w:rPr>
          <w:rFonts w:cs="Times New Roman"/>
          <w:szCs w:val="24"/>
        </w:rPr>
      </w:pPr>
      <w:r w:rsidRPr="006B04E2">
        <w:rPr>
          <w:rFonts w:cs="Times New Roman"/>
          <w:szCs w:val="24"/>
        </w:rPr>
        <w:t xml:space="preserve">Задачи, где необходимо разделить фигуру на части, могут быть разрешены на бумажных моделях фигур (буквальным разрешением), на чертеже и </w:t>
      </w:r>
      <w:r w:rsidRPr="006B04E2">
        <w:rPr>
          <w:rFonts w:cs="Times New Roman"/>
          <w:szCs w:val="24"/>
          <w:u w:val="single"/>
        </w:rPr>
        <w:t xml:space="preserve">в воображении. </w:t>
      </w:r>
    </w:p>
    <w:p w:rsidR="00BB05A3" w:rsidRPr="006B04E2" w:rsidRDefault="00BB05A3" w:rsidP="008614AD">
      <w:pPr>
        <w:pStyle w:val="a9"/>
        <w:spacing w:after="0" w:line="360" w:lineRule="auto"/>
        <w:ind w:firstLine="709"/>
        <w:rPr>
          <w:rFonts w:cs="Times New Roman"/>
          <w:b/>
          <w:i/>
          <w:szCs w:val="24"/>
          <w:u w:val="single"/>
        </w:rPr>
      </w:pPr>
      <w:r w:rsidRPr="006B04E2">
        <w:rPr>
          <w:rFonts w:cs="Times New Roman"/>
          <w:b/>
          <w:i/>
          <w:szCs w:val="24"/>
          <w:u w:val="single"/>
        </w:rPr>
        <w:t>Задача.</w:t>
      </w:r>
    </w:p>
    <w:p w:rsidR="00BB05A3" w:rsidRPr="006B04E2" w:rsidRDefault="00BB05A3" w:rsidP="008614AD">
      <w:pPr>
        <w:pStyle w:val="a9"/>
        <w:spacing w:after="0" w:line="360" w:lineRule="auto"/>
        <w:ind w:firstLine="709"/>
        <w:rPr>
          <w:rFonts w:cs="Times New Roman"/>
          <w:szCs w:val="24"/>
        </w:rPr>
      </w:pPr>
      <w:r w:rsidRPr="006B04E2">
        <w:rPr>
          <w:rFonts w:cs="Times New Roman"/>
          <w:szCs w:val="24"/>
        </w:rPr>
        <w:t>Разделить четырехугольник отрезком на две части, так, чтобы:</w:t>
      </w:r>
    </w:p>
    <w:p w:rsidR="00BB05A3" w:rsidRPr="006B04E2" w:rsidRDefault="00BB05A3" w:rsidP="008614AD">
      <w:pPr>
        <w:pStyle w:val="a9"/>
        <w:numPr>
          <w:ilvl w:val="0"/>
          <w:numId w:val="18"/>
        </w:numPr>
        <w:spacing w:after="0" w:line="360" w:lineRule="auto"/>
        <w:ind w:firstLine="709"/>
        <w:rPr>
          <w:rFonts w:cs="Times New Roman"/>
          <w:szCs w:val="24"/>
        </w:rPr>
      </w:pPr>
      <w:r w:rsidRPr="006B04E2">
        <w:rPr>
          <w:rFonts w:cs="Times New Roman"/>
          <w:szCs w:val="24"/>
        </w:rPr>
        <w:t>Обе части были треугольниками;</w:t>
      </w:r>
    </w:p>
    <w:p w:rsidR="00BB05A3" w:rsidRPr="006B04E2" w:rsidRDefault="00BB05A3" w:rsidP="008614AD">
      <w:pPr>
        <w:pStyle w:val="a9"/>
        <w:numPr>
          <w:ilvl w:val="0"/>
          <w:numId w:val="18"/>
        </w:numPr>
        <w:spacing w:after="0" w:line="360" w:lineRule="auto"/>
        <w:ind w:firstLine="709"/>
        <w:rPr>
          <w:rFonts w:cs="Times New Roman"/>
          <w:szCs w:val="24"/>
        </w:rPr>
      </w:pPr>
      <w:r w:rsidRPr="006B04E2">
        <w:rPr>
          <w:rFonts w:cs="Times New Roman"/>
          <w:szCs w:val="24"/>
        </w:rPr>
        <w:t>Обе части были четырехугольниками;</w:t>
      </w:r>
    </w:p>
    <w:p w:rsidR="00BB05A3" w:rsidRPr="006B04E2" w:rsidRDefault="00BB05A3" w:rsidP="008614AD">
      <w:pPr>
        <w:pStyle w:val="a9"/>
        <w:numPr>
          <w:ilvl w:val="0"/>
          <w:numId w:val="18"/>
        </w:numPr>
        <w:spacing w:after="0" w:line="360" w:lineRule="auto"/>
        <w:ind w:firstLine="709"/>
        <w:rPr>
          <w:rFonts w:cs="Times New Roman"/>
          <w:szCs w:val="24"/>
        </w:rPr>
      </w:pPr>
      <w:r w:rsidRPr="006B04E2">
        <w:rPr>
          <w:rFonts w:cs="Times New Roman"/>
          <w:szCs w:val="24"/>
        </w:rPr>
        <w:t>Одна часть была треугольником, а другая четырехугольником;</w:t>
      </w:r>
    </w:p>
    <w:p w:rsidR="00BB05A3" w:rsidRPr="006B04E2" w:rsidRDefault="00BB05A3" w:rsidP="008614AD">
      <w:pPr>
        <w:pStyle w:val="a9"/>
        <w:numPr>
          <w:ilvl w:val="0"/>
          <w:numId w:val="18"/>
        </w:numPr>
        <w:spacing w:after="0" w:line="360" w:lineRule="auto"/>
        <w:ind w:firstLine="709"/>
        <w:rPr>
          <w:rFonts w:cs="Times New Roman"/>
          <w:szCs w:val="24"/>
        </w:rPr>
      </w:pPr>
      <w:r w:rsidRPr="006B04E2">
        <w:rPr>
          <w:rFonts w:cs="Times New Roman"/>
          <w:szCs w:val="24"/>
        </w:rPr>
        <w:t>Одна часть была треугольником, а другая – пятиугольником.</w:t>
      </w:r>
    </w:p>
    <w:p w:rsidR="00BB05A3" w:rsidRPr="006B04E2" w:rsidRDefault="00BB05A3" w:rsidP="008614AD">
      <w:pPr>
        <w:pStyle w:val="a9"/>
        <w:spacing w:after="0" w:line="360" w:lineRule="auto"/>
        <w:ind w:left="2149" w:firstLine="709"/>
        <w:rPr>
          <w:rFonts w:cs="Times New Roman"/>
          <w:szCs w:val="24"/>
        </w:rPr>
      </w:pPr>
      <w:r w:rsidRPr="006B04E2">
        <w:rPr>
          <w:rFonts w:cs="Times New Roman"/>
          <w:szCs w:val="24"/>
        </w:rPr>
        <w:t>На рисунке даны варианты решения этой задачи.</w:t>
      </w:r>
    </w:p>
    <w:p w:rsidR="00BB05A3" w:rsidRPr="006B04E2" w:rsidRDefault="00172670" w:rsidP="008614AD">
      <w:pPr>
        <w:spacing w:after="0" w:line="360" w:lineRule="auto"/>
        <w:ind w:firstLine="709"/>
        <w:rPr>
          <w:rFonts w:cs="Times New Roman"/>
          <w:szCs w:val="24"/>
        </w:rPr>
      </w:pPr>
      <w:r>
        <w:rPr>
          <w:rFonts w:cs="Times New Roman"/>
          <w:noProof/>
          <w:szCs w:val="24"/>
        </w:rPr>
        <w:pict>
          <v:shape id="_x0000_s2121" type="#_x0000_t32" style="position:absolute;left:0;text-align:left;margin-left:156.45pt;margin-top:5.7pt;width:109.5pt;height:45.15pt;flip:x;z-index:251717632" o:connectortype="straight" strokeweight="2.5pt">
            <v:shadow color="#868686"/>
          </v:shape>
        </w:pict>
      </w:r>
      <w:r>
        <w:rPr>
          <w:rFonts w:cs="Times New Roman"/>
          <w:noProof/>
          <w:szCs w:val="24"/>
        </w:rPr>
        <w:pict>
          <v:shape id="_x0000_s2117" type="#_x0000_t8" style="position:absolute;left:0;text-align:left;margin-left:121.95pt;margin-top:5.7pt;width:2in;height:45.15pt;z-index:251713536" strokeweight="2.5pt">
            <v:shadow color="#868686"/>
          </v:shape>
        </w:pict>
      </w:r>
      <w:r>
        <w:rPr>
          <w:rFonts w:cs="Times New Roman"/>
          <w:noProof/>
          <w:szCs w:val="24"/>
        </w:rPr>
        <w:pict>
          <v:shape id="_x0000_s2118" type="#_x0000_t8" style="position:absolute;left:0;text-align:left;margin-left:309.45pt;margin-top:5.7pt;width:2in;height:46.65pt;z-index:251714560" strokeweight="2.5pt">
            <v:shadow color="#868686"/>
          </v:shape>
        </w:pict>
      </w:r>
      <w:r>
        <w:rPr>
          <w:rFonts w:cs="Times New Roman"/>
          <w:noProof/>
          <w:szCs w:val="24"/>
        </w:rPr>
        <w:pict>
          <v:shape id="_x0000_s2122" type="#_x0000_t32" style="position:absolute;left:0;text-align:left;margin-left:370.95pt;margin-top:5.7pt;width:0;height:46.65pt;z-index:251718656" o:connectortype="straight" strokeweight="2.5pt">
            <v:shadow color="#868686"/>
          </v:shape>
        </w:pict>
      </w:r>
    </w:p>
    <w:p w:rsidR="00BB05A3" w:rsidRPr="006B04E2" w:rsidRDefault="00BB05A3" w:rsidP="008614AD">
      <w:pPr>
        <w:spacing w:after="0" w:line="360" w:lineRule="auto"/>
        <w:ind w:firstLine="709"/>
        <w:rPr>
          <w:rFonts w:cs="Times New Roman"/>
          <w:szCs w:val="24"/>
        </w:rPr>
      </w:pPr>
    </w:p>
    <w:p w:rsidR="00BB05A3" w:rsidRPr="006B04E2" w:rsidRDefault="00BB05A3" w:rsidP="008614AD">
      <w:pPr>
        <w:spacing w:after="0" w:line="360" w:lineRule="auto"/>
        <w:ind w:firstLine="709"/>
        <w:rPr>
          <w:rFonts w:cs="Times New Roman"/>
          <w:szCs w:val="24"/>
        </w:rPr>
      </w:pPr>
    </w:p>
    <w:p w:rsidR="00BB05A3" w:rsidRPr="006B04E2" w:rsidRDefault="00172670" w:rsidP="008614AD">
      <w:pPr>
        <w:spacing w:after="0" w:line="360" w:lineRule="auto"/>
        <w:ind w:firstLine="709"/>
        <w:rPr>
          <w:rFonts w:cs="Times New Roman"/>
          <w:szCs w:val="24"/>
        </w:rPr>
      </w:pPr>
      <w:r>
        <w:rPr>
          <w:rFonts w:cs="Times New Roman"/>
          <w:noProof/>
          <w:szCs w:val="24"/>
        </w:rPr>
        <w:pict>
          <v:shape id="_x0000_s2120" type="#_x0000_t8" style="position:absolute;left:0;text-align:left;margin-left:283.95pt;margin-top:22.35pt;width:2in;height:42.2pt;z-index:251716608" strokeweight="2.5pt">
            <v:shadow color="#868686"/>
          </v:shape>
        </w:pict>
      </w:r>
      <w:r>
        <w:rPr>
          <w:rFonts w:cs="Times New Roman"/>
          <w:noProof/>
          <w:szCs w:val="24"/>
        </w:rPr>
        <w:pict>
          <v:shape id="_x0000_s2124" type="#_x0000_t32" style="position:absolute;left:0;text-align:left;margin-left:379.95pt;margin-top:22.35pt;width:22.5pt;height:32.45pt;z-index:251720704" o:connectortype="straight" strokeweight="2.5pt">
            <v:shadow color="#868686"/>
          </v:shape>
        </w:pict>
      </w:r>
      <w:r>
        <w:rPr>
          <w:rFonts w:cs="Times New Roman"/>
          <w:noProof/>
          <w:szCs w:val="24"/>
        </w:rPr>
        <w:pict>
          <v:shape id="_x0000_s2123" type="#_x0000_t32" style="position:absolute;left:0;text-align:left;margin-left:179.7pt;margin-top:22.35pt;width:30.75pt;height:42.2pt;flip:x y;z-index:251719680" o:connectortype="straight" strokeweight="2.5pt">
            <v:shadow color="#868686"/>
          </v:shape>
        </w:pict>
      </w:r>
      <w:r>
        <w:rPr>
          <w:rFonts w:cs="Times New Roman"/>
          <w:noProof/>
          <w:szCs w:val="24"/>
        </w:rPr>
        <w:pict>
          <v:shape id="_x0000_s2119" type="#_x0000_t8" style="position:absolute;left:0;text-align:left;margin-left:101.7pt;margin-top:22.35pt;width:2in;height:42.2pt;z-index:251715584" strokeweight="2.5pt">
            <v:shadow color="#868686"/>
          </v:shape>
        </w:pict>
      </w:r>
    </w:p>
    <w:p w:rsidR="00BB05A3" w:rsidRPr="006B04E2" w:rsidRDefault="00BB05A3" w:rsidP="008614AD">
      <w:pPr>
        <w:spacing w:after="0" w:line="360" w:lineRule="auto"/>
        <w:ind w:firstLine="709"/>
        <w:rPr>
          <w:rFonts w:cs="Times New Roman"/>
          <w:szCs w:val="24"/>
        </w:rPr>
      </w:pPr>
    </w:p>
    <w:p w:rsidR="00BB05A3" w:rsidRPr="006B04E2" w:rsidRDefault="00BB05A3" w:rsidP="008614AD">
      <w:pPr>
        <w:spacing w:after="0" w:line="360" w:lineRule="auto"/>
        <w:ind w:firstLine="709"/>
        <w:rPr>
          <w:rFonts w:cs="Times New Roman"/>
          <w:szCs w:val="24"/>
        </w:rPr>
      </w:pPr>
    </w:p>
    <w:p w:rsidR="006B04E2" w:rsidRDefault="006B04E2" w:rsidP="008614AD">
      <w:pPr>
        <w:spacing w:after="0" w:line="360" w:lineRule="auto"/>
        <w:ind w:firstLine="709"/>
        <w:contextualSpacing/>
        <w:rPr>
          <w:rFonts w:cs="Times New Roman"/>
          <w:szCs w:val="24"/>
        </w:rPr>
      </w:pPr>
    </w:p>
    <w:p w:rsidR="00BB05A3" w:rsidRPr="006B04E2" w:rsidRDefault="00BB05A3" w:rsidP="008614AD">
      <w:pPr>
        <w:spacing w:after="0" w:line="360" w:lineRule="auto"/>
        <w:ind w:firstLine="709"/>
        <w:contextualSpacing/>
        <w:rPr>
          <w:rFonts w:cs="Times New Roman"/>
          <w:szCs w:val="24"/>
        </w:rPr>
      </w:pPr>
      <w:r w:rsidRPr="006B04E2">
        <w:rPr>
          <w:rFonts w:cs="Times New Roman"/>
          <w:szCs w:val="24"/>
        </w:rPr>
        <w:t>Для решения этой задачи (или аналогичной) на бумажной модели каждый ученик должен подготовить нужное число (в данном случае 4) одинаковых (равных) многоугольников. Последняя задача сама по себе явится важной с точки зрения формирования самых общих представлений о равенстве фигур.</w:t>
      </w:r>
    </w:p>
    <w:p w:rsidR="00BB05A3" w:rsidRPr="006B04E2" w:rsidRDefault="00BB05A3" w:rsidP="008614AD">
      <w:pPr>
        <w:spacing w:after="0" w:line="360" w:lineRule="auto"/>
        <w:ind w:firstLine="709"/>
        <w:contextualSpacing/>
        <w:rPr>
          <w:rFonts w:cs="Times New Roman"/>
          <w:szCs w:val="24"/>
        </w:rPr>
      </w:pPr>
      <w:r w:rsidRPr="006B04E2">
        <w:rPr>
          <w:rFonts w:cs="Times New Roman"/>
          <w:szCs w:val="24"/>
        </w:rPr>
        <w:t>После того, как у учащихся подготовлено нужное число многоугольников, они выполняют разрезание в соответствии с условием задачи.</w:t>
      </w:r>
    </w:p>
    <w:p w:rsidR="00BB05A3" w:rsidRPr="006B04E2" w:rsidRDefault="00BB05A3" w:rsidP="008614AD">
      <w:pPr>
        <w:spacing w:after="0" w:line="360" w:lineRule="auto"/>
        <w:ind w:firstLine="709"/>
        <w:contextualSpacing/>
        <w:rPr>
          <w:rFonts w:cs="Times New Roman"/>
          <w:szCs w:val="24"/>
        </w:rPr>
      </w:pPr>
      <w:r w:rsidRPr="006B04E2">
        <w:rPr>
          <w:rFonts w:cs="Times New Roman"/>
          <w:szCs w:val="24"/>
        </w:rPr>
        <w:t>При решении задач на разрезание фигур в воображении (устно) ученик «на глаз» прикидывает, как должен пройти отрезок, удовлетворяющий условию задачи. Проверка может осуществляться либо построением предполагаемого отрезка, либо резанием модели, либо с помощью линейки. Покажем на примере, как это может быть осуществлено.</w:t>
      </w:r>
    </w:p>
    <w:p w:rsidR="00BB05A3" w:rsidRPr="006B04E2" w:rsidRDefault="00BB05A3" w:rsidP="008614AD">
      <w:pPr>
        <w:spacing w:after="0" w:line="360" w:lineRule="auto"/>
        <w:ind w:firstLine="709"/>
        <w:contextualSpacing/>
        <w:rPr>
          <w:rFonts w:cs="Times New Roman"/>
          <w:szCs w:val="24"/>
        </w:rPr>
      </w:pPr>
      <w:r w:rsidRPr="006B04E2">
        <w:rPr>
          <w:rFonts w:cs="Times New Roman"/>
          <w:b/>
          <w:i/>
          <w:szCs w:val="24"/>
          <w:u w:val="single"/>
        </w:rPr>
        <w:t>Задача</w:t>
      </w:r>
      <w:r w:rsidRPr="006B04E2">
        <w:rPr>
          <w:rFonts w:cs="Times New Roman"/>
          <w:szCs w:val="24"/>
        </w:rPr>
        <w:t>.</w:t>
      </w:r>
    </w:p>
    <w:p w:rsidR="00BB05A3" w:rsidRPr="006B04E2" w:rsidRDefault="00BB05A3" w:rsidP="008614AD">
      <w:pPr>
        <w:spacing w:after="0" w:line="360" w:lineRule="auto"/>
        <w:ind w:firstLine="709"/>
        <w:contextualSpacing/>
        <w:rPr>
          <w:rFonts w:cs="Times New Roman"/>
          <w:szCs w:val="24"/>
        </w:rPr>
      </w:pPr>
      <w:r w:rsidRPr="006B04E2">
        <w:rPr>
          <w:rFonts w:cs="Times New Roman"/>
          <w:szCs w:val="24"/>
        </w:rPr>
        <w:t>Можно ли провести отрезок так (покажи это положением линейки), чтобы он разделил четырехугольник, изображенный на рисунке:</w:t>
      </w:r>
    </w:p>
    <w:p w:rsidR="00BB05A3" w:rsidRPr="006B04E2" w:rsidRDefault="00BB05A3" w:rsidP="008614AD">
      <w:pPr>
        <w:numPr>
          <w:ilvl w:val="0"/>
          <w:numId w:val="19"/>
        </w:numPr>
        <w:spacing w:after="0" w:line="360" w:lineRule="auto"/>
        <w:ind w:firstLine="709"/>
        <w:contextualSpacing/>
        <w:rPr>
          <w:rFonts w:cs="Times New Roman"/>
          <w:szCs w:val="24"/>
        </w:rPr>
      </w:pPr>
      <w:r w:rsidRPr="006B04E2">
        <w:rPr>
          <w:rFonts w:cs="Times New Roman"/>
          <w:szCs w:val="24"/>
        </w:rPr>
        <w:t>На два треугольника;</w:t>
      </w:r>
    </w:p>
    <w:p w:rsidR="00BB05A3" w:rsidRPr="006B04E2" w:rsidRDefault="00BB05A3" w:rsidP="008614AD">
      <w:pPr>
        <w:numPr>
          <w:ilvl w:val="0"/>
          <w:numId w:val="19"/>
        </w:numPr>
        <w:spacing w:after="0" w:line="360" w:lineRule="auto"/>
        <w:ind w:firstLine="709"/>
        <w:contextualSpacing/>
        <w:rPr>
          <w:rFonts w:cs="Times New Roman"/>
          <w:szCs w:val="24"/>
        </w:rPr>
      </w:pPr>
      <w:r w:rsidRPr="006B04E2">
        <w:rPr>
          <w:rFonts w:cs="Times New Roman"/>
          <w:szCs w:val="24"/>
        </w:rPr>
        <w:t>На три треугольника;</w:t>
      </w:r>
    </w:p>
    <w:p w:rsidR="00BB05A3" w:rsidRPr="006B04E2" w:rsidRDefault="00BB05A3" w:rsidP="008614AD">
      <w:pPr>
        <w:numPr>
          <w:ilvl w:val="0"/>
          <w:numId w:val="19"/>
        </w:numPr>
        <w:spacing w:after="0" w:line="360" w:lineRule="auto"/>
        <w:ind w:firstLine="709"/>
        <w:contextualSpacing/>
        <w:rPr>
          <w:rFonts w:cs="Times New Roman"/>
          <w:szCs w:val="24"/>
        </w:rPr>
      </w:pPr>
      <w:r w:rsidRPr="006B04E2">
        <w:rPr>
          <w:rFonts w:cs="Times New Roman"/>
          <w:szCs w:val="24"/>
        </w:rPr>
        <w:t>На четырехугольник и треугольник;</w:t>
      </w:r>
    </w:p>
    <w:p w:rsidR="00BB05A3" w:rsidRPr="006B04E2" w:rsidRDefault="00BB05A3" w:rsidP="008614AD">
      <w:pPr>
        <w:numPr>
          <w:ilvl w:val="0"/>
          <w:numId w:val="19"/>
        </w:numPr>
        <w:spacing w:after="0" w:line="360" w:lineRule="auto"/>
        <w:ind w:firstLine="709"/>
        <w:contextualSpacing/>
        <w:rPr>
          <w:rFonts w:cs="Times New Roman"/>
          <w:szCs w:val="24"/>
        </w:rPr>
      </w:pPr>
      <w:r w:rsidRPr="006B04E2">
        <w:rPr>
          <w:rFonts w:cs="Times New Roman"/>
          <w:szCs w:val="24"/>
        </w:rPr>
        <w:t>На два треугольника и шестиугольник;</w:t>
      </w:r>
    </w:p>
    <w:p w:rsidR="00BB05A3" w:rsidRPr="006B04E2" w:rsidRDefault="00BB05A3" w:rsidP="008614AD">
      <w:pPr>
        <w:numPr>
          <w:ilvl w:val="0"/>
          <w:numId w:val="19"/>
        </w:numPr>
        <w:spacing w:after="0" w:line="360" w:lineRule="auto"/>
        <w:ind w:firstLine="709"/>
        <w:contextualSpacing/>
        <w:rPr>
          <w:rFonts w:cs="Times New Roman"/>
          <w:szCs w:val="24"/>
        </w:rPr>
      </w:pPr>
      <w:r w:rsidRPr="006B04E2">
        <w:rPr>
          <w:rFonts w:cs="Times New Roman"/>
          <w:szCs w:val="24"/>
        </w:rPr>
        <w:t>На пятиугольник и треугольник.</w:t>
      </w:r>
    </w:p>
    <w:p w:rsidR="00BB05A3" w:rsidRDefault="00BB05A3" w:rsidP="008614AD">
      <w:pPr>
        <w:spacing w:after="0" w:line="360" w:lineRule="auto"/>
        <w:ind w:left="1429" w:firstLine="709"/>
        <w:contextualSpacing/>
        <w:rPr>
          <w:rFonts w:cs="Times New Roman"/>
          <w:szCs w:val="24"/>
        </w:rPr>
      </w:pPr>
      <w:r w:rsidRPr="006B04E2">
        <w:rPr>
          <w:rFonts w:cs="Times New Roman"/>
          <w:szCs w:val="24"/>
        </w:rPr>
        <w:t>На рисунке даны возможные решения, причем на чертеже прямая линия изображает, каким образом прикладывается линейка. Необходимо рассматривать различные случаи решения, предлагаемые учащимися.</w:t>
      </w:r>
    </w:p>
    <w:p w:rsidR="00E403F4" w:rsidRDefault="00E403F4" w:rsidP="008614AD">
      <w:pPr>
        <w:spacing w:after="0" w:line="360" w:lineRule="auto"/>
        <w:ind w:left="1429" w:firstLine="709"/>
        <w:contextualSpacing/>
        <w:rPr>
          <w:rFonts w:cs="Times New Roman"/>
          <w:szCs w:val="24"/>
        </w:rPr>
      </w:pPr>
    </w:p>
    <w:p w:rsidR="00E403F4" w:rsidRDefault="00E403F4" w:rsidP="008614AD">
      <w:pPr>
        <w:spacing w:after="0" w:line="360" w:lineRule="auto"/>
        <w:ind w:left="1429" w:firstLine="709"/>
        <w:contextualSpacing/>
        <w:rPr>
          <w:rFonts w:cs="Times New Roman"/>
          <w:szCs w:val="24"/>
        </w:rPr>
      </w:pPr>
    </w:p>
    <w:p w:rsidR="00E403F4" w:rsidRPr="006B04E2" w:rsidRDefault="00E403F4" w:rsidP="008614AD">
      <w:pPr>
        <w:spacing w:after="0" w:line="360" w:lineRule="auto"/>
        <w:ind w:left="1429" w:firstLine="709"/>
        <w:contextualSpacing/>
        <w:rPr>
          <w:rFonts w:cs="Times New Roman"/>
          <w:szCs w:val="24"/>
        </w:rPr>
      </w:pPr>
    </w:p>
    <w:p w:rsidR="00BB05A3" w:rsidRPr="006B04E2" w:rsidRDefault="00172670" w:rsidP="008614AD">
      <w:pPr>
        <w:spacing w:after="0" w:line="360" w:lineRule="auto"/>
        <w:ind w:left="1429" w:firstLine="709"/>
        <w:contextualSpacing/>
        <w:rPr>
          <w:rFonts w:cs="Times New Roman"/>
          <w:szCs w:val="24"/>
        </w:rPr>
      </w:pPr>
      <w:r>
        <w:rPr>
          <w:rFonts w:cs="Times New Roman"/>
          <w:noProof/>
          <w:szCs w:val="24"/>
        </w:rPr>
        <w:pict>
          <v:group id="_x0000_s2232" style="position:absolute;left:0;text-align:left;margin-left:79.2pt;margin-top:11.45pt;width:203.25pt;height:110.45pt;z-index:251748352" coordorigin="3285,1363" coordsize="4065,2209">
            <v:shape id="_x0000_s2129" type="#_x0000_t32" style="position:absolute;left:6255;top:1590;width:525;height:1665;flip:x" o:connectortype="straight"/>
            <v:shape id="_x0000_s2130" type="#_x0000_t32" style="position:absolute;left:6780;top:1590;width:570;height:1800" o:connectortype="straight"/>
            <v:shape id="_x0000_s2131" type="#_x0000_t32" style="position:absolute;left:6255;top:2805;width:525;height:450;flip:y" o:connectortype="straight"/>
            <v:shape id="_x0000_s2132" type="#_x0000_t32" style="position:absolute;left:6780;top:2805;width:570;height:585;flip:x y" o:connectortype="straight"/>
            <v:group id="_x0000_s2231" style="position:absolute;left:3285;top:1363;width:2670;height:2209" coordorigin="3285,1363" coordsize="2670,2209">
              <v:shape id="_x0000_s2133" type="#_x0000_t32" style="position:absolute;left:4635;top:1590;width:525;height:1665;flip:x" o:connectortype="straight"/>
              <v:shape id="_x0000_s2134" type="#_x0000_t32" style="position:absolute;left:5160;top:1590;width:570;height:1800" o:connectortype="straight"/>
              <v:shape id="_x0000_s2135" type="#_x0000_t32" style="position:absolute;left:4635;top:2854;width:525;height:450;flip:y" o:connectortype="straight"/>
              <v:group id="_x0000_s2230" style="position:absolute;left:3285;top:1363;width:1095;height:1941" coordorigin="3285,1363" coordsize="1095,1941">
                <v:shape id="_x0000_s2125" type="#_x0000_t32" style="position:absolute;left:3285;top:1363;width:525;height:1665;flip:x" o:connectortype="straight"/>
                <v:shape id="_x0000_s2126" type="#_x0000_t32" style="position:absolute;left:3810;top:1393;width:570;height:1800" o:connectortype="straight"/>
                <v:shape id="_x0000_s2127" type="#_x0000_t32" style="position:absolute;left:3285;top:2578;width:525;height:450;flip:y" o:connectortype="straight"/>
                <v:shape id="_x0000_s2128" type="#_x0000_t32" style="position:absolute;left:3810;top:2608;width:570;height:585;flip:x y" o:connectortype="straight"/>
                <v:shape id="_x0000_s2150" type="#_x0000_t32" style="position:absolute;left:3285;top:2389;width:1095;height:915;flip:y" o:connectortype="straight"/>
              </v:group>
              <v:shape id="_x0000_s2151" type="#_x0000_t32" style="position:absolute;left:4380;top:2087;width:1575;height:1485" o:connectortype="straight"/>
            </v:group>
            <v:shape id="_x0000_s2152" type="#_x0000_t32" style="position:absolute;left:6255;top:3081;width:1095;height:0" o:connectortype="straight"/>
          </v:group>
        </w:pict>
      </w:r>
      <w:r>
        <w:rPr>
          <w:rFonts w:cs="Times New Roman"/>
          <w:noProof/>
          <w:szCs w:val="24"/>
        </w:rPr>
        <w:pict>
          <v:group id="_x0000_s2229" style="position:absolute;left:0;text-align:left;margin-left:10.2pt;margin-top:11.45pt;width:54.75pt;height:90pt;z-index:251743232" coordorigin="1905,1363" coordsize="1095,1800">
            <v:shape id="_x0000_s2145" type="#_x0000_t32" style="position:absolute;left:1905;top:1393;width:525;height:1665;flip:x" o:connectortype="straight"/>
            <v:shape id="_x0000_s2146" type="#_x0000_t32" style="position:absolute;left:2430;top:1363;width:570;height:1800" o:connectortype="straight"/>
            <v:shape id="_x0000_s2147" type="#_x0000_t32" style="position:absolute;left:1905;top:2578;width:525;height:450;flip:y" o:connectortype="straight"/>
          </v:group>
        </w:pict>
      </w:r>
      <w:r>
        <w:rPr>
          <w:rFonts w:cs="Times New Roman"/>
          <w:noProof/>
          <w:szCs w:val="24"/>
        </w:rPr>
        <w:pict>
          <v:shape id="_x0000_s2149" type="#_x0000_t32" style="position:absolute;left:0;text-align:left;margin-left:36.45pt;margin-top:-2.8pt;width:.05pt;height:129.75pt;z-index:251746304" o:connectortype="straight"/>
        </w:pict>
      </w:r>
    </w:p>
    <w:p w:rsidR="00BB05A3" w:rsidRPr="006B04E2" w:rsidRDefault="00172670" w:rsidP="008614AD">
      <w:pPr>
        <w:spacing w:after="0" w:line="360" w:lineRule="auto"/>
        <w:ind w:firstLine="709"/>
        <w:contextualSpacing/>
        <w:rPr>
          <w:rFonts w:cs="Times New Roman"/>
          <w:szCs w:val="24"/>
        </w:rPr>
      </w:pPr>
      <w:r>
        <w:rPr>
          <w:rFonts w:cs="Times New Roman"/>
          <w:noProof/>
          <w:szCs w:val="24"/>
        </w:rPr>
        <w:pict>
          <v:group id="_x0000_s2235" style="position:absolute;left:0;text-align:left;margin-left:293.7pt;margin-top:2.1pt;width:186pt;height:109.6pt;z-index:251753472" coordorigin="7575,1590" coordsize="3720,2192">
            <v:shape id="_x0000_s2141" type="#_x0000_t32" style="position:absolute;left:7575;top:1725;width:525;height:1665;flip:x" o:connectortype="straight"/>
            <v:shape id="_x0000_s2142" type="#_x0000_t32" style="position:absolute;left:8100;top:1725;width:570;height:1800" o:connectortype="straight"/>
            <v:shape id="_x0000_s2143" type="#_x0000_t32" style="position:absolute;left:7575;top:2940;width:525;height:450;flip:y" o:connectortype="straight"/>
            <v:shape id="_x0000_s2148" type="#_x0000_t32" style="position:absolute;left:8100;top:2903;width:570;height:585;flip:x y" o:connectortype="straight"/>
            <v:shape id="_x0000_s2153" type="#_x0000_t32" style="position:absolute;left:7710;top:2087;width:780;height:1695" o:connectortype="straight"/>
            <v:group id="_x0000_s2234" style="position:absolute;left:8550;top:1590;width:2745;height:2119" coordorigin="8550,1590" coordsize="2745,2119">
              <v:group id="_x0000_s2233" style="position:absolute;left:8550;top:1590;width:1335;height:1800" coordorigin="8550,1590" coordsize="1335,1800">
                <v:shape id="_x0000_s2136" type="#_x0000_t32" style="position:absolute;left:9315;top:2805;width:570;height:585;flip:x y" o:connectortype="straight"/>
                <v:shape id="_x0000_s2137" type="#_x0000_t32" style="position:absolute;left:8790;top:1590;width:525;height:1665;flip:x" o:connectortype="straight"/>
                <v:shape id="_x0000_s2138" type="#_x0000_t32" style="position:absolute;left:9315;top:1590;width:570;height:1800" o:connectortype="straight"/>
                <v:shape id="_x0000_s2139" type="#_x0000_t32" style="position:absolute;left:8790;top:2805;width:525;height:450;flip:y" o:connectortype="straight"/>
                <v:shape id="_x0000_s2154" type="#_x0000_t32" style="position:absolute;left:8550;top:2644;width:1335;height:210" o:connectortype="straight"/>
              </v:group>
              <v:shape id="_x0000_s2155" type="#_x0000_t32" style="position:absolute;left:10200;top:1590;width:525;height:1665;flip:x" o:connectortype="straight"/>
              <v:shape id="_x0000_s2156" type="#_x0000_t32" style="position:absolute;left:10725;top:1590;width:570;height:1800" o:connectortype="straight"/>
              <v:shape id="_x0000_s2157" type="#_x0000_t32" style="position:absolute;left:10200;top:2805;width:525;height:450;flip:y" o:connectortype="straight"/>
              <v:shape id="_x0000_s2158" type="#_x0000_t32" style="position:absolute;left:10725;top:2805;width:570;height:585;flip:x y" o:connectortype="straight"/>
              <v:shape id="_x0000_s2159" type="#_x0000_t32" style="position:absolute;left:10125;top:2389;width:825;height:1320" o:connectortype="straight"/>
            </v:group>
          </v:group>
        </w:pict>
      </w:r>
    </w:p>
    <w:p w:rsidR="00BB05A3" w:rsidRPr="006B04E2" w:rsidRDefault="00BB05A3" w:rsidP="008614AD">
      <w:pPr>
        <w:spacing w:after="0" w:line="360" w:lineRule="auto"/>
        <w:ind w:firstLine="709"/>
        <w:contextualSpacing/>
        <w:rPr>
          <w:rFonts w:cs="Times New Roman"/>
          <w:szCs w:val="24"/>
        </w:rPr>
      </w:pPr>
    </w:p>
    <w:p w:rsidR="00BB05A3" w:rsidRPr="006B04E2" w:rsidRDefault="00172670" w:rsidP="008614AD">
      <w:pPr>
        <w:spacing w:after="0" w:line="360" w:lineRule="auto"/>
        <w:ind w:firstLine="709"/>
        <w:contextualSpacing/>
        <w:rPr>
          <w:rFonts w:cs="Times New Roman"/>
          <w:szCs w:val="24"/>
        </w:rPr>
      </w:pPr>
      <w:r>
        <w:rPr>
          <w:rFonts w:cs="Times New Roman"/>
          <w:noProof/>
          <w:szCs w:val="24"/>
        </w:rPr>
        <w:pict>
          <v:shape id="_x0000_s2144" type="#_x0000_t32" style="position:absolute;left:0;text-align:left;margin-left:36.5pt;margin-top:10.1pt;width:28.5pt;height:29.25pt;flip:x y;z-index:251741184" o:connectortype="straight"/>
        </w:pict>
      </w:r>
    </w:p>
    <w:p w:rsidR="00BB05A3" w:rsidRPr="006B04E2" w:rsidRDefault="00BB05A3" w:rsidP="008614AD">
      <w:pPr>
        <w:spacing w:after="0" w:line="360" w:lineRule="auto"/>
        <w:ind w:firstLine="709"/>
        <w:contextualSpacing/>
        <w:rPr>
          <w:rFonts w:cs="Times New Roman"/>
          <w:szCs w:val="24"/>
        </w:rPr>
      </w:pPr>
    </w:p>
    <w:p w:rsidR="00BB05A3" w:rsidRPr="006B04E2" w:rsidRDefault="00BB05A3" w:rsidP="008614AD">
      <w:pPr>
        <w:spacing w:after="0" w:line="360" w:lineRule="auto"/>
        <w:ind w:firstLine="709"/>
        <w:rPr>
          <w:rFonts w:cs="Times New Roman"/>
          <w:szCs w:val="24"/>
        </w:rPr>
      </w:pPr>
    </w:p>
    <w:p w:rsidR="00BB05A3" w:rsidRPr="006B04E2" w:rsidRDefault="00BB05A3" w:rsidP="008614AD">
      <w:pPr>
        <w:spacing w:after="0" w:line="360" w:lineRule="auto"/>
        <w:ind w:left="1429" w:firstLine="709"/>
        <w:contextualSpacing/>
        <w:rPr>
          <w:rFonts w:cs="Times New Roman"/>
          <w:szCs w:val="24"/>
        </w:rPr>
      </w:pPr>
    </w:p>
    <w:p w:rsidR="00E403F4" w:rsidRPr="006B04E2" w:rsidRDefault="00E403F4" w:rsidP="008614AD">
      <w:pPr>
        <w:spacing w:after="0" w:line="360" w:lineRule="auto"/>
        <w:ind w:firstLine="709"/>
        <w:rPr>
          <w:rFonts w:eastAsia="Times New Roman" w:cs="Times New Roman"/>
          <w:color w:val="000000"/>
          <w:szCs w:val="24"/>
        </w:rPr>
      </w:pPr>
      <w:r w:rsidRPr="006B04E2">
        <w:rPr>
          <w:rFonts w:eastAsia="Times New Roman" w:cs="Times New Roman"/>
          <w:i/>
          <w:iCs/>
          <w:color w:val="000000"/>
          <w:szCs w:val="24"/>
        </w:rPr>
        <w:t>2. Задачи на деление фигур на заданные фигуры</w:t>
      </w:r>
    </w:p>
    <w:p w:rsidR="00E403F4" w:rsidRPr="006B04E2" w:rsidRDefault="00E403F4" w:rsidP="008614AD">
      <w:pPr>
        <w:spacing w:after="0" w:line="360" w:lineRule="auto"/>
        <w:ind w:firstLine="709"/>
        <w:rPr>
          <w:rFonts w:eastAsia="Times New Roman" w:cs="Times New Roman"/>
          <w:color w:val="000000"/>
          <w:szCs w:val="24"/>
        </w:rPr>
      </w:pPr>
      <w:r w:rsidRPr="006B04E2">
        <w:rPr>
          <w:rFonts w:eastAsia="Times New Roman" w:cs="Times New Roman"/>
          <w:color w:val="000000"/>
          <w:szCs w:val="24"/>
        </w:rPr>
        <w:t>К таким задачам можно отнести такие упражнения:</w:t>
      </w:r>
    </w:p>
    <w:p w:rsidR="00E403F4" w:rsidRPr="006B04E2" w:rsidRDefault="00E403F4" w:rsidP="008614AD">
      <w:pPr>
        <w:spacing w:after="0" w:line="360" w:lineRule="auto"/>
        <w:ind w:firstLine="709"/>
        <w:rPr>
          <w:rFonts w:eastAsia="Times New Roman" w:cs="Times New Roman"/>
          <w:color w:val="000000"/>
          <w:szCs w:val="24"/>
        </w:rPr>
      </w:pPr>
      <w:r w:rsidRPr="006B04E2">
        <w:rPr>
          <w:rFonts w:eastAsia="Times New Roman" w:cs="Times New Roman"/>
          <w:color w:val="000000"/>
          <w:szCs w:val="24"/>
        </w:rPr>
        <w:t>1) Найди на каждом чертеже (рис.104) отрезок, который делит четырехугольник АВСД: 1) на два четырехугольника; 2) на четырехугольник и треугольник.</w:t>
      </w:r>
    </w:p>
    <w:p w:rsidR="00E403F4" w:rsidRPr="006B04E2" w:rsidRDefault="00E403F4" w:rsidP="008614AD">
      <w:pPr>
        <w:spacing w:after="0" w:line="360" w:lineRule="auto"/>
        <w:ind w:right="43" w:firstLine="709"/>
        <w:rPr>
          <w:rFonts w:eastAsia="Times New Roman" w:cs="Times New Roman"/>
          <w:color w:val="000000"/>
          <w:szCs w:val="24"/>
        </w:rPr>
      </w:pPr>
      <w:r w:rsidRPr="006B04E2">
        <w:rPr>
          <w:rFonts w:eastAsia="Times New Roman" w:cs="Times New Roman"/>
          <w:noProof/>
          <w:color w:val="000000"/>
          <w:szCs w:val="24"/>
        </w:rPr>
        <w:drawing>
          <wp:inline distT="0" distB="0" distL="0" distR="0">
            <wp:extent cx="4953000" cy="1647825"/>
            <wp:effectExtent l="0" t="0" r="0" b="0"/>
            <wp:docPr id="49" name="Рисунок 7" descr="http://metodmat.narod.ru/Metod/C/G11/1.htm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todmat.narod.ru/Metod/C/G11/1.htm26.gif"/>
                    <pic:cNvPicPr>
                      <a:picLocks noChangeAspect="1" noChangeArrowheads="1"/>
                    </pic:cNvPicPr>
                  </pic:nvPicPr>
                  <pic:blipFill>
                    <a:blip r:embed="rId30"/>
                    <a:srcRect/>
                    <a:stretch>
                      <a:fillRect/>
                    </a:stretch>
                  </pic:blipFill>
                  <pic:spPr bwMode="auto">
                    <a:xfrm>
                      <a:off x="0" y="0"/>
                      <a:ext cx="4953000" cy="1647825"/>
                    </a:xfrm>
                    <a:prstGeom prst="rect">
                      <a:avLst/>
                    </a:prstGeom>
                    <a:noFill/>
                    <a:ln w="9525">
                      <a:noFill/>
                      <a:miter lim="800000"/>
                      <a:headEnd/>
                      <a:tailEnd/>
                    </a:ln>
                  </pic:spPr>
                </pic:pic>
              </a:graphicData>
            </a:graphic>
          </wp:inline>
        </w:drawing>
      </w:r>
      <w:r w:rsidRPr="006B04E2">
        <w:rPr>
          <w:rFonts w:eastAsia="Times New Roman" w:cs="Times New Roman"/>
          <w:color w:val="000000"/>
          <w:szCs w:val="24"/>
        </w:rPr>
        <w:t>2) Покажи, как провести в каждой из данных фигур один отрезок, чтобы получился квадрат (рис.105). Найди площадь каждого из полученных квадратов.</w:t>
      </w:r>
    </w:p>
    <w:p w:rsidR="00E403F4" w:rsidRPr="006B04E2" w:rsidRDefault="00E403F4" w:rsidP="008614AD">
      <w:pPr>
        <w:spacing w:after="0" w:line="360" w:lineRule="auto"/>
        <w:ind w:firstLine="709"/>
        <w:rPr>
          <w:rFonts w:eastAsia="Times New Roman" w:cs="Times New Roman"/>
          <w:color w:val="000000"/>
          <w:szCs w:val="24"/>
        </w:rPr>
      </w:pPr>
      <w:r w:rsidRPr="006B04E2">
        <w:rPr>
          <w:rFonts w:eastAsia="Times New Roman" w:cs="Times New Roman"/>
          <w:color w:val="000000"/>
          <w:szCs w:val="24"/>
        </w:rPr>
        <w:t>При решении этих задач учащиеся пользуются методом подбора используя для обведения контура фломастеры разного цвета.</w:t>
      </w:r>
    </w:p>
    <w:p w:rsidR="00BB05A3" w:rsidRPr="006B04E2" w:rsidRDefault="00BB05A3" w:rsidP="008614AD">
      <w:pPr>
        <w:spacing w:after="0" w:line="360" w:lineRule="auto"/>
        <w:ind w:firstLine="709"/>
        <w:rPr>
          <w:rFonts w:cs="Times New Roman"/>
          <w:szCs w:val="24"/>
        </w:rPr>
      </w:pPr>
    </w:p>
    <w:p w:rsidR="006B04E2" w:rsidRPr="006B04E2" w:rsidRDefault="006B04E2" w:rsidP="008614AD">
      <w:pPr>
        <w:pStyle w:val="a9"/>
        <w:numPr>
          <w:ilvl w:val="0"/>
          <w:numId w:val="22"/>
        </w:numPr>
        <w:spacing w:after="0" w:line="360" w:lineRule="auto"/>
        <w:rPr>
          <w:rFonts w:cs="Times New Roman"/>
          <w:b/>
          <w:szCs w:val="24"/>
        </w:rPr>
      </w:pPr>
      <w:r w:rsidRPr="006B04E2">
        <w:rPr>
          <w:rFonts w:cs="Times New Roman"/>
          <w:b/>
          <w:szCs w:val="24"/>
        </w:rPr>
        <w:t>Задачи на составление новой фигуры из нескольких фигур</w:t>
      </w:r>
    </w:p>
    <w:p w:rsidR="00BB05A3" w:rsidRPr="006B04E2" w:rsidRDefault="00BB05A3" w:rsidP="008614AD">
      <w:pPr>
        <w:spacing w:after="0" w:line="360" w:lineRule="auto"/>
        <w:ind w:left="360"/>
        <w:contextualSpacing/>
        <w:rPr>
          <w:rFonts w:cs="Times New Roman"/>
          <w:szCs w:val="24"/>
        </w:rPr>
      </w:pPr>
      <w:r w:rsidRPr="006B04E2">
        <w:rPr>
          <w:rFonts w:cs="Times New Roman"/>
          <w:szCs w:val="24"/>
        </w:rPr>
        <w:t xml:space="preserve">Задача составления новой фигуры из нескольких фигур на первых порах решается как задача обратная, рассмотренной выше, т.е. школьник, вначале разрезая фигуру на несколько частей, а затем, сложив эти части, восстановил первоначальную фигуру. Решение задачи на составление фигур лучше осуществлять на бумажных моделях. </w:t>
      </w:r>
    </w:p>
    <w:p w:rsidR="00BB05A3" w:rsidRPr="006B04E2" w:rsidRDefault="00BB05A3" w:rsidP="008614AD">
      <w:pPr>
        <w:spacing w:after="0" w:line="360" w:lineRule="auto"/>
        <w:ind w:left="714" w:firstLine="709"/>
        <w:contextualSpacing/>
        <w:rPr>
          <w:rFonts w:cs="Times New Roman"/>
          <w:szCs w:val="24"/>
        </w:rPr>
      </w:pPr>
      <w:r w:rsidRPr="006B04E2">
        <w:rPr>
          <w:rFonts w:cs="Times New Roman"/>
          <w:szCs w:val="24"/>
        </w:rPr>
        <w:t xml:space="preserve">Следует иметь в виду, что если четырехугольник (см. рис. выше) можно было разбить на два треугольника тремя способами, то решений обратной задачи (для каждого случая) может оказаться бесконечно много. Н-р, только для случая (см. рис. выше) из двух полученных треугольников можно сложить большое число различных многоугольников, среди которых окажется и данный четырехугольник. И т.д. </w:t>
      </w:r>
    </w:p>
    <w:p w:rsidR="00BB05A3" w:rsidRPr="006B04E2" w:rsidRDefault="00BB05A3" w:rsidP="008614AD">
      <w:pPr>
        <w:spacing w:after="0" w:line="360" w:lineRule="auto"/>
        <w:ind w:left="714" w:firstLine="709"/>
        <w:contextualSpacing/>
        <w:rPr>
          <w:rFonts w:cs="Times New Roman"/>
          <w:szCs w:val="24"/>
        </w:rPr>
      </w:pPr>
    </w:p>
    <w:p w:rsidR="00BB05A3" w:rsidRPr="006B04E2" w:rsidRDefault="00172670" w:rsidP="008614AD">
      <w:pPr>
        <w:spacing w:after="0" w:line="360" w:lineRule="auto"/>
        <w:ind w:left="714" w:firstLine="709"/>
        <w:contextualSpacing/>
        <w:rPr>
          <w:rFonts w:cs="Times New Roman"/>
          <w:szCs w:val="24"/>
        </w:rPr>
      </w:pPr>
      <w:r>
        <w:rPr>
          <w:rFonts w:cs="Times New Roman"/>
          <w:noProof/>
          <w:szCs w:val="24"/>
        </w:rPr>
        <w:pict>
          <v:group id="_x0000_s2228" style="position:absolute;left:0;text-align:left;margin-left:133.95pt;margin-top:1.6pt;width:246.75pt;height:97.05pt;z-index:251776000" coordorigin="4380,9031" coordsize="4935,1941">
            <v:group id="_x0000_s2227" style="position:absolute;left:4380;top:9031;width:3645;height:1684" coordorigin="4380,9031" coordsize="3645,1684">
              <v:group id="_x0000_s2226" style="position:absolute;left:4380;top:9196;width:1350;height:1519" coordorigin="4380,9196" coordsize="1350,1519">
                <v:shape id="_x0000_s2167" type="#_x0000_t32" style="position:absolute;left:4380;top:9905;width:465;height:810;flip:x" o:connectortype="straight"/>
                <v:shape id="_x0000_s2168" type="#_x0000_t32" style="position:absolute;left:4380;top:10696;width:465;height:0" o:connectortype="straight"/>
                <v:shape id="_x0000_s2169" type="#_x0000_t32" style="position:absolute;left:4845;top:9196;width:0;height:1335" o:connectortype="straight"/>
                <v:shape id="_x0000_s2171" type="#_x0000_t32" style="position:absolute;left:4845;top:9196;width:885;height:1335;flip:x" o:connectortype="straight"/>
              </v:group>
              <v:shape id="_x0000_s2172" type="#_x0000_t32" style="position:absolute;left:6135;top:9196;width:285;height:840" o:connectortype="straight"/>
              <v:shape id="_x0000_s2174" type="#_x0000_t32" style="position:absolute;left:6135;top:9196;width:885;height:525" o:connectortype="straight"/>
              <v:shape id="_x0000_s2175" type="#_x0000_t32" style="position:absolute;left:6420;top:9073;width:1605;height:1005;flip:y" o:connectortype="straight"/>
              <v:shape id="_x0000_s2176" type="#_x0000_t32" style="position:absolute;left:6930;top:9031;width:1095;height:1665;flip:x" o:connectortype="straight"/>
              <v:shape id="_x0000_s2177" type="#_x0000_t32" style="position:absolute;left:6420;top:10036;width:510;height:660" o:connectortype="straight"/>
            </v:group>
            <v:shape id="_x0000_s2178" type="#_x0000_t32" style="position:absolute;left:7710;top:9995;width:1605;height:810;flip:x" o:connectortype="straight"/>
            <v:shape id="_x0000_s2179" type="#_x0000_t32" style="position:absolute;left:9240;top:9995;width:75;height:960;flip:x" o:connectortype="straight"/>
            <v:shape id="_x0000_s2180" type="#_x0000_t32" style="position:absolute;left:7710;top:10822;width:1530;height:150" o:connectortype="straight"/>
            <v:shape id="_x0000_s2181" type="#_x0000_t32" style="position:absolute;left:9240;top:9307;width:75;height:771;flip:x y" o:connectortype="straight"/>
            <v:shape id="_x0000_s2182" type="#_x0000_t32" style="position:absolute;left:8715;top:9307;width:525;height:1005;flip:x" o:connectortype="straight"/>
          </v:group>
        </w:pict>
      </w:r>
      <w:r>
        <w:rPr>
          <w:rFonts w:cs="Times New Roman"/>
          <w:noProof/>
          <w:szCs w:val="24"/>
        </w:rPr>
        <w:pict>
          <v:group id="_x0000_s2225" style="position:absolute;left:0;text-align:left;margin-left:41.7pt;margin-top:9.85pt;width:88.5pt;height:66.75pt;z-index:251762688" coordorigin="2535,9196" coordsize="1770,1335">
            <v:shape id="_x0000_s2160" type="#_x0000_t32" style="position:absolute;left:2535;top:9905;width:750;height:600;flip:x" o:connectortype="straight"/>
            <v:shape id="_x0000_s2162" type="#_x0000_t32" style="position:absolute;left:2535;top:10531;width:750;height:0" o:connectortype="straight"/>
            <v:shape id="_x0000_s2163" type="#_x0000_t32" style="position:absolute;left:3285;top:9196;width:0;height:1095" o:connectortype="straight"/>
            <v:shape id="_x0000_s2165" type="#_x0000_t32" style="position:absolute;left:3285;top:9196;width:1020;height:1335;flip:y" o:connectortype="straight"/>
          </v:group>
        </w:pict>
      </w:r>
      <w:r>
        <w:rPr>
          <w:rFonts w:cs="Times New Roman"/>
          <w:noProof/>
          <w:szCs w:val="24"/>
        </w:rPr>
        <w:pict>
          <v:shape id="_x0000_s2170" type="#_x0000_t32" style="position:absolute;left:0;text-align:left;margin-left:157.2pt;margin-top:9.85pt;width:44.25pt;height:0;z-index:251767808" o:connectortype="straight"/>
        </w:pict>
      </w:r>
      <w:r>
        <w:rPr>
          <w:rFonts w:cs="Times New Roman"/>
          <w:noProof/>
          <w:szCs w:val="24"/>
        </w:rPr>
        <w:pict>
          <v:shape id="_x0000_s2164" type="#_x0000_t32" style="position:absolute;left:0;text-align:left;margin-left:79.2pt;margin-top:9.85pt;width:51pt;height:0;z-index:251761664" o:connectortype="straight"/>
        </w:pict>
      </w:r>
    </w:p>
    <w:p w:rsidR="00BB05A3" w:rsidRPr="006B04E2" w:rsidRDefault="00172670" w:rsidP="008614AD">
      <w:pPr>
        <w:spacing w:after="0" w:line="360" w:lineRule="auto"/>
        <w:ind w:left="714" w:firstLine="709"/>
        <w:contextualSpacing/>
        <w:rPr>
          <w:rFonts w:cs="Times New Roman"/>
          <w:szCs w:val="24"/>
        </w:rPr>
      </w:pPr>
      <w:r>
        <w:rPr>
          <w:rFonts w:cs="Times New Roman"/>
          <w:noProof/>
          <w:szCs w:val="24"/>
        </w:rPr>
        <w:pict>
          <v:shape id="_x0000_s2173" type="#_x0000_t32" style="position:absolute;left:0;text-align:left;margin-left:235.95pt;margin-top:15.5pt;width:30pt;height:20.25pt;flip:y;z-index:251770880" o:connectortype="straight"/>
        </w:pict>
      </w:r>
    </w:p>
    <w:p w:rsidR="00BB05A3" w:rsidRPr="006B04E2" w:rsidRDefault="00172670" w:rsidP="008614AD">
      <w:pPr>
        <w:spacing w:after="0" w:line="360" w:lineRule="auto"/>
        <w:ind w:left="714" w:firstLine="709"/>
        <w:contextualSpacing/>
        <w:rPr>
          <w:rFonts w:cs="Times New Roman"/>
          <w:szCs w:val="24"/>
        </w:rPr>
      </w:pPr>
      <w:r>
        <w:rPr>
          <w:rFonts w:cs="Times New Roman"/>
          <w:noProof/>
          <w:szCs w:val="24"/>
        </w:rPr>
        <w:pict>
          <v:shape id="_x0000_s2166" type="#_x0000_t32" style="position:absolute;left:0;text-align:left;margin-left:157.2pt;margin-top:3.9pt;width:0;height:40.5pt;z-index:251763712" o:connectortype="straight"/>
        </w:pict>
      </w:r>
      <w:r>
        <w:rPr>
          <w:rFonts w:cs="Times New Roman"/>
          <w:noProof/>
          <w:szCs w:val="24"/>
        </w:rPr>
        <w:pict>
          <v:shape id="_x0000_s2161" type="#_x0000_t32" style="position:absolute;left:0;text-align:left;margin-left:79.2pt;margin-top:14.4pt;width:0;height:30pt;z-index:251758592" o:connectortype="straight"/>
        </w:pict>
      </w:r>
    </w:p>
    <w:p w:rsidR="00BB05A3" w:rsidRPr="006B04E2" w:rsidRDefault="00BB05A3" w:rsidP="008614AD">
      <w:pPr>
        <w:spacing w:after="0" w:line="360" w:lineRule="auto"/>
        <w:ind w:left="714" w:firstLine="709"/>
        <w:contextualSpacing/>
        <w:rPr>
          <w:rFonts w:cs="Times New Roman"/>
          <w:szCs w:val="24"/>
        </w:rPr>
      </w:pPr>
    </w:p>
    <w:p w:rsidR="00BB05A3" w:rsidRPr="006B04E2" w:rsidRDefault="00BB05A3" w:rsidP="008614AD">
      <w:pPr>
        <w:spacing w:after="0" w:line="360" w:lineRule="auto"/>
        <w:ind w:left="714" w:firstLine="709"/>
        <w:contextualSpacing/>
        <w:rPr>
          <w:rFonts w:cs="Times New Roman"/>
          <w:szCs w:val="24"/>
        </w:rPr>
      </w:pPr>
    </w:p>
    <w:p w:rsidR="00BB05A3" w:rsidRPr="006B04E2" w:rsidRDefault="00BB05A3" w:rsidP="008614AD">
      <w:pPr>
        <w:spacing w:after="0" w:line="360" w:lineRule="auto"/>
        <w:ind w:left="714" w:firstLine="709"/>
        <w:contextualSpacing/>
        <w:rPr>
          <w:rFonts w:cs="Times New Roman"/>
          <w:szCs w:val="24"/>
        </w:rPr>
      </w:pPr>
    </w:p>
    <w:p w:rsidR="00BB05A3" w:rsidRPr="006B04E2" w:rsidRDefault="00BB05A3" w:rsidP="008614AD">
      <w:pPr>
        <w:spacing w:after="0" w:line="360" w:lineRule="auto"/>
        <w:ind w:left="714" w:firstLine="709"/>
        <w:contextualSpacing/>
        <w:rPr>
          <w:rFonts w:cs="Times New Roman"/>
          <w:szCs w:val="24"/>
        </w:rPr>
      </w:pPr>
      <w:r w:rsidRPr="006B04E2">
        <w:rPr>
          <w:rFonts w:cs="Times New Roman"/>
          <w:szCs w:val="24"/>
        </w:rPr>
        <w:lastRenderedPageBreak/>
        <w:t>Приведенный пример подчеркивает сложность формулировки задачи так, чтобы ее решение было однозначным или более определенным.</w:t>
      </w:r>
    </w:p>
    <w:p w:rsidR="00BB05A3" w:rsidRPr="006B04E2" w:rsidRDefault="00BB05A3" w:rsidP="008614AD">
      <w:pPr>
        <w:spacing w:after="0" w:line="360" w:lineRule="auto"/>
        <w:ind w:left="714" w:firstLine="709"/>
        <w:contextualSpacing/>
        <w:rPr>
          <w:rFonts w:cs="Times New Roman"/>
          <w:szCs w:val="24"/>
        </w:rPr>
      </w:pPr>
      <w:r w:rsidRPr="006B04E2">
        <w:rPr>
          <w:rFonts w:cs="Times New Roman"/>
          <w:szCs w:val="24"/>
        </w:rPr>
        <w:t>Н-р, для того чтобы из двух треугольников можно было сложить четырехугольник, необходимо равенство какой - нибудь стороны одного треугольника или еще более сложные требования, связанные с величиной углов (что, понятно, еще недоступно учащимся младших классов). Поэтому не для любых треугольников может быть сформулирована задача: «составить из двух треугольников четырехугольник». Тем большим требованием должны отвечать два треугольника, из которых можно сложить прямоугольник или квадрат.</w:t>
      </w:r>
    </w:p>
    <w:p w:rsidR="00BB05A3" w:rsidRPr="006B04E2" w:rsidRDefault="00BB05A3" w:rsidP="008614AD">
      <w:pPr>
        <w:spacing w:after="0" w:line="360" w:lineRule="auto"/>
        <w:ind w:left="714" w:firstLine="709"/>
        <w:contextualSpacing/>
        <w:rPr>
          <w:rFonts w:cs="Times New Roman"/>
          <w:szCs w:val="24"/>
        </w:rPr>
      </w:pPr>
      <w:r w:rsidRPr="006B04E2">
        <w:rPr>
          <w:rFonts w:cs="Times New Roman"/>
          <w:szCs w:val="24"/>
        </w:rPr>
        <w:t xml:space="preserve">Поэтому наиболее приемлемой формулировкой будет, например, такая: «Какой многоугольник (какие) можно сложить из двух (трех, и т.д.) многоугольников (четырехугольников)». Задача имеет бесконечное множество решений. Ученику достаточно показать какое-нибудь одно (или несколько). </w:t>
      </w:r>
    </w:p>
    <w:p w:rsidR="00BB05A3" w:rsidRPr="006B04E2" w:rsidRDefault="00BB05A3" w:rsidP="008614AD">
      <w:pPr>
        <w:spacing w:after="0" w:line="360" w:lineRule="auto"/>
        <w:ind w:left="714" w:firstLine="709"/>
        <w:contextualSpacing/>
        <w:rPr>
          <w:rFonts w:cs="Times New Roman"/>
          <w:szCs w:val="24"/>
        </w:rPr>
      </w:pPr>
      <w:r w:rsidRPr="006B04E2">
        <w:rPr>
          <w:rFonts w:cs="Times New Roman"/>
          <w:szCs w:val="24"/>
        </w:rPr>
        <w:t>Особый интерес и пробуждение воображения у учащихся вызывает решение задач на составление различных фигур из одних и тех же частей квадрата, одна из разновидностей  китайской головоломки «Танграм», которая используется во внеклассной работе по математике.</w:t>
      </w:r>
    </w:p>
    <w:p w:rsidR="00BB05A3" w:rsidRPr="006B04E2" w:rsidRDefault="00BB05A3" w:rsidP="008614AD">
      <w:pPr>
        <w:spacing w:after="0" w:line="360" w:lineRule="auto"/>
        <w:ind w:left="714" w:firstLine="709"/>
        <w:contextualSpacing/>
        <w:rPr>
          <w:rFonts w:cs="Times New Roman"/>
          <w:szCs w:val="24"/>
        </w:rPr>
      </w:pPr>
      <w:r w:rsidRPr="006B04E2">
        <w:rPr>
          <w:rFonts w:cs="Times New Roman"/>
          <w:szCs w:val="24"/>
        </w:rPr>
        <w:t>Приведем пример, квадрат 10</w:t>
      </w:r>
      <w:r w:rsidRPr="006B04E2">
        <w:rPr>
          <w:rFonts w:cs="Times New Roman"/>
          <w:szCs w:val="24"/>
          <w:lang w:val="en-US"/>
        </w:rPr>
        <w:t>X</w:t>
      </w:r>
      <w:r w:rsidRPr="006B04E2">
        <w:rPr>
          <w:rFonts w:cs="Times New Roman"/>
          <w:szCs w:val="24"/>
        </w:rPr>
        <w:t xml:space="preserve">10 см из плотной бумаги (лучше цветной) делится на 7 частей так, как это показано на рисунке. </w:t>
      </w:r>
    </w:p>
    <w:p w:rsidR="00BB05A3" w:rsidRPr="006B04E2" w:rsidRDefault="00BB05A3" w:rsidP="008614AD">
      <w:pPr>
        <w:spacing w:after="0" w:line="360" w:lineRule="auto"/>
        <w:ind w:left="714" w:firstLine="709"/>
        <w:contextualSpacing/>
        <w:rPr>
          <w:rFonts w:cs="Times New Roman"/>
          <w:szCs w:val="24"/>
        </w:rPr>
      </w:pPr>
      <w:r w:rsidRPr="006B04E2">
        <w:rPr>
          <w:rFonts w:cs="Times New Roman"/>
          <w:noProof/>
          <w:szCs w:val="24"/>
        </w:rPr>
        <w:drawing>
          <wp:inline distT="0" distB="0" distL="0" distR="0">
            <wp:extent cx="3837305" cy="3297555"/>
            <wp:effectExtent l="19050" t="0" r="0" b="0"/>
            <wp:docPr id="60" name="Рисунок 60" descr="тан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танграм"/>
                    <pic:cNvPicPr>
                      <a:picLocks noChangeAspect="1" noChangeArrowheads="1"/>
                    </pic:cNvPicPr>
                  </pic:nvPicPr>
                  <pic:blipFill>
                    <a:blip r:embed="rId31"/>
                    <a:srcRect/>
                    <a:stretch>
                      <a:fillRect/>
                    </a:stretch>
                  </pic:blipFill>
                  <pic:spPr bwMode="auto">
                    <a:xfrm>
                      <a:off x="0" y="0"/>
                      <a:ext cx="3837305" cy="3297555"/>
                    </a:xfrm>
                    <a:prstGeom prst="rect">
                      <a:avLst/>
                    </a:prstGeom>
                    <a:noFill/>
                    <a:ln w="9525">
                      <a:noFill/>
                      <a:miter lim="800000"/>
                      <a:headEnd/>
                      <a:tailEnd/>
                    </a:ln>
                  </pic:spPr>
                </pic:pic>
              </a:graphicData>
            </a:graphic>
          </wp:inline>
        </w:drawing>
      </w:r>
    </w:p>
    <w:p w:rsidR="00BB05A3" w:rsidRPr="006B04E2" w:rsidRDefault="00BB05A3" w:rsidP="008614AD">
      <w:pPr>
        <w:spacing w:after="0" w:line="360" w:lineRule="auto"/>
        <w:ind w:left="714" w:firstLine="709"/>
        <w:contextualSpacing/>
        <w:rPr>
          <w:rFonts w:cs="Times New Roman"/>
          <w:i/>
          <w:szCs w:val="24"/>
          <w:u w:val="single"/>
        </w:rPr>
      </w:pPr>
      <w:r w:rsidRPr="006B04E2">
        <w:rPr>
          <w:rFonts w:cs="Times New Roman"/>
          <w:i/>
          <w:szCs w:val="24"/>
          <w:u w:val="single"/>
        </w:rPr>
        <w:t>Правила ознакомления с игрой.</w:t>
      </w:r>
    </w:p>
    <w:p w:rsidR="00BB05A3" w:rsidRPr="006B04E2" w:rsidRDefault="00BB05A3" w:rsidP="008614AD">
      <w:pPr>
        <w:numPr>
          <w:ilvl w:val="0"/>
          <w:numId w:val="20"/>
        </w:numPr>
        <w:spacing w:after="0" w:line="360" w:lineRule="auto"/>
        <w:ind w:firstLine="709"/>
        <w:contextualSpacing/>
        <w:rPr>
          <w:rFonts w:cs="Times New Roman"/>
          <w:szCs w:val="24"/>
        </w:rPr>
      </w:pPr>
      <w:r w:rsidRPr="006B04E2">
        <w:rPr>
          <w:rFonts w:cs="Times New Roman"/>
          <w:szCs w:val="24"/>
        </w:rPr>
        <w:t xml:space="preserve">Разрезать квадрат и познакомить детей с деталями Танграма: большие треугольники, маленькие треугольники, параллелограмм. Использовать в своей речи </w:t>
      </w:r>
      <w:r w:rsidRPr="006B04E2">
        <w:rPr>
          <w:rFonts w:cs="Times New Roman"/>
          <w:szCs w:val="24"/>
        </w:rPr>
        <w:lastRenderedPageBreak/>
        <w:t>учителю названия геометрических фигур нужно естественно и непринужденно, как имена людей.</w:t>
      </w:r>
    </w:p>
    <w:p w:rsidR="00BB05A3" w:rsidRPr="006B04E2" w:rsidRDefault="00BB05A3" w:rsidP="008614AD">
      <w:pPr>
        <w:numPr>
          <w:ilvl w:val="0"/>
          <w:numId w:val="20"/>
        </w:numPr>
        <w:spacing w:after="0" w:line="360" w:lineRule="auto"/>
        <w:ind w:firstLine="709"/>
        <w:contextualSpacing/>
        <w:rPr>
          <w:rFonts w:cs="Times New Roman"/>
          <w:szCs w:val="24"/>
        </w:rPr>
      </w:pPr>
      <w:r w:rsidRPr="006B04E2">
        <w:rPr>
          <w:rFonts w:cs="Times New Roman"/>
          <w:szCs w:val="24"/>
        </w:rPr>
        <w:t xml:space="preserve">Нужно разобрать вместе с детьми ключевые моменты. </w:t>
      </w:r>
    </w:p>
    <w:p w:rsidR="00BB05A3" w:rsidRPr="006B04E2" w:rsidRDefault="00BB05A3" w:rsidP="008614AD">
      <w:pPr>
        <w:spacing w:after="0" w:line="360" w:lineRule="auto"/>
        <w:ind w:left="1434" w:firstLine="709"/>
        <w:contextualSpacing/>
        <w:rPr>
          <w:rFonts w:cs="Times New Roman"/>
          <w:szCs w:val="24"/>
        </w:rPr>
      </w:pPr>
      <w:r w:rsidRPr="006B04E2">
        <w:rPr>
          <w:rFonts w:cs="Times New Roman"/>
          <w:szCs w:val="24"/>
        </w:rPr>
        <w:t>- что можно сложить из 2 треугольников?</w:t>
      </w:r>
    </w:p>
    <w:p w:rsidR="00BB05A3" w:rsidRPr="006B04E2" w:rsidRDefault="00BB05A3" w:rsidP="008614AD">
      <w:pPr>
        <w:spacing w:after="0" w:line="360" w:lineRule="auto"/>
        <w:ind w:left="1434" w:firstLine="709"/>
        <w:contextualSpacing/>
        <w:rPr>
          <w:rFonts w:cs="Times New Roman"/>
          <w:szCs w:val="24"/>
        </w:rPr>
      </w:pPr>
      <w:r w:rsidRPr="006B04E2">
        <w:rPr>
          <w:rFonts w:cs="Times New Roman"/>
          <w:szCs w:val="24"/>
        </w:rPr>
        <w:t>- как можно сложить прямоугольник (полоску)?</w:t>
      </w:r>
    </w:p>
    <w:p w:rsidR="00BB05A3" w:rsidRPr="006B04E2" w:rsidRDefault="00BB05A3" w:rsidP="008614AD">
      <w:pPr>
        <w:spacing w:after="0" w:line="360" w:lineRule="auto"/>
        <w:ind w:left="1434" w:firstLine="709"/>
        <w:contextualSpacing/>
        <w:rPr>
          <w:rFonts w:cs="Times New Roman"/>
          <w:szCs w:val="24"/>
        </w:rPr>
      </w:pPr>
      <w:r w:rsidRPr="006B04E2">
        <w:rPr>
          <w:rFonts w:cs="Times New Roman"/>
          <w:szCs w:val="24"/>
        </w:rPr>
        <w:t xml:space="preserve">- как можно сложить трапецию (лодочку)?  </w:t>
      </w:r>
    </w:p>
    <w:p w:rsidR="00BB05A3" w:rsidRPr="006B04E2" w:rsidRDefault="00BB05A3" w:rsidP="008614AD">
      <w:pPr>
        <w:numPr>
          <w:ilvl w:val="0"/>
          <w:numId w:val="20"/>
        </w:numPr>
        <w:spacing w:after="0" w:line="360" w:lineRule="auto"/>
        <w:ind w:firstLine="709"/>
        <w:contextualSpacing/>
        <w:rPr>
          <w:rFonts w:cs="Times New Roman"/>
          <w:szCs w:val="24"/>
        </w:rPr>
      </w:pPr>
      <w:r w:rsidRPr="006B04E2">
        <w:rPr>
          <w:rFonts w:cs="Times New Roman"/>
          <w:szCs w:val="24"/>
        </w:rPr>
        <w:t>Нужно напоминать детям, что каждое изображение составляется из всех семи видов деталей.</w:t>
      </w:r>
    </w:p>
    <w:p w:rsidR="00BB05A3" w:rsidRPr="006B04E2" w:rsidRDefault="00BB05A3" w:rsidP="008614AD">
      <w:pPr>
        <w:spacing w:after="0" w:line="360" w:lineRule="auto"/>
        <w:ind w:left="1434" w:firstLine="709"/>
        <w:contextualSpacing/>
        <w:rPr>
          <w:rFonts w:cs="Times New Roman"/>
          <w:szCs w:val="24"/>
        </w:rPr>
      </w:pPr>
      <w:r w:rsidRPr="006B04E2">
        <w:rPr>
          <w:rFonts w:cs="Times New Roman"/>
          <w:szCs w:val="24"/>
        </w:rPr>
        <w:t>Эта игра вводит детей в мир геометрических форм, будит их воображение, развивает наглядно-образное мышление, активизирует мышление, активизирует творческие способности.</w:t>
      </w:r>
    </w:p>
    <w:p w:rsidR="00BB05A3" w:rsidRPr="006B04E2" w:rsidRDefault="00BB05A3" w:rsidP="008614AD">
      <w:pPr>
        <w:spacing w:after="0" w:line="360" w:lineRule="auto"/>
        <w:ind w:left="1434" w:firstLine="709"/>
        <w:contextualSpacing/>
        <w:rPr>
          <w:rFonts w:cs="Times New Roman"/>
          <w:szCs w:val="24"/>
        </w:rPr>
      </w:pPr>
      <w:r w:rsidRPr="006B04E2">
        <w:rPr>
          <w:rFonts w:cs="Times New Roman"/>
          <w:szCs w:val="24"/>
        </w:rPr>
        <w:t>Полезны упражнения комбинированного и конструктивного характера.</w:t>
      </w:r>
    </w:p>
    <w:p w:rsidR="00BB05A3" w:rsidRPr="006B04E2" w:rsidRDefault="00BB05A3" w:rsidP="008614AD">
      <w:pPr>
        <w:spacing w:after="0" w:line="360" w:lineRule="auto"/>
        <w:ind w:left="1434" w:firstLine="709"/>
        <w:contextualSpacing/>
        <w:rPr>
          <w:rFonts w:cs="Times New Roman"/>
          <w:szCs w:val="24"/>
        </w:rPr>
      </w:pPr>
      <w:r w:rsidRPr="006B04E2">
        <w:rPr>
          <w:rFonts w:cs="Times New Roman"/>
          <w:szCs w:val="24"/>
        </w:rPr>
        <w:t>Н-р, даны фигуры вида, указанного на рисунке:</w:t>
      </w:r>
    </w:p>
    <w:p w:rsidR="00BB05A3" w:rsidRPr="006B04E2" w:rsidRDefault="00BB05A3" w:rsidP="008614AD">
      <w:pPr>
        <w:spacing w:after="0" w:line="360" w:lineRule="auto"/>
        <w:ind w:left="1434" w:firstLine="709"/>
        <w:contextualSpacing/>
        <w:rPr>
          <w:rFonts w:cs="Times New Roman"/>
          <w:szCs w:val="24"/>
        </w:rPr>
      </w:pPr>
    </w:p>
    <w:p w:rsidR="00BB05A3" w:rsidRPr="006B04E2" w:rsidRDefault="00172670" w:rsidP="008614AD">
      <w:pPr>
        <w:spacing w:after="0" w:line="360" w:lineRule="auto"/>
        <w:ind w:left="1434" w:firstLine="709"/>
        <w:contextualSpacing/>
        <w:rPr>
          <w:rFonts w:cs="Times New Roman"/>
          <w:szCs w:val="24"/>
        </w:rPr>
      </w:pPr>
      <w:r>
        <w:rPr>
          <w:rFonts w:cs="Times New Roman"/>
          <w:noProof/>
          <w:szCs w:val="24"/>
        </w:rPr>
        <w:pict>
          <v:shapetype id="_x0000_t6" coordsize="21600,21600" o:spt="6" path="m,l,21600r21600,xe">
            <v:stroke joinstyle="miter"/>
            <v:path gradientshapeok="t" o:connecttype="custom" o:connectlocs="0,0;0,10800;0,21600;10800,21600;21600,21600;10800,10800" textboxrect="1800,12600,12600,19800"/>
          </v:shapetype>
          <v:shape id="_x0000_s2188" type="#_x0000_t6" style="position:absolute;left:0;text-align:left;margin-left:393.45pt;margin-top:10.2pt;width:50.25pt;height:26.25pt;z-index:251786240"/>
        </w:pict>
      </w:r>
      <w:r>
        <w:rPr>
          <w:rFonts w:cs="Times New Roman"/>
          <w:noProof/>
          <w:szCs w:val="24"/>
        </w:rPr>
        <w:pict>
          <v:shape id="_x0000_s2187" type="#_x0000_t6" style="position:absolute;left:0;text-align:left;margin-left:335.7pt;margin-top:10.2pt;width:50.25pt;height:26.25pt;z-index:251785216"/>
        </w:pict>
      </w:r>
      <w:r>
        <w:rPr>
          <w:rFonts w:cs="Times New Roman"/>
          <w:noProof/>
          <w:szCs w:val="24"/>
        </w:rPr>
        <w:pict>
          <v:shape id="_x0000_s2186" type="#_x0000_t6" style="position:absolute;left:0;text-align:left;margin-left:278.7pt;margin-top:10.2pt;width:50.25pt;height:26.25pt;z-index:251784192"/>
        </w:pict>
      </w:r>
      <w:r>
        <w:rPr>
          <w:rFonts w:cs="Times New Roman"/>
          <w:noProof/>
          <w:szCs w:val="24"/>
        </w:rPr>
        <w:pict>
          <v:shape id="_x0000_s2185" type="#_x0000_t6" style="position:absolute;left:0;text-align:left;margin-left:221.7pt;margin-top:10.2pt;width:50.25pt;height:26.25pt;z-index:251783168"/>
        </w:pict>
      </w:r>
      <w:r>
        <w:rPr>
          <w:rFonts w:cs="Times New Roman"/>
          <w:noProof/>
          <w:szCs w:val="24"/>
        </w:rPr>
        <w:pict>
          <v:shapetype id="_x0000_t109" coordsize="21600,21600" o:spt="109" path="m,l,21600r21600,l21600,xe">
            <v:stroke joinstyle="miter"/>
            <v:path gradientshapeok="t" o:connecttype="rect"/>
          </v:shapetype>
          <v:shape id="_x0000_s2184" type="#_x0000_t109" style="position:absolute;left:0;text-align:left;margin-left:146.7pt;margin-top:10.2pt;width:58.5pt;height:26.25pt;z-index:251782144"/>
        </w:pict>
      </w:r>
      <w:r>
        <w:rPr>
          <w:rFonts w:cs="Times New Roman"/>
          <w:noProof/>
          <w:szCs w:val="24"/>
        </w:rPr>
        <w:pict>
          <v:shape id="_x0000_s2183" type="#_x0000_t109" style="position:absolute;left:0;text-align:left;margin-left:76.2pt;margin-top:10.2pt;width:58.5pt;height:26.25pt;z-index:251781120"/>
        </w:pict>
      </w:r>
    </w:p>
    <w:p w:rsidR="00BB05A3" w:rsidRPr="006B04E2" w:rsidRDefault="00BB05A3" w:rsidP="008614AD">
      <w:pPr>
        <w:spacing w:after="0" w:line="360" w:lineRule="auto"/>
        <w:ind w:left="714" w:firstLine="709"/>
        <w:contextualSpacing/>
        <w:rPr>
          <w:rFonts w:cs="Times New Roman"/>
          <w:szCs w:val="24"/>
        </w:rPr>
      </w:pPr>
    </w:p>
    <w:p w:rsidR="00BB05A3" w:rsidRPr="006B04E2" w:rsidRDefault="00172670" w:rsidP="008614AD">
      <w:pPr>
        <w:spacing w:after="0" w:line="360" w:lineRule="auto"/>
        <w:ind w:firstLine="709"/>
        <w:rPr>
          <w:rFonts w:cs="Times New Roman"/>
          <w:szCs w:val="24"/>
        </w:rPr>
      </w:pPr>
      <w:r>
        <w:rPr>
          <w:rFonts w:cs="Times New Roman"/>
          <w:noProof/>
          <w:szCs w:val="24"/>
        </w:rPr>
        <w:pict>
          <v:shape id="_x0000_s2190" type="#_x0000_t6" style="position:absolute;left:0;text-align:left;margin-left:216.45pt;margin-top:15.5pt;width:67.5pt;height:73.5pt;rotation:270;z-index:251788288"/>
        </w:pict>
      </w:r>
      <w:r>
        <w:rPr>
          <w:rFonts w:cs="Times New Roman"/>
          <w:noProof/>
          <w:szCs w:val="24"/>
        </w:rPr>
        <w:pict>
          <v:shape id="_x0000_s2189" type="#_x0000_t6" style="position:absolute;left:0;text-align:left;margin-left:127.95pt;margin-top:15.5pt;width:67.5pt;height:73.5pt;rotation:270;z-index:251787264"/>
        </w:pict>
      </w:r>
    </w:p>
    <w:p w:rsidR="00BB05A3" w:rsidRPr="006B04E2" w:rsidRDefault="00BB05A3" w:rsidP="008614AD">
      <w:pPr>
        <w:spacing w:after="0" w:line="360" w:lineRule="auto"/>
        <w:ind w:firstLine="709"/>
        <w:rPr>
          <w:rFonts w:cs="Times New Roman"/>
          <w:szCs w:val="24"/>
        </w:rPr>
      </w:pPr>
    </w:p>
    <w:p w:rsidR="00BB05A3" w:rsidRPr="006B04E2" w:rsidRDefault="00BB05A3" w:rsidP="008614AD">
      <w:pPr>
        <w:spacing w:after="0" w:line="360" w:lineRule="auto"/>
        <w:ind w:firstLine="709"/>
        <w:rPr>
          <w:rFonts w:cs="Times New Roman"/>
          <w:szCs w:val="24"/>
        </w:rPr>
      </w:pPr>
    </w:p>
    <w:p w:rsidR="00BB05A3" w:rsidRPr="006B04E2" w:rsidRDefault="00BB05A3" w:rsidP="008614AD">
      <w:pPr>
        <w:spacing w:after="0" w:line="360" w:lineRule="auto"/>
        <w:ind w:firstLine="709"/>
        <w:rPr>
          <w:rFonts w:cs="Times New Roman"/>
          <w:szCs w:val="24"/>
        </w:rPr>
      </w:pPr>
    </w:p>
    <w:p w:rsidR="00BB05A3" w:rsidRPr="006B04E2" w:rsidRDefault="00BB05A3" w:rsidP="008614AD">
      <w:pPr>
        <w:spacing w:after="0" w:line="360" w:lineRule="auto"/>
        <w:ind w:firstLine="709"/>
        <w:contextualSpacing/>
        <w:rPr>
          <w:rFonts w:cs="Times New Roman"/>
          <w:szCs w:val="24"/>
        </w:rPr>
      </w:pPr>
      <w:r w:rsidRPr="006B04E2">
        <w:rPr>
          <w:rFonts w:cs="Times New Roman"/>
          <w:szCs w:val="24"/>
        </w:rPr>
        <w:t xml:space="preserve">Предлагается взять определенное число фигур указанного вида и сложить квадрат, прямоугольник, треугольник и т.д. Получается множество интересных сочетаний. </w:t>
      </w:r>
    </w:p>
    <w:p w:rsidR="00BB05A3" w:rsidRPr="006B04E2" w:rsidRDefault="00BB05A3" w:rsidP="008614AD">
      <w:pPr>
        <w:spacing w:after="0" w:line="360" w:lineRule="auto"/>
        <w:ind w:firstLine="709"/>
        <w:contextualSpacing/>
        <w:rPr>
          <w:rFonts w:cs="Times New Roman"/>
          <w:szCs w:val="24"/>
        </w:rPr>
      </w:pPr>
      <w:r w:rsidRPr="006B04E2">
        <w:rPr>
          <w:rFonts w:cs="Times New Roman"/>
          <w:szCs w:val="24"/>
        </w:rPr>
        <w:t xml:space="preserve">Ученики сами складывают различные фигуры. Такие упражнения вызывают большой интерес у детей и развивают </w:t>
      </w:r>
      <w:r w:rsidRPr="006B04E2">
        <w:rPr>
          <w:rFonts w:cs="Times New Roman"/>
          <w:i/>
          <w:szCs w:val="24"/>
          <w:u w:val="single"/>
        </w:rPr>
        <w:t>воображение.</w:t>
      </w:r>
    </w:p>
    <w:p w:rsidR="00BB05A3" w:rsidRPr="006B04E2" w:rsidRDefault="00172670" w:rsidP="008614AD">
      <w:pPr>
        <w:spacing w:after="0" w:line="360" w:lineRule="auto"/>
        <w:ind w:firstLine="709"/>
        <w:contextualSpacing/>
        <w:rPr>
          <w:rFonts w:cs="Times New Roman"/>
          <w:szCs w:val="24"/>
        </w:rPr>
      </w:pPr>
      <w:r>
        <w:rPr>
          <w:rFonts w:cs="Times New Roman"/>
          <w:noProof/>
          <w:szCs w:val="24"/>
        </w:rPr>
        <w:pict>
          <v:shape id="_x0000_s2198" type="#_x0000_t6" style="position:absolute;left:0;text-align:left;margin-left:278.7pt;margin-top:10.65pt;width:50.25pt;height:26.25pt;rotation:180;z-index:251796480"/>
        </w:pict>
      </w:r>
      <w:r>
        <w:rPr>
          <w:rFonts w:cs="Times New Roman"/>
          <w:noProof/>
          <w:szCs w:val="24"/>
        </w:rPr>
        <w:pict>
          <v:shape id="_x0000_s2197" type="#_x0000_t6" style="position:absolute;left:0;text-align:left;margin-left:278.7pt;margin-top:10.65pt;width:50.25pt;height:26.25pt;z-index:251795456"/>
        </w:pict>
      </w:r>
      <w:r>
        <w:rPr>
          <w:rFonts w:cs="Times New Roman"/>
          <w:noProof/>
          <w:szCs w:val="24"/>
        </w:rPr>
        <w:pict>
          <v:shape id="_x0000_s2195" type="#_x0000_t6" style="position:absolute;left:0;text-align:left;margin-left:217.2pt;margin-top:10.65pt;width:50.25pt;height:26.25pt;z-index:251793408"/>
        </w:pict>
      </w:r>
      <w:r>
        <w:rPr>
          <w:rFonts w:cs="Times New Roman"/>
          <w:noProof/>
          <w:szCs w:val="24"/>
        </w:rPr>
        <w:pict>
          <v:shape id="_x0000_s2193" type="#_x0000_t109" style="position:absolute;left:0;text-align:left;margin-left:158.7pt;margin-top:10.65pt;width:58.5pt;height:26.25pt;z-index:251791360"/>
        </w:pict>
      </w:r>
      <w:r>
        <w:rPr>
          <w:rFonts w:cs="Times New Roman"/>
          <w:noProof/>
          <w:szCs w:val="24"/>
        </w:rPr>
        <w:pict>
          <v:shape id="_x0000_s2192" type="#_x0000_t109" style="position:absolute;left:0;text-align:left;margin-left:79.95pt;margin-top:10.65pt;width:58.5pt;height:26.25pt;z-index:251790336"/>
        </w:pict>
      </w:r>
      <w:r>
        <w:rPr>
          <w:rFonts w:cs="Times New Roman"/>
          <w:noProof/>
          <w:szCs w:val="24"/>
        </w:rPr>
        <w:pict>
          <v:shape id="_x0000_s2191" type="#_x0000_t109" style="position:absolute;left:0;text-align:left;margin-left:21.45pt;margin-top:10.65pt;width:58.5pt;height:26.25pt;z-index:251789312"/>
        </w:pict>
      </w:r>
    </w:p>
    <w:p w:rsidR="00BB05A3" w:rsidRPr="006B04E2" w:rsidRDefault="00172670" w:rsidP="008614AD">
      <w:pPr>
        <w:spacing w:after="0" w:line="360" w:lineRule="auto"/>
        <w:ind w:firstLine="709"/>
        <w:rPr>
          <w:rFonts w:cs="Times New Roman"/>
          <w:szCs w:val="24"/>
        </w:rPr>
      </w:pPr>
      <w:r>
        <w:rPr>
          <w:rFonts w:cs="Times New Roman"/>
          <w:noProof/>
          <w:szCs w:val="24"/>
        </w:rPr>
        <w:pict>
          <v:shape id="_x0000_s2203" type="#_x0000_t32" style="position:absolute;left:0;text-align:left;margin-left:393.45pt;margin-top:1.3pt;width:68.25pt;height:67.5pt;z-index:251801600" o:connectortype="straight"/>
        </w:pict>
      </w:r>
      <w:r>
        <w:rPr>
          <w:rFonts w:cs="Times New Roman"/>
          <w:noProof/>
          <w:szCs w:val="24"/>
        </w:rPr>
        <w:pict>
          <v:shape id="_x0000_s2202" type="#_x0000_t6" style="position:absolute;left:0;text-align:left;margin-left:322.95pt;margin-top:-1.7pt;width:67.5pt;height:73.5pt;rotation:270;z-index:251800576"/>
        </w:pict>
      </w:r>
      <w:r>
        <w:rPr>
          <w:rFonts w:cs="Times New Roman"/>
          <w:noProof/>
          <w:szCs w:val="24"/>
        </w:rPr>
        <w:pict>
          <v:shape id="_x0000_s2200" type="#_x0000_t32" style="position:absolute;left:0;text-align:left;margin-left:267.45pt;margin-top:20.8pt;width:31.5pt;height:50.25pt;z-index:251798528" o:connectortype="straight"/>
        </w:pict>
      </w:r>
      <w:r>
        <w:rPr>
          <w:rFonts w:cs="Times New Roman"/>
          <w:noProof/>
          <w:szCs w:val="24"/>
        </w:rPr>
        <w:pict>
          <v:shape id="_x0000_s2199" type="#_x0000_t6" style="position:absolute;left:0;text-align:left;margin-left:229.2pt;margin-top:32.8pt;width:50.25pt;height:26.25pt;rotation:270;z-index:251797504"/>
        </w:pict>
      </w:r>
    </w:p>
    <w:p w:rsidR="00BB05A3" w:rsidRPr="006B04E2" w:rsidRDefault="00172670" w:rsidP="008614AD">
      <w:pPr>
        <w:spacing w:after="0" w:line="360" w:lineRule="auto"/>
        <w:ind w:firstLine="709"/>
        <w:rPr>
          <w:rFonts w:cs="Times New Roman"/>
          <w:szCs w:val="24"/>
        </w:rPr>
      </w:pPr>
      <w:r>
        <w:rPr>
          <w:rFonts w:cs="Times New Roman"/>
          <w:noProof/>
          <w:szCs w:val="24"/>
        </w:rPr>
        <w:pict>
          <v:shape id="_x0000_s2205" type="#_x0000_t32" style="position:absolute;left:0;text-align:left;margin-left:21.45pt;margin-top:17.1pt;width:49.5pt;height:26.25pt;flip:x;z-index:251803648" o:connectortype="straight"/>
        </w:pict>
      </w:r>
      <w:r>
        <w:rPr>
          <w:rFonts w:cs="Times New Roman"/>
          <w:noProof/>
          <w:szCs w:val="24"/>
        </w:rPr>
        <w:pict>
          <v:shape id="_x0000_s2206" type="#_x0000_t32" style="position:absolute;left:0;text-align:left;margin-left:21.45pt;margin-top:43.35pt;width:45pt;height:0;flip:x;z-index:251804672" o:connectortype="straight"/>
        </w:pict>
      </w:r>
      <w:r>
        <w:rPr>
          <w:rFonts w:cs="Times New Roman"/>
          <w:noProof/>
          <w:szCs w:val="24"/>
        </w:rPr>
        <w:pict>
          <v:shape id="_x0000_s2204" type="#_x0000_t32" style="position:absolute;left:0;text-align:left;margin-left:393.45pt;margin-top:43.35pt;width:68.25pt;height:0;z-index:251802624" o:connectortype="straight"/>
        </w:pict>
      </w:r>
      <w:r>
        <w:rPr>
          <w:rFonts w:cs="Times New Roman"/>
          <w:noProof/>
          <w:szCs w:val="24"/>
        </w:rPr>
        <w:pict>
          <v:shape id="_x0000_s2201" type="#_x0000_t32" style="position:absolute;left:0;text-align:left;margin-left:267.45pt;margin-top:45.6pt;width:31.5pt;height:.05pt;z-index:251799552" o:connectortype="straight"/>
        </w:pict>
      </w:r>
      <w:r>
        <w:rPr>
          <w:rFonts w:cs="Times New Roman"/>
          <w:noProof/>
          <w:szCs w:val="24"/>
        </w:rPr>
        <w:pict>
          <v:shape id="_x0000_s2196" type="#_x0000_t6" style="position:absolute;left:0;text-align:left;margin-left:124.95pt;margin-top:17.1pt;width:50.25pt;height:26.25pt;z-index:251794432"/>
        </w:pict>
      </w:r>
      <w:r>
        <w:rPr>
          <w:rFonts w:cs="Times New Roman"/>
          <w:noProof/>
          <w:szCs w:val="24"/>
        </w:rPr>
        <w:pict>
          <v:shape id="_x0000_s2194" type="#_x0000_t109" style="position:absolute;left:0;text-align:left;margin-left:66.45pt;margin-top:17.1pt;width:58.5pt;height:26.25pt;z-index:251792384"/>
        </w:pict>
      </w:r>
    </w:p>
    <w:p w:rsidR="00BB05A3" w:rsidRPr="006B04E2" w:rsidRDefault="00BB05A3" w:rsidP="008614AD">
      <w:pPr>
        <w:spacing w:after="0" w:line="360" w:lineRule="auto"/>
        <w:ind w:firstLine="709"/>
        <w:rPr>
          <w:rFonts w:cs="Times New Roman"/>
          <w:szCs w:val="24"/>
        </w:rPr>
      </w:pPr>
    </w:p>
    <w:p w:rsidR="00BB05A3" w:rsidRDefault="00BB05A3" w:rsidP="008614AD">
      <w:pPr>
        <w:spacing w:after="0" w:line="360" w:lineRule="auto"/>
        <w:ind w:firstLine="709"/>
        <w:rPr>
          <w:rFonts w:cs="Times New Roman"/>
          <w:szCs w:val="24"/>
        </w:rPr>
      </w:pPr>
    </w:p>
    <w:p w:rsidR="00E403F4" w:rsidRPr="006B04E2" w:rsidRDefault="00E403F4" w:rsidP="008614AD">
      <w:pPr>
        <w:spacing w:after="0" w:line="360" w:lineRule="auto"/>
        <w:ind w:firstLine="709"/>
        <w:rPr>
          <w:rFonts w:eastAsia="Times New Roman" w:cs="Times New Roman"/>
          <w:color w:val="000000"/>
          <w:szCs w:val="24"/>
        </w:rPr>
      </w:pPr>
      <w:r w:rsidRPr="006B04E2">
        <w:rPr>
          <w:rFonts w:eastAsia="Times New Roman" w:cs="Times New Roman"/>
          <w:color w:val="000000"/>
          <w:szCs w:val="24"/>
        </w:rPr>
        <w:t>а) из счетных палочек постройте треугольник, четырехугольник (1 класс);</w:t>
      </w:r>
    </w:p>
    <w:p w:rsidR="00E403F4" w:rsidRPr="006B04E2" w:rsidRDefault="00E403F4" w:rsidP="008614AD">
      <w:pPr>
        <w:spacing w:after="0" w:line="360" w:lineRule="auto"/>
        <w:ind w:firstLine="709"/>
        <w:rPr>
          <w:rFonts w:eastAsia="Times New Roman" w:cs="Times New Roman"/>
          <w:color w:val="000000"/>
          <w:szCs w:val="24"/>
        </w:rPr>
      </w:pPr>
      <w:r w:rsidRPr="006B04E2">
        <w:rPr>
          <w:rFonts w:eastAsia="Times New Roman" w:cs="Times New Roman"/>
          <w:color w:val="000000"/>
          <w:szCs w:val="24"/>
        </w:rPr>
        <w:t>б) используя чертеж, начерти два таких треугольника и составь четырехугольник (рис.101);</w:t>
      </w:r>
    </w:p>
    <w:p w:rsidR="00E403F4" w:rsidRPr="006B04E2" w:rsidRDefault="00E403F4" w:rsidP="008614AD">
      <w:pPr>
        <w:spacing w:after="0" w:line="360" w:lineRule="auto"/>
        <w:ind w:firstLine="709"/>
        <w:rPr>
          <w:rFonts w:eastAsia="Times New Roman" w:cs="Times New Roman"/>
          <w:color w:val="000000"/>
          <w:szCs w:val="24"/>
        </w:rPr>
      </w:pPr>
      <w:r w:rsidRPr="006B04E2">
        <w:rPr>
          <w:rFonts w:eastAsia="Times New Roman" w:cs="Times New Roman"/>
          <w:color w:val="000000"/>
          <w:szCs w:val="24"/>
        </w:rPr>
        <w:t>в) начерти и вырежь два таких четырехугольник (рис.101). Составь из них прямоугольник и найди сумму длин его сторон (2 класс);</w:t>
      </w:r>
    </w:p>
    <w:p w:rsidR="00E403F4" w:rsidRPr="006B04E2" w:rsidRDefault="00E403F4" w:rsidP="008614AD">
      <w:pPr>
        <w:spacing w:after="0" w:line="360" w:lineRule="auto"/>
        <w:ind w:firstLine="709"/>
        <w:rPr>
          <w:rFonts w:eastAsia="Times New Roman" w:cs="Times New Roman"/>
          <w:color w:val="000000"/>
          <w:szCs w:val="24"/>
        </w:rPr>
      </w:pPr>
      <w:r w:rsidRPr="006B04E2">
        <w:rPr>
          <w:rFonts w:eastAsia="Times New Roman" w:cs="Times New Roman"/>
          <w:color w:val="000000"/>
          <w:szCs w:val="24"/>
        </w:rPr>
        <w:t>г) начерти и вырежь такие прямоугольники (рис.102 ). Затем сложи из них квадрат (3 класс);</w:t>
      </w:r>
    </w:p>
    <w:p w:rsidR="00E403F4" w:rsidRPr="006B04E2" w:rsidRDefault="00E403F4" w:rsidP="008614AD">
      <w:pPr>
        <w:spacing w:after="0" w:line="360" w:lineRule="auto"/>
        <w:ind w:firstLine="709"/>
        <w:rPr>
          <w:rFonts w:eastAsia="Times New Roman" w:cs="Times New Roman"/>
          <w:color w:val="000000"/>
          <w:szCs w:val="24"/>
        </w:rPr>
      </w:pPr>
      <w:r w:rsidRPr="006B04E2">
        <w:rPr>
          <w:rFonts w:eastAsia="Times New Roman" w:cs="Times New Roman"/>
          <w:noProof/>
          <w:color w:val="000000"/>
          <w:szCs w:val="24"/>
        </w:rPr>
        <w:lastRenderedPageBreak/>
        <w:drawing>
          <wp:inline distT="0" distB="0" distL="0" distR="0">
            <wp:extent cx="5238750" cy="1171575"/>
            <wp:effectExtent l="19050" t="0" r="0" b="0"/>
            <wp:docPr id="47" name="Рисунок 5" descr="http://metodmat.narod.ru/Metod/C/G11/1.htm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todmat.narod.ru/Metod/C/G11/1.htm24.gif"/>
                    <pic:cNvPicPr>
                      <a:picLocks noChangeAspect="1" noChangeArrowheads="1"/>
                    </pic:cNvPicPr>
                  </pic:nvPicPr>
                  <pic:blipFill>
                    <a:blip r:embed="rId32"/>
                    <a:srcRect/>
                    <a:stretch>
                      <a:fillRect/>
                    </a:stretch>
                  </pic:blipFill>
                  <pic:spPr bwMode="auto">
                    <a:xfrm>
                      <a:off x="0" y="0"/>
                      <a:ext cx="5238750" cy="1171575"/>
                    </a:xfrm>
                    <a:prstGeom prst="rect">
                      <a:avLst/>
                    </a:prstGeom>
                    <a:noFill/>
                    <a:ln w="9525">
                      <a:noFill/>
                      <a:miter lim="800000"/>
                      <a:headEnd/>
                      <a:tailEnd/>
                    </a:ln>
                  </pic:spPr>
                </pic:pic>
              </a:graphicData>
            </a:graphic>
          </wp:inline>
        </w:drawing>
      </w:r>
    </w:p>
    <w:p w:rsidR="00E403F4" w:rsidRPr="006B04E2" w:rsidRDefault="00E403F4" w:rsidP="008614AD">
      <w:pPr>
        <w:spacing w:after="0" w:line="360" w:lineRule="auto"/>
        <w:ind w:firstLine="709"/>
        <w:rPr>
          <w:rFonts w:eastAsia="Times New Roman" w:cs="Times New Roman"/>
          <w:color w:val="000000"/>
          <w:szCs w:val="24"/>
        </w:rPr>
      </w:pPr>
      <w:r w:rsidRPr="006B04E2">
        <w:rPr>
          <w:rFonts w:eastAsia="Times New Roman" w:cs="Times New Roman"/>
          <w:color w:val="000000"/>
          <w:szCs w:val="24"/>
        </w:rPr>
        <w:t>д) рассмотри рисунок 103 и расскажи, как из двух равных квадратов или их частей сложили: 1) один прямоугольник; 2) один квадрат; 3) один треугольник (3 класс).</w:t>
      </w:r>
    </w:p>
    <w:p w:rsidR="00E403F4" w:rsidRPr="006B04E2" w:rsidRDefault="00E403F4" w:rsidP="008614AD">
      <w:pPr>
        <w:spacing w:after="0" w:line="360" w:lineRule="auto"/>
        <w:ind w:firstLine="709"/>
        <w:rPr>
          <w:rFonts w:eastAsia="Times New Roman" w:cs="Times New Roman"/>
          <w:color w:val="000000"/>
          <w:szCs w:val="24"/>
        </w:rPr>
      </w:pPr>
      <w:r w:rsidRPr="006B04E2">
        <w:rPr>
          <w:rFonts w:eastAsia="Times New Roman" w:cs="Times New Roman"/>
          <w:color w:val="000000"/>
          <w:szCs w:val="24"/>
        </w:rPr>
        <w:t>Методика решения этих задач основана на практической деятельности детей, предложенной в задании. Эти задания развивают у учащихся внимание, восприятие и воображение.</w:t>
      </w:r>
    </w:p>
    <w:p w:rsidR="00E403F4" w:rsidRPr="006B04E2" w:rsidRDefault="00E403F4" w:rsidP="008614AD">
      <w:pPr>
        <w:spacing w:after="0" w:line="360" w:lineRule="auto"/>
        <w:ind w:firstLine="709"/>
        <w:rPr>
          <w:rFonts w:eastAsia="Times New Roman" w:cs="Times New Roman"/>
          <w:color w:val="000000"/>
          <w:szCs w:val="24"/>
        </w:rPr>
      </w:pPr>
      <w:r w:rsidRPr="006B04E2">
        <w:rPr>
          <w:rFonts w:eastAsia="Times New Roman" w:cs="Times New Roman"/>
          <w:noProof/>
          <w:color w:val="000000"/>
          <w:szCs w:val="24"/>
        </w:rPr>
        <w:drawing>
          <wp:inline distT="0" distB="0" distL="0" distR="0">
            <wp:extent cx="5334000" cy="1781175"/>
            <wp:effectExtent l="19050" t="0" r="0" b="0"/>
            <wp:docPr id="48" name="Рисунок 6" descr="http://metodmat.narod.ru/Metod/C/G11/1.htm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todmat.narod.ru/Metod/C/G11/1.htm25.gif"/>
                    <pic:cNvPicPr>
                      <a:picLocks noChangeAspect="1" noChangeArrowheads="1"/>
                    </pic:cNvPicPr>
                  </pic:nvPicPr>
                  <pic:blipFill>
                    <a:blip r:embed="rId33"/>
                    <a:srcRect/>
                    <a:stretch>
                      <a:fillRect/>
                    </a:stretch>
                  </pic:blipFill>
                  <pic:spPr bwMode="auto">
                    <a:xfrm>
                      <a:off x="0" y="0"/>
                      <a:ext cx="5334000" cy="1781175"/>
                    </a:xfrm>
                    <a:prstGeom prst="rect">
                      <a:avLst/>
                    </a:prstGeom>
                    <a:noFill/>
                    <a:ln w="9525">
                      <a:noFill/>
                      <a:miter lim="800000"/>
                      <a:headEnd/>
                      <a:tailEnd/>
                    </a:ln>
                  </pic:spPr>
                </pic:pic>
              </a:graphicData>
            </a:graphic>
          </wp:inline>
        </w:drawing>
      </w:r>
    </w:p>
    <w:p w:rsidR="00E403F4" w:rsidRPr="006B04E2" w:rsidRDefault="00E403F4" w:rsidP="008614AD">
      <w:pPr>
        <w:spacing w:after="0" w:line="360" w:lineRule="auto"/>
        <w:ind w:firstLine="709"/>
        <w:rPr>
          <w:rFonts w:eastAsia="Times New Roman" w:cs="Times New Roman"/>
          <w:color w:val="000000"/>
          <w:szCs w:val="24"/>
        </w:rPr>
      </w:pPr>
      <w:r w:rsidRPr="006B04E2">
        <w:rPr>
          <w:rFonts w:eastAsia="Times New Roman" w:cs="Times New Roman"/>
          <w:color w:val="000000"/>
          <w:szCs w:val="24"/>
        </w:rPr>
        <w:t>Рис.103</w:t>
      </w:r>
    </w:p>
    <w:p w:rsidR="00BB05A3" w:rsidRPr="006B04E2" w:rsidRDefault="00BB05A3" w:rsidP="008614AD">
      <w:pPr>
        <w:pStyle w:val="a9"/>
        <w:numPr>
          <w:ilvl w:val="0"/>
          <w:numId w:val="22"/>
        </w:numPr>
        <w:spacing w:after="0" w:line="360" w:lineRule="auto"/>
        <w:rPr>
          <w:rFonts w:cs="Times New Roman"/>
          <w:b/>
          <w:szCs w:val="24"/>
        </w:rPr>
      </w:pPr>
      <w:r w:rsidRPr="006B04E2">
        <w:rPr>
          <w:rFonts w:cs="Times New Roman"/>
          <w:b/>
          <w:szCs w:val="24"/>
        </w:rPr>
        <w:t>Задания на развитие геометрических представлений и воображения.</w:t>
      </w:r>
    </w:p>
    <w:p w:rsidR="00BB05A3" w:rsidRPr="006B04E2" w:rsidRDefault="00BB05A3" w:rsidP="008614AD">
      <w:pPr>
        <w:spacing w:after="0" w:line="360" w:lineRule="auto"/>
        <w:ind w:left="714" w:firstLine="709"/>
        <w:contextualSpacing/>
        <w:rPr>
          <w:rFonts w:cs="Times New Roman"/>
          <w:szCs w:val="24"/>
        </w:rPr>
      </w:pPr>
      <w:r w:rsidRPr="006B04E2">
        <w:rPr>
          <w:rFonts w:cs="Times New Roman"/>
          <w:szCs w:val="24"/>
        </w:rPr>
        <w:t>Сюда могут быть включены задания на проведение взаимно обратных операций по преобразованию простейших геометрических фигур:</w:t>
      </w:r>
    </w:p>
    <w:p w:rsidR="00BB05A3" w:rsidRPr="006B04E2" w:rsidRDefault="00172670" w:rsidP="008614AD">
      <w:pPr>
        <w:numPr>
          <w:ilvl w:val="0"/>
          <w:numId w:val="21"/>
        </w:numPr>
        <w:spacing w:after="0" w:line="360" w:lineRule="auto"/>
        <w:ind w:firstLine="709"/>
        <w:contextualSpacing/>
        <w:rPr>
          <w:rFonts w:cs="Times New Roman"/>
          <w:szCs w:val="24"/>
        </w:rPr>
      </w:pPr>
      <w:r>
        <w:rPr>
          <w:rFonts w:cs="Times New Roman"/>
          <w:noProof/>
          <w:szCs w:val="24"/>
        </w:rPr>
        <w:pict>
          <v:shape id="_x0000_s2224" type="#_x0000_t32" style="position:absolute;left:0;text-align:left;margin-left:311.7pt;margin-top:108.7pt;width:52.5pt;height:33pt;flip:y;z-index:251823104" o:connectortype="straight"/>
        </w:pict>
      </w:r>
      <w:r>
        <w:rPr>
          <w:rFonts w:cs="Times New Roman"/>
          <w:noProof/>
          <w:szCs w:val="24"/>
        </w:rPr>
        <w:pict>
          <v:shape id="_x0000_s2223" type="#_x0000_t32" style="position:absolute;left:0;text-align:left;margin-left:311.7pt;margin-top:145.4pt;width:52.5pt;height:33.8pt;z-index:251822080" o:connectortype="straight"/>
        </w:pict>
      </w:r>
      <w:r>
        <w:rPr>
          <w:rFonts w:cs="Times New Roman"/>
          <w:noProof/>
          <w:szCs w:val="24"/>
        </w:rPr>
        <w:pict>
          <v:shape id="_x0000_s2220" type="#_x0000_t32" style="position:absolute;left:0;text-align:left;margin-left:370.95pt;margin-top:183.7pt;width:52.5pt;height:0;z-index:251819008" o:connectortype="straight"/>
        </w:pict>
      </w:r>
      <w:r>
        <w:rPr>
          <w:rFonts w:cs="Times New Roman"/>
          <w:noProof/>
          <w:szCs w:val="24"/>
        </w:rPr>
        <w:pict>
          <v:shape id="_x0000_s2221" type="#_x0000_t32" style="position:absolute;left:0;text-align:left;margin-left:428.7pt;margin-top:107.95pt;width:40.5pt;height:33.75pt;z-index:251820032" o:connectortype="straight"/>
        </w:pict>
      </w:r>
      <w:r>
        <w:rPr>
          <w:rFonts w:cs="Times New Roman"/>
          <w:noProof/>
          <w:szCs w:val="24"/>
        </w:rPr>
        <w:pict>
          <v:shape id="_x0000_s2222" type="#_x0000_t32" style="position:absolute;left:0;text-align:left;margin-left:428.7pt;margin-top:145.45pt;width:44.25pt;height:33.75pt;flip:y;z-index:251821056" o:connectortype="straight"/>
        </w:pict>
      </w:r>
      <w:r>
        <w:rPr>
          <w:rFonts w:cs="Times New Roman"/>
          <w:noProof/>
          <w:szCs w:val="24"/>
        </w:rPr>
        <w:pict>
          <v:shape id="_x0000_s2219" type="#_x0000_t32" style="position:absolute;left:0;text-align:left;margin-left:370.95pt;margin-top:107.95pt;width:52.5pt;height:0;z-index:251817984" o:connectortype="straight"/>
        </w:pict>
      </w:r>
      <w:r>
        <w:rPr>
          <w:rFonts w:cs="Times New Roman"/>
          <w:noProof/>
          <w:szCs w:val="24"/>
        </w:rPr>
        <w:pict>
          <v:shape id="_x0000_s2218" type="#_x0000_t32" style="position:absolute;left:0;text-align:left;margin-left:267.45pt;margin-top:151.45pt;width:35.25pt;height:24pt;flip:x;z-index:251816960" o:connectortype="straight"/>
        </w:pict>
      </w:r>
      <w:r>
        <w:rPr>
          <w:rFonts w:cs="Times New Roman"/>
          <w:noProof/>
          <w:szCs w:val="24"/>
        </w:rPr>
        <w:pict>
          <v:shape id="_x0000_s2217" type="#_x0000_t32" style="position:absolute;left:0;text-align:left;margin-left:217.2pt;margin-top:145.45pt;width:45pt;height:30pt;z-index:251815936" o:connectortype="straight"/>
        </w:pict>
      </w:r>
      <w:r>
        <w:rPr>
          <w:rFonts w:cs="Times New Roman"/>
          <w:noProof/>
          <w:szCs w:val="24"/>
        </w:rPr>
        <w:pict>
          <v:shape id="_x0000_s2216" type="#_x0000_t32" style="position:absolute;left:0;text-align:left;margin-left:287.7pt;margin-top:112.45pt;width:15pt;height:29.25pt;z-index:251814912" o:connectortype="straight"/>
        </w:pict>
      </w:r>
      <w:r>
        <w:rPr>
          <w:rFonts w:cs="Times New Roman"/>
          <w:noProof/>
          <w:szCs w:val="24"/>
        </w:rPr>
        <w:pict>
          <v:shape id="_x0000_s2215" type="#_x0000_t32" style="position:absolute;left:0;text-align:left;margin-left:209.7pt;margin-top:112.45pt;width:21.75pt;height:29.25pt;flip:x;z-index:251813888" o:connectortype="straight"/>
        </w:pict>
      </w:r>
      <w:r>
        <w:rPr>
          <w:rFonts w:cs="Times New Roman"/>
          <w:noProof/>
          <w:szCs w:val="24"/>
        </w:rPr>
        <w:pict>
          <v:shape id="_x0000_s2214" type="#_x0000_t32" style="position:absolute;left:0;text-align:left;margin-left:231.45pt;margin-top:107.95pt;width:51.75pt;height:0;z-index:251812864" o:connectortype="straight"/>
        </w:pict>
      </w:r>
      <w:r>
        <w:rPr>
          <w:rFonts w:cs="Times New Roman"/>
          <w:noProof/>
          <w:szCs w:val="24"/>
        </w:rPr>
        <w:pict>
          <v:shape id="_x0000_s2213" type="#_x0000_t32" style="position:absolute;left:0;text-align:left;margin-left:183.45pt;margin-top:134.2pt;width:17.25pt;height:26.25pt;flip:x;z-index:251811840" o:connectortype="straight"/>
        </w:pict>
      </w:r>
      <w:r>
        <w:rPr>
          <w:rFonts w:cs="Times New Roman"/>
          <w:noProof/>
          <w:szCs w:val="24"/>
        </w:rPr>
        <w:pict>
          <v:shape id="_x0000_s2212" type="#_x0000_t32" style="position:absolute;left:0;text-align:left;margin-left:143.7pt;margin-top:141.7pt;width:35.25pt;height:18.75pt;z-index:251810816" o:connectortype="straight"/>
        </w:pict>
      </w:r>
      <w:r>
        <w:rPr>
          <w:rFonts w:cs="Times New Roman"/>
          <w:noProof/>
          <w:szCs w:val="24"/>
        </w:rPr>
        <w:pict>
          <v:shape id="_x0000_s2211" type="#_x0000_t32" style="position:absolute;left:0;text-align:left;margin-left:167.7pt;margin-top:112.45pt;width:27.75pt;height:16.5pt;z-index:251809792" o:connectortype="straight"/>
        </w:pict>
      </w:r>
      <w:r>
        <w:rPr>
          <w:rFonts w:cs="Times New Roman"/>
          <w:noProof/>
          <w:szCs w:val="24"/>
        </w:rPr>
        <w:pict>
          <v:shape id="_x0000_s2210" type="#_x0000_t32" style="position:absolute;left:0;text-align:left;margin-left:138.45pt;margin-top:107.95pt;width:24pt;height:30pt;flip:y;z-index:251808768" o:connectortype="straight"/>
        </w:pict>
      </w:r>
      <w:r>
        <w:rPr>
          <w:rFonts w:cs="Times New Roman"/>
          <w:noProof/>
          <w:szCs w:val="24"/>
        </w:rPr>
        <w:pict>
          <v:shape id="_x0000_s2209" type="#_x0000_t32" style="position:absolute;left:0;text-align:left;margin-left:66.45pt;margin-top:125.2pt;width:50.25pt;height:28.5pt;z-index:251807744" o:connectortype="straight"/>
        </w:pict>
      </w:r>
      <w:r>
        <w:rPr>
          <w:rFonts w:cs="Times New Roman"/>
          <w:noProof/>
          <w:szCs w:val="24"/>
        </w:rPr>
        <w:pict>
          <v:shape id="_x0000_s2207" type="#_x0000_t32" style="position:absolute;left:0;text-align:left;margin-left:66.45pt;margin-top:103.45pt;width:38.25pt;height:21.75pt;flip:x;z-index:251805696" o:connectortype="straight"/>
        </w:pict>
      </w:r>
      <w:r>
        <w:rPr>
          <w:rFonts w:cs="Times New Roman"/>
          <w:noProof/>
          <w:szCs w:val="24"/>
        </w:rPr>
        <w:pict>
          <v:shape id="_x0000_s2208" type="#_x0000_t32" style="position:absolute;left:0;text-align:left;margin-left:109.2pt;margin-top:107.95pt;width:12pt;height:43.5pt;z-index:251806720" o:connectortype="straight"/>
        </w:pict>
      </w:r>
      <w:r w:rsidR="00BB05A3" w:rsidRPr="006B04E2">
        <w:rPr>
          <w:rFonts w:cs="Times New Roman"/>
          <w:szCs w:val="24"/>
        </w:rPr>
        <w:t>Составление заданных фигур и объектов из определенного числа одинаковых палочек с последующим делением полученной геометрической фигуры на несколько фигур. К решению задач такого вида дети подготовлены своей дошкольной деятельностью. Первоклассники сначала упражняются в составлении из счетных палочек геометрических фигур:</w:t>
      </w:r>
    </w:p>
    <w:p w:rsidR="00BB05A3" w:rsidRPr="006B04E2" w:rsidRDefault="00BB05A3" w:rsidP="008614AD">
      <w:pPr>
        <w:spacing w:after="0" w:line="360" w:lineRule="auto"/>
        <w:ind w:firstLine="709"/>
        <w:contextualSpacing/>
        <w:rPr>
          <w:rFonts w:cs="Times New Roman"/>
          <w:szCs w:val="24"/>
        </w:rPr>
      </w:pPr>
    </w:p>
    <w:p w:rsidR="00BB05A3" w:rsidRPr="006B04E2" w:rsidRDefault="00BB05A3" w:rsidP="008614AD">
      <w:pPr>
        <w:spacing w:after="0" w:line="360" w:lineRule="auto"/>
        <w:ind w:firstLine="709"/>
        <w:contextualSpacing/>
        <w:rPr>
          <w:rFonts w:cs="Times New Roman"/>
          <w:szCs w:val="24"/>
        </w:rPr>
      </w:pPr>
    </w:p>
    <w:p w:rsidR="00BB05A3" w:rsidRPr="006B04E2" w:rsidRDefault="00BB05A3" w:rsidP="008614AD">
      <w:pPr>
        <w:spacing w:after="0" w:line="360" w:lineRule="auto"/>
        <w:ind w:firstLine="709"/>
        <w:contextualSpacing/>
        <w:rPr>
          <w:rFonts w:cs="Times New Roman"/>
          <w:szCs w:val="24"/>
        </w:rPr>
      </w:pPr>
    </w:p>
    <w:p w:rsidR="00BB05A3" w:rsidRPr="006B04E2" w:rsidRDefault="00BB05A3" w:rsidP="008614AD">
      <w:pPr>
        <w:spacing w:after="0" w:line="360" w:lineRule="auto"/>
        <w:ind w:firstLine="709"/>
        <w:contextualSpacing/>
        <w:rPr>
          <w:rFonts w:cs="Times New Roman"/>
          <w:szCs w:val="24"/>
        </w:rPr>
      </w:pPr>
    </w:p>
    <w:p w:rsidR="00BB05A3" w:rsidRPr="006B04E2" w:rsidRDefault="00BB05A3" w:rsidP="008614AD">
      <w:pPr>
        <w:spacing w:after="0" w:line="360" w:lineRule="auto"/>
        <w:ind w:firstLine="709"/>
        <w:contextualSpacing/>
        <w:rPr>
          <w:rFonts w:cs="Times New Roman"/>
          <w:szCs w:val="24"/>
        </w:rPr>
      </w:pPr>
      <w:r w:rsidRPr="006B04E2">
        <w:rPr>
          <w:rFonts w:cs="Times New Roman"/>
          <w:szCs w:val="24"/>
        </w:rPr>
        <w:t>Треугольников, различных многоугольников, в том числе квадратов, четырехугольников, пяти- и шестиугольников. Затем решают более сложные задачи: на составление двух или нескольких фигур из заданного числа палочек, когда предполагается использование одной из них в качестве общей стороны двух фигур. Н-р, «Составь два равных треугольника из пяти палочек; составь два квадрата из семи палочек» (везде берутся палочки одинаковой длины).</w:t>
      </w:r>
    </w:p>
    <w:p w:rsidR="00BB05A3" w:rsidRPr="006B04E2" w:rsidRDefault="00BB05A3" w:rsidP="008614AD">
      <w:pPr>
        <w:spacing w:after="0" w:line="360" w:lineRule="auto"/>
        <w:ind w:firstLine="709"/>
        <w:contextualSpacing/>
        <w:rPr>
          <w:rFonts w:cs="Times New Roman"/>
          <w:szCs w:val="24"/>
        </w:rPr>
      </w:pPr>
      <w:r w:rsidRPr="006B04E2">
        <w:rPr>
          <w:rFonts w:cs="Times New Roman"/>
          <w:szCs w:val="24"/>
        </w:rPr>
        <w:lastRenderedPageBreak/>
        <w:t>Одновременно даются и обратные задачи: « Из 4 палочек построй четырехугольник, раздели его на два треугольника», « Построй 3 квадрата сначала из 17 счетных палочек, а затем из 18». При выполнении этого задания тоже используется свойство общей стороны. В результате дети получают фигуры, изображенные на рисунке.</w:t>
      </w:r>
    </w:p>
    <w:p w:rsidR="00BB05A3" w:rsidRPr="006B04E2" w:rsidRDefault="00BB05A3" w:rsidP="008614AD">
      <w:pPr>
        <w:spacing w:after="0" w:line="360" w:lineRule="auto"/>
        <w:ind w:firstLine="709"/>
        <w:contextualSpacing/>
        <w:rPr>
          <w:rFonts w:cs="Times New Roman"/>
          <w:szCs w:val="24"/>
        </w:rPr>
      </w:pPr>
      <w:r w:rsidRPr="006B04E2">
        <w:rPr>
          <w:rFonts w:cs="Times New Roman"/>
          <w:noProof/>
          <w:szCs w:val="24"/>
        </w:rPr>
        <w:drawing>
          <wp:inline distT="0" distB="0" distL="0" distR="0">
            <wp:extent cx="3023870" cy="791845"/>
            <wp:effectExtent l="19050" t="0" r="5080" b="0"/>
            <wp:docPr id="61" name="Рисунок 61" descr="танграм 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танграм 0061"/>
                    <pic:cNvPicPr>
                      <a:picLocks noChangeAspect="1" noChangeArrowheads="1"/>
                    </pic:cNvPicPr>
                  </pic:nvPicPr>
                  <pic:blipFill>
                    <a:blip r:embed="rId34">
                      <a:grayscl/>
                    </a:blip>
                    <a:srcRect/>
                    <a:stretch>
                      <a:fillRect/>
                    </a:stretch>
                  </pic:blipFill>
                  <pic:spPr bwMode="auto">
                    <a:xfrm>
                      <a:off x="0" y="0"/>
                      <a:ext cx="3023870" cy="791845"/>
                    </a:xfrm>
                    <a:prstGeom prst="rect">
                      <a:avLst/>
                    </a:prstGeom>
                    <a:noFill/>
                    <a:ln w="9525">
                      <a:noFill/>
                      <a:miter lim="800000"/>
                      <a:headEnd/>
                      <a:tailEnd/>
                    </a:ln>
                  </pic:spPr>
                </pic:pic>
              </a:graphicData>
            </a:graphic>
          </wp:inline>
        </w:drawing>
      </w:r>
    </w:p>
    <w:p w:rsidR="00BB05A3" w:rsidRPr="006B04E2" w:rsidRDefault="00BB05A3" w:rsidP="008614AD">
      <w:pPr>
        <w:spacing w:after="0" w:line="360" w:lineRule="auto"/>
        <w:ind w:firstLine="709"/>
        <w:contextualSpacing/>
        <w:rPr>
          <w:rFonts w:cs="Times New Roman"/>
          <w:szCs w:val="24"/>
        </w:rPr>
      </w:pPr>
      <w:r w:rsidRPr="006B04E2">
        <w:rPr>
          <w:rFonts w:cs="Times New Roman"/>
          <w:szCs w:val="24"/>
        </w:rPr>
        <w:t>« Отсчитай 9 палочек и выложи из них модель аптекарских весов, которые не находятся в равновесии. Переложи 5 палочек так, чтобы весы были в равновесии».</w:t>
      </w:r>
    </w:p>
    <w:p w:rsidR="00BB05A3" w:rsidRPr="006B04E2" w:rsidRDefault="00BB05A3" w:rsidP="008614AD">
      <w:pPr>
        <w:spacing w:after="0" w:line="360" w:lineRule="auto"/>
        <w:ind w:firstLine="709"/>
        <w:contextualSpacing/>
        <w:rPr>
          <w:rFonts w:cs="Times New Roman"/>
          <w:szCs w:val="24"/>
        </w:rPr>
      </w:pPr>
      <w:r w:rsidRPr="006B04E2">
        <w:rPr>
          <w:rFonts w:cs="Times New Roman"/>
          <w:noProof/>
          <w:szCs w:val="24"/>
        </w:rPr>
        <w:drawing>
          <wp:inline distT="0" distB="0" distL="0" distR="0">
            <wp:extent cx="2296795" cy="496570"/>
            <wp:effectExtent l="19050" t="0" r="8255" b="0"/>
            <wp:docPr id="62" name="Рисунок 62" descr="танграм 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танграм 0062"/>
                    <pic:cNvPicPr>
                      <a:picLocks noChangeAspect="1" noChangeArrowheads="1"/>
                    </pic:cNvPicPr>
                  </pic:nvPicPr>
                  <pic:blipFill>
                    <a:blip r:embed="rId35">
                      <a:grayscl/>
                    </a:blip>
                    <a:srcRect/>
                    <a:stretch>
                      <a:fillRect/>
                    </a:stretch>
                  </pic:blipFill>
                  <pic:spPr bwMode="auto">
                    <a:xfrm>
                      <a:off x="0" y="0"/>
                      <a:ext cx="2296795" cy="496570"/>
                    </a:xfrm>
                    <a:prstGeom prst="rect">
                      <a:avLst/>
                    </a:prstGeom>
                    <a:noFill/>
                    <a:ln w="9525">
                      <a:noFill/>
                      <a:miter lim="800000"/>
                      <a:headEnd/>
                      <a:tailEnd/>
                    </a:ln>
                  </pic:spPr>
                </pic:pic>
              </a:graphicData>
            </a:graphic>
          </wp:inline>
        </w:drawing>
      </w:r>
    </w:p>
    <w:p w:rsidR="00BB05A3" w:rsidRPr="006B04E2" w:rsidRDefault="00BB05A3" w:rsidP="008614AD">
      <w:pPr>
        <w:spacing w:after="0" w:line="360" w:lineRule="auto"/>
        <w:ind w:firstLine="709"/>
        <w:contextualSpacing/>
        <w:rPr>
          <w:rFonts w:cs="Times New Roman"/>
          <w:szCs w:val="24"/>
        </w:rPr>
      </w:pPr>
    </w:p>
    <w:p w:rsidR="00BB05A3" w:rsidRPr="006B04E2" w:rsidRDefault="00BB05A3" w:rsidP="008614AD">
      <w:pPr>
        <w:numPr>
          <w:ilvl w:val="0"/>
          <w:numId w:val="21"/>
        </w:numPr>
        <w:spacing w:after="0" w:line="360" w:lineRule="auto"/>
        <w:ind w:left="0" w:firstLine="709"/>
        <w:contextualSpacing/>
        <w:rPr>
          <w:rFonts w:cs="Times New Roman"/>
          <w:szCs w:val="24"/>
        </w:rPr>
      </w:pPr>
      <w:r w:rsidRPr="006B04E2">
        <w:rPr>
          <w:rFonts w:cs="Times New Roman"/>
          <w:szCs w:val="24"/>
        </w:rPr>
        <w:t>Формирование способности понимать математические термины, взаимное плоскостное расположение фигур и графически их фиксировать. Н-р, возьми красный карандаш, поставь точку внутри круга, но вне квадрата (см. рис.). Синим карандашом поставь точку так, чтобы она была внутри круга и внутри квадрата. Зеленым карандашом поставь точку так, чтобы она была внутри квадрата, но вне круга. Желтым карандашом поставь точку так, чтобы она была и вне круга т вне квадрата.</w:t>
      </w:r>
    </w:p>
    <w:p w:rsidR="00BB05A3" w:rsidRPr="006B04E2" w:rsidRDefault="00BB05A3" w:rsidP="008614AD">
      <w:pPr>
        <w:spacing w:after="0" w:line="360" w:lineRule="auto"/>
        <w:ind w:firstLine="709"/>
        <w:contextualSpacing/>
        <w:rPr>
          <w:rFonts w:cs="Times New Roman"/>
          <w:szCs w:val="24"/>
        </w:rPr>
      </w:pPr>
      <w:r w:rsidRPr="006B04E2">
        <w:rPr>
          <w:rFonts w:cs="Times New Roman"/>
          <w:noProof/>
          <w:szCs w:val="24"/>
        </w:rPr>
        <w:drawing>
          <wp:inline distT="0" distB="0" distL="0" distR="0">
            <wp:extent cx="2008505" cy="1130300"/>
            <wp:effectExtent l="19050" t="0" r="0" b="0"/>
            <wp:docPr id="63" name="Рисунок 63" descr="танграм 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танграм 0051"/>
                    <pic:cNvPicPr>
                      <a:picLocks noChangeAspect="1" noChangeArrowheads="1"/>
                    </pic:cNvPicPr>
                  </pic:nvPicPr>
                  <pic:blipFill>
                    <a:blip r:embed="rId36">
                      <a:grayscl/>
                    </a:blip>
                    <a:srcRect/>
                    <a:stretch>
                      <a:fillRect/>
                    </a:stretch>
                  </pic:blipFill>
                  <pic:spPr bwMode="auto">
                    <a:xfrm>
                      <a:off x="0" y="0"/>
                      <a:ext cx="2008505" cy="1130300"/>
                    </a:xfrm>
                    <a:prstGeom prst="rect">
                      <a:avLst/>
                    </a:prstGeom>
                    <a:noFill/>
                    <a:ln w="9525">
                      <a:noFill/>
                      <a:miter lim="800000"/>
                      <a:headEnd/>
                      <a:tailEnd/>
                    </a:ln>
                  </pic:spPr>
                </pic:pic>
              </a:graphicData>
            </a:graphic>
          </wp:inline>
        </w:drawing>
      </w:r>
    </w:p>
    <w:p w:rsidR="00BB05A3" w:rsidRPr="006B04E2" w:rsidRDefault="00BB05A3" w:rsidP="008614AD">
      <w:pPr>
        <w:numPr>
          <w:ilvl w:val="0"/>
          <w:numId w:val="21"/>
        </w:numPr>
        <w:spacing w:after="0" w:line="360" w:lineRule="auto"/>
        <w:ind w:left="0" w:firstLine="709"/>
        <w:contextualSpacing/>
        <w:rPr>
          <w:rFonts w:cs="Times New Roman"/>
          <w:szCs w:val="24"/>
        </w:rPr>
      </w:pPr>
      <w:r w:rsidRPr="006B04E2">
        <w:rPr>
          <w:rFonts w:cs="Times New Roman"/>
          <w:szCs w:val="24"/>
        </w:rPr>
        <w:t>Распознавание и выделение геометрических фигур определенного вида из общего числа представленных на рисунке фигур, умение анализировать геометрический рисунок. Н-р, закрась на рисунке желтым карандашом все треугольники, а зеленым – четырехугольники.</w:t>
      </w:r>
    </w:p>
    <w:p w:rsidR="00BB05A3" w:rsidRPr="006B04E2" w:rsidRDefault="00BB05A3" w:rsidP="008614AD">
      <w:pPr>
        <w:spacing w:after="0" w:line="360" w:lineRule="auto"/>
        <w:ind w:firstLine="709"/>
        <w:contextualSpacing/>
        <w:rPr>
          <w:rFonts w:cs="Times New Roman"/>
          <w:szCs w:val="24"/>
        </w:rPr>
      </w:pPr>
      <w:r w:rsidRPr="006B04E2">
        <w:rPr>
          <w:rFonts w:cs="Times New Roman"/>
          <w:noProof/>
          <w:szCs w:val="24"/>
        </w:rPr>
        <w:drawing>
          <wp:inline distT="0" distB="0" distL="0" distR="0">
            <wp:extent cx="2915920" cy="1274445"/>
            <wp:effectExtent l="19050" t="0" r="0" b="0"/>
            <wp:docPr id="64" name="Рисунок 64" descr="танграм 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танграм 0052"/>
                    <pic:cNvPicPr>
                      <a:picLocks noChangeAspect="1" noChangeArrowheads="1"/>
                    </pic:cNvPicPr>
                  </pic:nvPicPr>
                  <pic:blipFill>
                    <a:blip r:embed="rId37">
                      <a:grayscl/>
                    </a:blip>
                    <a:srcRect/>
                    <a:stretch>
                      <a:fillRect/>
                    </a:stretch>
                  </pic:blipFill>
                  <pic:spPr bwMode="auto">
                    <a:xfrm>
                      <a:off x="0" y="0"/>
                      <a:ext cx="2915920" cy="1274445"/>
                    </a:xfrm>
                    <a:prstGeom prst="rect">
                      <a:avLst/>
                    </a:prstGeom>
                    <a:noFill/>
                    <a:ln w="9525">
                      <a:noFill/>
                      <a:miter lim="800000"/>
                      <a:headEnd/>
                      <a:tailEnd/>
                    </a:ln>
                  </pic:spPr>
                </pic:pic>
              </a:graphicData>
            </a:graphic>
          </wp:inline>
        </w:drawing>
      </w:r>
    </w:p>
    <w:p w:rsidR="00BB05A3" w:rsidRPr="006B04E2" w:rsidRDefault="00BB05A3" w:rsidP="008614AD">
      <w:pPr>
        <w:numPr>
          <w:ilvl w:val="0"/>
          <w:numId w:val="21"/>
        </w:numPr>
        <w:spacing w:after="0" w:line="360" w:lineRule="auto"/>
        <w:ind w:left="0" w:firstLine="709"/>
        <w:contextualSpacing/>
        <w:rPr>
          <w:rFonts w:cs="Times New Roman"/>
          <w:szCs w:val="24"/>
        </w:rPr>
      </w:pPr>
      <w:r w:rsidRPr="006B04E2">
        <w:rPr>
          <w:rFonts w:cs="Times New Roman"/>
          <w:szCs w:val="24"/>
        </w:rPr>
        <w:t>Выбор из нескольких предложенных геометрических фигур тех, которые необходимы для построения заданной геометрической фигуры. Н-р, из двух одинаковых треугольников выложи фигуры, изображенные на рисунке.</w:t>
      </w:r>
    </w:p>
    <w:p w:rsidR="00BB05A3" w:rsidRPr="006B04E2" w:rsidRDefault="00BB05A3" w:rsidP="008614AD">
      <w:pPr>
        <w:spacing w:after="0" w:line="360" w:lineRule="auto"/>
        <w:ind w:firstLine="709"/>
        <w:contextualSpacing/>
        <w:rPr>
          <w:rFonts w:cs="Times New Roman"/>
          <w:szCs w:val="24"/>
        </w:rPr>
      </w:pPr>
      <w:r w:rsidRPr="006B04E2">
        <w:rPr>
          <w:rFonts w:cs="Times New Roman"/>
          <w:noProof/>
          <w:szCs w:val="24"/>
        </w:rPr>
        <w:lastRenderedPageBreak/>
        <w:drawing>
          <wp:inline distT="0" distB="0" distL="0" distR="0">
            <wp:extent cx="3038475" cy="756285"/>
            <wp:effectExtent l="19050" t="0" r="9525" b="0"/>
            <wp:docPr id="65" name="Рисунок 65" descr="танграм 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танграм 0041"/>
                    <pic:cNvPicPr>
                      <a:picLocks noChangeAspect="1" noChangeArrowheads="1"/>
                    </pic:cNvPicPr>
                  </pic:nvPicPr>
                  <pic:blipFill>
                    <a:blip r:embed="rId38">
                      <a:grayscl/>
                    </a:blip>
                    <a:srcRect/>
                    <a:stretch>
                      <a:fillRect/>
                    </a:stretch>
                  </pic:blipFill>
                  <pic:spPr bwMode="auto">
                    <a:xfrm>
                      <a:off x="0" y="0"/>
                      <a:ext cx="3038475" cy="756285"/>
                    </a:xfrm>
                    <a:prstGeom prst="rect">
                      <a:avLst/>
                    </a:prstGeom>
                    <a:noFill/>
                    <a:ln w="9525">
                      <a:noFill/>
                      <a:miter lim="800000"/>
                      <a:headEnd/>
                      <a:tailEnd/>
                    </a:ln>
                  </pic:spPr>
                </pic:pic>
              </a:graphicData>
            </a:graphic>
          </wp:inline>
        </w:drawing>
      </w:r>
    </w:p>
    <w:p w:rsidR="00BB05A3" w:rsidRPr="006B04E2" w:rsidRDefault="00BB05A3" w:rsidP="008614AD">
      <w:pPr>
        <w:spacing w:after="0" w:line="360" w:lineRule="auto"/>
        <w:ind w:firstLine="709"/>
        <w:contextualSpacing/>
        <w:rPr>
          <w:rFonts w:cs="Times New Roman"/>
          <w:szCs w:val="24"/>
        </w:rPr>
      </w:pPr>
      <w:r w:rsidRPr="006B04E2">
        <w:rPr>
          <w:rFonts w:cs="Times New Roman"/>
          <w:szCs w:val="24"/>
        </w:rPr>
        <w:t>Или такое задание: из данных геометрических выбери нужные и построй заданную фигуру.</w:t>
      </w:r>
    </w:p>
    <w:p w:rsidR="00BB05A3" w:rsidRDefault="00BB05A3" w:rsidP="008614AD">
      <w:pPr>
        <w:spacing w:after="0" w:line="360" w:lineRule="auto"/>
        <w:ind w:firstLine="709"/>
        <w:contextualSpacing/>
        <w:rPr>
          <w:rFonts w:cs="Times New Roman"/>
          <w:szCs w:val="24"/>
        </w:rPr>
      </w:pPr>
      <w:r w:rsidRPr="006B04E2">
        <w:rPr>
          <w:rFonts w:cs="Times New Roman"/>
          <w:noProof/>
          <w:szCs w:val="24"/>
        </w:rPr>
        <w:drawing>
          <wp:inline distT="0" distB="0" distL="0" distR="0">
            <wp:extent cx="3261360" cy="705485"/>
            <wp:effectExtent l="19050" t="0" r="0" b="0"/>
            <wp:docPr id="66" name="Рисунок 66" descr="танграм 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танграм 0042"/>
                    <pic:cNvPicPr>
                      <a:picLocks noChangeAspect="1" noChangeArrowheads="1"/>
                    </pic:cNvPicPr>
                  </pic:nvPicPr>
                  <pic:blipFill>
                    <a:blip r:embed="rId39">
                      <a:grayscl/>
                    </a:blip>
                    <a:srcRect/>
                    <a:stretch>
                      <a:fillRect/>
                    </a:stretch>
                  </pic:blipFill>
                  <pic:spPr bwMode="auto">
                    <a:xfrm>
                      <a:off x="0" y="0"/>
                      <a:ext cx="3261360" cy="705485"/>
                    </a:xfrm>
                    <a:prstGeom prst="rect">
                      <a:avLst/>
                    </a:prstGeom>
                    <a:noFill/>
                    <a:ln w="9525">
                      <a:noFill/>
                      <a:miter lim="800000"/>
                      <a:headEnd/>
                      <a:tailEnd/>
                    </a:ln>
                  </pic:spPr>
                </pic:pic>
              </a:graphicData>
            </a:graphic>
          </wp:inline>
        </w:drawing>
      </w:r>
    </w:p>
    <w:p w:rsidR="00BB05A3" w:rsidRPr="006B04E2" w:rsidRDefault="00BB05A3" w:rsidP="008614AD">
      <w:pPr>
        <w:numPr>
          <w:ilvl w:val="0"/>
          <w:numId w:val="21"/>
        </w:numPr>
        <w:spacing w:after="0" w:line="360" w:lineRule="auto"/>
        <w:ind w:left="0" w:firstLine="709"/>
        <w:contextualSpacing/>
        <w:rPr>
          <w:rFonts w:cs="Times New Roman"/>
          <w:szCs w:val="24"/>
        </w:rPr>
      </w:pPr>
      <w:r w:rsidRPr="006B04E2">
        <w:rPr>
          <w:rFonts w:cs="Times New Roman"/>
          <w:szCs w:val="24"/>
        </w:rPr>
        <w:t>Очень интересны и эффективны для развития пространственного воображения задания на деление фигуры на заданные части, равно как и составление фигур из заданных частей. Показательным в этом плане можно считать следующее задание: «каждая из фигур второй строки состоит из одной или нескольких фигур, изображенных в первой строке. Запиши под каждой фигурой второй строки номера фигур, из которых она составлена. Проверь свое решение, расчертив фигуру на части ее составляющие (см. рис.).</w:t>
      </w:r>
    </w:p>
    <w:p w:rsidR="00BB05A3" w:rsidRPr="006B04E2" w:rsidRDefault="00BB05A3" w:rsidP="008614AD">
      <w:pPr>
        <w:spacing w:after="0" w:line="360" w:lineRule="auto"/>
        <w:ind w:firstLine="709"/>
        <w:contextualSpacing/>
        <w:rPr>
          <w:rFonts w:cs="Times New Roman"/>
          <w:szCs w:val="24"/>
        </w:rPr>
      </w:pPr>
      <w:r w:rsidRPr="006B04E2">
        <w:rPr>
          <w:rFonts w:cs="Times New Roman"/>
          <w:noProof/>
          <w:szCs w:val="24"/>
        </w:rPr>
        <w:drawing>
          <wp:inline distT="0" distB="0" distL="0" distR="0">
            <wp:extent cx="3124835" cy="1425575"/>
            <wp:effectExtent l="19050" t="0" r="0" b="0"/>
            <wp:docPr id="67" name="Рисунок 67" descr="танграм 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танграм 0043"/>
                    <pic:cNvPicPr>
                      <a:picLocks noChangeAspect="1" noChangeArrowheads="1"/>
                    </pic:cNvPicPr>
                  </pic:nvPicPr>
                  <pic:blipFill>
                    <a:blip r:embed="rId40">
                      <a:grayscl/>
                    </a:blip>
                    <a:srcRect/>
                    <a:stretch>
                      <a:fillRect/>
                    </a:stretch>
                  </pic:blipFill>
                  <pic:spPr bwMode="auto">
                    <a:xfrm>
                      <a:off x="0" y="0"/>
                      <a:ext cx="3124835" cy="1425575"/>
                    </a:xfrm>
                    <a:prstGeom prst="rect">
                      <a:avLst/>
                    </a:prstGeom>
                    <a:noFill/>
                    <a:ln w="9525">
                      <a:noFill/>
                      <a:miter lim="800000"/>
                      <a:headEnd/>
                      <a:tailEnd/>
                    </a:ln>
                  </pic:spPr>
                </pic:pic>
              </a:graphicData>
            </a:graphic>
          </wp:inline>
        </w:drawing>
      </w:r>
    </w:p>
    <w:p w:rsidR="00BB05A3" w:rsidRPr="006B04E2" w:rsidRDefault="00BB05A3" w:rsidP="008614AD">
      <w:pPr>
        <w:spacing w:after="0" w:line="360" w:lineRule="auto"/>
        <w:ind w:firstLine="709"/>
        <w:contextualSpacing/>
        <w:rPr>
          <w:rFonts w:cs="Times New Roman"/>
          <w:szCs w:val="24"/>
        </w:rPr>
      </w:pPr>
      <w:r w:rsidRPr="006B04E2">
        <w:rPr>
          <w:rFonts w:cs="Times New Roman"/>
          <w:szCs w:val="24"/>
        </w:rPr>
        <w:t>В результате выполнения этого задания дети получают, что фигура А составлена из частей 1 и2, Б – 5 и 6; В – 2,4,6; Г – 3 и 5; Д – 2и2; Е – 2, 6 и 7. Очень полезно доказать правильность умозрительно полученного решения, расчертив фигуры второй строки на составляющие части.</w:t>
      </w:r>
    </w:p>
    <w:p w:rsidR="00BB05A3" w:rsidRPr="006B04E2" w:rsidRDefault="00BB05A3" w:rsidP="008614AD">
      <w:pPr>
        <w:numPr>
          <w:ilvl w:val="0"/>
          <w:numId w:val="21"/>
        </w:numPr>
        <w:spacing w:after="0" w:line="360" w:lineRule="auto"/>
        <w:ind w:left="0" w:firstLine="709"/>
        <w:contextualSpacing/>
        <w:rPr>
          <w:rFonts w:cs="Times New Roman"/>
          <w:szCs w:val="24"/>
        </w:rPr>
      </w:pPr>
      <w:r w:rsidRPr="006B04E2">
        <w:rPr>
          <w:rFonts w:cs="Times New Roman"/>
          <w:szCs w:val="24"/>
        </w:rPr>
        <w:t>Задание на подсчет общего числа изображения одной и той же фигуры, заданной своим контуром, при многочисленных взаимных пересечениях этих контуров: «Назови все треугольники и четырехугольники на рисунке».</w:t>
      </w:r>
    </w:p>
    <w:p w:rsidR="00BB05A3" w:rsidRPr="006B04E2" w:rsidRDefault="00BB05A3" w:rsidP="008614AD">
      <w:pPr>
        <w:spacing w:after="0" w:line="360" w:lineRule="auto"/>
        <w:ind w:firstLine="709"/>
        <w:contextualSpacing/>
        <w:rPr>
          <w:rFonts w:cs="Times New Roman"/>
          <w:szCs w:val="24"/>
        </w:rPr>
      </w:pPr>
      <w:r w:rsidRPr="006B04E2">
        <w:rPr>
          <w:rFonts w:cs="Times New Roman"/>
          <w:noProof/>
          <w:szCs w:val="24"/>
        </w:rPr>
        <w:drawing>
          <wp:inline distT="0" distB="0" distL="0" distR="0">
            <wp:extent cx="3924300" cy="1188085"/>
            <wp:effectExtent l="19050" t="0" r="0" b="0"/>
            <wp:docPr id="68" name="Рисунок 68" descr="танграм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танграм 001"/>
                    <pic:cNvPicPr>
                      <a:picLocks noChangeAspect="1" noChangeArrowheads="1"/>
                    </pic:cNvPicPr>
                  </pic:nvPicPr>
                  <pic:blipFill>
                    <a:blip r:embed="rId41" cstate="print"/>
                    <a:srcRect/>
                    <a:stretch>
                      <a:fillRect/>
                    </a:stretch>
                  </pic:blipFill>
                  <pic:spPr bwMode="auto">
                    <a:xfrm>
                      <a:off x="0" y="0"/>
                      <a:ext cx="3924300" cy="1188085"/>
                    </a:xfrm>
                    <a:prstGeom prst="rect">
                      <a:avLst/>
                    </a:prstGeom>
                    <a:noFill/>
                    <a:ln w="9525">
                      <a:noFill/>
                      <a:miter lim="800000"/>
                      <a:headEnd/>
                      <a:tailEnd/>
                    </a:ln>
                  </pic:spPr>
                </pic:pic>
              </a:graphicData>
            </a:graphic>
          </wp:inline>
        </w:drawing>
      </w:r>
    </w:p>
    <w:p w:rsidR="00BB05A3" w:rsidRPr="006B04E2" w:rsidRDefault="00BB05A3" w:rsidP="008614AD">
      <w:pPr>
        <w:numPr>
          <w:ilvl w:val="0"/>
          <w:numId w:val="21"/>
        </w:numPr>
        <w:spacing w:after="0" w:line="360" w:lineRule="auto"/>
        <w:ind w:left="0" w:firstLine="709"/>
        <w:contextualSpacing/>
        <w:rPr>
          <w:rFonts w:cs="Times New Roman"/>
          <w:szCs w:val="24"/>
        </w:rPr>
      </w:pPr>
      <w:r w:rsidRPr="006B04E2">
        <w:rPr>
          <w:rFonts w:cs="Times New Roman"/>
          <w:szCs w:val="24"/>
        </w:rPr>
        <w:t>Задания на определение «на глаз» размера фигуры, сравнение «на глаз» размеров заданных фигур. Н-р,:«Найди «на глаз» отрезок, длина которого точно равна высоте нарисованного гриба. Проверь себя, измерив высоту гриба и длину заданных отрезков».</w:t>
      </w:r>
    </w:p>
    <w:p w:rsidR="00BB05A3" w:rsidRPr="006B04E2" w:rsidRDefault="00BB05A3" w:rsidP="008614AD">
      <w:pPr>
        <w:spacing w:after="0" w:line="360" w:lineRule="auto"/>
        <w:ind w:firstLine="709"/>
        <w:contextualSpacing/>
        <w:rPr>
          <w:rFonts w:cs="Times New Roman"/>
          <w:szCs w:val="24"/>
        </w:rPr>
      </w:pPr>
      <w:r w:rsidRPr="006B04E2">
        <w:rPr>
          <w:rFonts w:cs="Times New Roman"/>
          <w:noProof/>
          <w:szCs w:val="24"/>
        </w:rPr>
        <w:lastRenderedPageBreak/>
        <w:drawing>
          <wp:inline distT="0" distB="0" distL="0" distR="0">
            <wp:extent cx="4104005" cy="1036955"/>
            <wp:effectExtent l="19050" t="0" r="0" b="0"/>
            <wp:docPr id="69" name="Рисунок 69" descr="танграм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танграм 002"/>
                    <pic:cNvPicPr>
                      <a:picLocks noChangeAspect="1" noChangeArrowheads="1"/>
                    </pic:cNvPicPr>
                  </pic:nvPicPr>
                  <pic:blipFill>
                    <a:blip r:embed="rId42">
                      <a:grayscl/>
                    </a:blip>
                    <a:srcRect/>
                    <a:stretch>
                      <a:fillRect/>
                    </a:stretch>
                  </pic:blipFill>
                  <pic:spPr bwMode="auto">
                    <a:xfrm>
                      <a:off x="0" y="0"/>
                      <a:ext cx="4104005" cy="1036955"/>
                    </a:xfrm>
                    <a:prstGeom prst="rect">
                      <a:avLst/>
                    </a:prstGeom>
                    <a:noFill/>
                    <a:ln w="9525">
                      <a:noFill/>
                      <a:miter lim="800000"/>
                      <a:headEnd/>
                      <a:tailEnd/>
                    </a:ln>
                  </pic:spPr>
                </pic:pic>
              </a:graphicData>
            </a:graphic>
          </wp:inline>
        </w:drawing>
      </w:r>
    </w:p>
    <w:p w:rsidR="00BB05A3" w:rsidRPr="006B04E2" w:rsidRDefault="00BB05A3" w:rsidP="008614AD">
      <w:pPr>
        <w:spacing w:after="0" w:line="360" w:lineRule="auto"/>
        <w:ind w:firstLine="709"/>
        <w:contextualSpacing/>
        <w:rPr>
          <w:rFonts w:cs="Times New Roman"/>
          <w:szCs w:val="24"/>
        </w:rPr>
      </w:pPr>
      <w:r w:rsidRPr="006B04E2">
        <w:rPr>
          <w:rFonts w:cs="Times New Roman"/>
          <w:szCs w:val="24"/>
        </w:rPr>
        <w:t>Следующее задание на развитие и совершенствование восприятия и воображения: «Найди к каждому осколку точно такую же по форме часть на пузырьке. Запиши пары одинаковых частей. Какие 3 осколка не имеют пары и остались лишними?»</w:t>
      </w:r>
    </w:p>
    <w:p w:rsidR="00BB05A3" w:rsidRPr="006B04E2" w:rsidRDefault="00BB05A3" w:rsidP="008614AD">
      <w:pPr>
        <w:spacing w:after="0" w:line="360" w:lineRule="auto"/>
        <w:ind w:firstLine="709"/>
        <w:contextualSpacing/>
        <w:rPr>
          <w:rFonts w:cs="Times New Roman"/>
          <w:szCs w:val="24"/>
        </w:rPr>
      </w:pPr>
      <w:r w:rsidRPr="006B04E2">
        <w:rPr>
          <w:rFonts w:cs="Times New Roman"/>
          <w:noProof/>
          <w:szCs w:val="24"/>
        </w:rPr>
        <w:drawing>
          <wp:inline distT="0" distB="0" distL="0" distR="0">
            <wp:extent cx="4636770" cy="1410970"/>
            <wp:effectExtent l="19050" t="0" r="0" b="0"/>
            <wp:docPr id="70" name="Рисунок 70" descr="танграм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танграм 003"/>
                    <pic:cNvPicPr>
                      <a:picLocks noChangeAspect="1" noChangeArrowheads="1"/>
                    </pic:cNvPicPr>
                  </pic:nvPicPr>
                  <pic:blipFill>
                    <a:blip r:embed="rId43">
                      <a:grayscl/>
                    </a:blip>
                    <a:srcRect/>
                    <a:stretch>
                      <a:fillRect/>
                    </a:stretch>
                  </pic:blipFill>
                  <pic:spPr bwMode="auto">
                    <a:xfrm>
                      <a:off x="0" y="0"/>
                      <a:ext cx="4636770" cy="1410970"/>
                    </a:xfrm>
                    <a:prstGeom prst="rect">
                      <a:avLst/>
                    </a:prstGeom>
                    <a:noFill/>
                    <a:ln w="9525">
                      <a:noFill/>
                      <a:miter lim="800000"/>
                      <a:headEnd/>
                      <a:tailEnd/>
                    </a:ln>
                  </pic:spPr>
                </pic:pic>
              </a:graphicData>
            </a:graphic>
          </wp:inline>
        </w:drawing>
      </w:r>
    </w:p>
    <w:p w:rsidR="00BB05A3" w:rsidRPr="006B04E2" w:rsidRDefault="00BB05A3" w:rsidP="008614AD">
      <w:pPr>
        <w:spacing w:after="0" w:line="360" w:lineRule="auto"/>
        <w:ind w:firstLine="709"/>
        <w:contextualSpacing/>
        <w:rPr>
          <w:rFonts w:cs="Times New Roman"/>
          <w:szCs w:val="24"/>
        </w:rPr>
      </w:pPr>
      <w:r w:rsidRPr="006B04E2">
        <w:rPr>
          <w:rFonts w:cs="Times New Roman"/>
          <w:szCs w:val="24"/>
        </w:rPr>
        <w:t>Хотя это задание отнесли на развитие восприятия и воображения, очевидно, что его выполнение будет совершенствовать внимание, развивать умение проводить сравнение, а в математическом плане готовить к пониманию смысла такого геометрического преобразования как поворот.</w:t>
      </w:r>
    </w:p>
    <w:p w:rsidR="00E403F4" w:rsidRDefault="00E403F4" w:rsidP="000005AB">
      <w:pPr>
        <w:spacing w:after="0" w:line="360" w:lineRule="auto"/>
        <w:rPr>
          <w:rFonts w:eastAsia="Times New Roman" w:cs="Times New Roman"/>
          <w:color w:val="000000"/>
          <w:szCs w:val="24"/>
        </w:rPr>
      </w:pPr>
    </w:p>
    <w:p w:rsidR="00E403F4" w:rsidRDefault="00E403F4" w:rsidP="008614AD">
      <w:pPr>
        <w:spacing w:after="0" w:line="360" w:lineRule="auto"/>
        <w:ind w:firstLine="709"/>
        <w:rPr>
          <w:rFonts w:eastAsia="Times New Roman" w:cs="Times New Roman"/>
          <w:color w:val="000000"/>
          <w:szCs w:val="24"/>
        </w:rPr>
      </w:pPr>
    </w:p>
    <w:p w:rsidR="00E403F4" w:rsidRPr="00B81692" w:rsidRDefault="00E403F4" w:rsidP="008614AD">
      <w:pPr>
        <w:spacing w:after="0" w:line="360" w:lineRule="auto"/>
        <w:ind w:firstLine="709"/>
        <w:jc w:val="center"/>
        <w:rPr>
          <w:rStyle w:val="10"/>
          <w:rFonts w:eastAsiaTheme="minorEastAsia"/>
          <w:szCs w:val="24"/>
        </w:rPr>
      </w:pPr>
      <w:r>
        <w:rPr>
          <w:rStyle w:val="10"/>
          <w:rFonts w:eastAsiaTheme="minorEastAsia"/>
          <w:szCs w:val="24"/>
        </w:rPr>
        <w:t>Лекция №5</w:t>
      </w:r>
    </w:p>
    <w:p w:rsidR="00E403F4" w:rsidRPr="00E403F4" w:rsidRDefault="00E403F4" w:rsidP="008614AD">
      <w:pPr>
        <w:spacing w:after="0" w:line="360" w:lineRule="auto"/>
        <w:ind w:firstLine="709"/>
        <w:rPr>
          <w:rFonts w:cs="Times New Roman"/>
          <w:szCs w:val="24"/>
        </w:rPr>
      </w:pPr>
      <w:r w:rsidRPr="00E403F4">
        <w:rPr>
          <w:rFonts w:cs="Times New Roman"/>
          <w:b/>
          <w:bCs/>
          <w:szCs w:val="24"/>
        </w:rPr>
        <w:t>Тема 1.5</w:t>
      </w:r>
      <w:r w:rsidRPr="00E403F4">
        <w:rPr>
          <w:rFonts w:cs="Times New Roman"/>
          <w:bCs/>
          <w:szCs w:val="24"/>
        </w:rPr>
        <w:t>. Обучение измерению величин и методика изучения дробей.</w:t>
      </w:r>
    </w:p>
    <w:p w:rsidR="00E403F4" w:rsidRPr="00E403F4" w:rsidRDefault="00E403F4" w:rsidP="008614AD">
      <w:pPr>
        <w:spacing w:after="0" w:line="360" w:lineRule="auto"/>
        <w:ind w:firstLine="708"/>
        <w:rPr>
          <w:rFonts w:eastAsia="Times New Roman" w:cs="Times New Roman"/>
          <w:color w:val="000000"/>
          <w:szCs w:val="24"/>
        </w:rPr>
      </w:pPr>
      <w:r w:rsidRPr="00E403F4">
        <w:rPr>
          <w:rFonts w:cs="Times New Roman"/>
          <w:b/>
          <w:bCs/>
          <w:szCs w:val="24"/>
        </w:rPr>
        <w:t xml:space="preserve">Тема </w:t>
      </w:r>
      <w:r w:rsidRPr="00E403F4">
        <w:rPr>
          <w:rFonts w:cs="Times New Roman"/>
          <w:szCs w:val="24"/>
        </w:rPr>
        <w:t>Понятие дроби и положительного рационального числа. Действия с положительными рациональными числами. Формирование у учащихся наглядных представлений о доли и дроби.</w:t>
      </w:r>
    </w:p>
    <w:p w:rsidR="00E403F4" w:rsidRDefault="00E403F4" w:rsidP="008614AD">
      <w:pPr>
        <w:spacing w:after="0" w:line="360" w:lineRule="auto"/>
        <w:ind w:firstLine="709"/>
        <w:rPr>
          <w:rFonts w:eastAsia="Times New Roman" w:cs="Times New Roman"/>
          <w:szCs w:val="24"/>
        </w:rPr>
      </w:pPr>
      <w:r w:rsidRPr="00B81692">
        <w:rPr>
          <w:rStyle w:val="10"/>
          <w:rFonts w:eastAsiaTheme="minorEastAsia" w:cs="Times New Roman"/>
          <w:szCs w:val="24"/>
        </w:rPr>
        <w:t xml:space="preserve">Цель: </w:t>
      </w:r>
      <w:r w:rsidRPr="00B81692">
        <w:rPr>
          <w:rFonts w:eastAsia="Times New Roman" w:cs="Times New Roman"/>
          <w:szCs w:val="24"/>
        </w:rPr>
        <w:t xml:space="preserve">Познакомить студентов с задачами, стоящими перед учителем при знакомстве учащихся с </w:t>
      </w:r>
      <w:r w:rsidR="00690496">
        <w:rPr>
          <w:rFonts w:eastAsia="Times New Roman" w:cs="Times New Roman"/>
          <w:szCs w:val="24"/>
        </w:rPr>
        <w:t>п</w:t>
      </w:r>
      <w:r w:rsidR="00690496" w:rsidRPr="00E403F4">
        <w:rPr>
          <w:rFonts w:cs="Times New Roman"/>
          <w:szCs w:val="24"/>
        </w:rPr>
        <w:t>онятие</w:t>
      </w:r>
      <w:r w:rsidR="00690496">
        <w:rPr>
          <w:rFonts w:cs="Times New Roman"/>
          <w:szCs w:val="24"/>
        </w:rPr>
        <w:t>м</w:t>
      </w:r>
      <w:r w:rsidR="00690496" w:rsidRPr="00E403F4">
        <w:rPr>
          <w:rFonts w:cs="Times New Roman"/>
          <w:szCs w:val="24"/>
        </w:rPr>
        <w:t xml:space="preserve"> дроби и положительного рационального числа</w:t>
      </w:r>
    </w:p>
    <w:p w:rsidR="00E403F4" w:rsidRPr="000931CB" w:rsidRDefault="00E403F4" w:rsidP="008614AD">
      <w:pPr>
        <w:spacing w:after="0" w:line="360" w:lineRule="auto"/>
        <w:ind w:firstLine="709"/>
        <w:rPr>
          <w:rStyle w:val="10"/>
          <w:rFonts w:eastAsiaTheme="minorEastAsia" w:cs="Times New Roman"/>
          <w:szCs w:val="24"/>
        </w:rPr>
      </w:pPr>
      <w:r w:rsidRPr="000931CB">
        <w:rPr>
          <w:rStyle w:val="10"/>
          <w:rFonts w:eastAsiaTheme="minorEastAsia" w:cs="Times New Roman"/>
          <w:szCs w:val="24"/>
        </w:rPr>
        <w:t>Вопросы:</w:t>
      </w:r>
    </w:p>
    <w:p w:rsidR="000931CB" w:rsidRPr="000931CB" w:rsidRDefault="000931CB" w:rsidP="008614AD">
      <w:pPr>
        <w:pStyle w:val="a9"/>
        <w:numPr>
          <w:ilvl w:val="0"/>
          <w:numId w:val="25"/>
        </w:numPr>
        <w:autoSpaceDE w:val="0"/>
        <w:autoSpaceDN w:val="0"/>
        <w:adjustRightInd w:val="0"/>
        <w:spacing w:after="0" w:line="360" w:lineRule="auto"/>
        <w:ind w:left="0" w:firstLine="709"/>
        <w:rPr>
          <w:rFonts w:cs="Times New Roman"/>
          <w:szCs w:val="24"/>
        </w:rPr>
      </w:pPr>
      <w:r w:rsidRPr="000931CB">
        <w:rPr>
          <w:rFonts w:cs="Times New Roman"/>
          <w:szCs w:val="24"/>
        </w:rPr>
        <w:t xml:space="preserve"> Понятие дроби</w:t>
      </w:r>
    </w:p>
    <w:p w:rsidR="000931CB" w:rsidRPr="000931CB" w:rsidRDefault="000931CB" w:rsidP="008614AD">
      <w:pPr>
        <w:pStyle w:val="a9"/>
        <w:numPr>
          <w:ilvl w:val="0"/>
          <w:numId w:val="25"/>
        </w:numPr>
        <w:autoSpaceDE w:val="0"/>
        <w:autoSpaceDN w:val="0"/>
        <w:adjustRightInd w:val="0"/>
        <w:spacing w:after="0" w:line="360" w:lineRule="auto"/>
        <w:ind w:left="0" w:firstLine="709"/>
        <w:rPr>
          <w:rFonts w:cs="Times New Roman"/>
          <w:szCs w:val="24"/>
        </w:rPr>
      </w:pPr>
      <w:r w:rsidRPr="000931CB">
        <w:rPr>
          <w:rFonts w:cs="Times New Roman"/>
          <w:szCs w:val="24"/>
        </w:rPr>
        <w:t>Понятие положительного рационального числа</w:t>
      </w:r>
    </w:p>
    <w:p w:rsidR="000931CB" w:rsidRPr="000931CB" w:rsidRDefault="000931CB" w:rsidP="008614AD">
      <w:pPr>
        <w:pStyle w:val="a9"/>
        <w:numPr>
          <w:ilvl w:val="0"/>
          <w:numId w:val="25"/>
        </w:numPr>
        <w:autoSpaceDE w:val="0"/>
        <w:autoSpaceDN w:val="0"/>
        <w:adjustRightInd w:val="0"/>
        <w:spacing w:after="0" w:line="360" w:lineRule="auto"/>
        <w:ind w:left="0" w:firstLine="709"/>
        <w:rPr>
          <w:rFonts w:cs="Times New Roman"/>
          <w:szCs w:val="24"/>
        </w:rPr>
      </w:pPr>
      <w:r w:rsidRPr="000931CB">
        <w:rPr>
          <w:rFonts w:cs="Times New Roman"/>
          <w:szCs w:val="24"/>
        </w:rPr>
        <w:t xml:space="preserve"> Арифметические действия над положительными рациональными</w:t>
      </w:r>
    </w:p>
    <w:p w:rsidR="000931CB" w:rsidRPr="000931CB" w:rsidRDefault="000931CB" w:rsidP="008614AD">
      <w:pPr>
        <w:pStyle w:val="a9"/>
        <w:numPr>
          <w:ilvl w:val="0"/>
          <w:numId w:val="25"/>
        </w:numPr>
        <w:autoSpaceDE w:val="0"/>
        <w:autoSpaceDN w:val="0"/>
        <w:adjustRightInd w:val="0"/>
        <w:spacing w:after="0" w:line="360" w:lineRule="auto"/>
        <w:ind w:left="0" w:firstLine="709"/>
        <w:rPr>
          <w:rFonts w:cs="Times New Roman"/>
          <w:szCs w:val="24"/>
        </w:rPr>
      </w:pPr>
      <w:r w:rsidRPr="000931CB">
        <w:rPr>
          <w:rFonts w:cs="Times New Roman"/>
          <w:szCs w:val="24"/>
        </w:rPr>
        <w:t>числами</w:t>
      </w:r>
    </w:p>
    <w:p w:rsidR="000931CB" w:rsidRPr="000931CB" w:rsidRDefault="000931CB" w:rsidP="008614AD">
      <w:pPr>
        <w:pStyle w:val="a9"/>
        <w:numPr>
          <w:ilvl w:val="0"/>
          <w:numId w:val="25"/>
        </w:numPr>
        <w:autoSpaceDE w:val="0"/>
        <w:autoSpaceDN w:val="0"/>
        <w:adjustRightInd w:val="0"/>
        <w:spacing w:after="0" w:line="360" w:lineRule="auto"/>
        <w:ind w:left="0" w:firstLine="709"/>
        <w:rPr>
          <w:rFonts w:cs="Times New Roman"/>
          <w:szCs w:val="24"/>
        </w:rPr>
      </w:pPr>
      <w:r w:rsidRPr="000931CB">
        <w:rPr>
          <w:rFonts w:cs="Times New Roman"/>
          <w:szCs w:val="24"/>
        </w:rPr>
        <w:t>Взаимосвязь между обыкновенными и десятичными дробями</w:t>
      </w:r>
    </w:p>
    <w:p w:rsidR="000931CB" w:rsidRPr="000931CB" w:rsidRDefault="000931CB" w:rsidP="008614AD">
      <w:pPr>
        <w:pStyle w:val="a9"/>
        <w:numPr>
          <w:ilvl w:val="0"/>
          <w:numId w:val="25"/>
        </w:numPr>
        <w:spacing w:after="0" w:line="360" w:lineRule="auto"/>
        <w:ind w:left="0" w:firstLine="709"/>
        <w:rPr>
          <w:rFonts w:cs="Times New Roman"/>
          <w:szCs w:val="24"/>
        </w:rPr>
      </w:pPr>
      <w:r w:rsidRPr="000931CB">
        <w:rPr>
          <w:rStyle w:val="111"/>
          <w:rFonts w:ascii="Times New Roman" w:hAnsi="Times New Roman" w:cs="Times New Roman"/>
          <w:b w:val="0"/>
          <w:bCs w:val="0"/>
          <w:sz w:val="24"/>
          <w:szCs w:val="24"/>
        </w:rPr>
        <w:t>Методика ознакомления с долями</w:t>
      </w:r>
    </w:p>
    <w:p w:rsidR="000931CB" w:rsidRPr="000931CB" w:rsidRDefault="000931CB" w:rsidP="008614AD">
      <w:pPr>
        <w:pStyle w:val="a9"/>
        <w:numPr>
          <w:ilvl w:val="0"/>
          <w:numId w:val="25"/>
        </w:numPr>
        <w:autoSpaceDE w:val="0"/>
        <w:autoSpaceDN w:val="0"/>
        <w:adjustRightInd w:val="0"/>
        <w:spacing w:after="0" w:line="360" w:lineRule="auto"/>
        <w:ind w:left="0" w:firstLine="709"/>
        <w:rPr>
          <w:rFonts w:ascii="Times New Roman,Bold" w:hAnsi="Times New Roman,Bold" w:cs="Times New Roman,Bold"/>
          <w:b/>
          <w:bCs/>
          <w:szCs w:val="24"/>
        </w:rPr>
      </w:pPr>
      <w:r w:rsidRPr="000931CB">
        <w:rPr>
          <w:rStyle w:val="111"/>
          <w:rFonts w:ascii="Times New Roman" w:hAnsi="Times New Roman" w:cs="Times New Roman"/>
          <w:b w:val="0"/>
          <w:bCs w:val="0"/>
          <w:sz w:val="24"/>
          <w:szCs w:val="24"/>
        </w:rPr>
        <w:t>Методика ознакомления с дробями</w:t>
      </w:r>
      <w:r w:rsidRPr="000931CB">
        <w:rPr>
          <w:rFonts w:ascii="Times New Roman,Bold" w:hAnsi="Times New Roman,Bold" w:cs="Times New Roman,Bold"/>
          <w:b/>
          <w:bCs/>
          <w:szCs w:val="24"/>
        </w:rPr>
        <w:t xml:space="preserve"> </w:t>
      </w:r>
    </w:p>
    <w:p w:rsidR="000931CB" w:rsidRPr="000931CB" w:rsidRDefault="000931CB" w:rsidP="008614AD">
      <w:pPr>
        <w:pStyle w:val="a9"/>
        <w:autoSpaceDE w:val="0"/>
        <w:autoSpaceDN w:val="0"/>
        <w:adjustRightInd w:val="0"/>
        <w:spacing w:after="0" w:line="360" w:lineRule="auto"/>
        <w:ind w:left="0" w:firstLine="709"/>
        <w:rPr>
          <w:rFonts w:cs="Times New Roman"/>
          <w:szCs w:val="24"/>
        </w:rPr>
      </w:pPr>
    </w:p>
    <w:p w:rsidR="00690496" w:rsidRPr="005D7CB1" w:rsidRDefault="00690496" w:rsidP="008614AD">
      <w:pPr>
        <w:spacing w:after="0" w:line="240" w:lineRule="auto"/>
        <w:rPr>
          <w:szCs w:val="24"/>
        </w:rPr>
      </w:pPr>
      <w:r w:rsidRPr="005D7CB1">
        <w:rPr>
          <w:b/>
          <w:bCs/>
          <w:szCs w:val="24"/>
        </w:rPr>
        <w:t>Вопросы для самоконтроля.</w:t>
      </w:r>
    </w:p>
    <w:p w:rsidR="00690496" w:rsidRPr="005D7CB1" w:rsidRDefault="00690496" w:rsidP="008614AD">
      <w:pPr>
        <w:spacing w:after="0" w:line="240" w:lineRule="auto"/>
        <w:rPr>
          <w:szCs w:val="24"/>
        </w:rPr>
      </w:pPr>
      <w:r w:rsidRPr="005D7CB1">
        <w:rPr>
          <w:szCs w:val="24"/>
        </w:rPr>
        <w:lastRenderedPageBreak/>
        <w:t>1. Что означает понятие «доля», что такое дробь ?</w:t>
      </w:r>
    </w:p>
    <w:p w:rsidR="00690496" w:rsidRPr="005D7CB1" w:rsidRDefault="00690496" w:rsidP="008614AD">
      <w:pPr>
        <w:spacing w:after="0" w:line="240" w:lineRule="auto"/>
        <w:rPr>
          <w:szCs w:val="24"/>
        </w:rPr>
      </w:pPr>
      <w:r w:rsidRPr="005D7CB1">
        <w:rPr>
          <w:szCs w:val="24"/>
        </w:rPr>
        <w:t>2. Как сравнивают дроби с одинаковыми знаменателями, а с разными знаменателями?</w:t>
      </w:r>
    </w:p>
    <w:p w:rsidR="00690496" w:rsidRPr="005D7CB1" w:rsidRDefault="00A02148" w:rsidP="008614AD">
      <w:pPr>
        <w:spacing w:after="0" w:line="240" w:lineRule="auto"/>
        <w:rPr>
          <w:szCs w:val="24"/>
        </w:rPr>
      </w:pPr>
      <w:r>
        <w:rPr>
          <w:szCs w:val="24"/>
        </w:rPr>
        <w:t>3</w:t>
      </w:r>
      <w:r w:rsidR="00690496" w:rsidRPr="005D7CB1">
        <w:rPr>
          <w:szCs w:val="24"/>
        </w:rPr>
        <w:t>. Наглядность, используемая при обучении понятия дроби</w:t>
      </w:r>
    </w:p>
    <w:p w:rsidR="00E403F4" w:rsidRDefault="00E403F4" w:rsidP="008614AD">
      <w:pPr>
        <w:pStyle w:val="Default"/>
        <w:spacing w:line="360" w:lineRule="auto"/>
        <w:ind w:left="1069" w:firstLine="709"/>
        <w:jc w:val="both"/>
        <w:rPr>
          <w:rStyle w:val="10"/>
          <w:rFonts w:eastAsiaTheme="minorEastAsia" w:cs="Times New Roman"/>
          <w:szCs w:val="24"/>
        </w:rPr>
      </w:pPr>
      <w:r w:rsidRPr="00B81692">
        <w:rPr>
          <w:rStyle w:val="10"/>
          <w:rFonts w:eastAsiaTheme="minorEastAsia" w:cs="Times New Roman"/>
          <w:szCs w:val="24"/>
        </w:rPr>
        <w:t>Содержание:</w:t>
      </w:r>
    </w:p>
    <w:p w:rsidR="000931CB" w:rsidRPr="000931CB" w:rsidRDefault="000931CB" w:rsidP="008614AD">
      <w:pPr>
        <w:autoSpaceDE w:val="0"/>
        <w:autoSpaceDN w:val="0"/>
        <w:adjustRightInd w:val="0"/>
        <w:spacing w:after="0" w:line="360" w:lineRule="auto"/>
        <w:rPr>
          <w:rFonts w:cs="Times New Roman"/>
          <w:szCs w:val="24"/>
        </w:rPr>
      </w:pPr>
      <w:r w:rsidRPr="000931CB">
        <w:rPr>
          <w:rFonts w:cs="Times New Roman"/>
          <w:szCs w:val="24"/>
        </w:rPr>
        <w:t>1</w:t>
      </w:r>
      <w:r w:rsidRPr="00514AFF">
        <w:rPr>
          <w:rFonts w:cs="Times New Roman"/>
          <w:b/>
          <w:szCs w:val="24"/>
        </w:rPr>
        <w:t>. Понятие дроби</w:t>
      </w:r>
    </w:p>
    <w:p w:rsidR="000931CB" w:rsidRPr="000931CB" w:rsidRDefault="000931CB" w:rsidP="008614AD">
      <w:pPr>
        <w:autoSpaceDE w:val="0"/>
        <w:autoSpaceDN w:val="0"/>
        <w:adjustRightInd w:val="0"/>
        <w:spacing w:after="0" w:line="360" w:lineRule="auto"/>
        <w:rPr>
          <w:rFonts w:cs="Times New Roman"/>
          <w:szCs w:val="24"/>
        </w:rPr>
      </w:pPr>
      <w:r w:rsidRPr="000931CB">
        <w:rPr>
          <w:rFonts w:cs="Times New Roman"/>
          <w:szCs w:val="24"/>
        </w:rPr>
        <w:t>Длина отрезка А выражается в виде е. Это означает, что единичный</w:t>
      </w:r>
      <w:r w:rsidR="00514AFF">
        <w:rPr>
          <w:rFonts w:cs="Times New Roman"/>
          <w:szCs w:val="24"/>
        </w:rPr>
        <w:t xml:space="preserve"> </w:t>
      </w:r>
      <w:r w:rsidRPr="000931CB">
        <w:rPr>
          <w:rFonts w:cs="Times New Roman"/>
          <w:szCs w:val="24"/>
        </w:rPr>
        <w:t>отрезок е разделен на 4 равные части и в о</w:t>
      </w:r>
      <w:r w:rsidR="00514AFF">
        <w:rPr>
          <w:rFonts w:cs="Times New Roman"/>
          <w:szCs w:val="24"/>
        </w:rPr>
        <w:t>трезке А взято 14 таких ча</w:t>
      </w:r>
      <w:r w:rsidRPr="000931CB">
        <w:rPr>
          <w:rFonts w:cs="Times New Roman"/>
          <w:szCs w:val="24"/>
        </w:rPr>
        <w:t>стей. Символ называют дробью.</w:t>
      </w:r>
    </w:p>
    <w:p w:rsidR="000931CB" w:rsidRPr="000931CB" w:rsidRDefault="000931CB" w:rsidP="008614AD">
      <w:pPr>
        <w:autoSpaceDE w:val="0"/>
        <w:autoSpaceDN w:val="0"/>
        <w:adjustRightInd w:val="0"/>
        <w:spacing w:after="0" w:line="360" w:lineRule="auto"/>
        <w:rPr>
          <w:rFonts w:cs="Times New Roman"/>
          <w:szCs w:val="24"/>
        </w:rPr>
      </w:pPr>
      <w:r w:rsidRPr="00514AFF">
        <w:rPr>
          <w:rFonts w:cs="Times New Roman"/>
          <w:i/>
          <w:szCs w:val="24"/>
        </w:rPr>
        <w:t>Определение.</w:t>
      </w:r>
      <w:r w:rsidRPr="000931CB">
        <w:rPr>
          <w:rFonts w:cs="Times New Roman"/>
          <w:szCs w:val="24"/>
        </w:rPr>
        <w:t xml:space="preserve"> Дроби, выражающие длину одного итого же отрезка при</w:t>
      </w:r>
      <w:r w:rsidR="00514AFF">
        <w:rPr>
          <w:rFonts w:cs="Times New Roman"/>
          <w:szCs w:val="24"/>
        </w:rPr>
        <w:t xml:space="preserve"> </w:t>
      </w:r>
      <w:r w:rsidRPr="000931CB">
        <w:rPr>
          <w:rFonts w:cs="Times New Roman"/>
          <w:szCs w:val="24"/>
        </w:rPr>
        <w:t>единице длины е, называют равными дробями.</w:t>
      </w:r>
    </w:p>
    <w:p w:rsidR="000931CB" w:rsidRPr="000931CB" w:rsidRDefault="000931CB" w:rsidP="008614AD">
      <w:pPr>
        <w:autoSpaceDE w:val="0"/>
        <w:autoSpaceDN w:val="0"/>
        <w:adjustRightInd w:val="0"/>
        <w:spacing w:after="0" w:line="360" w:lineRule="auto"/>
        <w:rPr>
          <w:rFonts w:cs="Times New Roman"/>
          <w:szCs w:val="24"/>
        </w:rPr>
      </w:pPr>
      <w:r w:rsidRPr="000931CB">
        <w:rPr>
          <w:rFonts w:cs="Times New Roman"/>
          <w:szCs w:val="24"/>
        </w:rPr>
        <w:t>Например: Дроби и равны. Найдем произведения числителя первой</w:t>
      </w:r>
      <w:r w:rsidR="00514AFF">
        <w:rPr>
          <w:rFonts w:cs="Times New Roman"/>
          <w:szCs w:val="24"/>
        </w:rPr>
        <w:t xml:space="preserve"> </w:t>
      </w:r>
      <w:r w:rsidRPr="000931CB">
        <w:rPr>
          <w:rFonts w:cs="Times New Roman"/>
          <w:szCs w:val="24"/>
        </w:rPr>
        <w:t>дроби на знаменатель второй и знаменатель первой на числитель второй и</w:t>
      </w:r>
      <w:r w:rsidR="00514AFF">
        <w:rPr>
          <w:rFonts w:cs="Times New Roman"/>
          <w:szCs w:val="24"/>
        </w:rPr>
        <w:t xml:space="preserve"> </w:t>
      </w:r>
      <w:r w:rsidRPr="000931CB">
        <w:rPr>
          <w:rFonts w:cs="Times New Roman"/>
          <w:szCs w:val="24"/>
        </w:rPr>
        <w:t>сравним их, получим</w:t>
      </w:r>
    </w:p>
    <w:p w:rsidR="000931CB" w:rsidRPr="000931CB" w:rsidRDefault="000931CB" w:rsidP="008614AD">
      <w:pPr>
        <w:autoSpaceDE w:val="0"/>
        <w:autoSpaceDN w:val="0"/>
        <w:adjustRightInd w:val="0"/>
        <w:spacing w:after="0" w:line="360" w:lineRule="auto"/>
        <w:rPr>
          <w:rFonts w:cs="Times New Roman"/>
          <w:szCs w:val="24"/>
        </w:rPr>
      </w:pPr>
      <w:r w:rsidRPr="000931CB">
        <w:rPr>
          <w:rFonts w:cs="Times New Roman"/>
          <w:szCs w:val="24"/>
        </w:rPr>
        <w:t>14 · 8 = 4 · 28, т.е. 112 = 112.</w:t>
      </w:r>
    </w:p>
    <w:p w:rsidR="000931CB" w:rsidRPr="000931CB" w:rsidRDefault="000931CB" w:rsidP="008614AD">
      <w:pPr>
        <w:autoSpaceDE w:val="0"/>
        <w:autoSpaceDN w:val="0"/>
        <w:adjustRightInd w:val="0"/>
        <w:spacing w:after="0" w:line="360" w:lineRule="auto"/>
        <w:rPr>
          <w:rFonts w:cs="Times New Roman"/>
          <w:szCs w:val="24"/>
        </w:rPr>
      </w:pPr>
      <w:r w:rsidRPr="00514AFF">
        <w:rPr>
          <w:rFonts w:cs="Times New Roman"/>
          <w:i/>
          <w:szCs w:val="24"/>
        </w:rPr>
        <w:t>Признак равенства двух дробей.</w:t>
      </w:r>
      <w:r w:rsidRPr="000931CB">
        <w:rPr>
          <w:rFonts w:cs="Times New Roman"/>
          <w:szCs w:val="24"/>
        </w:rPr>
        <w:t xml:space="preserve"> Для того, чтобы дроби и были</w:t>
      </w:r>
      <w:r w:rsidR="00514AFF">
        <w:rPr>
          <w:rFonts w:cs="Times New Roman"/>
          <w:szCs w:val="24"/>
        </w:rPr>
        <w:t xml:space="preserve"> </w:t>
      </w:r>
      <w:r w:rsidRPr="000931CB">
        <w:rPr>
          <w:rFonts w:cs="Times New Roman"/>
          <w:szCs w:val="24"/>
        </w:rPr>
        <w:t>равны, необходимо и достаточно, чтобы mq=np.</w:t>
      </w:r>
    </w:p>
    <w:p w:rsidR="000931CB" w:rsidRPr="000931CB" w:rsidRDefault="000931CB" w:rsidP="008614AD">
      <w:pPr>
        <w:autoSpaceDE w:val="0"/>
        <w:autoSpaceDN w:val="0"/>
        <w:adjustRightInd w:val="0"/>
        <w:spacing w:after="0" w:line="360" w:lineRule="auto"/>
        <w:rPr>
          <w:szCs w:val="24"/>
        </w:rPr>
      </w:pPr>
      <w:r w:rsidRPr="00514AFF">
        <w:rPr>
          <w:rFonts w:cs="Times New Roman"/>
          <w:i/>
          <w:szCs w:val="24"/>
        </w:rPr>
        <w:t>Основное свойство дроби.</w:t>
      </w:r>
      <w:r w:rsidRPr="000931CB">
        <w:rPr>
          <w:rFonts w:cs="Times New Roman"/>
          <w:szCs w:val="24"/>
        </w:rPr>
        <w:t xml:space="preserve"> Если числитель и знаменатель дроби умножить</w:t>
      </w:r>
      <w:r w:rsidR="00514AFF">
        <w:rPr>
          <w:rFonts w:cs="Times New Roman"/>
          <w:szCs w:val="24"/>
        </w:rPr>
        <w:t xml:space="preserve"> </w:t>
      </w:r>
      <w:r w:rsidRPr="000931CB">
        <w:rPr>
          <w:rFonts w:cs="Times New Roman"/>
          <w:szCs w:val="24"/>
        </w:rPr>
        <w:t>или разделить на одно и то же натуральное число, то получится дробь, равная</w:t>
      </w:r>
      <w:r w:rsidR="00514AFF">
        <w:rPr>
          <w:rFonts w:cs="Times New Roman"/>
          <w:szCs w:val="24"/>
        </w:rPr>
        <w:t xml:space="preserve"> </w:t>
      </w:r>
      <w:r w:rsidRPr="000931CB">
        <w:rPr>
          <w:rFonts w:cs="Times New Roman"/>
          <w:szCs w:val="24"/>
        </w:rPr>
        <w:t>данной.</w:t>
      </w:r>
    </w:p>
    <w:p w:rsidR="00514AFF" w:rsidRPr="00890415" w:rsidRDefault="00514AFF" w:rsidP="008614AD">
      <w:pPr>
        <w:autoSpaceDE w:val="0"/>
        <w:autoSpaceDN w:val="0"/>
        <w:adjustRightInd w:val="0"/>
        <w:spacing w:after="0" w:line="360" w:lineRule="auto"/>
        <w:rPr>
          <w:rFonts w:cs="Times New Roman"/>
          <w:szCs w:val="24"/>
        </w:rPr>
      </w:pPr>
      <w:r w:rsidRPr="00890415">
        <w:rPr>
          <w:rFonts w:cs="Times New Roman"/>
          <w:szCs w:val="24"/>
        </w:rPr>
        <w:t>Сокращение дробей – это замена данной дроби другой, равной данной., но</w:t>
      </w:r>
      <w:r w:rsidR="00890415">
        <w:rPr>
          <w:rFonts w:cs="Times New Roman"/>
          <w:szCs w:val="24"/>
        </w:rPr>
        <w:t xml:space="preserve"> </w:t>
      </w:r>
      <w:r w:rsidRPr="00890415">
        <w:rPr>
          <w:rFonts w:cs="Times New Roman"/>
          <w:szCs w:val="24"/>
        </w:rPr>
        <w:t>с меньшим числителем и знаменателем.</w:t>
      </w:r>
      <w:r w:rsidR="00890415">
        <w:rPr>
          <w:rFonts w:cs="Times New Roman"/>
          <w:szCs w:val="24"/>
        </w:rPr>
        <w:t xml:space="preserve"> </w:t>
      </w:r>
      <w:r w:rsidRPr="00890415">
        <w:rPr>
          <w:rFonts w:cs="Times New Roman"/>
          <w:szCs w:val="24"/>
        </w:rPr>
        <w:t>Приведение дроби к общему знаменателю – это замена дробей равными</w:t>
      </w:r>
      <w:r w:rsidR="00890415">
        <w:rPr>
          <w:rFonts w:cs="Times New Roman"/>
          <w:szCs w:val="24"/>
        </w:rPr>
        <w:t xml:space="preserve"> </w:t>
      </w:r>
      <w:r w:rsidRPr="00890415">
        <w:rPr>
          <w:rFonts w:cs="Times New Roman"/>
          <w:szCs w:val="24"/>
        </w:rPr>
        <w:t>им дробями, имеющими одинаковые знаменатели.</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2. Понятие положительного рационального числа</w:t>
      </w:r>
      <w:r w:rsidR="00890415">
        <w:rPr>
          <w:rFonts w:cs="Times New Roman"/>
          <w:szCs w:val="24"/>
        </w:rPr>
        <w:t xml:space="preserve"> </w:t>
      </w:r>
      <w:r w:rsidRPr="00890415">
        <w:rPr>
          <w:rFonts w:cs="Times New Roman"/>
          <w:szCs w:val="24"/>
        </w:rPr>
        <w:t>Положительное рациональное число – это множество равных дробей, а</w:t>
      </w:r>
      <w:r w:rsidR="00890415">
        <w:rPr>
          <w:rFonts w:cs="Times New Roman"/>
          <w:szCs w:val="24"/>
        </w:rPr>
        <w:t xml:space="preserve"> </w:t>
      </w:r>
      <w:r w:rsidRPr="00890415">
        <w:rPr>
          <w:rFonts w:cs="Times New Roman"/>
          <w:szCs w:val="24"/>
        </w:rPr>
        <w:t>каждая дробь, принадлежащая этому множеству, есть запись (представление)</w:t>
      </w:r>
      <w:r w:rsidR="00890415">
        <w:rPr>
          <w:rFonts w:cs="Times New Roman"/>
          <w:szCs w:val="24"/>
        </w:rPr>
        <w:t xml:space="preserve"> </w:t>
      </w:r>
      <w:r w:rsidRPr="00890415">
        <w:rPr>
          <w:rFonts w:cs="Times New Roman"/>
          <w:szCs w:val="24"/>
        </w:rPr>
        <w:t>этого числа.</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Например, множество { ; ; ; … } есть некоторое положительное</w:t>
      </w:r>
      <w:r w:rsidR="00890415">
        <w:rPr>
          <w:rFonts w:cs="Times New Roman"/>
          <w:szCs w:val="24"/>
        </w:rPr>
        <w:t xml:space="preserve"> </w:t>
      </w:r>
      <w:r w:rsidRPr="00890415">
        <w:rPr>
          <w:rFonts w:cs="Times New Roman"/>
          <w:szCs w:val="24"/>
        </w:rPr>
        <w:t>рациональное число, а дроби ; ; и т.д. – это различные записи</w:t>
      </w:r>
      <w:r w:rsidR="00890415">
        <w:rPr>
          <w:rFonts w:cs="Times New Roman"/>
          <w:szCs w:val="24"/>
        </w:rPr>
        <w:t xml:space="preserve"> </w:t>
      </w:r>
      <w:r w:rsidRPr="00890415">
        <w:rPr>
          <w:rFonts w:cs="Times New Roman"/>
          <w:szCs w:val="24"/>
        </w:rPr>
        <w:t>этого числа.</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Запись – это дробь, или имеем положительное рациональное число, записанное в виде дроби .</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Например, это дробь или запись положительного рационального числа.</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Для любого положительного рационального числа существует одна и</w:t>
      </w:r>
      <w:r w:rsidR="00890415">
        <w:rPr>
          <w:rFonts w:cs="Times New Roman"/>
          <w:szCs w:val="24"/>
        </w:rPr>
        <w:t xml:space="preserve"> </w:t>
      </w:r>
      <w:r w:rsidRPr="00890415">
        <w:rPr>
          <w:rFonts w:cs="Times New Roman"/>
          <w:szCs w:val="24"/>
        </w:rPr>
        <w:t>только одна несократимая дробь, являющаяся записью этого числа.</w:t>
      </w:r>
      <w:r w:rsidR="00890415">
        <w:rPr>
          <w:rFonts w:cs="Times New Roman"/>
          <w:szCs w:val="24"/>
        </w:rPr>
        <w:t xml:space="preserve"> </w:t>
      </w:r>
      <w:r w:rsidRPr="00890415">
        <w:rPr>
          <w:rFonts w:cs="Times New Roman"/>
          <w:szCs w:val="24"/>
        </w:rPr>
        <w:t>Геометрическая интерпретация положительных рациональных чисел.</w:t>
      </w:r>
      <w:r w:rsidR="00890415">
        <w:rPr>
          <w:rFonts w:cs="Times New Roman"/>
          <w:szCs w:val="24"/>
        </w:rPr>
        <w:t xml:space="preserve"> </w:t>
      </w:r>
      <w:r w:rsidRPr="00890415">
        <w:rPr>
          <w:rFonts w:cs="Times New Roman"/>
          <w:szCs w:val="24"/>
        </w:rPr>
        <w:t>Все натуральные числа содержатся в множестве положительных рациональных чисел. Числа, которые дополняют множество натуральных чисел до</w:t>
      </w:r>
      <w:r w:rsidR="00890415">
        <w:rPr>
          <w:rFonts w:cs="Times New Roman"/>
          <w:szCs w:val="24"/>
        </w:rPr>
        <w:t xml:space="preserve"> </w:t>
      </w:r>
      <w:r w:rsidRPr="00890415">
        <w:rPr>
          <w:rFonts w:cs="Times New Roman"/>
          <w:szCs w:val="24"/>
        </w:rPr>
        <w:t>множества положительных рациональных чисел, называют дробными числами.</w:t>
      </w:r>
    </w:p>
    <w:p w:rsidR="00514AFF" w:rsidRPr="00890415" w:rsidRDefault="00514AFF" w:rsidP="008614AD">
      <w:pPr>
        <w:pStyle w:val="Default"/>
        <w:spacing w:line="360" w:lineRule="auto"/>
        <w:ind w:firstLine="709"/>
        <w:jc w:val="both"/>
      </w:pPr>
      <w:r w:rsidRPr="00890415">
        <w:t>Арифметические действия над положительными рациональными числами</w:t>
      </w:r>
    </w:p>
    <w:p w:rsidR="00514AFF" w:rsidRPr="00A84105" w:rsidRDefault="00514AFF" w:rsidP="008614AD">
      <w:pPr>
        <w:autoSpaceDE w:val="0"/>
        <w:autoSpaceDN w:val="0"/>
        <w:adjustRightInd w:val="0"/>
        <w:spacing w:after="0" w:line="360" w:lineRule="auto"/>
        <w:ind w:firstLine="709"/>
        <w:rPr>
          <w:rFonts w:cs="Times New Roman"/>
          <w:szCs w:val="24"/>
        </w:rPr>
      </w:pPr>
      <w:r w:rsidRPr="00890415">
        <w:rPr>
          <w:rFonts w:cs="Times New Roman"/>
          <w:i/>
          <w:szCs w:val="24"/>
        </w:rPr>
        <w:t>Определение.</w:t>
      </w:r>
      <w:r w:rsidRPr="00890415">
        <w:rPr>
          <w:rFonts w:cs="Times New Roman"/>
          <w:szCs w:val="24"/>
        </w:rPr>
        <w:t xml:space="preserve"> Если положительные ра</w:t>
      </w:r>
      <w:r w:rsidR="00A84105">
        <w:rPr>
          <w:rFonts w:cs="Times New Roman"/>
          <w:szCs w:val="24"/>
        </w:rPr>
        <w:t>циональные числа а и в представ</w:t>
      </w:r>
      <w:r w:rsidRPr="00890415">
        <w:rPr>
          <w:rFonts w:cs="Times New Roman"/>
          <w:szCs w:val="24"/>
        </w:rPr>
        <w:t xml:space="preserve">лены дробями </w:t>
      </w:r>
      <w:r w:rsidR="00A84105">
        <w:rPr>
          <w:rFonts w:cs="Times New Roman"/>
          <w:szCs w:val="24"/>
        </w:rPr>
        <w:t xml:space="preserve"> </w:t>
      </w:r>
      <w:r w:rsidR="00A84105" w:rsidRPr="00A84105">
        <w:rPr>
          <w:rFonts w:cs="Times New Roman"/>
          <w:szCs w:val="24"/>
        </w:rPr>
        <w:t xml:space="preserve"> </w:t>
      </w:r>
      <w:r w:rsidR="00A84105">
        <w:rPr>
          <w:rFonts w:cs="Times New Roman"/>
          <w:szCs w:val="24"/>
          <w:lang w:val="en-US"/>
        </w:rPr>
        <w:t>m</w:t>
      </w:r>
      <w:r w:rsidR="00A84105" w:rsidRPr="00A84105">
        <w:rPr>
          <w:rFonts w:cs="Times New Roman"/>
          <w:szCs w:val="24"/>
        </w:rPr>
        <w:t>/</w:t>
      </w:r>
      <w:r w:rsidR="00A84105">
        <w:rPr>
          <w:rFonts w:cs="Times New Roman"/>
          <w:szCs w:val="24"/>
          <w:lang w:val="en-US"/>
        </w:rPr>
        <w:t>n</w:t>
      </w:r>
      <w:r w:rsidR="00A84105" w:rsidRPr="00A84105">
        <w:rPr>
          <w:rFonts w:cs="Times New Roman"/>
          <w:szCs w:val="24"/>
        </w:rPr>
        <w:t xml:space="preserve"> </w:t>
      </w:r>
      <w:r w:rsidRPr="00890415">
        <w:rPr>
          <w:rFonts w:cs="Times New Roman"/>
          <w:szCs w:val="24"/>
        </w:rPr>
        <w:t xml:space="preserve">и </w:t>
      </w:r>
      <w:r w:rsidR="00A84105">
        <w:rPr>
          <w:rFonts w:cs="Times New Roman"/>
          <w:szCs w:val="24"/>
        </w:rPr>
        <w:t xml:space="preserve"> </w:t>
      </w:r>
      <w:r w:rsidR="00A84105">
        <w:rPr>
          <w:rFonts w:cs="Times New Roman"/>
          <w:szCs w:val="24"/>
          <w:lang w:val="en-US"/>
        </w:rPr>
        <w:t>p</w:t>
      </w:r>
      <w:r w:rsidR="00A84105" w:rsidRPr="00A84105">
        <w:rPr>
          <w:rFonts w:cs="Times New Roman"/>
          <w:szCs w:val="24"/>
        </w:rPr>
        <w:t>/</w:t>
      </w:r>
      <w:r w:rsidR="00A84105">
        <w:rPr>
          <w:rFonts w:cs="Times New Roman"/>
          <w:szCs w:val="24"/>
          <w:lang w:val="en-US"/>
        </w:rPr>
        <w:t>n</w:t>
      </w:r>
      <w:r w:rsidR="00A84105">
        <w:rPr>
          <w:rFonts w:cs="Times New Roman"/>
          <w:szCs w:val="24"/>
        </w:rPr>
        <w:t xml:space="preserve">   </w:t>
      </w:r>
      <w:r w:rsidRPr="00890415">
        <w:rPr>
          <w:rFonts w:cs="Times New Roman"/>
          <w:szCs w:val="24"/>
        </w:rPr>
        <w:t xml:space="preserve">, то суммой чисел а и в называется число, представляемое в виде </w:t>
      </w:r>
      <w:r w:rsidR="00A84105" w:rsidRPr="00A84105">
        <w:rPr>
          <w:rFonts w:cs="Times New Roman"/>
          <w:szCs w:val="24"/>
        </w:rPr>
        <w:t>(</w:t>
      </w:r>
      <w:r w:rsidR="00A84105">
        <w:rPr>
          <w:rFonts w:cs="Times New Roman"/>
          <w:szCs w:val="24"/>
          <w:lang w:val="en-US"/>
        </w:rPr>
        <w:t>m</w:t>
      </w:r>
      <w:r w:rsidR="00A84105" w:rsidRPr="00A84105">
        <w:rPr>
          <w:rFonts w:cs="Times New Roman"/>
          <w:szCs w:val="24"/>
        </w:rPr>
        <w:t>+</w:t>
      </w:r>
      <w:r w:rsidR="00A84105">
        <w:rPr>
          <w:rFonts w:cs="Times New Roman"/>
          <w:szCs w:val="24"/>
          <w:lang w:val="en-US"/>
        </w:rPr>
        <w:t>p</w:t>
      </w:r>
      <w:r w:rsidR="00A84105" w:rsidRPr="00A84105">
        <w:rPr>
          <w:rFonts w:cs="Times New Roman"/>
          <w:szCs w:val="24"/>
        </w:rPr>
        <w:t>)/</w:t>
      </w:r>
      <w:r w:rsidR="00A84105">
        <w:rPr>
          <w:rFonts w:cs="Times New Roman"/>
          <w:szCs w:val="24"/>
          <w:lang w:val="en-US"/>
        </w:rPr>
        <w:t>n</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Сложение положительных рациональных чисел подчиняется законам:</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lastRenderedPageBreak/>
        <w:t>1) а + в = в + а – переместительный (коммутативный) закон;</w:t>
      </w:r>
    </w:p>
    <w:p w:rsid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2) (а + в) + с = а + (в + с) -сочетательный (ассоциативный) закон.</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i/>
          <w:szCs w:val="24"/>
        </w:rPr>
        <w:t>Определение.</w:t>
      </w:r>
      <w:r w:rsidRPr="00890415">
        <w:rPr>
          <w:rFonts w:cs="Times New Roman"/>
          <w:szCs w:val="24"/>
        </w:rPr>
        <w:t xml:space="preserve"> Разностью положительных рациональных чисел а и в</w:t>
      </w:r>
      <w:r w:rsidR="00890415">
        <w:rPr>
          <w:rFonts w:cs="Times New Roman"/>
          <w:szCs w:val="24"/>
        </w:rPr>
        <w:t xml:space="preserve"> </w:t>
      </w:r>
      <w:r w:rsidRPr="00890415">
        <w:rPr>
          <w:rFonts w:cs="Times New Roman"/>
          <w:szCs w:val="24"/>
        </w:rPr>
        <w:t>называется такое положительное</w:t>
      </w:r>
      <w:r w:rsidR="00890415">
        <w:rPr>
          <w:rFonts w:cs="Times New Roman"/>
          <w:szCs w:val="24"/>
        </w:rPr>
        <w:t xml:space="preserve"> </w:t>
      </w:r>
      <w:r w:rsidRPr="00890415">
        <w:rPr>
          <w:rFonts w:cs="Times New Roman"/>
          <w:szCs w:val="24"/>
        </w:rPr>
        <w:t xml:space="preserve">рациональное число с, что а </w:t>
      </w:r>
      <w:r w:rsidR="00890415">
        <w:rPr>
          <w:rFonts w:cs="Times New Roman"/>
          <w:szCs w:val="24"/>
        </w:rPr>
        <w:t>= в +</w:t>
      </w:r>
      <w:r w:rsidRPr="00890415">
        <w:rPr>
          <w:rFonts w:cs="Times New Roman"/>
          <w:szCs w:val="24"/>
        </w:rPr>
        <w:t xml:space="preserve"> с</w:t>
      </w:r>
      <w:r w:rsidR="00890415">
        <w:rPr>
          <w:rFonts w:cs="Times New Roman"/>
          <w:szCs w:val="24"/>
        </w:rPr>
        <w:t xml:space="preserve"> </w:t>
      </w:r>
    </w:p>
    <w:p w:rsidR="00514AFF" w:rsidRPr="00890415" w:rsidRDefault="00514AFF" w:rsidP="008614AD">
      <w:pPr>
        <w:autoSpaceDE w:val="0"/>
        <w:autoSpaceDN w:val="0"/>
        <w:adjustRightInd w:val="0"/>
        <w:spacing w:after="0" w:line="360" w:lineRule="auto"/>
        <w:ind w:firstLine="709"/>
        <w:rPr>
          <w:rFonts w:cs="Times New Roman"/>
          <w:i/>
          <w:iCs/>
          <w:szCs w:val="24"/>
        </w:rPr>
      </w:pPr>
      <w:r w:rsidRPr="00890415">
        <w:rPr>
          <w:rFonts w:cs="Times New Roman"/>
          <w:i/>
          <w:iCs/>
          <w:szCs w:val="24"/>
        </w:rPr>
        <w:t>Дробные числа Q+</w:t>
      </w:r>
      <w:r w:rsidR="00890415">
        <w:rPr>
          <w:rFonts w:cs="Times New Roman"/>
          <w:i/>
          <w:iCs/>
          <w:szCs w:val="24"/>
        </w:rPr>
        <w:t xml:space="preserve"> </w:t>
      </w:r>
      <w:r w:rsidRPr="00890415">
        <w:rPr>
          <w:rFonts w:cs="Times New Roman"/>
          <w:i/>
          <w:iCs/>
          <w:szCs w:val="24"/>
        </w:rPr>
        <w:t>N</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i/>
          <w:szCs w:val="24"/>
        </w:rPr>
        <w:t>Определение.</w:t>
      </w:r>
      <w:r w:rsidRPr="00890415">
        <w:rPr>
          <w:rFonts w:cs="Times New Roman"/>
          <w:szCs w:val="24"/>
        </w:rPr>
        <w:t xml:space="preserve"> Если положительные рациональные числа представлены в виде и , то их произведение есть число, представляемое дробью , т.е.</w:t>
      </w:r>
      <w:r w:rsidR="00890415">
        <w:rPr>
          <w:rFonts w:cs="Times New Roman"/>
          <w:szCs w:val="24"/>
        </w:rPr>
        <w:t xml:space="preserve"> </w:t>
      </w:r>
      <w:r w:rsidRPr="00890415">
        <w:rPr>
          <w:rFonts w:cs="Times New Roman"/>
          <w:szCs w:val="24"/>
        </w:rPr>
        <w:t>· = .</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i/>
          <w:szCs w:val="24"/>
        </w:rPr>
        <w:t>Определение</w:t>
      </w:r>
      <w:r w:rsidRPr="00890415">
        <w:rPr>
          <w:rFonts w:cs="Times New Roman"/>
          <w:szCs w:val="24"/>
        </w:rPr>
        <w:t>. Частным двух положительных рациональных чисел а и в</w:t>
      </w:r>
      <w:r w:rsidR="00890415">
        <w:rPr>
          <w:rFonts w:cs="Times New Roman"/>
          <w:szCs w:val="24"/>
        </w:rPr>
        <w:t xml:space="preserve"> </w:t>
      </w:r>
      <w:r w:rsidRPr="00890415">
        <w:rPr>
          <w:rFonts w:cs="Times New Roman"/>
          <w:szCs w:val="24"/>
        </w:rPr>
        <w:t>называется такое положительное рациональное число с, что а = в · с.</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Частное двух положительных рациональных чисел находят по формуле</w:t>
      </w:r>
      <w:r w:rsidR="00890415">
        <w:rPr>
          <w:rFonts w:cs="Times New Roman"/>
          <w:szCs w:val="24"/>
        </w:rPr>
        <w:t xml:space="preserve"> </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 xml:space="preserve">Знак черты в записи дроби можно рассматривать как знак действия деления: </w:t>
      </w:r>
    </w:p>
    <w:p w:rsidR="00514AFF" w:rsidRPr="00890415" w:rsidRDefault="00514AFF" w:rsidP="008614AD">
      <w:pPr>
        <w:pStyle w:val="Default"/>
        <w:spacing w:line="360" w:lineRule="auto"/>
        <w:ind w:left="360" w:firstLine="709"/>
        <w:jc w:val="both"/>
        <w:rPr>
          <w:rStyle w:val="10"/>
          <w:rFonts w:eastAsiaTheme="minorEastAsia" w:cs="Times New Roman"/>
          <w:szCs w:val="24"/>
        </w:rPr>
      </w:pPr>
      <w:r w:rsidRPr="00890415">
        <w:t>Упорядоченность множества положительных рациональных чисел</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В множестве положительных рациональных чисел:</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1) нет наименьшего числа;</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2) между любыми двумя различными положительными рациональными</w:t>
      </w:r>
      <w:r w:rsidR="00890415">
        <w:rPr>
          <w:rFonts w:cs="Times New Roman"/>
          <w:szCs w:val="24"/>
        </w:rPr>
        <w:t xml:space="preserve"> </w:t>
      </w:r>
      <w:r w:rsidRPr="00890415">
        <w:rPr>
          <w:rFonts w:cs="Times New Roman"/>
          <w:szCs w:val="24"/>
        </w:rPr>
        <w:t>числами заключено бесконечно много чисел множества Q+ .</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Запись положительных рациональных чисел в виде десятичных дробей.</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Для практики особую важность имеют те дроби, знаменателями которых являются степенями 10. Всякую дробь можно записать в виде десятичной</w:t>
      </w:r>
      <w:r w:rsidR="00890415">
        <w:rPr>
          <w:rFonts w:cs="Times New Roman"/>
          <w:szCs w:val="24"/>
        </w:rPr>
        <w:t xml:space="preserve"> </w:t>
      </w:r>
      <w:r w:rsidRPr="00890415">
        <w:rPr>
          <w:rFonts w:cs="Times New Roman"/>
          <w:szCs w:val="24"/>
        </w:rPr>
        <w:t>дроби.</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Например, 0,004.</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4. Взаимосвязь между обыкновенными и десятичными дробями</w:t>
      </w:r>
      <w:r w:rsidR="00890415">
        <w:rPr>
          <w:rFonts w:cs="Times New Roman"/>
          <w:szCs w:val="24"/>
        </w:rPr>
        <w:t xml:space="preserve"> </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i/>
          <w:iCs/>
          <w:szCs w:val="24"/>
        </w:rPr>
        <w:t xml:space="preserve">1) </w:t>
      </w:r>
      <w:r w:rsidRPr="00890415">
        <w:rPr>
          <w:rFonts w:cs="Times New Roman"/>
          <w:szCs w:val="24"/>
        </w:rPr>
        <w:t>Любую обыкновенную дробь можно представить в виде бесконечной де</w:t>
      </w:r>
      <w:r w:rsidR="00890415">
        <w:rPr>
          <w:rFonts w:cs="Times New Roman"/>
          <w:szCs w:val="24"/>
        </w:rPr>
        <w:t>с</w:t>
      </w:r>
      <w:r w:rsidRPr="00890415">
        <w:rPr>
          <w:rFonts w:cs="Times New Roman"/>
          <w:szCs w:val="24"/>
        </w:rPr>
        <w:t>ятичной периодической дроби (способ-деление «уголком»).</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2) Любую бесконечную десятичную периодическую дробь можно представить в виде обыкновенной дроби.</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Правило 1. Чисто периодическая бесконечная десятичная дробь равна</w:t>
      </w:r>
      <w:r w:rsidR="00890415">
        <w:rPr>
          <w:rFonts w:cs="Times New Roman"/>
          <w:szCs w:val="24"/>
        </w:rPr>
        <w:t xml:space="preserve"> </w:t>
      </w:r>
      <w:r w:rsidRPr="00890415">
        <w:rPr>
          <w:rFonts w:cs="Times New Roman"/>
          <w:szCs w:val="24"/>
        </w:rPr>
        <w:t>такой обыкновенной дроби, числитель которой равен периоду десятичной</w:t>
      </w:r>
      <w:r w:rsidR="00890415">
        <w:rPr>
          <w:rFonts w:cs="Times New Roman"/>
          <w:szCs w:val="24"/>
        </w:rPr>
        <w:t xml:space="preserve"> </w:t>
      </w:r>
      <w:r w:rsidRPr="00890415">
        <w:rPr>
          <w:rFonts w:cs="Times New Roman"/>
          <w:szCs w:val="24"/>
        </w:rPr>
        <w:t>дроби, а знаменатель состоит из стольких девяток, сколько цифр в периоде</w:t>
      </w:r>
      <w:r w:rsidR="00890415">
        <w:rPr>
          <w:rFonts w:cs="Times New Roman"/>
          <w:szCs w:val="24"/>
        </w:rPr>
        <w:t xml:space="preserve"> </w:t>
      </w:r>
      <w:r w:rsidRPr="00890415">
        <w:rPr>
          <w:rFonts w:cs="Times New Roman"/>
          <w:szCs w:val="24"/>
        </w:rPr>
        <w:t>десятичной дроби.</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Чисто периодическая десятичная дробь, период которой содержит одни девятки, считают равной единице, например, 0,(999) = 1; 0, (99999) = 1 и</w:t>
      </w:r>
      <w:r w:rsidR="00890415">
        <w:rPr>
          <w:rFonts w:cs="Times New Roman"/>
          <w:szCs w:val="24"/>
        </w:rPr>
        <w:t xml:space="preserve"> </w:t>
      </w:r>
      <w:r w:rsidRPr="00890415">
        <w:rPr>
          <w:rFonts w:cs="Times New Roman"/>
          <w:szCs w:val="24"/>
        </w:rPr>
        <w:t>т. д.</w:t>
      </w:r>
    </w:p>
    <w:p w:rsidR="00514AFF" w:rsidRPr="00890415" w:rsidRDefault="00514AFF" w:rsidP="008614AD">
      <w:pPr>
        <w:autoSpaceDE w:val="0"/>
        <w:autoSpaceDN w:val="0"/>
        <w:adjustRightInd w:val="0"/>
        <w:spacing w:after="0" w:line="360" w:lineRule="auto"/>
        <w:ind w:firstLine="709"/>
        <w:rPr>
          <w:rFonts w:cs="Times New Roman"/>
          <w:szCs w:val="24"/>
        </w:rPr>
      </w:pPr>
      <w:r w:rsidRPr="00890415">
        <w:rPr>
          <w:rFonts w:cs="Times New Roman"/>
          <w:szCs w:val="24"/>
        </w:rPr>
        <w:t>Правило 2. Смешанно периодическая десятичная дробь равна такой</w:t>
      </w:r>
      <w:r w:rsidR="00890415">
        <w:rPr>
          <w:rFonts w:cs="Times New Roman"/>
          <w:szCs w:val="24"/>
        </w:rPr>
        <w:t xml:space="preserve"> </w:t>
      </w:r>
      <w:r w:rsidRPr="00890415">
        <w:rPr>
          <w:rFonts w:cs="Times New Roman"/>
          <w:szCs w:val="24"/>
        </w:rPr>
        <w:t>обыкновенной дроби, числитель которой равен разности между числом, за</w:t>
      </w:r>
      <w:r w:rsidR="00890415">
        <w:rPr>
          <w:rFonts w:cs="Times New Roman"/>
          <w:szCs w:val="24"/>
        </w:rPr>
        <w:t xml:space="preserve"> </w:t>
      </w:r>
      <w:r w:rsidRPr="00890415">
        <w:rPr>
          <w:rFonts w:cs="Times New Roman"/>
          <w:szCs w:val="24"/>
        </w:rPr>
        <w:t>писанным цифрами до начала 2–го периода и числом, записанным цифрами</w:t>
      </w:r>
      <w:r w:rsidR="00890415">
        <w:rPr>
          <w:rFonts w:cs="Times New Roman"/>
          <w:szCs w:val="24"/>
        </w:rPr>
        <w:t xml:space="preserve"> </w:t>
      </w:r>
      <w:r w:rsidRPr="00890415">
        <w:rPr>
          <w:rFonts w:cs="Times New Roman"/>
          <w:szCs w:val="24"/>
        </w:rPr>
        <w:t>до начала 1–го периода; знаменатель состоит из такого количества девяток,</w:t>
      </w:r>
      <w:r w:rsidR="00890415">
        <w:rPr>
          <w:rFonts w:cs="Times New Roman"/>
          <w:szCs w:val="24"/>
        </w:rPr>
        <w:t xml:space="preserve"> </w:t>
      </w:r>
      <w:r w:rsidRPr="00890415">
        <w:rPr>
          <w:rFonts w:cs="Times New Roman"/>
          <w:szCs w:val="24"/>
        </w:rPr>
        <w:t>сколько цифр в периоде и такого количества нулей, сколько цифр до начала</w:t>
      </w:r>
      <w:r w:rsidR="00890415">
        <w:rPr>
          <w:rFonts w:cs="Times New Roman"/>
          <w:szCs w:val="24"/>
        </w:rPr>
        <w:t xml:space="preserve"> </w:t>
      </w:r>
      <w:r w:rsidRPr="00890415">
        <w:rPr>
          <w:rFonts w:cs="Times New Roman"/>
          <w:szCs w:val="24"/>
        </w:rPr>
        <w:t>1 – го периода.</w:t>
      </w:r>
    </w:p>
    <w:p w:rsidR="000931CB" w:rsidRPr="000931CB" w:rsidRDefault="000931CB" w:rsidP="008614AD">
      <w:pPr>
        <w:spacing w:after="0" w:line="360" w:lineRule="auto"/>
        <w:rPr>
          <w:rFonts w:cs="Times New Roman"/>
          <w:szCs w:val="24"/>
        </w:rPr>
      </w:pPr>
      <w:bookmarkStart w:id="8" w:name="bookmark95"/>
      <w:r>
        <w:rPr>
          <w:rStyle w:val="111"/>
          <w:rFonts w:ascii="Times New Roman" w:hAnsi="Times New Roman" w:cs="Times New Roman"/>
          <w:bCs w:val="0"/>
          <w:sz w:val="24"/>
          <w:szCs w:val="24"/>
        </w:rPr>
        <w:lastRenderedPageBreak/>
        <w:t>1.</w:t>
      </w:r>
      <w:r w:rsidRPr="000931CB">
        <w:rPr>
          <w:rStyle w:val="111"/>
          <w:rFonts w:ascii="Times New Roman" w:hAnsi="Times New Roman" w:cs="Times New Roman"/>
          <w:bCs w:val="0"/>
          <w:sz w:val="24"/>
          <w:szCs w:val="24"/>
        </w:rPr>
        <w:t>Методика ознакомления с долями</w:t>
      </w:r>
      <w:bookmarkEnd w:id="8"/>
    </w:p>
    <w:p w:rsidR="000931CB" w:rsidRPr="000931CB" w:rsidRDefault="000931CB" w:rsidP="008614AD">
      <w:pPr>
        <w:pStyle w:val="28"/>
        <w:shd w:val="clear" w:color="auto" w:fill="auto"/>
        <w:spacing w:after="0" w:line="360" w:lineRule="auto"/>
        <w:ind w:right="20" w:firstLine="709"/>
        <w:jc w:val="both"/>
        <w:rPr>
          <w:b w:val="0"/>
          <w:sz w:val="24"/>
          <w:szCs w:val="24"/>
        </w:rPr>
      </w:pPr>
      <w:r w:rsidRPr="000931CB">
        <w:rPr>
          <w:rStyle w:val="9"/>
          <w:sz w:val="24"/>
          <w:szCs w:val="24"/>
        </w:rPr>
        <w:t>В соответствии с программой по математике в начальных классах должна быть проведена подготовка к изучению дробей в 5 классе. Это значит, что в начальных классах надо создать конкретные представления о доле и дроби. С этой целью предусматривается в 3 классе ознакомить детей с долями, их записью; научить сравнивать дроби, решать задачи на нахождение дроби числа. Все названные вопросы раскрываются на наглядной основе.</w:t>
      </w:r>
    </w:p>
    <w:p w:rsidR="000931CB" w:rsidRPr="000931CB" w:rsidRDefault="000931CB" w:rsidP="008614AD">
      <w:pPr>
        <w:pStyle w:val="28"/>
        <w:shd w:val="clear" w:color="auto" w:fill="auto"/>
        <w:spacing w:after="0" w:line="360" w:lineRule="auto"/>
        <w:ind w:right="20" w:firstLine="709"/>
        <w:jc w:val="both"/>
        <w:rPr>
          <w:b w:val="0"/>
          <w:sz w:val="24"/>
          <w:szCs w:val="24"/>
        </w:rPr>
      </w:pPr>
      <w:r w:rsidRPr="000931CB">
        <w:rPr>
          <w:rStyle w:val="9"/>
          <w:sz w:val="24"/>
          <w:szCs w:val="24"/>
        </w:rPr>
        <w:t xml:space="preserve">Ознакомить детей с долями </w:t>
      </w:r>
      <w:r w:rsidRPr="000931CB">
        <w:rPr>
          <w:rStyle w:val="11"/>
          <w:sz w:val="24"/>
          <w:szCs w:val="24"/>
        </w:rPr>
        <w:t xml:space="preserve">— </w:t>
      </w:r>
      <w:r w:rsidRPr="000931CB">
        <w:rPr>
          <w:rStyle w:val="9"/>
          <w:sz w:val="24"/>
          <w:szCs w:val="24"/>
        </w:rPr>
        <w:t>значит сформировать у них конкретные представления о долях, т.е. научить детей образовывать доли практически. Например, чтобы получить одну четвертую долю круга, надо круг разделить на 4 равные части и взять одну такую часть.</w:t>
      </w:r>
    </w:p>
    <w:p w:rsidR="000931CB" w:rsidRPr="000931CB" w:rsidRDefault="000931CB" w:rsidP="008614AD">
      <w:pPr>
        <w:pStyle w:val="28"/>
        <w:shd w:val="clear" w:color="auto" w:fill="auto"/>
        <w:spacing w:after="0" w:line="360" w:lineRule="auto"/>
        <w:ind w:right="20" w:firstLine="709"/>
        <w:jc w:val="both"/>
        <w:rPr>
          <w:b w:val="0"/>
          <w:sz w:val="24"/>
          <w:szCs w:val="24"/>
        </w:rPr>
      </w:pPr>
      <w:r w:rsidRPr="000931CB">
        <w:rPr>
          <w:rStyle w:val="9"/>
          <w:sz w:val="24"/>
          <w:szCs w:val="24"/>
        </w:rPr>
        <w:t>Для формирования правильных представлений о долях надо использовать достаточное количество разнообразных наглядных пособий. Как показал опыт, наиболее удобными пособиями являются геометрические фигуры, вырезанные из бумаги; можно использо</w:t>
      </w:r>
      <w:r w:rsidRPr="000931CB">
        <w:rPr>
          <w:rStyle w:val="9"/>
          <w:sz w:val="24"/>
          <w:szCs w:val="24"/>
        </w:rPr>
        <w:softHyphen/>
        <w:t>вать рисунки фигур, выполненные на бумаге. Очень важно, чтобы пособия были не только у учителя, но и у каждого из учащихся. Правильные представления о долях, а позднее о дробях будут сформированы тогда, когда ученики будут своими руками получать, например, половину круга, квадрата и т.п., четверть отрезка и т.д.</w:t>
      </w:r>
    </w:p>
    <w:p w:rsidR="000931CB" w:rsidRPr="000931CB" w:rsidRDefault="000931CB" w:rsidP="008614AD">
      <w:pPr>
        <w:pStyle w:val="28"/>
        <w:shd w:val="clear" w:color="auto" w:fill="auto"/>
        <w:spacing w:after="0" w:line="360" w:lineRule="auto"/>
        <w:ind w:right="20" w:firstLine="709"/>
        <w:jc w:val="both"/>
        <w:rPr>
          <w:b w:val="0"/>
          <w:sz w:val="24"/>
          <w:szCs w:val="24"/>
        </w:rPr>
      </w:pPr>
      <w:r w:rsidRPr="000931CB">
        <w:rPr>
          <w:rStyle w:val="9"/>
          <w:sz w:val="24"/>
          <w:szCs w:val="24"/>
        </w:rPr>
        <w:t>Рассмотрим методику ознакомления детей с долями. У каждого из учащихся и у учителя по нескольку одинаковых кругов, прямоугольников. Учитель предлагает ученикам взять круг в руки и, совмещая края согнуть пополам. Затем, развернув, посмотреть, на сколько частей разделили круг (на два). Потом, согнув на две части, согнуть еще пополам, совмещая опять края. Развернуть и посмотреть, на сколько частей разделили теперь круг (на четыре). После проделанных упражнений учитель сообщает, что одна часть из всех равных частей это доля. Затем показывает запись доли. (1/2, 1/4, 1/8 и т.д.) В первом случае, когда делили круг пополам, получились две доли. Можно предло</w:t>
      </w:r>
      <w:r w:rsidRPr="000931CB">
        <w:rPr>
          <w:rStyle w:val="9"/>
          <w:sz w:val="24"/>
          <w:szCs w:val="24"/>
        </w:rPr>
        <w:softHyphen/>
        <w:t xml:space="preserve">жить закрасить одну часть и обозначить ее (1/2). Во втором случае получились четыре части, значит одна доля </w:t>
      </w:r>
      <w:r w:rsidRPr="000931CB">
        <w:rPr>
          <w:rStyle w:val="100"/>
          <w:sz w:val="24"/>
          <w:szCs w:val="24"/>
        </w:rPr>
        <w:t xml:space="preserve">— </w:t>
      </w:r>
      <w:r w:rsidRPr="000931CB">
        <w:rPr>
          <w:rStyle w:val="9"/>
          <w:sz w:val="24"/>
          <w:szCs w:val="24"/>
        </w:rPr>
        <w:t>это?</w:t>
      </w:r>
    </w:p>
    <w:p w:rsidR="000931CB" w:rsidRPr="000931CB" w:rsidRDefault="000931CB" w:rsidP="008614AD">
      <w:pPr>
        <w:pStyle w:val="28"/>
        <w:shd w:val="clear" w:color="auto" w:fill="auto"/>
        <w:spacing w:after="0" w:line="360" w:lineRule="auto"/>
        <w:ind w:right="20" w:firstLine="709"/>
        <w:jc w:val="both"/>
        <w:rPr>
          <w:b w:val="0"/>
          <w:sz w:val="24"/>
          <w:szCs w:val="24"/>
        </w:rPr>
      </w:pPr>
      <w:r w:rsidRPr="000931CB">
        <w:rPr>
          <w:rStyle w:val="9"/>
          <w:sz w:val="24"/>
          <w:szCs w:val="24"/>
        </w:rPr>
        <w:t>Для закрепления этих знаний и умений учащимся предлагаются различные упражнения из учебника. Это. прежде всего, упражнения в назывании и записи долей. Например, «Назовите и запишите, какая доля квадрата отрезана». Когда дети сами выполняют все упражнения практически, то они материал запоминают лучше. Можно учащимся предложить самим изобразить какую- либо долю отрезка и записать эту долю.</w:t>
      </w:r>
    </w:p>
    <w:p w:rsidR="00A02148" w:rsidRDefault="000931CB" w:rsidP="008614AD">
      <w:pPr>
        <w:pStyle w:val="28"/>
        <w:shd w:val="clear" w:color="auto" w:fill="auto"/>
        <w:spacing w:after="0" w:line="360" w:lineRule="auto"/>
        <w:ind w:right="20" w:firstLine="709"/>
        <w:jc w:val="both"/>
        <w:rPr>
          <w:rStyle w:val="9"/>
          <w:sz w:val="24"/>
          <w:szCs w:val="24"/>
        </w:rPr>
      </w:pPr>
      <w:r w:rsidRPr="000931CB">
        <w:rPr>
          <w:rStyle w:val="9"/>
          <w:sz w:val="24"/>
          <w:szCs w:val="24"/>
        </w:rPr>
        <w:t xml:space="preserve">В каждом случае надо спрашивать, сколько всего долей в целом. Эффективным упражнением для формирования представлений о долях является сравнение долей одной и той же величины, которое выполняется чисто практически с помощью наглядных пособий. Например, предлагается сравнить доли </w:t>
      </w:r>
      <w:r w:rsidRPr="000931CB">
        <w:rPr>
          <w:rStyle w:val="9"/>
          <w:sz w:val="24"/>
          <w:szCs w:val="24"/>
          <w:lang w:val="en-US" w:eastAsia="en-US" w:bidi="en-US"/>
        </w:rPr>
        <w:t>l</w:t>
      </w:r>
      <w:r w:rsidRPr="000931CB">
        <w:rPr>
          <w:rStyle w:val="9"/>
          <w:sz w:val="24"/>
          <w:szCs w:val="24"/>
        </w:rPr>
        <w:t>/З и 1/2 и поставить знак «&gt;» или «&lt;».</w:t>
      </w:r>
    </w:p>
    <w:p w:rsidR="00514AFF" w:rsidRPr="00A02148" w:rsidRDefault="00514AFF" w:rsidP="008614AD">
      <w:pPr>
        <w:pStyle w:val="28"/>
        <w:shd w:val="clear" w:color="auto" w:fill="auto"/>
        <w:spacing w:after="0" w:line="360" w:lineRule="auto"/>
        <w:ind w:right="20" w:firstLine="709"/>
        <w:jc w:val="both"/>
        <w:rPr>
          <w:b w:val="0"/>
          <w:sz w:val="24"/>
          <w:szCs w:val="24"/>
        </w:rPr>
      </w:pPr>
      <w:r w:rsidRPr="00A02148">
        <w:rPr>
          <w:b w:val="0"/>
          <w:sz w:val="24"/>
          <w:szCs w:val="24"/>
        </w:rPr>
        <w:t xml:space="preserve">Ознакомить детей с долями – значит сформировать у них конкретные представления о </w:t>
      </w:r>
      <w:r w:rsidRPr="00A02148">
        <w:rPr>
          <w:b w:val="0"/>
          <w:sz w:val="24"/>
          <w:szCs w:val="24"/>
        </w:rPr>
        <w:lastRenderedPageBreak/>
        <w:t>долях, т.е. научить детей образовывать доли практически. Например, чтобы получить одну четвертую долю</w:t>
      </w:r>
      <w:r w:rsidR="00890415" w:rsidRPr="00A02148">
        <w:rPr>
          <w:b w:val="0"/>
          <w:sz w:val="24"/>
          <w:szCs w:val="24"/>
        </w:rPr>
        <w:t xml:space="preserve"> </w:t>
      </w:r>
      <w:r w:rsidRPr="00A02148">
        <w:rPr>
          <w:b w:val="0"/>
          <w:sz w:val="24"/>
          <w:szCs w:val="24"/>
        </w:rPr>
        <w:t>круга, надо круг разделить на четыре равные части и взять одну такую часть:</w:t>
      </w:r>
      <w:r w:rsidR="00890415" w:rsidRPr="00A02148">
        <w:rPr>
          <w:b w:val="0"/>
          <w:sz w:val="24"/>
          <w:szCs w:val="24"/>
        </w:rPr>
        <w:t xml:space="preserve"> </w:t>
      </w:r>
      <w:r w:rsidRPr="00A02148">
        <w:rPr>
          <w:b w:val="0"/>
          <w:sz w:val="24"/>
          <w:szCs w:val="24"/>
        </w:rPr>
        <w:t>чтобы получить одну пятую долю отрезка, надо разделить его на пять равных</w:t>
      </w:r>
      <w:r w:rsidR="00890415" w:rsidRPr="00A02148">
        <w:rPr>
          <w:b w:val="0"/>
          <w:sz w:val="24"/>
          <w:szCs w:val="24"/>
        </w:rPr>
        <w:t xml:space="preserve"> </w:t>
      </w:r>
      <w:r w:rsidRPr="00A02148">
        <w:rPr>
          <w:b w:val="0"/>
          <w:sz w:val="24"/>
          <w:szCs w:val="24"/>
        </w:rPr>
        <w:t>частей и взять одну такую часть.</w:t>
      </w:r>
    </w:p>
    <w:p w:rsidR="00514AFF" w:rsidRPr="00514AFF" w:rsidRDefault="00514AFF" w:rsidP="008614AD">
      <w:pPr>
        <w:autoSpaceDE w:val="0"/>
        <w:autoSpaceDN w:val="0"/>
        <w:adjustRightInd w:val="0"/>
        <w:spacing w:after="0" w:line="360" w:lineRule="auto"/>
        <w:ind w:firstLine="709"/>
        <w:rPr>
          <w:rFonts w:cs="Times New Roman"/>
          <w:szCs w:val="24"/>
        </w:rPr>
      </w:pPr>
      <w:r w:rsidRPr="00514AFF">
        <w:rPr>
          <w:rFonts w:cs="Times New Roman"/>
          <w:szCs w:val="24"/>
        </w:rPr>
        <w:t>Задания для учащихся. Возьмите два одинаковых круга. Один из них разделите на две равные части. Это половина круга, иначе – одна вторая круга.</w:t>
      </w:r>
      <w:r w:rsidR="00890415">
        <w:rPr>
          <w:rFonts w:cs="Times New Roman"/>
          <w:szCs w:val="24"/>
        </w:rPr>
        <w:t xml:space="preserve"> </w:t>
      </w:r>
      <w:r w:rsidRPr="00514AFF">
        <w:rPr>
          <w:rFonts w:cs="Times New Roman"/>
          <w:szCs w:val="24"/>
        </w:rPr>
        <w:t>Вопрос: сколько вторых долей в целом круге?</w:t>
      </w:r>
    </w:p>
    <w:p w:rsidR="00514AFF" w:rsidRPr="00514AFF" w:rsidRDefault="00514AFF" w:rsidP="008614AD">
      <w:pPr>
        <w:autoSpaceDE w:val="0"/>
        <w:autoSpaceDN w:val="0"/>
        <w:adjustRightInd w:val="0"/>
        <w:spacing w:after="0" w:line="360" w:lineRule="auto"/>
        <w:ind w:firstLine="709"/>
        <w:rPr>
          <w:rFonts w:cs="Times New Roman"/>
          <w:szCs w:val="24"/>
        </w:rPr>
      </w:pPr>
      <w:r w:rsidRPr="00514AFF">
        <w:rPr>
          <w:rFonts w:cs="Times New Roman"/>
          <w:szCs w:val="24"/>
        </w:rPr>
        <w:t>Также образуются доли с помощью практического деления отрезка или других геометрических фигур на равные части и</w:t>
      </w:r>
      <w:r w:rsidR="00890415">
        <w:rPr>
          <w:rFonts w:cs="Times New Roman"/>
          <w:szCs w:val="24"/>
        </w:rPr>
        <w:t xml:space="preserve"> </w:t>
      </w:r>
      <w:r w:rsidRPr="00514AFF">
        <w:rPr>
          <w:rFonts w:cs="Times New Roman"/>
          <w:szCs w:val="24"/>
        </w:rPr>
        <w:t>выделение одной части. Сравнение долей одной и той же величины осуществляется при полной предметной наглядности:</w:t>
      </w:r>
    </w:p>
    <w:p w:rsidR="00A02148" w:rsidRDefault="00514AFF" w:rsidP="008614AD">
      <w:pPr>
        <w:autoSpaceDE w:val="0"/>
        <w:autoSpaceDN w:val="0"/>
        <w:adjustRightInd w:val="0"/>
        <w:spacing w:after="0" w:line="360" w:lineRule="auto"/>
        <w:ind w:firstLine="709"/>
        <w:rPr>
          <w:rFonts w:cs="Times New Roman"/>
          <w:szCs w:val="24"/>
        </w:rPr>
      </w:pPr>
      <w:r w:rsidRPr="00514AFF">
        <w:rPr>
          <w:rFonts w:cs="Times New Roman"/>
          <w:szCs w:val="24"/>
        </w:rPr>
        <w:t>Одна четвертая отрезка меньше одной второй этого отрезка.</w:t>
      </w:r>
      <w:r w:rsidR="00890415">
        <w:rPr>
          <w:rFonts w:cs="Times New Roman"/>
          <w:szCs w:val="24"/>
        </w:rPr>
        <w:t xml:space="preserve"> </w:t>
      </w:r>
    </w:p>
    <w:p w:rsidR="000931CB" w:rsidRPr="000931CB" w:rsidRDefault="000931CB" w:rsidP="008614AD">
      <w:pPr>
        <w:spacing w:after="0" w:line="360" w:lineRule="auto"/>
        <w:ind w:firstLine="709"/>
        <w:rPr>
          <w:rFonts w:cs="Times New Roman"/>
          <w:szCs w:val="24"/>
        </w:rPr>
      </w:pPr>
      <w:bookmarkStart w:id="9" w:name="bookmark97"/>
      <w:r>
        <w:rPr>
          <w:rStyle w:val="111"/>
          <w:rFonts w:ascii="Times New Roman" w:hAnsi="Times New Roman" w:cs="Times New Roman"/>
          <w:bCs w:val="0"/>
          <w:sz w:val="24"/>
          <w:szCs w:val="24"/>
        </w:rPr>
        <w:t>2.</w:t>
      </w:r>
      <w:r w:rsidRPr="000931CB">
        <w:rPr>
          <w:rStyle w:val="111"/>
          <w:rFonts w:ascii="Times New Roman" w:hAnsi="Times New Roman" w:cs="Times New Roman"/>
          <w:bCs w:val="0"/>
          <w:sz w:val="24"/>
          <w:szCs w:val="24"/>
        </w:rPr>
        <w:t>Методика ознакомления с дробями</w:t>
      </w:r>
      <w:bookmarkEnd w:id="9"/>
    </w:p>
    <w:p w:rsidR="000931CB" w:rsidRPr="000931CB" w:rsidRDefault="000931CB" w:rsidP="008614AD">
      <w:pPr>
        <w:pStyle w:val="28"/>
        <w:shd w:val="clear" w:color="auto" w:fill="auto"/>
        <w:spacing w:after="0" w:line="360" w:lineRule="auto"/>
        <w:ind w:right="20" w:firstLine="709"/>
        <w:jc w:val="both"/>
        <w:rPr>
          <w:b w:val="0"/>
          <w:sz w:val="24"/>
          <w:szCs w:val="24"/>
        </w:rPr>
      </w:pPr>
      <w:r w:rsidRPr="000931CB">
        <w:rPr>
          <w:rStyle w:val="8"/>
          <w:sz w:val="24"/>
          <w:szCs w:val="24"/>
        </w:rPr>
        <w:t>Образование дроби, как и образование доли, рассматривается с помощью наглядных пособий. При объяснении понятия дроби учитель опирается на знания детей о доле. Вспоминают, что такое доля, как она образуется, как записывается. Затем, на основе выполнения различных упражнений, учитель показывает, как записывается дробь и, что обозначает каждое число, над чертой и под чертой.</w:t>
      </w:r>
    </w:p>
    <w:p w:rsidR="000931CB" w:rsidRPr="000931CB" w:rsidRDefault="000931CB" w:rsidP="008614AD">
      <w:pPr>
        <w:pStyle w:val="28"/>
        <w:shd w:val="clear" w:color="auto" w:fill="auto"/>
        <w:spacing w:after="0" w:line="360" w:lineRule="auto"/>
        <w:ind w:firstLine="709"/>
        <w:jc w:val="both"/>
        <w:rPr>
          <w:b w:val="0"/>
          <w:sz w:val="24"/>
          <w:szCs w:val="24"/>
        </w:rPr>
      </w:pPr>
      <w:r w:rsidRPr="000931CB">
        <w:rPr>
          <w:rStyle w:val="8"/>
          <w:sz w:val="24"/>
          <w:szCs w:val="24"/>
        </w:rPr>
        <w:t>Например, работу можно провести так.</w:t>
      </w:r>
    </w:p>
    <w:p w:rsidR="000931CB" w:rsidRPr="000931CB" w:rsidRDefault="000931CB" w:rsidP="008614AD">
      <w:pPr>
        <w:pStyle w:val="28"/>
        <w:shd w:val="clear" w:color="auto" w:fill="auto"/>
        <w:spacing w:after="0" w:line="360" w:lineRule="auto"/>
        <w:ind w:firstLine="709"/>
        <w:jc w:val="both"/>
        <w:rPr>
          <w:b w:val="0"/>
          <w:sz w:val="24"/>
          <w:szCs w:val="24"/>
        </w:rPr>
      </w:pPr>
      <w:r w:rsidRPr="000931CB">
        <w:rPr>
          <w:rStyle w:val="8"/>
          <w:sz w:val="24"/>
          <w:szCs w:val="24"/>
        </w:rPr>
        <w:t>Учитель предлагает такую работу:</w:t>
      </w:r>
    </w:p>
    <w:p w:rsidR="000931CB" w:rsidRPr="000931CB" w:rsidRDefault="000931CB" w:rsidP="008614AD">
      <w:pPr>
        <w:pStyle w:val="28"/>
        <w:numPr>
          <w:ilvl w:val="0"/>
          <w:numId w:val="23"/>
        </w:numPr>
        <w:shd w:val="clear" w:color="auto" w:fill="auto"/>
        <w:spacing w:after="0" w:line="360" w:lineRule="auto"/>
        <w:ind w:firstLine="709"/>
        <w:jc w:val="both"/>
        <w:rPr>
          <w:b w:val="0"/>
          <w:sz w:val="24"/>
          <w:szCs w:val="24"/>
        </w:rPr>
      </w:pPr>
      <w:r w:rsidRPr="000931CB">
        <w:rPr>
          <w:rStyle w:val="100"/>
          <w:sz w:val="24"/>
          <w:szCs w:val="24"/>
        </w:rPr>
        <w:t xml:space="preserve"> </w:t>
      </w:r>
      <w:r w:rsidRPr="000931CB">
        <w:rPr>
          <w:rStyle w:val="8"/>
          <w:sz w:val="24"/>
          <w:szCs w:val="24"/>
        </w:rPr>
        <w:t>Разделите круг на 4 равные части.</w:t>
      </w:r>
    </w:p>
    <w:p w:rsidR="000931CB" w:rsidRPr="000931CB" w:rsidRDefault="000931CB" w:rsidP="008614AD">
      <w:pPr>
        <w:pStyle w:val="28"/>
        <w:numPr>
          <w:ilvl w:val="0"/>
          <w:numId w:val="23"/>
        </w:numPr>
        <w:shd w:val="clear" w:color="auto" w:fill="auto"/>
        <w:spacing w:after="0" w:line="360" w:lineRule="auto"/>
        <w:ind w:firstLine="709"/>
        <w:jc w:val="both"/>
        <w:rPr>
          <w:b w:val="0"/>
          <w:sz w:val="24"/>
          <w:szCs w:val="24"/>
        </w:rPr>
      </w:pPr>
      <w:r w:rsidRPr="000931CB">
        <w:rPr>
          <w:rStyle w:val="100"/>
          <w:sz w:val="24"/>
          <w:szCs w:val="24"/>
        </w:rPr>
        <w:t xml:space="preserve"> </w:t>
      </w:r>
      <w:r w:rsidRPr="000931CB">
        <w:rPr>
          <w:rStyle w:val="8"/>
          <w:sz w:val="24"/>
          <w:szCs w:val="24"/>
        </w:rPr>
        <w:t>Как называют каждую такую часть?</w:t>
      </w:r>
    </w:p>
    <w:p w:rsidR="000931CB" w:rsidRPr="000931CB" w:rsidRDefault="000931CB" w:rsidP="008614AD">
      <w:pPr>
        <w:pStyle w:val="28"/>
        <w:numPr>
          <w:ilvl w:val="0"/>
          <w:numId w:val="23"/>
        </w:numPr>
        <w:shd w:val="clear" w:color="auto" w:fill="auto"/>
        <w:spacing w:after="0" w:line="360" w:lineRule="auto"/>
        <w:ind w:right="20" w:firstLine="709"/>
        <w:jc w:val="both"/>
        <w:rPr>
          <w:b w:val="0"/>
          <w:sz w:val="24"/>
          <w:szCs w:val="24"/>
        </w:rPr>
      </w:pPr>
      <w:r w:rsidRPr="000931CB">
        <w:rPr>
          <w:rStyle w:val="100"/>
          <w:sz w:val="24"/>
          <w:szCs w:val="24"/>
        </w:rPr>
        <w:t xml:space="preserve"> </w:t>
      </w:r>
      <w:r w:rsidRPr="000931CB">
        <w:rPr>
          <w:rStyle w:val="8"/>
          <w:sz w:val="24"/>
          <w:szCs w:val="24"/>
        </w:rPr>
        <w:t xml:space="preserve">Покажите 3/4 доли. (Можно закрасить 3 части). Вы получили </w:t>
      </w:r>
      <w:r w:rsidRPr="000931CB">
        <w:rPr>
          <w:rStyle w:val="9"/>
          <w:sz w:val="24"/>
          <w:szCs w:val="24"/>
        </w:rPr>
        <w:t xml:space="preserve">— </w:t>
      </w:r>
      <w:r w:rsidRPr="000931CB">
        <w:rPr>
          <w:rStyle w:val="8"/>
          <w:sz w:val="24"/>
          <w:szCs w:val="24"/>
        </w:rPr>
        <w:t>дробь 3/4.</w:t>
      </w:r>
    </w:p>
    <w:p w:rsidR="000931CB" w:rsidRPr="000931CB" w:rsidRDefault="000931CB" w:rsidP="008614AD">
      <w:pPr>
        <w:pStyle w:val="28"/>
        <w:numPr>
          <w:ilvl w:val="0"/>
          <w:numId w:val="23"/>
        </w:numPr>
        <w:shd w:val="clear" w:color="auto" w:fill="auto"/>
        <w:spacing w:after="0" w:line="360" w:lineRule="auto"/>
        <w:ind w:firstLine="709"/>
        <w:jc w:val="both"/>
        <w:rPr>
          <w:b w:val="0"/>
          <w:sz w:val="24"/>
          <w:szCs w:val="24"/>
        </w:rPr>
      </w:pPr>
      <w:r w:rsidRPr="000931CB">
        <w:rPr>
          <w:rStyle w:val="11"/>
          <w:sz w:val="24"/>
          <w:szCs w:val="24"/>
        </w:rPr>
        <w:t xml:space="preserve"> </w:t>
      </w:r>
      <w:r w:rsidRPr="000931CB">
        <w:rPr>
          <w:rStyle w:val="8"/>
          <w:sz w:val="24"/>
          <w:szCs w:val="24"/>
        </w:rPr>
        <w:t>Кто сможет записать эту дробь?</w:t>
      </w:r>
    </w:p>
    <w:p w:rsidR="000931CB" w:rsidRPr="000931CB" w:rsidRDefault="000931CB" w:rsidP="008614AD">
      <w:pPr>
        <w:pStyle w:val="28"/>
        <w:numPr>
          <w:ilvl w:val="0"/>
          <w:numId w:val="23"/>
        </w:numPr>
        <w:shd w:val="clear" w:color="auto" w:fill="auto"/>
        <w:spacing w:after="0" w:line="360" w:lineRule="auto"/>
        <w:ind w:right="20" w:firstLine="709"/>
        <w:jc w:val="both"/>
        <w:rPr>
          <w:b w:val="0"/>
          <w:sz w:val="24"/>
          <w:szCs w:val="24"/>
        </w:rPr>
      </w:pPr>
      <w:r w:rsidRPr="000931CB">
        <w:rPr>
          <w:rStyle w:val="11"/>
          <w:sz w:val="24"/>
          <w:szCs w:val="24"/>
        </w:rPr>
        <w:t xml:space="preserve"> </w:t>
      </w:r>
      <w:r w:rsidRPr="000931CB">
        <w:rPr>
          <w:rStyle w:val="8"/>
          <w:sz w:val="24"/>
          <w:szCs w:val="24"/>
        </w:rPr>
        <w:t>Что показывает число 4? (На сколько равных частей мы разделили круг.)</w:t>
      </w:r>
    </w:p>
    <w:p w:rsidR="000931CB" w:rsidRPr="000931CB" w:rsidRDefault="000931CB" w:rsidP="008614AD">
      <w:pPr>
        <w:pStyle w:val="28"/>
        <w:numPr>
          <w:ilvl w:val="0"/>
          <w:numId w:val="23"/>
        </w:numPr>
        <w:shd w:val="clear" w:color="auto" w:fill="auto"/>
        <w:spacing w:after="0" w:line="360" w:lineRule="auto"/>
        <w:ind w:right="20" w:firstLine="709"/>
        <w:jc w:val="both"/>
        <w:rPr>
          <w:b w:val="0"/>
          <w:sz w:val="24"/>
          <w:szCs w:val="24"/>
        </w:rPr>
      </w:pPr>
      <w:r w:rsidRPr="000931CB">
        <w:rPr>
          <w:rStyle w:val="11"/>
          <w:sz w:val="24"/>
          <w:szCs w:val="24"/>
        </w:rPr>
        <w:t xml:space="preserve"> </w:t>
      </w:r>
      <w:r w:rsidRPr="000931CB">
        <w:rPr>
          <w:rStyle w:val="8"/>
          <w:sz w:val="24"/>
          <w:szCs w:val="24"/>
        </w:rPr>
        <w:t>Что показывает число 3? (Сколько частей мы закрасили.)</w:t>
      </w:r>
    </w:p>
    <w:p w:rsidR="000931CB" w:rsidRPr="000931CB" w:rsidRDefault="000931CB" w:rsidP="008614AD">
      <w:pPr>
        <w:pStyle w:val="28"/>
        <w:shd w:val="clear" w:color="auto" w:fill="auto"/>
        <w:spacing w:after="0" w:line="360" w:lineRule="auto"/>
        <w:ind w:right="20" w:firstLine="709"/>
        <w:jc w:val="both"/>
        <w:rPr>
          <w:b w:val="0"/>
          <w:sz w:val="24"/>
          <w:szCs w:val="24"/>
        </w:rPr>
      </w:pPr>
      <w:r w:rsidRPr="000931CB">
        <w:rPr>
          <w:rStyle w:val="8"/>
          <w:sz w:val="24"/>
          <w:szCs w:val="24"/>
        </w:rPr>
        <w:t>Аналогичным образом учащиеся получают и записывают другие дроби, объясняя, что показывает каждое число.</w:t>
      </w:r>
    </w:p>
    <w:p w:rsidR="000931CB" w:rsidRPr="000931CB" w:rsidRDefault="000931CB" w:rsidP="008614AD">
      <w:pPr>
        <w:pStyle w:val="28"/>
        <w:shd w:val="clear" w:color="auto" w:fill="auto"/>
        <w:spacing w:after="0" w:line="360" w:lineRule="auto"/>
        <w:ind w:right="20" w:firstLine="709"/>
        <w:jc w:val="both"/>
        <w:rPr>
          <w:b w:val="0"/>
          <w:sz w:val="24"/>
          <w:szCs w:val="24"/>
        </w:rPr>
      </w:pPr>
      <w:r w:rsidRPr="000931CB">
        <w:rPr>
          <w:rStyle w:val="8"/>
          <w:sz w:val="24"/>
          <w:szCs w:val="24"/>
        </w:rPr>
        <w:t>Для сравнения дробей обычно используются иллюстрации с равными прямоугольниками. (Упражнения приведены в учебнике.)</w:t>
      </w:r>
    </w:p>
    <w:p w:rsidR="000931CB" w:rsidRPr="000931CB" w:rsidRDefault="000931CB" w:rsidP="008614AD">
      <w:pPr>
        <w:pStyle w:val="28"/>
        <w:shd w:val="clear" w:color="auto" w:fill="auto"/>
        <w:spacing w:after="0" w:line="360" w:lineRule="auto"/>
        <w:ind w:right="20" w:firstLine="709"/>
        <w:jc w:val="both"/>
        <w:rPr>
          <w:b w:val="0"/>
          <w:sz w:val="24"/>
          <w:szCs w:val="24"/>
        </w:rPr>
      </w:pPr>
      <w:r w:rsidRPr="000931CB">
        <w:rPr>
          <w:rStyle w:val="8"/>
          <w:sz w:val="24"/>
          <w:szCs w:val="24"/>
        </w:rPr>
        <w:t>Предлагаются специальные упражнения на сравнение дробей:</w:t>
      </w:r>
    </w:p>
    <w:p w:rsidR="000931CB" w:rsidRPr="000931CB" w:rsidRDefault="000931CB" w:rsidP="008614AD">
      <w:pPr>
        <w:pStyle w:val="28"/>
        <w:numPr>
          <w:ilvl w:val="0"/>
          <w:numId w:val="24"/>
        </w:numPr>
        <w:shd w:val="clear" w:color="auto" w:fill="auto"/>
        <w:tabs>
          <w:tab w:val="left" w:pos="622"/>
        </w:tabs>
        <w:spacing w:after="0" w:line="360" w:lineRule="auto"/>
        <w:ind w:firstLine="709"/>
        <w:jc w:val="both"/>
        <w:rPr>
          <w:b w:val="0"/>
          <w:sz w:val="24"/>
          <w:szCs w:val="24"/>
        </w:rPr>
      </w:pPr>
      <w:r w:rsidRPr="000931CB">
        <w:rPr>
          <w:rStyle w:val="8"/>
          <w:sz w:val="24"/>
          <w:szCs w:val="24"/>
        </w:rPr>
        <w:t>Вставьте пропущенный знак «&gt;», «&lt;» или «=».</w:t>
      </w:r>
    </w:p>
    <w:p w:rsidR="000931CB" w:rsidRPr="000931CB" w:rsidRDefault="000931CB" w:rsidP="008614AD">
      <w:pPr>
        <w:pStyle w:val="28"/>
        <w:shd w:val="clear" w:color="auto" w:fill="auto"/>
        <w:tabs>
          <w:tab w:val="right" w:pos="2052"/>
          <w:tab w:val="right" w:pos="2359"/>
          <w:tab w:val="center" w:pos="2537"/>
          <w:tab w:val="right" w:pos="3194"/>
          <w:tab w:val="center" w:pos="3401"/>
          <w:tab w:val="center" w:pos="3780"/>
        </w:tabs>
        <w:spacing w:after="0" w:line="360" w:lineRule="auto"/>
        <w:ind w:firstLine="709"/>
        <w:jc w:val="both"/>
        <w:rPr>
          <w:b w:val="0"/>
          <w:sz w:val="24"/>
          <w:szCs w:val="24"/>
        </w:rPr>
      </w:pPr>
      <w:r w:rsidRPr="000931CB">
        <w:rPr>
          <w:rStyle w:val="8"/>
          <w:sz w:val="24"/>
          <w:szCs w:val="24"/>
        </w:rPr>
        <w:t>3/8 ... 3/4;</w:t>
      </w:r>
      <w:r w:rsidRPr="000931CB">
        <w:rPr>
          <w:rStyle w:val="8"/>
          <w:sz w:val="24"/>
          <w:szCs w:val="24"/>
        </w:rPr>
        <w:tab/>
        <w:t>4/5</w:t>
      </w:r>
      <w:r w:rsidRPr="000931CB">
        <w:rPr>
          <w:rStyle w:val="8"/>
          <w:sz w:val="24"/>
          <w:szCs w:val="24"/>
        </w:rPr>
        <w:tab/>
        <w:t>...</w:t>
      </w:r>
      <w:r w:rsidRPr="000931CB">
        <w:rPr>
          <w:rStyle w:val="8"/>
          <w:sz w:val="24"/>
          <w:szCs w:val="24"/>
        </w:rPr>
        <w:tab/>
        <w:t>1</w:t>
      </w:r>
      <w:r w:rsidRPr="000931CB">
        <w:rPr>
          <w:rStyle w:val="8"/>
          <w:sz w:val="24"/>
          <w:szCs w:val="24"/>
        </w:rPr>
        <w:tab/>
        <w:t>4/8</w:t>
      </w:r>
      <w:r w:rsidRPr="000931CB">
        <w:rPr>
          <w:rStyle w:val="8"/>
          <w:sz w:val="24"/>
          <w:szCs w:val="24"/>
        </w:rPr>
        <w:tab/>
        <w:t>...</w:t>
      </w:r>
      <w:r w:rsidRPr="000931CB">
        <w:rPr>
          <w:rStyle w:val="8"/>
          <w:sz w:val="24"/>
          <w:szCs w:val="24"/>
        </w:rPr>
        <w:tab/>
        <w:t>1/2</w:t>
      </w:r>
    </w:p>
    <w:p w:rsidR="000931CB" w:rsidRPr="000931CB" w:rsidRDefault="000931CB" w:rsidP="008614AD">
      <w:pPr>
        <w:pStyle w:val="28"/>
        <w:numPr>
          <w:ilvl w:val="0"/>
          <w:numId w:val="24"/>
        </w:numPr>
        <w:shd w:val="clear" w:color="auto" w:fill="auto"/>
        <w:tabs>
          <w:tab w:val="left" w:pos="626"/>
        </w:tabs>
        <w:spacing w:after="0" w:line="360" w:lineRule="auto"/>
        <w:ind w:right="20" w:firstLine="709"/>
        <w:jc w:val="both"/>
        <w:rPr>
          <w:b w:val="0"/>
          <w:sz w:val="24"/>
          <w:szCs w:val="24"/>
        </w:rPr>
      </w:pPr>
      <w:r w:rsidRPr="000931CB">
        <w:rPr>
          <w:rStyle w:val="8"/>
          <w:sz w:val="24"/>
          <w:szCs w:val="24"/>
        </w:rPr>
        <w:t>Подберите такое число, чтобы равенство (неравенство) было верным:</w:t>
      </w:r>
    </w:p>
    <w:p w:rsidR="000931CB" w:rsidRPr="000931CB" w:rsidRDefault="000931CB" w:rsidP="008614AD">
      <w:pPr>
        <w:pStyle w:val="28"/>
        <w:shd w:val="clear" w:color="auto" w:fill="auto"/>
        <w:tabs>
          <w:tab w:val="right" w:pos="2326"/>
          <w:tab w:val="right" w:pos="3036"/>
          <w:tab w:val="left" w:pos="3362"/>
        </w:tabs>
        <w:spacing w:after="0" w:line="360" w:lineRule="auto"/>
        <w:ind w:firstLine="709"/>
        <w:jc w:val="both"/>
        <w:rPr>
          <w:b w:val="0"/>
          <w:sz w:val="24"/>
          <w:szCs w:val="24"/>
        </w:rPr>
      </w:pPr>
      <w:r w:rsidRPr="000931CB">
        <w:rPr>
          <w:rStyle w:val="8"/>
          <w:sz w:val="24"/>
          <w:szCs w:val="24"/>
        </w:rPr>
        <w:t>5 /</w:t>
      </w:r>
      <w:r>
        <w:rPr>
          <w:rStyle w:val="8"/>
          <w:sz w:val="24"/>
          <w:szCs w:val="24"/>
        </w:rPr>
        <w:t>а=1</w:t>
      </w:r>
      <w:r w:rsidRPr="000931CB">
        <w:rPr>
          <w:rStyle w:val="8"/>
          <w:sz w:val="24"/>
          <w:szCs w:val="24"/>
        </w:rPr>
        <w:t>/2;</w:t>
      </w:r>
      <w:r w:rsidRPr="000931CB">
        <w:rPr>
          <w:rStyle w:val="8"/>
          <w:sz w:val="24"/>
          <w:szCs w:val="24"/>
        </w:rPr>
        <w:tab/>
        <w:t>3/8</w:t>
      </w:r>
      <w:r w:rsidRPr="000931CB">
        <w:rPr>
          <w:rStyle w:val="8"/>
          <w:sz w:val="24"/>
          <w:szCs w:val="24"/>
        </w:rPr>
        <w:tab/>
      </w:r>
      <w:r w:rsidRPr="000931CB">
        <w:rPr>
          <w:rStyle w:val="8"/>
          <w:sz w:val="24"/>
          <w:szCs w:val="24"/>
          <w:lang w:eastAsia="en-US" w:bidi="en-US"/>
        </w:rPr>
        <w:t>&gt;</w:t>
      </w:r>
      <w:r w:rsidRPr="000931CB">
        <w:rPr>
          <w:rStyle w:val="8"/>
          <w:sz w:val="24"/>
          <w:szCs w:val="24"/>
          <w:lang w:val="en-US" w:eastAsia="en-US" w:bidi="en-US"/>
        </w:rPr>
        <w:t>Q</w:t>
      </w:r>
      <w:r w:rsidRPr="000931CB">
        <w:rPr>
          <w:rStyle w:val="8"/>
          <w:sz w:val="24"/>
          <w:szCs w:val="24"/>
          <w:lang w:eastAsia="en-US" w:bidi="en-US"/>
        </w:rPr>
        <w:t>/3;</w:t>
      </w:r>
      <w:r w:rsidRPr="000931CB">
        <w:rPr>
          <w:rStyle w:val="8"/>
          <w:sz w:val="24"/>
          <w:szCs w:val="24"/>
          <w:lang w:eastAsia="en-US" w:bidi="en-US"/>
        </w:rPr>
        <w:tab/>
      </w:r>
      <w:r w:rsidRPr="000931CB">
        <w:rPr>
          <w:rStyle w:val="8"/>
          <w:sz w:val="24"/>
          <w:szCs w:val="24"/>
        </w:rPr>
        <w:t xml:space="preserve">1/ </w:t>
      </w:r>
      <w:r w:rsidRPr="000931CB">
        <w:rPr>
          <w:rStyle w:val="a6"/>
          <w:sz w:val="24"/>
          <w:szCs w:val="24"/>
        </w:rPr>
        <w:t>2&lt;П/4</w:t>
      </w:r>
    </w:p>
    <w:p w:rsidR="000931CB" w:rsidRPr="000931CB" w:rsidRDefault="000931CB" w:rsidP="008614AD">
      <w:pPr>
        <w:pStyle w:val="28"/>
        <w:shd w:val="clear" w:color="auto" w:fill="auto"/>
        <w:spacing w:after="0" w:line="360" w:lineRule="auto"/>
        <w:ind w:right="20" w:firstLine="709"/>
        <w:jc w:val="both"/>
        <w:rPr>
          <w:b w:val="0"/>
          <w:sz w:val="24"/>
          <w:szCs w:val="24"/>
        </w:rPr>
      </w:pPr>
      <w:r w:rsidRPr="000931CB">
        <w:rPr>
          <w:rStyle w:val="8"/>
          <w:sz w:val="24"/>
          <w:szCs w:val="24"/>
        </w:rPr>
        <w:t xml:space="preserve">Конкретный смысл дроби очень ярко раскрывается при решении задач на нахождение </w:t>
      </w:r>
      <w:r w:rsidRPr="000931CB">
        <w:rPr>
          <w:rStyle w:val="8"/>
          <w:sz w:val="24"/>
          <w:szCs w:val="24"/>
        </w:rPr>
        <w:lastRenderedPageBreak/>
        <w:t>дроби числа. Решение этих задач, как и задач на нахождение доли числа, выполняется с помощью соответствующих наглядных пособий.</w:t>
      </w:r>
    </w:p>
    <w:p w:rsidR="000931CB" w:rsidRPr="000931CB" w:rsidRDefault="000931CB" w:rsidP="008614AD">
      <w:pPr>
        <w:pStyle w:val="28"/>
        <w:shd w:val="clear" w:color="auto" w:fill="auto"/>
        <w:spacing w:after="0" w:line="360" w:lineRule="auto"/>
        <w:ind w:right="20" w:firstLine="709"/>
        <w:jc w:val="both"/>
        <w:rPr>
          <w:b w:val="0"/>
          <w:sz w:val="24"/>
          <w:szCs w:val="24"/>
        </w:rPr>
      </w:pPr>
      <w:r w:rsidRPr="000931CB">
        <w:rPr>
          <w:rStyle w:val="8"/>
          <w:sz w:val="24"/>
          <w:szCs w:val="24"/>
        </w:rPr>
        <w:t>Например: «У монтера было 12 м провода. 2/3 всего провода он израсходовал. Сколько метров провода израсходовал монтер?»</w:t>
      </w:r>
    </w:p>
    <w:p w:rsidR="00514AFF" w:rsidRPr="00514AFF" w:rsidRDefault="00514AFF" w:rsidP="008614AD">
      <w:pPr>
        <w:autoSpaceDE w:val="0"/>
        <w:autoSpaceDN w:val="0"/>
        <w:adjustRightInd w:val="0"/>
        <w:spacing w:after="0" w:line="360" w:lineRule="auto"/>
        <w:ind w:firstLine="709"/>
        <w:rPr>
          <w:rFonts w:cs="Times New Roman"/>
          <w:szCs w:val="24"/>
        </w:rPr>
      </w:pPr>
      <w:r w:rsidRPr="00514AFF">
        <w:rPr>
          <w:rFonts w:cs="Times New Roman"/>
          <w:szCs w:val="24"/>
        </w:rPr>
        <w:t>Образование дробей рассматривается с помощью предметной наглядности. Например, разделите круг на 4 равные части.</w:t>
      </w:r>
    </w:p>
    <w:p w:rsidR="00514AFF" w:rsidRPr="00514AFF" w:rsidRDefault="00514AFF" w:rsidP="008614AD">
      <w:pPr>
        <w:autoSpaceDE w:val="0"/>
        <w:autoSpaceDN w:val="0"/>
        <w:adjustRightInd w:val="0"/>
        <w:spacing w:after="0" w:line="360" w:lineRule="auto"/>
        <w:ind w:firstLine="709"/>
        <w:rPr>
          <w:rFonts w:cs="Times New Roman"/>
          <w:szCs w:val="24"/>
        </w:rPr>
      </w:pPr>
      <w:r w:rsidRPr="00514AFF">
        <w:rPr>
          <w:rFonts w:cs="Times New Roman"/>
          <w:szCs w:val="24"/>
        </w:rPr>
        <w:t>Как назвать каждую часть? Покажите три четвертые доли. Вы получили</w:t>
      </w:r>
      <w:r>
        <w:rPr>
          <w:rFonts w:cs="Times New Roman"/>
          <w:szCs w:val="24"/>
        </w:rPr>
        <w:t xml:space="preserve"> </w:t>
      </w:r>
      <w:r w:rsidRPr="00514AFF">
        <w:rPr>
          <w:rFonts w:cs="Times New Roman"/>
          <w:szCs w:val="24"/>
        </w:rPr>
        <w:t>дробь – три четвертых. Запись дроби - . Далее аналогичным образом</w:t>
      </w:r>
      <w:r>
        <w:rPr>
          <w:rFonts w:cs="Times New Roman"/>
          <w:szCs w:val="24"/>
        </w:rPr>
        <w:t xml:space="preserve"> </w:t>
      </w:r>
      <w:r w:rsidRPr="00514AFF">
        <w:rPr>
          <w:rFonts w:cs="Times New Roman"/>
          <w:szCs w:val="24"/>
        </w:rPr>
        <w:t>учащиеся получают и записывают другие дроби, объясняя, что показывает</w:t>
      </w:r>
      <w:r w:rsidR="00AF4F8D">
        <w:rPr>
          <w:rFonts w:cs="Times New Roman"/>
          <w:szCs w:val="24"/>
        </w:rPr>
        <w:t xml:space="preserve"> </w:t>
      </w:r>
      <w:r w:rsidRPr="00514AFF">
        <w:rPr>
          <w:rFonts w:cs="Times New Roman"/>
          <w:szCs w:val="24"/>
        </w:rPr>
        <w:t>каждое число. Для сравнения дробей используются модели: полоски, отрезки, прямоугольники, квадраты и др.</w:t>
      </w:r>
    </w:p>
    <w:p w:rsidR="00514AFF" w:rsidRPr="00514AFF" w:rsidRDefault="00514AFF" w:rsidP="008614AD">
      <w:pPr>
        <w:autoSpaceDE w:val="0"/>
        <w:autoSpaceDN w:val="0"/>
        <w:adjustRightInd w:val="0"/>
        <w:spacing w:after="0" w:line="360" w:lineRule="auto"/>
        <w:ind w:firstLine="709"/>
        <w:rPr>
          <w:rStyle w:val="10"/>
          <w:rFonts w:eastAsiaTheme="minorEastAsia" w:cs="Times New Roman"/>
          <w:szCs w:val="24"/>
        </w:rPr>
      </w:pPr>
      <w:r w:rsidRPr="00514AFF">
        <w:rPr>
          <w:rFonts w:cs="Times New Roman"/>
          <w:szCs w:val="24"/>
        </w:rPr>
        <w:t>Дробь или дробное число определяется как одна</w:t>
      </w:r>
      <w:r>
        <w:rPr>
          <w:rFonts w:cs="Times New Roman"/>
          <w:szCs w:val="24"/>
        </w:rPr>
        <w:t xml:space="preserve"> </w:t>
      </w:r>
      <w:r w:rsidRPr="00514AFF">
        <w:rPr>
          <w:rFonts w:cs="Times New Roman"/>
          <w:szCs w:val="24"/>
        </w:rPr>
        <w:t>или</w:t>
      </w:r>
      <w:r>
        <w:rPr>
          <w:rFonts w:cs="Times New Roman"/>
          <w:szCs w:val="24"/>
        </w:rPr>
        <w:t xml:space="preserve"> </w:t>
      </w:r>
      <w:r w:rsidRPr="00514AFF">
        <w:rPr>
          <w:rFonts w:cs="Times New Roman"/>
          <w:szCs w:val="24"/>
        </w:rPr>
        <w:t xml:space="preserve">¼ ¼ несколько долей </w:t>
      </w:r>
      <w:r w:rsidRPr="00514AFF">
        <w:rPr>
          <w:rFonts w:cs="Times New Roman"/>
          <w:b/>
          <w:bCs/>
          <w:szCs w:val="24"/>
        </w:rPr>
        <w:t>единицы</w:t>
      </w:r>
      <w:r>
        <w:rPr>
          <w:rFonts w:cs="Times New Roman"/>
          <w:b/>
          <w:bCs/>
          <w:szCs w:val="24"/>
        </w:rPr>
        <w:t xml:space="preserve"> </w:t>
      </w:r>
      <w:r w:rsidRPr="00514AFF">
        <w:rPr>
          <w:rFonts w:cs="Times New Roman"/>
          <w:szCs w:val="24"/>
        </w:rPr>
        <w:t>(вводится понятие числителя и знаменателя дроби)</w:t>
      </w:r>
    </w:p>
    <w:p w:rsidR="00514AFF" w:rsidRPr="00514AFF" w:rsidRDefault="00514AFF" w:rsidP="008614AD">
      <w:pPr>
        <w:autoSpaceDE w:val="0"/>
        <w:autoSpaceDN w:val="0"/>
        <w:adjustRightInd w:val="0"/>
        <w:spacing w:after="0" w:line="360" w:lineRule="auto"/>
        <w:ind w:firstLine="709"/>
        <w:rPr>
          <w:rFonts w:cs="Times New Roman"/>
          <w:szCs w:val="24"/>
        </w:rPr>
      </w:pPr>
      <w:r w:rsidRPr="00514AFF">
        <w:rPr>
          <w:rFonts w:cs="Times New Roman"/>
          <w:szCs w:val="24"/>
        </w:rPr>
        <w:t>Например, ¼; ¾.</w:t>
      </w:r>
    </w:p>
    <w:p w:rsidR="00514AFF" w:rsidRPr="00514AFF" w:rsidRDefault="00514AFF" w:rsidP="008614AD">
      <w:pPr>
        <w:autoSpaceDE w:val="0"/>
        <w:autoSpaceDN w:val="0"/>
        <w:adjustRightInd w:val="0"/>
        <w:spacing w:after="0" w:line="360" w:lineRule="auto"/>
        <w:ind w:firstLine="709"/>
        <w:rPr>
          <w:rFonts w:cs="Times New Roman"/>
          <w:szCs w:val="24"/>
        </w:rPr>
      </w:pPr>
      <w:r w:rsidRPr="00514AFF">
        <w:rPr>
          <w:rFonts w:cs="Times New Roman"/>
          <w:szCs w:val="24"/>
        </w:rPr>
        <w:t>Так, при изучении темы “Дроби” можно предложить учащимся упражнение "Заполни квадрат". Она заключалась в следующем. На доске был начерчен следующий квадрат, разбитый на 9 клеток.</w:t>
      </w:r>
      <w:r>
        <w:rPr>
          <w:rFonts w:cs="Times New Roman"/>
          <w:szCs w:val="24"/>
        </w:rPr>
        <w:t xml:space="preserve"> </w:t>
      </w:r>
      <w:r w:rsidRPr="00514AFF">
        <w:rPr>
          <w:rFonts w:cs="Times New Roman"/>
          <w:szCs w:val="24"/>
        </w:rPr>
        <w:t>Закрась две девятых квадрата, четыре девятых и т.д.</w:t>
      </w:r>
    </w:p>
    <w:p w:rsidR="00514AFF" w:rsidRDefault="00514AFF" w:rsidP="008614AD">
      <w:pPr>
        <w:spacing w:after="0" w:line="360" w:lineRule="auto"/>
        <w:ind w:firstLine="709"/>
        <w:rPr>
          <w:rStyle w:val="8"/>
          <w:rFonts w:eastAsiaTheme="minorEastAsia"/>
          <w:b w:val="0"/>
          <w:bCs w:val="0"/>
          <w:sz w:val="24"/>
          <w:szCs w:val="24"/>
        </w:rPr>
      </w:pPr>
      <w:r w:rsidRPr="000931CB">
        <w:rPr>
          <w:rStyle w:val="8"/>
          <w:rFonts w:eastAsiaTheme="minorEastAsia"/>
          <w:b w:val="0"/>
          <w:bCs w:val="0"/>
          <w:sz w:val="24"/>
          <w:szCs w:val="24"/>
        </w:rPr>
        <w:t xml:space="preserve">Задачи на нахождение дроби числа должны предлагаться для устного и письменного решения. Несколько позднее этот вид задач должен включаться в составные </w:t>
      </w:r>
      <w:r w:rsidRPr="00514AFF">
        <w:rPr>
          <w:rStyle w:val="8"/>
          <w:rFonts w:eastAsiaTheme="minorEastAsia"/>
          <w:b w:val="0"/>
          <w:bCs w:val="0"/>
          <w:sz w:val="24"/>
          <w:szCs w:val="24"/>
        </w:rPr>
        <w:t xml:space="preserve">задачи. Различные упражнения с дробями следует чаще включать для устных и письменных работ на протяжении </w:t>
      </w:r>
    </w:p>
    <w:p w:rsidR="00AF4F8D" w:rsidRPr="00AF4F8D" w:rsidRDefault="00AF4F8D" w:rsidP="008614AD">
      <w:pPr>
        <w:pStyle w:val="af2"/>
        <w:spacing w:after="0" w:line="360" w:lineRule="auto"/>
        <w:ind w:firstLine="709"/>
        <w:rPr>
          <w:rFonts w:cs="Times New Roman"/>
          <w:color w:val="000000"/>
          <w:szCs w:val="24"/>
        </w:rPr>
      </w:pPr>
      <w:r w:rsidRPr="00AF4F8D">
        <w:rPr>
          <w:rFonts w:cs="Times New Roman"/>
          <w:color w:val="000000"/>
          <w:szCs w:val="24"/>
        </w:rPr>
        <w:t>После ознакомления с дробями учащиеся выполняют упражнения:</w:t>
      </w:r>
    </w:p>
    <w:p w:rsidR="00AF4F8D" w:rsidRPr="00AF4F8D" w:rsidRDefault="00AF4F8D" w:rsidP="008614AD">
      <w:pPr>
        <w:pStyle w:val="af2"/>
        <w:spacing w:after="0" w:line="360" w:lineRule="auto"/>
        <w:ind w:firstLine="709"/>
        <w:rPr>
          <w:rFonts w:cs="Times New Roman"/>
          <w:color w:val="000000"/>
          <w:szCs w:val="24"/>
        </w:rPr>
      </w:pPr>
      <w:r w:rsidRPr="00AF4F8D">
        <w:rPr>
          <w:rFonts w:cs="Times New Roman"/>
          <w:color w:val="000000"/>
          <w:szCs w:val="24"/>
        </w:rPr>
        <w:t>1) на объяснение образования дробей по готовому рисунку;</w:t>
      </w:r>
    </w:p>
    <w:p w:rsidR="00AF4F8D" w:rsidRPr="00AF4F8D" w:rsidRDefault="00AF4F8D" w:rsidP="008614AD">
      <w:pPr>
        <w:spacing w:after="0" w:line="360" w:lineRule="auto"/>
        <w:ind w:firstLine="709"/>
        <w:rPr>
          <w:rFonts w:cs="Times New Roman"/>
          <w:color w:val="000000"/>
          <w:szCs w:val="24"/>
        </w:rPr>
      </w:pPr>
      <w:r w:rsidRPr="00AF4F8D">
        <w:rPr>
          <w:rFonts w:cs="Times New Roman"/>
          <w:color w:val="000000"/>
          <w:szCs w:val="24"/>
        </w:rPr>
        <w:t>2) на запись дробей по готовому рисунку;</w:t>
      </w:r>
    </w:p>
    <w:p w:rsidR="00AF4F8D" w:rsidRPr="00AF4F8D" w:rsidRDefault="00AF4F8D" w:rsidP="008614AD">
      <w:pPr>
        <w:pStyle w:val="af2"/>
        <w:spacing w:after="0" w:line="360" w:lineRule="auto"/>
        <w:ind w:firstLine="709"/>
        <w:rPr>
          <w:rFonts w:cs="Times New Roman"/>
          <w:color w:val="000000"/>
          <w:szCs w:val="24"/>
        </w:rPr>
      </w:pPr>
      <w:r w:rsidRPr="00AF4F8D">
        <w:rPr>
          <w:rFonts w:cs="Times New Roman"/>
          <w:color w:val="000000"/>
          <w:szCs w:val="24"/>
        </w:rPr>
        <w:t>3) изображение дробей с помощью отрезка (например, покажи 3/5 отрезка);</w:t>
      </w:r>
    </w:p>
    <w:p w:rsidR="00AF4F8D" w:rsidRPr="00AF4F8D" w:rsidRDefault="00AF4F8D" w:rsidP="008614AD">
      <w:pPr>
        <w:pStyle w:val="af2"/>
        <w:spacing w:after="0" w:line="360" w:lineRule="auto"/>
        <w:ind w:firstLine="709"/>
        <w:rPr>
          <w:rFonts w:cs="Times New Roman"/>
          <w:color w:val="000000"/>
          <w:szCs w:val="24"/>
        </w:rPr>
      </w:pPr>
      <w:r w:rsidRPr="00AF4F8D">
        <w:rPr>
          <w:rFonts w:cs="Times New Roman"/>
          <w:color w:val="000000"/>
          <w:szCs w:val="24"/>
        </w:rPr>
        <w:t>4) на сравнение дробей в основном по изображению равных прямоугольников.</w:t>
      </w:r>
    </w:p>
    <w:p w:rsidR="00AF4F8D" w:rsidRPr="00AF4F8D" w:rsidRDefault="00AF4F8D" w:rsidP="008614AD">
      <w:pPr>
        <w:spacing w:after="0" w:line="360" w:lineRule="auto"/>
        <w:ind w:firstLine="709"/>
        <w:rPr>
          <w:rFonts w:cs="Times New Roman"/>
          <w:color w:val="000000"/>
          <w:szCs w:val="24"/>
        </w:rPr>
      </w:pPr>
      <w:r w:rsidRPr="00AF4F8D">
        <w:rPr>
          <w:rFonts w:cs="Times New Roman"/>
          <w:color w:val="000000"/>
          <w:szCs w:val="24"/>
        </w:rPr>
        <w:t>Учащимся предлагается начертить 4 одинаковых прямоугольника (рис.117):</w:t>
      </w:r>
    </w:p>
    <w:p w:rsidR="00AF4F8D" w:rsidRPr="00AF4F8D" w:rsidRDefault="00AF4F8D" w:rsidP="008614AD">
      <w:pPr>
        <w:spacing w:after="0" w:line="360" w:lineRule="auto"/>
        <w:ind w:firstLine="709"/>
        <w:rPr>
          <w:rFonts w:cs="Times New Roman"/>
          <w:color w:val="000000"/>
          <w:szCs w:val="24"/>
        </w:rPr>
      </w:pPr>
      <w:r w:rsidRPr="00AF4F8D">
        <w:rPr>
          <w:rFonts w:cs="Times New Roman"/>
          <w:noProof/>
          <w:color w:val="000000"/>
          <w:szCs w:val="24"/>
        </w:rPr>
        <w:drawing>
          <wp:inline distT="0" distB="0" distL="0" distR="0">
            <wp:extent cx="3686175" cy="1475740"/>
            <wp:effectExtent l="19050" t="0" r="9525" b="0"/>
            <wp:docPr id="86" name="Рисунок 86" descr="http://www.metodmat.narod.ru/Metod/C/G13/1.htm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metodmat.narod.ru/Metod/C/G13/1.htm41.gif"/>
                    <pic:cNvPicPr>
                      <a:picLocks noChangeAspect="1" noChangeArrowheads="1"/>
                    </pic:cNvPicPr>
                  </pic:nvPicPr>
                  <pic:blipFill>
                    <a:blip r:embed="rId44"/>
                    <a:srcRect/>
                    <a:stretch>
                      <a:fillRect/>
                    </a:stretch>
                  </pic:blipFill>
                  <pic:spPr bwMode="auto">
                    <a:xfrm>
                      <a:off x="0" y="0"/>
                      <a:ext cx="3686175" cy="1475740"/>
                    </a:xfrm>
                    <a:prstGeom prst="rect">
                      <a:avLst/>
                    </a:prstGeom>
                    <a:noFill/>
                    <a:ln w="9525">
                      <a:noFill/>
                      <a:miter lim="800000"/>
                      <a:headEnd/>
                      <a:tailEnd/>
                    </a:ln>
                  </pic:spPr>
                </pic:pic>
              </a:graphicData>
            </a:graphic>
          </wp:inline>
        </w:drawing>
      </w:r>
    </w:p>
    <w:p w:rsidR="00AF4F8D" w:rsidRPr="00AF4F8D" w:rsidRDefault="00AF4F8D" w:rsidP="008614AD">
      <w:pPr>
        <w:spacing w:after="0" w:line="360" w:lineRule="auto"/>
        <w:ind w:firstLine="709"/>
        <w:rPr>
          <w:rFonts w:cs="Times New Roman"/>
          <w:color w:val="000000"/>
          <w:szCs w:val="24"/>
        </w:rPr>
      </w:pPr>
      <w:r w:rsidRPr="00AF4F8D">
        <w:rPr>
          <w:rFonts w:cs="Times New Roman"/>
          <w:color w:val="000000"/>
          <w:szCs w:val="24"/>
        </w:rPr>
        <w:t>Рис. 117</w:t>
      </w:r>
    </w:p>
    <w:p w:rsidR="00AF4F8D" w:rsidRPr="00AF4F8D" w:rsidRDefault="00AF4F8D" w:rsidP="008614AD">
      <w:pPr>
        <w:spacing w:after="0" w:line="360" w:lineRule="auto"/>
        <w:ind w:firstLine="709"/>
        <w:rPr>
          <w:rFonts w:cs="Times New Roman"/>
          <w:color w:val="000000"/>
          <w:szCs w:val="24"/>
        </w:rPr>
      </w:pPr>
      <w:r w:rsidRPr="00AF4F8D">
        <w:rPr>
          <w:rFonts w:cs="Times New Roman"/>
          <w:color w:val="000000"/>
          <w:szCs w:val="24"/>
        </w:rPr>
        <w:t xml:space="preserve">В первом целом прямоугольнике запишем число 1. Второй прямоугольник разделите на 2 равные части и запишите полученные доли. Сколько вторых долей в целом прямоугольнике? Третий прямоугольник разделите на 4 равные части и запишите полученные доли. Сколько </w:t>
      </w:r>
      <w:r w:rsidRPr="00AF4F8D">
        <w:rPr>
          <w:rFonts w:cs="Times New Roman"/>
          <w:color w:val="000000"/>
          <w:szCs w:val="24"/>
        </w:rPr>
        <w:lastRenderedPageBreak/>
        <w:t>четвертых долей в целом прямоугольнике? Сколько четвертых долей в половине? Что больше: одна вторая или одна четвертая? Запишем так: (1/2 &gt; 1/4). Какие числа знаки поставим, чтобы следующие равенства и неравенства были верными: 1/2 = □ /4, 3/4 * 1/2, 2/4 * 3/4?</w:t>
      </w:r>
    </w:p>
    <w:p w:rsidR="00AF4F8D" w:rsidRPr="00AF4F8D" w:rsidRDefault="00AF4F8D" w:rsidP="008614AD">
      <w:pPr>
        <w:spacing w:after="0" w:line="360" w:lineRule="auto"/>
        <w:ind w:firstLine="709"/>
        <w:rPr>
          <w:rFonts w:cs="Times New Roman"/>
          <w:color w:val="000000"/>
          <w:szCs w:val="24"/>
        </w:rPr>
      </w:pPr>
      <w:r w:rsidRPr="00AF4F8D">
        <w:rPr>
          <w:rFonts w:cs="Times New Roman"/>
          <w:color w:val="000000"/>
          <w:szCs w:val="24"/>
        </w:rPr>
        <w:t>Следующий прямоугольник делится на 8 равных частей и учащиеся отвечают на аналогичные вопросы.</w:t>
      </w:r>
    </w:p>
    <w:p w:rsidR="00AF4F8D" w:rsidRPr="00514AFF" w:rsidRDefault="00AF4F8D" w:rsidP="008614AD">
      <w:pPr>
        <w:spacing w:after="0" w:line="360" w:lineRule="auto"/>
        <w:ind w:firstLine="709"/>
        <w:rPr>
          <w:rStyle w:val="8"/>
          <w:rFonts w:eastAsiaTheme="minorEastAsia"/>
          <w:b w:val="0"/>
          <w:bCs w:val="0"/>
          <w:sz w:val="24"/>
          <w:szCs w:val="24"/>
        </w:rPr>
      </w:pPr>
    </w:p>
    <w:p w:rsidR="00514AFF" w:rsidRPr="000931CB" w:rsidRDefault="00514AFF" w:rsidP="008614AD">
      <w:pPr>
        <w:spacing w:after="0" w:line="360" w:lineRule="auto"/>
        <w:ind w:firstLine="709"/>
        <w:rPr>
          <w:rFonts w:eastAsia="Times New Roman" w:cs="Times New Roman"/>
          <w:color w:val="000000"/>
          <w:szCs w:val="24"/>
        </w:rPr>
      </w:pPr>
    </w:p>
    <w:p w:rsidR="007F6437" w:rsidRPr="007F6437" w:rsidRDefault="007F6437" w:rsidP="008614AD">
      <w:pPr>
        <w:spacing w:after="0" w:line="360" w:lineRule="auto"/>
        <w:ind w:firstLine="709"/>
        <w:rPr>
          <w:rFonts w:eastAsia="Times New Roman" w:cs="Times New Roman"/>
          <w:b/>
          <w:color w:val="000000"/>
          <w:szCs w:val="24"/>
        </w:rPr>
      </w:pPr>
      <w:r w:rsidRPr="007F6437">
        <w:rPr>
          <w:rFonts w:eastAsia="Times New Roman" w:cs="Times New Roman"/>
          <w:b/>
          <w:color w:val="000000"/>
          <w:szCs w:val="24"/>
        </w:rPr>
        <w:t>Литература:</w:t>
      </w:r>
    </w:p>
    <w:p w:rsidR="007F6437" w:rsidRPr="007F6437" w:rsidRDefault="007F6437" w:rsidP="008614AD">
      <w:pPr>
        <w:widowControl w:val="0"/>
        <w:numPr>
          <w:ilvl w:val="0"/>
          <w:numId w:val="6"/>
        </w:numPr>
        <w:shd w:val="clear" w:color="auto" w:fill="FFFFFF"/>
        <w:suppressAutoHyphens/>
        <w:spacing w:after="0" w:line="360" w:lineRule="auto"/>
        <w:rPr>
          <w:rFonts w:eastAsia="Times New Roman" w:cs="Times New Roman"/>
          <w:bCs/>
          <w:caps/>
          <w:szCs w:val="24"/>
        </w:rPr>
      </w:pPr>
      <w:r w:rsidRPr="007F6437">
        <w:rPr>
          <w:rFonts w:eastAsia="Times New Roman" w:cs="Times New Roman"/>
          <w:color w:val="000000"/>
          <w:szCs w:val="24"/>
        </w:rPr>
        <w:t>Примерная основная образовательная программа образовательного  учреждения. Начальная школа. — М.: Просвещение, 2011.</w:t>
      </w:r>
    </w:p>
    <w:p w:rsidR="007F6437" w:rsidRPr="007F6437" w:rsidRDefault="007F6437" w:rsidP="008614AD">
      <w:pPr>
        <w:numPr>
          <w:ilvl w:val="0"/>
          <w:numId w:val="6"/>
        </w:numPr>
        <w:shd w:val="clear" w:color="auto" w:fill="FFFFFF"/>
        <w:spacing w:after="0" w:line="360" w:lineRule="auto"/>
        <w:rPr>
          <w:rFonts w:eastAsia="Arial" w:cs="Times New Roman"/>
          <w:b/>
          <w:bCs/>
          <w:color w:val="000000"/>
          <w:szCs w:val="24"/>
        </w:rPr>
      </w:pPr>
      <w:r w:rsidRPr="007F6437">
        <w:rPr>
          <w:rFonts w:eastAsia="Arial" w:cs="Times New Roman"/>
          <w:bCs/>
          <w:color w:val="000000"/>
          <w:szCs w:val="24"/>
        </w:rPr>
        <w:t xml:space="preserve">Истомина Н.Б. Математика: программа 1-4 классы. Поурочно-тематическое планирование: 1-2 классы.- Смоленск: Ассоциация </w:t>
      </w:r>
      <w:r w:rsidRPr="007F6437">
        <w:rPr>
          <w:rFonts w:eastAsia="Arial" w:cs="Times New Roman"/>
          <w:bCs/>
          <w:color w:val="000000"/>
          <w:szCs w:val="24"/>
          <w:lang w:val="en-US"/>
        </w:rPr>
        <w:t>XXI</w:t>
      </w:r>
      <w:r w:rsidRPr="007F6437">
        <w:rPr>
          <w:rFonts w:eastAsia="Arial" w:cs="Times New Roman"/>
          <w:bCs/>
          <w:color w:val="000000"/>
          <w:szCs w:val="24"/>
        </w:rPr>
        <w:t xml:space="preserve"> век, 2012</w:t>
      </w:r>
    </w:p>
    <w:p w:rsidR="007F6437" w:rsidRPr="007F6437" w:rsidRDefault="007F6437" w:rsidP="008614AD">
      <w:pPr>
        <w:widowControl w:val="0"/>
        <w:numPr>
          <w:ilvl w:val="0"/>
          <w:numId w:val="6"/>
        </w:numPr>
        <w:shd w:val="clear" w:color="auto" w:fill="FFFFFF"/>
        <w:suppressAutoHyphens/>
        <w:spacing w:after="0" w:line="360" w:lineRule="auto"/>
        <w:rPr>
          <w:rFonts w:eastAsia="Times New Roman" w:cs="Times New Roman"/>
          <w:color w:val="000000"/>
          <w:szCs w:val="24"/>
        </w:rPr>
      </w:pPr>
      <w:r w:rsidRPr="007F6437">
        <w:rPr>
          <w:rFonts w:eastAsia="Times New Roman" w:cs="Times New Roman"/>
          <w:color w:val="000000"/>
          <w:szCs w:val="24"/>
        </w:rPr>
        <w:t xml:space="preserve">Рудницкая В.Н. Математика: программа 1-4 класс (+ </w:t>
      </w:r>
      <w:r w:rsidRPr="007F6437">
        <w:rPr>
          <w:rFonts w:eastAsia="Times New Roman" w:cs="Times New Roman"/>
          <w:color w:val="000000"/>
          <w:szCs w:val="24"/>
          <w:lang w:val="en-US"/>
        </w:rPr>
        <w:t>CD</w:t>
      </w:r>
      <w:r w:rsidRPr="007F6437">
        <w:rPr>
          <w:rFonts w:eastAsia="Times New Roman" w:cs="Times New Roman"/>
          <w:color w:val="000000"/>
          <w:szCs w:val="24"/>
        </w:rPr>
        <w:t>) ФГОС. – М.: Вента-Граф, 20013</w:t>
      </w:r>
    </w:p>
    <w:p w:rsidR="007F6437" w:rsidRPr="007F6437" w:rsidRDefault="007F6437" w:rsidP="008614AD">
      <w:pPr>
        <w:widowControl w:val="0"/>
        <w:numPr>
          <w:ilvl w:val="0"/>
          <w:numId w:val="6"/>
        </w:numPr>
        <w:shd w:val="clear" w:color="auto" w:fill="FFFFFF"/>
        <w:suppressAutoHyphens/>
        <w:spacing w:after="0" w:line="360" w:lineRule="auto"/>
        <w:rPr>
          <w:rFonts w:eastAsia="Times New Roman" w:cs="Times New Roman"/>
          <w:color w:val="000000"/>
          <w:szCs w:val="24"/>
        </w:rPr>
      </w:pPr>
      <w:r w:rsidRPr="007F6437">
        <w:rPr>
          <w:rFonts w:eastAsia="Times New Roman" w:cs="Times New Roman"/>
          <w:color w:val="000000"/>
          <w:szCs w:val="24"/>
        </w:rPr>
        <w:t xml:space="preserve">Программы общеобразовательных учреждений. Начальная школа 1—4 классы. — М.: </w:t>
      </w:r>
      <w:r w:rsidRPr="007F6437">
        <w:rPr>
          <w:rFonts w:eastAsia="Times New Roman" w:cs="Times New Roman"/>
          <w:color w:val="000000"/>
          <w:szCs w:val="24"/>
          <w:lang w:val="en-US"/>
        </w:rPr>
        <w:t>A</w:t>
      </w:r>
      <w:r w:rsidRPr="007F6437">
        <w:rPr>
          <w:rFonts w:eastAsia="Times New Roman" w:cs="Times New Roman"/>
          <w:color w:val="000000"/>
          <w:szCs w:val="24"/>
        </w:rPr>
        <w:t>стрель, 2012.</w:t>
      </w:r>
    </w:p>
    <w:p w:rsidR="007F6437" w:rsidRPr="007F6437" w:rsidRDefault="007F6437" w:rsidP="008614AD">
      <w:pPr>
        <w:widowControl w:val="0"/>
        <w:numPr>
          <w:ilvl w:val="0"/>
          <w:numId w:val="6"/>
        </w:numPr>
        <w:shd w:val="clear" w:color="auto" w:fill="FFFFFF"/>
        <w:suppressAutoHyphens/>
        <w:spacing w:after="0" w:line="360" w:lineRule="auto"/>
        <w:rPr>
          <w:rFonts w:eastAsia="Times New Roman" w:cs="Times New Roman"/>
          <w:color w:val="000000"/>
          <w:szCs w:val="24"/>
        </w:rPr>
      </w:pPr>
      <w:r w:rsidRPr="007F6437">
        <w:rPr>
          <w:rFonts w:eastAsia="Times New Roman" w:cs="Times New Roman"/>
          <w:color w:val="000000"/>
          <w:szCs w:val="24"/>
        </w:rPr>
        <w:t>Моро М.И.</w:t>
      </w:r>
      <w:r w:rsidRPr="007F6437">
        <w:rPr>
          <w:rFonts w:eastAsia="Times New Roman" w:cs="Times New Roman"/>
          <w:i/>
          <w:iCs/>
          <w:color w:val="000000"/>
          <w:szCs w:val="24"/>
        </w:rPr>
        <w:t xml:space="preserve"> </w:t>
      </w:r>
      <w:r w:rsidRPr="007F6437">
        <w:rPr>
          <w:rFonts w:eastAsia="Times New Roman" w:cs="Times New Roman"/>
          <w:color w:val="000000"/>
          <w:szCs w:val="24"/>
        </w:rPr>
        <w:t>Математика. Рабочие программы. 1 — 4 классы- пособие для учителей общеобр. учреждений / М.И.Моро, С.И.Волкова М А Бан-това.—М.: Просвещение, 2011</w:t>
      </w:r>
    </w:p>
    <w:p w:rsidR="007F6437" w:rsidRPr="007F6437" w:rsidRDefault="007F6437" w:rsidP="008614AD">
      <w:pPr>
        <w:widowControl w:val="0"/>
        <w:numPr>
          <w:ilvl w:val="0"/>
          <w:numId w:val="6"/>
        </w:numPr>
        <w:shd w:val="clear" w:color="auto" w:fill="FFFFFF"/>
        <w:suppressAutoHyphens/>
        <w:spacing w:after="0" w:line="360" w:lineRule="auto"/>
        <w:rPr>
          <w:rFonts w:eastAsia="Times New Roman" w:cs="Times New Roman"/>
          <w:color w:val="000000"/>
          <w:szCs w:val="24"/>
        </w:rPr>
      </w:pPr>
      <w:r w:rsidRPr="007F6437">
        <w:rPr>
          <w:rFonts w:eastAsia="Times New Roman" w:cs="Times New Roman"/>
          <w:color w:val="000000"/>
          <w:szCs w:val="24"/>
        </w:rPr>
        <w:t>Байрамукова</w:t>
      </w:r>
      <w:r w:rsidRPr="007F6437">
        <w:rPr>
          <w:rFonts w:eastAsia="Times New Roman" w:cs="Times New Roman"/>
          <w:iCs/>
          <w:color w:val="000000"/>
          <w:szCs w:val="24"/>
        </w:rPr>
        <w:t xml:space="preserve"> П. У. </w:t>
      </w:r>
      <w:r w:rsidRPr="007F6437">
        <w:rPr>
          <w:rFonts w:eastAsia="Times New Roman" w:cs="Times New Roman"/>
          <w:color w:val="000000"/>
          <w:szCs w:val="24"/>
        </w:rPr>
        <w:t>Методика обучения математике в начальных клас</w:t>
      </w:r>
      <w:r w:rsidRPr="007F6437">
        <w:rPr>
          <w:rFonts w:eastAsia="Times New Roman" w:cs="Times New Roman"/>
          <w:color w:val="000000"/>
          <w:szCs w:val="24"/>
        </w:rPr>
        <w:softHyphen/>
        <w:t>сах: курс лекций / П. У. Байрамукова, А. У. Уртенова. — Ростов н/Д: Феникс, 2009</w:t>
      </w:r>
      <w:r w:rsidRPr="007F6437">
        <w:rPr>
          <w:rFonts w:cs="Times New Roman"/>
          <w:color w:val="000000"/>
          <w:szCs w:val="24"/>
        </w:rPr>
        <w:t>, п.18</w:t>
      </w:r>
    </w:p>
    <w:p w:rsidR="007F6437" w:rsidRPr="007F6437" w:rsidRDefault="007F6437" w:rsidP="008614AD">
      <w:pPr>
        <w:widowControl w:val="0"/>
        <w:numPr>
          <w:ilvl w:val="0"/>
          <w:numId w:val="6"/>
        </w:numPr>
        <w:shd w:val="clear" w:color="auto" w:fill="FFFFFF"/>
        <w:suppressAutoHyphens/>
        <w:spacing w:after="0" w:line="360" w:lineRule="auto"/>
        <w:rPr>
          <w:rFonts w:eastAsia="Times New Roman" w:cs="Times New Roman"/>
          <w:color w:val="000000"/>
          <w:szCs w:val="24"/>
        </w:rPr>
      </w:pPr>
      <w:r w:rsidRPr="007F6437">
        <w:rPr>
          <w:rFonts w:eastAsia="Times New Roman" w:cs="Times New Roman"/>
          <w:color w:val="000000"/>
          <w:szCs w:val="24"/>
        </w:rPr>
        <w:t>Калинченко А.В. Методика преподавания начального курса математики: учеб.пособие для студ. Учреждений сред. Образования/А.В. Калинченко, Р.Н. Шикова, Е.Н. Леонович, под ред. А.В. Калинченко . - М.: Академия</w:t>
      </w:r>
      <w:r w:rsidRPr="007F6437">
        <w:rPr>
          <w:rFonts w:cs="Times New Roman"/>
          <w:color w:val="000000"/>
          <w:szCs w:val="24"/>
        </w:rPr>
        <w:t>, 2013, гл.6</w:t>
      </w:r>
    </w:p>
    <w:p w:rsidR="00586F48" w:rsidRDefault="00586F48" w:rsidP="00776F3E">
      <w:pPr>
        <w:spacing w:after="0" w:line="360" w:lineRule="auto"/>
        <w:rPr>
          <w:rFonts w:eastAsia="Times New Roman" w:cs="Times New Roman"/>
          <w:color w:val="000000"/>
          <w:szCs w:val="24"/>
        </w:rPr>
      </w:pPr>
    </w:p>
    <w:p w:rsidR="00A02148" w:rsidRPr="00586F48" w:rsidRDefault="00586F48" w:rsidP="008614AD">
      <w:pPr>
        <w:spacing w:after="0" w:line="360" w:lineRule="auto"/>
        <w:ind w:firstLine="709"/>
        <w:jc w:val="center"/>
        <w:rPr>
          <w:rFonts w:eastAsia="Times New Roman" w:cs="Times New Roman"/>
          <w:b/>
          <w:color w:val="000000"/>
          <w:szCs w:val="24"/>
        </w:rPr>
      </w:pPr>
      <w:r w:rsidRPr="00586F48">
        <w:rPr>
          <w:rFonts w:eastAsia="Times New Roman" w:cs="Times New Roman"/>
          <w:b/>
          <w:color w:val="000000"/>
          <w:szCs w:val="24"/>
        </w:rPr>
        <w:t>Лекция №6</w:t>
      </w:r>
    </w:p>
    <w:p w:rsidR="007F6437" w:rsidRPr="00E403F4" w:rsidRDefault="007F6437" w:rsidP="008614AD">
      <w:pPr>
        <w:spacing w:after="0" w:line="360" w:lineRule="auto"/>
        <w:ind w:firstLine="709"/>
        <w:rPr>
          <w:rFonts w:cs="Times New Roman"/>
          <w:szCs w:val="24"/>
        </w:rPr>
      </w:pPr>
      <w:r w:rsidRPr="00E403F4">
        <w:rPr>
          <w:rFonts w:cs="Times New Roman"/>
          <w:b/>
          <w:bCs/>
          <w:szCs w:val="24"/>
        </w:rPr>
        <w:t>Тема 1.5</w:t>
      </w:r>
      <w:r w:rsidRPr="00E403F4">
        <w:rPr>
          <w:rFonts w:cs="Times New Roman"/>
          <w:bCs/>
          <w:szCs w:val="24"/>
        </w:rPr>
        <w:t>. Обучение измерению величин и методика изучения дробей.</w:t>
      </w:r>
    </w:p>
    <w:p w:rsidR="00A02148" w:rsidRPr="00A02148" w:rsidRDefault="007F6437" w:rsidP="008614AD">
      <w:pPr>
        <w:spacing w:after="0" w:line="360" w:lineRule="auto"/>
        <w:ind w:firstLine="709"/>
        <w:rPr>
          <w:rFonts w:eastAsia="Times New Roman" w:cs="Times New Roman"/>
          <w:color w:val="000000"/>
          <w:szCs w:val="24"/>
        </w:rPr>
      </w:pPr>
      <w:r w:rsidRPr="00A02148">
        <w:rPr>
          <w:rFonts w:cs="Times New Roman"/>
          <w:b/>
          <w:bCs/>
          <w:szCs w:val="24"/>
        </w:rPr>
        <w:t xml:space="preserve">Тема </w:t>
      </w:r>
      <w:r w:rsidR="00A02148" w:rsidRPr="00A02148">
        <w:rPr>
          <w:rFonts w:eastAsia="Times New Roman" w:cs="Times New Roman"/>
          <w:szCs w:val="24"/>
        </w:rPr>
        <w:t>Обучение решению задач на нахождение дроби числа и числа по его доле.</w:t>
      </w:r>
    </w:p>
    <w:p w:rsidR="007F6437" w:rsidRDefault="007F6437" w:rsidP="008614AD">
      <w:pPr>
        <w:spacing w:after="0" w:line="360" w:lineRule="auto"/>
        <w:ind w:firstLine="709"/>
        <w:rPr>
          <w:rFonts w:eastAsia="Times New Roman" w:cs="Times New Roman"/>
          <w:szCs w:val="24"/>
        </w:rPr>
      </w:pPr>
      <w:r w:rsidRPr="00B81692">
        <w:rPr>
          <w:rStyle w:val="10"/>
          <w:rFonts w:eastAsiaTheme="minorEastAsia" w:cs="Times New Roman"/>
          <w:szCs w:val="24"/>
        </w:rPr>
        <w:t xml:space="preserve">Цель: </w:t>
      </w:r>
      <w:r w:rsidRPr="00B81692">
        <w:rPr>
          <w:rFonts w:eastAsia="Times New Roman" w:cs="Times New Roman"/>
          <w:szCs w:val="24"/>
        </w:rPr>
        <w:t xml:space="preserve">Познакомить студентов с задачами, стоящими перед учителем при </w:t>
      </w:r>
      <w:r w:rsidR="00A02148">
        <w:rPr>
          <w:rFonts w:eastAsia="Times New Roman" w:cs="Times New Roman"/>
          <w:szCs w:val="24"/>
        </w:rPr>
        <w:t>обучении</w:t>
      </w:r>
      <w:r w:rsidR="00A02148">
        <w:rPr>
          <w:rFonts w:cs="Times New Roman"/>
          <w:szCs w:val="24"/>
        </w:rPr>
        <w:t xml:space="preserve"> учащихся </w:t>
      </w:r>
      <w:r w:rsidR="00A02148" w:rsidRPr="00A02148">
        <w:rPr>
          <w:rFonts w:eastAsia="Times New Roman" w:cs="Times New Roman"/>
          <w:szCs w:val="24"/>
        </w:rPr>
        <w:t>решению задач на нахождение дроби числа и числа по его доле</w:t>
      </w:r>
    </w:p>
    <w:p w:rsidR="007F6437" w:rsidRPr="000931CB" w:rsidRDefault="007F6437" w:rsidP="008614AD">
      <w:pPr>
        <w:spacing w:after="0" w:line="360" w:lineRule="auto"/>
        <w:ind w:firstLine="709"/>
        <w:rPr>
          <w:rStyle w:val="10"/>
          <w:rFonts w:eastAsiaTheme="minorEastAsia" w:cs="Times New Roman"/>
          <w:szCs w:val="24"/>
        </w:rPr>
      </w:pPr>
      <w:r w:rsidRPr="000931CB">
        <w:rPr>
          <w:rStyle w:val="10"/>
          <w:rFonts w:eastAsiaTheme="minorEastAsia" w:cs="Times New Roman"/>
          <w:szCs w:val="24"/>
        </w:rPr>
        <w:t>Вопросы:</w:t>
      </w:r>
    </w:p>
    <w:p w:rsidR="00A02148" w:rsidRPr="00A02148" w:rsidRDefault="00A02148" w:rsidP="008614AD">
      <w:pPr>
        <w:pStyle w:val="Default"/>
        <w:numPr>
          <w:ilvl w:val="0"/>
          <w:numId w:val="26"/>
        </w:numPr>
        <w:spacing w:line="360" w:lineRule="auto"/>
        <w:jc w:val="both"/>
        <w:rPr>
          <w:rStyle w:val="10"/>
          <w:rFonts w:eastAsiaTheme="minorEastAsia" w:cs="Times New Roman"/>
          <w:b w:val="0"/>
          <w:szCs w:val="24"/>
        </w:rPr>
      </w:pPr>
      <w:r w:rsidRPr="00A02148">
        <w:rPr>
          <w:rStyle w:val="10"/>
          <w:rFonts w:eastAsiaTheme="minorEastAsia" w:cs="Times New Roman"/>
          <w:b w:val="0"/>
          <w:szCs w:val="24"/>
        </w:rPr>
        <w:t>Задачи на нахождение доли числа</w:t>
      </w:r>
    </w:p>
    <w:p w:rsidR="007F6437" w:rsidRPr="00A02148" w:rsidRDefault="00A02148" w:rsidP="008614AD">
      <w:pPr>
        <w:pStyle w:val="a9"/>
        <w:numPr>
          <w:ilvl w:val="0"/>
          <w:numId w:val="26"/>
        </w:numPr>
        <w:spacing w:after="0" w:line="360" w:lineRule="auto"/>
        <w:rPr>
          <w:rStyle w:val="10"/>
          <w:rFonts w:eastAsiaTheme="minorEastAsia" w:cs="Times New Roman"/>
          <w:b w:val="0"/>
          <w:szCs w:val="24"/>
        </w:rPr>
      </w:pPr>
      <w:r w:rsidRPr="00A02148">
        <w:rPr>
          <w:rStyle w:val="8"/>
          <w:rFonts w:eastAsiaTheme="minorEastAsia"/>
          <w:b w:val="0"/>
          <w:bCs w:val="0"/>
          <w:sz w:val="24"/>
          <w:szCs w:val="24"/>
        </w:rPr>
        <w:t>Задачи на нахождение числа по его доле</w:t>
      </w:r>
    </w:p>
    <w:p w:rsidR="007F6437" w:rsidRDefault="007F6437" w:rsidP="008614AD">
      <w:pPr>
        <w:pStyle w:val="Default"/>
        <w:spacing w:line="360" w:lineRule="auto"/>
        <w:jc w:val="both"/>
        <w:rPr>
          <w:rStyle w:val="10"/>
          <w:rFonts w:eastAsiaTheme="minorEastAsia" w:cs="Times New Roman"/>
          <w:szCs w:val="24"/>
        </w:rPr>
      </w:pPr>
      <w:r w:rsidRPr="00B81692">
        <w:rPr>
          <w:rStyle w:val="10"/>
          <w:rFonts w:eastAsiaTheme="minorEastAsia" w:cs="Times New Roman"/>
          <w:szCs w:val="24"/>
        </w:rPr>
        <w:t>Содержание:</w:t>
      </w:r>
    </w:p>
    <w:p w:rsidR="00A02148" w:rsidRDefault="00A02148" w:rsidP="008614AD">
      <w:pPr>
        <w:pStyle w:val="Default"/>
        <w:numPr>
          <w:ilvl w:val="0"/>
          <w:numId w:val="27"/>
        </w:numPr>
        <w:spacing w:line="360" w:lineRule="auto"/>
        <w:jc w:val="both"/>
        <w:rPr>
          <w:rStyle w:val="10"/>
          <w:rFonts w:eastAsiaTheme="minorEastAsia" w:cs="Times New Roman"/>
          <w:szCs w:val="24"/>
        </w:rPr>
      </w:pPr>
      <w:r>
        <w:rPr>
          <w:rStyle w:val="10"/>
          <w:rFonts w:eastAsiaTheme="minorEastAsia" w:cs="Times New Roman"/>
          <w:szCs w:val="24"/>
        </w:rPr>
        <w:t>Задачи на нахождение доли числа</w:t>
      </w:r>
    </w:p>
    <w:p w:rsidR="00A02148" w:rsidRDefault="00A02148" w:rsidP="008614AD">
      <w:pPr>
        <w:pStyle w:val="28"/>
        <w:shd w:val="clear" w:color="auto" w:fill="auto"/>
        <w:spacing w:after="0" w:line="360" w:lineRule="auto"/>
        <w:ind w:right="20" w:firstLine="709"/>
        <w:jc w:val="both"/>
        <w:rPr>
          <w:b w:val="0"/>
          <w:sz w:val="24"/>
          <w:szCs w:val="24"/>
        </w:rPr>
      </w:pPr>
      <w:r w:rsidRPr="000931CB">
        <w:rPr>
          <w:rStyle w:val="9"/>
          <w:sz w:val="24"/>
          <w:szCs w:val="24"/>
        </w:rPr>
        <w:t xml:space="preserve">Решение задач на нахождение доли числа и числа по его доле также способствует формированию представлений о долях величины. В этом их основное назначение. Поэтому </w:t>
      </w:r>
      <w:r w:rsidRPr="000931CB">
        <w:rPr>
          <w:rStyle w:val="9"/>
          <w:sz w:val="24"/>
          <w:szCs w:val="24"/>
        </w:rPr>
        <w:lastRenderedPageBreak/>
        <w:t>решение задач на нахождение доли числа и числа по его доле выполняется на наглядной о</w:t>
      </w:r>
      <w:r>
        <w:rPr>
          <w:rStyle w:val="9"/>
          <w:sz w:val="24"/>
          <w:szCs w:val="24"/>
        </w:rPr>
        <w:t>с</w:t>
      </w:r>
      <w:r w:rsidRPr="000931CB">
        <w:rPr>
          <w:rStyle w:val="9"/>
          <w:sz w:val="24"/>
          <w:szCs w:val="24"/>
        </w:rPr>
        <w:t>нове.</w:t>
      </w:r>
    </w:p>
    <w:p w:rsidR="00A02148" w:rsidRPr="000931CB" w:rsidRDefault="00A02148" w:rsidP="008614AD">
      <w:pPr>
        <w:pStyle w:val="28"/>
        <w:shd w:val="clear" w:color="auto" w:fill="auto"/>
        <w:spacing w:after="0" w:line="360" w:lineRule="auto"/>
        <w:ind w:right="20" w:firstLine="709"/>
        <w:jc w:val="both"/>
        <w:rPr>
          <w:b w:val="0"/>
          <w:sz w:val="24"/>
          <w:szCs w:val="24"/>
        </w:rPr>
      </w:pPr>
      <w:r w:rsidRPr="000931CB">
        <w:rPr>
          <w:rStyle w:val="8"/>
          <w:sz w:val="24"/>
          <w:szCs w:val="24"/>
        </w:rPr>
        <w:t>Сначала вводятся задачи на нахождение доли числа. Для ознакомления с решением задач лучше предлагать задачи, которые можно легко проиллюстрировать. Например. Предлагается задача: «От полоски длиной 15 см отрезали 1/3 ее. Чему равна длина отрезанного куска полоски? ».</w:t>
      </w:r>
    </w:p>
    <w:p w:rsidR="00A02148" w:rsidRPr="000931CB" w:rsidRDefault="00A02148" w:rsidP="008614AD">
      <w:pPr>
        <w:pStyle w:val="28"/>
        <w:shd w:val="clear" w:color="auto" w:fill="auto"/>
        <w:spacing w:after="0" w:line="360" w:lineRule="auto"/>
        <w:ind w:firstLine="709"/>
        <w:jc w:val="both"/>
        <w:rPr>
          <w:b w:val="0"/>
          <w:sz w:val="24"/>
          <w:szCs w:val="24"/>
        </w:rPr>
      </w:pPr>
      <w:r w:rsidRPr="000931CB">
        <w:rPr>
          <w:rStyle w:val="8"/>
          <w:sz w:val="24"/>
          <w:szCs w:val="24"/>
        </w:rPr>
        <w:t>15:3=5 (см) Ответ: 5 сантиметров.</w:t>
      </w:r>
    </w:p>
    <w:p w:rsidR="00A02148" w:rsidRDefault="00A02148" w:rsidP="008614AD">
      <w:pPr>
        <w:pStyle w:val="28"/>
        <w:shd w:val="clear" w:color="auto" w:fill="auto"/>
        <w:spacing w:after="0" w:line="360" w:lineRule="auto"/>
        <w:ind w:right="20" w:firstLine="709"/>
        <w:jc w:val="both"/>
        <w:rPr>
          <w:rStyle w:val="8"/>
          <w:sz w:val="24"/>
          <w:szCs w:val="24"/>
        </w:rPr>
      </w:pPr>
      <w:r w:rsidRPr="000931CB">
        <w:rPr>
          <w:rStyle w:val="8"/>
          <w:sz w:val="24"/>
          <w:szCs w:val="24"/>
        </w:rPr>
        <w:t>При решении других задач достаточно воспользоваться чертежом: число изобразить отрезком, который учащиеся делят на заданное число равных частей, обозначают долю, после чего выполняют решение устно или письменно.</w:t>
      </w:r>
    </w:p>
    <w:p w:rsidR="00A02148" w:rsidRPr="00514AFF" w:rsidRDefault="00A02148" w:rsidP="008614AD">
      <w:pPr>
        <w:autoSpaceDE w:val="0"/>
        <w:autoSpaceDN w:val="0"/>
        <w:adjustRightInd w:val="0"/>
        <w:spacing w:after="0" w:line="360" w:lineRule="auto"/>
        <w:ind w:firstLine="709"/>
        <w:rPr>
          <w:rFonts w:cs="Times New Roman"/>
          <w:szCs w:val="24"/>
        </w:rPr>
      </w:pPr>
      <w:r w:rsidRPr="00514AFF">
        <w:rPr>
          <w:rFonts w:cs="Times New Roman"/>
          <w:szCs w:val="24"/>
        </w:rPr>
        <w:t>Решение</w:t>
      </w:r>
      <w:r>
        <w:rPr>
          <w:rFonts w:cs="Times New Roman"/>
          <w:szCs w:val="24"/>
        </w:rPr>
        <w:t xml:space="preserve"> </w:t>
      </w:r>
      <w:r w:rsidRPr="00514AFF">
        <w:rPr>
          <w:rFonts w:cs="Times New Roman"/>
          <w:szCs w:val="24"/>
        </w:rPr>
        <w:t>таких задач выполняется на полной предметной основе.</w:t>
      </w:r>
      <w:r>
        <w:rPr>
          <w:rFonts w:cs="Times New Roman"/>
          <w:szCs w:val="24"/>
        </w:rPr>
        <w:t xml:space="preserve"> </w:t>
      </w:r>
      <w:r w:rsidRPr="00514AFF">
        <w:rPr>
          <w:rFonts w:cs="Times New Roman"/>
          <w:szCs w:val="24"/>
        </w:rPr>
        <w:t>Решение задач на нахождение доли числа.</w:t>
      </w:r>
    </w:p>
    <w:p w:rsidR="00A02148" w:rsidRPr="00514AFF" w:rsidRDefault="00A02148" w:rsidP="008614AD">
      <w:pPr>
        <w:autoSpaceDE w:val="0"/>
        <w:autoSpaceDN w:val="0"/>
        <w:adjustRightInd w:val="0"/>
        <w:spacing w:after="0" w:line="360" w:lineRule="auto"/>
        <w:ind w:firstLine="709"/>
        <w:rPr>
          <w:rFonts w:cs="Times New Roman"/>
          <w:szCs w:val="24"/>
        </w:rPr>
      </w:pPr>
      <w:r w:rsidRPr="00514AFF">
        <w:rPr>
          <w:rFonts w:cs="Times New Roman"/>
          <w:szCs w:val="24"/>
        </w:rPr>
        <w:t>Задача. «От полоски длиной 15 см отрезали ее. Чему равна длина отрезанного куска полоски?».Ученики вырезают полоску длиной 15 см. Затем</w:t>
      </w:r>
      <w:r>
        <w:rPr>
          <w:rFonts w:cs="Times New Roman"/>
          <w:szCs w:val="24"/>
        </w:rPr>
        <w:t xml:space="preserve"> </w:t>
      </w:r>
      <w:r w:rsidRPr="00514AFF">
        <w:rPr>
          <w:rFonts w:cs="Times New Roman"/>
          <w:szCs w:val="24"/>
        </w:rPr>
        <w:t>выясняют, как найти одну третью часть полоски (перегибанием). Затем отрезают третью часть и записывают решение 15 : 3 = 5 (см) Ответ: 5 см. В</w:t>
      </w:r>
      <w:r>
        <w:rPr>
          <w:rFonts w:cs="Times New Roman"/>
          <w:szCs w:val="24"/>
        </w:rPr>
        <w:t xml:space="preserve"> </w:t>
      </w:r>
      <w:r w:rsidRPr="00514AFF">
        <w:rPr>
          <w:rFonts w:cs="Times New Roman"/>
          <w:szCs w:val="24"/>
        </w:rPr>
        <w:t>дальнейшем задачи этого вида решаются с использованием чертежей. Рекомендуется включать устные упражнения: «Сколько сантиметров в метра?», «Сколько минут в часа?» и т.д.</w:t>
      </w:r>
    </w:p>
    <w:p w:rsidR="00A02148" w:rsidRPr="000931CB" w:rsidRDefault="00A02148" w:rsidP="008614AD">
      <w:pPr>
        <w:pStyle w:val="28"/>
        <w:shd w:val="clear" w:color="auto" w:fill="auto"/>
        <w:spacing w:after="0" w:line="360" w:lineRule="auto"/>
        <w:ind w:right="20" w:firstLine="709"/>
        <w:jc w:val="both"/>
        <w:rPr>
          <w:b w:val="0"/>
          <w:sz w:val="24"/>
          <w:szCs w:val="24"/>
        </w:rPr>
      </w:pPr>
      <w:r w:rsidRPr="000931CB">
        <w:rPr>
          <w:rStyle w:val="8"/>
          <w:sz w:val="24"/>
          <w:szCs w:val="24"/>
        </w:rPr>
        <w:t>В дальнейшем задачи на нахождение доли числа должны включаться для устной и письменной работы. Следует больше включать заданий вида: сколько сантиметров в 1/2 м? в 1/4 м? Сколько минут в 1/2 ч? В 1/5 ч и т.д.</w:t>
      </w:r>
    </w:p>
    <w:p w:rsidR="00A02148" w:rsidRDefault="00A02148" w:rsidP="008614AD">
      <w:pPr>
        <w:pStyle w:val="28"/>
        <w:shd w:val="clear" w:color="auto" w:fill="auto"/>
        <w:spacing w:after="0" w:line="360" w:lineRule="auto"/>
        <w:ind w:right="20" w:firstLine="709"/>
        <w:jc w:val="both"/>
        <w:rPr>
          <w:rStyle w:val="8"/>
          <w:sz w:val="24"/>
          <w:szCs w:val="24"/>
        </w:rPr>
      </w:pPr>
      <w:r w:rsidRPr="000931CB">
        <w:rPr>
          <w:rStyle w:val="8"/>
          <w:sz w:val="24"/>
          <w:szCs w:val="24"/>
        </w:rPr>
        <w:t>При изучении мер времени надо объяснить детям, почему принято говорить: «Половина второго», «Четверть третьего», «Без четверти семь».</w:t>
      </w:r>
    </w:p>
    <w:p w:rsidR="00AF4F8D" w:rsidRPr="00AF4F8D" w:rsidRDefault="00AF4F8D" w:rsidP="008614AD">
      <w:pPr>
        <w:pStyle w:val="af2"/>
        <w:spacing w:after="0" w:line="360" w:lineRule="auto"/>
        <w:ind w:firstLine="709"/>
        <w:rPr>
          <w:rFonts w:cs="Times New Roman"/>
          <w:color w:val="000000"/>
          <w:szCs w:val="24"/>
        </w:rPr>
      </w:pPr>
      <w:r w:rsidRPr="00AF4F8D">
        <w:rPr>
          <w:rFonts w:cs="Times New Roman"/>
          <w:color w:val="000000"/>
          <w:szCs w:val="24"/>
        </w:rPr>
        <w:t>Для ознакомления с решением задач на нахождение дроби числа лучше первыми включить задачи с отрезками, так как в этом случае легко иллюстрировать решение.</w:t>
      </w:r>
    </w:p>
    <w:p w:rsidR="00AF4F8D" w:rsidRPr="00AF4F8D" w:rsidRDefault="00AF4F8D" w:rsidP="008614AD">
      <w:pPr>
        <w:pStyle w:val="af2"/>
        <w:spacing w:after="0" w:line="360" w:lineRule="auto"/>
        <w:ind w:firstLine="709"/>
        <w:rPr>
          <w:rFonts w:cs="Times New Roman"/>
          <w:color w:val="000000"/>
          <w:szCs w:val="24"/>
        </w:rPr>
      </w:pPr>
      <w:r w:rsidRPr="00AF4F8D">
        <w:rPr>
          <w:rFonts w:cs="Times New Roman"/>
          <w:color w:val="000000"/>
          <w:szCs w:val="24"/>
        </w:rPr>
        <w:t xml:space="preserve">Предлагается решить задачу: "Начертите отрезок длиной 12 см. Сколько сантиметров в 2/3 отрезка?". Ученики чертят отрезок заданной длины. Как получить 2/3 отрезка? (Разделить отрезок на 3 равные части и взять 2 такие части.) Разделите отрезок на 3 равные части. Как назвать каждую часть? (Одна третья.) Покажите 1/3 отрезка.(Ученики проводят сверху дугу и записывают:1/3) Сколько сантиметров в 1/3 отрезка? (4 см.) Как узнали? (12:3=4.) Покажите 2/3 отрезка. (Подчеркивают дугой снизу две третьих отрезка и подписывают: 2/3) Как узнать, сколько сантиметров в двух третьих отрезка? </w:t>
      </w:r>
    </w:p>
    <w:p w:rsidR="00AF4F8D" w:rsidRPr="00AF4F8D" w:rsidRDefault="00AF4F8D" w:rsidP="008614AD">
      <w:pPr>
        <w:spacing w:after="0" w:line="360" w:lineRule="auto"/>
        <w:ind w:firstLine="709"/>
        <w:rPr>
          <w:rFonts w:cs="Times New Roman"/>
          <w:color w:val="000000"/>
          <w:szCs w:val="24"/>
        </w:rPr>
      </w:pPr>
      <w:r w:rsidRPr="00AF4F8D">
        <w:rPr>
          <w:rFonts w:cs="Times New Roman"/>
          <w:color w:val="000000"/>
          <w:szCs w:val="24"/>
        </w:rPr>
        <w:t>Запись на доске и в тетрадях:</w:t>
      </w:r>
    </w:p>
    <w:p w:rsidR="00AF4F8D" w:rsidRPr="00AF4F8D" w:rsidRDefault="00AF4F8D" w:rsidP="008614AD">
      <w:pPr>
        <w:spacing w:after="0" w:line="360" w:lineRule="auto"/>
        <w:ind w:firstLine="709"/>
        <w:rPr>
          <w:rFonts w:cs="Times New Roman"/>
          <w:color w:val="000000"/>
          <w:szCs w:val="24"/>
        </w:rPr>
      </w:pPr>
      <w:r w:rsidRPr="00AF4F8D">
        <w:rPr>
          <w:rFonts w:cs="Times New Roman"/>
          <w:color w:val="000000"/>
          <w:szCs w:val="24"/>
        </w:rPr>
        <w:t>12:3=4 (см) 4</w:t>
      </w:r>
      <w:r>
        <w:rPr>
          <w:rFonts w:cs="Times New Roman"/>
          <w:color w:val="000000"/>
          <w:szCs w:val="24"/>
        </w:rPr>
        <w:t>*</w:t>
      </w:r>
      <w:r w:rsidRPr="00AF4F8D">
        <w:rPr>
          <w:rFonts w:cs="Times New Roman"/>
          <w:color w:val="000000"/>
          <w:szCs w:val="24"/>
        </w:rPr>
        <w:t>2=8 (см)</w:t>
      </w:r>
    </w:p>
    <w:p w:rsidR="00AF4F8D" w:rsidRPr="00AF4F8D" w:rsidRDefault="00AF4F8D" w:rsidP="008614AD">
      <w:pPr>
        <w:pStyle w:val="af2"/>
        <w:spacing w:after="0" w:line="360" w:lineRule="auto"/>
        <w:ind w:firstLine="709"/>
        <w:rPr>
          <w:rFonts w:cs="Times New Roman"/>
          <w:color w:val="000000"/>
          <w:szCs w:val="24"/>
        </w:rPr>
      </w:pPr>
      <w:r w:rsidRPr="00AF4F8D">
        <w:rPr>
          <w:rFonts w:cs="Times New Roman"/>
          <w:color w:val="000000"/>
          <w:szCs w:val="24"/>
        </w:rPr>
        <w:t>После достаточного осмысления последовательности этих двух действий можно решение записывать в виде: 12:3</w:t>
      </w:r>
      <w:r>
        <w:rPr>
          <w:rFonts w:cs="Times New Roman"/>
          <w:color w:val="000000"/>
          <w:szCs w:val="24"/>
        </w:rPr>
        <w:t>*</w:t>
      </w:r>
      <w:r w:rsidRPr="00AF4F8D">
        <w:rPr>
          <w:rFonts w:cs="Times New Roman"/>
          <w:color w:val="000000"/>
          <w:szCs w:val="24"/>
        </w:rPr>
        <w:t>2 =8 (см).</w:t>
      </w:r>
    </w:p>
    <w:p w:rsidR="00AF4F8D" w:rsidRPr="00AF4F8D" w:rsidRDefault="00AF4F8D" w:rsidP="008614AD">
      <w:pPr>
        <w:pStyle w:val="af2"/>
        <w:spacing w:after="0" w:line="360" w:lineRule="auto"/>
        <w:ind w:firstLine="709"/>
        <w:rPr>
          <w:rFonts w:cs="Times New Roman"/>
          <w:color w:val="000000"/>
          <w:szCs w:val="24"/>
        </w:rPr>
      </w:pPr>
      <w:r w:rsidRPr="00AF4F8D">
        <w:rPr>
          <w:rFonts w:cs="Times New Roman"/>
          <w:color w:val="000000"/>
          <w:szCs w:val="24"/>
        </w:rPr>
        <w:lastRenderedPageBreak/>
        <w:t>Рассматривая еще несколько задач, делаем вывод: чтобы найти, например,3/4 от числа 8, это число делим на 4 и умножим на 3.</w:t>
      </w:r>
    </w:p>
    <w:p w:rsidR="00AF4F8D" w:rsidRPr="00AF4F8D" w:rsidRDefault="00AF4F8D" w:rsidP="008614AD">
      <w:pPr>
        <w:pStyle w:val="af2"/>
        <w:spacing w:after="0" w:line="360" w:lineRule="auto"/>
        <w:ind w:firstLine="709"/>
        <w:rPr>
          <w:rFonts w:cs="Times New Roman"/>
          <w:color w:val="000000"/>
          <w:szCs w:val="24"/>
        </w:rPr>
      </w:pPr>
      <w:r w:rsidRPr="00AF4F8D">
        <w:rPr>
          <w:rFonts w:cs="Times New Roman"/>
          <w:color w:val="000000"/>
          <w:szCs w:val="24"/>
        </w:rPr>
        <w:t>Позднее задачи на нахождение дроби включаются в составные задачи. Например: "С одного опытного участка собрали 45 ц пшеницы, с другого втрое больше. 2/3 всей пшеницы насыпали в мешки по 80 кг в каждый. Сколько получилось мешков пшеницы?". Решение лучше записывать в виде отдельных действий:</w:t>
      </w:r>
    </w:p>
    <w:p w:rsidR="00AF4F8D" w:rsidRPr="00AF4F8D" w:rsidRDefault="00AF4F8D" w:rsidP="008614AD">
      <w:pPr>
        <w:spacing w:after="0" w:line="360" w:lineRule="auto"/>
        <w:ind w:firstLine="709"/>
        <w:rPr>
          <w:rFonts w:cs="Times New Roman"/>
          <w:color w:val="000000"/>
          <w:szCs w:val="24"/>
        </w:rPr>
      </w:pPr>
      <w:r w:rsidRPr="00AF4F8D">
        <w:rPr>
          <w:rFonts w:cs="Times New Roman"/>
          <w:color w:val="000000"/>
          <w:szCs w:val="24"/>
        </w:rPr>
        <w:t>1) 45</w:t>
      </w:r>
      <w:r>
        <w:rPr>
          <w:rFonts w:cs="Times New Roman"/>
          <w:color w:val="000000"/>
          <w:szCs w:val="24"/>
        </w:rPr>
        <w:t>*</w:t>
      </w:r>
      <w:r w:rsidRPr="00AF4F8D">
        <w:rPr>
          <w:rFonts w:cs="Times New Roman"/>
          <w:color w:val="000000"/>
          <w:szCs w:val="24"/>
        </w:rPr>
        <w:t>3=135 (ц) - пшеницы собрали с другого участка;</w:t>
      </w:r>
    </w:p>
    <w:p w:rsidR="00AF4F8D" w:rsidRPr="00AF4F8D" w:rsidRDefault="00AF4F8D" w:rsidP="008614AD">
      <w:pPr>
        <w:spacing w:after="0" w:line="360" w:lineRule="auto"/>
        <w:ind w:firstLine="709"/>
        <w:rPr>
          <w:rFonts w:cs="Times New Roman"/>
          <w:color w:val="000000"/>
          <w:szCs w:val="24"/>
        </w:rPr>
      </w:pPr>
      <w:r w:rsidRPr="00AF4F8D">
        <w:rPr>
          <w:rFonts w:cs="Times New Roman"/>
          <w:color w:val="000000"/>
          <w:szCs w:val="24"/>
        </w:rPr>
        <w:t>2) 135+45=180 (ц) пшеницы собрали с двух участков;</w:t>
      </w:r>
    </w:p>
    <w:p w:rsidR="00AF4F8D" w:rsidRPr="00AF4F8D" w:rsidRDefault="00AF4F8D" w:rsidP="008614AD">
      <w:pPr>
        <w:spacing w:after="0" w:line="360" w:lineRule="auto"/>
        <w:ind w:firstLine="709"/>
        <w:rPr>
          <w:rFonts w:cs="Times New Roman"/>
          <w:color w:val="000000"/>
          <w:szCs w:val="24"/>
        </w:rPr>
      </w:pPr>
      <w:r w:rsidRPr="00AF4F8D">
        <w:rPr>
          <w:rFonts w:cs="Times New Roman"/>
          <w:color w:val="000000"/>
          <w:szCs w:val="24"/>
        </w:rPr>
        <w:t>3) 180:3</w:t>
      </w:r>
      <w:r>
        <w:rPr>
          <w:rFonts w:cs="Times New Roman"/>
          <w:color w:val="000000"/>
          <w:szCs w:val="24"/>
        </w:rPr>
        <w:t>*</w:t>
      </w:r>
      <w:r w:rsidRPr="00AF4F8D">
        <w:rPr>
          <w:rFonts w:cs="Times New Roman"/>
          <w:color w:val="000000"/>
          <w:szCs w:val="24"/>
        </w:rPr>
        <w:t>2=120 (ц) - пшеницы насыпали в мешки;</w:t>
      </w:r>
    </w:p>
    <w:p w:rsidR="00AF4F8D" w:rsidRPr="00AF4F8D" w:rsidRDefault="00AF4F8D" w:rsidP="008614AD">
      <w:pPr>
        <w:spacing w:after="0" w:line="360" w:lineRule="auto"/>
        <w:ind w:firstLine="709"/>
        <w:rPr>
          <w:rFonts w:cs="Times New Roman"/>
          <w:color w:val="000000"/>
          <w:szCs w:val="24"/>
        </w:rPr>
      </w:pPr>
      <w:r w:rsidRPr="00AF4F8D">
        <w:rPr>
          <w:rFonts w:cs="Times New Roman"/>
          <w:color w:val="000000"/>
          <w:szCs w:val="24"/>
        </w:rPr>
        <w:t>4) 12000:80=150 (мешков) - пшеницы получилось.</w:t>
      </w:r>
    </w:p>
    <w:p w:rsidR="00AF4F8D" w:rsidRPr="00AF4F8D" w:rsidRDefault="00AF4F8D" w:rsidP="008614AD">
      <w:pPr>
        <w:spacing w:after="0" w:line="360" w:lineRule="auto"/>
        <w:ind w:firstLine="709"/>
        <w:rPr>
          <w:rFonts w:cs="Times New Roman"/>
          <w:color w:val="000000"/>
          <w:szCs w:val="24"/>
        </w:rPr>
      </w:pPr>
      <w:r w:rsidRPr="00AF4F8D">
        <w:rPr>
          <w:rFonts w:cs="Times New Roman"/>
          <w:color w:val="000000"/>
          <w:szCs w:val="24"/>
        </w:rPr>
        <w:t>Различные упражнения с дробями следует чаще включать для устных и письменных работ в течение всего учебного года.</w:t>
      </w:r>
    </w:p>
    <w:p w:rsidR="00A02148" w:rsidRPr="00A02148" w:rsidRDefault="00A02148" w:rsidP="008614AD">
      <w:pPr>
        <w:pStyle w:val="28"/>
        <w:numPr>
          <w:ilvl w:val="0"/>
          <w:numId w:val="27"/>
        </w:numPr>
        <w:shd w:val="clear" w:color="auto" w:fill="auto"/>
        <w:spacing w:after="0" w:line="360" w:lineRule="auto"/>
        <w:ind w:left="0" w:right="20"/>
        <w:jc w:val="both"/>
        <w:rPr>
          <w:sz w:val="24"/>
          <w:szCs w:val="24"/>
        </w:rPr>
      </w:pPr>
      <w:r w:rsidRPr="00A02148">
        <w:rPr>
          <w:rStyle w:val="8"/>
          <w:sz w:val="24"/>
          <w:szCs w:val="24"/>
        </w:rPr>
        <w:t>Задачи на нахождение числа по его доле</w:t>
      </w:r>
    </w:p>
    <w:p w:rsidR="00A02148" w:rsidRPr="000931CB" w:rsidRDefault="00A02148" w:rsidP="008614AD">
      <w:pPr>
        <w:pStyle w:val="28"/>
        <w:shd w:val="clear" w:color="auto" w:fill="auto"/>
        <w:spacing w:after="0" w:line="360" w:lineRule="auto"/>
        <w:ind w:right="20" w:firstLine="709"/>
        <w:jc w:val="both"/>
        <w:rPr>
          <w:b w:val="0"/>
          <w:sz w:val="24"/>
          <w:szCs w:val="24"/>
        </w:rPr>
      </w:pPr>
      <w:r w:rsidRPr="000931CB">
        <w:rPr>
          <w:rStyle w:val="8"/>
          <w:sz w:val="24"/>
          <w:szCs w:val="24"/>
        </w:rPr>
        <w:t>При решении задач на нахождение числа по его доле вначале надо брать такие, чтобы их можно было непосредственно иллюстрировать, например: «Сережа отрезал от куска проволоки 4 см. Это 1/3 всего куска. Какой длины был кусок проволоки?»</w:t>
      </w:r>
    </w:p>
    <w:p w:rsidR="00A02148" w:rsidRPr="000931CB" w:rsidRDefault="00A02148" w:rsidP="008614AD">
      <w:pPr>
        <w:pStyle w:val="28"/>
        <w:shd w:val="clear" w:color="auto" w:fill="auto"/>
        <w:spacing w:after="0" w:line="360" w:lineRule="auto"/>
        <w:ind w:right="20" w:firstLine="709"/>
        <w:jc w:val="both"/>
        <w:rPr>
          <w:b w:val="0"/>
          <w:sz w:val="24"/>
          <w:szCs w:val="24"/>
        </w:rPr>
      </w:pPr>
      <w:r w:rsidRPr="000931CB">
        <w:rPr>
          <w:rStyle w:val="8"/>
          <w:sz w:val="24"/>
          <w:szCs w:val="24"/>
        </w:rPr>
        <w:t>Изобразим кусок проволоки, который отрезал Сережа.</w:t>
      </w:r>
    </w:p>
    <w:p w:rsidR="00A02148" w:rsidRPr="000931CB" w:rsidRDefault="00A02148" w:rsidP="008614AD">
      <w:pPr>
        <w:pStyle w:val="28"/>
        <w:numPr>
          <w:ilvl w:val="0"/>
          <w:numId w:val="23"/>
        </w:numPr>
        <w:shd w:val="clear" w:color="auto" w:fill="auto"/>
        <w:spacing w:after="0" w:line="360" w:lineRule="auto"/>
        <w:ind w:right="20" w:firstLine="709"/>
        <w:jc w:val="both"/>
        <w:rPr>
          <w:b w:val="0"/>
          <w:sz w:val="24"/>
          <w:szCs w:val="24"/>
        </w:rPr>
      </w:pPr>
      <w:r w:rsidRPr="000931CB">
        <w:rPr>
          <w:rStyle w:val="8"/>
          <w:sz w:val="24"/>
          <w:szCs w:val="24"/>
        </w:rPr>
        <w:t xml:space="preserve"> Какую часть всего куска составляет отрезанный кусок? (1/3)</w:t>
      </w:r>
    </w:p>
    <w:p w:rsidR="00A02148" w:rsidRPr="000931CB" w:rsidRDefault="00A02148" w:rsidP="008614AD">
      <w:pPr>
        <w:pStyle w:val="28"/>
        <w:numPr>
          <w:ilvl w:val="0"/>
          <w:numId w:val="23"/>
        </w:numPr>
        <w:shd w:val="clear" w:color="auto" w:fill="auto"/>
        <w:spacing w:after="0" w:line="360" w:lineRule="auto"/>
        <w:ind w:right="20" w:firstLine="709"/>
        <w:jc w:val="both"/>
        <w:rPr>
          <w:b w:val="0"/>
          <w:sz w:val="24"/>
          <w:szCs w:val="24"/>
        </w:rPr>
      </w:pPr>
      <w:r w:rsidRPr="000931CB">
        <w:rPr>
          <w:rStyle w:val="9"/>
          <w:sz w:val="24"/>
          <w:szCs w:val="24"/>
        </w:rPr>
        <w:t xml:space="preserve"> </w:t>
      </w:r>
      <w:r w:rsidRPr="000931CB">
        <w:rPr>
          <w:rStyle w:val="8"/>
          <w:sz w:val="24"/>
          <w:szCs w:val="24"/>
        </w:rPr>
        <w:t>Как изобразить весь кусок? ( Отложить таких еще два куска.)</w:t>
      </w:r>
    </w:p>
    <w:p w:rsidR="00A02148" w:rsidRPr="000931CB" w:rsidRDefault="00A02148" w:rsidP="008614AD">
      <w:pPr>
        <w:pStyle w:val="28"/>
        <w:numPr>
          <w:ilvl w:val="0"/>
          <w:numId w:val="23"/>
        </w:numPr>
        <w:shd w:val="clear" w:color="auto" w:fill="auto"/>
        <w:spacing w:after="0" w:line="360" w:lineRule="auto"/>
        <w:ind w:firstLine="709"/>
        <w:jc w:val="both"/>
        <w:rPr>
          <w:b w:val="0"/>
          <w:sz w:val="24"/>
          <w:szCs w:val="24"/>
        </w:rPr>
      </w:pPr>
      <w:r w:rsidRPr="000931CB">
        <w:rPr>
          <w:rStyle w:val="8"/>
          <w:sz w:val="24"/>
          <w:szCs w:val="24"/>
        </w:rPr>
        <w:t xml:space="preserve"> Почему? Начертите.</w:t>
      </w:r>
    </w:p>
    <w:p w:rsidR="00A02148" w:rsidRPr="000931CB" w:rsidRDefault="00A02148" w:rsidP="008614AD">
      <w:pPr>
        <w:pStyle w:val="28"/>
        <w:numPr>
          <w:ilvl w:val="0"/>
          <w:numId w:val="23"/>
        </w:numPr>
        <w:shd w:val="clear" w:color="auto" w:fill="auto"/>
        <w:spacing w:after="0" w:line="360" w:lineRule="auto"/>
        <w:ind w:firstLine="709"/>
        <w:jc w:val="both"/>
        <w:rPr>
          <w:b w:val="0"/>
          <w:sz w:val="24"/>
          <w:szCs w:val="24"/>
        </w:rPr>
      </w:pPr>
      <w:r w:rsidRPr="000931CB">
        <w:rPr>
          <w:rStyle w:val="9"/>
          <w:sz w:val="24"/>
          <w:szCs w:val="24"/>
        </w:rPr>
        <w:t xml:space="preserve"> </w:t>
      </w:r>
      <w:r w:rsidRPr="000931CB">
        <w:rPr>
          <w:rStyle w:val="8"/>
          <w:sz w:val="24"/>
          <w:szCs w:val="24"/>
        </w:rPr>
        <w:t>Какой длины был кусок проволоки? (12 см)</w:t>
      </w:r>
    </w:p>
    <w:p w:rsidR="00A02148" w:rsidRPr="000931CB" w:rsidRDefault="00A02148" w:rsidP="008614AD">
      <w:pPr>
        <w:pStyle w:val="28"/>
        <w:numPr>
          <w:ilvl w:val="0"/>
          <w:numId w:val="23"/>
        </w:numPr>
        <w:shd w:val="clear" w:color="auto" w:fill="auto"/>
        <w:spacing w:after="0" w:line="360" w:lineRule="auto"/>
        <w:ind w:firstLine="709"/>
        <w:jc w:val="both"/>
        <w:rPr>
          <w:b w:val="0"/>
          <w:sz w:val="24"/>
          <w:szCs w:val="24"/>
        </w:rPr>
      </w:pPr>
      <w:r w:rsidRPr="000931CB">
        <w:rPr>
          <w:rStyle w:val="100"/>
          <w:sz w:val="24"/>
          <w:szCs w:val="24"/>
        </w:rPr>
        <w:t xml:space="preserve"> </w:t>
      </w:r>
      <w:r w:rsidRPr="000931CB">
        <w:rPr>
          <w:rStyle w:val="8"/>
          <w:sz w:val="24"/>
          <w:szCs w:val="24"/>
        </w:rPr>
        <w:t>Как узнали? (4 • 3)</w:t>
      </w:r>
    </w:p>
    <w:p w:rsidR="00A02148" w:rsidRPr="000931CB" w:rsidRDefault="00A02148" w:rsidP="008614AD">
      <w:pPr>
        <w:pStyle w:val="28"/>
        <w:numPr>
          <w:ilvl w:val="0"/>
          <w:numId w:val="23"/>
        </w:numPr>
        <w:shd w:val="clear" w:color="auto" w:fill="auto"/>
        <w:spacing w:after="0" w:line="360" w:lineRule="auto"/>
        <w:ind w:right="20" w:firstLine="709"/>
        <w:jc w:val="both"/>
        <w:rPr>
          <w:b w:val="0"/>
          <w:sz w:val="24"/>
          <w:szCs w:val="24"/>
        </w:rPr>
      </w:pPr>
      <w:r w:rsidRPr="000931CB">
        <w:rPr>
          <w:rStyle w:val="8"/>
          <w:sz w:val="24"/>
          <w:szCs w:val="24"/>
        </w:rPr>
        <w:t xml:space="preserve"> Запись решения: 4*3=12 (см) Ответ: 12 санти</w:t>
      </w:r>
      <w:r w:rsidRPr="000931CB">
        <w:rPr>
          <w:rStyle w:val="8"/>
          <w:sz w:val="24"/>
          <w:szCs w:val="24"/>
        </w:rPr>
        <w:softHyphen/>
        <w:t>метров.</w:t>
      </w:r>
    </w:p>
    <w:p w:rsidR="00A02148" w:rsidRPr="000931CB" w:rsidRDefault="00A02148" w:rsidP="008614AD">
      <w:pPr>
        <w:pStyle w:val="28"/>
        <w:shd w:val="clear" w:color="auto" w:fill="auto"/>
        <w:spacing w:after="0" w:line="360" w:lineRule="auto"/>
        <w:ind w:right="20" w:firstLine="709"/>
        <w:jc w:val="both"/>
        <w:rPr>
          <w:b w:val="0"/>
          <w:sz w:val="24"/>
          <w:szCs w:val="24"/>
        </w:rPr>
      </w:pPr>
      <w:r w:rsidRPr="000931CB">
        <w:rPr>
          <w:rStyle w:val="8"/>
          <w:sz w:val="24"/>
          <w:szCs w:val="24"/>
        </w:rPr>
        <w:t>Далее задачи на нахождение числа по его доле и задачи на нахождение доли числа включаются вперемежку и предлагаются как для устного, так и для письменного решения.</w:t>
      </w:r>
    </w:p>
    <w:p w:rsidR="00A02148" w:rsidRDefault="00A02148" w:rsidP="008614AD">
      <w:pPr>
        <w:pStyle w:val="28"/>
        <w:shd w:val="clear" w:color="auto" w:fill="auto"/>
        <w:spacing w:after="0" w:line="360" w:lineRule="auto"/>
        <w:ind w:right="20" w:firstLine="709"/>
        <w:jc w:val="both"/>
        <w:rPr>
          <w:rStyle w:val="8"/>
          <w:sz w:val="24"/>
          <w:szCs w:val="24"/>
        </w:rPr>
      </w:pPr>
      <w:r w:rsidRPr="00514AFF">
        <w:rPr>
          <w:rStyle w:val="8"/>
          <w:sz w:val="24"/>
          <w:szCs w:val="24"/>
        </w:rPr>
        <w:t xml:space="preserve">В 3 классе рассматриваются только простые задачи на нахождение доли числа и числа по его доле, а в 4 классе эти задачи включаются в составные. </w:t>
      </w:r>
    </w:p>
    <w:p w:rsidR="00A02148" w:rsidRPr="00AF4F8D" w:rsidRDefault="00A02148" w:rsidP="008614AD">
      <w:pPr>
        <w:pStyle w:val="28"/>
        <w:shd w:val="clear" w:color="auto" w:fill="auto"/>
        <w:spacing w:after="0" w:line="360" w:lineRule="auto"/>
        <w:ind w:right="20" w:firstLine="709"/>
        <w:jc w:val="both"/>
        <w:rPr>
          <w:b w:val="0"/>
          <w:bCs w:val="0"/>
          <w:sz w:val="24"/>
          <w:szCs w:val="24"/>
          <w:shd w:val="clear" w:color="auto" w:fill="FFFFFF"/>
        </w:rPr>
      </w:pPr>
      <w:r w:rsidRPr="00A02148">
        <w:rPr>
          <w:b w:val="0"/>
          <w:sz w:val="24"/>
          <w:szCs w:val="24"/>
        </w:rPr>
        <w:t xml:space="preserve">Вначале надо брать такие задачи, которые можно проиллюстрировать. Например, «Сережа отрезал от куска проволоки 4 см. Это всего куска. Какой длины был кусок проволоки?». Задача иллюстрируется чертежом. Далее задачи на нахождение доли числа и числа по его доле включаются перемежаясь и предлагаются как для устного, так и для письменного решения. </w:t>
      </w:r>
      <w:r w:rsidRPr="00AF4F8D">
        <w:rPr>
          <w:b w:val="0"/>
          <w:sz w:val="24"/>
          <w:szCs w:val="24"/>
        </w:rPr>
        <w:t>Рекомендуется включать задачи практического содержания: нахождение одной трети ведра воды, четверти корзины яблок, одной пятой части куска ткани, одной сотой части метра и т.п.</w:t>
      </w:r>
    </w:p>
    <w:p w:rsidR="00AF4F8D" w:rsidRPr="00AF4F8D" w:rsidRDefault="00AF4F8D" w:rsidP="008614AD">
      <w:pPr>
        <w:pStyle w:val="af2"/>
        <w:spacing w:after="0" w:line="360" w:lineRule="auto"/>
        <w:ind w:firstLine="709"/>
        <w:rPr>
          <w:rFonts w:cs="Times New Roman"/>
          <w:color w:val="000000"/>
          <w:szCs w:val="24"/>
        </w:rPr>
      </w:pPr>
      <w:r w:rsidRPr="00AF4F8D">
        <w:rPr>
          <w:rFonts w:cs="Times New Roman"/>
          <w:color w:val="000000"/>
          <w:szCs w:val="24"/>
        </w:rPr>
        <w:t>При ознакомлении с задачами на нахождение числа по его доле, учителю сначала полезно провести практическую работу:</w:t>
      </w:r>
    </w:p>
    <w:p w:rsidR="00AF4F8D" w:rsidRPr="00AF4F8D" w:rsidRDefault="00AF4F8D" w:rsidP="008614AD">
      <w:pPr>
        <w:pStyle w:val="af2"/>
        <w:spacing w:after="0" w:line="360" w:lineRule="auto"/>
        <w:ind w:firstLine="709"/>
        <w:rPr>
          <w:rFonts w:cs="Times New Roman"/>
          <w:color w:val="000000"/>
          <w:szCs w:val="24"/>
        </w:rPr>
      </w:pPr>
      <w:r w:rsidRPr="00AF4F8D">
        <w:rPr>
          <w:rFonts w:cs="Times New Roman"/>
          <w:color w:val="000000"/>
          <w:szCs w:val="24"/>
        </w:rPr>
        <w:lastRenderedPageBreak/>
        <w:t>- Покажите свои полоски бумаги (полоски должны быть заготовлены заранее так, чтобы длина их была различной, но выражалась четным числом сантиметров). Покажите 1/2 полоски. Измерьте половину полоски. Чему равна длина 1/2 полоски? (Спросить у нескольких учеников.) Теперь подумайте, чему равна длина всей полоски. Как это узнать без измерения?</w:t>
      </w:r>
    </w:p>
    <w:p w:rsidR="00AF4F8D" w:rsidRPr="00AF4F8D" w:rsidRDefault="00AF4F8D" w:rsidP="008614AD">
      <w:pPr>
        <w:spacing w:after="0" w:line="360" w:lineRule="auto"/>
        <w:ind w:firstLine="709"/>
        <w:rPr>
          <w:rFonts w:cs="Times New Roman"/>
          <w:color w:val="000000"/>
          <w:szCs w:val="24"/>
        </w:rPr>
      </w:pPr>
      <w:r w:rsidRPr="00AF4F8D">
        <w:rPr>
          <w:rFonts w:cs="Times New Roman"/>
          <w:color w:val="000000"/>
          <w:szCs w:val="24"/>
        </w:rPr>
        <w:t>Снова спрашивается несколько учеников:</w:t>
      </w:r>
    </w:p>
    <w:p w:rsidR="00AF4F8D" w:rsidRPr="00AF4F8D" w:rsidRDefault="00AF4F8D" w:rsidP="008614AD">
      <w:pPr>
        <w:pStyle w:val="af2"/>
        <w:spacing w:after="0" w:line="360" w:lineRule="auto"/>
        <w:ind w:firstLine="709"/>
        <w:rPr>
          <w:rFonts w:cs="Times New Roman"/>
          <w:color w:val="000000"/>
          <w:szCs w:val="24"/>
        </w:rPr>
      </w:pPr>
      <w:r w:rsidRPr="00AF4F8D">
        <w:rPr>
          <w:rFonts w:cs="Times New Roman"/>
          <w:color w:val="000000"/>
          <w:szCs w:val="24"/>
        </w:rPr>
        <w:t>- Чему была равна 1/2 твоей полоски? Какова длина всей полоски? Как ты это узнал? Почему нужно было длину половины полоски умножить на 2? (Потому что во всей полоске содержится 2 раза постольку сантиметров, сколько их в половине.) Проверьте измерением.</w:t>
      </w:r>
    </w:p>
    <w:p w:rsidR="00AF4F8D" w:rsidRPr="00AF4F8D" w:rsidRDefault="00AF4F8D" w:rsidP="008614AD">
      <w:pPr>
        <w:spacing w:after="0" w:line="360" w:lineRule="auto"/>
        <w:ind w:firstLine="709"/>
        <w:rPr>
          <w:rFonts w:cs="Times New Roman"/>
          <w:color w:val="000000"/>
          <w:szCs w:val="24"/>
        </w:rPr>
      </w:pPr>
      <w:r w:rsidRPr="00AF4F8D">
        <w:rPr>
          <w:rFonts w:cs="Times New Roman"/>
          <w:color w:val="000000"/>
          <w:szCs w:val="24"/>
        </w:rPr>
        <w:t>После этого задачу "Длина 1/3 полоски равно 4 см. Какова длина всей полоски?" решают, используя чертеж. Изобразим отрезок, показывающий одну третью часть полоски. (Чертят отрезок длиной 4 см.) Какую часть всей полоски показывает этот отрезок? (1/3) Как нарисовать весь отрезок? (Взять 3 раза по 4 см.) Почему? (4 см - это полоски, а во всей полоске будет три трети.) Начертите. Какой длины была полоска? (12 см.) Как</w:t>
      </w:r>
    </w:p>
    <w:p w:rsidR="00AF4F8D" w:rsidRPr="00AF4F8D" w:rsidRDefault="00AF4F8D" w:rsidP="008614AD">
      <w:pPr>
        <w:spacing w:after="0" w:line="360" w:lineRule="auto"/>
        <w:ind w:firstLine="709"/>
        <w:rPr>
          <w:rFonts w:cs="Times New Roman"/>
          <w:color w:val="000000"/>
          <w:szCs w:val="24"/>
        </w:rPr>
      </w:pPr>
      <w:r w:rsidRPr="00AF4F8D">
        <w:rPr>
          <w:rFonts w:cs="Times New Roman"/>
          <w:color w:val="000000"/>
          <w:szCs w:val="24"/>
        </w:rPr>
        <w:t>узнали? (4</w:t>
      </w:r>
      <w:r>
        <w:rPr>
          <w:rFonts w:cs="Times New Roman"/>
          <w:color w:val="000000"/>
          <w:szCs w:val="24"/>
        </w:rPr>
        <w:t>*</w:t>
      </w:r>
      <w:r w:rsidRPr="00AF4F8D">
        <w:rPr>
          <w:rFonts w:cs="Times New Roman"/>
          <w:color w:val="000000"/>
          <w:szCs w:val="24"/>
        </w:rPr>
        <w:t>3=12 (см).)</w:t>
      </w:r>
    </w:p>
    <w:p w:rsidR="00AF4F8D" w:rsidRPr="00AF4F8D" w:rsidRDefault="00AF4F8D" w:rsidP="008614AD">
      <w:pPr>
        <w:spacing w:after="0" w:line="360" w:lineRule="auto"/>
        <w:ind w:firstLine="709"/>
        <w:rPr>
          <w:rFonts w:cs="Times New Roman"/>
          <w:color w:val="000000"/>
          <w:szCs w:val="24"/>
        </w:rPr>
      </w:pPr>
      <w:r w:rsidRPr="00AF4F8D">
        <w:rPr>
          <w:rFonts w:cs="Times New Roman"/>
          <w:color w:val="000000"/>
          <w:szCs w:val="24"/>
        </w:rPr>
        <w:t>При решении таких задач и упражнений вида: "Найди число, если 1/4 его равна 8" учителю надо научить учащихся сначала дать рассуждение: "четвертая часть числа (отрезка) равна 8, а само число (отрезок) будет</w:t>
      </w:r>
      <w:r w:rsidRPr="00AF4F8D">
        <w:rPr>
          <w:rStyle w:val="apple-converted-space"/>
          <w:rFonts w:cs="Times New Roman"/>
          <w:szCs w:val="24"/>
        </w:rPr>
        <w:t> </w:t>
      </w:r>
      <w:r w:rsidRPr="00AF4F8D">
        <w:rPr>
          <w:rFonts w:cs="Times New Roman"/>
          <w:color w:val="000000"/>
          <w:szCs w:val="24"/>
        </w:rPr>
        <w:t>в 4 раза больше, поэтому 8 умножим на 4 и получим 32" и только после этого записать решение. Этот образец рассуждения учащиеся должны запомнить. В противном случае они, задачи и упражнения на нахождение числа по его доле, будут продолжать решать делением. Это связано с тем, что в их памяти сохранилось мнение, что "доля - это делить" и поэтому они ошибочно полагают: " - это доля, значит 8 делим на 4".</w:t>
      </w:r>
    </w:p>
    <w:p w:rsidR="00A02148" w:rsidRPr="000931CB" w:rsidRDefault="00A02148" w:rsidP="008614AD">
      <w:pPr>
        <w:pStyle w:val="28"/>
        <w:shd w:val="clear" w:color="auto" w:fill="auto"/>
        <w:spacing w:after="0" w:line="360" w:lineRule="auto"/>
        <w:ind w:left="-709" w:right="20" w:firstLine="709"/>
        <w:jc w:val="both"/>
        <w:rPr>
          <w:b w:val="0"/>
          <w:sz w:val="24"/>
          <w:szCs w:val="24"/>
        </w:rPr>
      </w:pPr>
    </w:p>
    <w:p w:rsidR="007F6437" w:rsidRDefault="00A02148" w:rsidP="008614AD">
      <w:pPr>
        <w:spacing w:after="0" w:line="360" w:lineRule="auto"/>
        <w:ind w:firstLine="709"/>
        <w:rPr>
          <w:rFonts w:eastAsia="Times New Roman" w:cs="Times New Roman"/>
          <w:b/>
          <w:color w:val="000000"/>
          <w:szCs w:val="24"/>
        </w:rPr>
      </w:pPr>
      <w:r w:rsidRPr="00A02148">
        <w:rPr>
          <w:rFonts w:eastAsia="Times New Roman" w:cs="Times New Roman"/>
          <w:b/>
          <w:color w:val="000000"/>
          <w:szCs w:val="24"/>
        </w:rPr>
        <w:t>Литература:</w:t>
      </w:r>
    </w:p>
    <w:p w:rsidR="00A02148" w:rsidRPr="00A02148" w:rsidRDefault="00A02148" w:rsidP="008614AD">
      <w:pPr>
        <w:pStyle w:val="a9"/>
        <w:widowControl w:val="0"/>
        <w:numPr>
          <w:ilvl w:val="0"/>
          <w:numId w:val="28"/>
        </w:numPr>
        <w:shd w:val="clear" w:color="auto" w:fill="FFFFFF"/>
        <w:suppressAutoHyphens/>
        <w:spacing w:after="0" w:line="360" w:lineRule="auto"/>
        <w:rPr>
          <w:rFonts w:eastAsia="Times New Roman" w:cs="Times New Roman"/>
          <w:color w:val="000000"/>
          <w:szCs w:val="24"/>
        </w:rPr>
      </w:pPr>
      <w:r w:rsidRPr="00A02148">
        <w:rPr>
          <w:rFonts w:eastAsia="Times New Roman" w:cs="Times New Roman"/>
          <w:color w:val="000000"/>
          <w:szCs w:val="24"/>
        </w:rPr>
        <w:t>Белошистая А. В. Методика обучения математике в начальной школе: курс лекций. — М.: ВЛАДОС, 2007</w:t>
      </w:r>
      <w:r w:rsidRPr="00A02148">
        <w:rPr>
          <w:rFonts w:cs="Times New Roman"/>
          <w:color w:val="000000"/>
          <w:szCs w:val="24"/>
        </w:rPr>
        <w:t>, гл 7</w:t>
      </w:r>
      <w:r w:rsidRPr="00A02148">
        <w:rPr>
          <w:rFonts w:eastAsia="Times New Roman" w:cs="Times New Roman"/>
          <w:color w:val="000000"/>
          <w:szCs w:val="24"/>
        </w:rPr>
        <w:t>.</w:t>
      </w:r>
    </w:p>
    <w:p w:rsidR="00586F48" w:rsidRDefault="00A02148" w:rsidP="00776F3E">
      <w:pPr>
        <w:spacing w:after="0" w:line="360" w:lineRule="auto"/>
        <w:ind w:firstLine="709"/>
        <w:rPr>
          <w:rFonts w:eastAsia="Times New Roman" w:cs="Times New Roman"/>
          <w:b/>
          <w:color w:val="000000"/>
          <w:szCs w:val="24"/>
        </w:rPr>
      </w:pPr>
      <w:r>
        <w:rPr>
          <w:rFonts w:eastAsia="Times New Roman" w:cs="Times New Roman"/>
          <w:b/>
          <w:color w:val="000000"/>
          <w:szCs w:val="24"/>
        </w:rPr>
        <w:t xml:space="preserve">Домашнее задание: </w:t>
      </w:r>
      <w:r w:rsidRPr="00A02148">
        <w:rPr>
          <w:rFonts w:eastAsia="Times New Roman" w:cs="Times New Roman"/>
          <w:color w:val="000000"/>
          <w:szCs w:val="24"/>
        </w:rPr>
        <w:t>СР.</w:t>
      </w:r>
      <w:r>
        <w:rPr>
          <w:rFonts w:eastAsia="Times New Roman" w:cs="Times New Roman"/>
          <w:color w:val="000000"/>
          <w:szCs w:val="24"/>
        </w:rPr>
        <w:t xml:space="preserve"> </w:t>
      </w:r>
      <w:r w:rsidRPr="00A02148">
        <w:rPr>
          <w:rFonts w:eastAsia="Times New Roman" w:cs="Times New Roman"/>
          <w:color w:val="000000"/>
          <w:szCs w:val="24"/>
        </w:rPr>
        <w:t>20</w:t>
      </w:r>
    </w:p>
    <w:p w:rsidR="00776F3E" w:rsidRPr="00776F3E" w:rsidRDefault="00776F3E" w:rsidP="00776F3E">
      <w:pPr>
        <w:spacing w:after="0" w:line="360" w:lineRule="auto"/>
        <w:ind w:firstLine="709"/>
        <w:rPr>
          <w:rFonts w:eastAsia="Times New Roman" w:cs="Times New Roman"/>
          <w:b/>
          <w:color w:val="000000"/>
          <w:szCs w:val="24"/>
        </w:rPr>
      </w:pPr>
    </w:p>
    <w:p w:rsidR="00586F48" w:rsidRPr="00586F48" w:rsidRDefault="00586F48" w:rsidP="008614AD">
      <w:pPr>
        <w:spacing w:after="0" w:line="360" w:lineRule="auto"/>
        <w:ind w:firstLine="709"/>
        <w:jc w:val="center"/>
        <w:rPr>
          <w:rFonts w:cs="Times New Roman"/>
          <w:b/>
          <w:bCs/>
          <w:szCs w:val="24"/>
        </w:rPr>
      </w:pPr>
      <w:r w:rsidRPr="00586F48">
        <w:rPr>
          <w:rFonts w:eastAsia="Times New Roman" w:cs="Times New Roman"/>
          <w:b/>
          <w:color w:val="000000"/>
          <w:szCs w:val="24"/>
        </w:rPr>
        <w:t>Лекция №7</w:t>
      </w:r>
    </w:p>
    <w:p w:rsidR="003E37AD" w:rsidRPr="00E403F4" w:rsidRDefault="003E37AD" w:rsidP="008614AD">
      <w:pPr>
        <w:spacing w:after="0" w:line="360" w:lineRule="auto"/>
        <w:ind w:firstLine="709"/>
        <w:rPr>
          <w:rFonts w:cs="Times New Roman"/>
          <w:szCs w:val="24"/>
        </w:rPr>
      </w:pPr>
      <w:r w:rsidRPr="00E403F4">
        <w:rPr>
          <w:rFonts w:cs="Times New Roman"/>
          <w:b/>
          <w:bCs/>
          <w:szCs w:val="24"/>
        </w:rPr>
        <w:t>Тема 1.5</w:t>
      </w:r>
      <w:r w:rsidRPr="00E403F4">
        <w:rPr>
          <w:rFonts w:cs="Times New Roman"/>
          <w:bCs/>
          <w:szCs w:val="24"/>
        </w:rPr>
        <w:t>. Обучение измерению величин и методика изучения дробей.</w:t>
      </w:r>
    </w:p>
    <w:p w:rsidR="003E37AD" w:rsidRPr="003E37AD" w:rsidRDefault="003E37AD" w:rsidP="008614AD">
      <w:pPr>
        <w:spacing w:after="0" w:line="360" w:lineRule="auto"/>
        <w:ind w:firstLine="709"/>
        <w:rPr>
          <w:rFonts w:eastAsia="Times New Roman" w:cs="Times New Roman"/>
          <w:color w:val="000000"/>
          <w:szCs w:val="24"/>
        </w:rPr>
      </w:pPr>
      <w:r w:rsidRPr="00A02148">
        <w:rPr>
          <w:rFonts w:cs="Times New Roman"/>
          <w:b/>
          <w:bCs/>
          <w:szCs w:val="24"/>
        </w:rPr>
        <w:t>Тема</w:t>
      </w:r>
      <w:r>
        <w:rPr>
          <w:rFonts w:cs="Times New Roman"/>
          <w:b/>
          <w:bCs/>
          <w:szCs w:val="24"/>
        </w:rPr>
        <w:t>:</w:t>
      </w:r>
      <w:r w:rsidRPr="00A02148">
        <w:rPr>
          <w:rFonts w:cs="Times New Roman"/>
          <w:b/>
          <w:bCs/>
          <w:szCs w:val="24"/>
        </w:rPr>
        <w:t xml:space="preserve"> </w:t>
      </w:r>
      <w:r w:rsidRPr="003E37AD">
        <w:rPr>
          <w:rFonts w:eastAsia="Times New Roman" w:cs="Times New Roman"/>
          <w:szCs w:val="24"/>
        </w:rPr>
        <w:t>Сравнение долей</w:t>
      </w:r>
    </w:p>
    <w:p w:rsidR="003E37AD" w:rsidRDefault="003E37AD" w:rsidP="008614AD">
      <w:pPr>
        <w:spacing w:after="0" w:line="360" w:lineRule="auto"/>
        <w:ind w:firstLine="709"/>
        <w:rPr>
          <w:rFonts w:cs="Times New Roman"/>
          <w:szCs w:val="24"/>
        </w:rPr>
      </w:pPr>
      <w:r w:rsidRPr="00B81692">
        <w:rPr>
          <w:rStyle w:val="10"/>
          <w:rFonts w:eastAsiaTheme="minorEastAsia" w:cs="Times New Roman"/>
          <w:szCs w:val="24"/>
        </w:rPr>
        <w:t xml:space="preserve">Цель: </w:t>
      </w:r>
      <w:r w:rsidRPr="00B81692">
        <w:rPr>
          <w:rFonts w:eastAsia="Times New Roman" w:cs="Times New Roman"/>
          <w:szCs w:val="24"/>
        </w:rPr>
        <w:t xml:space="preserve">Познакомить студентов с задачами, стоящими перед учителем при </w:t>
      </w:r>
      <w:r>
        <w:rPr>
          <w:rFonts w:eastAsia="Times New Roman" w:cs="Times New Roman"/>
          <w:szCs w:val="24"/>
        </w:rPr>
        <w:t>обучении</w:t>
      </w:r>
      <w:r>
        <w:rPr>
          <w:rFonts w:cs="Times New Roman"/>
          <w:szCs w:val="24"/>
        </w:rPr>
        <w:t xml:space="preserve"> учащихся </w:t>
      </w:r>
      <w:r w:rsidRPr="00A02148">
        <w:rPr>
          <w:rFonts w:eastAsia="Times New Roman" w:cs="Times New Roman"/>
          <w:szCs w:val="24"/>
        </w:rPr>
        <w:t xml:space="preserve">решению задач на </w:t>
      </w:r>
      <w:r>
        <w:rPr>
          <w:rFonts w:cs="Times New Roman"/>
          <w:szCs w:val="24"/>
        </w:rPr>
        <w:t>сравнение долей</w:t>
      </w:r>
    </w:p>
    <w:p w:rsidR="003E37AD" w:rsidRPr="000931CB" w:rsidRDefault="003E37AD" w:rsidP="008614AD">
      <w:pPr>
        <w:spacing w:after="0" w:line="360" w:lineRule="auto"/>
        <w:ind w:firstLine="709"/>
        <w:rPr>
          <w:rStyle w:val="10"/>
          <w:rFonts w:eastAsiaTheme="minorEastAsia" w:cs="Times New Roman"/>
          <w:szCs w:val="24"/>
        </w:rPr>
      </w:pPr>
      <w:r w:rsidRPr="000931CB">
        <w:rPr>
          <w:rStyle w:val="10"/>
          <w:rFonts w:eastAsiaTheme="minorEastAsia" w:cs="Times New Roman"/>
          <w:szCs w:val="24"/>
        </w:rPr>
        <w:t>Вопросы:</w:t>
      </w:r>
    </w:p>
    <w:p w:rsidR="003E37AD" w:rsidRPr="00A02148" w:rsidRDefault="003E37AD" w:rsidP="008614AD">
      <w:pPr>
        <w:pStyle w:val="Default"/>
        <w:numPr>
          <w:ilvl w:val="0"/>
          <w:numId w:val="29"/>
        </w:numPr>
        <w:spacing w:line="360" w:lineRule="auto"/>
        <w:jc w:val="both"/>
        <w:rPr>
          <w:rStyle w:val="10"/>
          <w:rFonts w:eastAsiaTheme="minorEastAsia" w:cs="Times New Roman"/>
          <w:b w:val="0"/>
          <w:szCs w:val="24"/>
        </w:rPr>
      </w:pPr>
      <w:r w:rsidRPr="00A02148">
        <w:rPr>
          <w:rStyle w:val="10"/>
          <w:rFonts w:eastAsiaTheme="minorEastAsia" w:cs="Times New Roman"/>
          <w:b w:val="0"/>
          <w:szCs w:val="24"/>
        </w:rPr>
        <w:t>Задачи на нахождение доли числа</w:t>
      </w:r>
    </w:p>
    <w:p w:rsidR="003E37AD" w:rsidRPr="00A02148" w:rsidRDefault="003E37AD" w:rsidP="008614AD">
      <w:pPr>
        <w:pStyle w:val="a9"/>
        <w:numPr>
          <w:ilvl w:val="0"/>
          <w:numId w:val="29"/>
        </w:numPr>
        <w:spacing w:after="0" w:line="360" w:lineRule="auto"/>
        <w:rPr>
          <w:rStyle w:val="10"/>
          <w:rFonts w:eastAsiaTheme="minorEastAsia" w:cs="Times New Roman"/>
          <w:b w:val="0"/>
          <w:szCs w:val="24"/>
        </w:rPr>
      </w:pPr>
      <w:r w:rsidRPr="00A02148">
        <w:rPr>
          <w:rStyle w:val="8"/>
          <w:rFonts w:eastAsiaTheme="minorEastAsia"/>
          <w:b w:val="0"/>
          <w:bCs w:val="0"/>
          <w:sz w:val="24"/>
          <w:szCs w:val="24"/>
        </w:rPr>
        <w:t>Задачи на нахождение числа по его доле</w:t>
      </w:r>
    </w:p>
    <w:p w:rsidR="003E37AD" w:rsidRDefault="003E37AD" w:rsidP="008614AD">
      <w:pPr>
        <w:pStyle w:val="Default"/>
        <w:spacing w:line="360" w:lineRule="auto"/>
        <w:jc w:val="both"/>
        <w:rPr>
          <w:rStyle w:val="10"/>
          <w:rFonts w:eastAsiaTheme="minorEastAsia" w:cs="Times New Roman"/>
          <w:szCs w:val="24"/>
        </w:rPr>
      </w:pPr>
      <w:r w:rsidRPr="00B81692">
        <w:rPr>
          <w:rStyle w:val="10"/>
          <w:rFonts w:eastAsiaTheme="minorEastAsia" w:cs="Times New Roman"/>
          <w:szCs w:val="24"/>
        </w:rPr>
        <w:lastRenderedPageBreak/>
        <w:t>Содержание:</w:t>
      </w:r>
    </w:p>
    <w:p w:rsidR="003C504B" w:rsidRDefault="00AF4F8D" w:rsidP="008614AD">
      <w:pPr>
        <w:pStyle w:val="af0"/>
        <w:numPr>
          <w:ilvl w:val="0"/>
          <w:numId w:val="30"/>
        </w:numPr>
        <w:spacing w:before="0" w:beforeAutospacing="0" w:after="0" w:afterAutospacing="0"/>
        <w:jc w:val="center"/>
      </w:pPr>
      <w:r w:rsidRPr="003C504B">
        <w:rPr>
          <w:b/>
          <w:bCs/>
        </w:rPr>
        <w:t>Сравнение долей</w:t>
      </w:r>
    </w:p>
    <w:p w:rsidR="003C504B" w:rsidRDefault="003C504B" w:rsidP="008614AD">
      <w:pPr>
        <w:pStyle w:val="af0"/>
        <w:spacing w:before="0" w:beforeAutospacing="0" w:after="0" w:afterAutospacing="0"/>
        <w:jc w:val="center"/>
      </w:pPr>
    </w:p>
    <w:p w:rsidR="003C504B" w:rsidRPr="003C504B" w:rsidRDefault="003C504B" w:rsidP="008614AD">
      <w:pPr>
        <w:pStyle w:val="af0"/>
        <w:spacing w:before="0" w:beforeAutospacing="0" w:after="0" w:afterAutospacing="0" w:line="360" w:lineRule="auto"/>
        <w:ind w:firstLine="709"/>
        <w:rPr>
          <w:color w:val="000000"/>
        </w:rPr>
      </w:pPr>
      <w:r w:rsidRPr="003C504B">
        <w:rPr>
          <w:color w:val="000000"/>
        </w:rPr>
        <w:t>Для сравнения долей обычно используются иллюстрации с равными прямоугольниками. Учащимся предлагается начертить в тетради прямоугольник, длина которого 16 см, а ширина 1 см.</w:t>
      </w:r>
    </w:p>
    <w:p w:rsidR="003C504B" w:rsidRPr="003C504B" w:rsidRDefault="003C504B" w:rsidP="008614AD">
      <w:pPr>
        <w:pStyle w:val="af0"/>
        <w:spacing w:before="0" w:beforeAutospacing="0" w:after="0" w:afterAutospacing="0" w:line="360" w:lineRule="auto"/>
        <w:ind w:firstLine="709"/>
        <w:rPr>
          <w:color w:val="000000"/>
        </w:rPr>
      </w:pPr>
      <w:r w:rsidRPr="003C504B">
        <w:rPr>
          <w:color w:val="000000"/>
        </w:rPr>
        <w:t>Это один прямоугольник. Запишем. (В пepвом прямоугольнике записывают число 1.) Начертите под пepвым прямоугольником такой же второй и разделите его на 2 равные части. (Выполняют.) Какие доли получили? (Вторые, половины.) Сколько вторых долей в целом прямоугольнике? Подпишите. Ниже начертите такой же прямоугольник и разделите его на 4 равные части. Как называется каждая часть? Сколько четвертых долей в целом прямоугольнике? Сколько четвертых долой в половине? Что больше: одна вторая или одна четвертая; одна вторая или две четвертые; одна четвертая или три четвертые; две вторые или четыре четвертые?</w:t>
      </w:r>
      <w:r w:rsidRPr="003C504B">
        <w:rPr>
          <w:rStyle w:val="apple-converted-space"/>
          <w:rFonts w:eastAsia="Bookman Old Style"/>
          <w:color w:val="000000"/>
        </w:rPr>
        <w:t> </w:t>
      </w:r>
      <w:r w:rsidRPr="003C504B">
        <w:rPr>
          <w:noProof/>
          <w:color w:val="000000"/>
        </w:rPr>
        <w:drawing>
          <wp:inline distT="0" distB="0" distL="0" distR="0">
            <wp:extent cx="4643755" cy="1576705"/>
            <wp:effectExtent l="19050" t="0" r="4445" b="0"/>
            <wp:docPr id="50" name="Рисунок 90" descr="http://www.studfiles.ru/html/2706/501/html_klhY0dB5C2.JyrU/htmlconvd-oD8RVM_html_m72c71c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studfiles.ru/html/2706/501/html_klhY0dB5C2.JyrU/htmlconvd-oD8RVM_html_m72c71cfd.jpg"/>
                    <pic:cNvPicPr>
                      <a:picLocks noChangeAspect="1" noChangeArrowheads="1"/>
                    </pic:cNvPicPr>
                  </pic:nvPicPr>
                  <pic:blipFill>
                    <a:blip r:embed="rId45"/>
                    <a:srcRect/>
                    <a:stretch>
                      <a:fillRect/>
                    </a:stretch>
                  </pic:blipFill>
                  <pic:spPr bwMode="auto">
                    <a:xfrm>
                      <a:off x="0" y="0"/>
                      <a:ext cx="4643755" cy="1576705"/>
                    </a:xfrm>
                    <a:prstGeom prst="rect">
                      <a:avLst/>
                    </a:prstGeom>
                    <a:noFill/>
                    <a:ln w="9525">
                      <a:noFill/>
                      <a:miter lim="800000"/>
                      <a:headEnd/>
                      <a:tailEnd/>
                    </a:ln>
                  </pic:spPr>
                </pic:pic>
              </a:graphicData>
            </a:graphic>
          </wp:inline>
        </w:drawing>
      </w:r>
    </w:p>
    <w:p w:rsidR="003C504B" w:rsidRPr="003C504B" w:rsidRDefault="003C504B" w:rsidP="008614AD">
      <w:pPr>
        <w:pStyle w:val="af0"/>
        <w:spacing w:before="0" w:beforeAutospacing="0" w:after="0" w:afterAutospacing="0" w:line="360" w:lineRule="auto"/>
        <w:ind w:firstLine="709"/>
        <w:rPr>
          <w:color w:val="000000"/>
        </w:rPr>
      </w:pPr>
      <w:r w:rsidRPr="003C504B">
        <w:rPr>
          <w:noProof/>
          <w:color w:val="000000"/>
        </w:rPr>
        <w:drawing>
          <wp:inline distT="0" distB="0" distL="0" distR="0">
            <wp:extent cx="4817110" cy="2282190"/>
            <wp:effectExtent l="19050" t="0" r="2540" b="0"/>
            <wp:docPr id="51" name="Рисунок 91" descr="http://www.studfiles.ru/html/2706/501/html_klhY0dB5C2.JyrU/htmlconvd-oD8RVM_html_1fed72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studfiles.ru/html/2706/501/html_klhY0dB5C2.JyrU/htmlconvd-oD8RVM_html_1fed727b.jpg"/>
                    <pic:cNvPicPr>
                      <a:picLocks noChangeAspect="1" noChangeArrowheads="1"/>
                    </pic:cNvPicPr>
                  </pic:nvPicPr>
                  <pic:blipFill>
                    <a:blip r:embed="rId46"/>
                    <a:srcRect/>
                    <a:stretch>
                      <a:fillRect/>
                    </a:stretch>
                  </pic:blipFill>
                  <pic:spPr bwMode="auto">
                    <a:xfrm>
                      <a:off x="0" y="0"/>
                      <a:ext cx="4817110" cy="2282190"/>
                    </a:xfrm>
                    <a:prstGeom prst="rect">
                      <a:avLst/>
                    </a:prstGeom>
                    <a:noFill/>
                    <a:ln w="9525">
                      <a:noFill/>
                      <a:miter lim="800000"/>
                      <a:headEnd/>
                      <a:tailEnd/>
                    </a:ln>
                  </pic:spPr>
                </pic:pic>
              </a:graphicData>
            </a:graphic>
          </wp:inline>
        </w:drawing>
      </w:r>
    </w:p>
    <w:p w:rsidR="003C504B" w:rsidRPr="003C504B" w:rsidRDefault="003C504B" w:rsidP="008614AD">
      <w:pPr>
        <w:pStyle w:val="af0"/>
        <w:spacing w:before="0" w:beforeAutospacing="0" w:after="0" w:afterAutospacing="0" w:line="360" w:lineRule="auto"/>
        <w:ind w:firstLine="709"/>
        <w:rPr>
          <w:color w:val="000000"/>
        </w:rPr>
      </w:pPr>
      <w:r w:rsidRPr="003C504B">
        <w:rPr>
          <w:color w:val="000000"/>
        </w:rPr>
        <w:t>Начертите четвёртый такой же прямоугольник и разделите его на 8 равных частей. Как называются полученные доли? Сколько восьмых долей в целом? Сколько восьмых долей в одной четверти; в половине прямоугольника? Что больше: три восьмых или одна четвертая? Какой дроби равна одна вторая?</w:t>
      </w:r>
    </w:p>
    <w:p w:rsidR="003C504B" w:rsidRPr="003C504B" w:rsidRDefault="003C504B" w:rsidP="008614AD">
      <w:pPr>
        <w:pStyle w:val="af0"/>
        <w:spacing w:before="0" w:beforeAutospacing="0" w:after="0" w:afterAutospacing="0" w:line="360" w:lineRule="auto"/>
        <w:ind w:firstLine="709"/>
        <w:rPr>
          <w:color w:val="000000"/>
        </w:rPr>
      </w:pPr>
      <w:r w:rsidRPr="003C504B">
        <w:rPr>
          <w:color w:val="000000"/>
        </w:rPr>
        <w:t>Ответы на все перечисленные вопросы дети дают, глядя на рисунок.</w:t>
      </w:r>
    </w:p>
    <w:p w:rsidR="003C504B" w:rsidRPr="003C504B" w:rsidRDefault="003C504B" w:rsidP="008614AD">
      <w:pPr>
        <w:pStyle w:val="af0"/>
        <w:spacing w:before="0" w:beforeAutospacing="0" w:after="0" w:afterAutospacing="0" w:line="360" w:lineRule="auto"/>
        <w:ind w:firstLine="709"/>
        <w:rPr>
          <w:color w:val="000000"/>
        </w:rPr>
      </w:pPr>
      <w:r w:rsidRPr="003C504B">
        <w:rPr>
          <w:color w:val="000000"/>
        </w:rPr>
        <w:t>Таким же путем сравниваются и другие дроби, но для их сравнения выполняются другие иллюстрации: например, для сравнения дробей со знаменателями</w:t>
      </w:r>
      <w:r w:rsidRPr="003C504B">
        <w:rPr>
          <w:rStyle w:val="apple-converted-space"/>
          <w:rFonts w:eastAsia="Bookman Old Style"/>
          <w:color w:val="000000"/>
        </w:rPr>
        <w:t> </w:t>
      </w:r>
      <w:r w:rsidRPr="003C504B">
        <w:rPr>
          <w:color w:val="000000"/>
        </w:rPr>
        <w:t xml:space="preserve">3, 6, 9 равные прямоугольники </w:t>
      </w:r>
      <w:r w:rsidRPr="003C504B">
        <w:rPr>
          <w:color w:val="000000"/>
        </w:rPr>
        <w:lastRenderedPageBreak/>
        <w:t>делятся соответственно на 3, 6 и 9 равных частей, а для сравнении дробей со знаменателями 2, 5 и 10 равные прямоугольники делятся соответственно на 2, 5 и 10 равных частей.</w:t>
      </w:r>
    </w:p>
    <w:p w:rsidR="003C504B" w:rsidRPr="003C504B" w:rsidRDefault="003C504B" w:rsidP="008614AD">
      <w:pPr>
        <w:pStyle w:val="af0"/>
        <w:spacing w:before="0" w:beforeAutospacing="0" w:after="0" w:afterAutospacing="0" w:line="360" w:lineRule="auto"/>
        <w:ind w:firstLine="709"/>
        <w:rPr>
          <w:color w:val="000000"/>
        </w:rPr>
      </w:pPr>
      <w:r w:rsidRPr="003C504B">
        <w:rPr>
          <w:color w:val="000000"/>
        </w:rPr>
        <w:t>Предлагаются специальные задания на сравнение долей:</w:t>
      </w:r>
    </w:p>
    <w:p w:rsidR="003C504B" w:rsidRPr="003C504B" w:rsidRDefault="003C504B" w:rsidP="008614AD">
      <w:pPr>
        <w:pStyle w:val="af0"/>
        <w:spacing w:before="0" w:beforeAutospacing="0" w:after="0" w:afterAutospacing="0" w:line="360" w:lineRule="auto"/>
        <w:ind w:firstLine="709"/>
        <w:rPr>
          <w:color w:val="000000"/>
        </w:rPr>
      </w:pPr>
      <w:r w:rsidRPr="003C504B">
        <w:rPr>
          <w:noProof/>
          <w:color w:val="000000"/>
        </w:rPr>
        <w:drawing>
          <wp:inline distT="0" distB="0" distL="0" distR="0">
            <wp:extent cx="4269740" cy="2397760"/>
            <wp:effectExtent l="19050" t="0" r="0" b="0"/>
            <wp:docPr id="52" name="Рисунок 92" descr="http://www.studfiles.ru/html/2706/501/html_klhY0dB5C2.JyrU/htmlconvd-oD8RVM_html_30c1f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studfiles.ru/html/2706/501/html_klhY0dB5C2.JyrU/htmlconvd-oD8RVM_html_30c1f725.jpg"/>
                    <pic:cNvPicPr>
                      <a:picLocks noChangeAspect="1" noChangeArrowheads="1"/>
                    </pic:cNvPicPr>
                  </pic:nvPicPr>
                  <pic:blipFill>
                    <a:blip r:embed="rId47"/>
                    <a:srcRect/>
                    <a:stretch>
                      <a:fillRect/>
                    </a:stretch>
                  </pic:blipFill>
                  <pic:spPr bwMode="auto">
                    <a:xfrm>
                      <a:off x="0" y="0"/>
                      <a:ext cx="4269740" cy="2397760"/>
                    </a:xfrm>
                    <a:prstGeom prst="rect">
                      <a:avLst/>
                    </a:prstGeom>
                    <a:noFill/>
                    <a:ln w="9525">
                      <a:noFill/>
                      <a:miter lim="800000"/>
                      <a:headEnd/>
                      <a:tailEnd/>
                    </a:ln>
                  </pic:spPr>
                </pic:pic>
              </a:graphicData>
            </a:graphic>
          </wp:inline>
        </w:drawing>
      </w:r>
      <w:r w:rsidRPr="003C504B">
        <w:rPr>
          <w:noProof/>
          <w:color w:val="000000"/>
        </w:rPr>
        <w:drawing>
          <wp:anchor distT="0" distB="0" distL="114300" distR="114300" simplePos="0" relativeHeight="251825152" behindDoc="0" locked="0" layoutInCell="1" allowOverlap="0">
            <wp:simplePos x="0" y="0"/>
            <wp:positionH relativeFrom="column">
              <wp:align>left</wp:align>
            </wp:positionH>
            <wp:positionV relativeFrom="line">
              <wp:posOffset>0</wp:posOffset>
            </wp:positionV>
            <wp:extent cx="1066800" cy="1543050"/>
            <wp:effectExtent l="19050" t="0" r="0" b="0"/>
            <wp:wrapSquare wrapText="bothSides"/>
            <wp:docPr id="53" name="Рисунок 188" descr="http://www.studfiles.ru/html/2706/501/html_klhY0dB5C2.JyrU/htmlconvd-oD8RVM_html_m27ab98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studfiles.ru/html/2706/501/html_klhY0dB5C2.JyrU/htmlconvd-oD8RVM_html_m27ab98e9.jpg"/>
                    <pic:cNvPicPr>
                      <a:picLocks noChangeAspect="1" noChangeArrowheads="1"/>
                    </pic:cNvPicPr>
                  </pic:nvPicPr>
                  <pic:blipFill>
                    <a:blip r:embed="rId48"/>
                    <a:srcRect/>
                    <a:stretch>
                      <a:fillRect/>
                    </a:stretch>
                  </pic:blipFill>
                  <pic:spPr bwMode="auto">
                    <a:xfrm>
                      <a:off x="0" y="0"/>
                      <a:ext cx="1066800" cy="1543050"/>
                    </a:xfrm>
                    <a:prstGeom prst="rect">
                      <a:avLst/>
                    </a:prstGeom>
                    <a:noFill/>
                    <a:ln w="9525">
                      <a:noFill/>
                      <a:miter lim="800000"/>
                      <a:headEnd/>
                      <a:tailEnd/>
                    </a:ln>
                  </pic:spPr>
                </pic:pic>
              </a:graphicData>
            </a:graphic>
          </wp:anchor>
        </w:drawing>
      </w:r>
    </w:p>
    <w:p w:rsidR="003C504B" w:rsidRPr="003C504B" w:rsidRDefault="003C504B" w:rsidP="008614AD">
      <w:pPr>
        <w:pStyle w:val="af0"/>
        <w:spacing w:before="0" w:beforeAutospacing="0" w:after="0" w:afterAutospacing="0" w:line="360" w:lineRule="auto"/>
        <w:ind w:firstLine="709"/>
        <w:rPr>
          <w:color w:val="000000"/>
        </w:rPr>
      </w:pPr>
      <w:r w:rsidRPr="003C504B">
        <w:rPr>
          <w:noProof/>
          <w:color w:val="000000"/>
        </w:rPr>
        <w:drawing>
          <wp:inline distT="0" distB="0" distL="0" distR="0">
            <wp:extent cx="1771015" cy="1123315"/>
            <wp:effectExtent l="19050" t="0" r="635" b="0"/>
            <wp:docPr id="54" name="Рисунок 93" descr="http://www.studfiles.ru/html/2706/501/html_klhY0dB5C2.JyrU/htmlconvd-oD8RVM_html_m1668e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studfiles.ru/html/2706/501/html_klhY0dB5C2.JyrU/htmlconvd-oD8RVM_html_m1668e409.jpg"/>
                    <pic:cNvPicPr>
                      <a:picLocks noChangeAspect="1" noChangeArrowheads="1"/>
                    </pic:cNvPicPr>
                  </pic:nvPicPr>
                  <pic:blipFill>
                    <a:blip r:embed="rId49"/>
                    <a:srcRect/>
                    <a:stretch>
                      <a:fillRect/>
                    </a:stretch>
                  </pic:blipFill>
                  <pic:spPr bwMode="auto">
                    <a:xfrm>
                      <a:off x="0" y="0"/>
                      <a:ext cx="1771015" cy="1123315"/>
                    </a:xfrm>
                    <a:prstGeom prst="rect">
                      <a:avLst/>
                    </a:prstGeom>
                    <a:noFill/>
                    <a:ln w="9525">
                      <a:noFill/>
                      <a:miter lim="800000"/>
                      <a:headEnd/>
                      <a:tailEnd/>
                    </a:ln>
                  </pic:spPr>
                </pic:pic>
              </a:graphicData>
            </a:graphic>
          </wp:inline>
        </w:drawing>
      </w:r>
    </w:p>
    <w:p w:rsidR="003C504B" w:rsidRPr="003C504B" w:rsidRDefault="003C504B" w:rsidP="008614AD">
      <w:pPr>
        <w:pStyle w:val="af0"/>
        <w:spacing w:before="0" w:beforeAutospacing="0" w:after="0" w:afterAutospacing="0" w:line="360" w:lineRule="auto"/>
        <w:ind w:firstLine="709"/>
        <w:rPr>
          <w:color w:val="000000"/>
        </w:rPr>
      </w:pPr>
      <w:r w:rsidRPr="003C504B">
        <w:rPr>
          <w:color w:val="000000"/>
        </w:rPr>
        <w:t>Выполняя такие и подобные задания, учащиеся прибегают к соответствующим иллюстрациям с прямоугольниками или заново изображают дроби с помощью, например, отрезков.</w:t>
      </w:r>
    </w:p>
    <w:p w:rsidR="003C504B" w:rsidRPr="003C504B" w:rsidRDefault="003C504B" w:rsidP="008614AD">
      <w:pPr>
        <w:pStyle w:val="af0"/>
        <w:spacing w:before="0" w:beforeAutospacing="0" w:after="0" w:afterAutospacing="0" w:line="360" w:lineRule="auto"/>
        <w:ind w:firstLine="709"/>
        <w:rPr>
          <w:color w:val="000000"/>
        </w:rPr>
      </w:pPr>
      <w:r w:rsidRPr="003C504B">
        <w:rPr>
          <w:color w:val="000000"/>
        </w:rPr>
        <w:t>Эффективным упражнением для формирования представлений о долях является сравнение долей одной и той же величины, которое выполняется чисто практически с помощью наглядных пособий.</w:t>
      </w:r>
    </w:p>
    <w:p w:rsidR="003C504B" w:rsidRPr="003C504B" w:rsidRDefault="003C504B" w:rsidP="008614AD">
      <w:pPr>
        <w:pStyle w:val="af0"/>
        <w:spacing w:before="0" w:beforeAutospacing="0" w:after="0" w:afterAutospacing="0"/>
      </w:pPr>
    </w:p>
    <w:p w:rsidR="00AF4F8D" w:rsidRPr="003C504B" w:rsidRDefault="00AF4F8D" w:rsidP="008614AD">
      <w:pPr>
        <w:pStyle w:val="af2"/>
        <w:spacing w:after="0" w:line="360" w:lineRule="auto"/>
        <w:ind w:firstLine="709"/>
        <w:rPr>
          <w:rFonts w:cs="Times New Roman"/>
          <w:color w:val="000000"/>
          <w:szCs w:val="24"/>
        </w:rPr>
      </w:pPr>
      <w:r w:rsidRPr="003C504B">
        <w:rPr>
          <w:rFonts w:cs="Times New Roman"/>
          <w:color w:val="000000"/>
          <w:szCs w:val="24"/>
        </w:rPr>
        <w:t>Учащимся предлагается взять два круга (или полоску бумаги) и разрезанием получить одну вторую и одну четвертую доли. Затем, одну вторую круга накладываем на одну четвертую круга и делаем вывод, что первое больше второго. Предлагаем записать: 1/2 &gt; 1/4, 1/4 &lt; 1/2.</w:t>
      </w:r>
    </w:p>
    <w:p w:rsidR="00AF4F8D" w:rsidRPr="003C504B" w:rsidRDefault="00AF4F8D" w:rsidP="008614AD">
      <w:pPr>
        <w:spacing w:after="0" w:line="360" w:lineRule="auto"/>
        <w:ind w:firstLine="709"/>
        <w:rPr>
          <w:rFonts w:cs="Times New Roman"/>
          <w:color w:val="000000"/>
          <w:szCs w:val="24"/>
        </w:rPr>
      </w:pPr>
      <w:r w:rsidRPr="003C504B">
        <w:rPr>
          <w:rFonts w:cs="Times New Roman"/>
          <w:color w:val="000000"/>
          <w:szCs w:val="24"/>
        </w:rPr>
        <w:t>Далее можно научить сравнивать доли, используя отрезки. Пусть нам надо сравнить 1/3 и 1/4. Предлагаем начертить отрезок и показать дугой одну третью долю. Затем начертим такой же отрезок еще раз и просим показать одну четвертую долю. По длине отрезков делаем вывод, что 1/3 &gt; 1/4 (рис.116).</w:t>
      </w:r>
    </w:p>
    <w:p w:rsidR="00AF4F8D" w:rsidRPr="003C504B" w:rsidRDefault="00AF4F8D" w:rsidP="008614AD">
      <w:pPr>
        <w:spacing w:after="0" w:line="360" w:lineRule="auto"/>
        <w:ind w:firstLine="709"/>
        <w:rPr>
          <w:rFonts w:cs="Times New Roman"/>
          <w:color w:val="000000"/>
          <w:szCs w:val="24"/>
        </w:rPr>
      </w:pPr>
      <w:r w:rsidRPr="003C504B">
        <w:rPr>
          <w:rFonts w:cs="Times New Roman"/>
          <w:noProof/>
          <w:color w:val="000000"/>
          <w:szCs w:val="24"/>
        </w:rPr>
        <w:drawing>
          <wp:inline distT="0" distB="0" distL="0" distR="0">
            <wp:extent cx="2131060" cy="914400"/>
            <wp:effectExtent l="19050" t="0" r="2540" b="0"/>
            <wp:docPr id="84" name="Рисунок 84" descr="http://www.metodmat.narod.ru/Metod/C/G13/1.htm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metodmat.narod.ru/Metod/C/G13/1.htm40.gif"/>
                    <pic:cNvPicPr>
                      <a:picLocks noChangeAspect="1" noChangeArrowheads="1"/>
                    </pic:cNvPicPr>
                  </pic:nvPicPr>
                  <pic:blipFill>
                    <a:blip r:embed="rId50"/>
                    <a:srcRect/>
                    <a:stretch>
                      <a:fillRect/>
                    </a:stretch>
                  </pic:blipFill>
                  <pic:spPr bwMode="auto">
                    <a:xfrm>
                      <a:off x="0" y="0"/>
                      <a:ext cx="2131060" cy="914400"/>
                    </a:xfrm>
                    <a:prstGeom prst="rect">
                      <a:avLst/>
                    </a:prstGeom>
                    <a:noFill/>
                    <a:ln w="9525">
                      <a:noFill/>
                      <a:miter lim="800000"/>
                      <a:headEnd/>
                      <a:tailEnd/>
                    </a:ln>
                  </pic:spPr>
                </pic:pic>
              </a:graphicData>
            </a:graphic>
          </wp:inline>
        </w:drawing>
      </w:r>
    </w:p>
    <w:p w:rsidR="00AF4F8D" w:rsidRPr="003C504B" w:rsidRDefault="00AF4F8D" w:rsidP="008614AD">
      <w:pPr>
        <w:pStyle w:val="af0"/>
        <w:spacing w:before="0" w:beforeAutospacing="0" w:after="0" w:afterAutospacing="0" w:line="360" w:lineRule="auto"/>
        <w:ind w:firstLine="709"/>
        <w:rPr>
          <w:color w:val="000000"/>
        </w:rPr>
      </w:pPr>
      <w:r w:rsidRPr="003C504B">
        <w:rPr>
          <w:color w:val="000000"/>
        </w:rPr>
        <w:lastRenderedPageBreak/>
        <w:t>Для сравнения дробей обычно используются иллюстрации с равными прямоугольниками. (Упражнения приведены в учебнике.)</w:t>
      </w:r>
    </w:p>
    <w:p w:rsidR="00AF4F8D" w:rsidRPr="003C504B" w:rsidRDefault="00AF4F8D" w:rsidP="008614AD">
      <w:pPr>
        <w:pStyle w:val="af0"/>
        <w:spacing w:before="0" w:beforeAutospacing="0" w:after="0" w:afterAutospacing="0" w:line="360" w:lineRule="auto"/>
        <w:ind w:firstLine="709"/>
        <w:rPr>
          <w:color w:val="000000"/>
        </w:rPr>
      </w:pPr>
      <w:r w:rsidRPr="003C504B">
        <w:rPr>
          <w:color w:val="000000"/>
        </w:rPr>
        <w:t>Предлагаются специальные упражнения на сравнение дробей:</w:t>
      </w:r>
    </w:p>
    <w:p w:rsidR="00AF4F8D" w:rsidRPr="003C504B" w:rsidRDefault="00AF4F8D" w:rsidP="008614AD">
      <w:pPr>
        <w:pStyle w:val="af0"/>
        <w:spacing w:before="0" w:beforeAutospacing="0" w:after="0" w:afterAutospacing="0" w:line="360" w:lineRule="auto"/>
        <w:ind w:firstLine="709"/>
        <w:rPr>
          <w:color w:val="000000"/>
        </w:rPr>
      </w:pPr>
      <w:r w:rsidRPr="003C504B">
        <w:rPr>
          <w:color w:val="000000"/>
        </w:rPr>
        <w:t>1) Вставьте пропущенный знак «&gt;», «&lt;» или «=»:</w:t>
      </w:r>
    </w:p>
    <w:p w:rsidR="00AF4F8D" w:rsidRPr="003C504B" w:rsidRDefault="00AF4F8D" w:rsidP="008614AD">
      <w:pPr>
        <w:pStyle w:val="af0"/>
        <w:spacing w:before="0" w:beforeAutospacing="0" w:after="0" w:afterAutospacing="0" w:line="360" w:lineRule="auto"/>
        <w:ind w:firstLine="709"/>
        <w:rPr>
          <w:color w:val="000000"/>
        </w:rPr>
      </w:pPr>
      <w:r w:rsidRPr="003C504B">
        <w:rPr>
          <w:color w:val="000000"/>
        </w:rPr>
        <w:t>3/8 ... 3/4; 4/5 ... 1</w:t>
      </w:r>
      <w:r w:rsidR="003C504B" w:rsidRPr="003C504B">
        <w:rPr>
          <w:color w:val="000000"/>
        </w:rPr>
        <w:t xml:space="preserve">     </w:t>
      </w:r>
      <w:r w:rsidRPr="003C504B">
        <w:rPr>
          <w:color w:val="000000"/>
        </w:rPr>
        <w:t>4/8 ... 1/2.</w:t>
      </w:r>
    </w:p>
    <w:p w:rsidR="00AF4F8D" w:rsidRPr="003C504B" w:rsidRDefault="00AF4F8D" w:rsidP="008614AD">
      <w:pPr>
        <w:pStyle w:val="af0"/>
        <w:spacing w:before="0" w:beforeAutospacing="0" w:after="0" w:afterAutospacing="0" w:line="360" w:lineRule="auto"/>
        <w:ind w:firstLine="709"/>
        <w:rPr>
          <w:color w:val="000000"/>
        </w:rPr>
      </w:pPr>
      <w:r w:rsidRPr="003C504B">
        <w:rPr>
          <w:color w:val="000000"/>
        </w:rPr>
        <w:t>2) Подберите такое число, чтобы равенство (неравенство) было верным:</w:t>
      </w:r>
    </w:p>
    <w:p w:rsidR="00AF4F8D" w:rsidRPr="003C504B" w:rsidRDefault="00AF4F8D" w:rsidP="008614AD">
      <w:pPr>
        <w:pStyle w:val="af0"/>
        <w:spacing w:before="0" w:beforeAutospacing="0" w:after="0" w:afterAutospacing="0" w:line="360" w:lineRule="auto"/>
        <w:ind w:firstLine="709"/>
        <w:rPr>
          <w:color w:val="000000"/>
        </w:rPr>
      </w:pPr>
      <w:r w:rsidRPr="003C504B">
        <w:rPr>
          <w:color w:val="000000"/>
        </w:rPr>
        <w:t>5 /10=П/2; 3/8 &gt;П/3; 1/ 2&lt;П/4.</w:t>
      </w:r>
    </w:p>
    <w:p w:rsidR="003E37AD" w:rsidRDefault="003E37AD" w:rsidP="008614AD">
      <w:pPr>
        <w:spacing w:after="0" w:line="360" w:lineRule="auto"/>
        <w:ind w:firstLine="709"/>
        <w:rPr>
          <w:sz w:val="20"/>
          <w:szCs w:val="20"/>
        </w:rPr>
      </w:pPr>
    </w:p>
    <w:p w:rsidR="003E37AD" w:rsidRPr="003C504B" w:rsidRDefault="003C504B" w:rsidP="008614AD">
      <w:pPr>
        <w:spacing w:after="0" w:line="360" w:lineRule="auto"/>
        <w:ind w:firstLine="709"/>
        <w:rPr>
          <w:rFonts w:cs="Times New Roman"/>
          <w:b/>
          <w:szCs w:val="24"/>
        </w:rPr>
      </w:pPr>
      <w:r w:rsidRPr="003C504B">
        <w:rPr>
          <w:rFonts w:cs="Times New Roman"/>
          <w:b/>
          <w:szCs w:val="24"/>
        </w:rPr>
        <w:t>Литература:</w:t>
      </w:r>
    </w:p>
    <w:p w:rsidR="00211F33" w:rsidRPr="00211F33" w:rsidRDefault="00211F33" w:rsidP="008614AD">
      <w:pPr>
        <w:pStyle w:val="a9"/>
        <w:widowControl w:val="0"/>
        <w:numPr>
          <w:ilvl w:val="0"/>
          <w:numId w:val="31"/>
        </w:numPr>
        <w:shd w:val="clear" w:color="auto" w:fill="FFFFFF"/>
        <w:suppressAutoHyphens/>
        <w:spacing w:after="0" w:line="360" w:lineRule="auto"/>
        <w:rPr>
          <w:rFonts w:eastAsia="Times New Roman" w:cs="Times New Roman"/>
          <w:color w:val="000000"/>
          <w:szCs w:val="24"/>
        </w:rPr>
      </w:pPr>
      <w:r w:rsidRPr="00211F33">
        <w:rPr>
          <w:rFonts w:eastAsia="Times New Roman" w:cs="Times New Roman"/>
          <w:color w:val="000000"/>
          <w:szCs w:val="24"/>
        </w:rPr>
        <w:t>Бантова М.А. Методика преподавания математики в начальных классах / М.А.Бантова, Г.В.Бельтюкова; под ред. М.А.Б</w:t>
      </w:r>
      <w:r w:rsidRPr="00211F33">
        <w:rPr>
          <w:rFonts w:cs="Times New Roman"/>
          <w:color w:val="000000"/>
          <w:szCs w:val="24"/>
        </w:rPr>
        <w:t>айтовой.— М.: Просвещение, 1984, гл.7</w:t>
      </w:r>
    </w:p>
    <w:p w:rsidR="00586F48" w:rsidRDefault="00586F48" w:rsidP="008614AD">
      <w:pPr>
        <w:spacing w:after="0" w:line="360" w:lineRule="auto"/>
        <w:ind w:firstLine="709"/>
        <w:rPr>
          <w:sz w:val="20"/>
          <w:szCs w:val="20"/>
        </w:rPr>
      </w:pPr>
    </w:p>
    <w:p w:rsidR="00586F48" w:rsidRPr="00586F48" w:rsidRDefault="00586F48" w:rsidP="008614AD">
      <w:pPr>
        <w:spacing w:after="0" w:line="360" w:lineRule="auto"/>
        <w:ind w:firstLine="709"/>
        <w:jc w:val="center"/>
        <w:rPr>
          <w:rFonts w:cs="Times New Roman"/>
          <w:b/>
          <w:szCs w:val="24"/>
        </w:rPr>
      </w:pPr>
      <w:r w:rsidRPr="00586F48">
        <w:rPr>
          <w:rFonts w:cs="Times New Roman"/>
          <w:b/>
          <w:szCs w:val="24"/>
        </w:rPr>
        <w:t>Лекция №8</w:t>
      </w:r>
    </w:p>
    <w:p w:rsidR="00211F33" w:rsidRPr="00E403F4" w:rsidRDefault="00211F33" w:rsidP="008614AD">
      <w:pPr>
        <w:spacing w:after="0" w:line="360" w:lineRule="auto"/>
        <w:ind w:firstLine="709"/>
        <w:rPr>
          <w:rFonts w:cs="Times New Roman"/>
          <w:szCs w:val="24"/>
        </w:rPr>
      </w:pPr>
      <w:r w:rsidRPr="00E403F4">
        <w:rPr>
          <w:rFonts w:cs="Times New Roman"/>
          <w:b/>
          <w:bCs/>
          <w:szCs w:val="24"/>
        </w:rPr>
        <w:t>Тема 1.5</w:t>
      </w:r>
      <w:r w:rsidRPr="00E403F4">
        <w:rPr>
          <w:rFonts w:cs="Times New Roman"/>
          <w:bCs/>
          <w:szCs w:val="24"/>
        </w:rPr>
        <w:t>. Обучение измерению величин и методика изучения дробей.</w:t>
      </w:r>
    </w:p>
    <w:p w:rsidR="00211F33" w:rsidRPr="003E37AD" w:rsidRDefault="00211F33" w:rsidP="008614AD">
      <w:pPr>
        <w:spacing w:after="0" w:line="360" w:lineRule="auto"/>
        <w:ind w:firstLine="709"/>
        <w:rPr>
          <w:rFonts w:eastAsia="Times New Roman" w:cs="Times New Roman"/>
          <w:color w:val="000000"/>
          <w:szCs w:val="24"/>
        </w:rPr>
      </w:pPr>
      <w:r w:rsidRPr="00A02148">
        <w:rPr>
          <w:rFonts w:cs="Times New Roman"/>
          <w:b/>
          <w:bCs/>
          <w:szCs w:val="24"/>
        </w:rPr>
        <w:t>Тема</w:t>
      </w:r>
      <w:r>
        <w:rPr>
          <w:rFonts w:cs="Times New Roman"/>
          <w:b/>
          <w:bCs/>
          <w:szCs w:val="24"/>
        </w:rPr>
        <w:t>:</w:t>
      </w:r>
      <w:r w:rsidRPr="00A02148">
        <w:rPr>
          <w:rFonts w:cs="Times New Roman"/>
          <w:b/>
          <w:bCs/>
          <w:szCs w:val="24"/>
        </w:rPr>
        <w:t xml:space="preserve"> </w:t>
      </w:r>
      <w:r w:rsidRPr="00211F33">
        <w:rPr>
          <w:rFonts w:eastAsia="Times New Roman" w:cs="Times New Roman"/>
          <w:szCs w:val="24"/>
        </w:rPr>
        <w:t>Длина предметов. Измерение длины (различными мерками). Единицы длины. Сложение и вычитание величин (длина).</w:t>
      </w:r>
    </w:p>
    <w:p w:rsidR="00211F33" w:rsidRDefault="00211F33" w:rsidP="008614AD">
      <w:pPr>
        <w:spacing w:after="0" w:line="360" w:lineRule="auto"/>
        <w:ind w:firstLine="709"/>
        <w:rPr>
          <w:rFonts w:eastAsia="Times New Roman" w:cs="Times New Roman"/>
          <w:szCs w:val="24"/>
        </w:rPr>
      </w:pPr>
      <w:r w:rsidRPr="00B81692">
        <w:rPr>
          <w:rStyle w:val="10"/>
          <w:rFonts w:eastAsiaTheme="minorEastAsia" w:cs="Times New Roman"/>
          <w:szCs w:val="24"/>
        </w:rPr>
        <w:t xml:space="preserve">Цель: </w:t>
      </w:r>
      <w:r w:rsidRPr="00B81692">
        <w:rPr>
          <w:rFonts w:eastAsia="Times New Roman" w:cs="Times New Roman"/>
          <w:szCs w:val="24"/>
        </w:rPr>
        <w:t xml:space="preserve">Познакомить студентов с задачами, стоящими перед учителем при </w:t>
      </w:r>
      <w:r>
        <w:rPr>
          <w:rFonts w:eastAsia="Times New Roman" w:cs="Times New Roman"/>
          <w:szCs w:val="24"/>
        </w:rPr>
        <w:t>ознакомлении учащихся с длиной предметов.</w:t>
      </w:r>
    </w:p>
    <w:p w:rsidR="00211F33" w:rsidRDefault="00211F33" w:rsidP="008614AD">
      <w:pPr>
        <w:spacing w:after="0" w:line="360" w:lineRule="auto"/>
        <w:ind w:firstLine="709"/>
        <w:rPr>
          <w:rStyle w:val="10"/>
          <w:rFonts w:eastAsiaTheme="minorEastAsia" w:cs="Times New Roman"/>
          <w:szCs w:val="24"/>
        </w:rPr>
      </w:pPr>
      <w:r w:rsidRPr="000931CB">
        <w:rPr>
          <w:rStyle w:val="10"/>
          <w:rFonts w:eastAsiaTheme="minorEastAsia" w:cs="Times New Roman"/>
          <w:szCs w:val="24"/>
        </w:rPr>
        <w:t>Вопросы:</w:t>
      </w:r>
    </w:p>
    <w:p w:rsidR="00211F33" w:rsidRPr="00211F33" w:rsidRDefault="00211F33" w:rsidP="008614AD">
      <w:pPr>
        <w:pStyle w:val="af0"/>
        <w:shd w:val="clear" w:color="auto" w:fill="FFFFFF"/>
        <w:spacing w:before="0" w:beforeAutospacing="0" w:after="0" w:afterAutospacing="0" w:line="400" w:lineRule="atLeast"/>
        <w:ind w:left="200" w:right="200" w:firstLine="500"/>
        <w:rPr>
          <w:color w:val="000000"/>
        </w:rPr>
      </w:pPr>
      <w:r w:rsidRPr="00211F33">
        <w:rPr>
          <w:color w:val="000000"/>
        </w:rPr>
        <w:t xml:space="preserve">1. Общая характеристика рассмотрения основных величин    </w:t>
      </w:r>
      <w:r w:rsidR="00081EA9">
        <w:rPr>
          <w:color w:val="000000"/>
        </w:rPr>
        <w:t>и их измерений</w:t>
      </w:r>
    </w:p>
    <w:p w:rsidR="00211F33" w:rsidRPr="00211F33" w:rsidRDefault="00211F33" w:rsidP="008614AD">
      <w:pPr>
        <w:pStyle w:val="af0"/>
        <w:shd w:val="clear" w:color="auto" w:fill="FFFFFF"/>
        <w:spacing w:before="0" w:beforeAutospacing="0" w:after="0" w:afterAutospacing="0" w:line="400" w:lineRule="atLeast"/>
        <w:ind w:left="200" w:right="200" w:firstLine="500"/>
        <w:rPr>
          <w:color w:val="000000"/>
        </w:rPr>
      </w:pPr>
      <w:r w:rsidRPr="00211F33">
        <w:rPr>
          <w:color w:val="000000"/>
        </w:rPr>
        <w:t>2. Методическая схема изучения величин.</w:t>
      </w:r>
    </w:p>
    <w:p w:rsidR="00211F33" w:rsidRPr="00211F33" w:rsidRDefault="00211F33" w:rsidP="008614AD">
      <w:pPr>
        <w:pStyle w:val="af0"/>
        <w:shd w:val="clear" w:color="auto" w:fill="FFFFFF"/>
        <w:spacing w:before="0" w:beforeAutospacing="0" w:after="0" w:afterAutospacing="0" w:line="400" w:lineRule="atLeast"/>
        <w:ind w:left="200" w:right="200" w:firstLine="500"/>
        <w:rPr>
          <w:color w:val="000000"/>
        </w:rPr>
      </w:pPr>
      <w:r w:rsidRPr="00211F33">
        <w:rPr>
          <w:color w:val="000000"/>
        </w:rPr>
        <w:t xml:space="preserve">3. Формирование представлений о длине </w:t>
      </w:r>
    </w:p>
    <w:p w:rsidR="00211F33" w:rsidRPr="00211F33" w:rsidRDefault="00211F33" w:rsidP="008614AD">
      <w:pPr>
        <w:pStyle w:val="af0"/>
        <w:shd w:val="clear" w:color="auto" w:fill="FFFFFF"/>
        <w:spacing w:before="0" w:beforeAutospacing="0" w:after="0" w:afterAutospacing="0" w:line="400" w:lineRule="atLeast"/>
        <w:ind w:left="200" w:right="200" w:firstLine="500"/>
        <w:rPr>
          <w:color w:val="000000"/>
        </w:rPr>
      </w:pPr>
      <w:r w:rsidRPr="00211F33">
        <w:rPr>
          <w:color w:val="000000"/>
        </w:rPr>
        <w:t>4.Требования к знаниям и умениям учащихся по теме.</w:t>
      </w:r>
    </w:p>
    <w:p w:rsidR="00211F33" w:rsidRPr="000931CB" w:rsidRDefault="00211F33" w:rsidP="008614AD">
      <w:pPr>
        <w:spacing w:after="0" w:line="360" w:lineRule="auto"/>
        <w:ind w:firstLine="709"/>
        <w:rPr>
          <w:rStyle w:val="10"/>
          <w:rFonts w:eastAsiaTheme="minorEastAsia" w:cs="Times New Roman"/>
          <w:szCs w:val="24"/>
        </w:rPr>
      </w:pPr>
    </w:p>
    <w:p w:rsidR="00211F33" w:rsidRDefault="00211F33" w:rsidP="008614AD">
      <w:pPr>
        <w:pStyle w:val="Default"/>
        <w:spacing w:line="360" w:lineRule="auto"/>
        <w:jc w:val="both"/>
        <w:rPr>
          <w:rStyle w:val="10"/>
          <w:rFonts w:eastAsiaTheme="minorEastAsia" w:cs="Times New Roman"/>
          <w:szCs w:val="24"/>
        </w:rPr>
      </w:pPr>
      <w:r w:rsidRPr="00B81692">
        <w:rPr>
          <w:rStyle w:val="10"/>
          <w:rFonts w:eastAsiaTheme="minorEastAsia" w:cs="Times New Roman"/>
          <w:szCs w:val="24"/>
        </w:rPr>
        <w:t>Содержание:</w:t>
      </w:r>
    </w:p>
    <w:p w:rsidR="00690496" w:rsidRDefault="00211F33" w:rsidP="008614AD">
      <w:pPr>
        <w:pStyle w:val="af0"/>
        <w:numPr>
          <w:ilvl w:val="0"/>
          <w:numId w:val="33"/>
        </w:numPr>
        <w:shd w:val="clear" w:color="auto" w:fill="FFFFFF"/>
        <w:spacing w:before="0" w:beforeAutospacing="0" w:after="0" w:afterAutospacing="0" w:line="400" w:lineRule="atLeast"/>
        <w:ind w:right="200"/>
        <w:rPr>
          <w:b/>
          <w:color w:val="000000"/>
        </w:rPr>
      </w:pPr>
      <w:r w:rsidRPr="00211F33">
        <w:rPr>
          <w:b/>
          <w:color w:val="000000"/>
        </w:rPr>
        <w:t xml:space="preserve">Общая характеристика </w:t>
      </w:r>
      <w:r w:rsidR="00690496" w:rsidRPr="00211F33">
        <w:rPr>
          <w:b/>
          <w:color w:val="000000"/>
        </w:rPr>
        <w:t>рассмотрения</w:t>
      </w:r>
      <w:r w:rsidR="00081EA9">
        <w:rPr>
          <w:b/>
          <w:color w:val="000000"/>
        </w:rPr>
        <w:t xml:space="preserve"> основных величин и их измерений</w:t>
      </w:r>
    </w:p>
    <w:p w:rsidR="00081EA9" w:rsidRPr="00081EA9" w:rsidRDefault="00081EA9" w:rsidP="008614AD">
      <w:pPr>
        <w:pStyle w:val="38"/>
        <w:shd w:val="clear" w:color="auto" w:fill="auto"/>
        <w:spacing w:after="0" w:line="360" w:lineRule="auto"/>
        <w:ind w:firstLine="709"/>
        <w:rPr>
          <w:sz w:val="24"/>
          <w:szCs w:val="24"/>
        </w:rPr>
      </w:pPr>
      <w:r w:rsidRPr="00081EA9">
        <w:rPr>
          <w:rStyle w:val="26"/>
          <w:sz w:val="24"/>
          <w:szCs w:val="24"/>
        </w:rPr>
        <w:t xml:space="preserve">В математике под </w:t>
      </w:r>
      <w:r w:rsidRPr="00081EA9">
        <w:rPr>
          <w:rStyle w:val="ab"/>
          <w:sz w:val="24"/>
          <w:szCs w:val="24"/>
        </w:rPr>
        <w:t>величиной</w:t>
      </w:r>
      <w:r w:rsidRPr="00081EA9">
        <w:rPr>
          <w:rStyle w:val="26"/>
          <w:sz w:val="24"/>
          <w:szCs w:val="24"/>
        </w:rPr>
        <w:t xml:space="preserve"> понимают такие свойства предметов, которые поддаются </w:t>
      </w:r>
      <w:r w:rsidRPr="00081EA9">
        <w:rPr>
          <w:rStyle w:val="ab"/>
          <w:sz w:val="24"/>
          <w:szCs w:val="24"/>
        </w:rPr>
        <w:t>количественной оценке.</w:t>
      </w:r>
      <w:r w:rsidRPr="00081EA9">
        <w:rPr>
          <w:rStyle w:val="26"/>
          <w:sz w:val="24"/>
          <w:szCs w:val="24"/>
        </w:rPr>
        <w:t xml:space="preserve"> Количественная оценка величины называется </w:t>
      </w:r>
      <w:r w:rsidRPr="00081EA9">
        <w:rPr>
          <w:rStyle w:val="ab"/>
          <w:sz w:val="24"/>
          <w:szCs w:val="24"/>
        </w:rPr>
        <w:t>измерением.</w:t>
      </w:r>
      <w:r w:rsidRPr="00081EA9">
        <w:rPr>
          <w:rStyle w:val="26"/>
          <w:sz w:val="24"/>
          <w:szCs w:val="24"/>
        </w:rPr>
        <w:t xml:space="preserve"> Процесс измерения предполагает сравнение данной величины с некоторой </w:t>
      </w:r>
      <w:r w:rsidRPr="00081EA9">
        <w:rPr>
          <w:rStyle w:val="ab"/>
          <w:sz w:val="24"/>
          <w:szCs w:val="24"/>
        </w:rPr>
        <w:t>мерой,</w:t>
      </w:r>
      <w:r w:rsidRPr="00081EA9">
        <w:rPr>
          <w:rStyle w:val="26"/>
          <w:sz w:val="24"/>
          <w:szCs w:val="24"/>
        </w:rPr>
        <w:t xml:space="preserve"> принятой </w:t>
      </w:r>
      <w:r w:rsidRPr="00081EA9">
        <w:rPr>
          <w:rStyle w:val="ab"/>
          <w:sz w:val="24"/>
          <w:szCs w:val="24"/>
        </w:rPr>
        <w:t>за единицу</w:t>
      </w:r>
      <w:r w:rsidRPr="00081EA9">
        <w:rPr>
          <w:rStyle w:val="26"/>
          <w:sz w:val="24"/>
          <w:szCs w:val="24"/>
        </w:rPr>
        <w:t xml:space="preserve"> при измерении величин этого рода.</w:t>
      </w:r>
    </w:p>
    <w:p w:rsidR="00081EA9" w:rsidRPr="00081EA9" w:rsidRDefault="00081EA9" w:rsidP="008614AD">
      <w:pPr>
        <w:pStyle w:val="38"/>
        <w:shd w:val="clear" w:color="auto" w:fill="auto"/>
        <w:spacing w:after="0" w:line="360" w:lineRule="auto"/>
        <w:ind w:firstLine="709"/>
        <w:rPr>
          <w:sz w:val="24"/>
          <w:szCs w:val="24"/>
        </w:rPr>
      </w:pPr>
      <w:r w:rsidRPr="00081EA9">
        <w:rPr>
          <w:rStyle w:val="26"/>
          <w:sz w:val="24"/>
          <w:szCs w:val="24"/>
        </w:rPr>
        <w:t>К величинам относят длину, массу, время, емкость (объем), площадь и др.</w:t>
      </w:r>
    </w:p>
    <w:p w:rsidR="00081EA9" w:rsidRPr="00081EA9" w:rsidRDefault="00081EA9" w:rsidP="008614AD">
      <w:pPr>
        <w:pStyle w:val="38"/>
        <w:shd w:val="clear" w:color="auto" w:fill="auto"/>
        <w:spacing w:after="0" w:line="360" w:lineRule="auto"/>
        <w:ind w:firstLine="709"/>
        <w:rPr>
          <w:sz w:val="24"/>
          <w:szCs w:val="24"/>
        </w:rPr>
      </w:pPr>
      <w:r w:rsidRPr="00081EA9">
        <w:rPr>
          <w:rStyle w:val="26"/>
          <w:sz w:val="24"/>
          <w:szCs w:val="24"/>
        </w:rPr>
        <w:t xml:space="preserve">Все эти величины и единицы их измерения изучаются в начальной школе. Результатом процесса измерения величины является определенное </w:t>
      </w:r>
      <w:r w:rsidRPr="00081EA9">
        <w:rPr>
          <w:rStyle w:val="ab"/>
          <w:sz w:val="24"/>
          <w:szCs w:val="24"/>
        </w:rPr>
        <w:t>численное значение,</w:t>
      </w:r>
      <w:r w:rsidRPr="00081EA9">
        <w:rPr>
          <w:rStyle w:val="26"/>
          <w:sz w:val="24"/>
          <w:szCs w:val="24"/>
        </w:rPr>
        <w:t xml:space="preserve"> показывающее — сколько раз выбранная мера «уложилась» в измеряемую величину.</w:t>
      </w:r>
    </w:p>
    <w:p w:rsidR="00081EA9" w:rsidRPr="00081EA9" w:rsidRDefault="00081EA9" w:rsidP="008614AD">
      <w:pPr>
        <w:pStyle w:val="38"/>
        <w:shd w:val="clear" w:color="auto" w:fill="auto"/>
        <w:spacing w:after="0" w:line="360" w:lineRule="auto"/>
        <w:ind w:firstLine="709"/>
        <w:rPr>
          <w:b/>
          <w:sz w:val="24"/>
          <w:szCs w:val="24"/>
        </w:rPr>
      </w:pPr>
      <w:r w:rsidRPr="00081EA9">
        <w:rPr>
          <w:rStyle w:val="26"/>
          <w:sz w:val="24"/>
          <w:szCs w:val="24"/>
        </w:rPr>
        <w:t xml:space="preserve">В начальной школе рассматриваются только такие величины, результат измерения которых </w:t>
      </w:r>
      <w:r w:rsidRPr="00081EA9">
        <w:rPr>
          <w:rStyle w:val="26"/>
          <w:sz w:val="24"/>
          <w:szCs w:val="24"/>
        </w:rPr>
        <w:lastRenderedPageBreak/>
        <w:t xml:space="preserve">выражается целым положительным числом (натуральным числом). В связи с этим, процесс знакомства ребенка с величинами и их мерами рассматривается в методике как способ расширения представлений ребенка о роли и возможностях натуральных чисел. В процессе измерения различных величин ребенок упражняется не только в действиях измерения, но и получает новое представление о неизвестной ему ранее роли натурального числа. </w:t>
      </w:r>
      <w:r w:rsidRPr="00081EA9">
        <w:rPr>
          <w:rStyle w:val="ab"/>
          <w:sz w:val="24"/>
          <w:szCs w:val="24"/>
        </w:rPr>
        <w:t>Число</w:t>
      </w:r>
      <w:r w:rsidRPr="00081EA9">
        <w:rPr>
          <w:rStyle w:val="26"/>
          <w:sz w:val="24"/>
          <w:szCs w:val="24"/>
        </w:rPr>
        <w:t xml:space="preserve"> — </w:t>
      </w:r>
      <w:r w:rsidRPr="00081EA9">
        <w:rPr>
          <w:rStyle w:val="ab"/>
          <w:sz w:val="24"/>
          <w:szCs w:val="24"/>
        </w:rPr>
        <w:t>это мера величины,</w:t>
      </w:r>
      <w:r w:rsidRPr="00081EA9">
        <w:rPr>
          <w:rStyle w:val="26"/>
          <w:sz w:val="24"/>
          <w:szCs w:val="24"/>
        </w:rPr>
        <w:t xml:space="preserve"> и сама идея числа</w:t>
      </w:r>
      <w:r>
        <w:rPr>
          <w:rStyle w:val="26"/>
          <w:sz w:val="24"/>
          <w:szCs w:val="24"/>
        </w:rPr>
        <w:t xml:space="preserve"> </w:t>
      </w:r>
      <w:r w:rsidRPr="00081EA9">
        <w:rPr>
          <w:rStyle w:val="26"/>
          <w:sz w:val="24"/>
          <w:szCs w:val="24"/>
        </w:rPr>
        <w:t>была в большой мере порождена необходимостью количественной оценки процесса измерения величин.</w:t>
      </w:r>
    </w:p>
    <w:p w:rsidR="00690496" w:rsidRPr="00081EA9" w:rsidRDefault="00690496" w:rsidP="008614AD">
      <w:pPr>
        <w:pStyle w:val="af0"/>
        <w:shd w:val="clear" w:color="auto" w:fill="FFFFFF"/>
        <w:spacing w:before="0" w:beforeAutospacing="0" w:after="0" w:afterAutospacing="0" w:line="360" w:lineRule="auto"/>
        <w:ind w:left="200" w:right="200" w:firstLine="709"/>
        <w:rPr>
          <w:color w:val="000000"/>
        </w:rPr>
      </w:pPr>
      <w:r w:rsidRPr="00081EA9">
        <w:rPr>
          <w:color w:val="000000"/>
        </w:rPr>
        <w:t>В начальных классах рассматриваются следующие величины:</w:t>
      </w:r>
    </w:p>
    <w:p w:rsidR="00690496" w:rsidRPr="00081EA9" w:rsidRDefault="00690496" w:rsidP="008614AD">
      <w:pPr>
        <w:pStyle w:val="af0"/>
        <w:shd w:val="clear" w:color="auto" w:fill="FFFFFF"/>
        <w:spacing w:before="0" w:beforeAutospacing="0" w:after="0" w:afterAutospacing="0" w:line="360" w:lineRule="auto"/>
        <w:ind w:left="200" w:right="200" w:firstLine="709"/>
        <w:rPr>
          <w:color w:val="000000"/>
        </w:rPr>
      </w:pPr>
      <w:r w:rsidRPr="00081EA9">
        <w:rPr>
          <w:color w:val="000000"/>
        </w:rPr>
        <w:t>Длина, площадь, масса, емкость, время и другие. Величины – важнейшее понятие математики, развивают пространственное представление, вооружают практическими навыками, являются средствами связи обучения с жизнью.</w:t>
      </w:r>
    </w:p>
    <w:p w:rsidR="00690496" w:rsidRPr="00081EA9" w:rsidRDefault="00690496" w:rsidP="008614AD">
      <w:pPr>
        <w:pStyle w:val="af0"/>
        <w:shd w:val="clear" w:color="auto" w:fill="FFFFFF"/>
        <w:spacing w:before="0" w:beforeAutospacing="0" w:after="0" w:afterAutospacing="0" w:line="360" w:lineRule="auto"/>
        <w:ind w:left="200" w:right="200" w:firstLine="709"/>
        <w:rPr>
          <w:color w:val="000000"/>
        </w:rPr>
      </w:pPr>
      <w:r w:rsidRPr="00081EA9">
        <w:rPr>
          <w:color w:val="000000"/>
        </w:rPr>
        <w:t>Изучаются с 1 по 4 классы, в тесной связи с изучением целых чисел и дробей, новые единицы измерения вводится вслед за введением соответственных счетных единиц. Образование, запись и чтение именованных чисел изучается параллельно с нумерацией отвлеченных чисел.</w:t>
      </w:r>
    </w:p>
    <w:p w:rsidR="00690496" w:rsidRPr="00081EA9" w:rsidRDefault="00690496" w:rsidP="008614AD">
      <w:pPr>
        <w:pStyle w:val="af0"/>
        <w:shd w:val="clear" w:color="auto" w:fill="FFFFFF"/>
        <w:spacing w:before="0" w:beforeAutospacing="0" w:after="0" w:afterAutospacing="0" w:line="360" w:lineRule="auto"/>
        <w:ind w:left="200" w:right="200" w:firstLine="709"/>
        <w:rPr>
          <w:color w:val="000000"/>
        </w:rPr>
      </w:pPr>
      <w:r w:rsidRPr="00081EA9">
        <w:rPr>
          <w:color w:val="000000"/>
        </w:rPr>
        <w:t>Измерительные и графические работы, как наглядное средство, используется при решении задач. (Проводятся конкретные задачи и упражнения на величина)</w:t>
      </w:r>
    </w:p>
    <w:p w:rsidR="00690496" w:rsidRPr="00081EA9" w:rsidRDefault="00211F33" w:rsidP="008614AD">
      <w:pPr>
        <w:pStyle w:val="af0"/>
        <w:shd w:val="clear" w:color="auto" w:fill="FFFFFF"/>
        <w:spacing w:before="0" w:beforeAutospacing="0" w:after="0" w:afterAutospacing="0" w:line="360" w:lineRule="auto"/>
        <w:ind w:left="200" w:right="200" w:firstLine="709"/>
        <w:rPr>
          <w:b/>
          <w:color w:val="000000"/>
        </w:rPr>
      </w:pPr>
      <w:r w:rsidRPr="00081EA9">
        <w:rPr>
          <w:b/>
          <w:color w:val="000000"/>
        </w:rPr>
        <w:t>2.</w:t>
      </w:r>
      <w:r w:rsidR="00690496" w:rsidRPr="00081EA9">
        <w:rPr>
          <w:b/>
          <w:color w:val="000000"/>
        </w:rPr>
        <w:t xml:space="preserve"> Методическая схема изучения величин состоит из следующих этапов:</w:t>
      </w:r>
    </w:p>
    <w:p w:rsidR="00690496" w:rsidRPr="00081EA9" w:rsidRDefault="00690496" w:rsidP="008614AD">
      <w:pPr>
        <w:pStyle w:val="af0"/>
        <w:shd w:val="clear" w:color="auto" w:fill="FFFFFF"/>
        <w:spacing w:before="0" w:beforeAutospacing="0" w:after="0" w:afterAutospacing="0" w:line="360" w:lineRule="auto"/>
        <w:ind w:left="200" w:right="200" w:firstLine="709"/>
        <w:rPr>
          <w:color w:val="000000"/>
        </w:rPr>
      </w:pPr>
      <w:r w:rsidRPr="00081EA9">
        <w:rPr>
          <w:color w:val="000000"/>
        </w:rPr>
        <w:t>1. Выяснение и уточнение имеющихся у детей представлений о данной величине (обращение к опыту ребенка)</w:t>
      </w:r>
    </w:p>
    <w:p w:rsidR="00690496" w:rsidRPr="00081EA9" w:rsidRDefault="00690496" w:rsidP="008614AD">
      <w:pPr>
        <w:pStyle w:val="af0"/>
        <w:shd w:val="clear" w:color="auto" w:fill="FFFFFF"/>
        <w:spacing w:before="0" w:beforeAutospacing="0" w:after="0" w:afterAutospacing="0" w:line="360" w:lineRule="auto"/>
        <w:ind w:left="200" w:right="200" w:firstLine="709"/>
        <w:rPr>
          <w:color w:val="000000"/>
        </w:rPr>
      </w:pPr>
      <w:r w:rsidRPr="00081EA9">
        <w:rPr>
          <w:color w:val="000000"/>
        </w:rPr>
        <w:t>2. Сравнение однородных величин (визуально, с помощью ощущений, наложением, путем использования различных мерок)</w:t>
      </w:r>
    </w:p>
    <w:p w:rsidR="00690496" w:rsidRPr="00081EA9" w:rsidRDefault="00690496" w:rsidP="008614AD">
      <w:pPr>
        <w:pStyle w:val="af0"/>
        <w:shd w:val="clear" w:color="auto" w:fill="FFFFFF"/>
        <w:spacing w:before="0" w:beforeAutospacing="0" w:after="0" w:afterAutospacing="0" w:line="360" w:lineRule="auto"/>
        <w:ind w:left="200" w:right="200" w:firstLine="709"/>
        <w:rPr>
          <w:color w:val="000000"/>
        </w:rPr>
      </w:pPr>
      <w:r w:rsidRPr="00081EA9">
        <w:rPr>
          <w:color w:val="000000"/>
        </w:rPr>
        <w:t>3. Знакомство с единицей измерения данной величины и с измерительным прибором.</w:t>
      </w:r>
    </w:p>
    <w:p w:rsidR="00690496" w:rsidRPr="00081EA9" w:rsidRDefault="00690496" w:rsidP="008614AD">
      <w:pPr>
        <w:pStyle w:val="af0"/>
        <w:shd w:val="clear" w:color="auto" w:fill="FFFFFF"/>
        <w:spacing w:before="0" w:beforeAutospacing="0" w:after="0" w:afterAutospacing="0" w:line="360" w:lineRule="auto"/>
        <w:ind w:left="200" w:right="200" w:firstLine="709"/>
        <w:rPr>
          <w:color w:val="000000"/>
        </w:rPr>
      </w:pPr>
      <w:r w:rsidRPr="00081EA9">
        <w:rPr>
          <w:color w:val="000000"/>
        </w:rPr>
        <w:t>4. Формирование измерительных умений и навыков</w:t>
      </w:r>
    </w:p>
    <w:p w:rsidR="00690496" w:rsidRPr="00081EA9" w:rsidRDefault="00690496" w:rsidP="008614AD">
      <w:pPr>
        <w:pStyle w:val="af0"/>
        <w:shd w:val="clear" w:color="auto" w:fill="FFFFFF"/>
        <w:spacing w:before="0" w:beforeAutospacing="0" w:after="0" w:afterAutospacing="0" w:line="360" w:lineRule="auto"/>
        <w:ind w:left="200" w:right="200" w:firstLine="709"/>
        <w:rPr>
          <w:color w:val="000000"/>
        </w:rPr>
      </w:pPr>
      <w:r w:rsidRPr="00081EA9">
        <w:rPr>
          <w:color w:val="000000"/>
        </w:rPr>
        <w:t>5. Сложение и вычитание однородных величин, выраженных в единицах одного наименования (в связи с решением задач).</w:t>
      </w:r>
    </w:p>
    <w:p w:rsidR="00690496" w:rsidRPr="00081EA9" w:rsidRDefault="00690496" w:rsidP="008614AD">
      <w:pPr>
        <w:pStyle w:val="af0"/>
        <w:shd w:val="clear" w:color="auto" w:fill="FFFFFF"/>
        <w:spacing w:before="0" w:beforeAutospacing="0" w:after="0" w:afterAutospacing="0" w:line="360" w:lineRule="auto"/>
        <w:ind w:left="200" w:right="200" w:firstLine="709"/>
        <w:rPr>
          <w:color w:val="000000"/>
        </w:rPr>
      </w:pPr>
      <w:r w:rsidRPr="00081EA9">
        <w:rPr>
          <w:color w:val="000000"/>
        </w:rPr>
        <w:t>6. Знакомство с новыми единицами величины в тесной связи с изучением нумерации по концентром, перевод однородных величин в другие и наоборот.</w:t>
      </w:r>
    </w:p>
    <w:p w:rsidR="00690496" w:rsidRPr="00081EA9" w:rsidRDefault="00690496" w:rsidP="008614AD">
      <w:pPr>
        <w:pStyle w:val="af0"/>
        <w:shd w:val="clear" w:color="auto" w:fill="FFFFFF"/>
        <w:spacing w:before="0" w:beforeAutospacing="0" w:after="0" w:afterAutospacing="0" w:line="360" w:lineRule="auto"/>
        <w:ind w:left="200" w:right="200" w:firstLine="709"/>
        <w:rPr>
          <w:color w:val="000000"/>
        </w:rPr>
      </w:pPr>
      <w:r w:rsidRPr="00081EA9">
        <w:rPr>
          <w:color w:val="000000"/>
        </w:rPr>
        <w:t>7. Сложение и вычитание величин, выраженных единицах двух наименований.</w:t>
      </w:r>
    </w:p>
    <w:p w:rsidR="00690496" w:rsidRPr="00081EA9" w:rsidRDefault="00690496" w:rsidP="008614AD">
      <w:pPr>
        <w:pStyle w:val="af0"/>
        <w:shd w:val="clear" w:color="auto" w:fill="FFFFFF"/>
        <w:spacing w:before="0" w:beforeAutospacing="0" w:after="0" w:afterAutospacing="0" w:line="360" w:lineRule="auto"/>
        <w:ind w:left="200" w:right="200" w:firstLine="709"/>
        <w:rPr>
          <w:color w:val="000000"/>
        </w:rPr>
      </w:pPr>
      <w:r w:rsidRPr="00081EA9">
        <w:rPr>
          <w:color w:val="000000"/>
        </w:rPr>
        <w:t>8. Умножение и деление величин на число.</w:t>
      </w:r>
    </w:p>
    <w:p w:rsidR="00C05FC3" w:rsidRPr="00081EA9" w:rsidRDefault="00211F33" w:rsidP="008614AD">
      <w:pPr>
        <w:pStyle w:val="af0"/>
        <w:shd w:val="clear" w:color="auto" w:fill="FFFFFF"/>
        <w:spacing w:before="0" w:beforeAutospacing="0" w:after="0" w:afterAutospacing="0" w:line="360" w:lineRule="auto"/>
        <w:ind w:left="198" w:right="198" w:firstLine="709"/>
        <w:rPr>
          <w:b/>
          <w:color w:val="000000"/>
        </w:rPr>
      </w:pPr>
      <w:r w:rsidRPr="00081EA9">
        <w:rPr>
          <w:b/>
          <w:color w:val="000000"/>
        </w:rPr>
        <w:t>3.</w:t>
      </w:r>
      <w:r w:rsidR="00690496" w:rsidRPr="00081EA9">
        <w:rPr>
          <w:b/>
          <w:color w:val="000000"/>
        </w:rPr>
        <w:t>.Фор</w:t>
      </w:r>
      <w:r w:rsidR="00C05FC3" w:rsidRPr="00081EA9">
        <w:rPr>
          <w:b/>
          <w:color w:val="000000"/>
        </w:rPr>
        <w:t>мирование представлений о длине</w:t>
      </w:r>
    </w:p>
    <w:p w:rsidR="00690496" w:rsidRPr="00081EA9" w:rsidRDefault="00690496" w:rsidP="008614AD">
      <w:pPr>
        <w:pStyle w:val="af0"/>
        <w:shd w:val="clear" w:color="auto" w:fill="FFFFFF"/>
        <w:spacing w:before="0" w:beforeAutospacing="0" w:after="0" w:afterAutospacing="0" w:line="360" w:lineRule="auto"/>
        <w:ind w:left="198" w:right="198" w:firstLine="709"/>
        <w:rPr>
          <w:color w:val="000000"/>
        </w:rPr>
      </w:pPr>
      <w:r w:rsidRPr="00081EA9">
        <w:rPr>
          <w:color w:val="000000"/>
        </w:rPr>
        <w:t xml:space="preserve">С первых дней обучения в школе ставится задача уточнять пространственные представления детей. Этому помогают упражнения на сравнение предметов по протяженности, например: «Какая книга тоньше (книги прикладываются друг к другу)? Кто </w:t>
      </w:r>
      <w:r w:rsidRPr="00081EA9">
        <w:rPr>
          <w:color w:val="000000"/>
        </w:rPr>
        <w:lastRenderedPageBreak/>
        <w:t>ниже: Саша или Оля (дети становятся рядом)? Что глубже: ручей или река (по представлению)?»</w:t>
      </w:r>
    </w:p>
    <w:p w:rsidR="00690496" w:rsidRPr="00081EA9" w:rsidRDefault="00690496" w:rsidP="008614AD">
      <w:pPr>
        <w:pStyle w:val="af0"/>
        <w:shd w:val="clear" w:color="auto" w:fill="FFFFFF"/>
        <w:spacing w:before="0" w:beforeAutospacing="0" w:after="0" w:afterAutospacing="0" w:line="360" w:lineRule="auto"/>
        <w:ind w:left="198" w:right="198" w:firstLine="709"/>
        <w:rPr>
          <w:color w:val="000000"/>
        </w:rPr>
      </w:pPr>
      <w:r w:rsidRPr="00081EA9">
        <w:rPr>
          <w:color w:val="000000"/>
        </w:rPr>
        <w:t>В процессе этих упражнений отрабатывается умение сравнивать предметы по длине, а также обобщается свойство, по которому происходит сравнение - линейная протяженность, длина.</w:t>
      </w:r>
    </w:p>
    <w:p w:rsidR="00690496" w:rsidRPr="00081EA9" w:rsidRDefault="00690496" w:rsidP="008614AD">
      <w:pPr>
        <w:pStyle w:val="af0"/>
        <w:shd w:val="clear" w:color="auto" w:fill="FFFFFF"/>
        <w:spacing w:before="0" w:beforeAutospacing="0" w:after="0" w:afterAutospacing="0" w:line="360" w:lineRule="auto"/>
        <w:ind w:left="198" w:right="198" w:firstLine="709"/>
        <w:rPr>
          <w:color w:val="000000"/>
        </w:rPr>
      </w:pPr>
      <w:r w:rsidRPr="00081EA9">
        <w:rPr>
          <w:color w:val="000000"/>
        </w:rPr>
        <w:t>Важным шагом в формировании данного понятия является знакомство с прямой линией и отрезком как «носителем» линейной протяженности, лишенным по существу других свойств. Сравнивая отрезки на глаз, дети получают представление об одинаковых и неодинаковых по длине отрезках.</w:t>
      </w:r>
    </w:p>
    <w:p w:rsidR="00690496" w:rsidRPr="00211F33" w:rsidRDefault="00690496" w:rsidP="008614AD">
      <w:pPr>
        <w:pStyle w:val="af0"/>
        <w:shd w:val="clear" w:color="auto" w:fill="FFFFFF"/>
        <w:spacing w:before="0" w:beforeAutospacing="0" w:after="0" w:afterAutospacing="0" w:line="360" w:lineRule="auto"/>
        <w:ind w:left="198" w:right="198" w:firstLine="709"/>
        <w:rPr>
          <w:color w:val="000000"/>
        </w:rPr>
      </w:pPr>
      <w:r w:rsidRPr="00081EA9">
        <w:rPr>
          <w:color w:val="000000"/>
        </w:rPr>
        <w:t>На следующем этапе происходит знакомство с первой единицей измерения отрезков. Из множества отрезков выделяется отрезок, который принимают за единицу. Дети узнают его название и приступают к измерению с помощью этой единицы. Имеются различные точки зрения по вопросу о том, какую единицу</w:t>
      </w:r>
      <w:r w:rsidRPr="00211F33">
        <w:rPr>
          <w:color w:val="000000"/>
        </w:rPr>
        <w:t xml:space="preserve"> измерения вводить первой. В жизненной практике дети наблюдают чаще всего измерения с помощь метра. Метр - основная единица длины, метр существует в виде отдельного эталона (мерки). С помощью его учителю легко показать процесс измерения (как откладывается мерка на отрезке, как происходит подсчёт единиц измерения). Поэтому некоторые методисты рекомендуют первой единицей измерения вводить метр. Однако при рассмотрении метра трудно провести достаточное количество упражнений в измерении отрезков так, чтобы работал каждый ученик, что совершенно необходимо для понимания самого процесса измерения. Другие методисты предлагают первой единицей измерения ввести сантиметр, что позволит каждому ученику выполнить, сидя за партой, большое количество работ по измерению. Это не исключает возможности на подготовительном этапе, опираясь на жизненные наблюдения детей, вспомнить, чем и как измеряют тесьму, ткани, ленту, и т.п., померить для примера 2-3 м. шпагата или измерить длину доски. Не устанавливая соотношений между метром и сантиметром, можно ввести сантиметр как мерку для измерения небольших отрезков, длина которых меньше метра.</w:t>
      </w:r>
    </w:p>
    <w:p w:rsidR="00690496" w:rsidRPr="00211F33" w:rsidRDefault="00690496"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Чтобы дети получили наглядное представление о сантиметре, следует выполнить ряд упражнений. Например, полезно, чтобы они сами изготовили макеты сантиметра (нарезали из узкой полоски бумаги в клетку полоски длиной в 1 см, начертили отрезки длиной в 1 см, нашли что ширина мизинца примерно равна 1 см.</w:t>
      </w:r>
    </w:p>
    <w:p w:rsidR="00690496" w:rsidRPr="00211F33" w:rsidRDefault="00690496"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 xml:space="preserve">Далее учащихся знакомят с измерением отрезков. Чтобы дети ясно поняли процесс измерения и что показывают числа, получаемые при измерении, целесообразно постепенно переходить от простейшего приёма укладывания моделей сантиметра и их подсчёта к более трудному - отмериванию («прошагать» меркой по отрезку и подсчитать, сколько раз </w:t>
      </w:r>
      <w:r w:rsidRPr="00211F33">
        <w:rPr>
          <w:color w:val="000000"/>
        </w:rPr>
        <w:lastRenderedPageBreak/>
        <w:t>отложилась единица измерения). Только затем приступать к измерению способом прикладывания линейки или рулетки к измеряемому отрезку.</w:t>
      </w:r>
    </w:p>
    <w:p w:rsidR="00690496" w:rsidRPr="00211F33" w:rsidRDefault="00690496"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Многие методисты советуют сначала пользоваться линейками, которые изготовляются детьми из листа бумаги в клеточку. На этих линейках наносятся сантиметровые деления, но цифры не пишутся. Этими линейками дети пользуются при измерении отрезков, чертят отрезки на нелинованной бумаге.</w:t>
      </w:r>
    </w:p>
    <w:p w:rsidR="00690496" w:rsidRPr="00211F33" w:rsidRDefault="00690496"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Для формирования измерительных навыков выполняется система разнообразных упражнений. Это измерение и черчение отрезков.</w:t>
      </w:r>
    </w:p>
    <w:p w:rsidR="00690496" w:rsidRPr="00211F33" w:rsidRDefault="00690496"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Позднее при нумерации чисел в пределах 100, вводятся новые единицы измерения - дециметр, а затем метр. Работа происходит в таком же плане, как и при знакомстве с сантиметром. Затем устанавливают отношения между единицами измерения ( сколько сантиметров содержится в 1 дм. В 1м) Дети упражняются в измерении с помощью двух разных мерок ( например длина крышки парты 4 дм 5 см, длина доски 2м 8 дм.). С этого времени приступают к сравнению длин на основе сравнения соответствующих отрезков.</w:t>
      </w:r>
    </w:p>
    <w:p w:rsidR="00690496" w:rsidRPr="00211F33" w:rsidRDefault="00690496"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Затем рассматривают преобразования величин: замену крупных величин мелкими (3 дм 5 см = 35 см) и мелких единиц крупными (48 см = 4 дм 8 см). Постепенно учащиеся осознают, что числовое значение длины зависит от выбора единицы измерения (например, длина одного и того же отрезка может быть обозначена и как 3 дм и как 30 см.).</w:t>
      </w:r>
    </w:p>
    <w:p w:rsidR="00690496" w:rsidRPr="00211F33" w:rsidRDefault="00690496"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Сравнение двух длин, выраженных в единицах двух наименований, теперь выполняют на основе преобразования их сравнения числовых значений, при которых стоят одинаковые наименования единиц измерения (4 дм 8 см &gt; 39 см, так как 48 см &gt; 39 см, или 4 дм 8 см &gt; 3 дм 9 см).</w:t>
      </w:r>
    </w:p>
    <w:p w:rsidR="00690496" w:rsidRPr="00211F33" w:rsidRDefault="00690496"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Во 1 классе знакомство с единицами длины продолжается: дети знакомятся с миллиметром, а позднее с километром.</w:t>
      </w:r>
    </w:p>
    <w:p w:rsidR="00690496" w:rsidRPr="00211F33" w:rsidRDefault="00690496"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Введение миллиметра обосновывается необходимостью измерять отрезки, меньшие 1 см. Наглядное представление о миллиметре дети получают, рассматривая отрезки деления на обычной масштабной линейке или на миллиметровой бумаге. Сразу же устанавливается - сколько миллиметров в 1 см, и дети приступают к измерениям с точностью до миллиметра. Для развития глазомера полезно, прежде чем измерять заданные отрезки (в учебниках на карточке), прикинуть на глаз их длину. Хорошим средством закрепления измерительных графических и вычислительных навыков являются задачи на измерение и упражнения в построении отрезков и геометрических фигур.</w:t>
      </w:r>
    </w:p>
    <w:p w:rsidR="00690496" w:rsidRPr="00211F33" w:rsidRDefault="00690496"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 xml:space="preserve">При знакомстве с километром полезно провести практические работы на местности, чтобы сформировать представление об этой единице измерения. Чаще всего дети вместе с учителем проходят расстояние, равное 1 км (полезно заметить время, за которое удалось </w:t>
      </w:r>
      <w:r w:rsidRPr="00211F33">
        <w:rPr>
          <w:color w:val="000000"/>
        </w:rPr>
        <w:lastRenderedPageBreak/>
        <w:t>пройти это расстояние). Измеряют пройденное расстояние либо шагами (2 шага примерно составляют 1 м) либо с помощью рулетки или мерной веревки. Попутно дети упражняются в определении некоторых расстояний на глаз.</w:t>
      </w:r>
    </w:p>
    <w:p w:rsidR="00690496" w:rsidRPr="00211F33" w:rsidRDefault="00690496"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В 2 классе учащиеся составляют и заучивают таблицу всех изученных единиц длины и их отношений. Таблица усваивается в процессе многократных и систематических упражнений. Кроме того, продолжается работа по преобразованию и сравнению длин, выраженных в единицах двух наименований, изучаются письменные приемы вычисления над ними.</w:t>
      </w:r>
    </w:p>
    <w:p w:rsidR="00690496" w:rsidRPr="00211F33" w:rsidRDefault="00690496"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Начиная со 1 класса, в процессе решения задач знакомятся с нахождением длины косвенным путём. Например, зная длину одного класса и числа классов на этаже, вычисляют длину здания школы, зная высоту комнат и количество этажей дома, можно вычислить приблизительно высоту дома и т.д. Работу над этой темой полезно продолжать и на других предметах и на внеклассных занятиях.</w:t>
      </w:r>
    </w:p>
    <w:p w:rsidR="00211F33" w:rsidRPr="00211F33" w:rsidRDefault="00211F33" w:rsidP="008614AD">
      <w:pPr>
        <w:pStyle w:val="af0"/>
        <w:shd w:val="clear" w:color="auto" w:fill="FFFFFF"/>
        <w:spacing w:before="0" w:beforeAutospacing="0" w:after="0" w:afterAutospacing="0" w:line="360" w:lineRule="auto"/>
        <w:ind w:left="198" w:right="198" w:firstLine="709"/>
        <w:rPr>
          <w:b/>
          <w:color w:val="000000"/>
        </w:rPr>
      </w:pPr>
      <w:r w:rsidRPr="00211F33">
        <w:rPr>
          <w:b/>
          <w:color w:val="000000"/>
        </w:rPr>
        <w:t>4.Требования к знаниям и умениям учащихся по теме.</w:t>
      </w:r>
    </w:p>
    <w:p w:rsidR="00211F33" w:rsidRPr="00211F33" w:rsidRDefault="00211F33"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Знать:</w:t>
      </w:r>
    </w:p>
    <w:p w:rsidR="00211F33" w:rsidRPr="00211F33" w:rsidRDefault="00211F33"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1.С какими величинами и их единицами знакомится учащийся в школьном курсе математики и в каком классе.</w:t>
      </w:r>
    </w:p>
    <w:p w:rsidR="00211F33" w:rsidRPr="00211F33" w:rsidRDefault="00211F33"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2.Общий подход к формированию представления о величинах в начального класса.</w:t>
      </w:r>
    </w:p>
    <w:p w:rsidR="00211F33" w:rsidRPr="00211F33" w:rsidRDefault="00211F33"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Уметь:</w:t>
      </w:r>
    </w:p>
    <w:p w:rsidR="00211F33" w:rsidRPr="00211F33" w:rsidRDefault="00211F33"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1. Применять методическую схему к формированию представлений о величинах при изучении длины, емкости, массы, времени, площади;</w:t>
      </w:r>
    </w:p>
    <w:p w:rsidR="00211F33" w:rsidRPr="00211F33" w:rsidRDefault="00211F33"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2. Целенаправленно организовать практические работы;</w:t>
      </w:r>
    </w:p>
    <w:p w:rsidR="00211F33" w:rsidRPr="00211F33" w:rsidRDefault="00211F33"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3. Использовать различные средства обучения при изучении темы.</w:t>
      </w:r>
    </w:p>
    <w:p w:rsidR="00211F33" w:rsidRPr="00211F33" w:rsidRDefault="00211F33"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4. Применять на практике методику измерительных умений и навыков у учащихся.</w:t>
      </w:r>
    </w:p>
    <w:p w:rsidR="00211F33" w:rsidRPr="00211F33" w:rsidRDefault="00211F33"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Первоначальное знакомство с величинами происходит в начальных классах. Там величина наряду с числом является ведущим понятием. Величины - это особые свойства реальных объектов или явлений. Обычно изучаются основные величины: длина, стоимость, площадь, объём, масса, скорость, время. Занятия по данной теме способствуют формированию обобщений, совершенствованию, целенаправленности и точности выполнения действий, воспитанию умения доводить любую работу до конца, формированию навыков самоконтроля.</w:t>
      </w:r>
    </w:p>
    <w:p w:rsidR="00211F33" w:rsidRPr="00211F33" w:rsidRDefault="00211F33"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В ходе формирования практических умений и навыков развиваются внимание, память, наблюдательность, совершенствуется моторика, тактильные и зрительные восприятия и ощущения. Все это служит решению задач коррекции как познавательной деятельности, так личностных качеств детей.</w:t>
      </w:r>
    </w:p>
    <w:p w:rsidR="00211F33" w:rsidRPr="00211F33" w:rsidRDefault="00211F33"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 xml:space="preserve">Изучение величин имеет большое значение, так как понятие величины является важнейшим понятием математики. Каждая изучаемая величина - это некоторое количество </w:t>
      </w:r>
      <w:r w:rsidRPr="00211F33">
        <w:rPr>
          <w:color w:val="000000"/>
        </w:rPr>
        <w:lastRenderedPageBreak/>
        <w:t>реальных объектов окружающего мира. Упражнения в измерениях развивают пространственные представления, вооружают учащихся важными практическими навыками, которые широко применяются в жизни. Следовательно, изучение величин - это одно из средств связи обучения математики с жизнью. Величины рассматриваются в тесной связи с изучением натуральных чисел и дробей; обучение измерению связывается с обучением счёту; новые единицы измерения вводятся вслед за введением соответствующих счетных единиц; арифметические действия выполняются над натуральными числами и над величинами. Измерительные и графические работы как наглядное средство используются при решении задач. Таким образом, изучение величин способствует усвоению многих вопросов курса математики. Изучение материала способствует лучшему пониманию закономерностей десятичной системы счисления (соотношение единиц измерения величин, кроме единиц измерения времени, основано на десятичной системе счисления), расширению понятий арифметических действий над числами , записанными с употреблением единиц измерения величин, законы арифметических действий над числами, полученных от пересчёта предметных совокупностей, остаются справедливыми и для чисел, подученных от измерения. Производя действия над числами, учащиеся закрепляют навыки предварительного анализа задания, вычленяют черты сходства и различия в действиях с различными (по виду) числами.</w:t>
      </w:r>
    </w:p>
    <w:p w:rsidR="00211F33" w:rsidRPr="00211F33" w:rsidRDefault="00211F33" w:rsidP="008614AD">
      <w:pPr>
        <w:pStyle w:val="af0"/>
        <w:shd w:val="clear" w:color="auto" w:fill="FFFFFF"/>
        <w:spacing w:before="0" w:beforeAutospacing="0" w:after="0" w:afterAutospacing="0" w:line="360" w:lineRule="auto"/>
        <w:ind w:left="198" w:right="198" w:firstLine="709"/>
        <w:rPr>
          <w:color w:val="000000"/>
        </w:rPr>
      </w:pPr>
      <w:r w:rsidRPr="00211F33">
        <w:rPr>
          <w:color w:val="000000"/>
        </w:rPr>
        <w:t>Далее мы рассмотрим методику преподавания некоторых величин измерения: длину, объём, площадь.</w:t>
      </w:r>
    </w:p>
    <w:p w:rsidR="00211F33" w:rsidRDefault="00211F33" w:rsidP="008614AD">
      <w:pPr>
        <w:pStyle w:val="af0"/>
        <w:shd w:val="clear" w:color="auto" w:fill="FFFFFF"/>
        <w:spacing w:before="0" w:beforeAutospacing="0" w:after="0" w:afterAutospacing="0" w:line="400" w:lineRule="atLeast"/>
        <w:ind w:left="200" w:right="200" w:firstLine="500"/>
        <w:rPr>
          <w:rFonts w:ascii="Arial" w:hAnsi="Arial" w:cs="Arial"/>
          <w:color w:val="000000"/>
          <w:sz w:val="26"/>
          <w:szCs w:val="26"/>
        </w:rPr>
      </w:pPr>
    </w:p>
    <w:p w:rsidR="00211F33" w:rsidRPr="00C05FC3" w:rsidRDefault="00C05FC3" w:rsidP="008614AD">
      <w:pPr>
        <w:pStyle w:val="af0"/>
        <w:shd w:val="clear" w:color="auto" w:fill="FFFFFF"/>
        <w:spacing w:before="0" w:beforeAutospacing="0" w:after="0" w:afterAutospacing="0" w:line="400" w:lineRule="atLeast"/>
        <w:ind w:left="200" w:right="200" w:firstLine="500"/>
        <w:rPr>
          <w:b/>
          <w:color w:val="000000"/>
        </w:rPr>
      </w:pPr>
      <w:r w:rsidRPr="00C05FC3">
        <w:rPr>
          <w:b/>
          <w:color w:val="000000"/>
        </w:rPr>
        <w:t>Литература:</w:t>
      </w:r>
    </w:p>
    <w:p w:rsidR="00C05FC3" w:rsidRPr="00C05FC3" w:rsidRDefault="00C05FC3" w:rsidP="008614AD">
      <w:pPr>
        <w:pStyle w:val="a9"/>
        <w:widowControl w:val="0"/>
        <w:numPr>
          <w:ilvl w:val="0"/>
          <w:numId w:val="32"/>
        </w:numPr>
        <w:shd w:val="clear" w:color="auto" w:fill="FFFFFF"/>
        <w:suppressAutoHyphens/>
        <w:spacing w:after="0" w:line="360" w:lineRule="auto"/>
        <w:rPr>
          <w:rFonts w:eastAsia="Times New Roman" w:cs="Times New Roman"/>
          <w:color w:val="000000"/>
          <w:szCs w:val="24"/>
        </w:rPr>
      </w:pPr>
      <w:r w:rsidRPr="00C05FC3">
        <w:rPr>
          <w:rFonts w:eastAsia="Times New Roman" w:cs="Times New Roman"/>
          <w:color w:val="000000"/>
          <w:szCs w:val="24"/>
        </w:rPr>
        <w:t>Байрамукова</w:t>
      </w:r>
      <w:r w:rsidRPr="00C05FC3">
        <w:rPr>
          <w:rFonts w:eastAsia="Times New Roman" w:cs="Times New Roman"/>
          <w:iCs/>
          <w:color w:val="000000"/>
          <w:szCs w:val="24"/>
        </w:rPr>
        <w:t xml:space="preserve"> П. У. </w:t>
      </w:r>
      <w:r w:rsidRPr="00C05FC3">
        <w:rPr>
          <w:rFonts w:eastAsia="Times New Roman" w:cs="Times New Roman"/>
          <w:color w:val="000000"/>
          <w:szCs w:val="24"/>
        </w:rPr>
        <w:t>Методика обучения математике в начальных клас</w:t>
      </w:r>
      <w:r w:rsidRPr="00C05FC3">
        <w:rPr>
          <w:rFonts w:eastAsia="Times New Roman" w:cs="Times New Roman"/>
          <w:color w:val="000000"/>
          <w:szCs w:val="24"/>
        </w:rPr>
        <w:softHyphen/>
        <w:t>сах: курс лекций / П. У. Байрамукова, А. У. Уртенова. — Ростов н/Д: Феникс, 2009</w:t>
      </w:r>
      <w:r>
        <w:rPr>
          <w:rFonts w:cs="Times New Roman"/>
          <w:color w:val="000000"/>
          <w:szCs w:val="24"/>
        </w:rPr>
        <w:t>, п.17</w:t>
      </w:r>
    </w:p>
    <w:p w:rsidR="00C05FC3" w:rsidRPr="00C05FC3" w:rsidRDefault="00C05FC3" w:rsidP="008614AD">
      <w:pPr>
        <w:widowControl w:val="0"/>
        <w:numPr>
          <w:ilvl w:val="0"/>
          <w:numId w:val="32"/>
        </w:numPr>
        <w:shd w:val="clear" w:color="auto" w:fill="FFFFFF"/>
        <w:suppressAutoHyphens/>
        <w:spacing w:after="0" w:line="360" w:lineRule="auto"/>
        <w:rPr>
          <w:rFonts w:eastAsia="Times New Roman" w:cs="Times New Roman"/>
          <w:color w:val="000000"/>
          <w:szCs w:val="24"/>
        </w:rPr>
      </w:pPr>
      <w:r w:rsidRPr="00C05FC3">
        <w:rPr>
          <w:rFonts w:eastAsia="Times New Roman" w:cs="Times New Roman"/>
          <w:color w:val="000000"/>
          <w:szCs w:val="24"/>
        </w:rPr>
        <w:t>Бантова М.А. Методика преподавания математики в начальных классах / М.А.Бантова, Г.В.Бельтюкова; под ред. М.А.Б</w:t>
      </w:r>
      <w:r>
        <w:rPr>
          <w:rFonts w:cs="Times New Roman"/>
          <w:color w:val="000000"/>
          <w:szCs w:val="24"/>
        </w:rPr>
        <w:t>айтовой.— М.: Просвещение, 1984,гл.6</w:t>
      </w:r>
    </w:p>
    <w:p w:rsidR="00C05FC3" w:rsidRPr="00C05FC3" w:rsidRDefault="00C05FC3" w:rsidP="008614AD">
      <w:pPr>
        <w:widowControl w:val="0"/>
        <w:numPr>
          <w:ilvl w:val="0"/>
          <w:numId w:val="32"/>
        </w:numPr>
        <w:shd w:val="clear" w:color="auto" w:fill="FFFFFF"/>
        <w:suppressAutoHyphens/>
        <w:spacing w:after="0" w:line="360" w:lineRule="auto"/>
        <w:rPr>
          <w:rFonts w:eastAsia="Times New Roman" w:cs="Times New Roman"/>
          <w:color w:val="000000"/>
          <w:szCs w:val="24"/>
        </w:rPr>
      </w:pPr>
      <w:r w:rsidRPr="00C05FC3">
        <w:rPr>
          <w:rFonts w:eastAsia="Times New Roman" w:cs="Times New Roman"/>
          <w:color w:val="000000"/>
          <w:szCs w:val="24"/>
        </w:rPr>
        <w:t xml:space="preserve">Белошистая А. В. Методика обучения математике в начальной школе: </w:t>
      </w:r>
      <w:r>
        <w:rPr>
          <w:rFonts w:cs="Times New Roman"/>
          <w:color w:val="000000"/>
          <w:szCs w:val="24"/>
        </w:rPr>
        <w:t>курс лекций. — М.: ВЛАДОС, 2007, гл4</w:t>
      </w:r>
    </w:p>
    <w:p w:rsidR="00C05FC3" w:rsidRDefault="00C05FC3" w:rsidP="008614AD">
      <w:pPr>
        <w:widowControl w:val="0"/>
        <w:numPr>
          <w:ilvl w:val="0"/>
          <w:numId w:val="32"/>
        </w:numPr>
        <w:shd w:val="clear" w:color="auto" w:fill="FFFFFF"/>
        <w:suppressAutoHyphens/>
        <w:spacing w:after="0" w:line="360" w:lineRule="auto"/>
        <w:rPr>
          <w:rFonts w:cs="Times New Roman"/>
          <w:color w:val="000000"/>
          <w:szCs w:val="24"/>
        </w:rPr>
      </w:pPr>
      <w:r w:rsidRPr="00C05FC3">
        <w:rPr>
          <w:rFonts w:eastAsia="Times New Roman" w:cs="Times New Roman"/>
          <w:color w:val="000000"/>
          <w:szCs w:val="24"/>
        </w:rPr>
        <w:t>Калинченко А.В. Методика преподавания начального курса математики: учеб.пособие для студ. Учреждений сред. Образования/А.В. Калинченко, Р.Н. Шикова, Е.Н. Леонович, под ред. А.В. Калинченко . - М.: Академия</w:t>
      </w:r>
      <w:r>
        <w:rPr>
          <w:rFonts w:cs="Times New Roman"/>
          <w:color w:val="000000"/>
          <w:szCs w:val="24"/>
        </w:rPr>
        <w:t>, 2013, гл.5</w:t>
      </w:r>
    </w:p>
    <w:p w:rsidR="00586F48" w:rsidRDefault="00C05FC3" w:rsidP="00776F3E">
      <w:pPr>
        <w:widowControl w:val="0"/>
        <w:shd w:val="clear" w:color="auto" w:fill="FFFFFF"/>
        <w:suppressAutoHyphens/>
        <w:spacing w:after="0" w:line="360" w:lineRule="auto"/>
        <w:ind w:left="720"/>
        <w:rPr>
          <w:rFonts w:eastAsia="Times New Roman" w:cs="Times New Roman"/>
          <w:b/>
          <w:color w:val="000000"/>
          <w:szCs w:val="24"/>
        </w:rPr>
      </w:pPr>
      <w:r w:rsidRPr="00C05FC3">
        <w:rPr>
          <w:rFonts w:cs="Times New Roman"/>
          <w:b/>
          <w:color w:val="000000"/>
          <w:szCs w:val="24"/>
        </w:rPr>
        <w:t>Домашнее задание</w:t>
      </w:r>
      <w:r w:rsidRPr="00C05FC3">
        <w:rPr>
          <w:rFonts w:cs="Times New Roman"/>
          <w:color w:val="000000"/>
          <w:szCs w:val="24"/>
        </w:rPr>
        <w:t>: СР.18</w:t>
      </w:r>
    </w:p>
    <w:p w:rsidR="00776F3E" w:rsidRPr="00776F3E" w:rsidRDefault="00776F3E" w:rsidP="00776F3E">
      <w:pPr>
        <w:widowControl w:val="0"/>
        <w:shd w:val="clear" w:color="auto" w:fill="FFFFFF"/>
        <w:suppressAutoHyphens/>
        <w:spacing w:after="0" w:line="360" w:lineRule="auto"/>
        <w:ind w:left="720"/>
        <w:rPr>
          <w:rFonts w:eastAsia="Times New Roman" w:cs="Times New Roman"/>
          <w:b/>
          <w:color w:val="000000"/>
          <w:szCs w:val="24"/>
        </w:rPr>
      </w:pPr>
    </w:p>
    <w:p w:rsidR="00586F48" w:rsidRDefault="00586F48" w:rsidP="008614AD">
      <w:pPr>
        <w:spacing w:after="0" w:line="360" w:lineRule="auto"/>
        <w:ind w:firstLine="709"/>
        <w:jc w:val="center"/>
        <w:rPr>
          <w:rFonts w:cs="Times New Roman"/>
          <w:b/>
          <w:bCs/>
          <w:szCs w:val="24"/>
        </w:rPr>
      </w:pPr>
      <w:r>
        <w:rPr>
          <w:rFonts w:cs="Times New Roman"/>
          <w:b/>
          <w:bCs/>
          <w:szCs w:val="24"/>
        </w:rPr>
        <w:t>Лекция №9</w:t>
      </w:r>
    </w:p>
    <w:p w:rsidR="0055589F" w:rsidRPr="00E403F4" w:rsidRDefault="0055589F" w:rsidP="008614AD">
      <w:pPr>
        <w:spacing w:after="0" w:line="360" w:lineRule="auto"/>
        <w:ind w:firstLine="709"/>
        <w:rPr>
          <w:rFonts w:cs="Times New Roman"/>
          <w:szCs w:val="24"/>
        </w:rPr>
      </w:pPr>
      <w:r w:rsidRPr="00E403F4">
        <w:rPr>
          <w:rFonts w:cs="Times New Roman"/>
          <w:b/>
          <w:bCs/>
          <w:szCs w:val="24"/>
        </w:rPr>
        <w:t>Тема 1.5</w:t>
      </w:r>
      <w:r w:rsidRPr="00E403F4">
        <w:rPr>
          <w:rFonts w:cs="Times New Roman"/>
          <w:bCs/>
          <w:szCs w:val="24"/>
        </w:rPr>
        <w:t>. Обучение измерению величин и методика изучения дробей.</w:t>
      </w:r>
    </w:p>
    <w:p w:rsidR="0055589F" w:rsidRDefault="0055589F" w:rsidP="008614AD">
      <w:pPr>
        <w:spacing w:after="0" w:line="360" w:lineRule="auto"/>
        <w:ind w:firstLine="709"/>
        <w:rPr>
          <w:rFonts w:cs="Times New Roman"/>
          <w:b/>
          <w:bCs/>
          <w:szCs w:val="24"/>
        </w:rPr>
      </w:pPr>
      <w:r w:rsidRPr="00A02148">
        <w:rPr>
          <w:rFonts w:cs="Times New Roman"/>
          <w:b/>
          <w:bCs/>
          <w:szCs w:val="24"/>
        </w:rPr>
        <w:t>Тема</w:t>
      </w:r>
      <w:r>
        <w:rPr>
          <w:rFonts w:cs="Times New Roman"/>
          <w:b/>
          <w:bCs/>
          <w:szCs w:val="24"/>
        </w:rPr>
        <w:t>:</w:t>
      </w:r>
      <w:r w:rsidRPr="00A02148">
        <w:rPr>
          <w:rFonts w:cs="Times New Roman"/>
          <w:b/>
          <w:bCs/>
          <w:szCs w:val="24"/>
        </w:rPr>
        <w:t xml:space="preserve"> </w:t>
      </w:r>
      <w:r w:rsidRPr="0055589F">
        <w:rPr>
          <w:rFonts w:eastAsia="Times New Roman" w:cs="Times New Roman"/>
          <w:szCs w:val="24"/>
        </w:rPr>
        <w:t>Масса предметов. Единицы массы. Сложение и вычитание величин (масса)</w:t>
      </w:r>
    </w:p>
    <w:p w:rsidR="0055589F" w:rsidRDefault="0055589F" w:rsidP="008614AD">
      <w:pPr>
        <w:spacing w:after="0" w:line="360" w:lineRule="auto"/>
        <w:ind w:firstLine="709"/>
        <w:rPr>
          <w:rFonts w:eastAsia="Times New Roman" w:cs="Times New Roman"/>
          <w:szCs w:val="24"/>
        </w:rPr>
      </w:pPr>
      <w:r w:rsidRPr="00B81692">
        <w:rPr>
          <w:rStyle w:val="10"/>
          <w:rFonts w:eastAsiaTheme="minorEastAsia" w:cs="Times New Roman"/>
          <w:szCs w:val="24"/>
        </w:rPr>
        <w:lastRenderedPageBreak/>
        <w:t xml:space="preserve">Цель: </w:t>
      </w:r>
      <w:r w:rsidRPr="00B81692">
        <w:rPr>
          <w:rFonts w:eastAsia="Times New Roman" w:cs="Times New Roman"/>
          <w:szCs w:val="24"/>
        </w:rPr>
        <w:t xml:space="preserve">Познакомить студентов с задачами, стоящими перед учителем при </w:t>
      </w:r>
      <w:r>
        <w:rPr>
          <w:rFonts w:eastAsia="Times New Roman" w:cs="Times New Roman"/>
          <w:szCs w:val="24"/>
        </w:rPr>
        <w:t>ознакомлении учащихся с массой предметов.</w:t>
      </w:r>
    </w:p>
    <w:p w:rsidR="0055589F" w:rsidRDefault="0055589F" w:rsidP="008614AD">
      <w:pPr>
        <w:spacing w:after="0" w:line="360" w:lineRule="auto"/>
        <w:ind w:firstLine="709"/>
        <w:rPr>
          <w:rStyle w:val="10"/>
          <w:rFonts w:eastAsiaTheme="minorEastAsia" w:cs="Times New Roman"/>
          <w:szCs w:val="24"/>
        </w:rPr>
      </w:pPr>
      <w:r w:rsidRPr="000931CB">
        <w:rPr>
          <w:rStyle w:val="10"/>
          <w:rFonts w:eastAsiaTheme="minorEastAsia" w:cs="Times New Roman"/>
          <w:szCs w:val="24"/>
        </w:rPr>
        <w:t>Вопросы:</w:t>
      </w:r>
    </w:p>
    <w:p w:rsidR="0055589F" w:rsidRDefault="00923D3B" w:rsidP="008614AD">
      <w:pPr>
        <w:pStyle w:val="a9"/>
        <w:numPr>
          <w:ilvl w:val="0"/>
          <w:numId w:val="37"/>
        </w:numPr>
        <w:spacing w:after="0" w:line="360" w:lineRule="auto"/>
        <w:rPr>
          <w:rStyle w:val="10"/>
          <w:rFonts w:eastAsiaTheme="minorEastAsia" w:cs="Times New Roman"/>
          <w:b w:val="0"/>
          <w:szCs w:val="24"/>
        </w:rPr>
      </w:pPr>
      <w:r w:rsidRPr="00923D3B">
        <w:rPr>
          <w:rStyle w:val="10"/>
          <w:rFonts w:eastAsiaTheme="minorEastAsia" w:cs="Times New Roman"/>
          <w:b w:val="0"/>
          <w:szCs w:val="24"/>
        </w:rPr>
        <w:t>Основные понятия</w:t>
      </w:r>
    </w:p>
    <w:p w:rsidR="00EE1890" w:rsidRPr="00EE1890" w:rsidRDefault="00EE1890" w:rsidP="008614AD">
      <w:pPr>
        <w:pStyle w:val="38"/>
        <w:numPr>
          <w:ilvl w:val="0"/>
          <w:numId w:val="37"/>
        </w:numPr>
        <w:shd w:val="clear" w:color="auto" w:fill="auto"/>
        <w:spacing w:after="0" w:line="360" w:lineRule="auto"/>
        <w:rPr>
          <w:rStyle w:val="26"/>
          <w:sz w:val="24"/>
          <w:szCs w:val="24"/>
        </w:rPr>
      </w:pPr>
      <w:r w:rsidRPr="00EE1890">
        <w:rPr>
          <w:rStyle w:val="26"/>
          <w:sz w:val="24"/>
          <w:szCs w:val="24"/>
        </w:rPr>
        <w:t>Методика изучения массы</w:t>
      </w:r>
      <w:r>
        <w:rPr>
          <w:rStyle w:val="26"/>
          <w:sz w:val="24"/>
          <w:szCs w:val="24"/>
        </w:rPr>
        <w:t>, единиц массы.</w:t>
      </w:r>
      <w:r w:rsidRPr="00EE1890">
        <w:rPr>
          <w:rStyle w:val="26"/>
          <w:sz w:val="24"/>
          <w:szCs w:val="24"/>
        </w:rPr>
        <w:t xml:space="preserve"> </w:t>
      </w:r>
      <w:r w:rsidRPr="0055589F">
        <w:rPr>
          <w:sz w:val="24"/>
          <w:szCs w:val="24"/>
        </w:rPr>
        <w:t>Сложение и вычитание величин (масса)</w:t>
      </w:r>
    </w:p>
    <w:p w:rsidR="00923D3B" w:rsidRPr="00923D3B" w:rsidRDefault="00EE1890" w:rsidP="008614AD">
      <w:pPr>
        <w:pStyle w:val="a9"/>
        <w:numPr>
          <w:ilvl w:val="0"/>
          <w:numId w:val="37"/>
        </w:numPr>
        <w:spacing w:after="0" w:line="360" w:lineRule="auto"/>
        <w:rPr>
          <w:rStyle w:val="10"/>
          <w:rFonts w:eastAsiaTheme="minorEastAsia" w:cs="Times New Roman"/>
          <w:b w:val="0"/>
          <w:szCs w:val="24"/>
        </w:rPr>
      </w:pPr>
      <w:r>
        <w:rPr>
          <w:rStyle w:val="10"/>
          <w:rFonts w:eastAsiaTheme="minorEastAsia" w:cs="Times New Roman"/>
          <w:b w:val="0"/>
          <w:szCs w:val="24"/>
        </w:rPr>
        <w:t>Методика изучения ёмкости</w:t>
      </w:r>
    </w:p>
    <w:p w:rsidR="0055589F" w:rsidRDefault="0055589F" w:rsidP="008614AD">
      <w:pPr>
        <w:pStyle w:val="Default"/>
        <w:spacing w:line="360" w:lineRule="auto"/>
        <w:jc w:val="both"/>
        <w:rPr>
          <w:rStyle w:val="10"/>
          <w:rFonts w:eastAsiaTheme="minorEastAsia" w:cs="Times New Roman"/>
          <w:szCs w:val="24"/>
        </w:rPr>
      </w:pPr>
      <w:r w:rsidRPr="00B81692">
        <w:rPr>
          <w:rStyle w:val="10"/>
          <w:rFonts w:eastAsiaTheme="minorEastAsia" w:cs="Times New Roman"/>
          <w:szCs w:val="24"/>
        </w:rPr>
        <w:t>Содержание:</w:t>
      </w:r>
    </w:p>
    <w:p w:rsidR="00923D3B" w:rsidRDefault="00923D3B" w:rsidP="008614AD">
      <w:pPr>
        <w:pStyle w:val="Default"/>
        <w:numPr>
          <w:ilvl w:val="0"/>
          <w:numId w:val="36"/>
        </w:numPr>
        <w:spacing w:line="360" w:lineRule="auto"/>
        <w:jc w:val="both"/>
        <w:rPr>
          <w:rStyle w:val="10"/>
          <w:rFonts w:eastAsiaTheme="minorEastAsia" w:cs="Times New Roman"/>
          <w:szCs w:val="24"/>
        </w:rPr>
      </w:pPr>
      <w:r>
        <w:rPr>
          <w:rStyle w:val="10"/>
          <w:rFonts w:eastAsiaTheme="minorEastAsia" w:cs="Times New Roman"/>
          <w:szCs w:val="24"/>
        </w:rPr>
        <w:t>Основные понятия</w:t>
      </w:r>
    </w:p>
    <w:p w:rsidR="00923D3B" w:rsidRPr="00923D3B" w:rsidRDefault="00923D3B" w:rsidP="008614AD">
      <w:pPr>
        <w:pStyle w:val="38"/>
        <w:shd w:val="clear" w:color="auto" w:fill="auto"/>
        <w:spacing w:after="0" w:line="360" w:lineRule="auto"/>
        <w:ind w:left="20" w:right="20" w:firstLine="709"/>
        <w:rPr>
          <w:sz w:val="24"/>
          <w:szCs w:val="24"/>
        </w:rPr>
      </w:pPr>
      <w:r w:rsidRPr="00923D3B">
        <w:rPr>
          <w:rStyle w:val="ab"/>
          <w:sz w:val="24"/>
          <w:szCs w:val="24"/>
        </w:rPr>
        <w:t>Масса</w:t>
      </w:r>
      <w:r w:rsidRPr="00923D3B">
        <w:rPr>
          <w:rStyle w:val="26"/>
          <w:sz w:val="24"/>
          <w:szCs w:val="24"/>
        </w:rPr>
        <w:t xml:space="preserve"> — это физическое свойство предмета, поддающееся измерению. </w:t>
      </w:r>
      <w:r>
        <w:rPr>
          <w:rStyle w:val="26"/>
          <w:sz w:val="24"/>
          <w:szCs w:val="24"/>
        </w:rPr>
        <w:t>п</w:t>
      </w:r>
      <w:r w:rsidRPr="00923D3B">
        <w:rPr>
          <w:rStyle w:val="26"/>
          <w:sz w:val="24"/>
          <w:szCs w:val="24"/>
        </w:rPr>
        <w:t>роцесс измерения массы — взвешивание. Следует различать массу и вес предмета. С понятием вес предмета дети знакомятся в 7 классе в курсе физики, поскольку вес — это произведение массы на ускорение свободного падения. Терминологическая некорректность, которую позволяют себе взрослые в обиходе, часто путает ребенка, поскольку мы иногда, не задумываясь, говорим: «Вес предмета 4 кг». Само слово «взвешивание» подталкивает к употреблению в речи слова «вес». Однако в физике эти величины различаются: масса предмета всегда постоянна — это свойство самого предмета, а вес его меняется в случае изменения силы притяжения (ускорения свободного падения).</w:t>
      </w:r>
      <w:r w:rsidR="00586F48">
        <w:rPr>
          <w:rStyle w:val="26"/>
          <w:sz w:val="24"/>
          <w:szCs w:val="24"/>
        </w:rPr>
        <w:t xml:space="preserve"> </w:t>
      </w:r>
      <w:r w:rsidRPr="00923D3B">
        <w:rPr>
          <w:rStyle w:val="26"/>
          <w:sz w:val="24"/>
          <w:szCs w:val="24"/>
        </w:rPr>
        <w:t xml:space="preserve">Для того чтобы ребенок не усваивал неправильную терминологию, которая будет путать его в дальнейшем на уроках физики, в </w:t>
      </w:r>
      <w:r w:rsidRPr="00923D3B">
        <w:rPr>
          <w:rStyle w:val="27"/>
          <w:sz w:val="24"/>
          <w:szCs w:val="24"/>
        </w:rPr>
        <w:t xml:space="preserve">начальной: школе следует говорить: масса </w:t>
      </w:r>
      <w:r w:rsidRPr="00923D3B">
        <w:rPr>
          <w:rStyle w:val="26"/>
          <w:sz w:val="24"/>
          <w:szCs w:val="24"/>
        </w:rPr>
        <w:t>предмета.</w:t>
      </w:r>
    </w:p>
    <w:p w:rsidR="00923D3B" w:rsidRDefault="00923D3B" w:rsidP="008614AD">
      <w:pPr>
        <w:pStyle w:val="38"/>
        <w:shd w:val="clear" w:color="auto" w:fill="auto"/>
        <w:spacing w:after="0" w:line="360" w:lineRule="auto"/>
        <w:ind w:left="20" w:firstLine="709"/>
        <w:rPr>
          <w:rStyle w:val="26"/>
          <w:sz w:val="24"/>
          <w:szCs w:val="24"/>
        </w:rPr>
      </w:pPr>
      <w:r w:rsidRPr="00EE1890">
        <w:rPr>
          <w:rStyle w:val="Arial10pt-1pt"/>
          <w:rFonts w:ascii="Times New Roman" w:hAnsi="Times New Roman" w:cs="Times New Roman"/>
          <w:b w:val="0"/>
          <w:sz w:val="24"/>
          <w:szCs w:val="24"/>
        </w:rPr>
        <w:t>Емкость</w:t>
      </w:r>
      <w:r w:rsidRPr="00923D3B">
        <w:rPr>
          <w:rStyle w:val="Arial10pt-1pt"/>
          <w:rFonts w:ascii="Times New Roman" w:hAnsi="Times New Roman" w:cs="Times New Roman"/>
          <w:sz w:val="24"/>
          <w:szCs w:val="24"/>
        </w:rPr>
        <w:t xml:space="preserve"> </w:t>
      </w:r>
      <w:r w:rsidRPr="00923D3B">
        <w:rPr>
          <w:rStyle w:val="9pt"/>
          <w:sz w:val="24"/>
          <w:szCs w:val="24"/>
        </w:rPr>
        <w:t xml:space="preserve"> </w:t>
      </w:r>
      <w:r w:rsidRPr="00923D3B">
        <w:rPr>
          <w:rStyle w:val="27"/>
          <w:sz w:val="24"/>
          <w:szCs w:val="24"/>
        </w:rPr>
        <w:t xml:space="preserve">— это объем мер жидкости. Мера емкости </w:t>
      </w:r>
      <w:r w:rsidRPr="00923D3B">
        <w:rPr>
          <w:rStyle w:val="9pt"/>
          <w:sz w:val="24"/>
          <w:szCs w:val="24"/>
        </w:rPr>
        <w:t xml:space="preserve">— </w:t>
      </w:r>
      <w:r w:rsidRPr="00923D3B">
        <w:rPr>
          <w:rStyle w:val="26"/>
          <w:sz w:val="24"/>
          <w:szCs w:val="24"/>
        </w:rPr>
        <w:t>литр (л).</w:t>
      </w:r>
    </w:p>
    <w:p w:rsidR="00EE1890" w:rsidRPr="00EE1890" w:rsidRDefault="00EE1890" w:rsidP="008614AD">
      <w:pPr>
        <w:pStyle w:val="38"/>
        <w:numPr>
          <w:ilvl w:val="0"/>
          <w:numId w:val="36"/>
        </w:numPr>
        <w:shd w:val="clear" w:color="auto" w:fill="auto"/>
        <w:spacing w:after="0" w:line="360" w:lineRule="auto"/>
        <w:rPr>
          <w:rStyle w:val="26"/>
          <w:b/>
          <w:sz w:val="24"/>
          <w:szCs w:val="24"/>
        </w:rPr>
      </w:pPr>
      <w:r w:rsidRPr="00EE1890">
        <w:rPr>
          <w:rStyle w:val="26"/>
          <w:b/>
          <w:sz w:val="24"/>
          <w:szCs w:val="24"/>
        </w:rPr>
        <w:t>Методика изучения массы, единиц массы</w:t>
      </w:r>
      <w:r>
        <w:rPr>
          <w:rStyle w:val="26"/>
          <w:b/>
          <w:sz w:val="24"/>
          <w:szCs w:val="24"/>
        </w:rPr>
        <w:t xml:space="preserve">. </w:t>
      </w:r>
      <w:r w:rsidRPr="00EE1890">
        <w:rPr>
          <w:rStyle w:val="26"/>
          <w:b/>
          <w:sz w:val="24"/>
          <w:szCs w:val="24"/>
        </w:rPr>
        <w:t xml:space="preserve"> </w:t>
      </w:r>
      <w:r w:rsidRPr="00EE1890">
        <w:rPr>
          <w:b/>
          <w:sz w:val="24"/>
          <w:szCs w:val="24"/>
        </w:rPr>
        <w:t>Сложение и вычитание величин (масса)</w:t>
      </w:r>
    </w:p>
    <w:p w:rsidR="00923D3B" w:rsidRPr="00923D3B" w:rsidRDefault="00923D3B" w:rsidP="008614AD">
      <w:pPr>
        <w:pStyle w:val="41"/>
        <w:shd w:val="clear" w:color="auto" w:fill="auto"/>
        <w:spacing w:after="0" w:line="360" w:lineRule="auto"/>
        <w:ind w:left="20" w:right="20" w:firstLine="709"/>
        <w:jc w:val="both"/>
        <w:rPr>
          <w:b w:val="0"/>
          <w:sz w:val="24"/>
          <w:szCs w:val="24"/>
        </w:rPr>
      </w:pPr>
      <w:r w:rsidRPr="00923D3B">
        <w:rPr>
          <w:rStyle w:val="9"/>
          <w:sz w:val="24"/>
          <w:szCs w:val="24"/>
        </w:rPr>
        <w:t xml:space="preserve">При изучении единиц массы можно придерживаться того же подхода: опираясь на те конкретные представления, которые есть у детей, обобщить и систематизировать их в ходе проведения практических работ. При этом этапы формирования представлений аналогичны тем, которые использовались при измерении длины: сравнение массы предметов по ощущению (тяжелее, легче на руке), выяснение отношения «тяжелее», «легче» с помощью инструмента </w:t>
      </w:r>
      <w:r w:rsidRPr="00923D3B">
        <w:rPr>
          <w:rStyle w:val="11"/>
          <w:sz w:val="24"/>
          <w:szCs w:val="24"/>
        </w:rPr>
        <w:t xml:space="preserve">— </w:t>
      </w:r>
      <w:r w:rsidRPr="00923D3B">
        <w:rPr>
          <w:rStyle w:val="9"/>
          <w:sz w:val="24"/>
          <w:szCs w:val="24"/>
        </w:rPr>
        <w:t>чашечных весов, а затем уже отвешивание и взвешивание груза с помощью весов и гирь (разновесов), когда выбрана единица измерения массы. Дети знакомятся сначала с килограммом, затем с граммом.</w:t>
      </w:r>
    </w:p>
    <w:p w:rsidR="00923D3B" w:rsidRPr="00923D3B" w:rsidRDefault="00923D3B" w:rsidP="008614AD">
      <w:pPr>
        <w:pStyle w:val="41"/>
        <w:shd w:val="clear" w:color="auto" w:fill="auto"/>
        <w:spacing w:after="0" w:line="360" w:lineRule="auto"/>
        <w:ind w:left="20" w:right="20" w:firstLine="709"/>
        <w:jc w:val="both"/>
        <w:rPr>
          <w:b w:val="0"/>
          <w:sz w:val="24"/>
          <w:szCs w:val="24"/>
        </w:rPr>
      </w:pPr>
      <w:r w:rsidRPr="00923D3B">
        <w:rPr>
          <w:rStyle w:val="9"/>
          <w:sz w:val="24"/>
          <w:szCs w:val="24"/>
        </w:rPr>
        <w:t>При знакомстве с единицами измерения массы можно провести экскурсию, где детям удастся познакомиться с различными видами весов, запомнить массу некото</w:t>
      </w:r>
      <w:r w:rsidRPr="00923D3B">
        <w:rPr>
          <w:rStyle w:val="9"/>
          <w:sz w:val="24"/>
          <w:szCs w:val="24"/>
        </w:rPr>
        <w:softHyphen/>
        <w:t>рых предметов (буханка хлеба, число яблок в кило</w:t>
      </w:r>
      <w:r w:rsidRPr="00923D3B">
        <w:rPr>
          <w:rStyle w:val="9"/>
          <w:sz w:val="24"/>
          <w:szCs w:val="24"/>
        </w:rPr>
        <w:softHyphen/>
        <w:t>граммах и т.д.). При этом важно научить детей учитывать тару при взвешивании. Если состав класса достаточно сильный, можно познакомить с имеющими практическое значение понятиями «вес нетто* (вес груза без тары), «вес брутто* (вес груза вместе с тарой).</w:t>
      </w:r>
    </w:p>
    <w:p w:rsidR="00923D3B" w:rsidRPr="00923D3B" w:rsidRDefault="00923D3B" w:rsidP="008614AD">
      <w:pPr>
        <w:pStyle w:val="41"/>
        <w:shd w:val="clear" w:color="auto" w:fill="auto"/>
        <w:spacing w:after="0" w:line="360" w:lineRule="auto"/>
        <w:ind w:left="20" w:right="20" w:firstLine="709"/>
        <w:jc w:val="both"/>
        <w:rPr>
          <w:b w:val="0"/>
          <w:sz w:val="24"/>
          <w:szCs w:val="24"/>
        </w:rPr>
      </w:pPr>
      <w:r w:rsidRPr="00923D3B">
        <w:rPr>
          <w:rStyle w:val="9"/>
          <w:sz w:val="24"/>
          <w:szCs w:val="24"/>
        </w:rPr>
        <w:t xml:space="preserve">В 4 классе дети знакомятся с более крупными единицами измерения массы: центнером и </w:t>
      </w:r>
      <w:r w:rsidRPr="00923D3B">
        <w:rPr>
          <w:rStyle w:val="9"/>
          <w:sz w:val="24"/>
          <w:szCs w:val="24"/>
        </w:rPr>
        <w:lastRenderedPageBreak/>
        <w:t>тонной — и получают конкретные представления о том, какие предметы могут иметь ту или иную массу, знакомятся с соотношениями 1 ц = 100 кг, 1 т = 1000 кг, решают вопрос о том, массу каких предметов удобнее измерять в тех или иных единицах.</w:t>
      </w:r>
    </w:p>
    <w:p w:rsidR="00923D3B" w:rsidRPr="00923D3B" w:rsidRDefault="00923D3B" w:rsidP="008614AD">
      <w:pPr>
        <w:pStyle w:val="41"/>
        <w:shd w:val="clear" w:color="auto" w:fill="auto"/>
        <w:spacing w:after="0" w:line="360" w:lineRule="auto"/>
        <w:ind w:left="20" w:right="20" w:firstLine="709"/>
        <w:jc w:val="both"/>
        <w:rPr>
          <w:b w:val="0"/>
          <w:sz w:val="24"/>
          <w:szCs w:val="24"/>
        </w:rPr>
      </w:pPr>
      <w:r w:rsidRPr="00923D3B">
        <w:rPr>
          <w:rStyle w:val="9"/>
          <w:sz w:val="24"/>
          <w:szCs w:val="24"/>
        </w:rPr>
        <w:t>Новые единицы массы включаются в систему знаний об измерении величин, устанавливаются соотношения новых единиц с известными ранее. И, наконец, составляется таблица единиц массы и заучивается наизусть.</w:t>
      </w:r>
    </w:p>
    <w:p w:rsidR="00923D3B" w:rsidRPr="00923D3B" w:rsidRDefault="00923D3B" w:rsidP="008614AD">
      <w:pPr>
        <w:pStyle w:val="41"/>
        <w:shd w:val="clear" w:color="auto" w:fill="auto"/>
        <w:spacing w:after="0" w:line="360" w:lineRule="auto"/>
        <w:ind w:left="20" w:right="20" w:firstLine="709"/>
        <w:jc w:val="both"/>
        <w:rPr>
          <w:b w:val="0"/>
          <w:sz w:val="24"/>
          <w:szCs w:val="24"/>
        </w:rPr>
      </w:pPr>
      <w:r w:rsidRPr="00923D3B">
        <w:rPr>
          <w:rStyle w:val="9"/>
          <w:sz w:val="24"/>
          <w:szCs w:val="24"/>
        </w:rPr>
        <w:t xml:space="preserve">После введения разных величин (длина и масса) единицы длины и массы изучаются параллельно, во взаимосвязи друг с другом. Дети должны осознать, что единицы длины и массы относятся к метрической системе мер: 1 т = 10 ц, 1 ц </w:t>
      </w:r>
      <w:r w:rsidRPr="00923D3B">
        <w:rPr>
          <w:rStyle w:val="11"/>
          <w:sz w:val="24"/>
          <w:szCs w:val="24"/>
        </w:rPr>
        <w:t xml:space="preserve">= </w:t>
      </w:r>
      <w:r w:rsidRPr="00923D3B">
        <w:rPr>
          <w:rStyle w:val="9"/>
          <w:sz w:val="24"/>
          <w:szCs w:val="24"/>
        </w:rPr>
        <w:t xml:space="preserve">100 кг, 1 см </w:t>
      </w:r>
      <w:r w:rsidRPr="00923D3B">
        <w:rPr>
          <w:rStyle w:val="11"/>
          <w:sz w:val="24"/>
          <w:szCs w:val="24"/>
        </w:rPr>
        <w:t xml:space="preserve">= </w:t>
      </w:r>
      <w:r w:rsidRPr="00923D3B">
        <w:rPr>
          <w:rStyle w:val="9"/>
          <w:sz w:val="24"/>
          <w:szCs w:val="24"/>
        </w:rPr>
        <w:t>10 мм и т.д. Именно это позволяет рассматривать величины в тесной связи с изучением нумерации.</w:t>
      </w:r>
    </w:p>
    <w:p w:rsidR="00923D3B" w:rsidRPr="00923D3B" w:rsidRDefault="00923D3B" w:rsidP="008614AD">
      <w:pPr>
        <w:pStyle w:val="41"/>
        <w:shd w:val="clear" w:color="auto" w:fill="auto"/>
        <w:spacing w:after="0" w:line="360" w:lineRule="auto"/>
        <w:ind w:left="20" w:right="20" w:firstLine="709"/>
        <w:jc w:val="both"/>
        <w:rPr>
          <w:b w:val="0"/>
          <w:sz w:val="24"/>
          <w:szCs w:val="24"/>
        </w:rPr>
      </w:pPr>
      <w:r w:rsidRPr="00923D3B">
        <w:rPr>
          <w:rStyle w:val="9"/>
          <w:sz w:val="24"/>
          <w:szCs w:val="24"/>
        </w:rPr>
        <w:t>В 4 классе изучают и преобразование именованных чисел, выраженных в единицах измерения массы, а также сравнивают составные именованные числа и выполняют арифметические действия над ними. В процессе этих упражнений закрепляются знания таблицы единиц массы.</w:t>
      </w:r>
    </w:p>
    <w:p w:rsidR="00923D3B" w:rsidRPr="00923D3B" w:rsidRDefault="00923D3B" w:rsidP="008614AD">
      <w:pPr>
        <w:pStyle w:val="41"/>
        <w:shd w:val="clear" w:color="auto" w:fill="auto"/>
        <w:spacing w:after="0" w:line="360" w:lineRule="auto"/>
        <w:ind w:left="20" w:right="20" w:firstLine="709"/>
        <w:jc w:val="both"/>
        <w:rPr>
          <w:b w:val="0"/>
          <w:sz w:val="24"/>
          <w:szCs w:val="24"/>
        </w:rPr>
      </w:pPr>
      <w:r w:rsidRPr="00923D3B">
        <w:rPr>
          <w:rStyle w:val="9"/>
          <w:sz w:val="24"/>
          <w:szCs w:val="24"/>
        </w:rPr>
        <w:t xml:space="preserve">Начиная со 2 класса в процессе решения простых, </w:t>
      </w:r>
      <w:r w:rsidRPr="00923D3B">
        <w:rPr>
          <w:rStyle w:val="11"/>
          <w:sz w:val="24"/>
          <w:szCs w:val="24"/>
        </w:rPr>
        <w:t xml:space="preserve">а </w:t>
      </w:r>
      <w:r w:rsidRPr="00923D3B">
        <w:rPr>
          <w:rStyle w:val="9"/>
          <w:sz w:val="24"/>
          <w:szCs w:val="24"/>
        </w:rPr>
        <w:t>затем составных задач учащиеся устанавливают и используют взаимосвязь между величинами: масса, учатся вычислять каждую из величин, если известны значения двух других.</w:t>
      </w:r>
    </w:p>
    <w:p w:rsidR="00923D3B" w:rsidRPr="00923D3B" w:rsidRDefault="00923D3B" w:rsidP="008614AD">
      <w:pPr>
        <w:pStyle w:val="38"/>
        <w:shd w:val="clear" w:color="auto" w:fill="auto"/>
        <w:spacing w:after="0" w:line="360" w:lineRule="auto"/>
        <w:ind w:left="20" w:firstLine="709"/>
        <w:rPr>
          <w:sz w:val="24"/>
          <w:szCs w:val="24"/>
        </w:rPr>
      </w:pPr>
      <w:r w:rsidRPr="00923D3B">
        <w:rPr>
          <w:rStyle w:val="27"/>
          <w:sz w:val="24"/>
          <w:szCs w:val="24"/>
        </w:rPr>
        <w:t xml:space="preserve">Во </w:t>
      </w:r>
      <w:r w:rsidRPr="00923D3B">
        <w:rPr>
          <w:rStyle w:val="ab"/>
          <w:sz w:val="24"/>
          <w:szCs w:val="24"/>
        </w:rPr>
        <w:t>2</w:t>
      </w:r>
      <w:r w:rsidRPr="00923D3B">
        <w:rPr>
          <w:rStyle w:val="27"/>
          <w:sz w:val="24"/>
          <w:szCs w:val="24"/>
        </w:rPr>
        <w:t xml:space="preserve"> классе дети знакомятся с килограммом и </w:t>
      </w:r>
      <w:r w:rsidRPr="00923D3B">
        <w:rPr>
          <w:rStyle w:val="26"/>
          <w:sz w:val="24"/>
          <w:szCs w:val="24"/>
        </w:rPr>
        <w:t>метром.</w:t>
      </w:r>
    </w:p>
    <w:p w:rsidR="00923D3B" w:rsidRPr="00923D3B" w:rsidRDefault="00923D3B" w:rsidP="008614AD">
      <w:pPr>
        <w:pStyle w:val="38"/>
        <w:shd w:val="clear" w:color="auto" w:fill="auto"/>
        <w:spacing w:after="0" w:line="360" w:lineRule="auto"/>
        <w:ind w:left="20" w:right="20" w:firstLine="709"/>
        <w:rPr>
          <w:sz w:val="24"/>
          <w:szCs w:val="24"/>
        </w:rPr>
      </w:pPr>
      <w:r w:rsidRPr="00923D3B">
        <w:rPr>
          <w:rStyle w:val="ab"/>
          <w:sz w:val="24"/>
          <w:szCs w:val="24"/>
        </w:rPr>
        <w:t>Килограмм</w:t>
      </w:r>
      <w:r w:rsidRPr="00923D3B">
        <w:rPr>
          <w:rStyle w:val="26"/>
          <w:sz w:val="24"/>
          <w:szCs w:val="24"/>
        </w:rPr>
        <w:t xml:space="preserve"> — метрическая мера массы, обозначается так: 1 кг (без точки).</w:t>
      </w:r>
    </w:p>
    <w:p w:rsidR="00923D3B" w:rsidRPr="00923D3B" w:rsidRDefault="00923D3B" w:rsidP="008614AD">
      <w:pPr>
        <w:pStyle w:val="38"/>
        <w:shd w:val="clear" w:color="auto" w:fill="auto"/>
        <w:spacing w:after="0" w:line="360" w:lineRule="auto"/>
        <w:ind w:left="20" w:right="20" w:firstLine="709"/>
        <w:rPr>
          <w:sz w:val="24"/>
          <w:szCs w:val="24"/>
        </w:rPr>
      </w:pPr>
      <w:r w:rsidRPr="00923D3B">
        <w:rPr>
          <w:rStyle w:val="26"/>
          <w:sz w:val="24"/>
          <w:szCs w:val="24"/>
        </w:rPr>
        <w:t>Дети получают конкретное представление о массе в 1 кг через предметные действия: взвешивание и отвешивание. Решают простые задачи, в которых указан процесс взвешивания, задачи на нахождение массы предмета при выполнении арифметических действий.</w:t>
      </w:r>
    </w:p>
    <w:p w:rsidR="00923D3B" w:rsidRPr="00923D3B" w:rsidRDefault="00923D3B" w:rsidP="008614AD">
      <w:pPr>
        <w:pStyle w:val="38"/>
        <w:shd w:val="clear" w:color="auto" w:fill="auto"/>
        <w:spacing w:after="0" w:line="360" w:lineRule="auto"/>
        <w:ind w:left="20" w:firstLine="547"/>
        <w:rPr>
          <w:sz w:val="24"/>
          <w:szCs w:val="24"/>
        </w:rPr>
      </w:pPr>
      <w:r w:rsidRPr="00923D3B">
        <w:rPr>
          <w:rStyle w:val="26"/>
          <w:sz w:val="24"/>
          <w:szCs w:val="24"/>
        </w:rPr>
        <w:t>Например:</w:t>
      </w:r>
      <w:r w:rsidR="00586F48">
        <w:rPr>
          <w:rStyle w:val="26"/>
          <w:sz w:val="24"/>
          <w:szCs w:val="24"/>
        </w:rPr>
        <w:t xml:space="preserve">  </w:t>
      </w:r>
      <w:r w:rsidRPr="00923D3B">
        <w:rPr>
          <w:rStyle w:val="220"/>
          <w:rFonts w:ascii="Times New Roman" w:hAnsi="Times New Roman" w:cs="Times New Roman"/>
          <w:sz w:val="24"/>
          <w:szCs w:val="24"/>
        </w:rPr>
        <w:t>Масса гуся 5 кг, масса курицы на 3 кг меньше. Чему равна масса курицы?</w:t>
      </w:r>
    </w:p>
    <w:p w:rsidR="00923D3B" w:rsidRPr="00923D3B" w:rsidRDefault="00923D3B" w:rsidP="008614AD">
      <w:pPr>
        <w:pStyle w:val="38"/>
        <w:shd w:val="clear" w:color="auto" w:fill="auto"/>
        <w:spacing w:after="0" w:line="360" w:lineRule="auto"/>
        <w:ind w:left="20" w:right="20" w:firstLine="547"/>
        <w:rPr>
          <w:sz w:val="24"/>
          <w:szCs w:val="24"/>
        </w:rPr>
      </w:pPr>
      <w:r w:rsidRPr="00923D3B">
        <w:rPr>
          <w:rStyle w:val="ab"/>
          <w:sz w:val="24"/>
          <w:szCs w:val="24"/>
        </w:rPr>
        <w:t>Литр</w:t>
      </w:r>
      <w:r w:rsidRPr="00923D3B">
        <w:rPr>
          <w:rStyle w:val="26"/>
          <w:sz w:val="24"/>
          <w:szCs w:val="24"/>
        </w:rPr>
        <w:t xml:space="preserve"> — метрическая мера объема, обозначается так: 1 л (без точки).</w:t>
      </w:r>
    </w:p>
    <w:p w:rsidR="00923D3B" w:rsidRPr="00923D3B" w:rsidRDefault="00923D3B" w:rsidP="008614AD">
      <w:pPr>
        <w:pStyle w:val="38"/>
        <w:shd w:val="clear" w:color="auto" w:fill="auto"/>
        <w:spacing w:after="0" w:line="360" w:lineRule="auto"/>
        <w:ind w:left="20" w:firstLine="547"/>
        <w:rPr>
          <w:sz w:val="24"/>
          <w:szCs w:val="24"/>
        </w:rPr>
      </w:pPr>
      <w:r w:rsidRPr="00923D3B">
        <w:rPr>
          <w:rStyle w:val="26"/>
          <w:sz w:val="24"/>
          <w:szCs w:val="24"/>
        </w:rPr>
        <w:t>Дети выполняют задания следующих видов:</w:t>
      </w:r>
    </w:p>
    <w:p w:rsidR="00923D3B" w:rsidRPr="00923D3B" w:rsidRDefault="00923D3B" w:rsidP="008614AD">
      <w:pPr>
        <w:pStyle w:val="38"/>
        <w:numPr>
          <w:ilvl w:val="0"/>
          <w:numId w:val="34"/>
        </w:numPr>
        <w:shd w:val="clear" w:color="auto" w:fill="auto"/>
        <w:spacing w:after="0" w:line="360" w:lineRule="auto"/>
        <w:ind w:left="20" w:firstLine="547"/>
        <w:rPr>
          <w:sz w:val="24"/>
          <w:szCs w:val="24"/>
        </w:rPr>
      </w:pPr>
      <w:r w:rsidRPr="00923D3B">
        <w:rPr>
          <w:rStyle w:val="26"/>
          <w:sz w:val="24"/>
          <w:szCs w:val="24"/>
        </w:rPr>
        <w:t xml:space="preserve"> определение емкости предметов:</w:t>
      </w:r>
    </w:p>
    <w:p w:rsidR="00923D3B" w:rsidRPr="00923D3B" w:rsidRDefault="00923D3B" w:rsidP="008614AD">
      <w:pPr>
        <w:spacing w:after="0" w:line="360" w:lineRule="auto"/>
        <w:ind w:left="580" w:firstLine="547"/>
        <w:rPr>
          <w:rFonts w:cs="Times New Roman"/>
          <w:szCs w:val="24"/>
        </w:rPr>
      </w:pPr>
      <w:r w:rsidRPr="00923D3B">
        <w:rPr>
          <w:rStyle w:val="220"/>
          <w:rFonts w:ascii="Times New Roman" w:hAnsi="Times New Roman" w:cs="Times New Roman"/>
          <w:sz w:val="24"/>
          <w:szCs w:val="24"/>
        </w:rPr>
        <w:t>Сколько стаканов воды в литровой банке?</w:t>
      </w:r>
    </w:p>
    <w:p w:rsidR="00923D3B" w:rsidRPr="00923D3B" w:rsidRDefault="00923D3B" w:rsidP="008614AD">
      <w:pPr>
        <w:pStyle w:val="38"/>
        <w:numPr>
          <w:ilvl w:val="0"/>
          <w:numId w:val="34"/>
        </w:numPr>
        <w:shd w:val="clear" w:color="auto" w:fill="auto"/>
        <w:spacing w:after="0" w:line="360" w:lineRule="auto"/>
        <w:ind w:left="20" w:right="20" w:firstLine="547"/>
        <w:rPr>
          <w:sz w:val="24"/>
          <w:szCs w:val="24"/>
        </w:rPr>
      </w:pPr>
      <w:r w:rsidRPr="00923D3B">
        <w:rPr>
          <w:rStyle w:val="26"/>
          <w:sz w:val="24"/>
          <w:szCs w:val="24"/>
        </w:rPr>
        <w:t xml:space="preserve"> определение емкости при выполнении арифметических действий:</w:t>
      </w:r>
    </w:p>
    <w:p w:rsidR="00923D3B" w:rsidRPr="00923D3B" w:rsidRDefault="00923D3B" w:rsidP="008614AD">
      <w:pPr>
        <w:spacing w:after="0" w:line="360" w:lineRule="auto"/>
        <w:ind w:left="580" w:right="20" w:firstLine="547"/>
        <w:rPr>
          <w:rFonts w:cs="Times New Roman"/>
          <w:szCs w:val="24"/>
        </w:rPr>
      </w:pPr>
      <w:r w:rsidRPr="00923D3B">
        <w:rPr>
          <w:rStyle w:val="220"/>
          <w:rFonts w:ascii="Times New Roman" w:hAnsi="Times New Roman" w:cs="Times New Roman"/>
          <w:sz w:val="24"/>
          <w:szCs w:val="24"/>
        </w:rPr>
        <w:t>В ведре помещается 10 л воды. Сколько литров воды можно долить в ведро, если в нем 6 л, 4 л, 7 л ?</w:t>
      </w:r>
    </w:p>
    <w:p w:rsidR="00923D3B" w:rsidRPr="00923D3B" w:rsidRDefault="00923D3B" w:rsidP="008614AD">
      <w:pPr>
        <w:pStyle w:val="38"/>
        <w:shd w:val="clear" w:color="auto" w:fill="auto"/>
        <w:spacing w:after="0" w:line="360" w:lineRule="auto"/>
        <w:ind w:left="20" w:firstLine="547"/>
        <w:rPr>
          <w:sz w:val="24"/>
          <w:szCs w:val="24"/>
        </w:rPr>
      </w:pPr>
      <w:r w:rsidRPr="00923D3B">
        <w:rPr>
          <w:rStyle w:val="26"/>
          <w:sz w:val="24"/>
          <w:szCs w:val="24"/>
        </w:rPr>
        <w:t>В 3 классе дети знакомятся с граммом.</w:t>
      </w:r>
    </w:p>
    <w:p w:rsidR="00923D3B" w:rsidRPr="00923D3B" w:rsidRDefault="00923D3B" w:rsidP="008614AD">
      <w:pPr>
        <w:pStyle w:val="38"/>
        <w:shd w:val="clear" w:color="auto" w:fill="auto"/>
        <w:spacing w:after="0" w:line="360" w:lineRule="auto"/>
        <w:ind w:left="20" w:firstLine="547"/>
        <w:rPr>
          <w:sz w:val="24"/>
          <w:szCs w:val="24"/>
        </w:rPr>
      </w:pPr>
      <w:r w:rsidRPr="00923D3B">
        <w:rPr>
          <w:rStyle w:val="ab"/>
          <w:sz w:val="24"/>
          <w:szCs w:val="24"/>
        </w:rPr>
        <w:t>Грамм</w:t>
      </w:r>
      <w:r w:rsidRPr="00923D3B">
        <w:rPr>
          <w:rStyle w:val="26"/>
          <w:sz w:val="24"/>
          <w:szCs w:val="24"/>
        </w:rPr>
        <w:t xml:space="preserve"> — метрическая мера массы, обозначается так: 1 г (без точки).</w:t>
      </w:r>
    </w:p>
    <w:p w:rsidR="00923D3B" w:rsidRPr="00923D3B" w:rsidRDefault="00923D3B" w:rsidP="008614AD">
      <w:pPr>
        <w:pStyle w:val="38"/>
        <w:shd w:val="clear" w:color="auto" w:fill="auto"/>
        <w:spacing w:after="0" w:line="360" w:lineRule="auto"/>
        <w:ind w:left="20" w:right="20" w:firstLine="547"/>
        <w:rPr>
          <w:sz w:val="24"/>
          <w:szCs w:val="24"/>
        </w:rPr>
      </w:pPr>
      <w:r w:rsidRPr="00923D3B">
        <w:rPr>
          <w:rStyle w:val="26"/>
          <w:sz w:val="24"/>
          <w:szCs w:val="24"/>
        </w:rPr>
        <w:t>Дети получают наглядное представление о грамме (измеряют массу монет), знакомятся с набором гирь в 500 г, 200 г, 100 г, 50 г. Путем подсчета устанавливается основное метрическое соотношение:</w:t>
      </w:r>
    </w:p>
    <w:p w:rsidR="00923D3B" w:rsidRPr="00923D3B" w:rsidRDefault="00923D3B" w:rsidP="008614AD">
      <w:pPr>
        <w:spacing w:after="0" w:line="360" w:lineRule="auto"/>
        <w:ind w:left="20" w:firstLine="547"/>
        <w:rPr>
          <w:rFonts w:cs="Times New Roman"/>
          <w:szCs w:val="24"/>
        </w:rPr>
      </w:pPr>
      <w:r w:rsidRPr="00923D3B">
        <w:rPr>
          <w:rStyle w:val="220"/>
          <w:rFonts w:ascii="Times New Roman" w:hAnsi="Times New Roman" w:cs="Times New Roman"/>
          <w:sz w:val="24"/>
          <w:szCs w:val="24"/>
        </w:rPr>
        <w:lastRenderedPageBreak/>
        <w:t xml:space="preserve">1 </w:t>
      </w:r>
      <w:r w:rsidRPr="00923D3B">
        <w:rPr>
          <w:rStyle w:val="22TimesNewRoman105pt"/>
          <w:rFonts w:eastAsia="Arial"/>
          <w:sz w:val="24"/>
          <w:szCs w:val="24"/>
        </w:rPr>
        <w:t xml:space="preserve">кг = </w:t>
      </w:r>
      <w:r w:rsidRPr="00923D3B">
        <w:rPr>
          <w:rStyle w:val="220"/>
          <w:rFonts w:ascii="Times New Roman" w:hAnsi="Times New Roman" w:cs="Times New Roman"/>
          <w:sz w:val="24"/>
          <w:szCs w:val="24"/>
        </w:rPr>
        <w:t>1000 г</w:t>
      </w:r>
    </w:p>
    <w:p w:rsidR="00923D3B" w:rsidRPr="00923D3B" w:rsidRDefault="00923D3B" w:rsidP="008614AD">
      <w:pPr>
        <w:pStyle w:val="38"/>
        <w:shd w:val="clear" w:color="auto" w:fill="auto"/>
        <w:spacing w:after="0" w:line="360" w:lineRule="auto"/>
        <w:ind w:left="20" w:right="20" w:firstLine="547"/>
        <w:rPr>
          <w:sz w:val="24"/>
          <w:szCs w:val="24"/>
        </w:rPr>
      </w:pPr>
      <w:r w:rsidRPr="00923D3B">
        <w:rPr>
          <w:rStyle w:val="26"/>
          <w:sz w:val="24"/>
          <w:szCs w:val="24"/>
        </w:rPr>
        <w:t>В дальнейшем понятие грамма используется при решении со</w:t>
      </w:r>
      <w:r w:rsidRPr="00923D3B">
        <w:rPr>
          <w:rStyle w:val="26"/>
          <w:sz w:val="24"/>
          <w:szCs w:val="24"/>
        </w:rPr>
        <w:softHyphen/>
        <w:t>ставных задач, а также в заданиях па преобразование величин.</w:t>
      </w:r>
    </w:p>
    <w:p w:rsidR="00923D3B" w:rsidRPr="00923D3B" w:rsidRDefault="00923D3B" w:rsidP="008614AD">
      <w:pPr>
        <w:pStyle w:val="38"/>
        <w:shd w:val="clear" w:color="auto" w:fill="auto"/>
        <w:spacing w:after="0" w:line="360" w:lineRule="auto"/>
        <w:ind w:left="20" w:right="20" w:firstLine="547"/>
        <w:rPr>
          <w:sz w:val="24"/>
          <w:szCs w:val="24"/>
        </w:rPr>
      </w:pPr>
      <w:r w:rsidRPr="00923D3B">
        <w:rPr>
          <w:rStyle w:val="26"/>
          <w:sz w:val="24"/>
          <w:szCs w:val="24"/>
        </w:rPr>
        <w:t xml:space="preserve">В 4 классе дети знакомятся с тонной и центнером. </w:t>
      </w:r>
      <w:r w:rsidRPr="00923D3B">
        <w:rPr>
          <w:rStyle w:val="ab"/>
          <w:sz w:val="24"/>
          <w:szCs w:val="24"/>
        </w:rPr>
        <w:t>Центнер</w:t>
      </w:r>
      <w:r w:rsidRPr="00923D3B">
        <w:rPr>
          <w:rStyle w:val="26"/>
          <w:sz w:val="24"/>
          <w:szCs w:val="24"/>
        </w:rPr>
        <w:t xml:space="preserve"> — метрическая мера массы, обозначается так: 1 ц (без точки).</w:t>
      </w:r>
    </w:p>
    <w:p w:rsidR="00923D3B" w:rsidRPr="00923D3B" w:rsidRDefault="00923D3B" w:rsidP="008614AD">
      <w:pPr>
        <w:pStyle w:val="38"/>
        <w:shd w:val="clear" w:color="auto" w:fill="auto"/>
        <w:spacing w:after="0" w:line="360" w:lineRule="auto"/>
        <w:ind w:left="20" w:firstLine="547"/>
        <w:rPr>
          <w:sz w:val="24"/>
          <w:szCs w:val="24"/>
        </w:rPr>
      </w:pPr>
      <w:r w:rsidRPr="00923D3B">
        <w:rPr>
          <w:rStyle w:val="26"/>
          <w:sz w:val="24"/>
          <w:szCs w:val="24"/>
        </w:rPr>
        <w:t>1 ц = 100 кг</w:t>
      </w:r>
    </w:p>
    <w:p w:rsidR="00923D3B" w:rsidRPr="00923D3B" w:rsidRDefault="00923D3B" w:rsidP="008614AD">
      <w:pPr>
        <w:pStyle w:val="38"/>
        <w:shd w:val="clear" w:color="auto" w:fill="auto"/>
        <w:spacing w:after="0" w:line="360" w:lineRule="auto"/>
        <w:ind w:left="300" w:right="20" w:firstLine="547"/>
        <w:rPr>
          <w:sz w:val="24"/>
          <w:szCs w:val="24"/>
        </w:rPr>
      </w:pPr>
      <w:r w:rsidRPr="00923D3B">
        <w:rPr>
          <w:rStyle w:val="ab"/>
          <w:sz w:val="24"/>
          <w:szCs w:val="24"/>
        </w:rPr>
        <w:t>Тонна —</w:t>
      </w:r>
      <w:r w:rsidRPr="00923D3B">
        <w:rPr>
          <w:rStyle w:val="26"/>
          <w:sz w:val="24"/>
          <w:szCs w:val="24"/>
        </w:rPr>
        <w:t xml:space="preserve"> метрическая мера массы, обозначается так: 1 т (без точки). 1 т = 10 ц 1 т = 1000 кг</w:t>
      </w:r>
    </w:p>
    <w:p w:rsidR="00923D3B" w:rsidRPr="00923D3B" w:rsidRDefault="00EE1890" w:rsidP="008614AD">
      <w:pPr>
        <w:pStyle w:val="38"/>
        <w:shd w:val="clear" w:color="auto" w:fill="auto"/>
        <w:spacing w:after="0" w:line="360" w:lineRule="auto"/>
        <w:ind w:left="20" w:right="20" w:firstLine="547"/>
        <w:rPr>
          <w:sz w:val="24"/>
          <w:szCs w:val="24"/>
        </w:rPr>
      </w:pPr>
      <w:r>
        <w:rPr>
          <w:rStyle w:val="27"/>
          <w:sz w:val="24"/>
          <w:szCs w:val="24"/>
        </w:rPr>
        <w:t>Дети</w:t>
      </w:r>
      <w:r w:rsidR="00923D3B" w:rsidRPr="00923D3B">
        <w:rPr>
          <w:rStyle w:val="27"/>
          <w:sz w:val="24"/>
          <w:szCs w:val="24"/>
        </w:rPr>
        <w:t xml:space="preserve"> получают представление о новых единицах массы при помощи рисунков, на которых изображен процесс навешивания крупных тел. Реально дети </w:t>
      </w:r>
      <w:r w:rsidR="00923D3B" w:rsidRPr="00923D3B">
        <w:rPr>
          <w:rStyle w:val="26"/>
          <w:sz w:val="24"/>
          <w:szCs w:val="24"/>
        </w:rPr>
        <w:t xml:space="preserve">плохо </w:t>
      </w:r>
      <w:r w:rsidR="00923D3B" w:rsidRPr="00923D3B">
        <w:rPr>
          <w:rStyle w:val="27"/>
          <w:sz w:val="24"/>
          <w:szCs w:val="24"/>
        </w:rPr>
        <w:t xml:space="preserve">представляют себе конкретный смысл этих величин, поскольку не встречаются с ними в жизни. Для выполнения заданий таблицы соотношения мер массы выучиваются наизусть. </w:t>
      </w:r>
      <w:r w:rsidR="00923D3B" w:rsidRPr="00923D3B">
        <w:rPr>
          <w:rStyle w:val="26"/>
          <w:sz w:val="24"/>
          <w:szCs w:val="24"/>
        </w:rPr>
        <w:t>Выполняются задания следующих видов:</w:t>
      </w:r>
    </w:p>
    <w:p w:rsidR="00923D3B" w:rsidRPr="00923D3B" w:rsidRDefault="00923D3B" w:rsidP="008614AD">
      <w:pPr>
        <w:pStyle w:val="38"/>
        <w:numPr>
          <w:ilvl w:val="0"/>
          <w:numId w:val="35"/>
        </w:numPr>
        <w:shd w:val="clear" w:color="auto" w:fill="auto"/>
        <w:spacing w:after="0" w:line="360" w:lineRule="auto"/>
        <w:ind w:left="20" w:right="20" w:firstLine="547"/>
        <w:rPr>
          <w:sz w:val="24"/>
          <w:szCs w:val="24"/>
        </w:rPr>
      </w:pPr>
      <w:r w:rsidRPr="00923D3B">
        <w:rPr>
          <w:rStyle w:val="26"/>
          <w:sz w:val="24"/>
          <w:szCs w:val="24"/>
        </w:rPr>
        <w:t xml:space="preserve"> преобразование единиц одного наименования в единицы другого наименования:</w:t>
      </w:r>
    </w:p>
    <w:p w:rsidR="00923D3B" w:rsidRPr="00923D3B" w:rsidRDefault="00923D3B" w:rsidP="008614AD">
      <w:pPr>
        <w:spacing w:after="0" w:line="360" w:lineRule="auto"/>
        <w:ind w:left="600" w:firstLine="547"/>
        <w:rPr>
          <w:rFonts w:cs="Times New Roman"/>
          <w:szCs w:val="24"/>
        </w:rPr>
      </w:pPr>
      <w:r w:rsidRPr="00923D3B">
        <w:rPr>
          <w:rStyle w:val="220"/>
          <w:rFonts w:ascii="Times New Roman" w:hAnsi="Times New Roman" w:cs="Times New Roman"/>
          <w:sz w:val="24"/>
          <w:szCs w:val="24"/>
        </w:rPr>
        <w:t>Заполни пропуски:</w:t>
      </w:r>
    </w:p>
    <w:p w:rsidR="00923D3B" w:rsidRPr="00923D3B" w:rsidRDefault="00923D3B" w:rsidP="008614AD">
      <w:pPr>
        <w:spacing w:after="0" w:line="360" w:lineRule="auto"/>
        <w:ind w:left="860" w:right="3660" w:firstLine="547"/>
        <w:rPr>
          <w:rFonts w:cs="Times New Roman"/>
          <w:szCs w:val="24"/>
        </w:rPr>
      </w:pPr>
      <w:r w:rsidRPr="00923D3B">
        <w:rPr>
          <w:rStyle w:val="220"/>
          <w:rFonts w:ascii="Times New Roman" w:hAnsi="Times New Roman" w:cs="Times New Roman"/>
          <w:sz w:val="24"/>
          <w:szCs w:val="24"/>
        </w:rPr>
        <w:t>30 т = ... ц 500 кг =... ц</w:t>
      </w:r>
    </w:p>
    <w:p w:rsidR="00923D3B" w:rsidRPr="00923D3B" w:rsidRDefault="00923D3B" w:rsidP="008614AD">
      <w:pPr>
        <w:pStyle w:val="38"/>
        <w:numPr>
          <w:ilvl w:val="0"/>
          <w:numId w:val="35"/>
        </w:numPr>
        <w:shd w:val="clear" w:color="auto" w:fill="auto"/>
        <w:spacing w:after="0" w:line="360" w:lineRule="auto"/>
        <w:ind w:left="20" w:firstLine="547"/>
        <w:rPr>
          <w:sz w:val="24"/>
          <w:szCs w:val="24"/>
        </w:rPr>
      </w:pPr>
      <w:r w:rsidRPr="00923D3B">
        <w:rPr>
          <w:rStyle w:val="26"/>
          <w:sz w:val="24"/>
          <w:szCs w:val="24"/>
        </w:rPr>
        <w:t xml:space="preserve"> сравнение единиц величин:</w:t>
      </w:r>
    </w:p>
    <w:p w:rsidR="00923D3B" w:rsidRPr="00923D3B" w:rsidRDefault="00923D3B" w:rsidP="008614AD">
      <w:pPr>
        <w:spacing w:after="0" w:line="360" w:lineRule="auto"/>
        <w:ind w:left="600" w:firstLine="547"/>
        <w:rPr>
          <w:rFonts w:cs="Times New Roman"/>
          <w:szCs w:val="24"/>
        </w:rPr>
      </w:pPr>
      <w:r w:rsidRPr="00923D3B">
        <w:rPr>
          <w:rStyle w:val="220"/>
          <w:rFonts w:ascii="Times New Roman" w:hAnsi="Times New Roman" w:cs="Times New Roman"/>
          <w:sz w:val="24"/>
          <w:szCs w:val="24"/>
        </w:rPr>
        <w:t>Во сколько раз 1 т больше, чем 1 ц ?</w:t>
      </w:r>
    </w:p>
    <w:p w:rsidR="00923D3B" w:rsidRPr="00923D3B" w:rsidRDefault="00923D3B" w:rsidP="008614AD">
      <w:pPr>
        <w:spacing w:after="0" w:line="360" w:lineRule="auto"/>
        <w:ind w:left="600" w:firstLine="547"/>
        <w:rPr>
          <w:rFonts w:cs="Times New Roman"/>
          <w:szCs w:val="24"/>
        </w:rPr>
      </w:pPr>
      <w:r w:rsidRPr="00923D3B">
        <w:rPr>
          <w:rStyle w:val="220"/>
          <w:rFonts w:ascii="Times New Roman" w:hAnsi="Times New Roman" w:cs="Times New Roman"/>
          <w:sz w:val="24"/>
          <w:szCs w:val="24"/>
        </w:rPr>
        <w:t>Во сколько раз 1 т больше, чем 1 кг ?</w:t>
      </w:r>
    </w:p>
    <w:p w:rsidR="00923D3B" w:rsidRPr="00923D3B" w:rsidRDefault="00923D3B" w:rsidP="008614AD">
      <w:pPr>
        <w:spacing w:after="0" w:line="360" w:lineRule="auto"/>
        <w:ind w:left="600" w:firstLine="547"/>
        <w:rPr>
          <w:rFonts w:cs="Times New Roman"/>
          <w:szCs w:val="24"/>
        </w:rPr>
      </w:pPr>
      <w:r w:rsidRPr="00923D3B">
        <w:rPr>
          <w:rStyle w:val="220"/>
          <w:rFonts w:ascii="Times New Roman" w:hAnsi="Times New Roman" w:cs="Times New Roman"/>
          <w:sz w:val="24"/>
          <w:szCs w:val="24"/>
        </w:rPr>
        <w:t>Во сколько раз 1 ц больше, чем 1 кг ?</w:t>
      </w:r>
    </w:p>
    <w:p w:rsidR="00923D3B" w:rsidRPr="00923D3B" w:rsidRDefault="00923D3B" w:rsidP="008614AD">
      <w:pPr>
        <w:spacing w:after="0" w:line="360" w:lineRule="auto"/>
        <w:ind w:left="600" w:firstLine="547"/>
        <w:rPr>
          <w:rFonts w:cs="Times New Roman"/>
          <w:szCs w:val="24"/>
        </w:rPr>
      </w:pPr>
      <w:r w:rsidRPr="00923D3B">
        <w:rPr>
          <w:rStyle w:val="220"/>
          <w:rFonts w:ascii="Times New Roman" w:hAnsi="Times New Roman" w:cs="Times New Roman"/>
          <w:sz w:val="24"/>
          <w:szCs w:val="24"/>
        </w:rPr>
        <w:t>Какую часть тонны составляют 1 ц {1 кг, 1 г) ?</w:t>
      </w:r>
    </w:p>
    <w:p w:rsidR="00923D3B" w:rsidRPr="00923D3B" w:rsidRDefault="00923D3B" w:rsidP="008614AD">
      <w:pPr>
        <w:pStyle w:val="38"/>
        <w:shd w:val="clear" w:color="auto" w:fill="auto"/>
        <w:spacing w:after="0" w:line="360" w:lineRule="auto"/>
        <w:ind w:left="20" w:right="20" w:firstLine="547"/>
        <w:rPr>
          <w:sz w:val="24"/>
          <w:szCs w:val="24"/>
        </w:rPr>
      </w:pPr>
      <w:r w:rsidRPr="00923D3B">
        <w:rPr>
          <w:rStyle w:val="ab"/>
          <w:sz w:val="24"/>
          <w:szCs w:val="24"/>
        </w:rPr>
        <w:t>Рассуждение:</w:t>
      </w:r>
      <w:r w:rsidRPr="00923D3B">
        <w:rPr>
          <w:rStyle w:val="26"/>
          <w:sz w:val="24"/>
          <w:szCs w:val="24"/>
        </w:rPr>
        <w:t xml:space="preserve"> Чтобы установить, какую часть тонны составляет 1 г, надо знать, сколько данных единиц содержится в тонне (1 т = = 1000 кг = 1000 000 г), значит, грамм — одна миллионная часть тонны.</w:t>
      </w:r>
    </w:p>
    <w:p w:rsidR="00923D3B" w:rsidRPr="00923D3B" w:rsidRDefault="00923D3B" w:rsidP="008614AD">
      <w:pPr>
        <w:pStyle w:val="38"/>
        <w:numPr>
          <w:ilvl w:val="0"/>
          <w:numId w:val="35"/>
        </w:numPr>
        <w:shd w:val="clear" w:color="auto" w:fill="auto"/>
        <w:spacing w:after="0" w:line="360" w:lineRule="auto"/>
        <w:ind w:left="20" w:right="20" w:firstLine="547"/>
        <w:rPr>
          <w:sz w:val="24"/>
          <w:szCs w:val="24"/>
        </w:rPr>
      </w:pPr>
      <w:r w:rsidRPr="00923D3B">
        <w:rPr>
          <w:rStyle w:val="26"/>
          <w:sz w:val="24"/>
          <w:szCs w:val="24"/>
        </w:rPr>
        <w:t xml:space="preserve"> выполнение арифметических действий с именованными числами:</w:t>
      </w:r>
    </w:p>
    <w:p w:rsidR="00923D3B" w:rsidRPr="00923D3B" w:rsidRDefault="00923D3B" w:rsidP="008614AD">
      <w:pPr>
        <w:spacing w:after="0" w:line="360" w:lineRule="auto"/>
        <w:ind w:left="600" w:firstLine="547"/>
        <w:rPr>
          <w:rFonts w:cs="Times New Roman"/>
          <w:szCs w:val="24"/>
        </w:rPr>
      </w:pPr>
      <w:r w:rsidRPr="00923D3B">
        <w:rPr>
          <w:rStyle w:val="220"/>
          <w:rFonts w:ascii="Times New Roman" w:hAnsi="Times New Roman" w:cs="Times New Roman"/>
          <w:sz w:val="24"/>
          <w:szCs w:val="24"/>
        </w:rPr>
        <w:t>Вычисли;</w:t>
      </w:r>
    </w:p>
    <w:p w:rsidR="00923D3B" w:rsidRPr="00923D3B" w:rsidRDefault="00923D3B" w:rsidP="008614AD">
      <w:pPr>
        <w:spacing w:after="0" w:line="360" w:lineRule="auto"/>
        <w:ind w:left="600" w:firstLine="547"/>
        <w:rPr>
          <w:rFonts w:cs="Times New Roman"/>
          <w:szCs w:val="24"/>
        </w:rPr>
      </w:pPr>
      <w:r w:rsidRPr="00923D3B">
        <w:rPr>
          <w:rStyle w:val="220"/>
          <w:rFonts w:ascii="Times New Roman" w:hAnsi="Times New Roman" w:cs="Times New Roman"/>
          <w:sz w:val="24"/>
          <w:szCs w:val="24"/>
        </w:rPr>
        <w:t>8 т — 200 кг = ...</w:t>
      </w:r>
    </w:p>
    <w:p w:rsidR="00923D3B" w:rsidRPr="00923D3B" w:rsidRDefault="00923D3B" w:rsidP="008614AD">
      <w:pPr>
        <w:spacing w:after="0" w:line="360" w:lineRule="auto"/>
        <w:ind w:left="600" w:firstLine="547"/>
        <w:rPr>
          <w:rFonts w:cs="Times New Roman"/>
          <w:szCs w:val="24"/>
        </w:rPr>
      </w:pPr>
      <w:r w:rsidRPr="00923D3B">
        <w:rPr>
          <w:rStyle w:val="220"/>
          <w:rFonts w:ascii="Times New Roman" w:hAnsi="Times New Roman" w:cs="Times New Roman"/>
          <w:sz w:val="24"/>
          <w:szCs w:val="24"/>
        </w:rPr>
        <w:t>8 т 204 кг — 3 т 657 кг =...</w:t>
      </w:r>
    </w:p>
    <w:p w:rsidR="00923D3B" w:rsidRPr="00923D3B" w:rsidRDefault="00923D3B" w:rsidP="008614AD">
      <w:pPr>
        <w:pStyle w:val="38"/>
        <w:numPr>
          <w:ilvl w:val="0"/>
          <w:numId w:val="35"/>
        </w:numPr>
        <w:shd w:val="clear" w:color="auto" w:fill="auto"/>
        <w:spacing w:after="0" w:line="360" w:lineRule="auto"/>
        <w:ind w:left="20" w:firstLine="547"/>
        <w:rPr>
          <w:sz w:val="24"/>
          <w:szCs w:val="24"/>
        </w:rPr>
      </w:pPr>
      <w:r w:rsidRPr="00923D3B">
        <w:rPr>
          <w:rStyle w:val="26"/>
          <w:sz w:val="24"/>
          <w:szCs w:val="24"/>
        </w:rPr>
        <w:t xml:space="preserve"> решение простых и составных задач:</w:t>
      </w:r>
    </w:p>
    <w:p w:rsidR="00923D3B" w:rsidRPr="00923D3B" w:rsidRDefault="00923D3B" w:rsidP="008614AD">
      <w:pPr>
        <w:spacing w:after="0" w:line="360" w:lineRule="auto"/>
        <w:ind w:left="600" w:right="20" w:firstLine="547"/>
        <w:rPr>
          <w:rFonts w:cs="Times New Roman"/>
          <w:szCs w:val="24"/>
        </w:rPr>
      </w:pPr>
      <w:r w:rsidRPr="00923D3B">
        <w:rPr>
          <w:rStyle w:val="220"/>
          <w:rFonts w:ascii="Times New Roman" w:hAnsi="Times New Roman" w:cs="Times New Roman"/>
          <w:sz w:val="24"/>
          <w:szCs w:val="24"/>
        </w:rPr>
        <w:t>Рыболовецкий колхоз по плану должен был наловить за год 30 000 т рыбы. Рыбаки наловили 30 290 т рыбы. На сколько тонн они перевыполнили план?</w:t>
      </w:r>
    </w:p>
    <w:p w:rsidR="00923D3B" w:rsidRPr="00923D3B" w:rsidRDefault="00923D3B" w:rsidP="008614AD">
      <w:pPr>
        <w:spacing w:after="0" w:line="360" w:lineRule="auto"/>
        <w:ind w:left="600" w:right="20" w:firstLine="547"/>
        <w:rPr>
          <w:rFonts w:cs="Times New Roman"/>
          <w:szCs w:val="24"/>
        </w:rPr>
      </w:pPr>
      <w:r w:rsidRPr="00923D3B">
        <w:rPr>
          <w:rStyle w:val="220"/>
          <w:rFonts w:ascii="Times New Roman" w:hAnsi="Times New Roman" w:cs="Times New Roman"/>
          <w:sz w:val="24"/>
          <w:szCs w:val="24"/>
        </w:rPr>
        <w:t>Из 1 ц муки получается 150 кг хлеба. Сколько хлеба получат из 1 т муки?</w:t>
      </w:r>
    </w:p>
    <w:p w:rsidR="00923D3B" w:rsidRPr="00923D3B" w:rsidRDefault="00923D3B" w:rsidP="008614AD">
      <w:pPr>
        <w:pStyle w:val="38"/>
        <w:shd w:val="clear" w:color="auto" w:fill="auto"/>
        <w:spacing w:after="0" w:line="360" w:lineRule="auto"/>
        <w:ind w:left="20" w:right="20" w:firstLine="547"/>
        <w:rPr>
          <w:sz w:val="24"/>
          <w:szCs w:val="24"/>
        </w:rPr>
      </w:pPr>
      <w:r w:rsidRPr="00923D3B">
        <w:rPr>
          <w:rStyle w:val="ab"/>
          <w:sz w:val="24"/>
          <w:szCs w:val="24"/>
        </w:rPr>
        <w:t>Рассуждение:</w:t>
      </w:r>
      <w:r w:rsidRPr="00923D3B">
        <w:rPr>
          <w:rStyle w:val="26"/>
          <w:sz w:val="24"/>
          <w:szCs w:val="24"/>
        </w:rPr>
        <w:t xml:space="preserve"> 1 т больше 1 ц в 10 раз, значит, и хлеба будет в 10 раз больше (150 ■ 10 = 1500 кг).</w:t>
      </w:r>
    </w:p>
    <w:p w:rsidR="00923D3B" w:rsidRPr="00923D3B" w:rsidRDefault="00923D3B" w:rsidP="008614AD">
      <w:pPr>
        <w:pStyle w:val="38"/>
        <w:shd w:val="clear" w:color="auto" w:fill="auto"/>
        <w:spacing w:after="0" w:line="360" w:lineRule="auto"/>
        <w:ind w:left="20" w:firstLine="547"/>
        <w:rPr>
          <w:sz w:val="24"/>
          <w:szCs w:val="24"/>
        </w:rPr>
      </w:pPr>
      <w:r w:rsidRPr="00923D3B">
        <w:rPr>
          <w:rStyle w:val="26"/>
          <w:sz w:val="24"/>
          <w:szCs w:val="24"/>
        </w:rPr>
        <w:t>Итогом изучения данной темы является составление таблицы</w:t>
      </w:r>
    </w:p>
    <w:p w:rsidR="00923D3B" w:rsidRPr="00923D3B" w:rsidRDefault="00923D3B" w:rsidP="008614AD">
      <w:pPr>
        <w:pStyle w:val="34"/>
        <w:shd w:val="clear" w:color="auto" w:fill="auto"/>
        <w:tabs>
          <w:tab w:val="left" w:pos="2719"/>
        </w:tabs>
        <w:spacing w:line="360" w:lineRule="auto"/>
        <w:ind w:left="20" w:firstLine="547"/>
        <w:rPr>
          <w:sz w:val="24"/>
          <w:szCs w:val="24"/>
        </w:rPr>
      </w:pPr>
      <w:r w:rsidRPr="00923D3B">
        <w:rPr>
          <w:rStyle w:val="30pt"/>
          <w:sz w:val="24"/>
          <w:szCs w:val="24"/>
        </w:rPr>
        <w:t>1 кг = 1000 г</w:t>
      </w:r>
      <w:r w:rsidRPr="00923D3B">
        <w:rPr>
          <w:rStyle w:val="30pt"/>
          <w:sz w:val="24"/>
          <w:szCs w:val="24"/>
        </w:rPr>
        <w:tab/>
        <w:t>1 ц = 100 кг</w:t>
      </w:r>
    </w:p>
    <w:p w:rsidR="00923D3B" w:rsidRPr="00923D3B" w:rsidRDefault="00923D3B" w:rsidP="008614AD">
      <w:pPr>
        <w:pStyle w:val="34"/>
        <w:shd w:val="clear" w:color="auto" w:fill="auto"/>
        <w:tabs>
          <w:tab w:val="left" w:pos="2719"/>
        </w:tabs>
        <w:spacing w:line="360" w:lineRule="auto"/>
        <w:ind w:left="20" w:firstLine="547"/>
        <w:rPr>
          <w:sz w:val="24"/>
          <w:szCs w:val="24"/>
        </w:rPr>
      </w:pPr>
      <w:r w:rsidRPr="00923D3B">
        <w:rPr>
          <w:rStyle w:val="30pt"/>
          <w:sz w:val="24"/>
          <w:szCs w:val="24"/>
        </w:rPr>
        <w:lastRenderedPageBreak/>
        <w:t>1 т = 1000 кг</w:t>
      </w:r>
      <w:r w:rsidRPr="00923D3B">
        <w:rPr>
          <w:rStyle w:val="30pt"/>
          <w:sz w:val="24"/>
          <w:szCs w:val="24"/>
        </w:rPr>
        <w:tab/>
        <w:t>1 т = 10 ц</w:t>
      </w:r>
    </w:p>
    <w:p w:rsidR="00923D3B" w:rsidRDefault="00923D3B" w:rsidP="008614AD">
      <w:pPr>
        <w:pStyle w:val="Default"/>
        <w:spacing w:line="360" w:lineRule="auto"/>
        <w:ind w:firstLine="547"/>
        <w:jc w:val="both"/>
        <w:rPr>
          <w:rStyle w:val="26"/>
          <w:rFonts w:eastAsiaTheme="minorEastAsia"/>
          <w:sz w:val="24"/>
          <w:szCs w:val="24"/>
        </w:rPr>
      </w:pPr>
      <w:r w:rsidRPr="00923D3B">
        <w:rPr>
          <w:rStyle w:val="26"/>
          <w:rFonts w:eastAsiaTheme="minorEastAsia"/>
          <w:sz w:val="24"/>
          <w:szCs w:val="24"/>
        </w:rPr>
        <w:t>Эти соотношения величин дети заучивают наизусть.</w:t>
      </w:r>
    </w:p>
    <w:p w:rsidR="00EE1890" w:rsidRPr="00923D3B" w:rsidRDefault="00EE1890" w:rsidP="008614AD">
      <w:pPr>
        <w:pStyle w:val="Default"/>
        <w:numPr>
          <w:ilvl w:val="0"/>
          <w:numId w:val="36"/>
        </w:numPr>
        <w:spacing w:line="360" w:lineRule="auto"/>
        <w:jc w:val="both"/>
        <w:rPr>
          <w:rStyle w:val="10"/>
          <w:rFonts w:eastAsiaTheme="minorEastAsia" w:cs="Times New Roman"/>
          <w:szCs w:val="24"/>
        </w:rPr>
      </w:pPr>
      <w:r>
        <w:rPr>
          <w:rStyle w:val="10"/>
          <w:rFonts w:eastAsiaTheme="minorEastAsia" w:cs="Times New Roman"/>
          <w:szCs w:val="24"/>
        </w:rPr>
        <w:t>Методика изучения ёмкости</w:t>
      </w:r>
    </w:p>
    <w:p w:rsidR="00EE1890" w:rsidRPr="00923D3B" w:rsidRDefault="00EE1890" w:rsidP="008614AD">
      <w:pPr>
        <w:pStyle w:val="af0"/>
        <w:shd w:val="clear" w:color="auto" w:fill="FFFFFF"/>
        <w:spacing w:before="0" w:beforeAutospacing="0" w:after="0" w:afterAutospacing="0" w:line="360" w:lineRule="auto"/>
        <w:ind w:left="200" w:right="200" w:firstLine="709"/>
        <w:rPr>
          <w:color w:val="000000"/>
        </w:rPr>
      </w:pPr>
      <w:r w:rsidRPr="00923D3B">
        <w:rPr>
          <w:color w:val="000000"/>
        </w:rPr>
        <w:t>Еще в пропедевтический период, развивая количественные представления учащихся, учили детей измерять песок ложками, формочками, выясняли, в какую формочку песка входит меньше (больше). Во втором классе эта работа продолжается: учащиеся сравнивают емкость или вместимость, различных сосудов. Вначале сравнение проводиться на глаз (сосуды значительно отличаются по своей ёмкости). Например, предлагается сравнить, куда войдет воды больше: в банку или в кастрюлю. Перед учащимися ставятся пол-литровая банка и кастрюля емкостью 2 – 3 л, измеряется, сколько банок воды входит в кастрюлю.</w:t>
      </w:r>
    </w:p>
    <w:p w:rsidR="00EE1890" w:rsidRPr="00923D3B" w:rsidRDefault="00EE1890" w:rsidP="008614AD">
      <w:pPr>
        <w:pStyle w:val="af0"/>
        <w:shd w:val="clear" w:color="auto" w:fill="FFFFFF"/>
        <w:spacing w:before="0" w:beforeAutospacing="0" w:after="0" w:afterAutospacing="0" w:line="360" w:lineRule="auto"/>
        <w:ind w:left="200" w:right="200" w:firstLine="709"/>
      </w:pPr>
      <w:r w:rsidRPr="00923D3B">
        <w:rPr>
          <w:color w:val="000000"/>
        </w:rPr>
        <w:t>Выявляя имеющийся у учащихся опыт, учитель предлагает им стандартные банки вместимостью 1л, 2л, 3л. Некоторые ребята знают вместимость этих банок, некоторые же не имеют о ней никакого представления. Учитель выясняет также, знают ли учащиеся, какими мерами измеряют молоко, керосин, бензин, растительное масло, вообще жидкости. Затем он показывает детям литровую кружку, а затем поочередно переливает воду из неё в бутылку, а затем в банку. Так учащиеся подводятся к выводу, что в банку вмещается столько же воды сколько и в кружку, и столько же, сколько в бутылку, т.е. равное количество воды – 1 л. Чтобы этот вывод был понятен учащимся, необходимо, чтобы каждый ученик проделал эту несложную работу сам. Важно, чтобы дети запомнили это новое слово, научились его правильно произносить и записывать при числах. Учащиеся должны уметь отыскивать среди других сосудов сосуд емкостью в 1л. Далее учащиеся учатся измерять вместимость сосудов и отмеривать заданное количество в литре. Они определяют, наполняя водой, емкость банок, небольших баллонов, кастрюль, ведер. Важно развивать глазомер учащихся, т.е. умение определить емкость сосудов на глаз. Учащиеся должны запомнить емкость стандартных наиболее часто встречающихся в быту сосудов: банки емкостью 1л, 2л, 3л, 5л; бидоны емкостью 1л, 2л, 3л, 5л, 10л, 20л, 40л, ведра емкость 8л, 10л, 12л. Главный упор делается на практическую работу.</w:t>
      </w:r>
    </w:p>
    <w:p w:rsidR="00923D3B" w:rsidRDefault="007A766C" w:rsidP="008614AD">
      <w:pPr>
        <w:pStyle w:val="Default"/>
        <w:spacing w:line="360" w:lineRule="auto"/>
        <w:ind w:firstLine="547"/>
        <w:jc w:val="both"/>
        <w:rPr>
          <w:rStyle w:val="10"/>
          <w:rFonts w:eastAsiaTheme="minorEastAsia" w:cs="Times New Roman"/>
          <w:szCs w:val="24"/>
        </w:rPr>
      </w:pPr>
      <w:r>
        <w:rPr>
          <w:rStyle w:val="10"/>
          <w:rFonts w:eastAsiaTheme="minorEastAsia" w:cs="Times New Roman"/>
          <w:szCs w:val="24"/>
        </w:rPr>
        <w:t>Литература:</w:t>
      </w:r>
    </w:p>
    <w:p w:rsidR="002A1008" w:rsidRPr="002A1008" w:rsidRDefault="002A1008" w:rsidP="008614AD">
      <w:pPr>
        <w:pStyle w:val="a9"/>
        <w:widowControl w:val="0"/>
        <w:numPr>
          <w:ilvl w:val="0"/>
          <w:numId w:val="38"/>
        </w:numPr>
        <w:shd w:val="clear" w:color="auto" w:fill="FFFFFF"/>
        <w:suppressAutoHyphens/>
        <w:spacing w:after="0" w:line="360" w:lineRule="auto"/>
        <w:rPr>
          <w:rFonts w:cs="Times New Roman"/>
          <w:color w:val="000000"/>
          <w:szCs w:val="24"/>
        </w:rPr>
      </w:pPr>
      <w:r w:rsidRPr="002A1008">
        <w:rPr>
          <w:rFonts w:cs="Times New Roman"/>
          <w:color w:val="000000"/>
          <w:szCs w:val="24"/>
        </w:rPr>
        <w:t>Байрамукова</w:t>
      </w:r>
      <w:r w:rsidRPr="002A1008">
        <w:rPr>
          <w:rFonts w:cs="Times New Roman"/>
          <w:iCs/>
          <w:color w:val="000000"/>
          <w:szCs w:val="24"/>
        </w:rPr>
        <w:t xml:space="preserve"> П. У. </w:t>
      </w:r>
      <w:r w:rsidRPr="002A1008">
        <w:rPr>
          <w:rFonts w:cs="Times New Roman"/>
          <w:color w:val="000000"/>
          <w:szCs w:val="24"/>
        </w:rPr>
        <w:t>Методика обучения математике в начальных клас</w:t>
      </w:r>
      <w:r w:rsidRPr="002A1008">
        <w:rPr>
          <w:rFonts w:cs="Times New Roman"/>
          <w:color w:val="000000"/>
          <w:szCs w:val="24"/>
        </w:rPr>
        <w:softHyphen/>
        <w:t>сах: курс лекций / П. У. Байрамукова, А. У. Уртенова. — Ростов н/Д: Феникс, 2009</w:t>
      </w:r>
      <w:r>
        <w:rPr>
          <w:rFonts w:cs="Times New Roman"/>
          <w:color w:val="000000"/>
          <w:szCs w:val="24"/>
        </w:rPr>
        <w:t>, п.17</w:t>
      </w:r>
    </w:p>
    <w:p w:rsidR="002A1008" w:rsidRPr="002A1008" w:rsidRDefault="002A1008" w:rsidP="008614AD">
      <w:pPr>
        <w:pStyle w:val="a9"/>
        <w:widowControl w:val="0"/>
        <w:numPr>
          <w:ilvl w:val="0"/>
          <w:numId w:val="38"/>
        </w:numPr>
        <w:shd w:val="clear" w:color="auto" w:fill="FFFFFF"/>
        <w:suppressAutoHyphens/>
        <w:spacing w:after="0" w:line="360" w:lineRule="auto"/>
        <w:rPr>
          <w:rFonts w:cs="Times New Roman"/>
          <w:color w:val="000000"/>
          <w:szCs w:val="24"/>
        </w:rPr>
      </w:pPr>
      <w:r w:rsidRPr="002A1008">
        <w:rPr>
          <w:rFonts w:cs="Times New Roman"/>
          <w:color w:val="000000"/>
          <w:szCs w:val="24"/>
        </w:rPr>
        <w:t>Бантова М.А. Методика преподавания математики в начальных классах / М.А.Бантова, Г.В.Бельтюкова; под ред. М.А.Б</w:t>
      </w:r>
      <w:r>
        <w:rPr>
          <w:rFonts w:cs="Times New Roman"/>
          <w:color w:val="000000"/>
          <w:szCs w:val="24"/>
        </w:rPr>
        <w:t>айтовой.— М.: Просвещение, 1984, гл6</w:t>
      </w:r>
    </w:p>
    <w:p w:rsidR="002A1008" w:rsidRDefault="002A1008" w:rsidP="008614AD">
      <w:pPr>
        <w:pStyle w:val="a9"/>
        <w:widowControl w:val="0"/>
        <w:numPr>
          <w:ilvl w:val="0"/>
          <w:numId w:val="38"/>
        </w:numPr>
        <w:shd w:val="clear" w:color="auto" w:fill="FFFFFF"/>
        <w:suppressAutoHyphens/>
        <w:spacing w:after="0" w:line="360" w:lineRule="auto"/>
        <w:rPr>
          <w:rFonts w:cs="Times New Roman"/>
          <w:color w:val="000000"/>
          <w:szCs w:val="24"/>
        </w:rPr>
      </w:pPr>
      <w:r w:rsidRPr="002A1008">
        <w:rPr>
          <w:rFonts w:cs="Times New Roman"/>
          <w:color w:val="000000"/>
          <w:szCs w:val="24"/>
        </w:rPr>
        <w:t xml:space="preserve">Белошистая А. В. Методика обучения математике в начальной школе: </w:t>
      </w:r>
      <w:r>
        <w:rPr>
          <w:rFonts w:cs="Times New Roman"/>
          <w:color w:val="000000"/>
          <w:szCs w:val="24"/>
        </w:rPr>
        <w:t>курс лекций. — М.: ВЛАДОС, 2007, гл4</w:t>
      </w:r>
    </w:p>
    <w:p w:rsidR="00E31A2E" w:rsidRPr="00CD26C7" w:rsidRDefault="00E31A2E" w:rsidP="00E31A2E">
      <w:pPr>
        <w:pStyle w:val="a9"/>
        <w:widowControl w:val="0"/>
        <w:numPr>
          <w:ilvl w:val="0"/>
          <w:numId w:val="38"/>
        </w:numPr>
        <w:shd w:val="clear" w:color="auto" w:fill="FFFFFF"/>
        <w:suppressAutoHyphens/>
        <w:spacing w:after="0" w:line="360" w:lineRule="auto"/>
        <w:jc w:val="left"/>
        <w:rPr>
          <w:color w:val="000000"/>
          <w:szCs w:val="24"/>
        </w:rPr>
      </w:pPr>
      <w:r w:rsidRPr="00CD26C7">
        <w:rPr>
          <w:color w:val="000000"/>
          <w:szCs w:val="24"/>
        </w:rPr>
        <w:t xml:space="preserve">Стойлова Л.П. Теоретические основы начального курса математики: учеб. пособие для </w:t>
      </w:r>
      <w:r w:rsidRPr="00CD26C7">
        <w:rPr>
          <w:color w:val="000000"/>
          <w:szCs w:val="24"/>
        </w:rPr>
        <w:lastRenderedPageBreak/>
        <w:t>студ. учреждений сред. проф. образования. – М.: Издательский центр «Академия», 2014</w:t>
      </w:r>
    </w:p>
    <w:p w:rsidR="00CD26C7" w:rsidRPr="00CD26C7" w:rsidRDefault="00CD26C7" w:rsidP="00CD26C7">
      <w:pPr>
        <w:widowControl w:val="0"/>
        <w:shd w:val="clear" w:color="auto" w:fill="FFFFFF"/>
        <w:suppressAutoHyphens/>
        <w:spacing w:after="0" w:line="360" w:lineRule="auto"/>
        <w:rPr>
          <w:rFonts w:cs="Times New Roman"/>
          <w:color w:val="000000"/>
          <w:szCs w:val="24"/>
        </w:rPr>
      </w:pPr>
    </w:p>
    <w:p w:rsidR="002A1008" w:rsidRPr="00586F48" w:rsidRDefault="00586F48" w:rsidP="008614AD">
      <w:pPr>
        <w:spacing w:after="0"/>
        <w:jc w:val="center"/>
        <w:rPr>
          <w:b/>
        </w:rPr>
      </w:pPr>
      <w:r w:rsidRPr="00586F48">
        <w:rPr>
          <w:b/>
        </w:rPr>
        <w:t>Лекция №10</w:t>
      </w:r>
    </w:p>
    <w:p w:rsidR="002A1008" w:rsidRPr="00E403F4" w:rsidRDefault="002A1008" w:rsidP="008614AD">
      <w:pPr>
        <w:spacing w:after="0" w:line="360" w:lineRule="auto"/>
        <w:ind w:firstLine="709"/>
        <w:rPr>
          <w:rFonts w:cs="Times New Roman"/>
          <w:szCs w:val="24"/>
        </w:rPr>
      </w:pPr>
      <w:r w:rsidRPr="00E403F4">
        <w:rPr>
          <w:rFonts w:cs="Times New Roman"/>
          <w:b/>
          <w:bCs/>
          <w:szCs w:val="24"/>
        </w:rPr>
        <w:t>Тема 1.5</w:t>
      </w:r>
      <w:r w:rsidRPr="00E403F4">
        <w:rPr>
          <w:rFonts w:cs="Times New Roman"/>
          <w:bCs/>
          <w:szCs w:val="24"/>
        </w:rPr>
        <w:t>. Обучение измерению величин и методика изучения дробей.</w:t>
      </w:r>
    </w:p>
    <w:p w:rsidR="002A1008" w:rsidRDefault="002A1008" w:rsidP="008614AD">
      <w:pPr>
        <w:spacing w:after="0" w:line="360" w:lineRule="auto"/>
        <w:ind w:firstLine="709"/>
        <w:rPr>
          <w:rFonts w:cs="Times New Roman"/>
          <w:b/>
          <w:bCs/>
          <w:szCs w:val="24"/>
        </w:rPr>
      </w:pPr>
      <w:r w:rsidRPr="00A02148">
        <w:rPr>
          <w:rFonts w:cs="Times New Roman"/>
          <w:b/>
          <w:bCs/>
          <w:szCs w:val="24"/>
        </w:rPr>
        <w:t>Тема</w:t>
      </w:r>
      <w:r>
        <w:rPr>
          <w:rFonts w:cs="Times New Roman"/>
          <w:b/>
          <w:bCs/>
          <w:szCs w:val="24"/>
        </w:rPr>
        <w:t>:</w:t>
      </w:r>
      <w:r w:rsidRPr="002A1008">
        <w:rPr>
          <w:sz w:val="20"/>
          <w:szCs w:val="20"/>
        </w:rPr>
        <w:t xml:space="preserve"> </w:t>
      </w:r>
      <w:r w:rsidRPr="002A1008">
        <w:rPr>
          <w:rFonts w:cs="Times New Roman"/>
          <w:szCs w:val="24"/>
        </w:rPr>
        <w:t>Площадь. Измерение площади. Сравнение площадей. Единицы площади. Палетка</w:t>
      </w:r>
      <w:r w:rsidRPr="009D4303">
        <w:rPr>
          <w:sz w:val="20"/>
          <w:szCs w:val="20"/>
        </w:rPr>
        <w:t>.</w:t>
      </w:r>
    </w:p>
    <w:p w:rsidR="002A1008" w:rsidRDefault="002A1008" w:rsidP="008614AD">
      <w:pPr>
        <w:spacing w:after="0" w:line="360" w:lineRule="auto"/>
        <w:ind w:firstLine="709"/>
        <w:rPr>
          <w:rFonts w:eastAsia="Times New Roman" w:cs="Times New Roman"/>
          <w:szCs w:val="24"/>
        </w:rPr>
      </w:pPr>
      <w:r w:rsidRPr="00B81692">
        <w:rPr>
          <w:rStyle w:val="10"/>
          <w:rFonts w:eastAsiaTheme="minorEastAsia" w:cs="Times New Roman"/>
          <w:szCs w:val="24"/>
        </w:rPr>
        <w:t xml:space="preserve">Цель: </w:t>
      </w:r>
      <w:r w:rsidRPr="00B81692">
        <w:rPr>
          <w:rFonts w:eastAsia="Times New Roman" w:cs="Times New Roman"/>
          <w:szCs w:val="24"/>
        </w:rPr>
        <w:t xml:space="preserve">Познакомить студентов с задачами, стоящими перед учителем при </w:t>
      </w:r>
      <w:r>
        <w:rPr>
          <w:rFonts w:eastAsia="Times New Roman" w:cs="Times New Roman"/>
          <w:szCs w:val="24"/>
        </w:rPr>
        <w:t>ознакомлении учащихся с понятием площади фигур</w:t>
      </w:r>
    </w:p>
    <w:p w:rsidR="002A1008" w:rsidRDefault="002A1008" w:rsidP="008614AD">
      <w:pPr>
        <w:spacing w:after="0" w:line="360" w:lineRule="auto"/>
        <w:ind w:firstLine="709"/>
        <w:rPr>
          <w:rStyle w:val="10"/>
          <w:rFonts w:eastAsiaTheme="minorEastAsia" w:cs="Times New Roman"/>
          <w:szCs w:val="24"/>
        </w:rPr>
      </w:pPr>
      <w:r w:rsidRPr="000931CB">
        <w:rPr>
          <w:rStyle w:val="10"/>
          <w:rFonts w:eastAsiaTheme="minorEastAsia" w:cs="Times New Roman"/>
          <w:szCs w:val="24"/>
        </w:rPr>
        <w:t>Вопросы:</w:t>
      </w:r>
    </w:p>
    <w:p w:rsidR="002A1008" w:rsidRPr="007250A6" w:rsidRDefault="002A1008" w:rsidP="008614AD">
      <w:pPr>
        <w:pStyle w:val="a9"/>
        <w:numPr>
          <w:ilvl w:val="0"/>
          <w:numId w:val="45"/>
        </w:numPr>
        <w:spacing w:after="0" w:line="360" w:lineRule="auto"/>
        <w:rPr>
          <w:rStyle w:val="10"/>
          <w:rFonts w:eastAsiaTheme="minorEastAsia" w:cs="Times New Roman"/>
          <w:b w:val="0"/>
          <w:szCs w:val="24"/>
        </w:rPr>
      </w:pPr>
      <w:r w:rsidRPr="007250A6">
        <w:rPr>
          <w:rStyle w:val="10"/>
          <w:rFonts w:eastAsiaTheme="minorEastAsia" w:cs="Times New Roman"/>
          <w:b w:val="0"/>
          <w:szCs w:val="24"/>
        </w:rPr>
        <w:t>Основные понятия</w:t>
      </w:r>
    </w:p>
    <w:p w:rsidR="002A1008" w:rsidRDefault="002A1008" w:rsidP="008614AD">
      <w:pPr>
        <w:pStyle w:val="38"/>
        <w:numPr>
          <w:ilvl w:val="0"/>
          <w:numId w:val="45"/>
        </w:numPr>
        <w:shd w:val="clear" w:color="auto" w:fill="auto"/>
        <w:spacing w:after="0" w:line="360" w:lineRule="auto"/>
        <w:rPr>
          <w:rStyle w:val="26"/>
          <w:sz w:val="24"/>
          <w:szCs w:val="24"/>
        </w:rPr>
      </w:pPr>
      <w:r w:rsidRPr="00EE1890">
        <w:rPr>
          <w:rStyle w:val="26"/>
          <w:sz w:val="24"/>
          <w:szCs w:val="24"/>
        </w:rPr>
        <w:t xml:space="preserve">Методика изучения </w:t>
      </w:r>
      <w:r w:rsidR="007250A6">
        <w:rPr>
          <w:rStyle w:val="26"/>
          <w:sz w:val="24"/>
          <w:szCs w:val="24"/>
        </w:rPr>
        <w:t>площади. Сравнение площадей. Единицы площади.</w:t>
      </w:r>
    </w:p>
    <w:p w:rsidR="00154B6E" w:rsidRDefault="00154B6E" w:rsidP="008614AD">
      <w:pPr>
        <w:pStyle w:val="38"/>
        <w:numPr>
          <w:ilvl w:val="0"/>
          <w:numId w:val="45"/>
        </w:numPr>
        <w:shd w:val="clear" w:color="auto" w:fill="auto"/>
        <w:spacing w:after="0" w:line="360" w:lineRule="auto"/>
        <w:rPr>
          <w:rStyle w:val="26"/>
          <w:sz w:val="24"/>
          <w:szCs w:val="24"/>
        </w:rPr>
      </w:pPr>
      <w:r>
        <w:rPr>
          <w:rStyle w:val="26"/>
          <w:sz w:val="24"/>
          <w:szCs w:val="24"/>
        </w:rPr>
        <w:t>Палетка</w:t>
      </w:r>
    </w:p>
    <w:p w:rsidR="008614AD" w:rsidRPr="008614AD" w:rsidRDefault="008614AD" w:rsidP="008614AD">
      <w:pPr>
        <w:pStyle w:val="38"/>
        <w:numPr>
          <w:ilvl w:val="0"/>
          <w:numId w:val="45"/>
        </w:numPr>
        <w:shd w:val="clear" w:color="auto" w:fill="auto"/>
        <w:spacing w:after="0" w:line="360" w:lineRule="auto"/>
        <w:rPr>
          <w:bCs/>
          <w:sz w:val="24"/>
          <w:szCs w:val="24"/>
          <w:lang w:bidi="ar-SA"/>
        </w:rPr>
      </w:pPr>
      <w:r w:rsidRPr="008614AD">
        <w:rPr>
          <w:bCs/>
          <w:sz w:val="24"/>
          <w:szCs w:val="24"/>
          <w:lang w:bidi="ar-SA"/>
        </w:rPr>
        <w:t xml:space="preserve">Из опыта работы учителей по формированию понятия площади </w:t>
      </w:r>
    </w:p>
    <w:p w:rsidR="002A1008" w:rsidRDefault="002A1008" w:rsidP="008614AD">
      <w:pPr>
        <w:pStyle w:val="Default"/>
        <w:spacing w:line="360" w:lineRule="auto"/>
        <w:jc w:val="both"/>
        <w:rPr>
          <w:rStyle w:val="10"/>
          <w:rFonts w:eastAsiaTheme="minorEastAsia" w:cs="Times New Roman"/>
          <w:szCs w:val="24"/>
        </w:rPr>
      </w:pPr>
      <w:r w:rsidRPr="00B81692">
        <w:rPr>
          <w:rStyle w:val="10"/>
          <w:rFonts w:eastAsiaTheme="minorEastAsia" w:cs="Times New Roman"/>
          <w:szCs w:val="24"/>
        </w:rPr>
        <w:t>Содержание:</w:t>
      </w:r>
    </w:p>
    <w:p w:rsidR="007250A6" w:rsidRDefault="007250A6" w:rsidP="008614AD">
      <w:pPr>
        <w:pStyle w:val="Default"/>
        <w:numPr>
          <w:ilvl w:val="0"/>
          <w:numId w:val="46"/>
        </w:numPr>
        <w:spacing w:line="360" w:lineRule="auto"/>
        <w:jc w:val="both"/>
        <w:rPr>
          <w:rStyle w:val="10"/>
          <w:rFonts w:eastAsiaTheme="minorEastAsia" w:cs="Times New Roman"/>
          <w:szCs w:val="24"/>
        </w:rPr>
      </w:pPr>
      <w:r>
        <w:rPr>
          <w:rStyle w:val="10"/>
          <w:rFonts w:eastAsiaTheme="minorEastAsia" w:cs="Times New Roman"/>
          <w:szCs w:val="24"/>
        </w:rPr>
        <w:t>Основные понятия</w:t>
      </w:r>
    </w:p>
    <w:p w:rsidR="000276C4" w:rsidRPr="00154B6E" w:rsidRDefault="000276C4" w:rsidP="0086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rPr>
          <w:rFonts w:eastAsia="Times New Roman" w:cs="Times New Roman"/>
          <w:color w:val="000000"/>
          <w:szCs w:val="24"/>
        </w:rPr>
      </w:pPr>
      <w:r w:rsidRPr="00154B6E">
        <w:rPr>
          <w:rFonts w:eastAsia="Times New Roman" w:cs="Times New Roman"/>
          <w:color w:val="000000"/>
          <w:szCs w:val="24"/>
          <w:u w:val="single"/>
        </w:rPr>
        <w:t>Площадью фигуры</w:t>
      </w:r>
      <w:r w:rsidRPr="00154B6E">
        <w:rPr>
          <w:rFonts w:eastAsia="Times New Roman" w:cs="Times New Roman"/>
          <w:color w:val="000000"/>
          <w:szCs w:val="24"/>
        </w:rPr>
        <w:t xml:space="preserve"> называется неотрицательная величина,определённая для каждой фигуры так, что:I/ равные фигуры имеют равные площади;2/ если фигура составлена из конечного числа фигур, то её площадь равна сумме</w:t>
      </w:r>
      <w:r w:rsidR="007250A6" w:rsidRPr="00154B6E">
        <w:rPr>
          <w:rFonts w:eastAsia="Times New Roman" w:cs="Times New Roman"/>
          <w:color w:val="000000"/>
          <w:szCs w:val="24"/>
        </w:rPr>
        <w:t xml:space="preserve"> </w:t>
      </w:r>
      <w:r w:rsidRPr="00154B6E">
        <w:rPr>
          <w:rFonts w:eastAsia="Times New Roman" w:cs="Times New Roman"/>
          <w:color w:val="000000"/>
          <w:szCs w:val="24"/>
        </w:rPr>
        <w:t>их площадей. Если сравнить данное определение с определением длины отрезка,</w:t>
      </w:r>
      <w:r w:rsidR="00154B6E">
        <w:rPr>
          <w:rFonts w:eastAsia="Times New Roman" w:cs="Times New Roman"/>
          <w:color w:val="000000"/>
          <w:szCs w:val="24"/>
        </w:rPr>
        <w:t xml:space="preserve"> </w:t>
      </w:r>
      <w:r w:rsidRPr="00154B6E">
        <w:rPr>
          <w:rFonts w:eastAsia="Times New Roman" w:cs="Times New Roman"/>
          <w:color w:val="000000"/>
          <w:szCs w:val="24"/>
        </w:rPr>
        <w:t>то увидим, что площадь характеризуется теми же свойствами, что и длина, но</w:t>
      </w:r>
      <w:r w:rsidR="007250A6" w:rsidRPr="00154B6E">
        <w:rPr>
          <w:rFonts w:eastAsia="Times New Roman" w:cs="Times New Roman"/>
          <w:color w:val="000000"/>
          <w:szCs w:val="24"/>
        </w:rPr>
        <w:t xml:space="preserve"> </w:t>
      </w:r>
      <w:r w:rsidRPr="00154B6E">
        <w:rPr>
          <w:rFonts w:eastAsia="Times New Roman" w:cs="Times New Roman"/>
          <w:color w:val="000000"/>
          <w:szCs w:val="24"/>
        </w:rPr>
        <w:t>заданы они на разных множествах: длина - на множестве отрезков, а площадь -</w:t>
      </w:r>
      <w:r w:rsidR="007250A6" w:rsidRPr="00154B6E">
        <w:rPr>
          <w:rFonts w:eastAsia="Times New Roman" w:cs="Times New Roman"/>
          <w:color w:val="000000"/>
          <w:szCs w:val="24"/>
        </w:rPr>
        <w:t xml:space="preserve"> </w:t>
      </w:r>
      <w:r w:rsidRPr="00154B6E">
        <w:rPr>
          <w:rFonts w:eastAsia="Times New Roman" w:cs="Times New Roman"/>
          <w:color w:val="000000"/>
          <w:szCs w:val="24"/>
        </w:rPr>
        <w:t>на множестве плоских фигур. Площадь фигуры F обозначать S(F). Чтобы измерить</w:t>
      </w:r>
      <w:r w:rsidR="007250A6" w:rsidRPr="00154B6E">
        <w:rPr>
          <w:rFonts w:eastAsia="Times New Roman" w:cs="Times New Roman"/>
          <w:color w:val="000000"/>
          <w:szCs w:val="24"/>
        </w:rPr>
        <w:t xml:space="preserve"> </w:t>
      </w:r>
      <w:r w:rsidRPr="00154B6E">
        <w:rPr>
          <w:rFonts w:eastAsia="Times New Roman" w:cs="Times New Roman"/>
          <w:color w:val="000000"/>
          <w:szCs w:val="24"/>
        </w:rPr>
        <w:t>площадь фигуры, нужно иметь единицу площади. Как правило, за единицу площади</w:t>
      </w:r>
      <w:r w:rsidR="007250A6" w:rsidRPr="00154B6E">
        <w:rPr>
          <w:rFonts w:eastAsia="Times New Roman" w:cs="Times New Roman"/>
          <w:color w:val="000000"/>
          <w:szCs w:val="24"/>
        </w:rPr>
        <w:t xml:space="preserve"> </w:t>
      </w:r>
      <w:r w:rsidRPr="00154B6E">
        <w:rPr>
          <w:rFonts w:eastAsia="Times New Roman" w:cs="Times New Roman"/>
          <w:color w:val="000000"/>
          <w:szCs w:val="24"/>
        </w:rPr>
        <w:t>принимают площадь квадрата со стороной, равной единичному отрезку e, то есть</w:t>
      </w:r>
      <w:r w:rsidR="007250A6" w:rsidRPr="00154B6E">
        <w:rPr>
          <w:rFonts w:eastAsia="Times New Roman" w:cs="Times New Roman"/>
          <w:color w:val="000000"/>
          <w:szCs w:val="24"/>
        </w:rPr>
        <w:t xml:space="preserve"> </w:t>
      </w:r>
      <w:r w:rsidRPr="00154B6E">
        <w:rPr>
          <w:rFonts w:eastAsia="Times New Roman" w:cs="Times New Roman"/>
          <w:color w:val="000000"/>
          <w:szCs w:val="24"/>
        </w:rPr>
        <w:t>отрезку, выбранному в качестве единицы длины. Площадь квадрата со стороной e</w:t>
      </w:r>
      <w:r w:rsidR="007250A6" w:rsidRPr="00154B6E">
        <w:rPr>
          <w:rFonts w:eastAsia="Times New Roman" w:cs="Times New Roman"/>
          <w:color w:val="000000"/>
          <w:szCs w:val="24"/>
        </w:rPr>
        <w:t xml:space="preserve"> </w:t>
      </w:r>
      <w:r w:rsidRPr="00154B6E">
        <w:rPr>
          <w:rFonts w:eastAsia="Times New Roman" w:cs="Times New Roman"/>
          <w:color w:val="000000"/>
          <w:szCs w:val="24"/>
        </w:rPr>
        <w:t>обозначают e . Например, если длина стороны единичного квадрата m, то его</w:t>
      </w:r>
      <w:r w:rsidR="007250A6" w:rsidRPr="00154B6E">
        <w:rPr>
          <w:rFonts w:eastAsia="Times New Roman" w:cs="Times New Roman"/>
          <w:color w:val="000000"/>
          <w:szCs w:val="24"/>
        </w:rPr>
        <w:t xml:space="preserve"> </w:t>
      </w:r>
      <w:r w:rsidRPr="00154B6E">
        <w:rPr>
          <w:rFonts w:eastAsia="Times New Roman" w:cs="Times New Roman"/>
          <w:color w:val="000000"/>
          <w:szCs w:val="24"/>
        </w:rPr>
        <w:t>площадь m .</w:t>
      </w:r>
    </w:p>
    <w:p w:rsidR="000276C4" w:rsidRPr="00154B6E" w:rsidRDefault="000276C4" w:rsidP="0086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rPr>
          <w:rFonts w:eastAsia="Times New Roman" w:cs="Times New Roman"/>
          <w:color w:val="000000"/>
          <w:szCs w:val="24"/>
        </w:rPr>
      </w:pPr>
      <w:r w:rsidRPr="00154B6E">
        <w:rPr>
          <w:rFonts w:eastAsia="Times New Roman" w:cs="Times New Roman"/>
          <w:color w:val="000000"/>
          <w:szCs w:val="24"/>
        </w:rPr>
        <w:t>Измерение площади состоит в сравнении площади данной фигуры с площадью</w:t>
      </w:r>
      <w:r w:rsidR="007250A6" w:rsidRPr="00154B6E">
        <w:rPr>
          <w:rFonts w:eastAsia="Times New Roman" w:cs="Times New Roman"/>
          <w:color w:val="000000"/>
          <w:szCs w:val="24"/>
        </w:rPr>
        <w:t xml:space="preserve"> </w:t>
      </w:r>
      <w:r w:rsidRPr="00154B6E">
        <w:rPr>
          <w:rFonts w:eastAsia="Times New Roman" w:cs="Times New Roman"/>
          <w:color w:val="000000"/>
          <w:szCs w:val="24"/>
        </w:rPr>
        <w:t>единичного квадрата e. Результатом этого сравнения является такое число x, что</w:t>
      </w:r>
      <w:r w:rsidR="007250A6" w:rsidRPr="00154B6E">
        <w:rPr>
          <w:rFonts w:eastAsia="Times New Roman" w:cs="Times New Roman"/>
          <w:color w:val="000000"/>
          <w:szCs w:val="24"/>
        </w:rPr>
        <w:t xml:space="preserve"> </w:t>
      </w:r>
      <w:r w:rsidRPr="00154B6E">
        <w:rPr>
          <w:rFonts w:eastAsia="Times New Roman" w:cs="Times New Roman"/>
          <w:color w:val="000000"/>
          <w:szCs w:val="24"/>
        </w:rPr>
        <w:t xml:space="preserve">S(F)=x e .Число x называют численным значением </w:t>
      </w:r>
      <w:r w:rsidRPr="00154B6E">
        <w:rPr>
          <w:rFonts w:eastAsia="Times New Roman" w:cs="Times New Roman"/>
          <w:color w:val="000000"/>
          <w:szCs w:val="24"/>
          <w:u w:val="single"/>
        </w:rPr>
        <w:t>площади</w:t>
      </w:r>
      <w:r w:rsidRPr="00154B6E">
        <w:rPr>
          <w:rFonts w:eastAsia="Times New Roman" w:cs="Times New Roman"/>
          <w:color w:val="000000"/>
          <w:szCs w:val="24"/>
        </w:rPr>
        <w:t xml:space="preserve"> при выбранной</w:t>
      </w:r>
      <w:r w:rsidR="007250A6" w:rsidRPr="00154B6E">
        <w:rPr>
          <w:rFonts w:eastAsia="Times New Roman" w:cs="Times New Roman"/>
          <w:color w:val="000000"/>
          <w:szCs w:val="24"/>
        </w:rPr>
        <w:t xml:space="preserve"> </w:t>
      </w:r>
      <w:r w:rsidRPr="00154B6E">
        <w:rPr>
          <w:rFonts w:eastAsia="Times New Roman" w:cs="Times New Roman"/>
          <w:color w:val="000000"/>
          <w:szCs w:val="24"/>
        </w:rPr>
        <w:t>единице площади.</w:t>
      </w:r>
    </w:p>
    <w:p w:rsidR="007250A6" w:rsidRPr="00154B6E" w:rsidRDefault="007250A6" w:rsidP="008614AD">
      <w:pPr>
        <w:pStyle w:val="a9"/>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rPr>
          <w:rFonts w:eastAsia="Times New Roman" w:cs="Times New Roman"/>
          <w:b/>
          <w:color w:val="000000"/>
          <w:szCs w:val="24"/>
        </w:rPr>
      </w:pPr>
      <w:r w:rsidRPr="00154B6E">
        <w:rPr>
          <w:rFonts w:eastAsia="Times New Roman" w:cs="Times New Roman"/>
          <w:b/>
          <w:color w:val="000000"/>
          <w:szCs w:val="24"/>
        </w:rPr>
        <w:t>Методика изучения площади. Сравнение площадей. Единицы площади</w:t>
      </w:r>
    </w:p>
    <w:p w:rsidR="002A1008" w:rsidRPr="00154B6E" w:rsidRDefault="002A1008" w:rsidP="008614AD">
      <w:pPr>
        <w:pStyle w:val="38"/>
        <w:shd w:val="clear" w:color="auto" w:fill="auto"/>
        <w:spacing w:after="0" w:line="360" w:lineRule="auto"/>
        <w:ind w:left="20" w:right="20" w:firstLine="919"/>
        <w:rPr>
          <w:sz w:val="24"/>
          <w:szCs w:val="24"/>
        </w:rPr>
      </w:pPr>
      <w:r w:rsidRPr="00154B6E">
        <w:rPr>
          <w:rStyle w:val="26"/>
          <w:sz w:val="24"/>
          <w:szCs w:val="24"/>
        </w:rPr>
        <w:t>Площадь геометрической фигуры — это свойство фигуры зани</w:t>
      </w:r>
      <w:r w:rsidRPr="00154B6E">
        <w:rPr>
          <w:rStyle w:val="26"/>
          <w:sz w:val="24"/>
          <w:szCs w:val="24"/>
        </w:rPr>
        <w:softHyphen/>
        <w:t>мать измеряемое место на плоскости. Площадь фигуры измеряют с помощью единиц площади (м</w:t>
      </w:r>
      <w:r w:rsidRPr="00154B6E">
        <w:rPr>
          <w:rStyle w:val="26"/>
          <w:sz w:val="24"/>
          <w:szCs w:val="24"/>
          <w:vertAlign w:val="superscript"/>
        </w:rPr>
        <w:t>2</w:t>
      </w:r>
      <w:r w:rsidRPr="00154B6E">
        <w:rPr>
          <w:rStyle w:val="26"/>
          <w:sz w:val="24"/>
          <w:szCs w:val="24"/>
        </w:rPr>
        <w:t>, дм</w:t>
      </w:r>
      <w:r w:rsidRPr="00154B6E">
        <w:rPr>
          <w:rStyle w:val="26"/>
          <w:sz w:val="24"/>
          <w:szCs w:val="24"/>
          <w:vertAlign w:val="superscript"/>
        </w:rPr>
        <w:t>2</w:t>
      </w:r>
      <w:r w:rsidRPr="00154B6E">
        <w:rPr>
          <w:rStyle w:val="26"/>
          <w:sz w:val="24"/>
          <w:szCs w:val="24"/>
        </w:rPr>
        <w:t>, см</w:t>
      </w:r>
      <w:r w:rsidRPr="00154B6E">
        <w:rPr>
          <w:rStyle w:val="26"/>
          <w:sz w:val="24"/>
          <w:szCs w:val="24"/>
          <w:vertAlign w:val="superscript"/>
        </w:rPr>
        <w:t>2</w:t>
      </w:r>
      <w:r w:rsidRPr="00154B6E">
        <w:rPr>
          <w:rStyle w:val="26"/>
          <w:sz w:val="24"/>
          <w:szCs w:val="24"/>
        </w:rPr>
        <w:t>, мм</w:t>
      </w:r>
      <w:r w:rsidRPr="00154B6E">
        <w:rPr>
          <w:rStyle w:val="26"/>
          <w:sz w:val="24"/>
          <w:szCs w:val="24"/>
          <w:vertAlign w:val="superscript"/>
        </w:rPr>
        <w:t>2</w:t>
      </w:r>
      <w:r w:rsidRPr="00154B6E">
        <w:rPr>
          <w:rStyle w:val="26"/>
          <w:sz w:val="24"/>
          <w:szCs w:val="24"/>
        </w:rPr>
        <w:t>).</w:t>
      </w:r>
    </w:p>
    <w:p w:rsidR="002A1008" w:rsidRPr="00154B6E" w:rsidRDefault="002A1008" w:rsidP="008614AD">
      <w:pPr>
        <w:pStyle w:val="38"/>
        <w:shd w:val="clear" w:color="auto" w:fill="auto"/>
        <w:spacing w:after="0" w:line="360" w:lineRule="auto"/>
        <w:ind w:left="20" w:right="20" w:firstLine="919"/>
        <w:rPr>
          <w:sz w:val="24"/>
          <w:szCs w:val="24"/>
        </w:rPr>
      </w:pPr>
      <w:r w:rsidRPr="00154B6E">
        <w:rPr>
          <w:rStyle w:val="26"/>
          <w:sz w:val="24"/>
          <w:szCs w:val="24"/>
        </w:rPr>
        <w:t xml:space="preserve">В дошкольном возрасте дети сравнивают площади </w:t>
      </w:r>
      <w:r w:rsidR="00DE2454" w:rsidRPr="00154B6E">
        <w:rPr>
          <w:rStyle w:val="26"/>
          <w:sz w:val="24"/>
          <w:szCs w:val="24"/>
        </w:rPr>
        <w:t>П</w:t>
      </w:r>
      <w:r w:rsidRPr="00154B6E">
        <w:rPr>
          <w:rStyle w:val="26"/>
          <w:sz w:val="24"/>
          <w:szCs w:val="24"/>
        </w:rPr>
        <w:t>редметов, не называя этот термин, путем наложения предметов, путем сопос</w:t>
      </w:r>
      <w:r w:rsidRPr="00154B6E">
        <w:rPr>
          <w:rStyle w:val="26"/>
          <w:sz w:val="24"/>
          <w:szCs w:val="24"/>
        </w:rPr>
        <w:softHyphen/>
        <w:t>тавления предметов по занимаемому месту на столе, земле.</w:t>
      </w:r>
    </w:p>
    <w:p w:rsidR="002A1008" w:rsidRPr="00154B6E" w:rsidRDefault="002A1008" w:rsidP="008614AD">
      <w:pPr>
        <w:pStyle w:val="38"/>
        <w:shd w:val="clear" w:color="auto" w:fill="auto"/>
        <w:spacing w:after="0" w:line="360" w:lineRule="auto"/>
        <w:ind w:left="20" w:right="20" w:firstLine="919"/>
        <w:rPr>
          <w:sz w:val="24"/>
          <w:szCs w:val="24"/>
        </w:rPr>
      </w:pPr>
      <w:r w:rsidRPr="00154B6E">
        <w:rPr>
          <w:rStyle w:val="26"/>
          <w:sz w:val="24"/>
          <w:szCs w:val="24"/>
        </w:rPr>
        <w:t>В 1—3 классах уточняются представления о площади фигур как о свойстве плоских геометрических фигур (вырезать квадрат и раз</w:t>
      </w:r>
      <w:r w:rsidRPr="00154B6E">
        <w:rPr>
          <w:rStyle w:val="26"/>
          <w:sz w:val="24"/>
          <w:szCs w:val="24"/>
        </w:rPr>
        <w:softHyphen/>
        <w:t xml:space="preserve">делить на 2 треугольника, вырезать 2 треугольника </w:t>
      </w:r>
      <w:r w:rsidRPr="00154B6E">
        <w:rPr>
          <w:rStyle w:val="26"/>
          <w:sz w:val="24"/>
          <w:szCs w:val="24"/>
        </w:rPr>
        <w:lastRenderedPageBreak/>
        <w:t>и составить один). При выполнении аналогичных заданий дети знакомятся с некоторыми свойствами площади:</w:t>
      </w:r>
    </w:p>
    <w:p w:rsidR="002A1008" w:rsidRPr="00154B6E" w:rsidRDefault="002A1008" w:rsidP="008614AD">
      <w:pPr>
        <w:pStyle w:val="38"/>
        <w:numPr>
          <w:ilvl w:val="0"/>
          <w:numId w:val="39"/>
        </w:numPr>
        <w:shd w:val="clear" w:color="auto" w:fill="auto"/>
        <w:spacing w:after="0" w:line="360" w:lineRule="auto"/>
        <w:ind w:left="20" w:right="20" w:firstLine="919"/>
        <w:rPr>
          <w:sz w:val="24"/>
          <w:szCs w:val="24"/>
        </w:rPr>
      </w:pPr>
      <w:r w:rsidRPr="00154B6E">
        <w:rPr>
          <w:rStyle w:val="26"/>
          <w:sz w:val="24"/>
          <w:szCs w:val="24"/>
        </w:rPr>
        <w:t xml:space="preserve"> площадь фигуры не изменяется при изменении ее положе</w:t>
      </w:r>
      <w:r w:rsidRPr="00154B6E">
        <w:rPr>
          <w:rStyle w:val="26"/>
          <w:sz w:val="24"/>
          <w:szCs w:val="24"/>
        </w:rPr>
        <w:softHyphen/>
        <w:t>ния на плоскости;</w:t>
      </w:r>
    </w:p>
    <w:p w:rsidR="002A1008" w:rsidRPr="00154B6E" w:rsidRDefault="002A1008" w:rsidP="008614AD">
      <w:pPr>
        <w:pStyle w:val="38"/>
        <w:numPr>
          <w:ilvl w:val="0"/>
          <w:numId w:val="39"/>
        </w:numPr>
        <w:shd w:val="clear" w:color="auto" w:fill="auto"/>
        <w:spacing w:after="0" w:line="360" w:lineRule="auto"/>
        <w:ind w:left="20" w:firstLine="919"/>
        <w:rPr>
          <w:sz w:val="24"/>
          <w:szCs w:val="24"/>
        </w:rPr>
      </w:pPr>
      <w:r w:rsidRPr="00154B6E">
        <w:rPr>
          <w:rStyle w:val="26"/>
          <w:sz w:val="24"/>
          <w:szCs w:val="24"/>
        </w:rPr>
        <w:t xml:space="preserve"> часть предмета всегда меньше целого;</w:t>
      </w:r>
    </w:p>
    <w:p w:rsidR="002A1008" w:rsidRPr="00154B6E" w:rsidRDefault="002A1008" w:rsidP="008614AD">
      <w:pPr>
        <w:pStyle w:val="38"/>
        <w:numPr>
          <w:ilvl w:val="0"/>
          <w:numId w:val="39"/>
        </w:numPr>
        <w:shd w:val="clear" w:color="auto" w:fill="auto"/>
        <w:spacing w:after="0" w:line="360" w:lineRule="auto"/>
        <w:ind w:left="20" w:right="20" w:firstLine="919"/>
        <w:rPr>
          <w:sz w:val="24"/>
          <w:szCs w:val="24"/>
        </w:rPr>
      </w:pPr>
      <w:r w:rsidRPr="00154B6E">
        <w:rPr>
          <w:rStyle w:val="26"/>
          <w:sz w:val="24"/>
          <w:szCs w:val="24"/>
        </w:rPr>
        <w:t xml:space="preserve"> из одних и тех же заданных фигур можно составить различные геометрические фигуры.</w:t>
      </w:r>
    </w:p>
    <w:p w:rsidR="002A1008" w:rsidRPr="00154B6E" w:rsidRDefault="002A1008" w:rsidP="008614AD">
      <w:pPr>
        <w:pStyle w:val="38"/>
        <w:shd w:val="clear" w:color="auto" w:fill="auto"/>
        <w:spacing w:after="0" w:line="360" w:lineRule="auto"/>
        <w:ind w:left="20" w:right="20" w:firstLine="919"/>
        <w:rPr>
          <w:sz w:val="24"/>
          <w:szCs w:val="24"/>
        </w:rPr>
      </w:pPr>
      <w:r w:rsidRPr="00154B6E">
        <w:rPr>
          <w:rStyle w:val="26"/>
          <w:sz w:val="24"/>
          <w:szCs w:val="24"/>
        </w:rPr>
        <w:t>Само понятие «площадь фигуры» в новом издании учебника вводится в 3 классе. Дети выполняют задания следующих видов:</w:t>
      </w:r>
    </w:p>
    <w:p w:rsidR="002A1008" w:rsidRPr="00154B6E" w:rsidRDefault="002A1008" w:rsidP="008614AD">
      <w:pPr>
        <w:pStyle w:val="38"/>
        <w:numPr>
          <w:ilvl w:val="0"/>
          <w:numId w:val="40"/>
        </w:numPr>
        <w:shd w:val="clear" w:color="auto" w:fill="auto"/>
        <w:tabs>
          <w:tab w:val="left" w:pos="601"/>
        </w:tabs>
        <w:spacing w:after="0" w:line="360" w:lineRule="auto"/>
        <w:ind w:left="20" w:firstLine="919"/>
        <w:rPr>
          <w:sz w:val="24"/>
          <w:szCs w:val="24"/>
        </w:rPr>
      </w:pPr>
      <w:r w:rsidRPr="00154B6E">
        <w:rPr>
          <w:rStyle w:val="26"/>
          <w:sz w:val="24"/>
          <w:szCs w:val="24"/>
        </w:rPr>
        <w:t>сравнение площадей фигур методом наложения:</w:t>
      </w:r>
    </w:p>
    <w:p w:rsidR="002A1008" w:rsidRPr="00154B6E" w:rsidRDefault="002A1008" w:rsidP="008614AD">
      <w:pPr>
        <w:spacing w:after="0" w:line="360" w:lineRule="auto"/>
        <w:ind w:left="600" w:firstLine="919"/>
        <w:rPr>
          <w:rFonts w:cs="Times New Roman"/>
          <w:szCs w:val="24"/>
        </w:rPr>
      </w:pPr>
      <w:r w:rsidRPr="00154B6E">
        <w:rPr>
          <w:rStyle w:val="220"/>
          <w:rFonts w:ascii="Times New Roman" w:hAnsi="Times New Roman" w:cs="Times New Roman"/>
          <w:sz w:val="24"/>
          <w:szCs w:val="24"/>
        </w:rPr>
        <w:t>Сравни площади круга и треугольника:</w:t>
      </w:r>
    </w:p>
    <w:p w:rsidR="002A1008" w:rsidRPr="00154B6E" w:rsidRDefault="002A1008" w:rsidP="008614AD">
      <w:pPr>
        <w:framePr w:h="778" w:wrap="notBeside" w:vAnchor="text" w:hAnchor="text" w:xAlign="center" w:y="1"/>
        <w:spacing w:after="0" w:line="360" w:lineRule="auto"/>
        <w:ind w:firstLine="919"/>
        <w:rPr>
          <w:rFonts w:cs="Times New Roman"/>
          <w:szCs w:val="24"/>
        </w:rPr>
      </w:pPr>
      <w:r w:rsidRPr="00154B6E">
        <w:rPr>
          <w:rFonts w:cs="Times New Roman"/>
          <w:noProof/>
          <w:szCs w:val="24"/>
        </w:rPr>
        <w:drawing>
          <wp:inline distT="0" distB="0" distL="0" distR="0">
            <wp:extent cx="612140" cy="496570"/>
            <wp:effectExtent l="19050" t="0" r="0" b="0"/>
            <wp:docPr id="100" name="Рисунок 100" descr="image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110"/>
                    <pic:cNvPicPr>
                      <a:picLocks noChangeAspect="1" noChangeArrowheads="1"/>
                    </pic:cNvPicPr>
                  </pic:nvPicPr>
                  <pic:blipFill>
                    <a:blip r:embed="rId51"/>
                    <a:srcRect/>
                    <a:stretch>
                      <a:fillRect/>
                    </a:stretch>
                  </pic:blipFill>
                  <pic:spPr bwMode="auto">
                    <a:xfrm>
                      <a:off x="0" y="0"/>
                      <a:ext cx="612140" cy="496570"/>
                    </a:xfrm>
                    <a:prstGeom prst="rect">
                      <a:avLst/>
                    </a:prstGeom>
                    <a:noFill/>
                    <a:ln w="9525">
                      <a:noFill/>
                      <a:miter lim="800000"/>
                      <a:headEnd/>
                      <a:tailEnd/>
                    </a:ln>
                  </pic:spPr>
                </pic:pic>
              </a:graphicData>
            </a:graphic>
          </wp:inline>
        </w:drawing>
      </w:r>
    </w:p>
    <w:p w:rsidR="002A1008" w:rsidRPr="00154B6E" w:rsidRDefault="002A1008" w:rsidP="008614AD">
      <w:pPr>
        <w:spacing w:after="0" w:line="360" w:lineRule="auto"/>
        <w:ind w:firstLine="919"/>
        <w:rPr>
          <w:rFonts w:cs="Times New Roman"/>
          <w:szCs w:val="24"/>
        </w:rPr>
      </w:pPr>
    </w:p>
    <w:p w:rsidR="002A1008" w:rsidRPr="00154B6E" w:rsidRDefault="002A1008" w:rsidP="008614AD">
      <w:pPr>
        <w:spacing w:after="0" w:line="360" w:lineRule="auto"/>
        <w:ind w:left="600" w:right="20" w:firstLine="919"/>
        <w:rPr>
          <w:rFonts w:cs="Times New Roman"/>
          <w:szCs w:val="24"/>
        </w:rPr>
      </w:pPr>
      <w:r w:rsidRPr="00154B6E">
        <w:rPr>
          <w:rStyle w:val="150"/>
          <w:rFonts w:ascii="Times New Roman" w:hAnsi="Times New Roman" w:cs="Times New Roman"/>
          <w:i w:val="0"/>
          <w:iCs w:val="0"/>
          <w:sz w:val="24"/>
          <w:szCs w:val="24"/>
        </w:rPr>
        <w:t>(Площадь треугольника меньше площади круга, а площадь круга больше площади треугольника.)</w:t>
      </w:r>
    </w:p>
    <w:p w:rsidR="002A1008" w:rsidRPr="00154B6E" w:rsidRDefault="002A1008" w:rsidP="008614AD">
      <w:pPr>
        <w:pStyle w:val="38"/>
        <w:numPr>
          <w:ilvl w:val="0"/>
          <w:numId w:val="40"/>
        </w:numPr>
        <w:shd w:val="clear" w:color="auto" w:fill="auto"/>
        <w:tabs>
          <w:tab w:val="left" w:pos="613"/>
        </w:tabs>
        <w:spacing w:after="0" w:line="360" w:lineRule="auto"/>
        <w:ind w:left="20" w:right="20" w:firstLine="919"/>
        <w:rPr>
          <w:sz w:val="24"/>
          <w:szCs w:val="24"/>
        </w:rPr>
      </w:pPr>
      <w:r w:rsidRPr="00154B6E">
        <w:rPr>
          <w:rStyle w:val="26"/>
          <w:sz w:val="24"/>
          <w:szCs w:val="24"/>
        </w:rPr>
        <w:t>сравнение площади фигур по количеству равных квадратов (или любых других мерок):</w:t>
      </w:r>
    </w:p>
    <w:p w:rsidR="002A1008" w:rsidRPr="00154B6E" w:rsidRDefault="002A1008" w:rsidP="008614AD">
      <w:pPr>
        <w:spacing w:after="0" w:line="360" w:lineRule="auto"/>
        <w:ind w:left="600" w:firstLine="919"/>
        <w:rPr>
          <w:rFonts w:cs="Times New Roman"/>
          <w:szCs w:val="24"/>
        </w:rPr>
      </w:pPr>
      <w:r w:rsidRPr="00154B6E">
        <w:rPr>
          <w:rStyle w:val="220"/>
          <w:rFonts w:ascii="Times New Roman" w:hAnsi="Times New Roman" w:cs="Times New Roman"/>
          <w:sz w:val="24"/>
          <w:szCs w:val="24"/>
        </w:rPr>
        <w:t>Сравни площади фигур;</w:t>
      </w:r>
    </w:p>
    <w:p w:rsidR="002A1008" w:rsidRPr="00154B6E" w:rsidRDefault="002A1008" w:rsidP="008614AD">
      <w:pPr>
        <w:spacing w:after="0" w:line="360" w:lineRule="auto"/>
        <w:ind w:left="600" w:right="20" w:firstLine="919"/>
        <w:rPr>
          <w:rFonts w:cs="Times New Roman"/>
          <w:szCs w:val="24"/>
        </w:rPr>
      </w:pPr>
      <w:r w:rsidRPr="00154B6E">
        <w:rPr>
          <w:rStyle w:val="150"/>
          <w:rFonts w:ascii="Times New Roman" w:hAnsi="Times New Roman" w:cs="Times New Roman"/>
          <w:i w:val="0"/>
          <w:iCs w:val="0"/>
          <w:sz w:val="24"/>
          <w:szCs w:val="24"/>
        </w:rPr>
        <w:t>(Площади всех фигур равны, т. к. фигуры состоят из 4 равных квадратов.)</w:t>
      </w:r>
    </w:p>
    <w:p w:rsidR="002A1008" w:rsidRPr="00154B6E" w:rsidRDefault="002A1008" w:rsidP="008614AD">
      <w:pPr>
        <w:pStyle w:val="38"/>
        <w:numPr>
          <w:ilvl w:val="0"/>
          <w:numId w:val="40"/>
        </w:numPr>
        <w:shd w:val="clear" w:color="auto" w:fill="auto"/>
        <w:tabs>
          <w:tab w:val="left" w:pos="623"/>
        </w:tabs>
        <w:spacing w:after="0" w:line="360" w:lineRule="auto"/>
        <w:ind w:left="20" w:right="20" w:firstLine="919"/>
        <w:rPr>
          <w:sz w:val="24"/>
          <w:szCs w:val="24"/>
        </w:rPr>
      </w:pPr>
      <w:r w:rsidRPr="00154B6E">
        <w:rPr>
          <w:rStyle w:val="26"/>
          <w:sz w:val="24"/>
          <w:szCs w:val="24"/>
        </w:rPr>
        <w:t>вычерчивание фигур, состоящих из заданного количества квадратов.</w:t>
      </w:r>
    </w:p>
    <w:p w:rsidR="002A1008" w:rsidRPr="00154B6E" w:rsidRDefault="002A1008" w:rsidP="008614AD">
      <w:pPr>
        <w:pStyle w:val="38"/>
        <w:shd w:val="clear" w:color="auto" w:fill="auto"/>
        <w:spacing w:after="0" w:line="360" w:lineRule="auto"/>
        <w:ind w:left="20" w:right="20" w:firstLine="919"/>
        <w:rPr>
          <w:sz w:val="24"/>
          <w:szCs w:val="24"/>
        </w:rPr>
      </w:pPr>
      <w:r w:rsidRPr="00154B6E">
        <w:rPr>
          <w:rStyle w:val="26"/>
          <w:sz w:val="24"/>
          <w:szCs w:val="24"/>
        </w:rPr>
        <w:t>■ Эти задания формируют у детей понятие о площади как о числе квадратных единиц, содержащихся в геометрической фигуре.</w:t>
      </w:r>
      <w:r w:rsidRPr="00154B6E">
        <w:rPr>
          <w:rStyle w:val="ab"/>
          <w:sz w:val="24"/>
          <w:szCs w:val="24"/>
        </w:rPr>
        <w:t>Квадратный сантиметр —</w:t>
      </w:r>
      <w:r w:rsidRPr="00154B6E">
        <w:rPr>
          <w:rStyle w:val="26"/>
          <w:sz w:val="24"/>
          <w:szCs w:val="24"/>
        </w:rPr>
        <w:t xml:space="preserve"> метрическая мера площади. Один квадратный сантиметр — это площадь квадрата, сторона которого равна 1 см. Запись: 1 см?.</w:t>
      </w:r>
    </w:p>
    <w:p w:rsidR="002A1008" w:rsidRPr="00154B6E" w:rsidRDefault="002A1008" w:rsidP="008614AD">
      <w:pPr>
        <w:pStyle w:val="38"/>
        <w:shd w:val="clear" w:color="auto" w:fill="auto"/>
        <w:spacing w:after="0" w:line="360" w:lineRule="auto"/>
        <w:ind w:left="20" w:firstLine="919"/>
        <w:rPr>
          <w:sz w:val="24"/>
          <w:szCs w:val="24"/>
        </w:rPr>
      </w:pPr>
      <w:r w:rsidRPr="00154B6E">
        <w:rPr>
          <w:rStyle w:val="26"/>
          <w:sz w:val="24"/>
          <w:szCs w:val="24"/>
        </w:rPr>
        <w:t>Выполняются задания следующих видов:</w:t>
      </w:r>
    </w:p>
    <w:p w:rsidR="002A1008" w:rsidRPr="00154B6E" w:rsidRDefault="002A1008" w:rsidP="008614AD">
      <w:pPr>
        <w:pStyle w:val="38"/>
        <w:numPr>
          <w:ilvl w:val="0"/>
          <w:numId w:val="41"/>
        </w:numPr>
        <w:shd w:val="clear" w:color="auto" w:fill="auto"/>
        <w:spacing w:after="0" w:line="360" w:lineRule="auto"/>
        <w:ind w:left="20" w:right="20" w:firstLine="919"/>
        <w:rPr>
          <w:sz w:val="24"/>
          <w:szCs w:val="24"/>
        </w:rPr>
      </w:pPr>
      <w:r w:rsidRPr="00154B6E">
        <w:rPr>
          <w:rStyle w:val="26"/>
          <w:sz w:val="24"/>
          <w:szCs w:val="24"/>
        </w:rPr>
        <w:t xml:space="preserve"> определение площади геометрической фигуры путем подсчета квадратных сантиметров содержащихся в данной фигуре;</w:t>
      </w:r>
    </w:p>
    <w:p w:rsidR="002A1008" w:rsidRPr="00154B6E" w:rsidRDefault="002A1008" w:rsidP="008614AD">
      <w:pPr>
        <w:pStyle w:val="38"/>
        <w:numPr>
          <w:ilvl w:val="0"/>
          <w:numId w:val="41"/>
        </w:numPr>
        <w:shd w:val="clear" w:color="auto" w:fill="auto"/>
        <w:spacing w:after="0" w:line="360" w:lineRule="auto"/>
        <w:ind w:left="20" w:firstLine="919"/>
        <w:rPr>
          <w:sz w:val="24"/>
          <w:szCs w:val="24"/>
        </w:rPr>
      </w:pPr>
      <w:r w:rsidRPr="00154B6E">
        <w:rPr>
          <w:rStyle w:val="26"/>
          <w:sz w:val="24"/>
          <w:szCs w:val="24"/>
        </w:rPr>
        <w:t xml:space="preserve"> сопоставление длины отрезка и площади фигуры:</w:t>
      </w:r>
    </w:p>
    <w:p w:rsidR="002A1008" w:rsidRPr="00154B6E" w:rsidRDefault="002A1008" w:rsidP="008614AD">
      <w:pPr>
        <w:spacing w:after="0" w:line="360" w:lineRule="auto"/>
        <w:ind w:left="580" w:right="20" w:firstLine="919"/>
        <w:rPr>
          <w:rFonts w:cs="Times New Roman"/>
          <w:szCs w:val="24"/>
        </w:rPr>
      </w:pPr>
      <w:r w:rsidRPr="00154B6E">
        <w:rPr>
          <w:rStyle w:val="220"/>
          <w:rFonts w:ascii="Times New Roman" w:hAnsi="Times New Roman" w:cs="Times New Roman"/>
          <w:sz w:val="24"/>
          <w:szCs w:val="24"/>
        </w:rPr>
        <w:t>Начерти квадрат, сторона которого 4 см. Найди его площадь и периметр.</w:t>
      </w:r>
    </w:p>
    <w:p w:rsidR="002A1008" w:rsidRPr="00154B6E" w:rsidRDefault="002A1008" w:rsidP="008614AD">
      <w:pPr>
        <w:pStyle w:val="38"/>
        <w:numPr>
          <w:ilvl w:val="0"/>
          <w:numId w:val="41"/>
        </w:numPr>
        <w:shd w:val="clear" w:color="auto" w:fill="auto"/>
        <w:spacing w:after="0" w:line="360" w:lineRule="auto"/>
        <w:ind w:left="20" w:right="20" w:firstLine="919"/>
        <w:rPr>
          <w:sz w:val="24"/>
          <w:szCs w:val="24"/>
        </w:rPr>
      </w:pPr>
      <w:r w:rsidRPr="00154B6E">
        <w:rPr>
          <w:rStyle w:val="26"/>
          <w:sz w:val="24"/>
          <w:szCs w:val="24"/>
        </w:rPr>
        <w:t xml:space="preserve"> измерение и определение площади фигуры с использованием формулы</w:t>
      </w:r>
    </w:p>
    <w:p w:rsidR="002A1008" w:rsidRPr="00154B6E" w:rsidRDefault="007250A6" w:rsidP="008614AD">
      <w:pPr>
        <w:spacing w:after="0" w:line="360" w:lineRule="auto"/>
        <w:ind w:firstLine="919"/>
        <w:rPr>
          <w:rFonts w:cs="Times New Roman"/>
          <w:szCs w:val="24"/>
        </w:rPr>
      </w:pPr>
      <w:bookmarkStart w:id="10" w:name="bookmark151"/>
      <w:r w:rsidRPr="00154B6E">
        <w:rPr>
          <w:rStyle w:val="152"/>
          <w:rFonts w:ascii="Times New Roman" w:hAnsi="Times New Roman" w:cs="Times New Roman"/>
          <w:b w:val="0"/>
          <w:bCs w:val="0"/>
          <w:sz w:val="24"/>
          <w:szCs w:val="24"/>
        </w:rPr>
        <w:t>5 = а *</w:t>
      </w:r>
      <w:r w:rsidR="002A1008" w:rsidRPr="00154B6E">
        <w:rPr>
          <w:rStyle w:val="152"/>
          <w:rFonts w:ascii="Times New Roman" w:hAnsi="Times New Roman" w:cs="Times New Roman"/>
          <w:b w:val="0"/>
          <w:bCs w:val="0"/>
          <w:sz w:val="24"/>
          <w:szCs w:val="24"/>
        </w:rPr>
        <w:t xml:space="preserve"> </w:t>
      </w:r>
      <w:r w:rsidR="002A1008" w:rsidRPr="00154B6E">
        <w:rPr>
          <w:rStyle w:val="1575pt"/>
          <w:rFonts w:ascii="Times New Roman" w:hAnsi="Times New Roman" w:cs="Times New Roman"/>
          <w:b w:val="0"/>
          <w:bCs w:val="0"/>
          <w:sz w:val="24"/>
          <w:szCs w:val="24"/>
        </w:rPr>
        <w:t>Ь</w:t>
      </w:r>
      <w:bookmarkEnd w:id="10"/>
    </w:p>
    <w:p w:rsidR="002A1008" w:rsidRPr="00154B6E" w:rsidRDefault="002A1008" w:rsidP="008614AD">
      <w:pPr>
        <w:pStyle w:val="38"/>
        <w:shd w:val="clear" w:color="auto" w:fill="auto"/>
        <w:spacing w:after="0" w:line="360" w:lineRule="auto"/>
        <w:ind w:left="20" w:right="20" w:firstLine="919"/>
        <w:rPr>
          <w:sz w:val="24"/>
          <w:szCs w:val="24"/>
        </w:rPr>
      </w:pPr>
      <w:r w:rsidRPr="00154B6E">
        <w:rPr>
          <w:rStyle w:val="26"/>
          <w:sz w:val="24"/>
          <w:szCs w:val="24"/>
        </w:rPr>
        <w:t>Сама формула в 3 классе не рассматривается, дается лишь словесная формулировка:</w:t>
      </w:r>
    </w:p>
    <w:p w:rsidR="002A1008" w:rsidRPr="00154B6E" w:rsidRDefault="002A1008" w:rsidP="008614AD">
      <w:pPr>
        <w:spacing w:after="0" w:line="360" w:lineRule="auto"/>
        <w:ind w:left="840" w:right="20" w:firstLine="919"/>
        <w:rPr>
          <w:rFonts w:cs="Times New Roman"/>
          <w:szCs w:val="24"/>
        </w:rPr>
      </w:pPr>
      <w:r w:rsidRPr="00154B6E">
        <w:rPr>
          <w:rStyle w:val="122"/>
          <w:rFonts w:eastAsiaTheme="minorEastAsia"/>
          <w:b w:val="0"/>
          <w:bCs w:val="0"/>
          <w:i w:val="0"/>
          <w:iCs w:val="0"/>
          <w:sz w:val="24"/>
          <w:szCs w:val="24"/>
        </w:rPr>
        <w:t xml:space="preserve">Чтобы вычислить площадь прямоугольника, измеряют его длину и ширину </w:t>
      </w:r>
      <w:r w:rsidRPr="00154B6E">
        <w:rPr>
          <w:rStyle w:val="1211pt0pt"/>
          <w:rFonts w:eastAsiaTheme="minorEastAsia"/>
          <w:b w:val="0"/>
          <w:bCs w:val="0"/>
          <w:i w:val="0"/>
          <w:iCs w:val="0"/>
          <w:sz w:val="24"/>
          <w:szCs w:val="24"/>
        </w:rPr>
        <w:t xml:space="preserve">(в </w:t>
      </w:r>
      <w:r w:rsidRPr="00154B6E">
        <w:rPr>
          <w:rStyle w:val="122"/>
          <w:rFonts w:eastAsiaTheme="minorEastAsia"/>
          <w:b w:val="0"/>
          <w:bCs w:val="0"/>
          <w:i w:val="0"/>
          <w:iCs w:val="0"/>
          <w:sz w:val="24"/>
          <w:szCs w:val="24"/>
        </w:rPr>
        <w:t>одинаковых единицах) и находят произведение полученных чисел.</w:t>
      </w:r>
    </w:p>
    <w:p w:rsidR="002A1008" w:rsidRPr="00154B6E" w:rsidRDefault="002A1008" w:rsidP="008614AD">
      <w:pPr>
        <w:pStyle w:val="38"/>
        <w:shd w:val="clear" w:color="auto" w:fill="auto"/>
        <w:spacing w:after="0" w:line="360" w:lineRule="auto"/>
        <w:ind w:left="20" w:firstLine="919"/>
        <w:rPr>
          <w:sz w:val="24"/>
          <w:szCs w:val="24"/>
        </w:rPr>
      </w:pPr>
      <w:r w:rsidRPr="00154B6E">
        <w:rPr>
          <w:rStyle w:val="26"/>
          <w:sz w:val="24"/>
          <w:szCs w:val="24"/>
        </w:rPr>
        <w:t>Используя правило, решают задачи вида:</w:t>
      </w:r>
    </w:p>
    <w:p w:rsidR="002A1008" w:rsidRPr="00154B6E" w:rsidRDefault="002A1008" w:rsidP="008614AD">
      <w:pPr>
        <w:spacing w:after="0" w:line="360" w:lineRule="auto"/>
        <w:ind w:left="580" w:right="20" w:firstLine="919"/>
        <w:rPr>
          <w:rFonts w:cs="Times New Roman"/>
          <w:szCs w:val="24"/>
        </w:rPr>
      </w:pPr>
      <w:r w:rsidRPr="00154B6E">
        <w:rPr>
          <w:rStyle w:val="220"/>
          <w:rFonts w:ascii="Times New Roman" w:hAnsi="Times New Roman" w:cs="Times New Roman"/>
          <w:sz w:val="24"/>
          <w:szCs w:val="24"/>
        </w:rPr>
        <w:t>Вычисли площадь прямоугольника, длины сторон которо</w:t>
      </w:r>
      <w:r w:rsidRPr="00154B6E">
        <w:rPr>
          <w:rStyle w:val="220"/>
          <w:rFonts w:ascii="Times New Roman" w:hAnsi="Times New Roman" w:cs="Times New Roman"/>
          <w:sz w:val="24"/>
          <w:szCs w:val="24"/>
        </w:rPr>
        <w:softHyphen/>
        <w:t>го 9 см и 2 см.</w:t>
      </w:r>
    </w:p>
    <w:p w:rsidR="002A1008" w:rsidRPr="00154B6E" w:rsidRDefault="002A1008" w:rsidP="008614AD">
      <w:pPr>
        <w:pStyle w:val="38"/>
        <w:shd w:val="clear" w:color="auto" w:fill="auto"/>
        <w:spacing w:after="0" w:line="360" w:lineRule="auto"/>
        <w:ind w:left="20" w:right="20" w:firstLine="919"/>
        <w:rPr>
          <w:sz w:val="24"/>
          <w:szCs w:val="24"/>
        </w:rPr>
      </w:pPr>
      <w:r w:rsidRPr="00154B6E">
        <w:rPr>
          <w:rStyle w:val="ab"/>
          <w:sz w:val="24"/>
          <w:szCs w:val="24"/>
        </w:rPr>
        <w:lastRenderedPageBreak/>
        <w:t>Квадратный дециметр</w:t>
      </w:r>
      <w:r w:rsidRPr="00154B6E">
        <w:rPr>
          <w:rStyle w:val="26"/>
          <w:sz w:val="24"/>
          <w:szCs w:val="24"/>
        </w:rPr>
        <w:t xml:space="preserve"> — метрическая мера площади. Один квадратный дециметр — это площадь квадрата, сторона которого равна 1 дм. Запись: 1 дм</w:t>
      </w:r>
      <w:r w:rsidRPr="00154B6E">
        <w:rPr>
          <w:rStyle w:val="26"/>
          <w:sz w:val="24"/>
          <w:szCs w:val="24"/>
          <w:vertAlign w:val="superscript"/>
        </w:rPr>
        <w:t>2</w:t>
      </w:r>
      <w:r w:rsidRPr="00154B6E">
        <w:rPr>
          <w:rStyle w:val="26"/>
          <w:sz w:val="24"/>
          <w:szCs w:val="24"/>
        </w:rPr>
        <w:t>.</w:t>
      </w:r>
    </w:p>
    <w:p w:rsidR="002A1008" w:rsidRPr="00154B6E" w:rsidRDefault="002A1008" w:rsidP="008614AD">
      <w:pPr>
        <w:pStyle w:val="38"/>
        <w:shd w:val="clear" w:color="auto" w:fill="auto"/>
        <w:spacing w:after="0" w:line="360" w:lineRule="auto"/>
        <w:ind w:left="20" w:firstLine="919"/>
        <w:rPr>
          <w:sz w:val="24"/>
          <w:szCs w:val="24"/>
        </w:rPr>
      </w:pPr>
      <w:r w:rsidRPr="00154B6E">
        <w:rPr>
          <w:rStyle w:val="26"/>
          <w:sz w:val="24"/>
          <w:szCs w:val="24"/>
        </w:rPr>
        <w:t>Метрическое соотношение: 1 дм</w:t>
      </w:r>
      <w:r w:rsidRPr="00154B6E">
        <w:rPr>
          <w:rStyle w:val="26"/>
          <w:sz w:val="24"/>
          <w:szCs w:val="24"/>
          <w:vertAlign w:val="superscript"/>
        </w:rPr>
        <w:t>2</w:t>
      </w:r>
      <w:r w:rsidRPr="00154B6E">
        <w:rPr>
          <w:rStyle w:val="26"/>
          <w:sz w:val="24"/>
          <w:szCs w:val="24"/>
        </w:rPr>
        <w:t xml:space="preserve"> = 100 см</w:t>
      </w:r>
      <w:r w:rsidRPr="00154B6E">
        <w:rPr>
          <w:rStyle w:val="26"/>
          <w:sz w:val="24"/>
          <w:szCs w:val="24"/>
          <w:vertAlign w:val="superscript"/>
        </w:rPr>
        <w:t>2</w:t>
      </w:r>
      <w:r w:rsidRPr="00154B6E">
        <w:rPr>
          <w:rStyle w:val="26"/>
          <w:sz w:val="24"/>
          <w:szCs w:val="24"/>
        </w:rPr>
        <w:t>.</w:t>
      </w:r>
    </w:p>
    <w:p w:rsidR="002A1008" w:rsidRPr="00154B6E" w:rsidRDefault="002A1008" w:rsidP="008614AD">
      <w:pPr>
        <w:pStyle w:val="38"/>
        <w:shd w:val="clear" w:color="auto" w:fill="auto"/>
        <w:spacing w:after="0" w:line="360" w:lineRule="auto"/>
        <w:ind w:left="20" w:firstLine="919"/>
        <w:rPr>
          <w:sz w:val="24"/>
          <w:szCs w:val="24"/>
        </w:rPr>
      </w:pPr>
      <w:r w:rsidRPr="00154B6E">
        <w:rPr>
          <w:rStyle w:val="26"/>
          <w:sz w:val="24"/>
          <w:szCs w:val="24"/>
        </w:rPr>
        <w:t>Выполняются задания следующих видов:</w:t>
      </w:r>
    </w:p>
    <w:p w:rsidR="002A1008" w:rsidRPr="00154B6E" w:rsidRDefault="002A1008" w:rsidP="008614AD">
      <w:pPr>
        <w:pStyle w:val="38"/>
        <w:numPr>
          <w:ilvl w:val="0"/>
          <w:numId w:val="42"/>
        </w:numPr>
        <w:shd w:val="clear" w:color="auto" w:fill="auto"/>
        <w:spacing w:after="0" w:line="360" w:lineRule="auto"/>
        <w:ind w:left="20" w:right="20" w:firstLine="919"/>
        <w:rPr>
          <w:sz w:val="24"/>
          <w:szCs w:val="24"/>
        </w:rPr>
      </w:pPr>
      <w:r w:rsidRPr="00154B6E">
        <w:rPr>
          <w:rStyle w:val="26"/>
          <w:sz w:val="24"/>
          <w:szCs w:val="24"/>
        </w:rPr>
        <w:t xml:space="preserve"> вычерчивание в тетради квадрата со стороной 1 дм, деление его на квадратные сантиметры (дети убеждаются </w:t>
      </w:r>
      <w:r w:rsidR="007250A6" w:rsidRPr="00154B6E">
        <w:rPr>
          <w:rStyle w:val="Arial65pt"/>
          <w:rFonts w:ascii="Times New Roman" w:hAnsi="Times New Roman" w:cs="Times New Roman"/>
          <w:sz w:val="24"/>
          <w:szCs w:val="24"/>
          <w:lang w:val="ru-RU"/>
        </w:rPr>
        <w:t>в</w:t>
      </w:r>
      <w:r w:rsidRPr="00154B6E">
        <w:rPr>
          <w:rStyle w:val="Arial65pt"/>
          <w:rFonts w:ascii="Times New Roman" w:hAnsi="Times New Roman" w:cs="Times New Roman"/>
          <w:sz w:val="24"/>
          <w:szCs w:val="24"/>
          <w:lang w:val="ru-RU"/>
        </w:rPr>
        <w:t xml:space="preserve"> </w:t>
      </w:r>
      <w:r w:rsidRPr="00154B6E">
        <w:rPr>
          <w:rStyle w:val="26"/>
          <w:sz w:val="24"/>
          <w:szCs w:val="24"/>
        </w:rPr>
        <w:t>правильности соотношения: 1 дм</w:t>
      </w:r>
      <w:r w:rsidRPr="00154B6E">
        <w:rPr>
          <w:rStyle w:val="26"/>
          <w:sz w:val="24"/>
          <w:szCs w:val="24"/>
          <w:vertAlign w:val="superscript"/>
        </w:rPr>
        <w:t>2</w:t>
      </w:r>
      <w:r w:rsidRPr="00154B6E">
        <w:rPr>
          <w:rStyle w:val="26"/>
          <w:sz w:val="24"/>
          <w:szCs w:val="24"/>
        </w:rPr>
        <w:t xml:space="preserve"> </w:t>
      </w:r>
      <w:r w:rsidRPr="00154B6E">
        <w:rPr>
          <w:rStyle w:val="1pt0"/>
          <w:sz w:val="24"/>
          <w:szCs w:val="24"/>
        </w:rPr>
        <w:t>=100</w:t>
      </w:r>
      <w:r w:rsidRPr="00154B6E">
        <w:rPr>
          <w:rStyle w:val="26"/>
          <w:sz w:val="24"/>
          <w:szCs w:val="24"/>
        </w:rPr>
        <w:t xml:space="preserve"> см</w:t>
      </w:r>
      <w:r w:rsidRPr="00154B6E">
        <w:rPr>
          <w:rStyle w:val="26"/>
          <w:sz w:val="24"/>
          <w:szCs w:val="24"/>
          <w:vertAlign w:val="superscript"/>
        </w:rPr>
        <w:t>2</w:t>
      </w:r>
      <w:r w:rsidRPr="00154B6E">
        <w:rPr>
          <w:rStyle w:val="26"/>
          <w:sz w:val="24"/>
          <w:szCs w:val="24"/>
        </w:rPr>
        <w:t>);</w:t>
      </w:r>
    </w:p>
    <w:p w:rsidR="002A1008" w:rsidRPr="00154B6E" w:rsidRDefault="002A1008" w:rsidP="008614AD">
      <w:pPr>
        <w:pStyle w:val="38"/>
        <w:numPr>
          <w:ilvl w:val="0"/>
          <w:numId w:val="42"/>
        </w:numPr>
        <w:shd w:val="clear" w:color="auto" w:fill="auto"/>
        <w:spacing w:after="0" w:line="360" w:lineRule="auto"/>
        <w:ind w:left="20" w:firstLine="919"/>
        <w:rPr>
          <w:sz w:val="24"/>
          <w:szCs w:val="24"/>
        </w:rPr>
      </w:pPr>
      <w:r w:rsidRPr="00154B6E">
        <w:rPr>
          <w:rStyle w:val="26"/>
          <w:sz w:val="24"/>
          <w:szCs w:val="24"/>
        </w:rPr>
        <w:t xml:space="preserve"> определение площади фигур в дм</w:t>
      </w:r>
      <w:r w:rsidRPr="00154B6E">
        <w:rPr>
          <w:rStyle w:val="26"/>
          <w:sz w:val="24"/>
          <w:szCs w:val="24"/>
          <w:vertAlign w:val="superscript"/>
        </w:rPr>
        <w:t>2</w:t>
      </w:r>
      <w:r w:rsidRPr="00154B6E">
        <w:rPr>
          <w:rStyle w:val="26"/>
          <w:sz w:val="24"/>
          <w:szCs w:val="24"/>
        </w:rPr>
        <w:t>:</w:t>
      </w:r>
    </w:p>
    <w:p w:rsidR="002A1008" w:rsidRPr="00154B6E" w:rsidRDefault="002A1008" w:rsidP="008614AD">
      <w:pPr>
        <w:spacing w:after="0" w:line="360" w:lineRule="auto"/>
        <w:ind w:left="580" w:right="20" w:firstLine="919"/>
        <w:rPr>
          <w:rFonts w:cs="Times New Roman"/>
          <w:szCs w:val="24"/>
        </w:rPr>
      </w:pPr>
      <w:r w:rsidRPr="00154B6E">
        <w:rPr>
          <w:rStyle w:val="220"/>
          <w:rFonts w:ascii="Times New Roman" w:hAnsi="Times New Roman" w:cs="Times New Roman"/>
          <w:sz w:val="24"/>
          <w:szCs w:val="24"/>
        </w:rPr>
        <w:t>Высота зеркала прямоугольной формы 12 дм, а ширина 5 дм. Чему равна площадь зеркала?</w:t>
      </w:r>
    </w:p>
    <w:p w:rsidR="002A1008" w:rsidRPr="00154B6E" w:rsidRDefault="002A1008" w:rsidP="008614AD">
      <w:pPr>
        <w:pStyle w:val="38"/>
        <w:shd w:val="clear" w:color="auto" w:fill="auto"/>
        <w:spacing w:after="0" w:line="360" w:lineRule="auto"/>
        <w:ind w:left="20" w:right="20" w:firstLine="919"/>
        <w:rPr>
          <w:sz w:val="24"/>
          <w:szCs w:val="24"/>
        </w:rPr>
      </w:pPr>
      <w:r w:rsidRPr="00154B6E">
        <w:rPr>
          <w:rStyle w:val="ab"/>
          <w:sz w:val="24"/>
          <w:szCs w:val="24"/>
        </w:rPr>
        <w:t>Квадратный метр</w:t>
      </w:r>
      <w:r w:rsidRPr="00154B6E">
        <w:rPr>
          <w:rStyle w:val="26"/>
          <w:sz w:val="24"/>
          <w:szCs w:val="24"/>
        </w:rPr>
        <w:t xml:space="preserve"> — метрическая мера площади. Один квадратный метр — это площадь квадрата, сторона которого равна 1 м. Запись: 1 м</w:t>
      </w:r>
      <w:r w:rsidRPr="00154B6E">
        <w:rPr>
          <w:rStyle w:val="26"/>
          <w:sz w:val="24"/>
          <w:szCs w:val="24"/>
          <w:vertAlign w:val="superscript"/>
        </w:rPr>
        <w:t>2</w:t>
      </w:r>
      <w:r w:rsidRPr="00154B6E">
        <w:rPr>
          <w:rStyle w:val="26"/>
          <w:sz w:val="24"/>
          <w:szCs w:val="24"/>
        </w:rPr>
        <w:t>.</w:t>
      </w:r>
    </w:p>
    <w:p w:rsidR="002A1008" w:rsidRPr="00154B6E" w:rsidRDefault="002A1008" w:rsidP="008614AD">
      <w:pPr>
        <w:pStyle w:val="38"/>
        <w:shd w:val="clear" w:color="auto" w:fill="auto"/>
        <w:spacing w:after="0" w:line="360" w:lineRule="auto"/>
        <w:ind w:left="20" w:firstLine="919"/>
        <w:rPr>
          <w:sz w:val="24"/>
          <w:szCs w:val="24"/>
        </w:rPr>
      </w:pPr>
      <w:r w:rsidRPr="00154B6E">
        <w:rPr>
          <w:rStyle w:val="26"/>
          <w:sz w:val="24"/>
          <w:szCs w:val="24"/>
        </w:rPr>
        <w:t>Метрическое соотношение: 1 м</w:t>
      </w:r>
      <w:r w:rsidRPr="00154B6E">
        <w:rPr>
          <w:rStyle w:val="26"/>
          <w:sz w:val="24"/>
          <w:szCs w:val="24"/>
          <w:vertAlign w:val="superscript"/>
        </w:rPr>
        <w:t>2</w:t>
      </w:r>
      <w:r w:rsidRPr="00154B6E">
        <w:rPr>
          <w:rStyle w:val="26"/>
          <w:sz w:val="24"/>
          <w:szCs w:val="24"/>
        </w:rPr>
        <w:t xml:space="preserve"> = 100 дм</w:t>
      </w:r>
      <w:r w:rsidRPr="00154B6E">
        <w:rPr>
          <w:rStyle w:val="26"/>
          <w:sz w:val="24"/>
          <w:szCs w:val="24"/>
          <w:vertAlign w:val="superscript"/>
        </w:rPr>
        <w:t>2</w:t>
      </w:r>
      <w:r w:rsidRPr="00154B6E">
        <w:rPr>
          <w:rStyle w:val="26"/>
          <w:sz w:val="24"/>
          <w:szCs w:val="24"/>
        </w:rPr>
        <w:t xml:space="preserve"> 1 м</w:t>
      </w:r>
      <w:r w:rsidRPr="00154B6E">
        <w:rPr>
          <w:rStyle w:val="26"/>
          <w:sz w:val="24"/>
          <w:szCs w:val="24"/>
          <w:vertAlign w:val="superscript"/>
        </w:rPr>
        <w:t>2</w:t>
      </w:r>
      <w:r w:rsidRPr="00154B6E">
        <w:rPr>
          <w:rStyle w:val="26"/>
          <w:sz w:val="24"/>
          <w:szCs w:val="24"/>
        </w:rPr>
        <w:t xml:space="preserve"> = 10 000 см</w:t>
      </w:r>
      <w:r w:rsidRPr="00154B6E">
        <w:rPr>
          <w:rStyle w:val="26"/>
          <w:sz w:val="24"/>
          <w:szCs w:val="24"/>
          <w:vertAlign w:val="superscript"/>
        </w:rPr>
        <w:t>2</w:t>
      </w:r>
      <w:r w:rsidRPr="00154B6E">
        <w:rPr>
          <w:rStyle w:val="26"/>
          <w:sz w:val="24"/>
          <w:szCs w:val="24"/>
        </w:rPr>
        <w:t>.</w:t>
      </w:r>
    </w:p>
    <w:p w:rsidR="002A1008" w:rsidRPr="00154B6E" w:rsidRDefault="002A1008" w:rsidP="008614AD">
      <w:pPr>
        <w:pStyle w:val="38"/>
        <w:numPr>
          <w:ilvl w:val="0"/>
          <w:numId w:val="43"/>
        </w:numPr>
        <w:shd w:val="clear" w:color="auto" w:fill="auto"/>
        <w:tabs>
          <w:tab w:val="left" w:pos="643"/>
        </w:tabs>
        <w:spacing w:after="0" w:line="360" w:lineRule="auto"/>
        <w:ind w:left="20" w:firstLine="919"/>
        <w:rPr>
          <w:sz w:val="24"/>
          <w:szCs w:val="24"/>
        </w:rPr>
      </w:pPr>
      <w:r w:rsidRPr="00154B6E">
        <w:rPr>
          <w:rStyle w:val="26"/>
          <w:sz w:val="24"/>
          <w:szCs w:val="24"/>
        </w:rPr>
        <w:t>Школьники решают задачи на определение площади фигур в м</w:t>
      </w:r>
      <w:r w:rsidRPr="00154B6E">
        <w:rPr>
          <w:rStyle w:val="26"/>
          <w:sz w:val="24"/>
          <w:szCs w:val="24"/>
          <w:vertAlign w:val="superscript"/>
        </w:rPr>
        <w:t>2</w:t>
      </w:r>
      <w:r w:rsidRPr="00154B6E">
        <w:rPr>
          <w:rStyle w:val="26"/>
          <w:sz w:val="24"/>
          <w:szCs w:val="24"/>
        </w:rPr>
        <w:t>.</w:t>
      </w:r>
    </w:p>
    <w:p w:rsidR="002A1008" w:rsidRPr="00154B6E" w:rsidRDefault="002A1008" w:rsidP="008614AD">
      <w:pPr>
        <w:spacing w:after="0" w:line="360" w:lineRule="auto"/>
        <w:ind w:left="580" w:firstLine="919"/>
        <w:rPr>
          <w:rFonts w:cs="Times New Roman"/>
          <w:szCs w:val="24"/>
        </w:rPr>
      </w:pPr>
      <w:r w:rsidRPr="00154B6E">
        <w:rPr>
          <w:rStyle w:val="220"/>
          <w:rFonts w:ascii="Times New Roman" w:hAnsi="Times New Roman" w:cs="Times New Roman"/>
          <w:sz w:val="24"/>
          <w:szCs w:val="24"/>
        </w:rPr>
        <w:t>Длина комнаты 5 м, а ширина 4 м. Узнай площадь комнаты в м</w:t>
      </w:r>
      <w:r w:rsidRPr="00154B6E">
        <w:rPr>
          <w:rStyle w:val="220"/>
          <w:rFonts w:ascii="Times New Roman" w:hAnsi="Times New Roman" w:cs="Times New Roman"/>
          <w:sz w:val="24"/>
          <w:szCs w:val="24"/>
          <w:vertAlign w:val="superscript"/>
        </w:rPr>
        <w:t>2</w:t>
      </w:r>
      <w:r w:rsidRPr="00154B6E">
        <w:rPr>
          <w:rStyle w:val="220"/>
          <w:rFonts w:ascii="Times New Roman" w:hAnsi="Times New Roman" w:cs="Times New Roman"/>
          <w:sz w:val="24"/>
          <w:szCs w:val="24"/>
        </w:rPr>
        <w:t>.</w:t>
      </w:r>
    </w:p>
    <w:p w:rsidR="002A1008" w:rsidRPr="00154B6E" w:rsidRDefault="002A1008" w:rsidP="008614AD">
      <w:pPr>
        <w:pStyle w:val="38"/>
        <w:shd w:val="clear" w:color="auto" w:fill="auto"/>
        <w:spacing w:after="0" w:line="360" w:lineRule="auto"/>
        <w:ind w:left="20" w:right="20" w:firstLine="919"/>
        <w:rPr>
          <w:sz w:val="24"/>
          <w:szCs w:val="24"/>
        </w:rPr>
      </w:pPr>
      <w:r w:rsidRPr="00154B6E">
        <w:rPr>
          <w:rStyle w:val="26"/>
          <w:sz w:val="24"/>
          <w:szCs w:val="24"/>
        </w:rPr>
        <w:t>В новом издании учебника дети сразу знакомятся со всеми ос</w:t>
      </w:r>
      <w:r w:rsidRPr="00154B6E">
        <w:rPr>
          <w:rStyle w:val="26"/>
          <w:sz w:val="24"/>
          <w:szCs w:val="24"/>
        </w:rPr>
        <w:softHyphen/>
        <w:t>тальными единицами площади: квадратный миллиметр, квадратный километр, ар и гектар.</w:t>
      </w:r>
      <w:r w:rsidR="007250A6" w:rsidRPr="00154B6E">
        <w:rPr>
          <w:rStyle w:val="26"/>
          <w:sz w:val="24"/>
          <w:szCs w:val="24"/>
        </w:rPr>
        <w:t xml:space="preserve"> </w:t>
      </w:r>
      <w:r w:rsidRPr="00154B6E">
        <w:rPr>
          <w:rStyle w:val="ab"/>
          <w:sz w:val="24"/>
          <w:szCs w:val="24"/>
        </w:rPr>
        <w:t>Квадратный миллиметр —</w:t>
      </w:r>
      <w:r w:rsidRPr="00154B6E">
        <w:rPr>
          <w:rStyle w:val="320"/>
          <w:sz w:val="24"/>
          <w:szCs w:val="24"/>
        </w:rPr>
        <w:t xml:space="preserve"> </w:t>
      </w:r>
      <w:r w:rsidRPr="00154B6E">
        <w:rPr>
          <w:rStyle w:val="27"/>
          <w:sz w:val="24"/>
          <w:szCs w:val="24"/>
        </w:rPr>
        <w:t xml:space="preserve">метрическая мера площади. Один квадратный миллиметр </w:t>
      </w:r>
      <w:r w:rsidRPr="00154B6E">
        <w:rPr>
          <w:rStyle w:val="26"/>
          <w:sz w:val="24"/>
          <w:szCs w:val="24"/>
        </w:rPr>
        <w:t xml:space="preserve">— </w:t>
      </w:r>
      <w:r w:rsidRPr="00154B6E">
        <w:rPr>
          <w:rStyle w:val="27"/>
          <w:sz w:val="24"/>
          <w:szCs w:val="24"/>
        </w:rPr>
        <w:t xml:space="preserve">это площадь квадрата, сторона которого равна </w:t>
      </w:r>
      <w:r w:rsidRPr="00154B6E">
        <w:rPr>
          <w:rStyle w:val="26"/>
          <w:sz w:val="24"/>
          <w:szCs w:val="24"/>
        </w:rPr>
        <w:t xml:space="preserve">1 мм. </w:t>
      </w:r>
      <w:r w:rsidRPr="00154B6E">
        <w:rPr>
          <w:rStyle w:val="27"/>
          <w:sz w:val="24"/>
          <w:szCs w:val="24"/>
        </w:rPr>
        <w:t xml:space="preserve">Для наглядного знакомства с квадратным </w:t>
      </w:r>
      <w:r w:rsidRPr="00154B6E">
        <w:rPr>
          <w:rStyle w:val="26"/>
          <w:sz w:val="24"/>
          <w:szCs w:val="24"/>
        </w:rPr>
        <w:t xml:space="preserve">миллиметром </w:t>
      </w:r>
      <w:r w:rsidRPr="00154B6E">
        <w:rPr>
          <w:rStyle w:val="27"/>
          <w:sz w:val="24"/>
          <w:szCs w:val="24"/>
        </w:rPr>
        <w:t>удобно использовать миллиметровую бум</w:t>
      </w:r>
      <w:r w:rsidR="007250A6" w:rsidRPr="00154B6E">
        <w:rPr>
          <w:rStyle w:val="27"/>
          <w:sz w:val="24"/>
          <w:szCs w:val="24"/>
        </w:rPr>
        <w:t>аг</w:t>
      </w:r>
      <w:r w:rsidRPr="00154B6E">
        <w:rPr>
          <w:rStyle w:val="27"/>
          <w:sz w:val="24"/>
          <w:szCs w:val="24"/>
        </w:rPr>
        <w:t>у.</w:t>
      </w:r>
    </w:p>
    <w:p w:rsidR="002A1008" w:rsidRPr="00154B6E" w:rsidRDefault="002A1008" w:rsidP="008614AD">
      <w:pPr>
        <w:pStyle w:val="38"/>
        <w:shd w:val="clear" w:color="auto" w:fill="auto"/>
        <w:spacing w:after="0" w:line="360" w:lineRule="auto"/>
        <w:ind w:left="20" w:firstLine="919"/>
        <w:rPr>
          <w:sz w:val="24"/>
          <w:szCs w:val="24"/>
        </w:rPr>
      </w:pPr>
      <w:r w:rsidRPr="00154B6E">
        <w:rPr>
          <w:rStyle w:val="27"/>
          <w:sz w:val="24"/>
          <w:szCs w:val="24"/>
        </w:rPr>
        <w:t xml:space="preserve">Школьники решают задачи </w:t>
      </w:r>
      <w:r w:rsidRPr="00154B6E">
        <w:rPr>
          <w:rStyle w:val="26"/>
          <w:sz w:val="24"/>
          <w:szCs w:val="24"/>
        </w:rPr>
        <w:t xml:space="preserve">на </w:t>
      </w:r>
      <w:r w:rsidRPr="00154B6E">
        <w:rPr>
          <w:rStyle w:val="27"/>
          <w:sz w:val="24"/>
          <w:szCs w:val="24"/>
        </w:rPr>
        <w:t xml:space="preserve">определение площади фигур </w:t>
      </w:r>
      <w:r w:rsidRPr="00154B6E">
        <w:rPr>
          <w:rStyle w:val="26"/>
          <w:sz w:val="24"/>
          <w:szCs w:val="24"/>
        </w:rPr>
        <w:t xml:space="preserve">в </w:t>
      </w:r>
      <w:r w:rsidRPr="00154B6E">
        <w:rPr>
          <w:rStyle w:val="27"/>
          <w:sz w:val="24"/>
          <w:szCs w:val="24"/>
        </w:rPr>
        <w:t>мм</w:t>
      </w:r>
      <w:r w:rsidR="007250A6" w:rsidRPr="00154B6E">
        <w:rPr>
          <w:rStyle w:val="27"/>
          <w:sz w:val="24"/>
          <w:szCs w:val="24"/>
          <w:vertAlign w:val="superscript"/>
        </w:rPr>
        <w:t>2</w:t>
      </w:r>
      <w:r w:rsidRPr="00154B6E">
        <w:rPr>
          <w:rStyle w:val="27"/>
          <w:sz w:val="24"/>
          <w:szCs w:val="24"/>
        </w:rPr>
        <w:t>.</w:t>
      </w:r>
    </w:p>
    <w:p w:rsidR="002A1008" w:rsidRPr="00154B6E" w:rsidRDefault="002A1008" w:rsidP="008614AD">
      <w:pPr>
        <w:spacing w:after="0" w:line="360" w:lineRule="auto"/>
        <w:ind w:left="560" w:right="20" w:firstLine="919"/>
        <w:rPr>
          <w:rFonts w:cs="Times New Roman"/>
          <w:szCs w:val="24"/>
        </w:rPr>
      </w:pPr>
      <w:r w:rsidRPr="00154B6E">
        <w:rPr>
          <w:rStyle w:val="220"/>
          <w:rFonts w:ascii="Times New Roman" w:hAnsi="Times New Roman" w:cs="Times New Roman"/>
          <w:sz w:val="24"/>
          <w:szCs w:val="24"/>
        </w:rPr>
        <w:t>.Для окантовки рисунков вырезали из бумаги полоски пря</w:t>
      </w:r>
      <w:r w:rsidRPr="00154B6E">
        <w:rPr>
          <w:rStyle w:val="220"/>
          <w:rFonts w:ascii="Times New Roman" w:hAnsi="Times New Roman" w:cs="Times New Roman"/>
          <w:sz w:val="24"/>
          <w:szCs w:val="24"/>
        </w:rPr>
        <w:softHyphen/>
        <w:t>моугольной формы. Ширина полоски 8 мм, длина 360 мм. Уз</w:t>
      </w:r>
      <w:r w:rsidR="007250A6" w:rsidRPr="00154B6E">
        <w:rPr>
          <w:rStyle w:val="220"/>
          <w:rFonts w:ascii="Times New Roman" w:hAnsi="Times New Roman" w:cs="Times New Roman"/>
          <w:sz w:val="24"/>
          <w:szCs w:val="24"/>
        </w:rPr>
        <w:t>н</w:t>
      </w:r>
      <w:r w:rsidRPr="00154B6E">
        <w:rPr>
          <w:rStyle w:val="220"/>
          <w:rFonts w:ascii="Times New Roman" w:hAnsi="Times New Roman" w:cs="Times New Roman"/>
          <w:sz w:val="24"/>
          <w:szCs w:val="24"/>
        </w:rPr>
        <w:t>ай площадь полоски в мм</w:t>
      </w:r>
      <w:r w:rsidRPr="00154B6E">
        <w:rPr>
          <w:rStyle w:val="220"/>
          <w:rFonts w:ascii="Times New Roman" w:hAnsi="Times New Roman" w:cs="Times New Roman"/>
          <w:sz w:val="24"/>
          <w:szCs w:val="24"/>
          <w:vertAlign w:val="superscript"/>
        </w:rPr>
        <w:t>2</w:t>
      </w:r>
      <w:r w:rsidRPr="00154B6E">
        <w:rPr>
          <w:rStyle w:val="220"/>
          <w:rFonts w:ascii="Times New Roman" w:hAnsi="Times New Roman" w:cs="Times New Roman"/>
          <w:sz w:val="24"/>
          <w:szCs w:val="24"/>
        </w:rPr>
        <w:t>.</w:t>
      </w:r>
    </w:p>
    <w:p w:rsidR="002A1008" w:rsidRPr="00154B6E" w:rsidRDefault="002A1008" w:rsidP="008614AD">
      <w:pPr>
        <w:pStyle w:val="38"/>
        <w:shd w:val="clear" w:color="auto" w:fill="auto"/>
        <w:spacing w:after="0" w:line="360" w:lineRule="auto"/>
        <w:ind w:left="20" w:right="20" w:firstLine="919"/>
        <w:rPr>
          <w:sz w:val="24"/>
          <w:szCs w:val="24"/>
        </w:rPr>
      </w:pPr>
      <w:r w:rsidRPr="00154B6E">
        <w:rPr>
          <w:rStyle w:val="ab"/>
          <w:sz w:val="24"/>
          <w:szCs w:val="24"/>
        </w:rPr>
        <w:t>Квадратный километр</w:t>
      </w:r>
      <w:r w:rsidRPr="00154B6E">
        <w:rPr>
          <w:rStyle w:val="26"/>
          <w:sz w:val="24"/>
          <w:szCs w:val="24"/>
        </w:rPr>
        <w:t xml:space="preserve"> — метрическая мера площади. Один квадратный километр — это квадрат, сторона которого равна 1 км. Запись: 1 км</w:t>
      </w:r>
      <w:r w:rsidRPr="00154B6E">
        <w:rPr>
          <w:rStyle w:val="26"/>
          <w:sz w:val="24"/>
          <w:szCs w:val="24"/>
          <w:vertAlign w:val="superscript"/>
        </w:rPr>
        <w:t>2</w:t>
      </w:r>
      <w:r w:rsidRPr="00154B6E">
        <w:rPr>
          <w:rStyle w:val="26"/>
          <w:sz w:val="24"/>
          <w:szCs w:val="24"/>
        </w:rPr>
        <w:t>.</w:t>
      </w:r>
    </w:p>
    <w:p w:rsidR="002A1008" w:rsidRPr="00154B6E" w:rsidRDefault="002A1008" w:rsidP="008614AD">
      <w:pPr>
        <w:pStyle w:val="38"/>
        <w:shd w:val="clear" w:color="auto" w:fill="auto"/>
        <w:spacing w:after="0" w:line="360" w:lineRule="auto"/>
        <w:ind w:left="20" w:right="20" w:firstLine="919"/>
        <w:rPr>
          <w:sz w:val="24"/>
          <w:szCs w:val="24"/>
        </w:rPr>
      </w:pPr>
      <w:r w:rsidRPr="00154B6E">
        <w:rPr>
          <w:rStyle w:val="26"/>
          <w:sz w:val="24"/>
          <w:szCs w:val="24"/>
        </w:rPr>
        <w:t>Для формирования представления об этой мере площади приводят численные примеры, поскольку дать ее наглядное изображение невозможно: Россия занимает площадь более 17 ООО ООО км</w:t>
      </w:r>
      <w:r w:rsidRPr="00154B6E">
        <w:rPr>
          <w:rStyle w:val="26"/>
          <w:sz w:val="24"/>
          <w:szCs w:val="24"/>
          <w:vertAlign w:val="superscript"/>
        </w:rPr>
        <w:t>2</w:t>
      </w:r>
      <w:r w:rsidRPr="00154B6E">
        <w:rPr>
          <w:rStyle w:val="26"/>
          <w:sz w:val="24"/>
          <w:szCs w:val="24"/>
        </w:rPr>
        <w:t>, а площадь Франции — 551 ООО км</w:t>
      </w:r>
      <w:r w:rsidRPr="00154B6E">
        <w:rPr>
          <w:rStyle w:val="26"/>
          <w:sz w:val="24"/>
          <w:szCs w:val="24"/>
          <w:vertAlign w:val="superscript"/>
        </w:rPr>
        <w:t>2</w:t>
      </w:r>
      <w:r w:rsidRPr="00154B6E">
        <w:rPr>
          <w:rStyle w:val="26"/>
          <w:sz w:val="24"/>
          <w:szCs w:val="24"/>
        </w:rPr>
        <w:t>.</w:t>
      </w:r>
    </w:p>
    <w:p w:rsidR="002A1008" w:rsidRPr="00154B6E" w:rsidRDefault="002A1008" w:rsidP="008614AD">
      <w:pPr>
        <w:pStyle w:val="38"/>
        <w:shd w:val="clear" w:color="auto" w:fill="auto"/>
        <w:spacing w:after="0" w:line="360" w:lineRule="auto"/>
        <w:ind w:left="20" w:firstLine="919"/>
        <w:rPr>
          <w:sz w:val="24"/>
          <w:szCs w:val="24"/>
        </w:rPr>
      </w:pPr>
      <w:r w:rsidRPr="00154B6E">
        <w:rPr>
          <w:rStyle w:val="ab"/>
          <w:sz w:val="24"/>
          <w:szCs w:val="24"/>
        </w:rPr>
        <w:t>Ар</w:t>
      </w:r>
      <w:r w:rsidRPr="00154B6E">
        <w:rPr>
          <w:rStyle w:val="26"/>
          <w:sz w:val="24"/>
          <w:szCs w:val="24"/>
        </w:rPr>
        <w:t xml:space="preserve"> — это квадрат со стороной 10 м.</w:t>
      </w:r>
    </w:p>
    <w:p w:rsidR="002A1008" w:rsidRPr="00154B6E" w:rsidRDefault="002A1008" w:rsidP="008614AD">
      <w:pPr>
        <w:pStyle w:val="38"/>
        <w:shd w:val="clear" w:color="auto" w:fill="auto"/>
        <w:spacing w:after="0" w:line="360" w:lineRule="auto"/>
        <w:ind w:left="20" w:firstLine="919"/>
        <w:rPr>
          <w:sz w:val="24"/>
          <w:szCs w:val="24"/>
        </w:rPr>
      </w:pPr>
      <w:r w:rsidRPr="00154B6E">
        <w:rPr>
          <w:rStyle w:val="26"/>
          <w:sz w:val="24"/>
          <w:szCs w:val="24"/>
        </w:rPr>
        <w:t>Запись: 1 а.</w:t>
      </w:r>
    </w:p>
    <w:p w:rsidR="002A1008" w:rsidRPr="00154B6E" w:rsidRDefault="002A1008" w:rsidP="008614AD">
      <w:pPr>
        <w:pStyle w:val="38"/>
        <w:shd w:val="clear" w:color="auto" w:fill="auto"/>
        <w:spacing w:after="0" w:line="360" w:lineRule="auto"/>
        <w:ind w:left="20" w:firstLine="919"/>
        <w:rPr>
          <w:sz w:val="24"/>
          <w:szCs w:val="24"/>
        </w:rPr>
      </w:pPr>
      <w:r w:rsidRPr="00154B6E">
        <w:rPr>
          <w:rStyle w:val="26"/>
          <w:sz w:val="24"/>
          <w:szCs w:val="24"/>
        </w:rPr>
        <w:t>Метрическое соотношение: 1 а = 100 м</w:t>
      </w:r>
      <w:r w:rsidRPr="00154B6E">
        <w:rPr>
          <w:rStyle w:val="26"/>
          <w:sz w:val="24"/>
          <w:szCs w:val="24"/>
          <w:vertAlign w:val="superscript"/>
        </w:rPr>
        <w:t>2</w:t>
      </w:r>
    </w:p>
    <w:p w:rsidR="002A1008" w:rsidRPr="00154B6E" w:rsidRDefault="002A1008" w:rsidP="008614AD">
      <w:pPr>
        <w:pStyle w:val="38"/>
        <w:shd w:val="clear" w:color="auto" w:fill="auto"/>
        <w:spacing w:after="0" w:line="360" w:lineRule="auto"/>
        <w:ind w:left="20" w:firstLine="919"/>
        <w:rPr>
          <w:sz w:val="24"/>
          <w:szCs w:val="24"/>
        </w:rPr>
      </w:pPr>
      <w:r w:rsidRPr="00154B6E">
        <w:rPr>
          <w:rStyle w:val="26"/>
          <w:sz w:val="24"/>
          <w:szCs w:val="24"/>
        </w:rPr>
        <w:t>В просторечии 1 ар часто называют соткой.</w:t>
      </w:r>
    </w:p>
    <w:p w:rsidR="002A1008" w:rsidRPr="00154B6E" w:rsidRDefault="002A1008" w:rsidP="008614AD">
      <w:pPr>
        <w:pStyle w:val="38"/>
        <w:shd w:val="clear" w:color="auto" w:fill="auto"/>
        <w:spacing w:after="0" w:line="360" w:lineRule="auto"/>
        <w:ind w:left="20" w:firstLine="919"/>
        <w:rPr>
          <w:sz w:val="24"/>
          <w:szCs w:val="24"/>
        </w:rPr>
      </w:pPr>
      <w:r w:rsidRPr="00154B6E">
        <w:rPr>
          <w:rStyle w:val="ab"/>
          <w:sz w:val="24"/>
          <w:szCs w:val="24"/>
        </w:rPr>
        <w:t>Гектар</w:t>
      </w:r>
      <w:r w:rsidRPr="00154B6E">
        <w:rPr>
          <w:rStyle w:val="26"/>
          <w:sz w:val="24"/>
          <w:szCs w:val="24"/>
        </w:rPr>
        <w:t xml:space="preserve"> — это квадрат со стороной 100 м.</w:t>
      </w:r>
    </w:p>
    <w:p w:rsidR="002A1008" w:rsidRPr="00154B6E" w:rsidRDefault="002A1008" w:rsidP="008614AD">
      <w:pPr>
        <w:pStyle w:val="38"/>
        <w:shd w:val="clear" w:color="auto" w:fill="auto"/>
        <w:spacing w:after="0" w:line="360" w:lineRule="auto"/>
        <w:ind w:left="20" w:firstLine="919"/>
        <w:rPr>
          <w:sz w:val="24"/>
          <w:szCs w:val="24"/>
        </w:rPr>
      </w:pPr>
      <w:r w:rsidRPr="00154B6E">
        <w:rPr>
          <w:rStyle w:val="26"/>
          <w:sz w:val="24"/>
          <w:szCs w:val="24"/>
        </w:rPr>
        <w:t>Запись: 1 га.</w:t>
      </w:r>
    </w:p>
    <w:p w:rsidR="002A1008" w:rsidRPr="00154B6E" w:rsidRDefault="002A1008" w:rsidP="008614AD">
      <w:pPr>
        <w:pStyle w:val="38"/>
        <w:shd w:val="clear" w:color="auto" w:fill="auto"/>
        <w:tabs>
          <w:tab w:val="left" w:pos="4274"/>
        </w:tabs>
        <w:spacing w:after="0" w:line="360" w:lineRule="auto"/>
        <w:ind w:left="20" w:firstLine="919"/>
        <w:rPr>
          <w:sz w:val="24"/>
          <w:szCs w:val="24"/>
        </w:rPr>
      </w:pPr>
      <w:r w:rsidRPr="00154B6E">
        <w:rPr>
          <w:rStyle w:val="26"/>
          <w:sz w:val="24"/>
          <w:szCs w:val="24"/>
        </w:rPr>
        <w:t xml:space="preserve">Метрическое соотношение: </w:t>
      </w:r>
      <w:r w:rsidRPr="00154B6E">
        <w:rPr>
          <w:rStyle w:val="1pt0"/>
          <w:sz w:val="24"/>
          <w:szCs w:val="24"/>
        </w:rPr>
        <w:t>1га=100а</w:t>
      </w:r>
      <w:r w:rsidRPr="00154B6E">
        <w:rPr>
          <w:rStyle w:val="1pt0"/>
          <w:sz w:val="24"/>
          <w:szCs w:val="24"/>
        </w:rPr>
        <w:tab/>
        <w:t>1га=10</w:t>
      </w:r>
      <w:r w:rsidRPr="00154B6E">
        <w:rPr>
          <w:rStyle w:val="26"/>
          <w:sz w:val="24"/>
          <w:szCs w:val="24"/>
        </w:rPr>
        <w:t xml:space="preserve"> 000 м</w:t>
      </w:r>
      <w:r w:rsidRPr="00154B6E">
        <w:rPr>
          <w:rStyle w:val="26"/>
          <w:sz w:val="24"/>
          <w:szCs w:val="24"/>
          <w:vertAlign w:val="superscript"/>
        </w:rPr>
        <w:t>2</w:t>
      </w:r>
    </w:p>
    <w:p w:rsidR="002A1008" w:rsidRPr="00154B6E" w:rsidRDefault="002A1008" w:rsidP="008614AD">
      <w:pPr>
        <w:pStyle w:val="38"/>
        <w:shd w:val="clear" w:color="auto" w:fill="auto"/>
        <w:spacing w:after="0" w:line="360" w:lineRule="auto"/>
        <w:ind w:left="20" w:firstLine="919"/>
        <w:rPr>
          <w:sz w:val="24"/>
          <w:szCs w:val="24"/>
        </w:rPr>
      </w:pPr>
      <w:r w:rsidRPr="00154B6E">
        <w:rPr>
          <w:rStyle w:val="26"/>
          <w:sz w:val="24"/>
          <w:szCs w:val="24"/>
        </w:rPr>
        <w:t>Дети выполняют задания вида:</w:t>
      </w:r>
    </w:p>
    <w:p w:rsidR="002A1008" w:rsidRPr="00154B6E" w:rsidRDefault="002A1008" w:rsidP="008614AD">
      <w:pPr>
        <w:spacing w:after="0" w:line="360" w:lineRule="auto"/>
        <w:ind w:left="560" w:right="20" w:firstLine="919"/>
        <w:rPr>
          <w:rFonts w:cs="Times New Roman"/>
          <w:szCs w:val="24"/>
        </w:rPr>
      </w:pPr>
      <w:r w:rsidRPr="00154B6E">
        <w:rPr>
          <w:rStyle w:val="220"/>
          <w:rFonts w:ascii="Times New Roman" w:hAnsi="Times New Roman" w:cs="Times New Roman"/>
          <w:sz w:val="24"/>
          <w:szCs w:val="24"/>
        </w:rPr>
        <w:lastRenderedPageBreak/>
        <w:t>Площадь участка прямоугольной формы 6 соток. Сколько это квадратных метров?</w:t>
      </w:r>
    </w:p>
    <w:p w:rsidR="002A1008" w:rsidRPr="00154B6E" w:rsidRDefault="002A1008" w:rsidP="008614AD">
      <w:pPr>
        <w:spacing w:after="0" w:line="360" w:lineRule="auto"/>
        <w:ind w:left="560" w:right="20" w:firstLine="919"/>
        <w:rPr>
          <w:rFonts w:cs="Times New Roman"/>
          <w:szCs w:val="24"/>
        </w:rPr>
      </w:pPr>
      <w:r w:rsidRPr="00154B6E">
        <w:rPr>
          <w:rStyle w:val="220"/>
          <w:rFonts w:ascii="Times New Roman" w:hAnsi="Times New Roman" w:cs="Times New Roman"/>
          <w:sz w:val="24"/>
          <w:szCs w:val="24"/>
        </w:rPr>
        <w:t>Узнай длину этого участка, если его ширина 20 м. Какая площадь этого участка свободна, если на нем построен дом площадью 56 м</w:t>
      </w:r>
      <w:r w:rsidRPr="00154B6E">
        <w:rPr>
          <w:rStyle w:val="220"/>
          <w:rFonts w:ascii="Times New Roman" w:hAnsi="Times New Roman" w:cs="Times New Roman"/>
          <w:sz w:val="24"/>
          <w:szCs w:val="24"/>
          <w:vertAlign w:val="superscript"/>
        </w:rPr>
        <w:t>2</w:t>
      </w:r>
      <w:r w:rsidRPr="00154B6E">
        <w:rPr>
          <w:rStyle w:val="220"/>
          <w:rFonts w:ascii="Times New Roman" w:hAnsi="Times New Roman" w:cs="Times New Roman"/>
          <w:sz w:val="24"/>
          <w:szCs w:val="24"/>
        </w:rPr>
        <w:t>?</w:t>
      </w:r>
    </w:p>
    <w:p w:rsidR="002A1008" w:rsidRPr="00154B6E" w:rsidRDefault="002A1008" w:rsidP="008614AD">
      <w:pPr>
        <w:spacing w:after="0" w:line="360" w:lineRule="auto"/>
        <w:ind w:left="560" w:right="20" w:firstLine="919"/>
        <w:rPr>
          <w:rFonts w:cs="Times New Roman"/>
          <w:szCs w:val="24"/>
        </w:rPr>
      </w:pPr>
      <w:r w:rsidRPr="00154B6E">
        <w:rPr>
          <w:rStyle w:val="220"/>
          <w:rFonts w:ascii="Times New Roman" w:hAnsi="Times New Roman" w:cs="Times New Roman"/>
          <w:sz w:val="24"/>
          <w:szCs w:val="24"/>
        </w:rPr>
        <w:t>Для дачных участков выделили участок земли площадью 56 га 40 а. Сколько получится участков, если площадь каждого бу</w:t>
      </w:r>
      <w:r w:rsidRPr="00154B6E">
        <w:rPr>
          <w:rStyle w:val="220"/>
          <w:rFonts w:ascii="Times New Roman" w:hAnsi="Times New Roman" w:cs="Times New Roman"/>
          <w:sz w:val="24"/>
          <w:szCs w:val="24"/>
        </w:rPr>
        <w:softHyphen/>
        <w:t>дет 10 соток?</w:t>
      </w:r>
    </w:p>
    <w:p w:rsidR="002A1008" w:rsidRPr="00154B6E" w:rsidRDefault="002A1008" w:rsidP="008614AD">
      <w:pPr>
        <w:pStyle w:val="38"/>
        <w:shd w:val="clear" w:color="auto" w:fill="auto"/>
        <w:spacing w:after="0" w:line="360" w:lineRule="auto"/>
        <w:ind w:left="20" w:firstLine="919"/>
        <w:rPr>
          <w:sz w:val="24"/>
          <w:szCs w:val="24"/>
        </w:rPr>
      </w:pPr>
      <w:r w:rsidRPr="00154B6E">
        <w:rPr>
          <w:rStyle w:val="26"/>
          <w:sz w:val="24"/>
          <w:szCs w:val="24"/>
        </w:rPr>
        <w:t>Итогом изучения данной темы является составление таблицы</w:t>
      </w:r>
    </w:p>
    <w:p w:rsidR="002A1008" w:rsidRPr="00154B6E" w:rsidRDefault="002A1008" w:rsidP="008614AD">
      <w:pPr>
        <w:pStyle w:val="38"/>
        <w:shd w:val="clear" w:color="auto" w:fill="auto"/>
        <w:spacing w:after="0" w:line="360" w:lineRule="auto"/>
        <w:ind w:left="20" w:right="20" w:firstLine="919"/>
        <w:rPr>
          <w:rStyle w:val="26"/>
          <w:rFonts w:eastAsiaTheme="minorEastAsia"/>
          <w:sz w:val="24"/>
          <w:szCs w:val="24"/>
        </w:rPr>
      </w:pPr>
      <w:r w:rsidRPr="00154B6E">
        <w:rPr>
          <w:rStyle w:val="26"/>
          <w:sz w:val="24"/>
          <w:szCs w:val="24"/>
        </w:rPr>
        <w:t>После составления данной таблицы детям предлагают выполнить задания следующих видов:</w:t>
      </w:r>
      <w:r w:rsidR="00154B6E">
        <w:rPr>
          <w:rStyle w:val="26"/>
          <w:sz w:val="24"/>
          <w:szCs w:val="24"/>
        </w:rPr>
        <w:t xml:space="preserve"> </w:t>
      </w:r>
      <w:r w:rsidRPr="00154B6E">
        <w:rPr>
          <w:rStyle w:val="26"/>
          <w:rFonts w:eastAsiaTheme="minorEastAsia"/>
          <w:sz w:val="24"/>
          <w:szCs w:val="24"/>
        </w:rPr>
        <w:t xml:space="preserve"> на преобразование единиц одного наименования в единицы</w:t>
      </w:r>
    </w:p>
    <w:p w:rsidR="002A1008" w:rsidRPr="00154B6E" w:rsidRDefault="002A1008" w:rsidP="008614AD">
      <w:pPr>
        <w:spacing w:after="0" w:line="360" w:lineRule="auto"/>
        <w:ind w:left="3620" w:firstLine="919"/>
        <w:rPr>
          <w:rFonts w:cs="Times New Roman"/>
          <w:szCs w:val="24"/>
        </w:rPr>
      </w:pPr>
      <w:r w:rsidRPr="00154B6E">
        <w:rPr>
          <w:rStyle w:val="85"/>
          <w:rFonts w:eastAsiaTheme="minorEastAsia"/>
          <w:b w:val="0"/>
          <w:bCs w:val="0"/>
          <w:sz w:val="24"/>
          <w:szCs w:val="24"/>
        </w:rPr>
        <w:t>1 м</w:t>
      </w:r>
      <w:r w:rsidRPr="00154B6E">
        <w:rPr>
          <w:rStyle w:val="85"/>
          <w:rFonts w:eastAsiaTheme="minorEastAsia"/>
          <w:b w:val="0"/>
          <w:bCs w:val="0"/>
          <w:sz w:val="24"/>
          <w:szCs w:val="24"/>
          <w:vertAlign w:val="superscript"/>
        </w:rPr>
        <w:t>2</w:t>
      </w:r>
      <w:r w:rsidRPr="00154B6E">
        <w:rPr>
          <w:rStyle w:val="85"/>
          <w:rFonts w:eastAsiaTheme="minorEastAsia"/>
          <w:b w:val="0"/>
          <w:bCs w:val="0"/>
          <w:sz w:val="24"/>
          <w:szCs w:val="24"/>
        </w:rPr>
        <w:t xml:space="preserve"> = 10 000 см</w:t>
      </w:r>
      <w:r w:rsidRPr="00154B6E">
        <w:rPr>
          <w:rStyle w:val="85"/>
          <w:rFonts w:eastAsiaTheme="minorEastAsia"/>
          <w:b w:val="0"/>
          <w:bCs w:val="0"/>
          <w:sz w:val="24"/>
          <w:szCs w:val="24"/>
          <w:vertAlign w:val="superscript"/>
        </w:rPr>
        <w:t>2</w:t>
      </w:r>
      <w:r w:rsidRPr="00154B6E">
        <w:rPr>
          <w:rStyle w:val="85"/>
          <w:rFonts w:eastAsiaTheme="minorEastAsia"/>
          <w:b w:val="0"/>
          <w:bCs w:val="0"/>
          <w:sz w:val="24"/>
          <w:szCs w:val="24"/>
        </w:rPr>
        <w:t xml:space="preserve"> 1 км</w:t>
      </w:r>
      <w:r w:rsidRPr="00154B6E">
        <w:rPr>
          <w:rStyle w:val="85"/>
          <w:rFonts w:eastAsiaTheme="minorEastAsia"/>
          <w:b w:val="0"/>
          <w:bCs w:val="0"/>
          <w:sz w:val="24"/>
          <w:szCs w:val="24"/>
          <w:vertAlign w:val="superscript"/>
        </w:rPr>
        <w:t>2</w:t>
      </w:r>
      <w:r w:rsidRPr="00154B6E">
        <w:rPr>
          <w:rStyle w:val="85"/>
          <w:rFonts w:eastAsiaTheme="minorEastAsia"/>
          <w:b w:val="0"/>
          <w:bCs w:val="0"/>
          <w:sz w:val="24"/>
          <w:szCs w:val="24"/>
        </w:rPr>
        <w:t xml:space="preserve"> = 1 000 000 м</w:t>
      </w:r>
      <w:r w:rsidRPr="00154B6E">
        <w:rPr>
          <w:rStyle w:val="85"/>
          <w:rFonts w:eastAsiaTheme="minorEastAsia"/>
          <w:b w:val="0"/>
          <w:bCs w:val="0"/>
          <w:sz w:val="24"/>
          <w:szCs w:val="24"/>
          <w:vertAlign w:val="superscript"/>
        </w:rPr>
        <w:t>2</w:t>
      </w:r>
      <w:r w:rsidRPr="00154B6E">
        <w:rPr>
          <w:rStyle w:val="85"/>
          <w:rFonts w:eastAsiaTheme="minorEastAsia"/>
          <w:b w:val="0"/>
          <w:bCs w:val="0"/>
          <w:sz w:val="24"/>
          <w:szCs w:val="24"/>
        </w:rPr>
        <w:t xml:space="preserve"> 1 км</w:t>
      </w:r>
      <w:r w:rsidRPr="00154B6E">
        <w:rPr>
          <w:rStyle w:val="85"/>
          <w:rFonts w:eastAsiaTheme="minorEastAsia"/>
          <w:b w:val="0"/>
          <w:bCs w:val="0"/>
          <w:sz w:val="24"/>
          <w:szCs w:val="24"/>
          <w:vertAlign w:val="superscript"/>
        </w:rPr>
        <w:t>2</w:t>
      </w:r>
      <w:r w:rsidRPr="00154B6E">
        <w:rPr>
          <w:rStyle w:val="85"/>
          <w:rFonts w:eastAsiaTheme="minorEastAsia"/>
          <w:b w:val="0"/>
          <w:bCs w:val="0"/>
          <w:sz w:val="24"/>
          <w:szCs w:val="24"/>
        </w:rPr>
        <w:t xml:space="preserve"> = 100 га 1 км</w:t>
      </w:r>
      <w:r w:rsidRPr="00154B6E">
        <w:rPr>
          <w:rStyle w:val="85"/>
          <w:rFonts w:eastAsiaTheme="minorEastAsia"/>
          <w:b w:val="0"/>
          <w:bCs w:val="0"/>
          <w:sz w:val="24"/>
          <w:szCs w:val="24"/>
          <w:vertAlign w:val="superscript"/>
        </w:rPr>
        <w:t>2</w:t>
      </w:r>
      <w:r w:rsidRPr="00154B6E">
        <w:rPr>
          <w:rStyle w:val="85"/>
          <w:rFonts w:eastAsiaTheme="minorEastAsia"/>
          <w:b w:val="0"/>
          <w:bCs w:val="0"/>
          <w:sz w:val="24"/>
          <w:szCs w:val="24"/>
        </w:rPr>
        <w:t xml:space="preserve"> = 10 000 а</w:t>
      </w:r>
    </w:p>
    <w:p w:rsidR="002A1008" w:rsidRPr="00154B6E" w:rsidRDefault="002A1008" w:rsidP="008614AD">
      <w:pPr>
        <w:pStyle w:val="38"/>
        <w:numPr>
          <w:ilvl w:val="0"/>
          <w:numId w:val="44"/>
        </w:numPr>
        <w:shd w:val="clear" w:color="auto" w:fill="auto"/>
        <w:spacing w:after="0" w:line="360" w:lineRule="auto"/>
        <w:ind w:left="20" w:right="20" w:firstLine="919"/>
        <w:rPr>
          <w:sz w:val="24"/>
          <w:szCs w:val="24"/>
        </w:rPr>
      </w:pPr>
      <w:r w:rsidRPr="00154B6E">
        <w:rPr>
          <w:rStyle w:val="26"/>
          <w:sz w:val="24"/>
          <w:szCs w:val="24"/>
        </w:rPr>
        <w:t>других наименований:</w:t>
      </w:r>
    </w:p>
    <w:p w:rsidR="002A1008" w:rsidRPr="00154B6E" w:rsidRDefault="002A1008" w:rsidP="008614AD">
      <w:pPr>
        <w:spacing w:after="0" w:line="360" w:lineRule="auto"/>
        <w:ind w:left="580" w:firstLine="919"/>
        <w:rPr>
          <w:rFonts w:cs="Times New Roman"/>
          <w:szCs w:val="24"/>
        </w:rPr>
      </w:pPr>
      <w:r w:rsidRPr="00154B6E">
        <w:rPr>
          <w:rStyle w:val="220"/>
          <w:rFonts w:ascii="Times New Roman" w:hAnsi="Times New Roman" w:cs="Times New Roman"/>
          <w:sz w:val="24"/>
          <w:szCs w:val="24"/>
        </w:rPr>
        <w:t>Заполни пропуски:</w:t>
      </w:r>
    </w:p>
    <w:p w:rsidR="002A1008" w:rsidRPr="00154B6E" w:rsidRDefault="002A1008" w:rsidP="008614AD">
      <w:pPr>
        <w:spacing w:after="0" w:line="360" w:lineRule="auto"/>
        <w:ind w:left="580" w:firstLine="919"/>
        <w:rPr>
          <w:rFonts w:cs="Times New Roman"/>
          <w:szCs w:val="24"/>
        </w:rPr>
      </w:pPr>
      <w:r w:rsidRPr="00154B6E">
        <w:rPr>
          <w:rStyle w:val="220"/>
          <w:rFonts w:ascii="Times New Roman" w:hAnsi="Times New Roman" w:cs="Times New Roman"/>
          <w:sz w:val="24"/>
          <w:szCs w:val="24"/>
        </w:rPr>
        <w:t>2 см</w:t>
      </w:r>
      <w:r w:rsidRPr="00154B6E">
        <w:rPr>
          <w:rStyle w:val="220"/>
          <w:rFonts w:ascii="Times New Roman" w:hAnsi="Times New Roman" w:cs="Times New Roman"/>
          <w:sz w:val="24"/>
          <w:szCs w:val="24"/>
          <w:vertAlign w:val="superscript"/>
        </w:rPr>
        <w:t>2</w:t>
      </w:r>
      <w:r w:rsidRPr="00154B6E">
        <w:rPr>
          <w:rStyle w:val="220"/>
          <w:rFonts w:ascii="Times New Roman" w:hAnsi="Times New Roman" w:cs="Times New Roman"/>
          <w:sz w:val="24"/>
          <w:szCs w:val="24"/>
        </w:rPr>
        <w:t xml:space="preserve"> = ... мм</w:t>
      </w:r>
      <w:r w:rsidRPr="00154B6E">
        <w:rPr>
          <w:rStyle w:val="220"/>
          <w:rFonts w:ascii="Times New Roman" w:hAnsi="Times New Roman" w:cs="Times New Roman"/>
          <w:sz w:val="24"/>
          <w:szCs w:val="24"/>
          <w:vertAlign w:val="superscript"/>
        </w:rPr>
        <w:t>2</w:t>
      </w:r>
    </w:p>
    <w:p w:rsidR="002A1008" w:rsidRPr="00154B6E" w:rsidRDefault="002A1008" w:rsidP="008614AD">
      <w:pPr>
        <w:tabs>
          <w:tab w:val="left" w:pos="4546"/>
        </w:tabs>
        <w:spacing w:after="0" w:line="360" w:lineRule="auto"/>
        <w:ind w:left="580" w:firstLine="919"/>
        <w:rPr>
          <w:rFonts w:cs="Times New Roman"/>
          <w:szCs w:val="24"/>
        </w:rPr>
      </w:pPr>
      <w:r w:rsidRPr="00154B6E">
        <w:rPr>
          <w:rStyle w:val="220"/>
          <w:rFonts w:ascii="Times New Roman" w:hAnsi="Times New Roman" w:cs="Times New Roman"/>
          <w:sz w:val="24"/>
          <w:szCs w:val="24"/>
        </w:rPr>
        <w:t>18 см</w:t>
      </w:r>
      <w:r w:rsidRPr="00154B6E">
        <w:rPr>
          <w:rStyle w:val="220"/>
          <w:rFonts w:ascii="Times New Roman" w:hAnsi="Times New Roman" w:cs="Times New Roman"/>
          <w:sz w:val="24"/>
          <w:szCs w:val="24"/>
          <w:vertAlign w:val="superscript"/>
        </w:rPr>
        <w:t>2</w:t>
      </w:r>
      <w:r w:rsidRPr="00154B6E">
        <w:rPr>
          <w:rStyle w:val="220"/>
          <w:rFonts w:ascii="Times New Roman" w:hAnsi="Times New Roman" w:cs="Times New Roman"/>
          <w:sz w:val="24"/>
          <w:szCs w:val="24"/>
        </w:rPr>
        <w:t xml:space="preserve"> =... мм</w:t>
      </w:r>
      <w:r w:rsidRPr="00154B6E">
        <w:rPr>
          <w:rStyle w:val="220"/>
          <w:rFonts w:ascii="Times New Roman" w:hAnsi="Times New Roman" w:cs="Times New Roman"/>
          <w:sz w:val="24"/>
          <w:szCs w:val="24"/>
          <w:vertAlign w:val="superscript"/>
        </w:rPr>
        <w:t>2</w:t>
      </w:r>
      <w:r w:rsidRPr="00154B6E">
        <w:rPr>
          <w:rStyle w:val="220"/>
          <w:rFonts w:ascii="Times New Roman" w:hAnsi="Times New Roman" w:cs="Times New Roman"/>
          <w:sz w:val="24"/>
          <w:szCs w:val="24"/>
        </w:rPr>
        <w:tab/>
      </w:r>
      <w:r w:rsidRPr="00154B6E">
        <w:rPr>
          <w:rStyle w:val="220"/>
          <w:rFonts w:ascii="Times New Roman" w:hAnsi="Times New Roman" w:cs="Times New Roman"/>
          <w:sz w:val="24"/>
          <w:szCs w:val="24"/>
          <w:lang w:val="en-US" w:eastAsia="en-US" w:bidi="en-US"/>
        </w:rPr>
        <w:t>i</w:t>
      </w:r>
    </w:p>
    <w:p w:rsidR="002A1008" w:rsidRPr="00154B6E" w:rsidRDefault="002A1008" w:rsidP="008614AD">
      <w:pPr>
        <w:pStyle w:val="38"/>
        <w:shd w:val="clear" w:color="auto" w:fill="auto"/>
        <w:spacing w:after="0" w:line="360" w:lineRule="auto"/>
        <w:ind w:left="20" w:right="20" w:firstLine="919"/>
        <w:rPr>
          <w:sz w:val="24"/>
          <w:szCs w:val="24"/>
        </w:rPr>
      </w:pPr>
      <w:r w:rsidRPr="00154B6E">
        <w:rPr>
          <w:rStyle w:val="ab"/>
          <w:sz w:val="24"/>
          <w:szCs w:val="24"/>
        </w:rPr>
        <w:t>Рассуждение:</w:t>
      </w:r>
      <w:r w:rsidRPr="00154B6E">
        <w:rPr>
          <w:rStyle w:val="26"/>
          <w:sz w:val="24"/>
          <w:szCs w:val="24"/>
        </w:rPr>
        <w:t xml:space="preserve"> 1 см</w:t>
      </w:r>
      <w:r w:rsidRPr="00154B6E">
        <w:rPr>
          <w:rStyle w:val="26"/>
          <w:sz w:val="24"/>
          <w:szCs w:val="24"/>
          <w:vertAlign w:val="superscript"/>
        </w:rPr>
        <w:t>2</w:t>
      </w:r>
      <w:r w:rsidRPr="00154B6E">
        <w:rPr>
          <w:rStyle w:val="26"/>
          <w:sz w:val="24"/>
          <w:szCs w:val="24"/>
        </w:rPr>
        <w:t xml:space="preserve"> равен 100 мм</w:t>
      </w:r>
      <w:r w:rsidRPr="00154B6E">
        <w:rPr>
          <w:rStyle w:val="26"/>
          <w:sz w:val="24"/>
          <w:szCs w:val="24"/>
          <w:vertAlign w:val="superscript"/>
        </w:rPr>
        <w:t>2</w:t>
      </w:r>
      <w:r w:rsidRPr="00154B6E">
        <w:rPr>
          <w:rStyle w:val="26"/>
          <w:sz w:val="24"/>
          <w:szCs w:val="24"/>
        </w:rPr>
        <w:t>, значит 18 см</w:t>
      </w:r>
      <w:r w:rsidRPr="00154B6E">
        <w:rPr>
          <w:rStyle w:val="26"/>
          <w:sz w:val="24"/>
          <w:szCs w:val="24"/>
          <w:vertAlign w:val="superscript"/>
        </w:rPr>
        <w:t>2</w:t>
      </w:r>
      <w:r w:rsidRPr="00154B6E">
        <w:rPr>
          <w:rStyle w:val="26"/>
          <w:sz w:val="24"/>
          <w:szCs w:val="24"/>
        </w:rPr>
        <w:t xml:space="preserve"> в 18 раз больше, значит 18 ■ 100 - 1800 мм</w:t>
      </w:r>
      <w:r w:rsidRPr="00154B6E">
        <w:rPr>
          <w:rStyle w:val="26"/>
          <w:sz w:val="24"/>
          <w:szCs w:val="24"/>
          <w:vertAlign w:val="superscript"/>
        </w:rPr>
        <w:t>2</w:t>
      </w:r>
    </w:p>
    <w:p w:rsidR="002A1008" w:rsidRPr="00154B6E" w:rsidRDefault="002A1008" w:rsidP="008614AD">
      <w:pPr>
        <w:spacing w:after="0" w:line="360" w:lineRule="auto"/>
        <w:ind w:left="580" w:firstLine="919"/>
        <w:rPr>
          <w:rFonts w:cs="Times New Roman"/>
          <w:szCs w:val="24"/>
        </w:rPr>
      </w:pPr>
      <w:r w:rsidRPr="00154B6E">
        <w:rPr>
          <w:rStyle w:val="220"/>
          <w:rFonts w:ascii="Times New Roman" w:hAnsi="Times New Roman" w:cs="Times New Roman"/>
          <w:sz w:val="24"/>
          <w:szCs w:val="24"/>
        </w:rPr>
        <w:t>Заполни пропуски:</w:t>
      </w:r>
    </w:p>
    <w:p w:rsidR="002A1008" w:rsidRPr="00154B6E" w:rsidRDefault="002A1008" w:rsidP="008614AD">
      <w:pPr>
        <w:spacing w:after="0" w:line="360" w:lineRule="auto"/>
        <w:ind w:left="580" w:firstLine="919"/>
        <w:rPr>
          <w:rFonts w:cs="Times New Roman"/>
          <w:szCs w:val="24"/>
        </w:rPr>
      </w:pPr>
      <w:r w:rsidRPr="00154B6E">
        <w:rPr>
          <w:rStyle w:val="220"/>
          <w:rFonts w:ascii="Times New Roman" w:hAnsi="Times New Roman" w:cs="Times New Roman"/>
          <w:sz w:val="24"/>
          <w:szCs w:val="24"/>
        </w:rPr>
        <w:t>800 дм</w:t>
      </w:r>
      <w:r w:rsidRPr="00154B6E">
        <w:rPr>
          <w:rStyle w:val="220"/>
          <w:rFonts w:ascii="Times New Roman" w:hAnsi="Times New Roman" w:cs="Times New Roman"/>
          <w:sz w:val="24"/>
          <w:szCs w:val="24"/>
          <w:vertAlign w:val="superscript"/>
        </w:rPr>
        <w:t>2</w:t>
      </w:r>
      <w:r w:rsidRPr="00154B6E">
        <w:rPr>
          <w:rStyle w:val="220"/>
          <w:rFonts w:ascii="Times New Roman" w:hAnsi="Times New Roman" w:cs="Times New Roman"/>
          <w:sz w:val="24"/>
          <w:szCs w:val="24"/>
        </w:rPr>
        <w:t xml:space="preserve"> = ... м</w:t>
      </w:r>
      <w:r w:rsidRPr="00154B6E">
        <w:rPr>
          <w:rStyle w:val="220"/>
          <w:rFonts w:ascii="Times New Roman" w:hAnsi="Times New Roman" w:cs="Times New Roman"/>
          <w:sz w:val="24"/>
          <w:szCs w:val="24"/>
          <w:vertAlign w:val="superscript"/>
        </w:rPr>
        <w:t>2</w:t>
      </w:r>
    </w:p>
    <w:p w:rsidR="002A1008" w:rsidRPr="00154B6E" w:rsidRDefault="002A1008" w:rsidP="008614AD">
      <w:pPr>
        <w:spacing w:after="0" w:line="360" w:lineRule="auto"/>
        <w:ind w:left="580" w:firstLine="919"/>
        <w:rPr>
          <w:rFonts w:cs="Times New Roman"/>
          <w:szCs w:val="24"/>
        </w:rPr>
      </w:pPr>
      <w:r w:rsidRPr="00154B6E">
        <w:rPr>
          <w:rStyle w:val="220"/>
          <w:rFonts w:ascii="Times New Roman" w:hAnsi="Times New Roman" w:cs="Times New Roman"/>
          <w:sz w:val="24"/>
          <w:szCs w:val="24"/>
        </w:rPr>
        <w:t>5000 дм</w:t>
      </w:r>
      <w:r w:rsidRPr="00154B6E">
        <w:rPr>
          <w:rStyle w:val="220"/>
          <w:rFonts w:ascii="Times New Roman" w:hAnsi="Times New Roman" w:cs="Times New Roman"/>
          <w:sz w:val="24"/>
          <w:szCs w:val="24"/>
          <w:vertAlign w:val="superscript"/>
        </w:rPr>
        <w:t>2</w:t>
      </w:r>
      <w:r w:rsidRPr="00154B6E">
        <w:rPr>
          <w:rStyle w:val="220"/>
          <w:rFonts w:ascii="Times New Roman" w:hAnsi="Times New Roman" w:cs="Times New Roman"/>
          <w:sz w:val="24"/>
          <w:szCs w:val="24"/>
        </w:rPr>
        <w:t xml:space="preserve"> =... м</w:t>
      </w:r>
      <w:r w:rsidRPr="00154B6E">
        <w:rPr>
          <w:rStyle w:val="220"/>
          <w:rFonts w:ascii="Times New Roman" w:hAnsi="Times New Roman" w:cs="Times New Roman"/>
          <w:sz w:val="24"/>
          <w:szCs w:val="24"/>
          <w:vertAlign w:val="superscript"/>
        </w:rPr>
        <w:t>2</w:t>
      </w:r>
    </w:p>
    <w:p w:rsidR="002A1008" w:rsidRPr="00154B6E" w:rsidRDefault="002A1008" w:rsidP="008614AD">
      <w:pPr>
        <w:pStyle w:val="38"/>
        <w:shd w:val="clear" w:color="auto" w:fill="auto"/>
        <w:spacing w:after="0" w:line="360" w:lineRule="auto"/>
        <w:ind w:left="20" w:right="20" w:firstLine="919"/>
        <w:rPr>
          <w:sz w:val="24"/>
          <w:szCs w:val="24"/>
        </w:rPr>
      </w:pPr>
      <w:r w:rsidRPr="00154B6E">
        <w:rPr>
          <w:rStyle w:val="ab"/>
          <w:sz w:val="24"/>
          <w:szCs w:val="24"/>
        </w:rPr>
        <w:t>Рассуждение:</w:t>
      </w:r>
      <w:r w:rsidRPr="00154B6E">
        <w:rPr>
          <w:rStyle w:val="26"/>
          <w:sz w:val="24"/>
          <w:szCs w:val="24"/>
        </w:rPr>
        <w:t xml:space="preserve"> 100 дм</w:t>
      </w:r>
      <w:r w:rsidRPr="00154B6E">
        <w:rPr>
          <w:rStyle w:val="26"/>
          <w:sz w:val="24"/>
          <w:szCs w:val="24"/>
          <w:vertAlign w:val="superscript"/>
        </w:rPr>
        <w:t>2</w:t>
      </w:r>
      <w:r w:rsidRPr="00154B6E">
        <w:rPr>
          <w:rStyle w:val="26"/>
          <w:sz w:val="24"/>
          <w:szCs w:val="24"/>
        </w:rPr>
        <w:t xml:space="preserve"> это 1 м</w:t>
      </w:r>
      <w:r w:rsidRPr="00154B6E">
        <w:rPr>
          <w:rStyle w:val="26"/>
          <w:sz w:val="24"/>
          <w:szCs w:val="24"/>
          <w:vertAlign w:val="superscript"/>
        </w:rPr>
        <w:t>2</w:t>
      </w:r>
      <w:r w:rsidRPr="00154B6E">
        <w:rPr>
          <w:rStyle w:val="26"/>
          <w:sz w:val="24"/>
          <w:szCs w:val="24"/>
        </w:rPr>
        <w:t>, а 800 больше 100 в 8 раз, значит 800 дм</w:t>
      </w:r>
      <w:r w:rsidRPr="00154B6E">
        <w:rPr>
          <w:rStyle w:val="26"/>
          <w:sz w:val="24"/>
          <w:szCs w:val="24"/>
          <w:vertAlign w:val="superscript"/>
        </w:rPr>
        <w:t>2</w:t>
      </w:r>
      <w:r w:rsidRPr="00154B6E">
        <w:rPr>
          <w:rStyle w:val="26"/>
          <w:sz w:val="24"/>
          <w:szCs w:val="24"/>
        </w:rPr>
        <w:t xml:space="preserve"> = 8 м</w:t>
      </w:r>
      <w:r w:rsidRPr="00154B6E">
        <w:rPr>
          <w:rStyle w:val="26"/>
          <w:sz w:val="24"/>
          <w:szCs w:val="24"/>
          <w:vertAlign w:val="superscript"/>
        </w:rPr>
        <w:t>2</w:t>
      </w:r>
      <w:r w:rsidRPr="00154B6E">
        <w:rPr>
          <w:rStyle w:val="26"/>
          <w:sz w:val="24"/>
          <w:szCs w:val="24"/>
        </w:rPr>
        <w:t>.</w:t>
      </w:r>
    </w:p>
    <w:p w:rsidR="002A1008" w:rsidRPr="00154B6E" w:rsidRDefault="002A1008" w:rsidP="008614AD">
      <w:pPr>
        <w:pStyle w:val="38"/>
        <w:numPr>
          <w:ilvl w:val="0"/>
          <w:numId w:val="44"/>
        </w:numPr>
        <w:shd w:val="clear" w:color="auto" w:fill="auto"/>
        <w:spacing w:after="0" w:line="360" w:lineRule="auto"/>
        <w:ind w:left="20" w:right="20" w:firstLine="919"/>
        <w:rPr>
          <w:sz w:val="24"/>
          <w:szCs w:val="24"/>
        </w:rPr>
      </w:pPr>
      <w:r w:rsidRPr="00154B6E">
        <w:rPr>
          <w:rStyle w:val="26"/>
          <w:sz w:val="24"/>
          <w:szCs w:val="24"/>
        </w:rPr>
        <w:t xml:space="preserve"> решение простых задач на определение площади (известны длина и ширина и надо найти площадь фигуры, либо известна пло</w:t>
      </w:r>
      <w:r w:rsidRPr="00154B6E">
        <w:rPr>
          <w:rStyle w:val="26"/>
          <w:sz w:val="24"/>
          <w:szCs w:val="24"/>
        </w:rPr>
        <w:softHyphen/>
        <w:t>щадь и одна из сторон и требуется найти вторую сторону).</w:t>
      </w:r>
    </w:p>
    <w:p w:rsidR="002A1008" w:rsidRPr="00154B6E" w:rsidRDefault="002A1008" w:rsidP="008614AD">
      <w:pPr>
        <w:pStyle w:val="38"/>
        <w:numPr>
          <w:ilvl w:val="0"/>
          <w:numId w:val="44"/>
        </w:numPr>
        <w:shd w:val="clear" w:color="auto" w:fill="auto"/>
        <w:spacing w:after="0" w:line="360" w:lineRule="auto"/>
        <w:ind w:left="20" w:firstLine="919"/>
        <w:rPr>
          <w:sz w:val="24"/>
          <w:szCs w:val="24"/>
        </w:rPr>
      </w:pPr>
      <w:r w:rsidRPr="00154B6E">
        <w:rPr>
          <w:rStyle w:val="26"/>
          <w:sz w:val="24"/>
          <w:szCs w:val="24"/>
        </w:rPr>
        <w:t xml:space="preserve"> решение составных задач.</w:t>
      </w:r>
    </w:p>
    <w:p w:rsidR="002A1008" w:rsidRPr="00154B6E" w:rsidRDefault="002A1008" w:rsidP="008614AD">
      <w:pPr>
        <w:spacing w:after="0" w:line="360" w:lineRule="auto"/>
        <w:ind w:left="580" w:right="20" w:firstLine="919"/>
        <w:rPr>
          <w:rFonts w:cs="Times New Roman"/>
          <w:szCs w:val="24"/>
        </w:rPr>
      </w:pPr>
      <w:r w:rsidRPr="00154B6E">
        <w:rPr>
          <w:rStyle w:val="220"/>
          <w:rFonts w:ascii="Times New Roman" w:hAnsi="Times New Roman" w:cs="Times New Roman"/>
          <w:sz w:val="24"/>
          <w:szCs w:val="24"/>
        </w:rPr>
        <w:t>Зал и коридор имеют одинаковую длину. Площадь зала 300 м</w:t>
      </w:r>
      <w:r w:rsidRPr="00154B6E">
        <w:rPr>
          <w:rStyle w:val="220"/>
          <w:rFonts w:ascii="Times New Roman" w:hAnsi="Times New Roman" w:cs="Times New Roman"/>
          <w:sz w:val="24"/>
          <w:szCs w:val="24"/>
          <w:vertAlign w:val="superscript"/>
        </w:rPr>
        <w:t>2</w:t>
      </w:r>
      <w:r w:rsidRPr="00154B6E">
        <w:rPr>
          <w:rStyle w:val="220"/>
          <w:rFonts w:ascii="Times New Roman" w:hAnsi="Times New Roman" w:cs="Times New Roman"/>
          <w:sz w:val="24"/>
          <w:szCs w:val="24"/>
        </w:rPr>
        <w:t>, а площадь коридора 120 м</w:t>
      </w:r>
      <w:r w:rsidRPr="00154B6E">
        <w:rPr>
          <w:rStyle w:val="220"/>
          <w:rFonts w:ascii="Times New Roman" w:hAnsi="Times New Roman" w:cs="Times New Roman"/>
          <w:sz w:val="24"/>
          <w:szCs w:val="24"/>
          <w:vertAlign w:val="superscript"/>
        </w:rPr>
        <w:t>2</w:t>
      </w:r>
      <w:r w:rsidRPr="00154B6E">
        <w:rPr>
          <w:rStyle w:val="220"/>
          <w:rFonts w:ascii="Times New Roman" w:hAnsi="Times New Roman" w:cs="Times New Roman"/>
          <w:sz w:val="24"/>
          <w:szCs w:val="24"/>
        </w:rPr>
        <w:t>. Ширина зала 10 м. Чему равна ширина коридора?</w:t>
      </w:r>
    </w:p>
    <w:p w:rsidR="002A1008" w:rsidRPr="00154B6E" w:rsidRDefault="002A1008" w:rsidP="008614AD">
      <w:pPr>
        <w:framePr w:w="3456" w:hSpace="1138" w:wrap="notBeside" w:vAnchor="text" w:hAnchor="text" w:xAlign="center" w:y="1"/>
        <w:spacing w:after="0" w:line="360" w:lineRule="auto"/>
        <w:ind w:firstLine="919"/>
        <w:rPr>
          <w:rFonts w:cs="Times New Roman"/>
          <w:szCs w:val="24"/>
        </w:rPr>
      </w:pPr>
      <w:r w:rsidRPr="00154B6E">
        <w:rPr>
          <w:rStyle w:val="af5"/>
          <w:rFonts w:eastAsiaTheme="minorEastAsia"/>
          <w:sz w:val="24"/>
          <w:szCs w:val="24"/>
        </w:rPr>
        <w:t>Работа над задачей:</w:t>
      </w:r>
    </w:p>
    <w:p w:rsidR="002A1008" w:rsidRPr="00154B6E" w:rsidRDefault="002A1008" w:rsidP="008614AD">
      <w:pPr>
        <w:framePr w:w="3456" w:hSpace="1138" w:wrap="notBeside" w:vAnchor="text" w:hAnchor="text" w:xAlign="center" w:y="1"/>
        <w:spacing w:after="0" w:line="360" w:lineRule="auto"/>
        <w:ind w:firstLine="919"/>
        <w:rPr>
          <w:rFonts w:cs="Times New Roman"/>
          <w:szCs w:val="24"/>
        </w:rPr>
      </w:pPr>
      <w:r w:rsidRPr="00154B6E">
        <w:rPr>
          <w:rStyle w:val="af5"/>
          <w:rFonts w:eastAsiaTheme="minorEastAsia"/>
          <w:sz w:val="24"/>
          <w:szCs w:val="24"/>
        </w:rPr>
        <w:t>Полезно сделать рисунок к задаче:</w:t>
      </w:r>
    </w:p>
    <w:tbl>
      <w:tblPr>
        <w:tblOverlap w:val="never"/>
        <w:tblW w:w="0" w:type="auto"/>
        <w:jc w:val="center"/>
        <w:tblLayout w:type="fixed"/>
        <w:tblCellMar>
          <w:left w:w="10" w:type="dxa"/>
          <w:right w:w="10" w:type="dxa"/>
        </w:tblCellMar>
        <w:tblLook w:val="0000"/>
      </w:tblPr>
      <w:tblGrid>
        <w:gridCol w:w="566"/>
        <w:gridCol w:w="1440"/>
        <w:gridCol w:w="1450"/>
      </w:tblGrid>
      <w:tr w:rsidR="002A1008" w:rsidRPr="00154B6E" w:rsidTr="00DE2454">
        <w:trPr>
          <w:trHeight w:hRule="exact" w:val="283"/>
          <w:jc w:val="center"/>
        </w:trPr>
        <w:tc>
          <w:tcPr>
            <w:tcW w:w="566" w:type="dxa"/>
            <w:shd w:val="clear" w:color="auto" w:fill="FFFFFF"/>
          </w:tcPr>
          <w:p w:rsidR="002A1008" w:rsidRPr="00154B6E" w:rsidRDefault="002A1008" w:rsidP="008614AD">
            <w:pPr>
              <w:framePr w:w="3456" w:hSpace="1138" w:wrap="notBeside" w:vAnchor="text" w:hAnchor="text" w:xAlign="center" w:y="1"/>
              <w:spacing w:after="0" w:line="360" w:lineRule="auto"/>
              <w:ind w:firstLine="919"/>
              <w:rPr>
                <w:rFonts w:cs="Times New Roman"/>
                <w:szCs w:val="24"/>
              </w:rPr>
            </w:pPr>
          </w:p>
        </w:tc>
        <w:tc>
          <w:tcPr>
            <w:tcW w:w="1440" w:type="dxa"/>
            <w:tcBorders>
              <w:top w:val="single" w:sz="4" w:space="0" w:color="auto"/>
              <w:left w:val="single" w:sz="4" w:space="0" w:color="auto"/>
            </w:tcBorders>
            <w:shd w:val="clear" w:color="auto" w:fill="FFFFFF"/>
            <w:vAlign w:val="bottom"/>
          </w:tcPr>
          <w:p w:rsidR="002A1008" w:rsidRPr="00154B6E" w:rsidRDefault="002A1008" w:rsidP="008614AD">
            <w:pPr>
              <w:pStyle w:val="38"/>
              <w:framePr w:w="3456" w:hSpace="1138" w:wrap="notBeside" w:vAnchor="text" w:hAnchor="text" w:xAlign="center" w:y="1"/>
              <w:shd w:val="clear" w:color="auto" w:fill="auto"/>
              <w:spacing w:after="0" w:line="360" w:lineRule="auto"/>
              <w:ind w:left="340" w:firstLine="919"/>
              <w:rPr>
                <w:sz w:val="24"/>
                <w:szCs w:val="24"/>
              </w:rPr>
            </w:pPr>
            <w:r w:rsidRPr="00154B6E">
              <w:rPr>
                <w:rStyle w:val="26"/>
                <w:sz w:val="24"/>
                <w:szCs w:val="24"/>
              </w:rPr>
              <w:t>Зал</w:t>
            </w:r>
          </w:p>
        </w:tc>
        <w:tc>
          <w:tcPr>
            <w:tcW w:w="1450" w:type="dxa"/>
            <w:tcBorders>
              <w:top w:val="single" w:sz="4" w:space="0" w:color="auto"/>
              <w:left w:val="single" w:sz="4" w:space="0" w:color="auto"/>
              <w:right w:val="single" w:sz="4" w:space="0" w:color="auto"/>
            </w:tcBorders>
            <w:shd w:val="clear" w:color="auto" w:fill="FFFFFF"/>
            <w:vAlign w:val="bottom"/>
          </w:tcPr>
          <w:p w:rsidR="002A1008" w:rsidRPr="00154B6E" w:rsidRDefault="002A1008" w:rsidP="008614AD">
            <w:pPr>
              <w:pStyle w:val="38"/>
              <w:framePr w:w="3456" w:hSpace="1138" w:wrap="notBeside" w:vAnchor="text" w:hAnchor="text" w:xAlign="center" w:y="1"/>
              <w:shd w:val="clear" w:color="auto" w:fill="auto"/>
              <w:spacing w:after="0" w:line="360" w:lineRule="auto"/>
              <w:ind w:firstLine="919"/>
              <w:rPr>
                <w:sz w:val="24"/>
                <w:szCs w:val="24"/>
              </w:rPr>
            </w:pPr>
            <w:r w:rsidRPr="00154B6E">
              <w:rPr>
                <w:rStyle w:val="26"/>
                <w:sz w:val="24"/>
                <w:szCs w:val="24"/>
              </w:rPr>
              <w:t>Коридор</w:t>
            </w:r>
          </w:p>
        </w:tc>
      </w:tr>
      <w:tr w:rsidR="002A1008" w:rsidRPr="00154B6E" w:rsidTr="00DE2454">
        <w:trPr>
          <w:trHeight w:hRule="exact" w:val="211"/>
          <w:jc w:val="center"/>
        </w:trPr>
        <w:tc>
          <w:tcPr>
            <w:tcW w:w="566" w:type="dxa"/>
            <w:shd w:val="clear" w:color="auto" w:fill="FFFFFF"/>
            <w:vAlign w:val="bottom"/>
          </w:tcPr>
          <w:p w:rsidR="002A1008" w:rsidRPr="00154B6E" w:rsidRDefault="002A1008" w:rsidP="008614AD">
            <w:pPr>
              <w:pStyle w:val="38"/>
              <w:framePr w:w="3456" w:hSpace="1138" w:wrap="notBeside" w:vAnchor="text" w:hAnchor="text" w:xAlign="center" w:y="1"/>
              <w:shd w:val="clear" w:color="auto" w:fill="auto"/>
              <w:spacing w:after="0" w:line="360" w:lineRule="auto"/>
              <w:ind w:left="20" w:firstLine="919"/>
              <w:rPr>
                <w:sz w:val="24"/>
                <w:szCs w:val="24"/>
              </w:rPr>
            </w:pPr>
            <w:r w:rsidRPr="00154B6E">
              <w:rPr>
                <w:rStyle w:val="27"/>
                <w:sz w:val="24"/>
                <w:szCs w:val="24"/>
              </w:rPr>
              <w:t>?</w:t>
            </w:r>
          </w:p>
        </w:tc>
        <w:tc>
          <w:tcPr>
            <w:tcW w:w="1440" w:type="dxa"/>
            <w:tcBorders>
              <w:left w:val="single" w:sz="4" w:space="0" w:color="auto"/>
            </w:tcBorders>
            <w:shd w:val="clear" w:color="auto" w:fill="FFFFFF"/>
            <w:vAlign w:val="bottom"/>
          </w:tcPr>
          <w:p w:rsidR="002A1008" w:rsidRPr="00154B6E" w:rsidRDefault="002A1008" w:rsidP="008614AD">
            <w:pPr>
              <w:pStyle w:val="38"/>
              <w:framePr w:w="3456" w:hSpace="1138" w:wrap="notBeside" w:vAnchor="text" w:hAnchor="text" w:xAlign="center" w:y="1"/>
              <w:shd w:val="clear" w:color="auto" w:fill="auto"/>
              <w:spacing w:after="0" w:line="360" w:lineRule="auto"/>
              <w:ind w:left="220" w:firstLine="919"/>
              <w:rPr>
                <w:sz w:val="24"/>
                <w:szCs w:val="24"/>
              </w:rPr>
            </w:pPr>
            <w:r w:rsidRPr="00154B6E">
              <w:rPr>
                <w:rStyle w:val="26"/>
                <w:sz w:val="24"/>
                <w:szCs w:val="24"/>
              </w:rPr>
              <w:t>300 м</w:t>
            </w:r>
            <w:r w:rsidRPr="00154B6E">
              <w:rPr>
                <w:rStyle w:val="26"/>
                <w:sz w:val="24"/>
                <w:szCs w:val="24"/>
                <w:vertAlign w:val="superscript"/>
              </w:rPr>
              <w:t>2</w:t>
            </w:r>
          </w:p>
        </w:tc>
        <w:tc>
          <w:tcPr>
            <w:tcW w:w="1450" w:type="dxa"/>
            <w:tcBorders>
              <w:left w:val="single" w:sz="4" w:space="0" w:color="auto"/>
              <w:right w:val="single" w:sz="4" w:space="0" w:color="auto"/>
            </w:tcBorders>
            <w:shd w:val="clear" w:color="auto" w:fill="FFFFFF"/>
            <w:vAlign w:val="bottom"/>
          </w:tcPr>
          <w:p w:rsidR="002A1008" w:rsidRPr="00154B6E" w:rsidRDefault="002A1008" w:rsidP="008614AD">
            <w:pPr>
              <w:pStyle w:val="38"/>
              <w:framePr w:w="3456" w:hSpace="1138" w:wrap="notBeside" w:vAnchor="text" w:hAnchor="text" w:xAlign="center" w:y="1"/>
              <w:shd w:val="clear" w:color="auto" w:fill="auto"/>
              <w:spacing w:after="0" w:line="360" w:lineRule="auto"/>
              <w:ind w:firstLine="919"/>
              <w:rPr>
                <w:sz w:val="24"/>
                <w:szCs w:val="24"/>
              </w:rPr>
            </w:pPr>
            <w:r w:rsidRPr="00154B6E">
              <w:rPr>
                <w:rStyle w:val="26"/>
                <w:sz w:val="24"/>
                <w:szCs w:val="24"/>
              </w:rPr>
              <w:t>120 м</w:t>
            </w:r>
            <w:r w:rsidRPr="00154B6E">
              <w:rPr>
                <w:rStyle w:val="26"/>
                <w:sz w:val="24"/>
                <w:szCs w:val="24"/>
                <w:vertAlign w:val="superscript"/>
              </w:rPr>
              <w:t>2</w:t>
            </w:r>
            <w:r w:rsidRPr="00154B6E">
              <w:rPr>
                <w:rStyle w:val="26"/>
                <w:sz w:val="24"/>
                <w:szCs w:val="24"/>
              </w:rPr>
              <w:t>?</w:t>
            </w:r>
          </w:p>
        </w:tc>
      </w:tr>
      <w:tr w:rsidR="002A1008" w:rsidRPr="00154B6E" w:rsidTr="00DE2454">
        <w:trPr>
          <w:trHeight w:hRule="exact" w:val="298"/>
          <w:jc w:val="center"/>
        </w:trPr>
        <w:tc>
          <w:tcPr>
            <w:tcW w:w="566" w:type="dxa"/>
            <w:shd w:val="clear" w:color="auto" w:fill="FFFFFF"/>
          </w:tcPr>
          <w:p w:rsidR="002A1008" w:rsidRPr="00154B6E" w:rsidRDefault="002A1008" w:rsidP="008614AD">
            <w:pPr>
              <w:framePr w:w="3456" w:hSpace="1138" w:wrap="notBeside" w:vAnchor="text" w:hAnchor="text" w:xAlign="center" w:y="1"/>
              <w:spacing w:after="0" w:line="360" w:lineRule="auto"/>
              <w:ind w:firstLine="919"/>
              <w:rPr>
                <w:rFonts w:cs="Times New Roman"/>
                <w:szCs w:val="24"/>
              </w:rPr>
            </w:pPr>
          </w:p>
        </w:tc>
        <w:tc>
          <w:tcPr>
            <w:tcW w:w="1440" w:type="dxa"/>
            <w:tcBorders>
              <w:left w:val="single" w:sz="4" w:space="0" w:color="auto"/>
              <w:bottom w:val="single" w:sz="4" w:space="0" w:color="auto"/>
            </w:tcBorders>
            <w:shd w:val="clear" w:color="auto" w:fill="FFFFFF"/>
          </w:tcPr>
          <w:p w:rsidR="002A1008" w:rsidRPr="00154B6E" w:rsidRDefault="002A1008" w:rsidP="008614AD">
            <w:pPr>
              <w:pStyle w:val="38"/>
              <w:framePr w:w="3456" w:hSpace="1138" w:wrap="notBeside" w:vAnchor="text" w:hAnchor="text" w:xAlign="center" w:y="1"/>
              <w:shd w:val="clear" w:color="auto" w:fill="auto"/>
              <w:spacing w:after="0" w:line="360" w:lineRule="auto"/>
              <w:ind w:left="340" w:firstLine="919"/>
              <w:rPr>
                <w:sz w:val="24"/>
                <w:szCs w:val="24"/>
              </w:rPr>
            </w:pPr>
            <w:r w:rsidRPr="00154B6E">
              <w:rPr>
                <w:rStyle w:val="26"/>
                <w:sz w:val="24"/>
                <w:szCs w:val="24"/>
              </w:rPr>
              <w:t>Юм</w:t>
            </w:r>
          </w:p>
        </w:tc>
        <w:tc>
          <w:tcPr>
            <w:tcW w:w="1450" w:type="dxa"/>
            <w:tcBorders>
              <w:left w:val="single" w:sz="4" w:space="0" w:color="auto"/>
              <w:bottom w:val="single" w:sz="4" w:space="0" w:color="auto"/>
              <w:right w:val="single" w:sz="4" w:space="0" w:color="auto"/>
            </w:tcBorders>
            <w:shd w:val="clear" w:color="auto" w:fill="FFFFFF"/>
          </w:tcPr>
          <w:p w:rsidR="002A1008" w:rsidRPr="00154B6E" w:rsidRDefault="002A1008" w:rsidP="008614AD">
            <w:pPr>
              <w:pStyle w:val="38"/>
              <w:framePr w:w="3456" w:hSpace="1138" w:wrap="notBeside" w:vAnchor="text" w:hAnchor="text" w:xAlign="center" w:y="1"/>
              <w:shd w:val="clear" w:color="auto" w:fill="auto"/>
              <w:spacing w:after="0" w:line="360" w:lineRule="auto"/>
              <w:ind w:firstLine="919"/>
              <w:rPr>
                <w:sz w:val="24"/>
                <w:szCs w:val="24"/>
              </w:rPr>
            </w:pPr>
            <w:r w:rsidRPr="00154B6E">
              <w:rPr>
                <w:rStyle w:val="26"/>
                <w:sz w:val="24"/>
                <w:szCs w:val="24"/>
              </w:rPr>
              <w:t>?</w:t>
            </w:r>
          </w:p>
        </w:tc>
      </w:tr>
    </w:tbl>
    <w:p w:rsidR="002A1008" w:rsidRPr="00154B6E" w:rsidRDefault="002A1008" w:rsidP="008614AD">
      <w:pPr>
        <w:spacing w:after="0" w:line="360" w:lineRule="auto"/>
        <w:ind w:firstLine="919"/>
        <w:rPr>
          <w:rFonts w:cs="Times New Roman"/>
          <w:szCs w:val="24"/>
        </w:rPr>
      </w:pPr>
    </w:p>
    <w:p w:rsidR="002A1008" w:rsidRPr="00154B6E" w:rsidRDefault="002A1008" w:rsidP="008614AD">
      <w:pPr>
        <w:pStyle w:val="38"/>
        <w:shd w:val="clear" w:color="auto" w:fill="auto"/>
        <w:spacing w:after="0" w:line="360" w:lineRule="auto"/>
        <w:ind w:left="20" w:firstLine="919"/>
        <w:rPr>
          <w:sz w:val="24"/>
          <w:szCs w:val="24"/>
        </w:rPr>
      </w:pPr>
      <w:r w:rsidRPr="00154B6E">
        <w:rPr>
          <w:rStyle w:val="26"/>
          <w:sz w:val="24"/>
          <w:szCs w:val="24"/>
        </w:rPr>
        <w:t>Анализ рисунка показывает, что можно найти длину зала:</w:t>
      </w:r>
    </w:p>
    <w:p w:rsidR="002A1008" w:rsidRPr="00154B6E" w:rsidRDefault="002A1008" w:rsidP="008614AD">
      <w:pPr>
        <w:pStyle w:val="38"/>
        <w:shd w:val="clear" w:color="auto" w:fill="auto"/>
        <w:spacing w:after="0" w:line="360" w:lineRule="auto"/>
        <w:ind w:left="20" w:firstLine="919"/>
        <w:rPr>
          <w:sz w:val="24"/>
          <w:szCs w:val="24"/>
        </w:rPr>
      </w:pPr>
      <w:r w:rsidRPr="00154B6E">
        <w:rPr>
          <w:rStyle w:val="26"/>
          <w:sz w:val="24"/>
          <w:szCs w:val="24"/>
        </w:rPr>
        <w:t>300 : 10 = 30 (м)</w:t>
      </w:r>
    </w:p>
    <w:p w:rsidR="002A1008" w:rsidRPr="00154B6E" w:rsidRDefault="002A1008" w:rsidP="008614AD">
      <w:pPr>
        <w:pStyle w:val="38"/>
        <w:shd w:val="clear" w:color="auto" w:fill="auto"/>
        <w:spacing w:after="0" w:line="360" w:lineRule="auto"/>
        <w:ind w:left="20" w:firstLine="919"/>
        <w:rPr>
          <w:rStyle w:val="26"/>
          <w:sz w:val="24"/>
          <w:szCs w:val="24"/>
        </w:rPr>
      </w:pPr>
      <w:r w:rsidRPr="00154B6E">
        <w:rPr>
          <w:rStyle w:val="26"/>
          <w:sz w:val="24"/>
          <w:szCs w:val="24"/>
        </w:rPr>
        <w:t>Длина коридора — такая же, значит его ширина: 120 : 30 = 4 (м).</w:t>
      </w:r>
    </w:p>
    <w:p w:rsidR="007805E7" w:rsidRPr="00154B6E" w:rsidRDefault="007805E7" w:rsidP="008614AD">
      <w:pPr>
        <w:spacing w:after="0" w:line="360" w:lineRule="auto"/>
        <w:ind w:firstLine="919"/>
        <w:rPr>
          <w:rFonts w:eastAsia="Times New Roman" w:cs="Times New Roman"/>
          <w:color w:val="000000"/>
          <w:szCs w:val="24"/>
        </w:rPr>
      </w:pPr>
      <w:r w:rsidRPr="00154B6E">
        <w:rPr>
          <w:rFonts w:eastAsia="Times New Roman" w:cs="Times New Roman"/>
          <w:color w:val="000000"/>
          <w:szCs w:val="24"/>
        </w:rPr>
        <w:lastRenderedPageBreak/>
        <w:t>Ознакомление с площадью можно провести так:</w:t>
      </w:r>
    </w:p>
    <w:p w:rsidR="007805E7" w:rsidRPr="00154B6E" w:rsidRDefault="007805E7" w:rsidP="008614AD">
      <w:pPr>
        <w:spacing w:after="0" w:line="360" w:lineRule="auto"/>
        <w:ind w:firstLine="919"/>
        <w:rPr>
          <w:rFonts w:eastAsia="Times New Roman" w:cs="Times New Roman"/>
          <w:color w:val="000000"/>
          <w:szCs w:val="24"/>
        </w:rPr>
      </w:pPr>
      <w:r w:rsidRPr="00154B6E">
        <w:rPr>
          <w:rFonts w:eastAsia="Times New Roman" w:cs="Times New Roman"/>
          <w:color w:val="000000"/>
          <w:szCs w:val="24"/>
        </w:rPr>
        <w:t>"Посмотрите на фигуры, прикрепленные к доске, и скажите, какая из них занимает больше всего места на доске (квадрат AMKD занимает места больше всех фигур). В этом случае говорят, что площадь квадрата больше, чем площадь каждого треугольника и квадрата CDMB. Сравните площадь треугольника АВС и квадрата AMKD (площадь треугольника меньше, чем площадь квадрата).</w:t>
      </w:r>
    </w:p>
    <w:p w:rsidR="007805E7" w:rsidRPr="00154B6E" w:rsidRDefault="007805E7" w:rsidP="008614AD">
      <w:pPr>
        <w:spacing w:after="0" w:line="360" w:lineRule="auto"/>
        <w:ind w:firstLine="919"/>
        <w:rPr>
          <w:rFonts w:eastAsia="Times New Roman" w:cs="Times New Roman"/>
          <w:color w:val="000000"/>
          <w:szCs w:val="24"/>
        </w:rPr>
      </w:pPr>
      <w:r w:rsidRPr="00154B6E">
        <w:rPr>
          <w:rFonts w:eastAsia="Times New Roman" w:cs="Times New Roman"/>
          <w:color w:val="000000"/>
          <w:szCs w:val="24"/>
        </w:rPr>
        <w:t>Эти фигуры сравниваются наложением – треугольник занимает только часть квадрата, значит, действительно площадь его меньше площади квадрата. Сравните на глаз площадь треугольника ФВС и площадь треугольника DOE (у них площади одинаковые, они занимают одинаковое место на доске, хотя расположены по-разному). Проверьте наложением.</w:t>
      </w:r>
    </w:p>
    <w:p w:rsidR="007805E7" w:rsidRPr="00154B6E" w:rsidRDefault="007805E7" w:rsidP="008614AD">
      <w:pPr>
        <w:spacing w:after="0" w:line="360" w:lineRule="auto"/>
        <w:ind w:firstLine="919"/>
        <w:rPr>
          <w:rFonts w:eastAsia="Times New Roman" w:cs="Times New Roman"/>
          <w:color w:val="000000"/>
          <w:szCs w:val="24"/>
        </w:rPr>
      </w:pPr>
      <w:r w:rsidRPr="00154B6E">
        <w:rPr>
          <w:rFonts w:eastAsia="Times New Roman" w:cs="Times New Roman"/>
          <w:color w:val="000000"/>
          <w:szCs w:val="24"/>
        </w:rPr>
        <w:t>Аналогично сравниваются по площади другие фигуры, а также предметы окружающей обстановки.</w:t>
      </w:r>
    </w:p>
    <w:p w:rsidR="007805E7" w:rsidRPr="00154B6E" w:rsidRDefault="007805E7" w:rsidP="008614AD">
      <w:pPr>
        <w:spacing w:after="0" w:line="360" w:lineRule="auto"/>
        <w:ind w:firstLine="919"/>
        <w:rPr>
          <w:rFonts w:eastAsia="Times New Roman" w:cs="Times New Roman"/>
          <w:color w:val="000000"/>
          <w:szCs w:val="24"/>
        </w:rPr>
      </w:pPr>
      <w:r w:rsidRPr="00154B6E">
        <w:rPr>
          <w:rFonts w:eastAsia="Times New Roman" w:cs="Times New Roman"/>
          <w:color w:val="000000"/>
          <w:szCs w:val="24"/>
        </w:rPr>
        <w:t>Однако не всегда так легко установить, какая из двух фигур имеет большую (меньшую) площадь или они одинаковы по площади. Чтобы показать это учащимся, можно предложить им сравнить вырезанные из бумаги прямоугольник и квадрат, незначительно отличающиеся по площади, например: размеры квадрата 4х4 дм, а прямоугольника 5х3 дм, при этом фигуры с обратной стороны разбиты на квадратные дециметры. Сначала учащиеся пытаются сравнить эти фигуры на глаз, а также путем наложения. Однако оба способа не помогают детям решить вопрос убедительно. Выслушав различные предположения, учитель поворачивает фигуры той стороной, на которой сделана разбивка на квадраты, и предлагает сосчитать, сколько одинаковых квадратов содержит каждая фигура. На этой основе дети устанавливают, площадь какой фигуры больше, а какой меньше. Аналогичные упражнения на сравнивание площади фигур, составленных из одинаковых квадратов, выполняются по учебнику, а также по чертежам, данным на доске. Дети убеждаются в том, что если фигуры состоят из одинаковых квадратов, то площадь той фигуры больше (меньше), которая содержит больше (меньше) квадратов. Полезно на этом же уроке рассмотреть такой случай, когда разные по форме фигуры имеют одинаковую площадь, так как содержат одинаковое число квадратов. На последующих уроках включаются упражнения на подсчет квадратов, содержащихся в заданных фигурах, предлагается начертить в тетрадях фигуры, которые состоят из заданного числа квадратов (клеточек тетради). В процессе таких упражнений начинает формироваться понятие о площади как о числе квадратных единиц, содержащихся в геометрической фигуре.</w:t>
      </w:r>
    </w:p>
    <w:p w:rsidR="007805E7" w:rsidRDefault="007805E7" w:rsidP="008614AD">
      <w:pPr>
        <w:spacing w:after="0" w:line="360" w:lineRule="auto"/>
        <w:ind w:firstLine="919"/>
        <w:rPr>
          <w:rFonts w:eastAsia="Times New Roman" w:cs="Times New Roman"/>
          <w:color w:val="000000"/>
          <w:szCs w:val="24"/>
        </w:rPr>
      </w:pPr>
      <w:r w:rsidRPr="00154B6E">
        <w:rPr>
          <w:rFonts w:eastAsia="Times New Roman" w:cs="Times New Roman"/>
          <w:color w:val="000000"/>
          <w:szCs w:val="24"/>
        </w:rPr>
        <w:t>На следующем этапе учащихся знакомят с первой единицей площади – </w:t>
      </w:r>
      <w:r w:rsidRPr="00154B6E">
        <w:rPr>
          <w:rFonts w:eastAsia="Times New Roman" w:cs="Times New Roman"/>
          <w:i/>
          <w:iCs/>
          <w:color w:val="000000"/>
          <w:szCs w:val="24"/>
        </w:rPr>
        <w:t>квадратным сантиметром</w:t>
      </w:r>
      <w:r w:rsidRPr="00154B6E">
        <w:rPr>
          <w:rFonts w:eastAsia="Times New Roman" w:cs="Times New Roman"/>
          <w:color w:val="000000"/>
          <w:szCs w:val="24"/>
        </w:rPr>
        <w:t> </w:t>
      </w:r>
      <w:r w:rsidR="00154B6E">
        <w:rPr>
          <w:rFonts w:eastAsia="Times New Roman" w:cs="Times New Roman"/>
          <w:color w:val="000000"/>
          <w:szCs w:val="24"/>
        </w:rPr>
        <w:t xml:space="preserve"> </w:t>
      </w:r>
      <w:r w:rsidRPr="00154B6E">
        <w:rPr>
          <w:rFonts w:eastAsia="Times New Roman" w:cs="Times New Roman"/>
          <w:color w:val="000000"/>
          <w:szCs w:val="24"/>
        </w:rPr>
        <w:t xml:space="preserve">Учащиеся чертят в тетрадях, вырезают из бумаги в клеточку квадраты со стороной 1см. учитель сообщает: "это единица площади – квадратный сантиметр". Используя бумажные модели квадратного сантиметра, дети составляют из них различные геометрические фигуры и </w:t>
      </w:r>
      <w:r w:rsidRPr="00154B6E">
        <w:rPr>
          <w:rFonts w:eastAsia="Times New Roman" w:cs="Times New Roman"/>
          <w:color w:val="000000"/>
          <w:szCs w:val="24"/>
        </w:rPr>
        <w:lastRenderedPageBreak/>
        <w:t>находят подсчетом их площадь. Сравнивая площади составленных фигур, дети еще раз убеждаются, что площадь той фигуры больше (меньше), которая содержит больше (меньше) квадратных сантиметров. Площади фигур содержащих одинаковое число квадратных сантиметров, равны, хотя фигуры могут не совмещаться наложением. Эффективен на этом этапе прием сопоставления знакомых детям величин – длины отрезка и площади фигуры, который помогает предупредить смещение этих величин. Выполняя конкретные упражнения, обнаруживают некоторое сходство и существенное различие этих величин: сантиметр – единица длины; квадратный сантиметр – единица площади; длина отрезка – число сантиметров, которые содержаться в данном отрезке; площадь фигуры – число квадратных сантиметров, содержащихся в этой фигуре.</w:t>
      </w:r>
    </w:p>
    <w:p w:rsidR="008614AD" w:rsidRPr="00154B6E" w:rsidRDefault="008614AD" w:rsidP="008614AD">
      <w:pPr>
        <w:spacing w:after="0" w:line="360" w:lineRule="auto"/>
        <w:ind w:firstLine="919"/>
        <w:rPr>
          <w:rFonts w:eastAsia="Times New Roman" w:cs="Times New Roman"/>
          <w:color w:val="000000"/>
          <w:szCs w:val="24"/>
        </w:rPr>
      </w:pPr>
      <w:r w:rsidRPr="00154B6E">
        <w:rPr>
          <w:rFonts w:eastAsia="Times New Roman" w:cs="Times New Roman"/>
          <w:color w:val="000000"/>
          <w:szCs w:val="24"/>
        </w:rPr>
        <w:t>Далее учащиеся знакомятся с дм</w:t>
      </w:r>
      <w:r w:rsidRPr="00154B6E">
        <w:rPr>
          <w:rFonts w:eastAsia="Times New Roman" w:cs="Times New Roman"/>
          <w:color w:val="000000"/>
          <w:szCs w:val="24"/>
          <w:vertAlign w:val="superscript"/>
        </w:rPr>
        <w:t>2</w:t>
      </w:r>
      <w:r w:rsidRPr="00154B6E">
        <w:rPr>
          <w:rFonts w:eastAsia="Times New Roman" w:cs="Times New Roman"/>
          <w:color w:val="000000"/>
          <w:szCs w:val="24"/>
        </w:rPr>
        <w:t>. Как и при введении см</w:t>
      </w:r>
      <w:r w:rsidRPr="00154B6E">
        <w:rPr>
          <w:rFonts w:eastAsia="Times New Roman" w:cs="Times New Roman"/>
          <w:color w:val="000000"/>
          <w:szCs w:val="24"/>
          <w:vertAlign w:val="superscript"/>
        </w:rPr>
        <w:t>2</w:t>
      </w:r>
      <w:r w:rsidRPr="00154B6E">
        <w:rPr>
          <w:rFonts w:eastAsia="Times New Roman" w:cs="Times New Roman"/>
          <w:color w:val="000000"/>
          <w:szCs w:val="24"/>
        </w:rPr>
        <w:t>, прежде всего формируется наглядный образ новой единицы: дети чертят на клетчатой бумаге квадрат со стороной 1 дм и затем вырезают его, составляют фигуры из нескольких квадратных дециметров, называя их площадь и периметр. Устанавливается соотношение между квадратным дециметром и квадратным сантиметром: 1 дм</w:t>
      </w:r>
      <w:r w:rsidRPr="00154B6E">
        <w:rPr>
          <w:rFonts w:eastAsia="Times New Roman" w:cs="Times New Roman"/>
          <w:color w:val="000000"/>
          <w:szCs w:val="24"/>
          <w:vertAlign w:val="superscript"/>
        </w:rPr>
        <w:t>2</w:t>
      </w:r>
      <w:r w:rsidRPr="00154B6E">
        <w:rPr>
          <w:rFonts w:eastAsia="Times New Roman" w:cs="Times New Roman"/>
          <w:color w:val="000000"/>
          <w:szCs w:val="24"/>
        </w:rPr>
        <w:t> = 100 см</w:t>
      </w:r>
      <w:r w:rsidRPr="00154B6E">
        <w:rPr>
          <w:rFonts w:eastAsia="Times New Roman" w:cs="Times New Roman"/>
          <w:color w:val="000000"/>
          <w:szCs w:val="24"/>
          <w:vertAlign w:val="superscript"/>
        </w:rPr>
        <w:t>2</w:t>
      </w:r>
      <w:r w:rsidRPr="00154B6E">
        <w:rPr>
          <w:rFonts w:eastAsia="Times New Roman" w:cs="Times New Roman"/>
          <w:color w:val="000000"/>
          <w:szCs w:val="24"/>
        </w:rPr>
        <w:t>. для этого просто вычисляется площадь квадрата со стороной 1 дм = 10 см (10*10 = 100). Учащиеся сами вычисляют площадь квадрата со стороной 1 дм в квадратных сантиметрах и записывают: 1 дм</w:t>
      </w:r>
      <w:r w:rsidRPr="00154B6E">
        <w:rPr>
          <w:rFonts w:eastAsia="Times New Roman" w:cs="Times New Roman"/>
          <w:color w:val="000000"/>
          <w:szCs w:val="24"/>
          <w:vertAlign w:val="superscript"/>
        </w:rPr>
        <w:t>2</w:t>
      </w:r>
      <w:r w:rsidRPr="00154B6E">
        <w:rPr>
          <w:rFonts w:eastAsia="Times New Roman" w:cs="Times New Roman"/>
          <w:color w:val="000000"/>
          <w:szCs w:val="24"/>
        </w:rPr>
        <w:t> = 100 см</w:t>
      </w:r>
      <w:r w:rsidRPr="00154B6E">
        <w:rPr>
          <w:rFonts w:eastAsia="Times New Roman" w:cs="Times New Roman"/>
          <w:color w:val="000000"/>
          <w:szCs w:val="24"/>
          <w:vertAlign w:val="superscript"/>
        </w:rPr>
        <w:t>2</w:t>
      </w:r>
      <w:r w:rsidRPr="00154B6E">
        <w:rPr>
          <w:rFonts w:eastAsia="Times New Roman" w:cs="Times New Roman"/>
          <w:color w:val="000000"/>
          <w:szCs w:val="24"/>
        </w:rPr>
        <w:t> затем дети учатся заменять мелкие единицы крупными и наоборот. Для достижения возможности решать задачи с данными, полученными путем непосредственных измерений при выполнении практических работ, необходимо выполнить ряд упражнений: "Выразить в см</w:t>
      </w:r>
      <w:r w:rsidRPr="00154B6E">
        <w:rPr>
          <w:rFonts w:eastAsia="Times New Roman" w:cs="Times New Roman"/>
          <w:color w:val="000000"/>
          <w:szCs w:val="24"/>
          <w:vertAlign w:val="superscript"/>
        </w:rPr>
        <w:t>2</w:t>
      </w:r>
      <w:r w:rsidRPr="00154B6E">
        <w:rPr>
          <w:rFonts w:eastAsia="Times New Roman" w:cs="Times New Roman"/>
          <w:color w:val="000000"/>
          <w:szCs w:val="24"/>
        </w:rPr>
        <w:t>: 2 дм</w:t>
      </w:r>
      <w:r w:rsidRPr="00154B6E">
        <w:rPr>
          <w:rFonts w:eastAsia="Times New Roman" w:cs="Times New Roman"/>
          <w:color w:val="000000"/>
          <w:szCs w:val="24"/>
          <w:vertAlign w:val="superscript"/>
        </w:rPr>
        <w:t>2</w:t>
      </w:r>
      <w:r w:rsidRPr="00154B6E">
        <w:rPr>
          <w:rFonts w:eastAsia="Times New Roman" w:cs="Times New Roman"/>
          <w:color w:val="000000"/>
          <w:szCs w:val="24"/>
        </w:rPr>
        <w:t>; 1 дм</w:t>
      </w:r>
      <w:r w:rsidRPr="00154B6E">
        <w:rPr>
          <w:rFonts w:eastAsia="Times New Roman" w:cs="Times New Roman"/>
          <w:color w:val="000000"/>
          <w:szCs w:val="24"/>
          <w:vertAlign w:val="superscript"/>
        </w:rPr>
        <w:t>2</w:t>
      </w:r>
      <w:r w:rsidRPr="00154B6E">
        <w:rPr>
          <w:rFonts w:eastAsia="Times New Roman" w:cs="Times New Roman"/>
          <w:color w:val="000000"/>
          <w:szCs w:val="24"/>
        </w:rPr>
        <w:t>74 см</w:t>
      </w:r>
      <w:r w:rsidRPr="00154B6E">
        <w:rPr>
          <w:rFonts w:eastAsia="Times New Roman" w:cs="Times New Roman"/>
          <w:color w:val="000000"/>
          <w:szCs w:val="24"/>
          <w:vertAlign w:val="superscript"/>
        </w:rPr>
        <w:t>2</w:t>
      </w:r>
      <w:r w:rsidRPr="00154B6E">
        <w:rPr>
          <w:rFonts w:eastAsia="Times New Roman" w:cs="Times New Roman"/>
          <w:color w:val="000000"/>
          <w:szCs w:val="24"/>
        </w:rPr>
        <w:t> и т.п. Выразить в дм</w:t>
      </w:r>
      <w:r w:rsidRPr="00154B6E">
        <w:rPr>
          <w:rFonts w:eastAsia="Times New Roman" w:cs="Times New Roman"/>
          <w:color w:val="000000"/>
          <w:szCs w:val="24"/>
          <w:vertAlign w:val="superscript"/>
        </w:rPr>
        <w:t>2</w:t>
      </w:r>
      <w:r w:rsidRPr="00154B6E">
        <w:rPr>
          <w:rFonts w:eastAsia="Times New Roman" w:cs="Times New Roman"/>
          <w:color w:val="000000"/>
          <w:szCs w:val="24"/>
        </w:rPr>
        <w:t> и см</w:t>
      </w:r>
      <w:r w:rsidRPr="00154B6E">
        <w:rPr>
          <w:rFonts w:eastAsia="Times New Roman" w:cs="Times New Roman"/>
          <w:color w:val="000000"/>
          <w:szCs w:val="24"/>
          <w:vertAlign w:val="superscript"/>
        </w:rPr>
        <w:t>2</w:t>
      </w:r>
      <w:r w:rsidRPr="00154B6E">
        <w:rPr>
          <w:rFonts w:eastAsia="Times New Roman" w:cs="Times New Roman"/>
          <w:color w:val="000000"/>
          <w:szCs w:val="24"/>
        </w:rPr>
        <w:t>: 570 см</w:t>
      </w:r>
      <w:r w:rsidRPr="00154B6E">
        <w:rPr>
          <w:rFonts w:eastAsia="Times New Roman" w:cs="Times New Roman"/>
          <w:color w:val="000000"/>
          <w:szCs w:val="24"/>
          <w:vertAlign w:val="superscript"/>
        </w:rPr>
        <w:t>2</w:t>
      </w:r>
      <w:r w:rsidRPr="00154B6E">
        <w:rPr>
          <w:rFonts w:eastAsia="Times New Roman" w:cs="Times New Roman"/>
          <w:color w:val="000000"/>
          <w:szCs w:val="24"/>
        </w:rPr>
        <w:t>; 1250 см</w:t>
      </w:r>
      <w:r w:rsidRPr="00154B6E">
        <w:rPr>
          <w:rFonts w:eastAsia="Times New Roman" w:cs="Times New Roman"/>
          <w:color w:val="000000"/>
          <w:szCs w:val="24"/>
          <w:vertAlign w:val="superscript"/>
        </w:rPr>
        <w:t>2</w:t>
      </w:r>
      <w:r w:rsidRPr="00154B6E">
        <w:rPr>
          <w:rFonts w:eastAsia="Times New Roman" w:cs="Times New Roman"/>
          <w:color w:val="000000"/>
          <w:szCs w:val="24"/>
        </w:rPr>
        <w:t>".</w:t>
      </w:r>
    </w:p>
    <w:p w:rsidR="008614AD" w:rsidRPr="00154B6E" w:rsidRDefault="008614AD" w:rsidP="008614AD">
      <w:pPr>
        <w:spacing w:after="0" w:line="360" w:lineRule="auto"/>
        <w:ind w:firstLine="919"/>
        <w:rPr>
          <w:rFonts w:eastAsia="Times New Roman" w:cs="Times New Roman"/>
          <w:color w:val="000000"/>
          <w:szCs w:val="24"/>
        </w:rPr>
      </w:pPr>
      <w:r w:rsidRPr="00154B6E">
        <w:rPr>
          <w:rFonts w:eastAsia="Times New Roman" w:cs="Times New Roman"/>
          <w:color w:val="000000"/>
          <w:szCs w:val="24"/>
        </w:rPr>
        <w:t>На следующем этапе аналогично рассматривается </w:t>
      </w:r>
      <w:r w:rsidRPr="00154B6E">
        <w:rPr>
          <w:rFonts w:eastAsia="Times New Roman" w:cs="Times New Roman"/>
          <w:i/>
          <w:iCs/>
          <w:color w:val="000000"/>
          <w:szCs w:val="24"/>
        </w:rPr>
        <w:t>квадратный метр</w:t>
      </w:r>
      <w:r w:rsidRPr="00154B6E">
        <w:rPr>
          <w:rFonts w:eastAsia="Times New Roman" w:cs="Times New Roman"/>
          <w:color w:val="000000"/>
          <w:szCs w:val="24"/>
        </w:rPr>
        <w:t>. Обращается особое внимание на решение практических задач. Должна быть составлена и усвоена таблица всех изученных единиц площади и их отношений.</w:t>
      </w:r>
    </w:p>
    <w:p w:rsidR="008614AD" w:rsidRPr="00154B6E" w:rsidRDefault="008614AD" w:rsidP="008614AD">
      <w:pPr>
        <w:spacing w:after="0" w:line="360" w:lineRule="auto"/>
        <w:ind w:firstLine="919"/>
        <w:rPr>
          <w:rFonts w:eastAsia="Times New Roman" w:cs="Times New Roman"/>
          <w:color w:val="000000"/>
          <w:szCs w:val="24"/>
        </w:rPr>
      </w:pPr>
      <w:r w:rsidRPr="00154B6E">
        <w:rPr>
          <w:rFonts w:eastAsia="Times New Roman" w:cs="Times New Roman"/>
          <w:color w:val="000000"/>
          <w:szCs w:val="24"/>
        </w:rPr>
        <w:t>Наряду с решением задач на нахождение площади прямоугольника по данным длине и ширине решают обратные задачи на нахождение одной из сторон по известной площади и другой стороне прямоугольника.</w:t>
      </w:r>
    </w:p>
    <w:p w:rsidR="008614AD" w:rsidRDefault="008614AD" w:rsidP="008614AD">
      <w:pPr>
        <w:spacing w:after="0" w:line="360" w:lineRule="auto"/>
        <w:ind w:firstLine="919"/>
        <w:rPr>
          <w:rFonts w:eastAsia="Times New Roman" w:cs="Times New Roman"/>
          <w:color w:val="000000"/>
          <w:szCs w:val="24"/>
        </w:rPr>
      </w:pPr>
      <w:r w:rsidRPr="00154B6E">
        <w:rPr>
          <w:rFonts w:eastAsia="Times New Roman" w:cs="Times New Roman"/>
          <w:b/>
          <w:bCs/>
          <w:noProof/>
          <w:color w:val="000000"/>
          <w:szCs w:val="24"/>
        </w:rPr>
        <w:drawing>
          <wp:inline distT="0" distB="0" distL="0" distR="0">
            <wp:extent cx="1764030" cy="590550"/>
            <wp:effectExtent l="19050" t="0" r="7620" b="0"/>
            <wp:docPr id="4" name="Рисунок 102" descr="http://baza-referat.ru/dopb444213.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baza-referat.ru/dopb444213.zip"/>
                    <pic:cNvPicPr>
                      <a:picLocks noChangeAspect="1" noChangeArrowheads="1"/>
                    </pic:cNvPicPr>
                  </pic:nvPicPr>
                  <pic:blipFill>
                    <a:blip r:embed="rId52"/>
                    <a:srcRect/>
                    <a:stretch>
                      <a:fillRect/>
                    </a:stretch>
                  </pic:blipFill>
                  <pic:spPr bwMode="auto">
                    <a:xfrm>
                      <a:off x="0" y="0"/>
                      <a:ext cx="1764030" cy="590550"/>
                    </a:xfrm>
                    <a:prstGeom prst="rect">
                      <a:avLst/>
                    </a:prstGeom>
                    <a:noFill/>
                    <a:ln w="9525">
                      <a:noFill/>
                      <a:miter lim="800000"/>
                      <a:headEnd/>
                      <a:tailEnd/>
                    </a:ln>
                  </pic:spPr>
                </pic:pic>
              </a:graphicData>
            </a:graphic>
          </wp:inline>
        </w:drawing>
      </w:r>
      <w:r w:rsidRPr="00154B6E">
        <w:rPr>
          <w:rFonts w:eastAsia="Times New Roman" w:cs="Times New Roman"/>
          <w:color w:val="000000"/>
          <w:szCs w:val="24"/>
        </w:rPr>
        <w:t> </w:t>
      </w:r>
      <w:r w:rsidRPr="00154B6E">
        <w:rPr>
          <w:rFonts w:eastAsia="Times New Roman" w:cs="Times New Roman"/>
          <w:b/>
          <w:bCs/>
          <w:noProof/>
          <w:color w:val="000000"/>
          <w:szCs w:val="24"/>
        </w:rPr>
        <w:drawing>
          <wp:inline distT="0" distB="0" distL="0" distR="0">
            <wp:extent cx="3585845" cy="885825"/>
            <wp:effectExtent l="19050" t="0" r="0" b="0"/>
            <wp:docPr id="9" name="Рисунок 103" descr="http://baza-referat.ru/dopb444214.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baza-referat.ru/dopb444214.zip"/>
                    <pic:cNvPicPr>
                      <a:picLocks noChangeAspect="1" noChangeArrowheads="1"/>
                    </pic:cNvPicPr>
                  </pic:nvPicPr>
                  <pic:blipFill>
                    <a:blip r:embed="rId53"/>
                    <a:srcRect/>
                    <a:stretch>
                      <a:fillRect/>
                    </a:stretch>
                  </pic:blipFill>
                  <pic:spPr bwMode="auto">
                    <a:xfrm>
                      <a:off x="0" y="0"/>
                      <a:ext cx="3585845" cy="885825"/>
                    </a:xfrm>
                    <a:prstGeom prst="rect">
                      <a:avLst/>
                    </a:prstGeom>
                    <a:noFill/>
                    <a:ln w="9525">
                      <a:noFill/>
                      <a:miter lim="800000"/>
                      <a:headEnd/>
                      <a:tailEnd/>
                    </a:ln>
                  </pic:spPr>
                </pic:pic>
              </a:graphicData>
            </a:graphic>
          </wp:inline>
        </w:drawing>
      </w:r>
      <w:r w:rsidRPr="00154B6E">
        <w:rPr>
          <w:rFonts w:eastAsia="Times New Roman" w:cs="Times New Roman"/>
          <w:color w:val="000000"/>
          <w:szCs w:val="24"/>
        </w:rPr>
        <w:t> </w:t>
      </w:r>
    </w:p>
    <w:p w:rsidR="008614AD" w:rsidRPr="00154B6E" w:rsidRDefault="008614AD" w:rsidP="008614AD">
      <w:pPr>
        <w:spacing w:after="0" w:line="360" w:lineRule="auto"/>
        <w:ind w:firstLine="919"/>
        <w:rPr>
          <w:rFonts w:eastAsia="Times New Roman" w:cs="Times New Roman"/>
          <w:color w:val="000000"/>
          <w:szCs w:val="24"/>
        </w:rPr>
      </w:pPr>
      <w:r w:rsidRPr="00154B6E">
        <w:rPr>
          <w:rFonts w:eastAsia="Times New Roman" w:cs="Times New Roman"/>
          <w:color w:val="000000"/>
          <w:szCs w:val="24"/>
        </w:rPr>
        <w:t xml:space="preserve">Сначала учащиеся пытаются сравнить эти фигуры на глаз, а тик же путем наложения. Однако оба способа не помогают детям решить вопрос убедительно. Выслушав различные предположения, учитель поворачивает фигуры той стороной, на которой сделана разбивка на квадраты, и предлагает сосчитать, сколько одинаковых квадратов содержит каждая фигура. На этой основе дети устанавливают, площадь какой фигуры больше, I какой — меньше. Аналогичные </w:t>
      </w:r>
      <w:r w:rsidRPr="00154B6E">
        <w:rPr>
          <w:rFonts w:eastAsia="Times New Roman" w:cs="Times New Roman"/>
          <w:color w:val="000000"/>
          <w:szCs w:val="24"/>
        </w:rPr>
        <w:lastRenderedPageBreak/>
        <w:t>упражнения на сравнение площади фигур, составленных из одинаковых квадратов</w:t>
      </w:r>
      <w:r w:rsidRPr="00154B6E">
        <w:rPr>
          <w:rFonts w:eastAsia="Times New Roman" w:cs="Times New Roman"/>
          <w:color w:val="000000"/>
          <w:szCs w:val="24"/>
          <w:vertAlign w:val="superscript"/>
        </w:rPr>
        <w:t>1</w:t>
      </w:r>
      <w:r w:rsidRPr="00154B6E">
        <w:rPr>
          <w:rFonts w:eastAsia="Times New Roman" w:cs="Times New Roman"/>
          <w:color w:val="000000"/>
          <w:szCs w:val="24"/>
        </w:rPr>
        <w:t>, выполняются по учебнику, а также по чертежам, данным на доске. Дети убеждаются в том, что если фигуры состоят из одинаковых квадратов, то площадь той фигуры больше (меньше), которая содержит больше (меньше) квадратов. Полезно на этом же уроке рассмотреть такой </w:t>
      </w:r>
      <w:hyperlink r:id="rId54" w:tooltip="Случай" w:history="1">
        <w:r w:rsidRPr="00154B6E">
          <w:rPr>
            <w:rFonts w:eastAsia="Times New Roman" w:cs="Times New Roman"/>
            <w:szCs w:val="24"/>
          </w:rPr>
          <w:t>случай</w:t>
        </w:r>
      </w:hyperlink>
      <w:r w:rsidRPr="00154B6E">
        <w:rPr>
          <w:rFonts w:eastAsia="Times New Roman" w:cs="Times New Roman"/>
          <w:szCs w:val="24"/>
        </w:rPr>
        <w:t>,</w:t>
      </w:r>
      <w:r w:rsidRPr="00154B6E">
        <w:rPr>
          <w:rFonts w:eastAsia="Times New Roman" w:cs="Times New Roman"/>
          <w:color w:val="000000"/>
          <w:szCs w:val="24"/>
        </w:rPr>
        <w:t xml:space="preserve"> когда разные по форме фигуры имеют одинаковую площадь, так как содержат одинаковое число квадратов (например, квадрат—16 кв. ед. и прямоугольник—16 кв. ед.). На последующих уроках включаются упражнения на подсчет квадратов, содержащихся в заданных фигурах, предлагается начертить в тетрадях фигуры, которые состоят из заданного числа квадратов (клеточек тетради). В процессе таких упражнений начинает формироваться понятие о площади как о числе квадратных единиц, содержащихся в геометрической фигуре. </w:t>
      </w:r>
      <w:r w:rsidRPr="00154B6E">
        <w:rPr>
          <w:rFonts w:eastAsia="Times New Roman" w:cs="Times New Roman"/>
          <w:color w:val="000000"/>
          <w:szCs w:val="24"/>
        </w:rPr>
        <w:br/>
        <w:t>На следующем этапе учащихся знакомят с первой единицей площади — квадратным сантиметром. Учащиеся чертят в тетрадях, вырезают из бумаги в клеточку квадраты со стороной 1 см. Учитель сообщает: «Это единица площади — квадратный сантиметр». </w:t>
      </w:r>
      <w:r w:rsidRPr="00154B6E">
        <w:rPr>
          <w:rFonts w:eastAsia="Times New Roman" w:cs="Times New Roman"/>
          <w:noProof/>
          <w:szCs w:val="24"/>
        </w:rPr>
        <w:drawing>
          <wp:inline distT="0" distB="0" distL="0" distR="0">
            <wp:extent cx="2915920" cy="964565"/>
            <wp:effectExtent l="19050" t="0" r="0" b="0"/>
            <wp:docPr id="13" name="Рисунок 104" descr="http://baza-referat.ru/dopb444215.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baza-referat.ru/dopb444215.zip"/>
                    <pic:cNvPicPr>
                      <a:picLocks noChangeAspect="1" noChangeArrowheads="1"/>
                    </pic:cNvPicPr>
                  </pic:nvPicPr>
                  <pic:blipFill>
                    <a:blip r:embed="rId55"/>
                    <a:srcRect/>
                    <a:stretch>
                      <a:fillRect/>
                    </a:stretch>
                  </pic:blipFill>
                  <pic:spPr bwMode="auto">
                    <a:xfrm>
                      <a:off x="0" y="0"/>
                      <a:ext cx="2915920" cy="964565"/>
                    </a:xfrm>
                    <a:prstGeom prst="rect">
                      <a:avLst/>
                    </a:prstGeom>
                    <a:noFill/>
                    <a:ln w="9525">
                      <a:noFill/>
                      <a:miter lim="800000"/>
                      <a:headEnd/>
                      <a:tailEnd/>
                    </a:ln>
                  </pic:spPr>
                </pic:pic>
              </a:graphicData>
            </a:graphic>
          </wp:inline>
        </w:drawing>
      </w:r>
      <w:r w:rsidRPr="00154B6E">
        <w:rPr>
          <w:rFonts w:eastAsia="Times New Roman" w:cs="Times New Roman"/>
          <w:szCs w:val="24"/>
        </w:rPr>
        <w:t> </w:t>
      </w:r>
      <w:r w:rsidRPr="00154B6E">
        <w:rPr>
          <w:rFonts w:eastAsia="Times New Roman" w:cs="Times New Roman"/>
          <w:noProof/>
          <w:szCs w:val="24"/>
        </w:rPr>
        <w:drawing>
          <wp:inline distT="0" distB="0" distL="0" distR="0">
            <wp:extent cx="1864995" cy="856615"/>
            <wp:effectExtent l="19050" t="0" r="1905" b="0"/>
            <wp:docPr id="15" name="Рисунок 105" descr="http://baza-referat.ru/dopb444216.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baza-referat.ru/dopb444216.zip"/>
                    <pic:cNvPicPr>
                      <a:picLocks noChangeAspect="1" noChangeArrowheads="1"/>
                    </pic:cNvPicPr>
                  </pic:nvPicPr>
                  <pic:blipFill>
                    <a:blip r:embed="rId56"/>
                    <a:srcRect/>
                    <a:stretch>
                      <a:fillRect/>
                    </a:stretch>
                  </pic:blipFill>
                  <pic:spPr bwMode="auto">
                    <a:xfrm>
                      <a:off x="0" y="0"/>
                      <a:ext cx="1864995" cy="856615"/>
                    </a:xfrm>
                    <a:prstGeom prst="rect">
                      <a:avLst/>
                    </a:prstGeom>
                    <a:noFill/>
                    <a:ln w="9525">
                      <a:noFill/>
                      <a:miter lim="800000"/>
                      <a:headEnd/>
                      <a:tailEnd/>
                    </a:ln>
                  </pic:spPr>
                </pic:pic>
              </a:graphicData>
            </a:graphic>
          </wp:inline>
        </w:drawing>
      </w:r>
      <w:r w:rsidRPr="00154B6E">
        <w:rPr>
          <w:rFonts w:eastAsia="Times New Roman" w:cs="Times New Roman"/>
          <w:color w:val="000000"/>
          <w:szCs w:val="24"/>
        </w:rPr>
        <w:t>Используя бумажные модели квадратного сантиметра, дети составляют из них различные геометрические фигуры и находят подсчетом их площадь (рис. 63). Сравнивая площади составленных фигур, дети еще раз убеждаются, что площадь той фигуры больше (меньше), которая содержит больше (меньше) квадратных сантиметров. Площади фигур, содержащих одинаковое число квадратных сантиметров, равны, хотя фигуры могут не совмещаться при наложении. Эффективен на этом этапе прием сопоставления знакомых детям величин—длины отрезка и площади фигуры, который помогает предупредить смещение этих величин. Выполняя конкретные упражнения, обнаруживают некоторое сходство и существенное различие этих величин: сантиметр — единица длины; квадратный сантиметр— единица площади; длина отрезка — число сантиметров, которые содержатся в данном отрезке; площадь фигуры — число квадратных сантиметров, содержащихся в этой фигуре.</w:t>
      </w:r>
    </w:p>
    <w:p w:rsidR="008614AD" w:rsidRPr="00154B6E" w:rsidRDefault="008614AD" w:rsidP="008614AD">
      <w:pPr>
        <w:spacing w:after="0" w:line="360" w:lineRule="auto"/>
        <w:ind w:firstLine="919"/>
        <w:rPr>
          <w:rFonts w:eastAsia="Times New Roman" w:cs="Times New Roman"/>
          <w:color w:val="000000"/>
          <w:szCs w:val="24"/>
        </w:rPr>
      </w:pPr>
      <w:r w:rsidRPr="00154B6E">
        <w:rPr>
          <w:rFonts w:eastAsia="Times New Roman" w:cs="Times New Roman"/>
          <w:color w:val="000000"/>
          <w:szCs w:val="24"/>
        </w:rPr>
        <w:t>В дальнейшем наглядное представление о квадратном сантиметре и понятие о площади фигур закрепляются. Включаются упражнения на нахождение площади фигур, разбитых на квадратные сантиметры. Предлагается при подсчете квадратных сантиметров группировать их по рядам или столбцам, чтобы ускорить нахождение их общего числа. Рассматриваются и такие фигуры, которые наряду с целыми квадратными сантиметрами содержат и нецелые — половины, а также доли больше или меньше, чем половина квадратного сантиметра.</w:t>
      </w:r>
    </w:p>
    <w:p w:rsidR="00154B6E" w:rsidRPr="00154B6E" w:rsidRDefault="00154B6E" w:rsidP="008614AD">
      <w:pPr>
        <w:pStyle w:val="a9"/>
        <w:numPr>
          <w:ilvl w:val="0"/>
          <w:numId w:val="46"/>
        </w:numPr>
        <w:spacing w:after="0" w:line="360" w:lineRule="auto"/>
        <w:jc w:val="left"/>
        <w:rPr>
          <w:rFonts w:eastAsia="Times New Roman" w:cs="Times New Roman"/>
          <w:b/>
          <w:color w:val="000000"/>
          <w:szCs w:val="24"/>
        </w:rPr>
      </w:pPr>
      <w:r w:rsidRPr="00154B6E">
        <w:rPr>
          <w:rFonts w:eastAsia="Times New Roman" w:cs="Times New Roman"/>
          <w:b/>
          <w:color w:val="000000"/>
          <w:szCs w:val="24"/>
        </w:rPr>
        <w:t>Палетка</w:t>
      </w:r>
    </w:p>
    <w:p w:rsidR="007250A6" w:rsidRPr="00154B6E" w:rsidRDefault="007805E7" w:rsidP="008614AD">
      <w:pPr>
        <w:spacing w:after="0" w:line="360" w:lineRule="auto"/>
        <w:ind w:firstLine="919"/>
        <w:rPr>
          <w:rFonts w:eastAsia="Times New Roman" w:cs="Times New Roman"/>
          <w:color w:val="000000"/>
          <w:szCs w:val="24"/>
        </w:rPr>
      </w:pPr>
      <w:r w:rsidRPr="00154B6E">
        <w:rPr>
          <w:rFonts w:eastAsia="Times New Roman" w:cs="Times New Roman"/>
          <w:color w:val="000000"/>
          <w:szCs w:val="24"/>
        </w:rPr>
        <w:lastRenderedPageBreak/>
        <w:t>Следует также ознакомить учащихся с нахождением приближенной площади фигуры таким способом: сосчитать все нецелые квадратные сантиметры и общее число их разделить на два, затем полученное число сложить с числом целых квадратных сантиметров, которые содержатся в данной фигуре. Для нахождения площади геометрических фигур, не разделенных на квадратные сантиметры, используют палетку.</w:t>
      </w:r>
    </w:p>
    <w:p w:rsidR="007805E7" w:rsidRPr="00154B6E" w:rsidRDefault="007805E7" w:rsidP="008614AD">
      <w:pPr>
        <w:spacing w:after="0" w:line="360" w:lineRule="auto"/>
        <w:ind w:firstLine="919"/>
        <w:rPr>
          <w:rFonts w:eastAsia="Times New Roman" w:cs="Times New Roman"/>
          <w:color w:val="000000"/>
          <w:szCs w:val="24"/>
        </w:rPr>
      </w:pPr>
      <w:r w:rsidRPr="00154B6E">
        <w:rPr>
          <w:rFonts w:eastAsia="Times New Roman" w:cs="Times New Roman"/>
          <w:i/>
          <w:iCs/>
          <w:color w:val="000000"/>
          <w:szCs w:val="24"/>
        </w:rPr>
        <w:t>Палетка</w:t>
      </w:r>
      <w:r w:rsidRPr="00154B6E">
        <w:rPr>
          <w:rFonts w:eastAsia="Times New Roman" w:cs="Times New Roman"/>
          <w:color w:val="000000"/>
          <w:szCs w:val="24"/>
        </w:rPr>
        <w:t>– это прозрачная пластинка, разбитая на равные квадраты. Сетка может быть нанесена на кальку или состоять из нитей, натянутых на рамку. На данном этапе используют палетку, каждое деление которой равно квадратному сантиметру.</w:t>
      </w:r>
    </w:p>
    <w:p w:rsidR="007805E7" w:rsidRDefault="007805E7" w:rsidP="008614AD">
      <w:pPr>
        <w:spacing w:after="0" w:line="360" w:lineRule="auto"/>
        <w:ind w:firstLine="919"/>
        <w:rPr>
          <w:rFonts w:eastAsia="Times New Roman" w:cs="Times New Roman"/>
          <w:color w:val="000000"/>
          <w:szCs w:val="24"/>
        </w:rPr>
      </w:pPr>
      <w:r w:rsidRPr="00154B6E">
        <w:rPr>
          <w:rFonts w:eastAsia="Times New Roman" w:cs="Times New Roman"/>
          <w:color w:val="000000"/>
          <w:szCs w:val="24"/>
        </w:rPr>
        <w:t>Наложив палетку на геометрическую фигуру, подсчитывают число целых и нецелых квадратных сантиметров, которые в ней содержатся. Для нахождения площади фигур, начерченных в тетрадях, в качестве палетки используют разлиновку тетрадей. Каждый раз подчеркивают, что найденная площадь равна приблизительно такому – то числу (около 20 см</w:t>
      </w:r>
      <w:r w:rsidRPr="00154B6E">
        <w:rPr>
          <w:rFonts w:eastAsia="Times New Roman" w:cs="Times New Roman"/>
          <w:color w:val="000000"/>
          <w:szCs w:val="24"/>
          <w:vertAlign w:val="superscript"/>
        </w:rPr>
        <w:t>2</w:t>
      </w:r>
      <w:r w:rsidRPr="00154B6E">
        <w:rPr>
          <w:rFonts w:eastAsia="Times New Roman" w:cs="Times New Roman"/>
          <w:color w:val="000000"/>
          <w:szCs w:val="24"/>
        </w:rPr>
        <w:t>).</w:t>
      </w:r>
    </w:p>
    <w:p w:rsidR="007250A6" w:rsidRPr="00154B6E" w:rsidRDefault="007805E7" w:rsidP="008614AD">
      <w:pPr>
        <w:spacing w:after="0" w:line="360" w:lineRule="auto"/>
        <w:ind w:firstLine="919"/>
        <w:rPr>
          <w:rFonts w:eastAsia="Times New Roman" w:cs="Times New Roman"/>
          <w:color w:val="000000"/>
          <w:szCs w:val="24"/>
        </w:rPr>
      </w:pPr>
      <w:r w:rsidRPr="00154B6E">
        <w:rPr>
          <w:rFonts w:eastAsia="Times New Roman" w:cs="Times New Roman"/>
          <w:color w:val="000000"/>
          <w:szCs w:val="24"/>
        </w:rPr>
        <w:t>В это же время приступают к сопоставлению площади и периметра многоугольников с тем, чтобы дети не смешивали эти понятия, а дальнейшем четко различали способы нахождения площади и периметра прямоугольника. Выполняя практические упражнения с геометрическими фигурами, дети подсчитывают число квадратных сантиметров и тут же измеряют периметр многоугольника в сантиметрах.</w:t>
      </w:r>
    </w:p>
    <w:p w:rsidR="00B62C10" w:rsidRPr="00154B6E" w:rsidRDefault="00DE2454" w:rsidP="008614AD">
      <w:pPr>
        <w:spacing w:after="0" w:line="360" w:lineRule="auto"/>
        <w:ind w:firstLine="919"/>
        <w:rPr>
          <w:rFonts w:eastAsia="Times New Roman" w:cs="Times New Roman"/>
          <w:color w:val="000000"/>
          <w:szCs w:val="24"/>
        </w:rPr>
      </w:pPr>
      <w:r w:rsidRPr="00154B6E">
        <w:rPr>
          <w:rFonts w:eastAsia="Times New Roman" w:cs="Times New Roman"/>
          <w:b/>
          <w:bCs/>
          <w:noProof/>
          <w:color w:val="000000"/>
          <w:szCs w:val="24"/>
        </w:rPr>
        <w:drawing>
          <wp:inline distT="0" distB="0" distL="0" distR="0">
            <wp:extent cx="4233545" cy="1526540"/>
            <wp:effectExtent l="19050" t="0" r="0" b="0"/>
            <wp:docPr id="107" name="Рисунок 107" descr="http://baza-referat.ru/dopb444218.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baza-referat.ru/dopb444218.zip"/>
                    <pic:cNvPicPr>
                      <a:picLocks noChangeAspect="1" noChangeArrowheads="1"/>
                    </pic:cNvPicPr>
                  </pic:nvPicPr>
                  <pic:blipFill>
                    <a:blip r:embed="rId57"/>
                    <a:srcRect/>
                    <a:stretch>
                      <a:fillRect/>
                    </a:stretch>
                  </pic:blipFill>
                  <pic:spPr bwMode="auto">
                    <a:xfrm>
                      <a:off x="0" y="0"/>
                      <a:ext cx="4233545" cy="1526540"/>
                    </a:xfrm>
                    <a:prstGeom prst="rect">
                      <a:avLst/>
                    </a:prstGeom>
                    <a:noFill/>
                    <a:ln w="9525">
                      <a:noFill/>
                      <a:miter lim="800000"/>
                      <a:headEnd/>
                      <a:tailEnd/>
                    </a:ln>
                  </pic:spPr>
                </pic:pic>
              </a:graphicData>
            </a:graphic>
          </wp:inline>
        </w:drawing>
      </w:r>
      <w:r w:rsidRPr="00154B6E">
        <w:rPr>
          <w:rFonts w:eastAsia="Times New Roman" w:cs="Times New Roman"/>
          <w:b/>
          <w:bCs/>
          <w:color w:val="000000"/>
          <w:szCs w:val="24"/>
        </w:rPr>
        <w:t> </w:t>
      </w:r>
    </w:p>
    <w:p w:rsidR="00B62C10" w:rsidRPr="00154B6E" w:rsidRDefault="00B62C10" w:rsidP="008614AD">
      <w:pPr>
        <w:spacing w:after="0" w:line="360" w:lineRule="auto"/>
        <w:ind w:firstLine="919"/>
        <w:rPr>
          <w:rFonts w:eastAsia="Times New Roman" w:cs="Times New Roman"/>
          <w:color w:val="000000"/>
          <w:szCs w:val="24"/>
        </w:rPr>
      </w:pPr>
    </w:p>
    <w:p w:rsidR="008614AD" w:rsidRDefault="00DE2454" w:rsidP="008614AD">
      <w:pPr>
        <w:pStyle w:val="38"/>
        <w:numPr>
          <w:ilvl w:val="0"/>
          <w:numId w:val="46"/>
        </w:numPr>
        <w:shd w:val="clear" w:color="auto" w:fill="auto"/>
        <w:spacing w:after="0" w:line="360" w:lineRule="auto"/>
        <w:rPr>
          <w:b/>
          <w:bCs/>
          <w:sz w:val="24"/>
          <w:szCs w:val="24"/>
          <w:lang w:bidi="ar-SA"/>
        </w:rPr>
      </w:pPr>
      <w:r w:rsidRPr="00154B6E">
        <w:rPr>
          <w:b/>
          <w:bCs/>
          <w:sz w:val="24"/>
          <w:szCs w:val="24"/>
          <w:lang w:bidi="ar-SA"/>
        </w:rPr>
        <w:t>Из опыта работы учителей по формированию</w:t>
      </w:r>
      <w:r w:rsidR="008614AD">
        <w:rPr>
          <w:b/>
          <w:bCs/>
          <w:sz w:val="24"/>
          <w:szCs w:val="24"/>
          <w:lang w:bidi="ar-SA"/>
        </w:rPr>
        <w:t xml:space="preserve"> </w:t>
      </w:r>
      <w:r w:rsidRPr="00154B6E">
        <w:rPr>
          <w:b/>
          <w:bCs/>
          <w:sz w:val="24"/>
          <w:szCs w:val="24"/>
          <w:lang w:bidi="ar-SA"/>
        </w:rPr>
        <w:t>понятия площади</w:t>
      </w:r>
      <w:r w:rsidR="008614AD">
        <w:rPr>
          <w:b/>
          <w:bCs/>
          <w:sz w:val="24"/>
          <w:szCs w:val="24"/>
          <w:lang w:bidi="ar-SA"/>
        </w:rPr>
        <w:t xml:space="preserve"> </w:t>
      </w:r>
    </w:p>
    <w:p w:rsidR="008614AD" w:rsidRDefault="00DE2454" w:rsidP="008614AD">
      <w:pPr>
        <w:pStyle w:val="38"/>
        <w:shd w:val="clear" w:color="auto" w:fill="auto"/>
        <w:spacing w:after="0" w:line="360" w:lineRule="auto"/>
        <w:ind w:firstLine="0"/>
        <w:rPr>
          <w:sz w:val="24"/>
          <w:szCs w:val="24"/>
          <w:lang w:bidi="ar-SA"/>
        </w:rPr>
      </w:pPr>
      <w:r w:rsidRPr="00154B6E">
        <w:rPr>
          <w:sz w:val="24"/>
          <w:szCs w:val="24"/>
          <w:lang w:bidi="ar-SA"/>
        </w:rPr>
        <w:t>Многолетний опыт наблюдения показывает, что учащиеся начальных классов и даже старших путают понятия периметр и площадь. Соответственно допускают ошибки при их вычислении и записи полученных единиц измерения.</w:t>
      </w:r>
    </w:p>
    <w:p w:rsidR="008614AD" w:rsidRDefault="00DE2454" w:rsidP="008614AD">
      <w:pPr>
        <w:pStyle w:val="38"/>
        <w:shd w:val="clear" w:color="auto" w:fill="auto"/>
        <w:spacing w:after="0" w:line="360" w:lineRule="auto"/>
        <w:ind w:firstLine="0"/>
        <w:rPr>
          <w:sz w:val="24"/>
          <w:szCs w:val="24"/>
          <w:lang w:bidi="ar-SA"/>
        </w:rPr>
      </w:pPr>
      <w:r w:rsidRPr="00154B6E">
        <w:rPr>
          <w:sz w:val="24"/>
          <w:szCs w:val="24"/>
          <w:lang w:bidi="ar-SA"/>
        </w:rPr>
        <w:t>Основная причина смешения этих понятий — слабое</w:t>
      </w:r>
      <w:r w:rsidR="008614AD">
        <w:rPr>
          <w:sz w:val="24"/>
          <w:szCs w:val="24"/>
          <w:lang w:bidi="ar-SA"/>
        </w:rPr>
        <w:t xml:space="preserve"> </w:t>
      </w:r>
      <w:hyperlink r:id="rId58" w:tooltip="Знание" w:history="1">
        <w:r w:rsidRPr="008614AD">
          <w:rPr>
            <w:color w:val="auto"/>
            <w:sz w:val="24"/>
            <w:szCs w:val="24"/>
            <w:lang w:bidi="ar-SA"/>
          </w:rPr>
          <w:t>знание</w:t>
        </w:r>
      </w:hyperlink>
      <w:r w:rsidR="008614AD">
        <w:rPr>
          <w:color w:val="auto"/>
          <w:sz w:val="24"/>
          <w:szCs w:val="24"/>
        </w:rPr>
        <w:t xml:space="preserve"> </w:t>
      </w:r>
      <w:r w:rsidRPr="008614AD">
        <w:rPr>
          <w:color w:val="auto"/>
          <w:sz w:val="24"/>
          <w:szCs w:val="24"/>
          <w:lang w:bidi="ar-SA"/>
        </w:rPr>
        <w:t>ед</w:t>
      </w:r>
      <w:r w:rsidRPr="00154B6E">
        <w:rPr>
          <w:sz w:val="24"/>
          <w:szCs w:val="24"/>
          <w:lang w:bidi="ar-SA"/>
        </w:rPr>
        <w:t>иниц измерения величин и отсутствие навыков практического применения.</w:t>
      </w:r>
      <w:r w:rsidR="008614AD">
        <w:rPr>
          <w:sz w:val="24"/>
          <w:szCs w:val="24"/>
          <w:lang w:bidi="ar-SA"/>
        </w:rPr>
        <w:t xml:space="preserve"> </w:t>
      </w:r>
      <w:r w:rsidRPr="00154B6E">
        <w:rPr>
          <w:sz w:val="24"/>
          <w:szCs w:val="24"/>
          <w:lang w:bidi="ar-SA"/>
        </w:rPr>
        <w:t xml:space="preserve">У детей не сформировано очень важное понятие о том, что при любом измерении величин нужно сравнивать их с такой же величиной, принятой за единицу измерения. Дети лучше знают единицы длины, так как они изучают и применяют их в течение всех лет обучения в начальной школе начиная с I класса. Они часто используют инструменты для измерения длины на уроках математики, трудового обучения и в повседневной жизни. Учащиеся реально представляют натуральные размеры единиц длины в один сантиметр, </w:t>
      </w:r>
      <w:r w:rsidRPr="00154B6E">
        <w:rPr>
          <w:sz w:val="24"/>
          <w:szCs w:val="24"/>
          <w:lang w:bidi="ar-SA"/>
        </w:rPr>
        <w:lastRenderedPageBreak/>
        <w:t>дециметр, метр и хуже представляют натуральную величину километра. Это объясняется тем, что с данной единицей длины дети знакомятся на уроке в классе, а не на улице, где можно показать длину километра зрительно или пройти это расстояние. Единицами длины измеряется и вычисляется периметр геометрических фигур. Вначале это не вызывает затруднений, нет и ошибок при его нахождении.</w:t>
      </w:r>
      <w:r w:rsidR="008614AD">
        <w:rPr>
          <w:sz w:val="24"/>
          <w:szCs w:val="24"/>
          <w:lang w:bidi="ar-SA"/>
        </w:rPr>
        <w:t xml:space="preserve"> </w:t>
      </w:r>
      <w:r w:rsidRPr="00154B6E">
        <w:rPr>
          <w:sz w:val="24"/>
          <w:szCs w:val="24"/>
          <w:lang w:bidi="ar-SA"/>
        </w:rPr>
        <w:t>Ошибки начинают появляться после изучения правила нахождения площади прямоугольника. Дети при определении периметра могут записать в ответе единицы площади, а при определении площади, наоборот, записать единицы длины. Причина смешения единиц длины и единиц площади — недостаточная работа учителя по формированию понятия площади, единиц площади и применению их для практического измерения площадей различных геометрических фигур прямоугольной формы. Дети часто формально заучивают правило вычисления площади, не представляя того, что путем умножения длины на ширину они находят число квадратных единиц.</w:t>
      </w:r>
      <w:r w:rsidR="008614AD">
        <w:rPr>
          <w:sz w:val="24"/>
          <w:szCs w:val="24"/>
          <w:lang w:bidi="ar-SA"/>
        </w:rPr>
        <w:t xml:space="preserve"> </w:t>
      </w:r>
      <w:r w:rsidRPr="00154B6E">
        <w:rPr>
          <w:sz w:val="24"/>
          <w:szCs w:val="24"/>
          <w:lang w:bidi="ar-SA"/>
        </w:rPr>
        <w:t>В базовой школе Оршанского педучилища используется несколько иная методика изучения темы «Площадь прямоугольника». Выделяется специальный урок, на котором формируется понятие площадь, выполняются упражнения на сравнение площадей различных геометрических фигур. Рассмотрим фрагмент этого урока. Учитель берет любую геометрическую фигуру, вырезанную из картона, например квадрат, и проводит рукой по ее поверхности, проговаривая, что эту поверхность фигуры называют площадью. Таким образом, учитель показывает площади нескольких геометрических фигур. По просьбе учителя дети показывают рукой площади различных фигур из набора, лежащего у них на парте. Затем они показывают и называют площади различных предметов в окружающей обстановке класса: стола, доски, пола, двери и т. д. Когда учитель убедится, что дети правильно называют и показывают площади предметов и геометрических фигур, он приступает к сравнению площадей. Для этого у него и у детей имеется раздаточный материал: различные прямоугольники равной площади, но разного цвета и прямоугольники разной площади и разного цвета. Учитель берет два прямоугольника разного цвета и путем наложения сравнивает их. Дети делают вывод о равенстве площадей этих фигур.</w:t>
      </w:r>
      <w:r w:rsidR="008614AD">
        <w:rPr>
          <w:sz w:val="24"/>
          <w:szCs w:val="24"/>
          <w:lang w:bidi="ar-SA"/>
        </w:rPr>
        <w:t xml:space="preserve"> </w:t>
      </w:r>
      <w:r w:rsidRPr="00154B6E">
        <w:rPr>
          <w:sz w:val="24"/>
          <w:szCs w:val="24"/>
          <w:lang w:bidi="ar-SA"/>
        </w:rPr>
        <w:t>Аналогичную работу дети проводят самостоятельно с дидактическим </w:t>
      </w:r>
      <w:hyperlink r:id="rId59" w:tooltip="Материалы" w:history="1">
        <w:r w:rsidRPr="008614AD">
          <w:rPr>
            <w:color w:val="auto"/>
            <w:sz w:val="24"/>
            <w:szCs w:val="24"/>
            <w:lang w:bidi="ar-SA"/>
          </w:rPr>
          <w:t>материалом</w:t>
        </w:r>
      </w:hyperlink>
      <w:r w:rsidRPr="008614AD">
        <w:rPr>
          <w:color w:val="auto"/>
          <w:sz w:val="24"/>
          <w:szCs w:val="24"/>
          <w:lang w:bidi="ar-SA"/>
        </w:rPr>
        <w:t>.</w:t>
      </w:r>
      <w:r w:rsidRPr="00154B6E">
        <w:rPr>
          <w:sz w:val="24"/>
          <w:szCs w:val="24"/>
          <w:lang w:bidi="ar-SA"/>
        </w:rPr>
        <w:t xml:space="preserve"> Затем учитель берет два прямоугольника с разными площадями и путем наложения сравнивает их. Дети делают вывод, что площади этих фигур разные. Такое сравнение дети выполняют самостоятельно на дидактическом материале и делают соответствующие выводы.</w:t>
      </w:r>
      <w:r w:rsidR="008614AD">
        <w:rPr>
          <w:sz w:val="24"/>
          <w:szCs w:val="24"/>
          <w:lang w:bidi="ar-SA"/>
        </w:rPr>
        <w:t xml:space="preserve"> </w:t>
      </w:r>
      <w:r w:rsidRPr="00154B6E">
        <w:rPr>
          <w:sz w:val="24"/>
          <w:szCs w:val="24"/>
          <w:lang w:bidi="ar-SA"/>
        </w:rPr>
        <w:t>Можно попросить детей сравнить площади пола, дверей, классной доски и поверхности учительского стола.</w:t>
      </w:r>
    </w:p>
    <w:p w:rsidR="008614AD" w:rsidRDefault="00DE2454" w:rsidP="008614AD">
      <w:pPr>
        <w:pStyle w:val="38"/>
        <w:shd w:val="clear" w:color="auto" w:fill="auto"/>
        <w:spacing w:after="0" w:line="360" w:lineRule="auto"/>
        <w:ind w:firstLine="0"/>
        <w:rPr>
          <w:sz w:val="24"/>
          <w:szCs w:val="24"/>
          <w:lang w:bidi="ar-SA"/>
        </w:rPr>
      </w:pPr>
      <w:r w:rsidRPr="00154B6E">
        <w:rPr>
          <w:sz w:val="24"/>
          <w:szCs w:val="24"/>
          <w:lang w:bidi="ar-SA"/>
        </w:rPr>
        <w:t>Полезно выполнить на сравнение площадей такое упражнение.</w:t>
      </w:r>
      <w:r w:rsidR="008614AD">
        <w:rPr>
          <w:sz w:val="24"/>
          <w:szCs w:val="24"/>
          <w:lang w:bidi="ar-SA"/>
        </w:rPr>
        <w:t xml:space="preserve"> </w:t>
      </w:r>
      <w:r w:rsidRPr="00154B6E">
        <w:rPr>
          <w:sz w:val="24"/>
          <w:szCs w:val="24"/>
          <w:lang w:bidi="ar-SA"/>
        </w:rPr>
        <w:t xml:space="preserve">Учитель вывешивает два прямоугольника разного цвета, но одинакового размера, Один из них разделен на 8 равных квадратов, а другой на 32 таких же квадрата. Учитель просит детей сначала сосчитать, на сколько квадратов разделен первый прямоугольник. Записывает результат счета на доске. Аналогичная </w:t>
      </w:r>
      <w:r w:rsidRPr="00154B6E">
        <w:rPr>
          <w:sz w:val="24"/>
          <w:szCs w:val="24"/>
          <w:lang w:bidi="ar-SA"/>
        </w:rPr>
        <w:lastRenderedPageBreak/>
        <w:t>работа проводится с другим прямоугольником. Затем дети по найденному числу квадратов сравнивают площади прямоугольников. Как правило, дети делают ошибочные выводы. Но неправильный вывод приводит к пониманию необходимости новых единиц для измерения площадей геометрических фигур.</w:t>
      </w:r>
    </w:p>
    <w:p w:rsidR="008614AD" w:rsidRDefault="00DE2454" w:rsidP="008614AD">
      <w:pPr>
        <w:pStyle w:val="38"/>
        <w:shd w:val="clear" w:color="auto" w:fill="auto"/>
        <w:spacing w:after="0" w:line="360" w:lineRule="auto"/>
        <w:ind w:firstLine="0"/>
        <w:rPr>
          <w:sz w:val="24"/>
          <w:szCs w:val="24"/>
          <w:lang w:bidi="ar-SA"/>
        </w:rPr>
      </w:pPr>
      <w:r w:rsidRPr="00154B6E">
        <w:rPr>
          <w:sz w:val="24"/>
          <w:szCs w:val="24"/>
          <w:lang w:bidi="ar-SA"/>
        </w:rPr>
        <w:t>Для измерения площади линейные единицы не пригодны, нужны новые единицы — единицы площади. По существующей методике детей сначала знакомят с квадратным сантиметром, затем через несколько уроков — с квадратным дециметром и еще через определенный промежуток времени — с квадратным метром. Дети видят эти единицы чаще всего как демонстрацию, как наглядность на уроке и очень редко применяют их для измерения площадей прямоугольников. Учитель на одном уроке знакомит детей с единицей площади и правилом вычисления площади через длину и ширину прямоугольника, т. е. через произведение линейных мер.</w:t>
      </w:r>
    </w:p>
    <w:p w:rsidR="008614AD" w:rsidRDefault="00DE2454" w:rsidP="008614AD">
      <w:pPr>
        <w:pStyle w:val="38"/>
        <w:shd w:val="clear" w:color="auto" w:fill="auto"/>
        <w:spacing w:after="0" w:line="360" w:lineRule="auto"/>
        <w:ind w:firstLine="0"/>
        <w:rPr>
          <w:sz w:val="24"/>
          <w:szCs w:val="24"/>
          <w:lang w:bidi="ar-SA"/>
        </w:rPr>
      </w:pPr>
      <w:r w:rsidRPr="00154B6E">
        <w:rPr>
          <w:sz w:val="24"/>
          <w:szCs w:val="24"/>
          <w:lang w:bidi="ar-SA"/>
        </w:rPr>
        <w:t>Для осознанного понимания необходимости единиц площади, для знакомства с ними мы выделяем специальный урок, на котором сразу знакомим с тремя единицами площади (квадратный сантиметр, квадратный дециметр, квадратный метр). Урок строим так.</w:t>
      </w:r>
    </w:p>
    <w:p w:rsidR="008614AD" w:rsidRDefault="00DE2454" w:rsidP="008614AD">
      <w:pPr>
        <w:pStyle w:val="38"/>
        <w:shd w:val="clear" w:color="auto" w:fill="auto"/>
        <w:spacing w:after="0" w:line="360" w:lineRule="auto"/>
        <w:ind w:firstLine="0"/>
        <w:rPr>
          <w:sz w:val="24"/>
          <w:szCs w:val="24"/>
          <w:lang w:bidi="ar-SA"/>
        </w:rPr>
      </w:pPr>
      <w:r w:rsidRPr="00154B6E">
        <w:rPr>
          <w:sz w:val="24"/>
          <w:szCs w:val="24"/>
          <w:lang w:bidi="ar-SA"/>
        </w:rPr>
        <w:t>Сначала повторяем единицы длины и соотношения между ними. Составляем таблицу мер длины и записываем ее на доске или в специальной таблице. Особо подчеркиваем, почему их называют линейными мерами. Затем предлагаем детям для решения проблемную задачу. Учитель вывешивает на доске квадрат и прямоугольник равной площади и предлагает сравнить площади этих фигур. Обычно дети берут линейки, измеряют длину и ширину каждой фигуры, но сравнить площади не могут. Здесь приходит на помощь учитель. Он говорит, что дети научились измерять длину и ширину линейными мерами, а измерять площадь еще не умеют, так как не знают единиц для измерения площади.</w:t>
      </w:r>
    </w:p>
    <w:p w:rsidR="00254277" w:rsidRDefault="00DE2454" w:rsidP="008614AD">
      <w:pPr>
        <w:pStyle w:val="38"/>
        <w:shd w:val="clear" w:color="auto" w:fill="auto"/>
        <w:spacing w:after="0" w:line="360" w:lineRule="auto"/>
        <w:ind w:firstLine="0"/>
        <w:rPr>
          <w:sz w:val="24"/>
          <w:szCs w:val="24"/>
          <w:lang w:bidi="ar-SA"/>
        </w:rPr>
      </w:pPr>
      <w:r w:rsidRPr="00154B6E">
        <w:rPr>
          <w:sz w:val="24"/>
          <w:szCs w:val="24"/>
          <w:lang w:bidi="ar-SA"/>
        </w:rPr>
        <w:t>Знакомство с единицами площади нужно вести в сравнении с единицами длины, чтобы показать их различие. Для измерения небольших длин предметов используют сантиметр, для измерения небольших площадей применяют квадратный сантиметр. Квадрат со стороной один сантиметр и называется квадратным сантиметром. Учитель делает на доске запись — 1 см</w:t>
      </w:r>
      <w:r w:rsidRPr="00154B6E">
        <w:rPr>
          <w:sz w:val="24"/>
          <w:szCs w:val="24"/>
          <w:vertAlign w:val="superscript"/>
          <w:lang w:bidi="ar-SA"/>
        </w:rPr>
        <w:t>2</w:t>
      </w:r>
      <w:r w:rsidRPr="00154B6E">
        <w:rPr>
          <w:sz w:val="24"/>
          <w:szCs w:val="24"/>
          <w:lang w:bidi="ar-SA"/>
        </w:rPr>
        <w:t>. Дети берут модель квадратного сантиметра из своего дидактического материала (у каждого ребенка есть модели квадратного сантиметра (не менее 30 штук) для проведения практических работ).</w:t>
      </w:r>
    </w:p>
    <w:p w:rsidR="008614AD" w:rsidRDefault="00DE2454" w:rsidP="008614AD">
      <w:pPr>
        <w:pStyle w:val="38"/>
        <w:shd w:val="clear" w:color="auto" w:fill="auto"/>
        <w:spacing w:after="0" w:line="360" w:lineRule="auto"/>
        <w:ind w:firstLine="0"/>
        <w:rPr>
          <w:sz w:val="24"/>
          <w:szCs w:val="24"/>
          <w:lang w:bidi="ar-SA"/>
        </w:rPr>
      </w:pPr>
      <w:r w:rsidRPr="00154B6E">
        <w:rPr>
          <w:sz w:val="24"/>
          <w:szCs w:val="24"/>
          <w:lang w:bidi="ar-SA"/>
        </w:rPr>
        <w:t>Затем на этом же уроке учитель знакомит детей с квадратным дециметром. Он показывает квадрат из картона и просит измерить длину его стороны. Показ сопровождает вопросами: какая это фигура? Какова длина стороны квадрата? Как можно назвать эту единицу площади? Как записать ее?</w:t>
      </w:r>
    </w:p>
    <w:p w:rsidR="008614AD" w:rsidRDefault="00DE2454" w:rsidP="008614AD">
      <w:pPr>
        <w:pStyle w:val="38"/>
        <w:shd w:val="clear" w:color="auto" w:fill="auto"/>
        <w:spacing w:after="0" w:line="360" w:lineRule="auto"/>
        <w:ind w:firstLine="0"/>
        <w:rPr>
          <w:sz w:val="24"/>
          <w:szCs w:val="24"/>
          <w:lang w:bidi="ar-SA"/>
        </w:rPr>
      </w:pPr>
      <w:r w:rsidRPr="00154B6E">
        <w:rPr>
          <w:sz w:val="24"/>
          <w:szCs w:val="24"/>
          <w:lang w:bidi="ar-SA"/>
        </w:rPr>
        <w:t>Дети показывают модель квадратного дециметра из своего дидактического материала, зрительно запоминают его размеры.</w:t>
      </w:r>
    </w:p>
    <w:p w:rsidR="008614AD" w:rsidRDefault="00DE2454" w:rsidP="008614AD">
      <w:pPr>
        <w:pStyle w:val="38"/>
        <w:shd w:val="clear" w:color="auto" w:fill="auto"/>
        <w:spacing w:after="0" w:line="360" w:lineRule="auto"/>
        <w:ind w:firstLine="0"/>
        <w:rPr>
          <w:sz w:val="24"/>
          <w:szCs w:val="24"/>
          <w:lang w:bidi="ar-SA"/>
        </w:rPr>
      </w:pPr>
      <w:r w:rsidRPr="00154B6E">
        <w:rPr>
          <w:sz w:val="24"/>
          <w:szCs w:val="24"/>
          <w:lang w:bidi="ar-SA"/>
        </w:rPr>
        <w:t xml:space="preserve">Аналогично работа проводится при знакомстве детей с квадратным метром (модель квадратного </w:t>
      </w:r>
      <w:r w:rsidRPr="00154B6E">
        <w:rPr>
          <w:sz w:val="24"/>
          <w:szCs w:val="24"/>
          <w:lang w:bidi="ar-SA"/>
        </w:rPr>
        <w:lastRenderedPageBreak/>
        <w:t>метра показывается в натуральную величину). Дети должны видеть единицы площади в натуральную величину и их запись. Затем на уроке выполняется практическая работа. Под руководством учителя дети в тетрадях вычерчивают линейный сантиметр и под ним квадрат со стороной один сантиметр, линейный дециметр и квадрат со стороной один дециметр. Квадратный сантиметр и квадратный дециметр закрашивают яркими цветами.</w:t>
      </w:r>
    </w:p>
    <w:p w:rsidR="008614AD" w:rsidRDefault="00DE2454" w:rsidP="008614AD">
      <w:pPr>
        <w:pStyle w:val="38"/>
        <w:shd w:val="clear" w:color="auto" w:fill="auto"/>
        <w:spacing w:after="0" w:line="360" w:lineRule="auto"/>
        <w:ind w:firstLine="0"/>
        <w:rPr>
          <w:sz w:val="24"/>
          <w:szCs w:val="24"/>
          <w:lang w:bidi="ar-SA"/>
        </w:rPr>
      </w:pPr>
      <w:r w:rsidRPr="00154B6E">
        <w:rPr>
          <w:sz w:val="24"/>
          <w:szCs w:val="24"/>
          <w:lang w:bidi="ar-SA"/>
        </w:rPr>
        <w:t>В конце объяснения нового материала учитель спрашивает: какие площади удобнее измерять соответствующими единицам площади (показывает или называет предметы или геометрические фигуры, дети называют единицы площади).</w:t>
      </w:r>
    </w:p>
    <w:p w:rsidR="00DE2454" w:rsidRDefault="00DE2454" w:rsidP="008614AD">
      <w:pPr>
        <w:pStyle w:val="38"/>
        <w:shd w:val="clear" w:color="auto" w:fill="auto"/>
        <w:spacing w:after="0" w:line="360" w:lineRule="auto"/>
        <w:ind w:firstLine="0"/>
        <w:rPr>
          <w:sz w:val="24"/>
          <w:szCs w:val="24"/>
          <w:lang w:bidi="ar-SA"/>
        </w:rPr>
      </w:pPr>
      <w:r w:rsidRPr="00154B6E">
        <w:rPr>
          <w:sz w:val="24"/>
          <w:szCs w:val="24"/>
          <w:lang w:bidi="ar-SA"/>
        </w:rPr>
        <w:t>Одновременное изучение трех единиц площади дает возможность использовать для демонстрации измерения площади фигур и вывода правила вычисления площади любые единицы (удобнее квадратные дециметры).</w:t>
      </w:r>
    </w:p>
    <w:p w:rsidR="008614AD" w:rsidRPr="00254277" w:rsidRDefault="00254277" w:rsidP="008614AD">
      <w:pPr>
        <w:pStyle w:val="38"/>
        <w:shd w:val="clear" w:color="auto" w:fill="auto"/>
        <w:spacing w:after="0" w:line="360" w:lineRule="auto"/>
        <w:ind w:firstLine="0"/>
        <w:rPr>
          <w:b/>
          <w:sz w:val="24"/>
          <w:szCs w:val="24"/>
        </w:rPr>
      </w:pPr>
      <w:r w:rsidRPr="00254277">
        <w:rPr>
          <w:b/>
          <w:sz w:val="24"/>
          <w:szCs w:val="24"/>
        </w:rPr>
        <w:t>Литература:</w:t>
      </w:r>
    </w:p>
    <w:p w:rsidR="00254277" w:rsidRPr="00530E90" w:rsidRDefault="00254277" w:rsidP="00254277">
      <w:pPr>
        <w:widowControl w:val="0"/>
        <w:numPr>
          <w:ilvl w:val="0"/>
          <w:numId w:val="47"/>
        </w:numPr>
        <w:shd w:val="clear" w:color="auto" w:fill="FFFFFF"/>
        <w:tabs>
          <w:tab w:val="left" w:pos="4111"/>
        </w:tabs>
        <w:suppressAutoHyphens/>
        <w:spacing w:after="0" w:line="360" w:lineRule="auto"/>
        <w:jc w:val="left"/>
        <w:rPr>
          <w:color w:val="000000"/>
        </w:rPr>
      </w:pPr>
      <w:r w:rsidRPr="00530E90">
        <w:rPr>
          <w:color w:val="000000"/>
        </w:rPr>
        <w:t>Бантова М.А. Методика преподавания математики в начальных классах / М.А.Бантова, Г.В.Бельтюкова; под ред. М.А.Б</w:t>
      </w:r>
      <w:r>
        <w:rPr>
          <w:color w:val="000000"/>
        </w:rPr>
        <w:t>айтовой.— М.: Просвещение, 1984, гл.2</w:t>
      </w:r>
    </w:p>
    <w:p w:rsidR="00254277" w:rsidRPr="00EF4F1F" w:rsidRDefault="00254277" w:rsidP="00254277">
      <w:pPr>
        <w:widowControl w:val="0"/>
        <w:numPr>
          <w:ilvl w:val="0"/>
          <w:numId w:val="47"/>
        </w:numPr>
        <w:shd w:val="clear" w:color="auto" w:fill="FFFFFF"/>
        <w:tabs>
          <w:tab w:val="left" w:pos="4111"/>
        </w:tabs>
        <w:suppressAutoHyphens/>
        <w:spacing w:after="0" w:line="360" w:lineRule="auto"/>
        <w:jc w:val="left"/>
        <w:rPr>
          <w:color w:val="000000"/>
          <w:szCs w:val="24"/>
        </w:rPr>
      </w:pPr>
      <w:r w:rsidRPr="00EF4F1F">
        <w:rPr>
          <w:color w:val="000000"/>
          <w:szCs w:val="24"/>
        </w:rPr>
        <w:t xml:space="preserve">Белошистая А. В. Методика обучения математике в начальной школе: </w:t>
      </w:r>
      <w:r>
        <w:rPr>
          <w:color w:val="000000"/>
          <w:szCs w:val="24"/>
        </w:rPr>
        <w:t>курс лекций. — М.: ВЛАДОС, 2007, гл4</w:t>
      </w:r>
    </w:p>
    <w:p w:rsidR="00CD26C7" w:rsidRPr="00CD26C7" w:rsidRDefault="00CD26C7" w:rsidP="00CD26C7">
      <w:pPr>
        <w:pStyle w:val="a9"/>
        <w:widowControl w:val="0"/>
        <w:numPr>
          <w:ilvl w:val="0"/>
          <w:numId w:val="47"/>
        </w:numPr>
        <w:shd w:val="clear" w:color="auto" w:fill="FFFFFF"/>
        <w:suppressAutoHyphens/>
        <w:spacing w:after="0" w:line="360" w:lineRule="auto"/>
        <w:jc w:val="left"/>
        <w:rPr>
          <w:color w:val="000000"/>
          <w:szCs w:val="24"/>
        </w:rPr>
      </w:pPr>
      <w:r w:rsidRPr="00CD26C7">
        <w:rPr>
          <w:color w:val="000000"/>
          <w:szCs w:val="24"/>
        </w:rPr>
        <w:t>Стойлова Л.П. Теоретические основы начального курса математики: учеб. пособие для студ. учреждений сред. проф. образования. – М.: Издательский центр «Академия», 2014</w:t>
      </w:r>
    </w:p>
    <w:p w:rsidR="002B0ECC" w:rsidRPr="00154B6E" w:rsidRDefault="002B0ECC" w:rsidP="008614AD">
      <w:pPr>
        <w:pStyle w:val="af0"/>
        <w:shd w:val="clear" w:color="auto" w:fill="FFFFFF"/>
        <w:spacing w:before="0" w:beforeAutospacing="0" w:after="0" w:afterAutospacing="0" w:line="360" w:lineRule="auto"/>
        <w:ind w:left="200" w:right="200" w:firstLine="919"/>
        <w:rPr>
          <w:color w:val="000000"/>
        </w:rPr>
      </w:pPr>
    </w:p>
    <w:p w:rsidR="00254277" w:rsidRDefault="00254277" w:rsidP="008614AD">
      <w:pPr>
        <w:spacing w:after="0" w:line="360" w:lineRule="auto"/>
        <w:ind w:firstLine="919"/>
        <w:rPr>
          <w:rFonts w:eastAsia="Times New Roman" w:cs="Times New Roman"/>
          <w:color w:val="000000"/>
          <w:szCs w:val="24"/>
        </w:rPr>
      </w:pPr>
    </w:p>
    <w:p w:rsidR="00254277" w:rsidRPr="00586F48" w:rsidRDefault="00254277" w:rsidP="00254277">
      <w:pPr>
        <w:spacing w:after="0"/>
        <w:jc w:val="center"/>
        <w:rPr>
          <w:b/>
        </w:rPr>
      </w:pPr>
      <w:r>
        <w:rPr>
          <w:b/>
        </w:rPr>
        <w:t>Лекция №11</w:t>
      </w:r>
    </w:p>
    <w:p w:rsidR="00254277" w:rsidRPr="00E403F4" w:rsidRDefault="00254277" w:rsidP="00254277">
      <w:pPr>
        <w:spacing w:after="0" w:line="360" w:lineRule="auto"/>
        <w:ind w:firstLine="709"/>
        <w:rPr>
          <w:rFonts w:cs="Times New Roman"/>
          <w:szCs w:val="24"/>
        </w:rPr>
      </w:pPr>
      <w:r w:rsidRPr="00E403F4">
        <w:rPr>
          <w:rFonts w:cs="Times New Roman"/>
          <w:b/>
          <w:bCs/>
          <w:szCs w:val="24"/>
        </w:rPr>
        <w:t>Тема 1.5</w:t>
      </w:r>
      <w:r w:rsidRPr="00E403F4">
        <w:rPr>
          <w:rFonts w:cs="Times New Roman"/>
          <w:bCs/>
          <w:szCs w:val="24"/>
        </w:rPr>
        <w:t>. Обучение измерению величин и методика изучения дробей.</w:t>
      </w:r>
    </w:p>
    <w:p w:rsidR="00254277" w:rsidRPr="00254277" w:rsidRDefault="00254277" w:rsidP="00254277">
      <w:pPr>
        <w:spacing w:after="0" w:line="360" w:lineRule="auto"/>
        <w:ind w:firstLine="919"/>
        <w:rPr>
          <w:rFonts w:eastAsia="Times New Roman" w:cs="Times New Roman"/>
          <w:color w:val="000000"/>
          <w:szCs w:val="24"/>
        </w:rPr>
      </w:pPr>
      <w:r w:rsidRPr="00A02148">
        <w:rPr>
          <w:rFonts w:cs="Times New Roman"/>
          <w:b/>
          <w:bCs/>
          <w:szCs w:val="24"/>
        </w:rPr>
        <w:t>Тема</w:t>
      </w:r>
      <w:r>
        <w:rPr>
          <w:rFonts w:cs="Times New Roman"/>
          <w:b/>
          <w:bCs/>
          <w:szCs w:val="24"/>
        </w:rPr>
        <w:t>:</w:t>
      </w:r>
      <w:r w:rsidRPr="002A1008">
        <w:rPr>
          <w:sz w:val="20"/>
          <w:szCs w:val="20"/>
        </w:rPr>
        <w:t xml:space="preserve"> </w:t>
      </w:r>
      <w:r w:rsidRPr="00254277">
        <w:rPr>
          <w:szCs w:val="24"/>
        </w:rPr>
        <w:t>Площадь и периметр прямоугольника.</w:t>
      </w:r>
    </w:p>
    <w:p w:rsidR="00254277" w:rsidRDefault="00254277" w:rsidP="00254277">
      <w:pPr>
        <w:spacing w:after="0" w:line="360" w:lineRule="auto"/>
        <w:ind w:firstLine="709"/>
        <w:rPr>
          <w:rFonts w:eastAsia="Times New Roman" w:cs="Times New Roman"/>
          <w:szCs w:val="24"/>
        </w:rPr>
      </w:pPr>
      <w:r w:rsidRPr="00B81692">
        <w:rPr>
          <w:rStyle w:val="10"/>
          <w:rFonts w:eastAsiaTheme="minorEastAsia" w:cs="Times New Roman"/>
          <w:szCs w:val="24"/>
        </w:rPr>
        <w:t xml:space="preserve">Цель: </w:t>
      </w:r>
      <w:r w:rsidRPr="00B81692">
        <w:rPr>
          <w:rFonts w:eastAsia="Times New Roman" w:cs="Times New Roman"/>
          <w:szCs w:val="24"/>
        </w:rPr>
        <w:t xml:space="preserve">Познакомить студентов с задачами, стоящими перед учителем при </w:t>
      </w:r>
      <w:r>
        <w:rPr>
          <w:rFonts w:eastAsia="Times New Roman" w:cs="Times New Roman"/>
          <w:szCs w:val="24"/>
        </w:rPr>
        <w:t>ознакомлении учащихся с понятием площади и периметра прямоугольника</w:t>
      </w:r>
    </w:p>
    <w:p w:rsidR="00254277" w:rsidRDefault="00254277" w:rsidP="00254277">
      <w:pPr>
        <w:spacing w:after="0" w:line="360" w:lineRule="auto"/>
        <w:ind w:firstLine="709"/>
        <w:rPr>
          <w:rStyle w:val="10"/>
          <w:rFonts w:eastAsiaTheme="minorEastAsia" w:cs="Times New Roman"/>
          <w:szCs w:val="24"/>
        </w:rPr>
      </w:pPr>
      <w:r w:rsidRPr="000931CB">
        <w:rPr>
          <w:rStyle w:val="10"/>
          <w:rFonts w:eastAsiaTheme="minorEastAsia" w:cs="Times New Roman"/>
          <w:szCs w:val="24"/>
        </w:rPr>
        <w:t>Вопросы:</w:t>
      </w:r>
    </w:p>
    <w:p w:rsidR="00254277" w:rsidRDefault="00254277" w:rsidP="00254277">
      <w:pPr>
        <w:pStyle w:val="38"/>
        <w:shd w:val="clear" w:color="auto" w:fill="auto"/>
        <w:spacing w:after="0" w:line="360" w:lineRule="auto"/>
        <w:ind w:left="720" w:firstLine="0"/>
        <w:rPr>
          <w:rStyle w:val="10"/>
          <w:rFonts w:eastAsiaTheme="minorEastAsia" w:cs="Times New Roman"/>
          <w:szCs w:val="24"/>
        </w:rPr>
      </w:pPr>
      <w:r w:rsidRPr="00B81692">
        <w:rPr>
          <w:rStyle w:val="10"/>
          <w:rFonts w:eastAsiaTheme="minorEastAsia" w:cs="Times New Roman"/>
          <w:szCs w:val="24"/>
        </w:rPr>
        <w:t>Содержание:</w:t>
      </w:r>
    </w:p>
    <w:p w:rsidR="00254277" w:rsidRPr="00254277" w:rsidRDefault="00254277" w:rsidP="0022502B">
      <w:pPr>
        <w:pStyle w:val="38"/>
        <w:numPr>
          <w:ilvl w:val="0"/>
          <w:numId w:val="48"/>
        </w:numPr>
        <w:shd w:val="clear" w:color="auto" w:fill="auto"/>
        <w:spacing w:after="0" w:line="360" w:lineRule="auto"/>
        <w:rPr>
          <w:rStyle w:val="26"/>
          <w:rFonts w:eastAsiaTheme="minorEastAsia"/>
          <w:b/>
          <w:bCs/>
          <w:sz w:val="24"/>
          <w:szCs w:val="24"/>
          <w:shd w:val="clear" w:color="auto" w:fill="auto"/>
        </w:rPr>
      </w:pPr>
      <w:r w:rsidRPr="00254277">
        <w:rPr>
          <w:rStyle w:val="26"/>
          <w:b/>
          <w:sz w:val="24"/>
          <w:szCs w:val="24"/>
        </w:rPr>
        <w:t>Методика изучения площади и периметра прямоугольника</w:t>
      </w:r>
    </w:p>
    <w:p w:rsidR="008614AD" w:rsidRDefault="00154B6E" w:rsidP="008614AD">
      <w:pPr>
        <w:spacing w:after="0" w:line="360" w:lineRule="auto"/>
        <w:ind w:firstLine="919"/>
        <w:rPr>
          <w:rFonts w:eastAsia="Times New Roman" w:cs="Times New Roman"/>
          <w:color w:val="000000"/>
          <w:szCs w:val="24"/>
        </w:rPr>
      </w:pPr>
      <w:r w:rsidRPr="00154B6E">
        <w:rPr>
          <w:rFonts w:eastAsia="Times New Roman" w:cs="Times New Roman"/>
          <w:color w:val="000000"/>
          <w:szCs w:val="24"/>
        </w:rPr>
        <w:t>Сначала рассматривают прямоугольники, которые уже разделены на квадратные сантиметры. Их площадь находят путем подсчета квадратных сантиметров в одном ряду, а затем полученное число умножают на число рядов. Например, если в одном ряду 6 кв. см, а таких рядов 5, то площадь равна 6-5, т. е. 30 кв. см. Очень важно при этом установить соответствие между длиной прямоугольника и числом квадратных сантиметров, прилегающих к длине; шириной прямоугольника и числом рядов. Например, если в ряду 6 кв. см, то длина прямоугольника 6 см, а если рядов 5, то ширина прямоугольника 5 см.</w:t>
      </w:r>
    </w:p>
    <w:p w:rsidR="00154B6E" w:rsidRPr="00154B6E" w:rsidRDefault="00154B6E" w:rsidP="008614AD">
      <w:pPr>
        <w:spacing w:after="0" w:line="360" w:lineRule="auto"/>
        <w:ind w:firstLine="919"/>
        <w:rPr>
          <w:rFonts w:eastAsia="Times New Roman" w:cs="Times New Roman"/>
          <w:color w:val="000000"/>
          <w:szCs w:val="24"/>
        </w:rPr>
      </w:pPr>
      <w:r w:rsidRPr="00154B6E">
        <w:rPr>
          <w:rFonts w:eastAsia="Times New Roman" w:cs="Times New Roman"/>
          <w:color w:val="000000"/>
          <w:szCs w:val="24"/>
        </w:rPr>
        <w:lastRenderedPageBreak/>
        <w:t>Затем дети чертят прямоугольник по заданным длинам сторон, разбивают его на </w:t>
      </w:r>
      <w:hyperlink r:id="rId60" w:tooltip="Ряды" w:history="1">
        <w:r w:rsidRPr="00154B6E">
          <w:rPr>
            <w:rFonts w:eastAsia="Times New Roman" w:cs="Times New Roman"/>
            <w:szCs w:val="24"/>
          </w:rPr>
          <w:t>ряды</w:t>
        </w:r>
      </w:hyperlink>
      <w:r w:rsidRPr="00154B6E">
        <w:rPr>
          <w:rFonts w:eastAsia="Times New Roman" w:cs="Times New Roman"/>
          <w:color w:val="000000"/>
          <w:szCs w:val="24"/>
        </w:rPr>
        <w:t>, а один ряд на квадраты и снова убеждаются в соответствии: если длина 4 см, то в одном ряду, прилегающем к этой стороне, содержится 4 кв. см, если ширина 3 см, то таких рядов оказывается 3. Число квадратных сантиметров равно произведению чисел 4 и 3 (рис. 67). Делается вывод: чтобы вычислить площадь прямоугольника, нужно знать его длину и ширину (в одинаковых единицах) и найти произведение этих чисел.</w:t>
      </w:r>
    </w:p>
    <w:p w:rsidR="00154B6E" w:rsidRPr="00154B6E" w:rsidRDefault="00154B6E" w:rsidP="008614AD">
      <w:pPr>
        <w:spacing w:after="0" w:line="360" w:lineRule="auto"/>
        <w:ind w:firstLine="919"/>
        <w:rPr>
          <w:rFonts w:eastAsia="Times New Roman" w:cs="Times New Roman"/>
          <w:color w:val="000000"/>
          <w:szCs w:val="24"/>
        </w:rPr>
      </w:pPr>
      <w:r w:rsidRPr="00154B6E">
        <w:rPr>
          <w:rFonts w:eastAsia="Times New Roman" w:cs="Times New Roman"/>
          <w:color w:val="000000"/>
          <w:szCs w:val="24"/>
        </w:rPr>
        <w:t xml:space="preserve">Сравнив разные способы нахождения площади, дети сами могут решить вопрос, что легче: измерить длину и ширину прямоугольника и полученные числа перемножить или разбить прямоугольник на квадратные сантиметры и сосчитать их. </w:t>
      </w:r>
    </w:p>
    <w:p w:rsidR="008614AD" w:rsidRDefault="00154B6E" w:rsidP="008614AD">
      <w:pPr>
        <w:spacing w:after="0" w:line="360" w:lineRule="auto"/>
        <w:ind w:firstLine="919"/>
        <w:rPr>
          <w:rFonts w:eastAsia="Times New Roman" w:cs="Times New Roman"/>
          <w:color w:val="000000"/>
          <w:szCs w:val="24"/>
        </w:rPr>
      </w:pPr>
      <w:r w:rsidRPr="00154B6E">
        <w:rPr>
          <w:rFonts w:eastAsia="Times New Roman" w:cs="Times New Roman"/>
          <w:color w:val="000000"/>
          <w:szCs w:val="24"/>
        </w:rPr>
        <w:t>Далее включаются устные и письменные задания на вычисление площади прямоугольников (квадратов) и периметров этих фигур. Очень полезны упражнения в вычислении площади и периметра фигур, составленных из нескольких прямоугольников (рис. 68). Здесь учащимся приходится вычислять площади каждого прямоугольника, а затем находить их сумму, т. е. площадь заданной фигуры.</w:t>
      </w:r>
    </w:p>
    <w:p w:rsidR="00154B6E" w:rsidRPr="00154B6E" w:rsidRDefault="00154B6E" w:rsidP="008614AD">
      <w:pPr>
        <w:spacing w:after="0" w:line="360" w:lineRule="auto"/>
        <w:ind w:firstLine="919"/>
        <w:rPr>
          <w:rFonts w:eastAsia="Times New Roman" w:cs="Times New Roman"/>
          <w:szCs w:val="24"/>
        </w:rPr>
      </w:pPr>
      <w:r w:rsidRPr="00154B6E">
        <w:rPr>
          <w:rFonts w:eastAsia="Times New Roman" w:cs="Times New Roman"/>
          <w:color w:val="000000"/>
          <w:szCs w:val="24"/>
        </w:rPr>
        <w:t>В процессе решения задач на вычисление площади и периметра прямоугольников следует показать, что фигуры, имеющие одинаковую площадь, могут иметь неодинаковые периметры, и что фигуры, имеющие одинаковые периметры, могут иметь неодинаковые площади. Например, это легко наблюдать при заполнении таблицы вида: </w:t>
      </w:r>
    </w:p>
    <w:tbl>
      <w:tblPr>
        <w:tblW w:w="0" w:type="auto"/>
        <w:jc w:val="center"/>
        <w:tblCellMar>
          <w:left w:w="0" w:type="dxa"/>
          <w:right w:w="0" w:type="dxa"/>
        </w:tblCellMar>
        <w:tblLook w:val="04A0"/>
      </w:tblPr>
      <w:tblGrid>
        <w:gridCol w:w="1288"/>
        <w:gridCol w:w="1346"/>
        <w:gridCol w:w="1318"/>
        <w:gridCol w:w="1325"/>
        <w:gridCol w:w="1123"/>
      </w:tblGrid>
      <w:tr w:rsidR="00154B6E" w:rsidRPr="00154B6E" w:rsidTr="00F5749C">
        <w:trPr>
          <w:trHeight w:val="344"/>
          <w:jc w:val="center"/>
        </w:trPr>
        <w:tc>
          <w:tcPr>
            <w:tcW w:w="12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Длина </w:t>
            </w:r>
          </w:p>
        </w:tc>
        <w:tc>
          <w:tcPr>
            <w:tcW w:w="1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7 см </w:t>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6 см </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5 см </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4 см </w:t>
            </w:r>
          </w:p>
        </w:tc>
      </w:tr>
      <w:tr w:rsidR="00154B6E" w:rsidRPr="00154B6E" w:rsidTr="00F5749C">
        <w:trPr>
          <w:trHeight w:val="321"/>
          <w:jc w:val="center"/>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Ширина </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1 см </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2 см </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3 см </w:t>
            </w:r>
          </w:p>
        </w:tc>
        <w:tc>
          <w:tcPr>
            <w:tcW w:w="1123" w:type="dxa"/>
            <w:tcBorders>
              <w:top w:val="nil"/>
              <w:left w:val="nil"/>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4 см </w:t>
            </w:r>
          </w:p>
        </w:tc>
      </w:tr>
      <w:tr w:rsidR="00154B6E" w:rsidRPr="00154B6E" w:rsidTr="00F5749C">
        <w:trPr>
          <w:trHeight w:val="271"/>
          <w:jc w:val="center"/>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Периметр </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16 см </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16 см </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16 см </w:t>
            </w:r>
          </w:p>
        </w:tc>
        <w:tc>
          <w:tcPr>
            <w:tcW w:w="1123" w:type="dxa"/>
            <w:tcBorders>
              <w:top w:val="nil"/>
              <w:left w:val="nil"/>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16 см </w:t>
            </w:r>
          </w:p>
        </w:tc>
      </w:tr>
      <w:tr w:rsidR="00154B6E" w:rsidRPr="00154B6E" w:rsidTr="00F5749C">
        <w:trPr>
          <w:trHeight w:val="235"/>
          <w:jc w:val="center"/>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Площадь </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7 кв. см </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12 кв. см </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154B6E" w:rsidRPr="00154B6E" w:rsidRDefault="00154B6E" w:rsidP="008614AD">
            <w:pPr>
              <w:spacing w:after="0" w:line="360" w:lineRule="auto"/>
              <w:rPr>
                <w:rFonts w:eastAsia="Times New Roman" w:cs="Times New Roman"/>
                <w:szCs w:val="24"/>
              </w:rPr>
            </w:pPr>
            <w:r w:rsidRPr="00154B6E">
              <w:rPr>
                <w:rFonts w:eastAsia="Times New Roman" w:cs="Times New Roman"/>
                <w:szCs w:val="24"/>
              </w:rPr>
              <w:t>15 кв. см </w:t>
            </w:r>
          </w:p>
        </w:tc>
        <w:tc>
          <w:tcPr>
            <w:tcW w:w="1123" w:type="dxa"/>
            <w:tcBorders>
              <w:top w:val="nil"/>
              <w:left w:val="nil"/>
              <w:bottom w:val="single" w:sz="8" w:space="0" w:color="auto"/>
              <w:right w:val="single" w:sz="8" w:space="0" w:color="auto"/>
            </w:tcBorders>
            <w:tcMar>
              <w:top w:w="0" w:type="dxa"/>
              <w:left w:w="108" w:type="dxa"/>
              <w:bottom w:w="0" w:type="dxa"/>
              <w:right w:w="108" w:type="dxa"/>
            </w:tcMar>
            <w:hideMark/>
          </w:tcPr>
          <w:p w:rsidR="00154B6E" w:rsidRPr="00154B6E" w:rsidRDefault="008614AD" w:rsidP="008614AD">
            <w:pPr>
              <w:spacing w:after="0" w:line="360" w:lineRule="auto"/>
              <w:rPr>
                <w:rFonts w:eastAsia="Times New Roman" w:cs="Times New Roman"/>
                <w:szCs w:val="24"/>
              </w:rPr>
            </w:pPr>
            <w:r>
              <w:rPr>
                <w:rFonts w:eastAsia="Times New Roman" w:cs="Times New Roman"/>
                <w:szCs w:val="24"/>
              </w:rPr>
              <w:t>16</w:t>
            </w:r>
            <w:r w:rsidR="00154B6E" w:rsidRPr="00154B6E">
              <w:rPr>
                <w:rFonts w:eastAsia="Times New Roman" w:cs="Times New Roman"/>
                <w:szCs w:val="24"/>
              </w:rPr>
              <w:t xml:space="preserve">кв. </w:t>
            </w:r>
            <w:r>
              <w:rPr>
                <w:rFonts w:eastAsia="Times New Roman" w:cs="Times New Roman"/>
                <w:szCs w:val="24"/>
              </w:rPr>
              <w:t xml:space="preserve"> </w:t>
            </w:r>
            <w:r w:rsidR="00154B6E" w:rsidRPr="00154B6E">
              <w:rPr>
                <w:rFonts w:eastAsia="Times New Roman" w:cs="Times New Roman"/>
                <w:szCs w:val="24"/>
              </w:rPr>
              <w:t>м </w:t>
            </w:r>
          </w:p>
        </w:tc>
      </w:tr>
    </w:tbl>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По таблице учащиеся чертят прямоугольники указанных размеров, вычисляют площадь и периметр и записывают их в таблицу. Наглядные иллюстрации помогают детям осознать наблюдаемые соотношения. Легко подметить, что наибольшую площадь при одинаковом периметре имеют прямоугольники с равными сторонами (квадраты). Аналогичную работу можно провести по наблюдению изменения периметра в зависимости от изменения длины сторон при одинаковой площади (например, прямоугольники со сторонами 12 см и 2 см, 8 см и 3 см, 6 см и 4 см).</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Далее учащиеся знакомятся с квадратным дециметром. Как и при введении квадратного сантиметра, прежде всего формируется наглядный</w:t>
      </w:r>
      <w:r w:rsidR="008614AD">
        <w:rPr>
          <w:sz w:val="24"/>
          <w:szCs w:val="24"/>
          <w:lang w:bidi="ar-SA"/>
        </w:rPr>
        <w:t xml:space="preserve"> </w:t>
      </w:r>
      <w:hyperlink r:id="rId61" w:tooltip="Образ" w:history="1">
        <w:r w:rsidRPr="008614AD">
          <w:rPr>
            <w:color w:val="auto"/>
            <w:sz w:val="24"/>
            <w:szCs w:val="24"/>
            <w:lang w:bidi="ar-SA"/>
          </w:rPr>
          <w:t>образ</w:t>
        </w:r>
      </w:hyperlink>
      <w:r w:rsidRPr="008614AD">
        <w:rPr>
          <w:color w:val="auto"/>
          <w:sz w:val="24"/>
          <w:szCs w:val="24"/>
          <w:lang w:bidi="ar-SA"/>
        </w:rPr>
        <w:t>ново</w:t>
      </w:r>
      <w:r w:rsidRPr="00154B6E">
        <w:rPr>
          <w:sz w:val="24"/>
          <w:szCs w:val="24"/>
          <w:lang w:bidi="ar-SA"/>
        </w:rPr>
        <w:t xml:space="preserve">й единицы: дети чертят на клетчатой бумаге квадрат со стороной 1 дм и затем вырезают его, составляют фигуры из нескольких квадратных дециметров, называя их площадь и периметр. Устанавливается отношение между квадратным дециметром и квадратным сантиметром. Учащиеся сами вычисляют площадь квадрата со стороной 1 дм в квадратных сантиметрах и записывают: 1 кв. дм=100 кв.см. Затем </w:t>
      </w:r>
      <w:r w:rsidRPr="00154B6E">
        <w:rPr>
          <w:sz w:val="24"/>
          <w:szCs w:val="24"/>
          <w:lang w:bidi="ar-SA"/>
        </w:rPr>
        <w:lastRenderedPageBreak/>
        <w:t>дети учатся заменять мелкие единицы крупными и наоборот. Решаются задачи на вычисление площади прямоугольников (квадратов) и фигур, составленных из прямоугольников, стороны которых заданы в дециметрах либо в дециметрах и сантиметрах.</w:t>
      </w:r>
      <w:r w:rsidR="008614AD">
        <w:rPr>
          <w:sz w:val="24"/>
          <w:szCs w:val="24"/>
          <w:lang w:bidi="ar-SA"/>
        </w:rPr>
        <w:t xml:space="preserve"> </w:t>
      </w:r>
      <w:r w:rsidRPr="00154B6E">
        <w:rPr>
          <w:sz w:val="24"/>
          <w:szCs w:val="24"/>
          <w:lang w:bidi="ar-SA"/>
        </w:rPr>
        <w:t xml:space="preserve">На следующем этапе аналогично рассматривается квадратный метр. Обращается </w:t>
      </w:r>
      <w:r w:rsidRPr="008614AD">
        <w:rPr>
          <w:color w:val="auto"/>
          <w:sz w:val="24"/>
          <w:szCs w:val="24"/>
          <w:lang w:bidi="ar-SA"/>
        </w:rPr>
        <w:t>особое</w:t>
      </w:r>
      <w:r w:rsidR="008614AD" w:rsidRPr="008614AD">
        <w:rPr>
          <w:color w:val="auto"/>
          <w:sz w:val="24"/>
          <w:szCs w:val="24"/>
          <w:lang w:bidi="ar-SA"/>
        </w:rPr>
        <w:t xml:space="preserve"> </w:t>
      </w:r>
      <w:hyperlink r:id="rId62" w:tooltip="Внимание" w:history="1">
        <w:r w:rsidRPr="008614AD">
          <w:rPr>
            <w:color w:val="auto"/>
            <w:sz w:val="24"/>
            <w:szCs w:val="24"/>
            <w:lang w:bidi="ar-SA"/>
          </w:rPr>
          <w:t>внимание</w:t>
        </w:r>
      </w:hyperlink>
      <w:r w:rsidR="008614AD">
        <w:rPr>
          <w:sz w:val="24"/>
          <w:szCs w:val="24"/>
        </w:rPr>
        <w:t xml:space="preserve"> </w:t>
      </w:r>
      <w:r w:rsidRPr="00154B6E">
        <w:rPr>
          <w:sz w:val="24"/>
          <w:szCs w:val="24"/>
          <w:lang w:bidi="ar-SA"/>
        </w:rPr>
        <w:t>на решение практических задач: измерение и вычисление площади пола в классе, коридоре, комнате, сравнение площадей помещений, имеющих одинаковую, положим, ширину и различную длину.</w:t>
      </w:r>
      <w:r w:rsidR="008614AD">
        <w:rPr>
          <w:sz w:val="24"/>
          <w:szCs w:val="24"/>
          <w:lang w:bidi="ar-SA"/>
        </w:rPr>
        <w:t xml:space="preserve"> </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Наряду с решением задач на нахождение площади прямоугольника по данным длине и ширине решают обратные задачи на нахождение одной из сторон по известной площади и другой стороне прямоугольника. Площадь — это произведение чисел, полученных при измерении длины и ширины прямоугольника, значит, нахождение одной из сторон прямоугольника сводится к нахождению одного из множителей по произведению и другому множителю. Кроме простых задач, решаются и составные задачи, в которых наряду с площадью включается периметр, например: «Огород имеет форму квадрата, периметр которого 320 м. Чему равна площадь огорода?» </w:t>
      </w:r>
      <w:r w:rsidR="008614AD">
        <w:rPr>
          <w:sz w:val="24"/>
          <w:szCs w:val="24"/>
          <w:lang w:bidi="ar-SA"/>
        </w:rPr>
        <w:t xml:space="preserve"> </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Изучение площади геометрических фигур продолжается в старших классах</w:t>
      </w:r>
      <w:r w:rsidR="008614AD">
        <w:rPr>
          <w:sz w:val="24"/>
          <w:szCs w:val="24"/>
          <w:lang w:bidi="ar-SA"/>
        </w:rPr>
        <w:t xml:space="preserve"> </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Следующий урок посвящается применению единиц площади для измерения площади различных прямоугольников. На нем дети усваивают правило измерения площади путем наложения на поверхность фигуры квадратных единиц и определения их числа пересчитыванием.</w:t>
      </w:r>
    </w:p>
    <w:p w:rsidR="00254277" w:rsidRDefault="008614AD" w:rsidP="008614AD">
      <w:pPr>
        <w:pStyle w:val="38"/>
        <w:shd w:val="clear" w:color="auto" w:fill="auto"/>
        <w:spacing w:after="0" w:line="360" w:lineRule="auto"/>
        <w:ind w:left="20" w:firstLine="919"/>
        <w:rPr>
          <w:sz w:val="24"/>
          <w:szCs w:val="24"/>
          <w:lang w:bidi="ar-SA"/>
        </w:rPr>
      </w:pPr>
      <w:r>
        <w:rPr>
          <w:sz w:val="24"/>
          <w:szCs w:val="24"/>
          <w:lang w:bidi="ar-SA"/>
        </w:rPr>
        <w:t xml:space="preserve"> </w:t>
      </w:r>
      <w:r w:rsidR="00154B6E" w:rsidRPr="00154B6E">
        <w:rPr>
          <w:sz w:val="24"/>
          <w:szCs w:val="24"/>
          <w:lang w:bidi="ar-SA"/>
        </w:rPr>
        <w:t>Дети умеют измерять длину единицей длины и специальным инструментом – линейкой. Для измерения площади такого инструмента нет, но есть единицы измерения - квадратный сантиметр, квадратный дециметр. На уроке учитель учит детей пользоваться этими единицами.</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 xml:space="preserve">Для этого вывешивает прямоугольник из картона. На нем тонкие ленты из резинки (лески) для крепления квадратных единиц (квадратных дециметров). Учитель на глазах у детей выкладывает квадратные дециметры двух цветов, чередуя их рядами, на всей поверхности прямоугольника. В результате квадраты располагаются, как на шахматной доске. Дети видят, что прямоугольник покрыт квадратными единицами. Это очень важно для понимания измерения площади квадратными единицами. Дети считают их. Учитель рядом записывает число квадратных единиц, т. е. величину площади. Затем он предлагает детям взять на парте прямоугольник определенного цвета и определенного размера, выложить на его поверхности квадратные сантиметры, пересчитать их и записать количество в тетради. После проверки учитель предлагает начертить в тетрадях прямоугольник определенного размера, но так, чтобы линии прямоугольника совпали с линиями клеток тетрадного листа. Считая четыре клеточки листа за 1 кв. см, просит раскрасить в два цвета квадратные сантиметры, чередуя цвета, затем определить площадь этого прямоугольника путем пересчета квадратных единиц. Дети с большим интересом выполняют такие практические работы, одновременно осознанно усваивая понятие о том, что площадь </w:t>
      </w:r>
      <w:r w:rsidRPr="00154B6E">
        <w:rPr>
          <w:sz w:val="24"/>
          <w:szCs w:val="24"/>
          <w:lang w:bidi="ar-SA"/>
        </w:rPr>
        <w:lastRenderedPageBreak/>
        <w:t>измеряют единицами площади (у них остается в памяти яркая сетка квадратных дециметров или квадратных сантиметров на поверхности).</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В качестве домашнего задания предлагается измерить путем наложения квадратного дециметра площадь стола или двери. Для этого достаточно иметь одну квадратную единицу (квадратный дециметр).</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На следующем уроке изучается правило вычисления площади прямоугольника. Рассмотрим последовательность работы.</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Для этого учителю нужны прямоугольник, на котором было бы удобно выкладывать и крепить квадратные дециметры, и необходимое количество квадратных дециметров двух цветов. На партах детей приготовлены прямоугольники и необходимое число квадратных дециметров двух цветов. Прикрепив к доске прямоугольник размером 5 дм ×4 дм, учитель просит детей измерить его площадь. Сначала он выясняет, что рассмотренный выше способ не всегда удобен для измерения площади фигуры. Затем спрашивает, сколько квадратных дециметров можно выложить в один ряд по длине прямоугольника. (Выкладывает квадратные дециметры, чередуя их цвета.) А сколько таких рядов уложится по ширине прямоугольника? (Выкладывает квадратные дециметры по ширине и определяет число рядов.) В беседе с детьми учитель выясняет, что если в один ряд уложилось 5 квадратных дециметров, а таких рядов 4, то всего в прямоугольнике квадратных дециметров 20, т. е. 20 дм</w:t>
      </w:r>
      <w:r w:rsidRPr="00154B6E">
        <w:rPr>
          <w:sz w:val="24"/>
          <w:szCs w:val="24"/>
          <w:vertAlign w:val="superscript"/>
          <w:lang w:bidi="ar-SA"/>
        </w:rPr>
        <w:t>2</w:t>
      </w:r>
      <w:r w:rsidRPr="00154B6E">
        <w:rPr>
          <w:sz w:val="24"/>
          <w:szCs w:val="24"/>
          <w:lang w:bidi="ar-SA"/>
        </w:rPr>
        <w:t>. Это рассуждение записывается на доске:</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5∙4=20 (дм</w:t>
      </w:r>
      <w:r w:rsidRPr="00154B6E">
        <w:rPr>
          <w:sz w:val="24"/>
          <w:szCs w:val="24"/>
          <w:vertAlign w:val="superscript"/>
          <w:lang w:bidi="ar-SA"/>
        </w:rPr>
        <w:t>2</w:t>
      </w:r>
      <w:r w:rsidRPr="00154B6E">
        <w:rPr>
          <w:sz w:val="24"/>
          <w:szCs w:val="24"/>
          <w:lang w:bidi="ar-SA"/>
        </w:rPr>
        <w:t>)</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Учитель подчеркивает, что, рассуждая таким образом, мы найдем число квадратных дециметров, или вычислим площадь данного прямоугольника. Снова выясняем неудобство такого способа определения числа квадратных единиц, или площади прямоугольника. Учитель оставляет на доске второй прямоугольник с уложенными на нем квадратными дециметрами и записью вычисления.</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Вывешивает третий прямоугольник такого же размера и проводит беседу:</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 Сможем ли мы узнать, сколько уложится квадратных дециметров в один ряд по длине прямоугольника, не выкладывая их? (Да, сможем.) Как это можно узнать? (Нужно измерить длину прямоугольника.) Чему она равна? (5 см.) Запишем это (на доске запись: 5). Можно узнать, сколько таких рядов уложится по ширине прямоугольника, не выкладывая их? (Можно.) Что для этого нужно знать? (Измерить длину прямоугольника.) Чему она равна? (4 см.) Запишем это (на доске запись: 5-4).</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Эта запись выполняется четко, числа записываются крупно и разным цветом. Используя прямоугольник и сделанную запись, учитель продолжает беседу:</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 Что обозначает в записи число 5? (Число квадратных дециметров, уложенных по длине.) А еще что обозначает число 5? (Длину прямоугольника.)</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lastRenderedPageBreak/>
        <w:t>Учитель под числом 5 записывает слово длина</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 Что обозначает в записи число 4? (Число рядов по ширине.) А еще что обозначает число 4? (Ширину прямоугольника.)</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Учитель под числом 4 записывает слово ширина.</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На доске получается запись:</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5 ∙ 4</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длина ширина</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 Как можно определить число квадратных дециметров, которые уложились бы на этом прямоугольнике? (Нужно 5 умножить на 4, получится 20 дм</w:t>
      </w:r>
      <w:r w:rsidRPr="00154B6E">
        <w:rPr>
          <w:sz w:val="24"/>
          <w:szCs w:val="24"/>
          <w:vertAlign w:val="superscript"/>
          <w:lang w:bidi="ar-SA"/>
        </w:rPr>
        <w:t>2</w:t>
      </w:r>
      <w:r w:rsidRPr="00154B6E">
        <w:rPr>
          <w:sz w:val="24"/>
          <w:szCs w:val="24"/>
          <w:lang w:bidi="ar-SA"/>
        </w:rPr>
        <w:t>.)</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Учитель продолжает запись на доске:</w:t>
      </w:r>
    </w:p>
    <w:p w:rsidR="008614AD" w:rsidRDefault="00154B6E" w:rsidP="008614AD">
      <w:pPr>
        <w:pStyle w:val="38"/>
        <w:shd w:val="clear" w:color="auto" w:fill="auto"/>
        <w:spacing w:after="0" w:line="360" w:lineRule="auto"/>
        <w:ind w:left="20" w:firstLine="919"/>
        <w:rPr>
          <w:sz w:val="24"/>
          <w:szCs w:val="24"/>
          <w:vertAlign w:val="superscript"/>
          <w:lang w:bidi="ar-SA"/>
        </w:rPr>
      </w:pPr>
      <w:r w:rsidRPr="00154B6E">
        <w:rPr>
          <w:sz w:val="24"/>
          <w:szCs w:val="24"/>
          <w:lang w:bidi="ar-SA"/>
        </w:rPr>
        <w:t>5 ∙ 4 = 20 дм</w:t>
      </w:r>
      <w:r w:rsidRPr="00154B6E">
        <w:rPr>
          <w:sz w:val="24"/>
          <w:szCs w:val="24"/>
          <w:vertAlign w:val="superscript"/>
          <w:lang w:bidi="ar-SA"/>
        </w:rPr>
        <w:t>2</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длина ширина площадь</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 Обратите внимание на запись: 5 — это длина, 4 — ширина прямоугольника, а 20 дм</w:t>
      </w:r>
      <w:r w:rsidRPr="00154B6E">
        <w:rPr>
          <w:sz w:val="24"/>
          <w:szCs w:val="24"/>
          <w:vertAlign w:val="superscript"/>
          <w:lang w:bidi="ar-SA"/>
        </w:rPr>
        <w:t>2</w:t>
      </w:r>
      <w:r w:rsidRPr="00154B6E">
        <w:rPr>
          <w:sz w:val="24"/>
          <w:szCs w:val="24"/>
          <w:lang w:bidi="ar-SA"/>
        </w:rPr>
        <w:t> — это площадь. Сделайте вывод, как можно вычислить площадь прямоугольника. (Чтобы вычислить площадь прямоугольника, нужно длину умножить на ширину.)</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 В каких единицах получим площадь? (Площадь получим в квадратных единицах.)</w:t>
      </w:r>
    </w:p>
    <w:p w:rsidR="00254277"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На доске три одинаковых прямоугольника, три записи, три результата площади. При сравнении этих результатов и способов определения площади особо подчеркивается, что в первом случае площадь получили измерением, а в двух последних — вычислением. В практике для вычисления площади пользуются третьим способом. Но самое главное, о чем учитель просит не забывать детей, что при вычислении площади всегда получается число квадратных единиц.</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После объяснения проводится практическая работа с имеющимся у детей дидактическим материалом. Сначала дети вычисляют площадь прямоугольника, выкладывают квадратные сантиметры в один ряд по длине и определяют число таких рядов, на основе полученных результатов вычисляют площадь и делают запись в тетрадях. Затем вычисляют площадь такого же прямоугольника на основе изученного правила, для чего измеряют длину, ширину, делают необходимые вычисления и запись. Сравнивают полученные результаты. Только после этой работы дети приступают к решению задач, данных в учебнике.</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Для более осознанного понимания вычисления площади прямоугольника полезно провести практические работы. Можно измерить и вычислить площадь пола спортзала, спортивной площадки, части площади пришкольного участка, пола классного помещения и других объектов. При нахождении площади прямоугольника учителю нужно быть внимательным, особенно при использовании правила для вычисления площади, получения и записи числа квадратных единиц.</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 xml:space="preserve">Чтобы предупредить смешение понятий площадь и периметр, необходимо, посвятить </w:t>
      </w:r>
      <w:r w:rsidRPr="00154B6E">
        <w:rPr>
          <w:sz w:val="24"/>
          <w:szCs w:val="24"/>
          <w:lang w:bidi="ar-SA"/>
        </w:rPr>
        <w:lastRenderedPageBreak/>
        <w:t xml:space="preserve">специальный урок для практической работы с настольным полигоном — прибором, копирующим в миниатюре пришкольный участок. Взять фанеру размером 40×60 см, разделить ее на квадратные дециметры и раскрасить их в виде шахматной доски. Лист укрепить на ножках. По линии периметра сделать изгородь из любого материала высотой 8—10 см. Можно изготовить ворота — вход на участок. А затем предложить детям решить задачу: «Длина участка, </w:t>
      </w:r>
      <w:r w:rsidRPr="00254277">
        <w:rPr>
          <w:color w:val="auto"/>
          <w:sz w:val="24"/>
          <w:szCs w:val="24"/>
          <w:lang w:bidi="ar-SA"/>
        </w:rPr>
        <w:t>занятая </w:t>
      </w:r>
      <w:hyperlink r:id="rId63" w:tooltip="Земляника" w:history="1">
        <w:r w:rsidRPr="00254277">
          <w:rPr>
            <w:color w:val="auto"/>
            <w:sz w:val="24"/>
            <w:szCs w:val="24"/>
            <w:lang w:bidi="ar-SA"/>
          </w:rPr>
          <w:t>земляникой</w:t>
        </w:r>
      </w:hyperlink>
      <w:r w:rsidRPr="00254277">
        <w:rPr>
          <w:color w:val="auto"/>
          <w:sz w:val="24"/>
          <w:szCs w:val="24"/>
          <w:lang w:bidi="ar-SA"/>
        </w:rPr>
        <w:t>,</w:t>
      </w:r>
      <w:r w:rsidRPr="00154B6E">
        <w:rPr>
          <w:sz w:val="24"/>
          <w:szCs w:val="24"/>
          <w:lang w:bidi="ar-SA"/>
        </w:rPr>
        <w:t xml:space="preserve"> равна </w:t>
      </w:r>
      <w:r w:rsidRPr="00154B6E">
        <w:rPr>
          <w:color w:val="auto"/>
          <w:sz w:val="24"/>
          <w:szCs w:val="24"/>
          <w:lang w:bidi="ar-SA"/>
        </w:rPr>
        <w:t>6 м</w:t>
      </w:r>
      <w:r w:rsidRPr="00154B6E">
        <w:rPr>
          <w:sz w:val="24"/>
          <w:szCs w:val="24"/>
          <w:lang w:bidi="ar-SA"/>
        </w:rPr>
        <w:t>, ширина </w:t>
      </w:r>
      <w:r w:rsidRPr="00154B6E">
        <w:rPr>
          <w:color w:val="auto"/>
          <w:sz w:val="24"/>
          <w:szCs w:val="24"/>
          <w:lang w:bidi="ar-SA"/>
        </w:rPr>
        <w:t>4 м</w:t>
      </w:r>
      <w:r w:rsidRPr="00154B6E">
        <w:rPr>
          <w:sz w:val="24"/>
          <w:szCs w:val="24"/>
          <w:lang w:bidi="ar-SA"/>
        </w:rPr>
        <w:t>. Найти площадь участка и длину забора, которым обнесен участок».</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Для решения задачи используется полигон. Проводится беседа по вопросам: какую форму имеет участок, обнесенный забором? Как вычислить площадь этого участка? Чему она равна? В каких единицах получим площадь? Какими единицами можно измерить длину забора? Как можно вычислить длину забора?</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Решение задачи дети записывают в своих тетрадях, учитель на доске:</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1)           6∙4=24 (м</w:t>
      </w:r>
      <w:r w:rsidRPr="00154B6E">
        <w:rPr>
          <w:sz w:val="24"/>
          <w:szCs w:val="24"/>
          <w:vertAlign w:val="superscript"/>
          <w:lang w:bidi="ar-SA"/>
        </w:rPr>
        <w:t>2</w:t>
      </w:r>
      <w:r w:rsidRPr="00154B6E">
        <w:rPr>
          <w:sz w:val="24"/>
          <w:szCs w:val="24"/>
          <w:lang w:bidi="ar-SA"/>
        </w:rPr>
        <w:t>) – площадь участка;</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2)           6∙2+4∙2=12+8=20 (м) – длина забора, или периметр.</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Ответы: 24 м</w:t>
      </w:r>
      <w:r w:rsidRPr="00154B6E">
        <w:rPr>
          <w:sz w:val="24"/>
          <w:szCs w:val="24"/>
          <w:vertAlign w:val="superscript"/>
          <w:lang w:bidi="ar-SA"/>
        </w:rPr>
        <w:t>2</w:t>
      </w:r>
      <w:r w:rsidRPr="00154B6E">
        <w:rPr>
          <w:sz w:val="24"/>
          <w:szCs w:val="24"/>
          <w:lang w:bidi="ar-SA"/>
        </w:rPr>
        <w:t>, 20 м</w:t>
      </w:r>
    </w:p>
    <w:p w:rsidR="008614AD" w:rsidRDefault="00154B6E" w:rsidP="008614AD">
      <w:pPr>
        <w:pStyle w:val="38"/>
        <w:shd w:val="clear" w:color="auto" w:fill="auto"/>
        <w:spacing w:after="0" w:line="360" w:lineRule="auto"/>
        <w:ind w:left="20" w:firstLine="919"/>
        <w:rPr>
          <w:sz w:val="24"/>
          <w:szCs w:val="24"/>
          <w:lang w:bidi="ar-SA"/>
        </w:rPr>
      </w:pPr>
      <w:r w:rsidRPr="00154B6E">
        <w:rPr>
          <w:sz w:val="24"/>
          <w:szCs w:val="24"/>
          <w:lang w:bidi="ar-SA"/>
        </w:rPr>
        <w:t>Если позволяют условия, то аналогичную работу по вычислению площади прямоугольного участка и нахождению длины забора можно провести на своем огородном или дачном участке.</w:t>
      </w:r>
    </w:p>
    <w:p w:rsidR="00154B6E" w:rsidRPr="00154B6E" w:rsidRDefault="00154B6E" w:rsidP="008614AD">
      <w:pPr>
        <w:pStyle w:val="38"/>
        <w:shd w:val="clear" w:color="auto" w:fill="auto"/>
        <w:spacing w:after="0" w:line="360" w:lineRule="auto"/>
        <w:ind w:left="20" w:firstLine="919"/>
        <w:rPr>
          <w:rStyle w:val="26"/>
          <w:sz w:val="24"/>
          <w:szCs w:val="24"/>
        </w:rPr>
      </w:pPr>
      <w:r w:rsidRPr="00154B6E">
        <w:rPr>
          <w:sz w:val="24"/>
          <w:szCs w:val="24"/>
          <w:lang w:bidi="ar-SA"/>
        </w:rPr>
        <w:t>Использование полигона на уроке помогает детям наглядно видеть различие между площадью и периметром, правилами их вычисления и единицами измерения и в дальнейшем меньше допускать ошибок.</w:t>
      </w:r>
    </w:p>
    <w:p w:rsidR="00154B6E" w:rsidRPr="00154B6E" w:rsidRDefault="00154B6E" w:rsidP="008614AD">
      <w:pPr>
        <w:spacing w:after="0" w:line="360" w:lineRule="auto"/>
        <w:ind w:firstLine="919"/>
        <w:rPr>
          <w:rFonts w:eastAsia="Times New Roman" w:cs="Times New Roman"/>
          <w:color w:val="000000"/>
          <w:szCs w:val="24"/>
        </w:rPr>
      </w:pPr>
    </w:p>
    <w:p w:rsidR="00154B6E" w:rsidRPr="00254277" w:rsidRDefault="00254277" w:rsidP="008614AD">
      <w:pPr>
        <w:spacing w:after="0" w:line="360" w:lineRule="auto"/>
        <w:ind w:firstLine="709"/>
        <w:rPr>
          <w:rFonts w:eastAsia="Times New Roman" w:cs="Times New Roman"/>
          <w:b/>
          <w:color w:val="000000"/>
          <w:szCs w:val="24"/>
        </w:rPr>
      </w:pPr>
      <w:r w:rsidRPr="00254277">
        <w:rPr>
          <w:rFonts w:eastAsia="Times New Roman" w:cs="Times New Roman"/>
          <w:b/>
          <w:color w:val="000000"/>
          <w:szCs w:val="24"/>
        </w:rPr>
        <w:t>Литература:</w:t>
      </w:r>
    </w:p>
    <w:p w:rsidR="00CC7F08" w:rsidRDefault="00254277" w:rsidP="00776F3E">
      <w:pPr>
        <w:widowControl w:val="0"/>
        <w:shd w:val="clear" w:color="auto" w:fill="FFFFFF"/>
        <w:suppressAutoHyphens/>
        <w:spacing w:after="0" w:line="360" w:lineRule="auto"/>
        <w:ind w:left="720"/>
        <w:jc w:val="left"/>
        <w:rPr>
          <w:color w:val="000000"/>
        </w:rPr>
      </w:pPr>
      <w:r w:rsidRPr="00530E90">
        <w:rPr>
          <w:color w:val="000000"/>
        </w:rPr>
        <w:t>Бантова М.А. Методика преподавания математики в начальных классах / М.А.Бантова, Г.В.Бельтюкова; под ред. М.А.Б</w:t>
      </w:r>
      <w:r>
        <w:rPr>
          <w:color w:val="000000"/>
        </w:rPr>
        <w:t>айтовой.— М.: Просвещение, 1984, гл.6</w:t>
      </w:r>
    </w:p>
    <w:p w:rsidR="00776F3E" w:rsidRPr="00776F3E" w:rsidRDefault="00776F3E" w:rsidP="00776F3E">
      <w:pPr>
        <w:widowControl w:val="0"/>
        <w:shd w:val="clear" w:color="auto" w:fill="FFFFFF"/>
        <w:suppressAutoHyphens/>
        <w:spacing w:after="0" w:line="360" w:lineRule="auto"/>
        <w:ind w:left="720"/>
        <w:jc w:val="left"/>
        <w:rPr>
          <w:color w:val="000000"/>
        </w:rPr>
      </w:pPr>
    </w:p>
    <w:p w:rsidR="00CC7F08" w:rsidRPr="00586F48" w:rsidRDefault="00CC7F08" w:rsidP="00CC7F08">
      <w:pPr>
        <w:spacing w:after="0"/>
        <w:jc w:val="center"/>
        <w:rPr>
          <w:b/>
        </w:rPr>
      </w:pPr>
      <w:r>
        <w:rPr>
          <w:b/>
        </w:rPr>
        <w:t>Лекция №12</w:t>
      </w:r>
    </w:p>
    <w:p w:rsidR="00CC7F08" w:rsidRPr="00E403F4" w:rsidRDefault="00CC7F08" w:rsidP="00CC7F08">
      <w:pPr>
        <w:spacing w:after="0" w:line="360" w:lineRule="auto"/>
        <w:ind w:firstLine="709"/>
        <w:rPr>
          <w:rFonts w:cs="Times New Roman"/>
          <w:szCs w:val="24"/>
        </w:rPr>
      </w:pPr>
      <w:r w:rsidRPr="00E403F4">
        <w:rPr>
          <w:rFonts w:cs="Times New Roman"/>
          <w:b/>
          <w:bCs/>
          <w:szCs w:val="24"/>
        </w:rPr>
        <w:t>Тема 1.5</w:t>
      </w:r>
      <w:r w:rsidRPr="00E403F4">
        <w:rPr>
          <w:rFonts w:cs="Times New Roman"/>
          <w:bCs/>
          <w:szCs w:val="24"/>
        </w:rPr>
        <w:t>. Обучение измерению величин и методика изучения дробей.</w:t>
      </w:r>
    </w:p>
    <w:p w:rsidR="00CC7F08" w:rsidRPr="00254277" w:rsidRDefault="00CC7F08" w:rsidP="00CC7F08">
      <w:pPr>
        <w:spacing w:after="0" w:line="360" w:lineRule="auto"/>
        <w:ind w:firstLine="919"/>
        <w:rPr>
          <w:rFonts w:eastAsia="Times New Roman" w:cs="Times New Roman"/>
          <w:color w:val="000000"/>
          <w:szCs w:val="24"/>
        </w:rPr>
      </w:pPr>
      <w:r w:rsidRPr="00A02148">
        <w:rPr>
          <w:rFonts w:cs="Times New Roman"/>
          <w:b/>
          <w:bCs/>
          <w:szCs w:val="24"/>
        </w:rPr>
        <w:t>Тема</w:t>
      </w:r>
      <w:r>
        <w:rPr>
          <w:rFonts w:cs="Times New Roman"/>
          <w:b/>
          <w:bCs/>
          <w:szCs w:val="24"/>
        </w:rPr>
        <w:t>:</w:t>
      </w:r>
      <w:r w:rsidRPr="002A1008">
        <w:rPr>
          <w:sz w:val="20"/>
          <w:szCs w:val="20"/>
        </w:rPr>
        <w:t xml:space="preserve"> </w:t>
      </w:r>
      <w:r w:rsidRPr="00CC7F08">
        <w:rPr>
          <w:szCs w:val="24"/>
        </w:rPr>
        <w:t>Время. Единицы времени, их соотношение</w:t>
      </w:r>
    </w:p>
    <w:p w:rsidR="00CC7F08" w:rsidRDefault="00CC7F08" w:rsidP="00CC7F08">
      <w:pPr>
        <w:spacing w:after="0" w:line="360" w:lineRule="auto"/>
        <w:ind w:firstLine="709"/>
        <w:rPr>
          <w:rFonts w:eastAsia="Times New Roman" w:cs="Times New Roman"/>
          <w:szCs w:val="24"/>
        </w:rPr>
      </w:pPr>
      <w:r w:rsidRPr="00B81692">
        <w:rPr>
          <w:rStyle w:val="10"/>
          <w:rFonts w:eastAsiaTheme="minorEastAsia" w:cs="Times New Roman"/>
          <w:szCs w:val="24"/>
        </w:rPr>
        <w:t xml:space="preserve">Цель: </w:t>
      </w:r>
      <w:r w:rsidRPr="00B81692">
        <w:rPr>
          <w:rFonts w:eastAsia="Times New Roman" w:cs="Times New Roman"/>
          <w:szCs w:val="24"/>
        </w:rPr>
        <w:t xml:space="preserve">Познакомить студентов с задачами, стоящими перед учителем при </w:t>
      </w:r>
      <w:r>
        <w:rPr>
          <w:rFonts w:eastAsia="Times New Roman" w:cs="Times New Roman"/>
          <w:szCs w:val="24"/>
        </w:rPr>
        <w:t>ознакомлении учащихся с понятием времени</w:t>
      </w:r>
    </w:p>
    <w:p w:rsidR="00CC7F08" w:rsidRDefault="00CC7F08" w:rsidP="00CC7F08">
      <w:pPr>
        <w:spacing w:after="0" w:line="360" w:lineRule="auto"/>
        <w:ind w:firstLine="709"/>
        <w:rPr>
          <w:rStyle w:val="10"/>
          <w:rFonts w:eastAsiaTheme="minorEastAsia" w:cs="Times New Roman"/>
          <w:szCs w:val="24"/>
        </w:rPr>
      </w:pPr>
      <w:r w:rsidRPr="000931CB">
        <w:rPr>
          <w:rStyle w:val="10"/>
          <w:rFonts w:eastAsiaTheme="minorEastAsia" w:cs="Times New Roman"/>
          <w:szCs w:val="24"/>
        </w:rPr>
        <w:t>Вопросы:</w:t>
      </w:r>
    </w:p>
    <w:p w:rsidR="00CC7F08" w:rsidRPr="00CC7F08" w:rsidRDefault="00CC7F08" w:rsidP="0022502B">
      <w:pPr>
        <w:pStyle w:val="a9"/>
        <w:numPr>
          <w:ilvl w:val="0"/>
          <w:numId w:val="49"/>
        </w:numPr>
        <w:spacing w:after="0" w:line="360" w:lineRule="auto"/>
        <w:ind w:right="460"/>
        <w:rPr>
          <w:rFonts w:cs="Times New Roman"/>
          <w:szCs w:val="24"/>
        </w:rPr>
      </w:pPr>
      <w:r w:rsidRPr="00CC7F08">
        <w:rPr>
          <w:rStyle w:val="111"/>
          <w:rFonts w:ascii="Times New Roman" w:hAnsi="Times New Roman" w:cs="Times New Roman"/>
          <w:b w:val="0"/>
          <w:bCs w:val="0"/>
          <w:sz w:val="24"/>
          <w:szCs w:val="24"/>
        </w:rPr>
        <w:t>Формирование временных представлений у младших школьников. Единицы измерения времени</w:t>
      </w:r>
    </w:p>
    <w:p w:rsidR="00CC7F08" w:rsidRDefault="00CC7F08" w:rsidP="00CC7F08">
      <w:pPr>
        <w:pStyle w:val="38"/>
        <w:shd w:val="clear" w:color="auto" w:fill="auto"/>
        <w:spacing w:after="0" w:line="360" w:lineRule="auto"/>
        <w:ind w:left="720" w:firstLine="0"/>
        <w:rPr>
          <w:rStyle w:val="10"/>
          <w:rFonts w:eastAsiaTheme="minorEastAsia" w:cs="Times New Roman"/>
          <w:szCs w:val="24"/>
        </w:rPr>
      </w:pPr>
      <w:r w:rsidRPr="00B81692">
        <w:rPr>
          <w:rStyle w:val="10"/>
          <w:rFonts w:eastAsiaTheme="minorEastAsia" w:cs="Times New Roman"/>
          <w:szCs w:val="24"/>
        </w:rPr>
        <w:t>Содержание:</w:t>
      </w:r>
    </w:p>
    <w:p w:rsidR="00CC7F08" w:rsidRPr="00CC7F08" w:rsidRDefault="00CC7F08" w:rsidP="0022502B">
      <w:pPr>
        <w:pStyle w:val="a9"/>
        <w:numPr>
          <w:ilvl w:val="0"/>
          <w:numId w:val="50"/>
        </w:numPr>
        <w:spacing w:after="0" w:line="360" w:lineRule="auto"/>
        <w:ind w:right="460"/>
        <w:rPr>
          <w:rFonts w:cs="Times New Roman"/>
          <w:szCs w:val="24"/>
        </w:rPr>
      </w:pPr>
      <w:r w:rsidRPr="00CC7F08">
        <w:rPr>
          <w:rStyle w:val="111"/>
          <w:rFonts w:ascii="Times New Roman" w:hAnsi="Times New Roman" w:cs="Times New Roman"/>
          <w:bCs w:val="0"/>
          <w:sz w:val="24"/>
          <w:szCs w:val="24"/>
        </w:rPr>
        <w:lastRenderedPageBreak/>
        <w:t>Формирование временных представлений у младших школьников. Единицы измерения времени</w:t>
      </w:r>
    </w:p>
    <w:p w:rsidR="00CD26C7" w:rsidRPr="00546E23" w:rsidRDefault="00CD26C7" w:rsidP="00CD26C7">
      <w:pPr>
        <w:pStyle w:val="28"/>
        <w:shd w:val="clear" w:color="auto" w:fill="auto"/>
        <w:spacing w:after="0" w:line="360" w:lineRule="auto"/>
        <w:ind w:left="-709" w:right="20" w:firstLine="425"/>
        <w:jc w:val="both"/>
        <w:rPr>
          <w:b w:val="0"/>
          <w:sz w:val="24"/>
          <w:szCs w:val="24"/>
        </w:rPr>
      </w:pPr>
      <w:r w:rsidRPr="00546E23">
        <w:rPr>
          <w:rStyle w:val="8"/>
          <w:bCs/>
          <w:sz w:val="24"/>
          <w:szCs w:val="24"/>
        </w:rPr>
        <w:t>Наиболее трудны для детей временные представления. Поэтому большое значение приобретает формирование конкретных представлений о каждой единице времени на основе практических работ и решения задач. При изучении данной величины особое значение имеет наглядность (использование календарей, моделей часов, секундомера, «ленты времени»).</w:t>
      </w:r>
    </w:p>
    <w:p w:rsidR="00CD26C7" w:rsidRPr="00546E23" w:rsidRDefault="00CD26C7" w:rsidP="00CD26C7">
      <w:pPr>
        <w:pStyle w:val="28"/>
        <w:shd w:val="clear" w:color="auto" w:fill="auto"/>
        <w:spacing w:after="0" w:line="360" w:lineRule="auto"/>
        <w:ind w:left="-709" w:right="20" w:firstLine="425"/>
        <w:jc w:val="both"/>
        <w:rPr>
          <w:b w:val="0"/>
          <w:sz w:val="24"/>
          <w:szCs w:val="24"/>
        </w:rPr>
      </w:pPr>
      <w:r w:rsidRPr="00546E23">
        <w:rPr>
          <w:rStyle w:val="8"/>
          <w:bCs/>
          <w:sz w:val="24"/>
          <w:szCs w:val="24"/>
        </w:rPr>
        <w:t xml:space="preserve">Первые представления о времени дети получают в дошкольный период. Смена дня и ночи, смена времен года, повторяемость режимных моментов в жизни ребенка </w:t>
      </w:r>
      <w:r w:rsidRPr="00546E23">
        <w:rPr>
          <w:rStyle w:val="11"/>
          <w:bCs/>
          <w:sz w:val="24"/>
          <w:szCs w:val="24"/>
        </w:rPr>
        <w:t xml:space="preserve">— </w:t>
      </w:r>
      <w:r w:rsidRPr="00546E23">
        <w:rPr>
          <w:rStyle w:val="8"/>
          <w:bCs/>
          <w:sz w:val="24"/>
          <w:szCs w:val="24"/>
        </w:rPr>
        <w:t>все это формирует временные представления.</w:t>
      </w:r>
    </w:p>
    <w:p w:rsidR="00CD26C7" w:rsidRPr="00546E23" w:rsidRDefault="00CD26C7" w:rsidP="00CD26C7">
      <w:pPr>
        <w:pStyle w:val="28"/>
        <w:shd w:val="clear" w:color="auto" w:fill="auto"/>
        <w:spacing w:after="0" w:line="360" w:lineRule="auto"/>
        <w:ind w:left="-709" w:right="20" w:firstLine="425"/>
        <w:jc w:val="both"/>
        <w:rPr>
          <w:b w:val="0"/>
          <w:sz w:val="24"/>
          <w:szCs w:val="24"/>
        </w:rPr>
      </w:pPr>
      <w:r w:rsidRPr="00546E23">
        <w:rPr>
          <w:rStyle w:val="8"/>
          <w:bCs/>
          <w:sz w:val="24"/>
          <w:szCs w:val="24"/>
        </w:rPr>
        <w:t xml:space="preserve">Временные представления у первоклассников формируются, как и у дошкольников, прежде всего в процессе их практической (учебной) деятельности: режим дня, ведение календаря природы, восприятие последовательности событий при чтении сказок, рассказов, ежедневная запись в тетрадях даты работы </w:t>
      </w:r>
      <w:r w:rsidRPr="00546E23">
        <w:rPr>
          <w:rStyle w:val="100"/>
          <w:bCs/>
          <w:sz w:val="24"/>
          <w:szCs w:val="24"/>
        </w:rPr>
        <w:t xml:space="preserve">— </w:t>
      </w:r>
      <w:r w:rsidRPr="00546E23">
        <w:rPr>
          <w:rStyle w:val="8"/>
          <w:bCs/>
          <w:sz w:val="24"/>
          <w:szCs w:val="24"/>
        </w:rPr>
        <w:t>все это помогает ребенку увидеть изменения времени, почув</w:t>
      </w:r>
      <w:r w:rsidRPr="00546E23">
        <w:rPr>
          <w:rStyle w:val="8"/>
          <w:bCs/>
          <w:sz w:val="24"/>
          <w:szCs w:val="24"/>
        </w:rPr>
        <w:softHyphen/>
        <w:t>ствовать течение времени. Программа предусматривает в 1 классе знакомство детей с названиями дней недели и их последовательностью.</w:t>
      </w:r>
    </w:p>
    <w:p w:rsidR="00CD26C7" w:rsidRPr="00546E23" w:rsidRDefault="00CD26C7" w:rsidP="00CD26C7">
      <w:pPr>
        <w:pStyle w:val="28"/>
        <w:shd w:val="clear" w:color="auto" w:fill="auto"/>
        <w:spacing w:after="0" w:line="360" w:lineRule="auto"/>
        <w:ind w:left="-709" w:right="20" w:firstLine="425"/>
        <w:jc w:val="both"/>
        <w:rPr>
          <w:b w:val="0"/>
          <w:sz w:val="24"/>
          <w:szCs w:val="24"/>
        </w:rPr>
      </w:pPr>
      <w:r w:rsidRPr="00546E23">
        <w:rPr>
          <w:rStyle w:val="8"/>
          <w:bCs/>
          <w:sz w:val="24"/>
          <w:szCs w:val="24"/>
        </w:rPr>
        <w:t>Начиная с 1 класса, необходимо приступить к сравнению знакомых, часто встречающихся в опыте детей временных промежутков. Например, что длится дольше: урок или перемена, учебная четверть или каникулы, что короче по времени: занятия ученика в школе или рабочий день родителей? Такие задания способствуют развитию чувства времени.</w:t>
      </w:r>
    </w:p>
    <w:p w:rsidR="00CD26C7" w:rsidRPr="00546E23" w:rsidRDefault="00CD26C7" w:rsidP="00CD26C7">
      <w:pPr>
        <w:pStyle w:val="28"/>
        <w:shd w:val="clear" w:color="auto" w:fill="auto"/>
        <w:spacing w:after="0" w:line="360" w:lineRule="auto"/>
        <w:ind w:left="-709" w:right="20" w:firstLine="425"/>
        <w:jc w:val="both"/>
        <w:rPr>
          <w:b w:val="0"/>
          <w:sz w:val="24"/>
          <w:szCs w:val="24"/>
        </w:rPr>
      </w:pPr>
      <w:r w:rsidRPr="00546E23">
        <w:rPr>
          <w:rStyle w:val="8"/>
          <w:bCs/>
          <w:sz w:val="24"/>
          <w:szCs w:val="24"/>
        </w:rPr>
        <w:t xml:space="preserve">Знакомство с единицами времени способствует уточнению временных представлений детей. Знание количественных отношений единиц измерения помогает сравнивать и оценивать по продолжительности промежутки времени, выраженные в тех или иных единицах времени. Такие единицы времени, как месяц, год, сутки, час и минута, изучаются в 3 классе, а век и секунда </w:t>
      </w:r>
      <w:r w:rsidRPr="00546E23">
        <w:rPr>
          <w:rStyle w:val="11"/>
          <w:bCs/>
          <w:sz w:val="24"/>
          <w:szCs w:val="24"/>
        </w:rPr>
        <w:t xml:space="preserve">— </w:t>
      </w:r>
      <w:r w:rsidRPr="00546E23">
        <w:rPr>
          <w:rStyle w:val="8"/>
          <w:bCs/>
          <w:sz w:val="24"/>
          <w:szCs w:val="24"/>
        </w:rPr>
        <w:t>в 4 классе. Необходимо формировать у детей конкретные представления о каждой единице времени, добиваться усвоения их соотношений, научить пользоваться календарем и часами и с их помощью решать несложные задачи на вычисление продолжительности события, если известны его начало и конец, а также задачи, обратные данной.</w:t>
      </w:r>
    </w:p>
    <w:p w:rsidR="00CD26C7" w:rsidRPr="00546E23" w:rsidRDefault="00CD26C7" w:rsidP="00CD26C7">
      <w:pPr>
        <w:pStyle w:val="28"/>
        <w:shd w:val="clear" w:color="auto" w:fill="auto"/>
        <w:spacing w:after="0" w:line="360" w:lineRule="auto"/>
        <w:ind w:left="-709" w:right="20" w:firstLine="425"/>
        <w:jc w:val="both"/>
        <w:rPr>
          <w:b w:val="0"/>
          <w:sz w:val="24"/>
          <w:szCs w:val="24"/>
        </w:rPr>
      </w:pPr>
      <w:r w:rsidRPr="00546E23">
        <w:rPr>
          <w:rStyle w:val="8"/>
          <w:bCs/>
          <w:sz w:val="24"/>
          <w:szCs w:val="24"/>
        </w:rPr>
        <w:t>Знакомя детей с месяцем и годом, учитель использует табель-календарь. По нему дети выписывают названия месяцев по порядку и количество дней в каждом месяце. Сразу же выделяют одинаковые по продолжительности месяцы, отмечают самый короткий месяц — февраль, и т.д.</w:t>
      </w:r>
    </w:p>
    <w:p w:rsidR="00CD26C7" w:rsidRPr="00546E23" w:rsidRDefault="00CD26C7" w:rsidP="00CD26C7">
      <w:pPr>
        <w:pStyle w:val="28"/>
        <w:shd w:val="clear" w:color="auto" w:fill="auto"/>
        <w:spacing w:after="0" w:line="360" w:lineRule="auto"/>
        <w:ind w:left="-709" w:right="20" w:firstLine="425"/>
        <w:jc w:val="both"/>
        <w:rPr>
          <w:b w:val="0"/>
          <w:sz w:val="24"/>
          <w:szCs w:val="24"/>
        </w:rPr>
      </w:pPr>
      <w:r w:rsidRPr="00546E23">
        <w:rPr>
          <w:rStyle w:val="8"/>
          <w:bCs/>
          <w:sz w:val="24"/>
          <w:szCs w:val="24"/>
        </w:rPr>
        <w:t>Понятие о сутках раскрывается через близкие детям понятия о частях суток — утро, день, вечер, ночь. Кроме того, опираются на представления временной последовательности: вчера, сегодня, завтра. Дети устанавливают, сколько суток проходит со вчерашнего вечера до завтрашнего вечера, сколько суток прошло от начала недели до субботы, которые по счету сутки наступят, объясняют пословицу: «День и ночь — сутки прочь».</w:t>
      </w:r>
    </w:p>
    <w:p w:rsidR="00CD26C7" w:rsidRPr="00546E23" w:rsidRDefault="00CD26C7" w:rsidP="00CD26C7">
      <w:pPr>
        <w:pStyle w:val="28"/>
        <w:shd w:val="clear" w:color="auto" w:fill="auto"/>
        <w:spacing w:after="0" w:line="360" w:lineRule="auto"/>
        <w:ind w:left="-709" w:right="20" w:firstLine="425"/>
        <w:jc w:val="both"/>
        <w:rPr>
          <w:b w:val="0"/>
          <w:sz w:val="24"/>
          <w:szCs w:val="24"/>
        </w:rPr>
      </w:pPr>
      <w:r w:rsidRPr="00546E23">
        <w:rPr>
          <w:rStyle w:val="8"/>
          <w:bCs/>
          <w:sz w:val="24"/>
          <w:szCs w:val="24"/>
        </w:rPr>
        <w:t xml:space="preserve">Следующими рассматриваются час и минута. Конкретные представления о соответствующих </w:t>
      </w:r>
      <w:r w:rsidRPr="00546E23">
        <w:rPr>
          <w:rStyle w:val="8"/>
          <w:bCs/>
          <w:sz w:val="24"/>
          <w:szCs w:val="24"/>
        </w:rPr>
        <w:lastRenderedPageBreak/>
        <w:t>промежутках времени также формируются через практическую деятельность детей, через наблюдения. Чтобы ощутить время продолжительностью в 1 минуту, включают упражнения, с помощью которых дети узнают, что можно успеть сделать за 1 минуту. Уместно здесь объяснить смысл пословицы: «Минута час бережет».</w:t>
      </w:r>
    </w:p>
    <w:p w:rsidR="00CD26C7" w:rsidRDefault="00CD26C7" w:rsidP="00CD26C7">
      <w:pPr>
        <w:pStyle w:val="28"/>
        <w:shd w:val="clear" w:color="auto" w:fill="auto"/>
        <w:spacing w:after="0" w:line="360" w:lineRule="auto"/>
        <w:ind w:left="-709" w:right="20" w:firstLine="425"/>
        <w:jc w:val="both"/>
        <w:rPr>
          <w:rStyle w:val="8"/>
          <w:bCs/>
          <w:sz w:val="24"/>
          <w:szCs w:val="24"/>
        </w:rPr>
      </w:pPr>
      <w:r w:rsidRPr="00546E23">
        <w:rPr>
          <w:rStyle w:val="8"/>
          <w:bCs/>
          <w:sz w:val="24"/>
          <w:szCs w:val="24"/>
        </w:rPr>
        <w:t>Важным моментом на данном этапе является знакомство с часами. Чтобы дети научились устанавливать время по часам, можно проводить практические упражнения, используя модель часов. Даются разные формы чтения показаний часов. С помощью модели часов решаются задачи на определение продолжительности события, начала или конца его.</w:t>
      </w:r>
    </w:p>
    <w:p w:rsidR="00CD26C7" w:rsidRPr="00546E23" w:rsidRDefault="00CD26C7" w:rsidP="00CD26C7">
      <w:pPr>
        <w:pStyle w:val="28"/>
        <w:shd w:val="clear" w:color="auto" w:fill="auto"/>
        <w:spacing w:after="0" w:line="360" w:lineRule="auto"/>
        <w:ind w:left="-709" w:right="20" w:firstLine="425"/>
        <w:jc w:val="both"/>
        <w:rPr>
          <w:b w:val="0"/>
          <w:sz w:val="24"/>
          <w:szCs w:val="24"/>
        </w:rPr>
      </w:pPr>
      <w:r w:rsidRPr="00546E23">
        <w:rPr>
          <w:rStyle w:val="8"/>
          <w:bCs/>
          <w:sz w:val="24"/>
          <w:szCs w:val="24"/>
        </w:rPr>
        <w:t>о ходу знакомства с очередной единицей времени нужно давать соотношение между единицами и заучить наизусть.</w:t>
      </w:r>
    </w:p>
    <w:p w:rsidR="00CD26C7" w:rsidRPr="00546E23" w:rsidRDefault="00CD26C7" w:rsidP="00CD26C7">
      <w:pPr>
        <w:pStyle w:val="28"/>
        <w:shd w:val="clear" w:color="auto" w:fill="auto"/>
        <w:spacing w:after="0" w:line="360" w:lineRule="auto"/>
        <w:ind w:left="-709" w:right="20" w:firstLine="425"/>
        <w:jc w:val="both"/>
        <w:rPr>
          <w:b w:val="0"/>
          <w:sz w:val="24"/>
          <w:szCs w:val="24"/>
        </w:rPr>
      </w:pPr>
      <w:r w:rsidRPr="00546E23">
        <w:rPr>
          <w:rStyle w:val="8"/>
          <w:bCs/>
          <w:sz w:val="24"/>
          <w:szCs w:val="24"/>
        </w:rPr>
        <w:t xml:space="preserve">В 4 классе дети знакомятся с новыми единицами времени: секундой и веком. Сообщается, что секунда </w:t>
      </w:r>
      <w:r w:rsidRPr="00546E23">
        <w:rPr>
          <w:rStyle w:val="11"/>
          <w:bCs/>
          <w:sz w:val="24"/>
          <w:szCs w:val="24"/>
        </w:rPr>
        <w:t xml:space="preserve">— </w:t>
      </w:r>
      <w:r w:rsidRPr="00546E23">
        <w:rPr>
          <w:rStyle w:val="8"/>
          <w:bCs/>
          <w:sz w:val="24"/>
          <w:szCs w:val="24"/>
        </w:rPr>
        <w:t>еще меньшая единица измерения времени, чем минута. Хорошо, если дети сами проверят, сколько шагов можно сделать за 1 с, что за 10 с можно посчитать от 20 до 30 и т.п.</w:t>
      </w:r>
    </w:p>
    <w:p w:rsidR="00CD26C7" w:rsidRPr="00546E23" w:rsidRDefault="00CD26C7" w:rsidP="00CD26C7">
      <w:pPr>
        <w:pStyle w:val="28"/>
        <w:shd w:val="clear" w:color="auto" w:fill="auto"/>
        <w:spacing w:after="0" w:line="360" w:lineRule="auto"/>
        <w:ind w:left="-709" w:right="20" w:firstLine="425"/>
        <w:jc w:val="both"/>
        <w:rPr>
          <w:b w:val="0"/>
          <w:sz w:val="24"/>
          <w:szCs w:val="24"/>
        </w:rPr>
      </w:pPr>
      <w:r w:rsidRPr="00546E23">
        <w:rPr>
          <w:rStyle w:val="8"/>
          <w:bCs/>
          <w:sz w:val="24"/>
          <w:szCs w:val="24"/>
        </w:rPr>
        <w:t xml:space="preserve">Век </w:t>
      </w:r>
      <w:r w:rsidRPr="00546E23">
        <w:rPr>
          <w:rStyle w:val="100"/>
          <w:bCs/>
          <w:sz w:val="24"/>
          <w:szCs w:val="24"/>
        </w:rPr>
        <w:t xml:space="preserve">— </w:t>
      </w:r>
      <w:r w:rsidRPr="00546E23">
        <w:rPr>
          <w:rStyle w:val="8"/>
          <w:bCs/>
          <w:sz w:val="24"/>
          <w:szCs w:val="24"/>
        </w:rPr>
        <w:t xml:space="preserve">более крупная единица измерения времени, чем год (век </w:t>
      </w:r>
      <w:r w:rsidRPr="00546E23">
        <w:rPr>
          <w:rStyle w:val="11"/>
          <w:bCs/>
          <w:sz w:val="24"/>
          <w:szCs w:val="24"/>
        </w:rPr>
        <w:t xml:space="preserve">— </w:t>
      </w:r>
      <w:r w:rsidRPr="00546E23">
        <w:rPr>
          <w:rStyle w:val="8"/>
          <w:bCs/>
          <w:sz w:val="24"/>
          <w:szCs w:val="24"/>
        </w:rPr>
        <w:t>100 лет). Веками измеряются длительные периоды в истории стран, городов, жизнь некоторых деревьев и животных. Данный в учебнике чертеж (шкала веков) позволяет детям находить отрезки, обо</w:t>
      </w:r>
      <w:r w:rsidRPr="00546E23">
        <w:rPr>
          <w:rStyle w:val="8"/>
          <w:bCs/>
          <w:sz w:val="24"/>
          <w:szCs w:val="24"/>
        </w:rPr>
        <w:softHyphen/>
        <w:t>значающие 1 век, 4 века, 20 веков и т.п. Для усвое</w:t>
      </w:r>
      <w:r w:rsidRPr="00546E23">
        <w:rPr>
          <w:rStyle w:val="8"/>
          <w:bCs/>
          <w:sz w:val="24"/>
          <w:szCs w:val="24"/>
        </w:rPr>
        <w:softHyphen/>
        <w:t>ния данной единицы времени полезны вопросы: какие годы находятся между черточками 19 век и 20 век? Какой сейчас год? А какой век?</w:t>
      </w:r>
    </w:p>
    <w:p w:rsidR="00CD26C7" w:rsidRPr="00546E23" w:rsidRDefault="00CD26C7" w:rsidP="00CD26C7">
      <w:pPr>
        <w:pStyle w:val="28"/>
        <w:shd w:val="clear" w:color="auto" w:fill="auto"/>
        <w:spacing w:after="0" w:line="360" w:lineRule="auto"/>
        <w:ind w:left="-709" w:right="20" w:firstLine="425"/>
        <w:jc w:val="both"/>
        <w:rPr>
          <w:b w:val="0"/>
          <w:sz w:val="24"/>
          <w:szCs w:val="24"/>
        </w:rPr>
      </w:pPr>
      <w:r w:rsidRPr="00546E23">
        <w:rPr>
          <w:rStyle w:val="8"/>
          <w:bCs/>
          <w:sz w:val="24"/>
          <w:szCs w:val="24"/>
        </w:rPr>
        <w:t>Обобщением всей работы по изучению единиц измерения времени является составление таблицы соотношений между единицами времени с записью ее на классной доске и в тетрадях.</w:t>
      </w:r>
    </w:p>
    <w:p w:rsidR="00CD26C7" w:rsidRPr="00546E23" w:rsidRDefault="00CD26C7" w:rsidP="00CD26C7">
      <w:pPr>
        <w:pStyle w:val="28"/>
        <w:shd w:val="clear" w:color="auto" w:fill="auto"/>
        <w:spacing w:after="0" w:line="360" w:lineRule="auto"/>
        <w:ind w:left="-709" w:right="3240" w:firstLine="425"/>
        <w:jc w:val="both"/>
        <w:rPr>
          <w:b w:val="0"/>
          <w:sz w:val="24"/>
          <w:szCs w:val="24"/>
        </w:rPr>
      </w:pPr>
      <w:r w:rsidRPr="00546E23">
        <w:rPr>
          <w:rStyle w:val="8"/>
          <w:bCs/>
          <w:sz w:val="24"/>
          <w:szCs w:val="24"/>
        </w:rPr>
        <w:t>1 не дел я=7 дней 1 сутки=24 часа 1 час=60 минут 1 минута=60 секунд 1 год=12 месяцев</w:t>
      </w:r>
    </w:p>
    <w:p w:rsidR="00CD26C7" w:rsidRPr="00546E23" w:rsidRDefault="00CD26C7" w:rsidP="00CD26C7">
      <w:pPr>
        <w:pStyle w:val="28"/>
        <w:shd w:val="clear" w:color="auto" w:fill="auto"/>
        <w:spacing w:after="0" w:line="360" w:lineRule="auto"/>
        <w:ind w:left="-709" w:right="20" w:firstLine="425"/>
        <w:jc w:val="both"/>
        <w:rPr>
          <w:b w:val="0"/>
          <w:sz w:val="24"/>
          <w:szCs w:val="24"/>
        </w:rPr>
      </w:pPr>
      <w:r w:rsidRPr="00546E23">
        <w:rPr>
          <w:rStyle w:val="8"/>
          <w:bCs/>
          <w:sz w:val="24"/>
          <w:szCs w:val="24"/>
        </w:rPr>
        <w:t xml:space="preserve">1 месяц=30, 31 день </w:t>
      </w:r>
      <w:r w:rsidRPr="00546E23">
        <w:rPr>
          <w:rStyle w:val="100"/>
          <w:bCs/>
          <w:sz w:val="24"/>
          <w:szCs w:val="24"/>
        </w:rPr>
        <w:t xml:space="preserve">— </w:t>
      </w:r>
      <w:r w:rsidRPr="00546E23">
        <w:rPr>
          <w:rStyle w:val="8"/>
          <w:bCs/>
          <w:sz w:val="24"/>
          <w:szCs w:val="24"/>
        </w:rPr>
        <w:t>февраль=28, 29 — високос</w:t>
      </w:r>
      <w:r w:rsidRPr="00546E23">
        <w:rPr>
          <w:rStyle w:val="8"/>
          <w:bCs/>
          <w:sz w:val="24"/>
          <w:szCs w:val="24"/>
        </w:rPr>
        <w:softHyphen/>
        <w:t>ный год</w:t>
      </w:r>
    </w:p>
    <w:p w:rsidR="00CD26C7" w:rsidRPr="00546E23" w:rsidRDefault="00CD26C7" w:rsidP="00CD26C7">
      <w:pPr>
        <w:pStyle w:val="28"/>
        <w:shd w:val="clear" w:color="auto" w:fill="auto"/>
        <w:spacing w:after="0" w:line="360" w:lineRule="auto"/>
        <w:ind w:left="-709" w:firstLine="425"/>
        <w:jc w:val="both"/>
        <w:rPr>
          <w:b w:val="0"/>
          <w:sz w:val="24"/>
          <w:szCs w:val="24"/>
        </w:rPr>
      </w:pPr>
      <w:r w:rsidRPr="00546E23">
        <w:rPr>
          <w:rStyle w:val="8"/>
          <w:bCs/>
          <w:sz w:val="24"/>
          <w:szCs w:val="24"/>
        </w:rPr>
        <w:t>1 век=100 лет</w:t>
      </w:r>
    </w:p>
    <w:p w:rsidR="00CD26C7" w:rsidRPr="00546E23" w:rsidRDefault="00CD26C7" w:rsidP="00CD26C7">
      <w:pPr>
        <w:pStyle w:val="28"/>
        <w:shd w:val="clear" w:color="auto" w:fill="auto"/>
        <w:spacing w:after="0" w:line="360" w:lineRule="auto"/>
        <w:ind w:left="-709" w:right="20" w:firstLine="425"/>
        <w:jc w:val="both"/>
        <w:rPr>
          <w:b w:val="0"/>
          <w:sz w:val="24"/>
          <w:szCs w:val="24"/>
        </w:rPr>
      </w:pPr>
      <w:r w:rsidRPr="00546E23">
        <w:rPr>
          <w:rStyle w:val="8"/>
          <w:bCs/>
          <w:sz w:val="24"/>
          <w:szCs w:val="24"/>
        </w:rPr>
        <w:t>При изучении понятия год можно использовать сказку «12 месяцев».</w:t>
      </w:r>
    </w:p>
    <w:p w:rsidR="00CD26C7" w:rsidRPr="00546E23" w:rsidRDefault="00CD26C7" w:rsidP="00CD26C7">
      <w:pPr>
        <w:pStyle w:val="28"/>
        <w:shd w:val="clear" w:color="auto" w:fill="auto"/>
        <w:spacing w:after="0" w:line="360" w:lineRule="auto"/>
        <w:ind w:left="-709" w:right="20" w:firstLine="425"/>
        <w:jc w:val="both"/>
        <w:rPr>
          <w:b w:val="0"/>
          <w:sz w:val="24"/>
          <w:szCs w:val="24"/>
        </w:rPr>
      </w:pPr>
      <w:r w:rsidRPr="00546E23">
        <w:rPr>
          <w:rStyle w:val="8"/>
          <w:bCs/>
          <w:sz w:val="24"/>
          <w:szCs w:val="24"/>
        </w:rPr>
        <w:t>В связи с изучением данной темы полезно провести внеклассное занятие, на котором поставить задачу — расширить знания детей о времени и его измерении, пробудить интерес у учащихся к этому материалу. Это могут быть рассказы о том, как человек измеряя время в далеком прошлом, о первых календарях и часах, и др.</w:t>
      </w:r>
    </w:p>
    <w:p w:rsidR="00CD26C7" w:rsidRPr="00CD26C7" w:rsidRDefault="00CD26C7" w:rsidP="008614AD">
      <w:pPr>
        <w:pStyle w:val="41"/>
        <w:shd w:val="clear" w:color="auto" w:fill="auto"/>
        <w:spacing w:after="0" w:line="360" w:lineRule="auto"/>
        <w:ind w:left="20" w:right="20" w:firstLine="709"/>
        <w:jc w:val="both"/>
        <w:rPr>
          <w:rStyle w:val="8"/>
          <w:color w:val="auto"/>
          <w:sz w:val="24"/>
          <w:szCs w:val="24"/>
        </w:rPr>
      </w:pPr>
    </w:p>
    <w:p w:rsidR="00EF6735" w:rsidRPr="00CD26C7" w:rsidRDefault="00CD26C7" w:rsidP="008614AD">
      <w:pPr>
        <w:spacing w:after="0" w:line="360" w:lineRule="auto"/>
        <w:ind w:firstLine="709"/>
        <w:rPr>
          <w:rFonts w:eastAsia="Times New Roman" w:cs="Times New Roman"/>
          <w:b/>
          <w:szCs w:val="24"/>
        </w:rPr>
      </w:pPr>
      <w:r w:rsidRPr="00CD26C7">
        <w:rPr>
          <w:rFonts w:eastAsia="Times New Roman" w:cs="Times New Roman"/>
          <w:b/>
          <w:szCs w:val="24"/>
        </w:rPr>
        <w:t>Литература:</w:t>
      </w:r>
    </w:p>
    <w:p w:rsidR="00CD26C7" w:rsidRPr="00CD26C7" w:rsidRDefault="00CD26C7" w:rsidP="0022502B">
      <w:pPr>
        <w:pStyle w:val="a9"/>
        <w:widowControl w:val="0"/>
        <w:numPr>
          <w:ilvl w:val="0"/>
          <w:numId w:val="51"/>
        </w:numPr>
        <w:shd w:val="clear" w:color="auto" w:fill="FFFFFF"/>
        <w:suppressAutoHyphens/>
        <w:spacing w:after="0" w:line="360" w:lineRule="auto"/>
        <w:jc w:val="left"/>
        <w:rPr>
          <w:color w:val="000000"/>
        </w:rPr>
      </w:pPr>
      <w:r w:rsidRPr="00CD26C7">
        <w:rPr>
          <w:color w:val="000000"/>
        </w:rPr>
        <w:t>Бантова М.А. Методика преподавания математики в начальных классах / М.А.Бантова, Г.В.Бельтюкова; под ред. М.А.Б</w:t>
      </w:r>
      <w:r>
        <w:rPr>
          <w:color w:val="000000"/>
        </w:rPr>
        <w:t>айтовой.— М.: Просвещение, 1984,гл.6</w:t>
      </w:r>
    </w:p>
    <w:p w:rsidR="00CD26C7" w:rsidRPr="00776F3E" w:rsidRDefault="00CD26C7" w:rsidP="00776F3E">
      <w:pPr>
        <w:pStyle w:val="a9"/>
        <w:widowControl w:val="0"/>
        <w:numPr>
          <w:ilvl w:val="0"/>
          <w:numId w:val="51"/>
        </w:numPr>
        <w:shd w:val="clear" w:color="auto" w:fill="FFFFFF"/>
        <w:suppressAutoHyphens/>
        <w:spacing w:after="0" w:line="360" w:lineRule="auto"/>
        <w:jc w:val="left"/>
        <w:rPr>
          <w:color w:val="000000"/>
          <w:szCs w:val="24"/>
        </w:rPr>
      </w:pPr>
      <w:r w:rsidRPr="00CD26C7">
        <w:rPr>
          <w:color w:val="000000"/>
          <w:szCs w:val="24"/>
        </w:rPr>
        <w:t>Стойлова Л.П. Теоретические основы начального курса математики: учеб. пособие для студ. учреждений сред. проф. образования. – М.: Издательский центр «Академия», 20</w:t>
      </w:r>
      <w:r w:rsidR="00776F3E">
        <w:rPr>
          <w:color w:val="000000"/>
          <w:szCs w:val="24"/>
        </w:rPr>
        <w:t>20</w:t>
      </w:r>
    </w:p>
    <w:p w:rsidR="00E31A2E" w:rsidRPr="00586F48" w:rsidRDefault="00E31A2E" w:rsidP="00E31A2E">
      <w:pPr>
        <w:spacing w:after="0"/>
        <w:jc w:val="center"/>
        <w:rPr>
          <w:b/>
        </w:rPr>
      </w:pPr>
      <w:r>
        <w:rPr>
          <w:b/>
        </w:rPr>
        <w:lastRenderedPageBreak/>
        <w:t>Лекция №12</w:t>
      </w:r>
    </w:p>
    <w:p w:rsidR="00E31A2E" w:rsidRPr="00E31A2E" w:rsidRDefault="00E31A2E" w:rsidP="00E31A2E">
      <w:pPr>
        <w:shd w:val="clear" w:color="auto" w:fill="FFFFFF"/>
        <w:autoSpaceDE w:val="0"/>
        <w:autoSpaceDN w:val="0"/>
        <w:adjustRightInd w:val="0"/>
        <w:rPr>
          <w:szCs w:val="24"/>
        </w:rPr>
      </w:pPr>
      <w:r w:rsidRPr="00E31A2E">
        <w:rPr>
          <w:b/>
          <w:bCs/>
          <w:szCs w:val="24"/>
        </w:rPr>
        <w:t>Тема 1.7.</w:t>
      </w:r>
      <w:r w:rsidRPr="00E31A2E">
        <w:rPr>
          <w:bCs/>
          <w:szCs w:val="24"/>
        </w:rPr>
        <w:t xml:space="preserve">Современные образовательные программы. </w:t>
      </w:r>
    </w:p>
    <w:p w:rsidR="00E31A2E" w:rsidRPr="00E31A2E" w:rsidRDefault="00E31A2E" w:rsidP="00E31A2E">
      <w:pPr>
        <w:spacing w:after="0" w:line="360" w:lineRule="auto"/>
        <w:rPr>
          <w:rFonts w:eastAsia="Times New Roman" w:cs="Times New Roman"/>
          <w:color w:val="000000"/>
          <w:szCs w:val="24"/>
        </w:rPr>
      </w:pPr>
      <w:r w:rsidRPr="00E31A2E">
        <w:rPr>
          <w:rFonts w:cs="Times New Roman"/>
          <w:b/>
          <w:bCs/>
          <w:szCs w:val="24"/>
        </w:rPr>
        <w:t>Тема:</w:t>
      </w:r>
      <w:r w:rsidRPr="00E31A2E">
        <w:rPr>
          <w:szCs w:val="24"/>
        </w:rPr>
        <w:t xml:space="preserve"> УМК «Школа России»</w:t>
      </w:r>
    </w:p>
    <w:p w:rsidR="00E31A2E" w:rsidRPr="00E31A2E" w:rsidRDefault="00E31A2E" w:rsidP="00E31A2E">
      <w:pPr>
        <w:spacing w:after="0" w:line="360" w:lineRule="auto"/>
        <w:rPr>
          <w:rFonts w:eastAsia="Times New Roman" w:cs="Times New Roman"/>
          <w:szCs w:val="24"/>
        </w:rPr>
      </w:pPr>
      <w:r w:rsidRPr="00E31A2E">
        <w:rPr>
          <w:rStyle w:val="10"/>
          <w:rFonts w:eastAsiaTheme="minorEastAsia" w:cs="Times New Roman"/>
          <w:szCs w:val="24"/>
        </w:rPr>
        <w:t xml:space="preserve">Цель: </w:t>
      </w:r>
      <w:r w:rsidRPr="00E31A2E">
        <w:rPr>
          <w:rFonts w:eastAsia="Times New Roman" w:cs="Times New Roman"/>
          <w:szCs w:val="24"/>
        </w:rPr>
        <w:t xml:space="preserve">Познакомить студентов с </w:t>
      </w:r>
      <w:r>
        <w:rPr>
          <w:rFonts w:eastAsia="Times New Roman" w:cs="Times New Roman"/>
          <w:szCs w:val="24"/>
        </w:rPr>
        <w:t>со</w:t>
      </w:r>
      <w:r w:rsidR="00320BA6">
        <w:rPr>
          <w:rFonts w:eastAsia="Times New Roman" w:cs="Times New Roman"/>
          <w:szCs w:val="24"/>
        </w:rPr>
        <w:t xml:space="preserve">временными образовательными программами, с особенностями </w:t>
      </w:r>
      <w:r w:rsidR="00320BA6" w:rsidRPr="00E31A2E">
        <w:rPr>
          <w:szCs w:val="24"/>
        </w:rPr>
        <w:t>УМК «Школа России»</w:t>
      </w:r>
    </w:p>
    <w:p w:rsidR="00A15322" w:rsidRPr="00A15322" w:rsidRDefault="00E31A2E" w:rsidP="00A15322">
      <w:pPr>
        <w:pStyle w:val="a9"/>
        <w:spacing w:after="0" w:line="360" w:lineRule="auto"/>
        <w:ind w:left="1560" w:right="1340"/>
        <w:rPr>
          <w:rStyle w:val="150"/>
          <w:rFonts w:ascii="Times New Roman" w:eastAsiaTheme="minorEastAsia" w:hAnsi="Times New Roman" w:cs="Times New Roman"/>
          <w:b/>
          <w:i w:val="0"/>
          <w:iCs w:val="0"/>
          <w:color w:val="auto"/>
          <w:sz w:val="24"/>
          <w:szCs w:val="24"/>
          <w:lang w:bidi="ar-SA"/>
        </w:rPr>
      </w:pPr>
      <w:r w:rsidRPr="000931CB">
        <w:rPr>
          <w:rStyle w:val="10"/>
          <w:rFonts w:eastAsiaTheme="minorEastAsia" w:cs="Times New Roman"/>
          <w:szCs w:val="24"/>
        </w:rPr>
        <w:t>Вопросы:</w:t>
      </w:r>
      <w:r w:rsidR="00A15322" w:rsidRPr="00A15322">
        <w:rPr>
          <w:rStyle w:val="150"/>
          <w:rFonts w:ascii="Times New Roman" w:hAnsi="Times New Roman" w:cs="Times New Roman"/>
          <w:b/>
          <w:i w:val="0"/>
          <w:iCs w:val="0"/>
          <w:sz w:val="24"/>
          <w:szCs w:val="24"/>
        </w:rPr>
        <w:t xml:space="preserve"> </w:t>
      </w:r>
    </w:p>
    <w:p w:rsidR="00A15322" w:rsidRPr="00A15322" w:rsidRDefault="00A15322" w:rsidP="0022502B">
      <w:pPr>
        <w:pStyle w:val="a9"/>
        <w:numPr>
          <w:ilvl w:val="0"/>
          <w:numId w:val="55"/>
        </w:numPr>
        <w:spacing w:after="0" w:line="360" w:lineRule="auto"/>
        <w:ind w:right="1340"/>
        <w:rPr>
          <w:rStyle w:val="150"/>
          <w:rFonts w:ascii="Times New Roman" w:eastAsiaTheme="minorEastAsia" w:hAnsi="Times New Roman" w:cs="Times New Roman"/>
          <w:i w:val="0"/>
          <w:iCs w:val="0"/>
          <w:color w:val="auto"/>
          <w:sz w:val="24"/>
          <w:szCs w:val="24"/>
          <w:lang w:bidi="ar-SA"/>
        </w:rPr>
      </w:pPr>
      <w:r w:rsidRPr="00A15322">
        <w:rPr>
          <w:rStyle w:val="150"/>
          <w:rFonts w:ascii="Times New Roman" w:hAnsi="Times New Roman" w:cs="Times New Roman"/>
          <w:i w:val="0"/>
          <w:iCs w:val="0"/>
          <w:sz w:val="24"/>
          <w:szCs w:val="24"/>
        </w:rPr>
        <w:t>Обязательный минимум содержания образования</w:t>
      </w:r>
    </w:p>
    <w:p w:rsidR="00A15322" w:rsidRPr="00071448" w:rsidRDefault="00A15322" w:rsidP="0022502B">
      <w:pPr>
        <w:pStyle w:val="a9"/>
        <w:keepNext/>
        <w:keepLines/>
        <w:widowControl w:val="0"/>
        <w:numPr>
          <w:ilvl w:val="0"/>
          <w:numId w:val="55"/>
        </w:numPr>
        <w:spacing w:after="0" w:line="360" w:lineRule="auto"/>
        <w:ind w:right="280" w:hanging="284"/>
        <w:outlineLvl w:val="5"/>
        <w:rPr>
          <w:rStyle w:val="63"/>
          <w:rFonts w:ascii="Times New Roman" w:eastAsiaTheme="minorEastAsia" w:hAnsi="Times New Roman" w:cs="Times New Roman"/>
          <w:bCs w:val="0"/>
          <w:color w:val="auto"/>
          <w:sz w:val="24"/>
          <w:szCs w:val="24"/>
          <w:lang w:bidi="ar-SA"/>
        </w:rPr>
      </w:pPr>
      <w:r w:rsidRPr="00A15322">
        <w:rPr>
          <w:rStyle w:val="63"/>
          <w:rFonts w:ascii="Times New Roman" w:hAnsi="Times New Roman" w:cs="Times New Roman"/>
          <w:b w:val="0"/>
          <w:bCs w:val="0"/>
          <w:sz w:val="24"/>
          <w:szCs w:val="24"/>
        </w:rPr>
        <w:t>Распределение по годам обучения программного материала по математике в альтернативных системах</w:t>
      </w:r>
    </w:p>
    <w:p w:rsidR="00071448" w:rsidRPr="00071448" w:rsidRDefault="00071448" w:rsidP="0022502B">
      <w:pPr>
        <w:pStyle w:val="a9"/>
        <w:keepNext/>
        <w:keepLines/>
        <w:widowControl w:val="0"/>
        <w:numPr>
          <w:ilvl w:val="0"/>
          <w:numId w:val="55"/>
        </w:numPr>
        <w:spacing w:after="0" w:line="360" w:lineRule="auto"/>
        <w:ind w:right="280" w:hanging="284"/>
        <w:outlineLvl w:val="5"/>
        <w:rPr>
          <w:rStyle w:val="63"/>
          <w:rFonts w:ascii="Times New Roman" w:eastAsiaTheme="minorEastAsia" w:hAnsi="Times New Roman" w:cs="Times New Roman"/>
          <w:b w:val="0"/>
          <w:bCs w:val="0"/>
          <w:color w:val="auto"/>
          <w:sz w:val="24"/>
          <w:szCs w:val="24"/>
          <w:lang w:bidi="ar-SA"/>
        </w:rPr>
      </w:pPr>
      <w:r w:rsidRPr="00071448">
        <w:rPr>
          <w:rStyle w:val="4"/>
          <w:rFonts w:eastAsiaTheme="minorEastAsia"/>
          <w:b w:val="0"/>
          <w:bCs w:val="0"/>
          <w:i w:val="0"/>
          <w:iCs w:val="0"/>
        </w:rPr>
        <w:t>Анализ альтернативных программ и учебников</w:t>
      </w:r>
    </w:p>
    <w:p w:rsidR="00F5749C" w:rsidRPr="00A15322" w:rsidRDefault="00F5749C" w:rsidP="0022502B">
      <w:pPr>
        <w:pStyle w:val="a9"/>
        <w:keepNext/>
        <w:keepLines/>
        <w:widowControl w:val="0"/>
        <w:numPr>
          <w:ilvl w:val="0"/>
          <w:numId w:val="55"/>
        </w:numPr>
        <w:spacing w:after="0" w:line="360" w:lineRule="auto"/>
        <w:ind w:right="280" w:hanging="284"/>
        <w:outlineLvl w:val="5"/>
        <w:rPr>
          <w:rFonts w:cs="Times New Roman"/>
          <w:b/>
          <w:szCs w:val="24"/>
        </w:rPr>
      </w:pPr>
      <w:r w:rsidRPr="00E31A2E">
        <w:rPr>
          <w:szCs w:val="24"/>
        </w:rPr>
        <w:t>УМК «Школа России»</w:t>
      </w:r>
    </w:p>
    <w:p w:rsidR="00E31A2E" w:rsidRDefault="00E31A2E" w:rsidP="00E31A2E">
      <w:pPr>
        <w:pStyle w:val="38"/>
        <w:shd w:val="clear" w:color="auto" w:fill="auto"/>
        <w:spacing w:after="0" w:line="360" w:lineRule="auto"/>
        <w:ind w:left="720" w:firstLine="0"/>
        <w:rPr>
          <w:rStyle w:val="10"/>
          <w:rFonts w:eastAsiaTheme="minorEastAsia" w:cs="Times New Roman"/>
          <w:szCs w:val="24"/>
        </w:rPr>
      </w:pPr>
      <w:r w:rsidRPr="00B81692">
        <w:rPr>
          <w:rStyle w:val="10"/>
          <w:rFonts w:eastAsiaTheme="minorEastAsia" w:cs="Times New Roman"/>
          <w:szCs w:val="24"/>
        </w:rPr>
        <w:t>Содержание:</w:t>
      </w:r>
    </w:p>
    <w:p w:rsidR="00F079DF" w:rsidRDefault="00F079DF" w:rsidP="00E31A2E">
      <w:pPr>
        <w:pStyle w:val="38"/>
        <w:shd w:val="clear" w:color="auto" w:fill="auto"/>
        <w:spacing w:after="0" w:line="360" w:lineRule="auto"/>
        <w:ind w:left="720" w:firstLine="0"/>
        <w:rPr>
          <w:rStyle w:val="10"/>
          <w:rFonts w:eastAsiaTheme="minorEastAsia" w:cs="Times New Roman"/>
          <w:szCs w:val="24"/>
        </w:rPr>
      </w:pPr>
    </w:p>
    <w:p w:rsidR="00E31A2E" w:rsidRDefault="00A15322" w:rsidP="00A15322">
      <w:pPr>
        <w:pStyle w:val="a9"/>
        <w:spacing w:after="0" w:line="360" w:lineRule="auto"/>
        <w:ind w:left="1560" w:right="1340"/>
        <w:rPr>
          <w:rStyle w:val="150"/>
          <w:rFonts w:ascii="Times New Roman" w:hAnsi="Times New Roman" w:cs="Times New Roman"/>
          <w:b/>
          <w:i w:val="0"/>
          <w:iCs w:val="0"/>
          <w:sz w:val="24"/>
          <w:szCs w:val="24"/>
        </w:rPr>
      </w:pPr>
      <w:r>
        <w:rPr>
          <w:rStyle w:val="150"/>
          <w:rFonts w:ascii="Times New Roman" w:hAnsi="Times New Roman" w:cs="Times New Roman"/>
          <w:b/>
          <w:i w:val="0"/>
          <w:iCs w:val="0"/>
          <w:sz w:val="24"/>
          <w:szCs w:val="24"/>
        </w:rPr>
        <w:t>1.</w:t>
      </w:r>
      <w:r w:rsidR="00E31A2E" w:rsidRPr="00E31A2E">
        <w:rPr>
          <w:rStyle w:val="150"/>
          <w:rFonts w:ascii="Times New Roman" w:hAnsi="Times New Roman" w:cs="Times New Roman"/>
          <w:b/>
          <w:i w:val="0"/>
          <w:iCs w:val="0"/>
          <w:sz w:val="24"/>
          <w:szCs w:val="24"/>
        </w:rPr>
        <w:t>Обязательный минимум содержания образования</w:t>
      </w:r>
    </w:p>
    <w:p w:rsidR="00F079DF" w:rsidRPr="00F079DF" w:rsidRDefault="00F079DF" w:rsidP="00F079DF">
      <w:pPr>
        <w:pBdr>
          <w:left w:val="single" w:sz="4" w:space="9" w:color="auto"/>
        </w:pBdr>
        <w:spacing w:after="0" w:line="360" w:lineRule="auto"/>
        <w:ind w:left="2124" w:firstLine="720"/>
      </w:pPr>
      <w:r w:rsidRPr="00F079DF">
        <w:rPr>
          <w:b/>
        </w:rPr>
        <w:t>Обязательный минимум содержания начального общего образования</w:t>
      </w:r>
      <w:r w:rsidRPr="00F079DF">
        <w:t xml:space="preserve"> отражает </w:t>
      </w:r>
      <w:r w:rsidRPr="00F079DF">
        <w:rPr>
          <w:b/>
        </w:rPr>
        <w:t>уровень предъявления</w:t>
      </w:r>
      <w:r w:rsidRPr="00F079DF">
        <w:t xml:space="preserve"> школой, учителем знаний младшему школьнику. В данном контексте слово "обязательный" означает, что это содержание обучения должно предоставить каждому ученику образовательное учреждение  любого типа, независимо от места ее нахождения, организационной формы, режима работы, наполняемости класса и т.п. Слово "минимум" в данном случае показывает уровень предъявляемого содержания: все знания, зафиксированные в документе, должны быть предоставлены школьнику для усвоения. Конкретная школа с учетом своих особенностей может расширить содержание образования, но не правомочно уменьшить его, исказить или заменить другим. Это обеспечивает вариативность образования и реализует статью 14 (пункт 5) "Закона РФ об образовании". Следовательно, обязательный минимум отражает государственный уровень образования, который общеобразовательное учреждение </w:t>
      </w:r>
      <w:r w:rsidRPr="00F079DF">
        <w:rPr>
          <w:b/>
        </w:rPr>
        <w:t>обязано предоставить</w:t>
      </w:r>
      <w:r w:rsidRPr="00F079DF">
        <w:t xml:space="preserve"> каждому ученику. </w:t>
      </w:r>
    </w:p>
    <w:p w:rsidR="00F079DF" w:rsidRPr="00F079DF" w:rsidRDefault="00F079DF" w:rsidP="00F079DF">
      <w:pPr>
        <w:pStyle w:val="ae"/>
        <w:pBdr>
          <w:left w:val="single" w:sz="4" w:space="9" w:color="auto"/>
        </w:pBdr>
        <w:spacing w:after="0" w:afterAutospacing="0" w:line="360" w:lineRule="auto"/>
        <w:ind w:left="2124"/>
      </w:pPr>
      <w:r w:rsidRPr="00F079DF">
        <w:rPr>
          <w:b/>
        </w:rPr>
        <w:t xml:space="preserve">Требования к уровню подготовки оканчивающих начальную школу </w:t>
      </w:r>
      <w:r w:rsidRPr="00F079DF">
        <w:t xml:space="preserve">являются критериальным основанием перевода ученика в основную школу и определяют нижнюю допустимую границу достижения им функциональной грамотности по изучаемым предметам. Невыполнение требований не </w:t>
      </w:r>
      <w:r w:rsidRPr="00F079DF">
        <w:lastRenderedPageBreak/>
        <w:t>позволяет школьнику продолжать обучение в основной школе, и он остается на повторное обучение.</w:t>
      </w:r>
    </w:p>
    <w:p w:rsidR="00320BA6" w:rsidRPr="00320BA6" w:rsidRDefault="00320BA6" w:rsidP="00320BA6">
      <w:pPr>
        <w:pStyle w:val="ConsPlusNormal"/>
        <w:widowControl/>
        <w:spacing w:line="360" w:lineRule="auto"/>
        <w:ind w:firstLine="709"/>
        <w:jc w:val="both"/>
        <w:outlineLvl w:val="3"/>
        <w:rPr>
          <w:rFonts w:ascii="Times New Roman" w:hAnsi="Times New Roman" w:cs="Times New Roman"/>
          <w:sz w:val="24"/>
          <w:szCs w:val="24"/>
        </w:rPr>
      </w:pPr>
      <w:r w:rsidRPr="00320BA6">
        <w:rPr>
          <w:rFonts w:ascii="Times New Roman" w:hAnsi="Times New Roman" w:cs="Times New Roman"/>
          <w:sz w:val="24"/>
          <w:szCs w:val="24"/>
        </w:rPr>
        <w:t>СТАНДАРТ НАЧАЛЬНОГО ОБЩЕГО ОБРАЗОВАНИЯ ПО МАТЕМАТИКЕ</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Изучение математики на ступени начального общего образования направлено на достижение следующих целей:</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освоение основ математических знаний, формирование первоначальных представлений о математике;</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воспитание интереса к математике, стремления использовать математические знания в повседневной жизни.</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p>
    <w:p w:rsidR="00320BA6" w:rsidRPr="00320BA6" w:rsidRDefault="00320BA6" w:rsidP="00320BA6">
      <w:pPr>
        <w:pStyle w:val="ConsPlusNormal"/>
        <w:widowControl/>
        <w:spacing w:line="360" w:lineRule="auto"/>
        <w:ind w:firstLine="709"/>
        <w:jc w:val="both"/>
        <w:outlineLvl w:val="4"/>
        <w:rPr>
          <w:rFonts w:ascii="Times New Roman" w:hAnsi="Times New Roman" w:cs="Times New Roman"/>
          <w:b/>
          <w:sz w:val="24"/>
          <w:szCs w:val="24"/>
        </w:rPr>
      </w:pPr>
      <w:r w:rsidRPr="00320BA6">
        <w:rPr>
          <w:rFonts w:ascii="Times New Roman" w:hAnsi="Times New Roman" w:cs="Times New Roman"/>
          <w:b/>
          <w:sz w:val="24"/>
          <w:szCs w:val="24"/>
        </w:rPr>
        <w:t>Обязательный минимум содержания основных образовательных программ</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p>
    <w:p w:rsidR="00320BA6" w:rsidRPr="00320BA6" w:rsidRDefault="00320BA6" w:rsidP="00320BA6">
      <w:pPr>
        <w:pStyle w:val="ConsPlusNormal"/>
        <w:widowControl/>
        <w:spacing w:line="360" w:lineRule="auto"/>
        <w:ind w:firstLine="709"/>
        <w:jc w:val="both"/>
        <w:outlineLvl w:val="5"/>
        <w:rPr>
          <w:rFonts w:ascii="Times New Roman" w:hAnsi="Times New Roman" w:cs="Times New Roman"/>
          <w:sz w:val="24"/>
          <w:szCs w:val="24"/>
        </w:rPr>
      </w:pPr>
      <w:r w:rsidRPr="00320BA6">
        <w:rPr>
          <w:rFonts w:ascii="Times New Roman" w:hAnsi="Times New Roman" w:cs="Times New Roman"/>
          <w:sz w:val="24"/>
          <w:szCs w:val="24"/>
        </w:rPr>
        <w:t>Числа и вычисления</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Счет предметов. Название, последовательность и запись чисел от 0 до 1000000. Классы и разряды. Отношения "равно", "больше", "меньше" для чисел, их запись с помощью знаков =, &lt;, &gt;.</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Сложение и вычитание чисел, использование соответствующих терминов. Таблица сложения. Отношения "больше на...", "меньше на...".</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Умножение и деление чисел, использование соответствующих терминов. Таблица умножения. Отношения "больше в... ", "меньше в... ". Деление с остатком.</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Арифметические действия с нулем.</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Определение порядка выполнения действий в числовых выражениях. Нахождение значений числовых выражений со скобками и без них.</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Перестановка слагаемых в сумме. Перестановка множителей в произведении. Группировка слагаемых в сумме. Группировка множителей в произведении. Умножение суммы на число и числа на сумму. Деление суммы на число.</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Устные и письменные вычисления с натуральными числами. Использование свойств арифметических действий при выполнении вычислений. НАХОЖДЕНИЕ НЕИЗВЕСТНОГО КОМПОНЕНТА АРИФМЕТИЧЕСКИХ ДЕЙСТВИЙ. Способы проверки правильности вычислений.</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xml:space="preserve">Сравнение и упорядочение объектов по разным признакам: длине, массе, вместимости. Единицы длины (миллиметр, сантиметр, дециметр, метр, километр), массы (грамм, килограмм, </w:t>
      </w:r>
      <w:r w:rsidRPr="00320BA6">
        <w:rPr>
          <w:rFonts w:ascii="Times New Roman" w:hAnsi="Times New Roman" w:cs="Times New Roman"/>
          <w:sz w:val="24"/>
          <w:szCs w:val="24"/>
        </w:rPr>
        <w:lastRenderedPageBreak/>
        <w:t>центнер, тонна), вместимости (литр), времени (секунда, минута, час, сутки, неделя, месяц, год, век).</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труда); "купли-продажи" (количество товара, его цена и стоимость). Построение простейших логических выражений типа "...и/или...", "если..., то...", "не только, но и...".</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Решение текстовых задач арифметическим способом (с опорой на схемы, таблицы, краткие записи и другие модели).</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p>
    <w:p w:rsidR="00320BA6" w:rsidRPr="00320BA6" w:rsidRDefault="00320BA6" w:rsidP="00320BA6">
      <w:pPr>
        <w:pStyle w:val="ConsPlusNormal"/>
        <w:widowControl/>
        <w:spacing w:line="360" w:lineRule="auto"/>
        <w:ind w:firstLine="709"/>
        <w:jc w:val="both"/>
        <w:outlineLvl w:val="5"/>
        <w:rPr>
          <w:rFonts w:ascii="Times New Roman" w:hAnsi="Times New Roman" w:cs="Times New Roman"/>
          <w:sz w:val="24"/>
          <w:szCs w:val="24"/>
        </w:rPr>
      </w:pPr>
      <w:r w:rsidRPr="00320BA6">
        <w:rPr>
          <w:rFonts w:ascii="Times New Roman" w:hAnsi="Times New Roman" w:cs="Times New Roman"/>
          <w:sz w:val="24"/>
          <w:szCs w:val="24"/>
        </w:rPr>
        <w:t>Пространственные отношения. Геометрические фигуры. Измерение геометрических величин</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Установление пространственных отношений: выше-ниже, слева-справа, сверху-снизу, ближе-дальше, спереди-сзади, перед, после, между и др.</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Распознавание и изображение геометрических фигур: точка, прямая, отрезок, угол, многоугольники - треугольник, прямоугольник. РАСПОЗНАВАНИЕ: ОКРУЖНОСТЬ И КРУГ; КУБ И ШАР. Измерение длины отрезка и построение отрезка заданной длины.</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Вычисление периметра многоугольника.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p>
    <w:p w:rsidR="00320BA6" w:rsidRPr="00320BA6" w:rsidRDefault="00320BA6" w:rsidP="00320BA6">
      <w:pPr>
        <w:pStyle w:val="ConsPlusNormal"/>
        <w:widowControl/>
        <w:spacing w:line="360" w:lineRule="auto"/>
        <w:ind w:firstLine="709"/>
        <w:jc w:val="both"/>
        <w:rPr>
          <w:rFonts w:ascii="Times New Roman" w:hAnsi="Times New Roman" w:cs="Times New Roman"/>
          <w:b/>
          <w:sz w:val="24"/>
          <w:szCs w:val="24"/>
        </w:rPr>
      </w:pPr>
    </w:p>
    <w:p w:rsidR="00320BA6" w:rsidRPr="00320BA6" w:rsidRDefault="00320BA6" w:rsidP="00320BA6">
      <w:pPr>
        <w:pStyle w:val="ConsPlusNormal"/>
        <w:widowControl/>
        <w:spacing w:line="360" w:lineRule="auto"/>
        <w:ind w:firstLine="709"/>
        <w:jc w:val="both"/>
        <w:outlineLvl w:val="4"/>
        <w:rPr>
          <w:rFonts w:ascii="Times New Roman" w:hAnsi="Times New Roman" w:cs="Times New Roman"/>
          <w:b/>
          <w:sz w:val="24"/>
          <w:szCs w:val="24"/>
        </w:rPr>
      </w:pPr>
      <w:r w:rsidRPr="00320BA6">
        <w:rPr>
          <w:rFonts w:ascii="Times New Roman" w:hAnsi="Times New Roman" w:cs="Times New Roman"/>
          <w:b/>
          <w:sz w:val="24"/>
          <w:szCs w:val="24"/>
        </w:rPr>
        <w:t>Требования к уровню подготовки оканчивающих начальную школу</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В результате изучения математики ученик должен:</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знать/понимать:</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последовательность чисел в пределах 100000;</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таблицу сложения и вычитания однозначных чисел;</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таблицу умножения и деления однозначных чисел;</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правила порядка выполнения действий в числовых выражениях;</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уметь:</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читать, записывать и сравнивать числа в пределах 1000000;</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представлять многозначное число в виде суммы разрядных слагаемых;</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пользоваться изученной математической терминологией;</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lastRenderedPageBreak/>
        <w:t>- выполнять деление с остатком в пределах ста;</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выполнять вычисления с нулем;</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вычислять значение числового выражения, содержащего 2 - 3 действия (со скобками и без них);</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проверять правильность выполненных вычислений;</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решать текстовые задачи арифметическим способом (не более 2 действий);</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чертить с помощью линейки отрезок заданной длины, измерять длину заданного отрезка;</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распознавать изученные геометрические фигуры и изображать их на бумаге с разлиновкой в клетку (с помощью линейки и от руки);</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вычислять периметр и площадь прямоугольника (квадрата);</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сравнивать величины по их числовым значениям; выражать данные величины в различных единицах;</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ориентировки в окружающем пространстве (планирование маршрута, выбор пути передвижения и др.);</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сравнения и упорядочения объектов по разным признакам: длине, площади, массе, вместимости;</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определения времени по часам (в часах и минутах);</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решения задач, связанных с бытовыми жизненными ситуациями (покупка, измерение, взвешивание и др.);</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оценки размеров предметов "на глаз";</w:t>
      </w:r>
    </w:p>
    <w:p w:rsidR="00320BA6" w:rsidRPr="00320BA6" w:rsidRDefault="00320BA6" w:rsidP="00320BA6">
      <w:pPr>
        <w:pStyle w:val="ConsPlusNormal"/>
        <w:widowControl/>
        <w:spacing w:line="360" w:lineRule="auto"/>
        <w:ind w:firstLine="709"/>
        <w:jc w:val="both"/>
        <w:rPr>
          <w:rFonts w:ascii="Times New Roman" w:hAnsi="Times New Roman" w:cs="Times New Roman"/>
          <w:sz w:val="24"/>
          <w:szCs w:val="24"/>
        </w:rPr>
      </w:pPr>
      <w:r w:rsidRPr="00320BA6">
        <w:rPr>
          <w:rFonts w:ascii="Times New Roman" w:hAnsi="Times New Roman" w:cs="Times New Roman"/>
          <w:sz w:val="24"/>
          <w:szCs w:val="24"/>
        </w:rPr>
        <w:t>- самостоятельной конструкторской деятельности (с учетом возможностей применения разных геометрических фигур).</w:t>
      </w:r>
    </w:p>
    <w:p w:rsidR="00320BA6" w:rsidRDefault="00320BA6" w:rsidP="00320BA6">
      <w:pPr>
        <w:pStyle w:val="ConsPlusNormal"/>
        <w:widowControl/>
        <w:ind w:firstLine="540"/>
        <w:jc w:val="both"/>
      </w:pPr>
    </w:p>
    <w:p w:rsidR="00F079DF" w:rsidRPr="00F079DF" w:rsidRDefault="00F079DF" w:rsidP="00F079DF">
      <w:pPr>
        <w:pStyle w:val="a9"/>
        <w:spacing w:after="0" w:line="360" w:lineRule="auto"/>
        <w:ind w:left="1560" w:right="1340"/>
        <w:rPr>
          <w:rFonts w:cs="Times New Roman"/>
          <w:b/>
          <w:szCs w:val="24"/>
        </w:rPr>
      </w:pPr>
    </w:p>
    <w:p w:rsidR="00E31A2E" w:rsidRPr="00A15322" w:rsidRDefault="00A15322" w:rsidP="00A15322">
      <w:pPr>
        <w:keepNext/>
        <w:keepLines/>
        <w:widowControl w:val="0"/>
        <w:spacing w:after="0" w:line="360" w:lineRule="auto"/>
        <w:ind w:right="280"/>
        <w:outlineLvl w:val="5"/>
        <w:rPr>
          <w:rFonts w:cs="Times New Roman"/>
          <w:szCs w:val="24"/>
        </w:rPr>
      </w:pPr>
      <w:bookmarkStart w:id="11" w:name="bookmark20"/>
      <w:r>
        <w:rPr>
          <w:rStyle w:val="63"/>
          <w:rFonts w:ascii="Times New Roman" w:hAnsi="Times New Roman" w:cs="Times New Roman"/>
          <w:bCs w:val="0"/>
          <w:sz w:val="24"/>
          <w:szCs w:val="24"/>
        </w:rPr>
        <w:t>2.</w:t>
      </w:r>
      <w:r w:rsidR="00E31A2E" w:rsidRPr="00A15322">
        <w:rPr>
          <w:rStyle w:val="63"/>
          <w:rFonts w:ascii="Times New Roman" w:hAnsi="Times New Roman" w:cs="Times New Roman"/>
          <w:bCs w:val="0"/>
          <w:sz w:val="24"/>
          <w:szCs w:val="24"/>
        </w:rPr>
        <w:t>Распределение по годам обучения</w:t>
      </w:r>
      <w:bookmarkEnd w:id="11"/>
      <w:r w:rsidR="00E31A2E" w:rsidRPr="00A15322">
        <w:rPr>
          <w:rStyle w:val="63"/>
          <w:rFonts w:ascii="Times New Roman" w:hAnsi="Times New Roman" w:cs="Times New Roman"/>
          <w:bCs w:val="0"/>
          <w:sz w:val="24"/>
          <w:szCs w:val="24"/>
        </w:rPr>
        <w:t xml:space="preserve"> </w:t>
      </w:r>
      <w:bookmarkStart w:id="12" w:name="bookmark21"/>
      <w:r w:rsidR="00E31A2E" w:rsidRPr="00A15322">
        <w:rPr>
          <w:rStyle w:val="63"/>
          <w:rFonts w:ascii="Times New Roman" w:hAnsi="Times New Roman" w:cs="Times New Roman"/>
          <w:bCs w:val="0"/>
          <w:sz w:val="24"/>
          <w:szCs w:val="24"/>
        </w:rPr>
        <w:t>программного материала по математике в альтернативных системах</w:t>
      </w:r>
      <w:bookmarkEnd w:id="12"/>
    </w:p>
    <w:p w:rsidR="00E31A2E" w:rsidRPr="00E31A2E" w:rsidRDefault="00E31A2E" w:rsidP="00E31A2E">
      <w:pPr>
        <w:pStyle w:val="38"/>
        <w:shd w:val="clear" w:color="auto" w:fill="auto"/>
        <w:spacing w:after="0" w:line="360" w:lineRule="auto"/>
        <w:ind w:left="20" w:right="20" w:firstLine="709"/>
        <w:rPr>
          <w:rStyle w:val="2a"/>
          <w:rFonts w:eastAsia="Trebuchet MS"/>
          <w:b w:val="0"/>
          <w:sz w:val="24"/>
          <w:szCs w:val="24"/>
        </w:rPr>
      </w:pPr>
      <w:r w:rsidRPr="00E31A2E">
        <w:rPr>
          <w:rStyle w:val="2a"/>
          <w:rFonts w:eastAsia="Trebuchet MS"/>
          <w:b w:val="0"/>
          <w:sz w:val="24"/>
          <w:szCs w:val="24"/>
        </w:rPr>
        <w:t>Рассмотрим распределение программного материала по годам обучения в пяти системах обучения для начальных классов, рекомендованных Министерством образования и науки РФ для обучения в 12-летней школе (четыре года обучения в начальной школе).</w:t>
      </w:r>
    </w:p>
    <w:p w:rsidR="00E31A2E" w:rsidRPr="00E31A2E" w:rsidRDefault="00E31A2E" w:rsidP="00E31A2E">
      <w:pPr>
        <w:spacing w:after="0" w:line="360" w:lineRule="auto"/>
        <w:ind w:left="1180" w:right="820" w:firstLine="709"/>
        <w:rPr>
          <w:rFonts w:cs="Times New Roman"/>
          <w:b/>
          <w:szCs w:val="24"/>
        </w:rPr>
      </w:pPr>
      <w:r w:rsidRPr="00E31A2E">
        <w:rPr>
          <w:rStyle w:val="150"/>
          <w:rFonts w:ascii="Times New Roman" w:hAnsi="Times New Roman" w:cs="Times New Roman"/>
          <w:b/>
          <w:iCs w:val="0"/>
          <w:sz w:val="24"/>
          <w:szCs w:val="24"/>
        </w:rPr>
        <w:t>Распределение программного материала по математике в системе Л.В. Занкова</w:t>
      </w:r>
    </w:p>
    <w:p w:rsidR="00E31A2E" w:rsidRPr="00E31A2E" w:rsidRDefault="00E31A2E" w:rsidP="00E31A2E">
      <w:pPr>
        <w:pStyle w:val="38"/>
        <w:shd w:val="clear" w:color="auto" w:fill="auto"/>
        <w:spacing w:after="0" w:line="360" w:lineRule="auto"/>
        <w:ind w:left="20" w:right="20" w:firstLine="709"/>
        <w:rPr>
          <w:sz w:val="24"/>
          <w:szCs w:val="24"/>
        </w:rPr>
      </w:pPr>
      <w:r w:rsidRPr="00E31A2E">
        <w:rPr>
          <w:rStyle w:val="2a"/>
          <w:rFonts w:eastAsia="Trebuchet MS"/>
          <w:b w:val="0"/>
          <w:sz w:val="24"/>
          <w:szCs w:val="24"/>
        </w:rPr>
        <w:lastRenderedPageBreak/>
        <w:t>В системе Л.В. Занкова для четырехлетней системы обучения использовались учебники И.И. Аргинской для трехлетней школы. Учитель самостоятельно распределял материал на более длительный срок обучения детей. Дополнительно к этим учебникам имеют</w:t>
      </w:r>
      <w:r w:rsidRPr="00E31A2E">
        <w:rPr>
          <w:rStyle w:val="2a"/>
          <w:rFonts w:eastAsia="Trebuchet MS"/>
          <w:b w:val="0"/>
          <w:sz w:val="24"/>
          <w:szCs w:val="24"/>
        </w:rPr>
        <w:softHyphen/>
        <w:t>ся тетради на печатной основе авторов Е.П. Бененсон и Л. С. Итиной.</w:t>
      </w:r>
    </w:p>
    <w:p w:rsidR="00E31A2E" w:rsidRPr="00E31A2E" w:rsidRDefault="00E31A2E" w:rsidP="00E31A2E">
      <w:pPr>
        <w:pStyle w:val="38"/>
        <w:shd w:val="clear" w:color="auto" w:fill="auto"/>
        <w:spacing w:after="0" w:line="360" w:lineRule="auto"/>
        <w:ind w:left="20" w:right="20" w:firstLine="709"/>
        <w:rPr>
          <w:sz w:val="24"/>
          <w:szCs w:val="24"/>
        </w:rPr>
      </w:pPr>
      <w:r w:rsidRPr="00E31A2E">
        <w:rPr>
          <w:rStyle w:val="2a"/>
          <w:rFonts w:eastAsia="Trebuchet MS"/>
          <w:b w:val="0"/>
          <w:sz w:val="24"/>
          <w:szCs w:val="24"/>
        </w:rPr>
        <w:t xml:space="preserve">Для четырехлетней начальной школы на сегодня существует комплект «учебник—тетрадь» для 1 класса </w:t>
      </w:r>
      <w:r w:rsidRPr="00E31A2E">
        <w:rPr>
          <w:rStyle w:val="ab"/>
          <w:i w:val="0"/>
          <w:sz w:val="24"/>
          <w:szCs w:val="24"/>
        </w:rPr>
        <w:t>вместо</w:t>
      </w:r>
      <w:r w:rsidRPr="00E31A2E">
        <w:rPr>
          <w:rStyle w:val="2a"/>
          <w:rFonts w:eastAsia="Trebuchet MS"/>
          <w:b w:val="0"/>
          <w:sz w:val="24"/>
          <w:szCs w:val="24"/>
        </w:rPr>
        <w:t xml:space="preserve"> учебника — четыре тетради на печатной основе тех же авторов. Для 2 и 3 классов — учебник авторов И.И. Аргинской, Е.И. Ивановской и для 4 класса разрабатывается учебник этих же авторов (Самара, 2001).</w:t>
      </w:r>
    </w:p>
    <w:p w:rsidR="00E31A2E" w:rsidRPr="00E31A2E" w:rsidRDefault="00E31A2E" w:rsidP="00E31A2E">
      <w:pPr>
        <w:pStyle w:val="38"/>
        <w:shd w:val="clear" w:color="auto" w:fill="auto"/>
        <w:spacing w:after="0" w:line="360" w:lineRule="auto"/>
        <w:ind w:left="20" w:right="20" w:firstLine="709"/>
        <w:rPr>
          <w:sz w:val="24"/>
          <w:szCs w:val="24"/>
        </w:rPr>
      </w:pPr>
      <w:r w:rsidRPr="00E31A2E">
        <w:rPr>
          <w:rStyle w:val="2a"/>
          <w:rFonts w:eastAsia="Trebuchet MS"/>
          <w:b w:val="0"/>
          <w:sz w:val="24"/>
          <w:szCs w:val="24"/>
        </w:rPr>
        <w:t>Приведем ориентировочное программное распределение тем в этих пособиях, составленное на основе анализа этих учебников, сборника «Программы для начальных классов 1—3 по системе Л.В. Занкова» (М., 1998) и статьи И.И. Аргинской «Математика в системе общего развития» (Начальная школа: плюс — минус. 2000, № 4).</w:t>
      </w:r>
    </w:p>
    <w:p w:rsidR="00E31A2E" w:rsidRPr="004D30C8" w:rsidRDefault="00E31A2E" w:rsidP="00E31A2E">
      <w:pPr>
        <w:spacing w:after="0" w:line="360" w:lineRule="auto"/>
        <w:ind w:left="20" w:firstLine="709"/>
        <w:rPr>
          <w:rFonts w:cs="Times New Roman"/>
          <w:szCs w:val="24"/>
        </w:rPr>
      </w:pPr>
      <w:r w:rsidRPr="004D30C8">
        <w:rPr>
          <w:rStyle w:val="160"/>
          <w:rFonts w:eastAsiaTheme="minorEastAsia"/>
          <w:bCs w:val="0"/>
          <w:i w:val="0"/>
          <w:iCs w:val="0"/>
          <w:sz w:val="24"/>
          <w:szCs w:val="24"/>
        </w:rPr>
        <w:t>1 класс</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Сравнение множеств. Взаимно-однозначное соответствие элементов. Знаки сравнения. Число как характеристика класса эквивалентных множеств. Число и цифра. Сравнение чисел.</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Нумерация в пределах 100. Разрядный состав. Сложение и вычитание в пре</w:t>
      </w:r>
      <w:r w:rsidRPr="00E31A2E">
        <w:rPr>
          <w:rStyle w:val="5"/>
          <w:rFonts w:eastAsiaTheme="minorEastAsia"/>
          <w:sz w:val="24"/>
          <w:szCs w:val="24"/>
        </w:rPr>
        <w:softHyphen/>
        <w:t>делах 10 и в пределах 20 (с переходом через десяток). Правила порядка выполнения действий в выражениях без скобок и со скобками. Переместительное и сочетательное свойства сложения.</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Числовые равенства н неравенства. Верные и неверные равенства.</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 xml:space="preserve">Уравнения (в том числе вида </w:t>
      </w:r>
      <w:r w:rsidRPr="00E31A2E">
        <w:rPr>
          <w:rStyle w:val="50"/>
          <w:rFonts w:eastAsia="Arial"/>
          <w:i w:val="0"/>
          <w:sz w:val="24"/>
          <w:szCs w:val="24"/>
        </w:rPr>
        <w:t>х +</w:t>
      </w:r>
      <w:r w:rsidRPr="00E31A2E">
        <w:rPr>
          <w:rStyle w:val="5"/>
          <w:rFonts w:eastAsiaTheme="minorEastAsia"/>
          <w:sz w:val="24"/>
          <w:szCs w:val="24"/>
        </w:rPr>
        <w:t xml:space="preserve"> 3 - 12,17 - </w:t>
      </w:r>
      <w:r w:rsidRPr="00E31A2E">
        <w:rPr>
          <w:rStyle w:val="50"/>
          <w:rFonts w:eastAsia="Arial"/>
          <w:i w:val="0"/>
          <w:sz w:val="24"/>
          <w:szCs w:val="24"/>
        </w:rPr>
        <w:t>х =</w:t>
      </w:r>
      <w:r w:rsidRPr="00E31A2E">
        <w:rPr>
          <w:rStyle w:val="5"/>
          <w:rFonts w:eastAsiaTheme="minorEastAsia"/>
          <w:sz w:val="24"/>
          <w:szCs w:val="24"/>
        </w:rPr>
        <w:t xml:space="preserve"> 9). Правила взаимосвязи компонентов сложения и вычитания.</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Точка. Отрезок. Прямая, ломаная, кривая. Замкнутые и незамкнутые кривые и ломаные. Луч. Углы (прямой, тупой, острый). Их буквенное обозначение.</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Длина отрезка. Сумма и разность отрезков. Многоугольники: треугольник, пря</w:t>
      </w:r>
      <w:r w:rsidRPr="00E31A2E">
        <w:rPr>
          <w:rStyle w:val="5"/>
          <w:rFonts w:eastAsiaTheme="minorEastAsia"/>
          <w:sz w:val="24"/>
          <w:szCs w:val="24"/>
        </w:rPr>
        <w:softHyphen/>
        <w:t>моугольник, квадра</w:t>
      </w:r>
      <w:r w:rsidR="004D30C8">
        <w:rPr>
          <w:rStyle w:val="5"/>
          <w:rFonts w:eastAsiaTheme="minorEastAsia"/>
          <w:sz w:val="24"/>
          <w:szCs w:val="24"/>
        </w:rPr>
        <w:t>т</w:t>
      </w:r>
      <w:r w:rsidRPr="00E31A2E">
        <w:rPr>
          <w:rStyle w:val="5"/>
          <w:rFonts w:eastAsiaTheme="minorEastAsia"/>
          <w:sz w:val="24"/>
          <w:szCs w:val="24"/>
        </w:rPr>
        <w:t xml:space="preserve"> ромб. Треугольники равносторонние, разносторонние, равнобедренные.</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Меры длины: сантиметр (см).</w:t>
      </w:r>
    </w:p>
    <w:p w:rsidR="00E31A2E" w:rsidRPr="00E31A2E" w:rsidRDefault="00E31A2E" w:rsidP="00E31A2E">
      <w:pPr>
        <w:spacing w:after="0" w:line="360" w:lineRule="auto"/>
        <w:ind w:left="20" w:firstLine="709"/>
        <w:rPr>
          <w:rFonts w:cs="Times New Roman"/>
          <w:b/>
          <w:szCs w:val="24"/>
        </w:rPr>
      </w:pPr>
      <w:r w:rsidRPr="00E31A2E">
        <w:rPr>
          <w:rStyle w:val="17"/>
          <w:rFonts w:eastAsia="Arial"/>
          <w:b/>
          <w:i w:val="0"/>
          <w:iCs w:val="0"/>
          <w:sz w:val="24"/>
          <w:szCs w:val="24"/>
        </w:rPr>
        <w:t>Знакомство с задачей в 1 классе не предполагается.</w:t>
      </w:r>
    </w:p>
    <w:p w:rsidR="00E31A2E" w:rsidRPr="00E31A2E" w:rsidRDefault="00E31A2E" w:rsidP="00E31A2E">
      <w:pPr>
        <w:spacing w:after="0" w:line="360" w:lineRule="auto"/>
        <w:ind w:left="2760" w:right="20" w:firstLine="709"/>
        <w:rPr>
          <w:rFonts w:cs="Times New Roman"/>
          <w:szCs w:val="24"/>
        </w:rPr>
      </w:pPr>
      <w:r w:rsidRPr="00E31A2E">
        <w:rPr>
          <w:rStyle w:val="17"/>
          <w:rFonts w:eastAsia="Arial"/>
          <w:i w:val="0"/>
          <w:iCs w:val="0"/>
          <w:sz w:val="24"/>
          <w:szCs w:val="24"/>
        </w:rPr>
        <w:t>(Составлено по содержанию учебника-тетради — в 4 ч. Самара, 1999.)</w:t>
      </w:r>
    </w:p>
    <w:p w:rsidR="00E31A2E" w:rsidRPr="00E31A2E" w:rsidRDefault="00E31A2E" w:rsidP="0022502B">
      <w:pPr>
        <w:widowControl w:val="0"/>
        <w:numPr>
          <w:ilvl w:val="0"/>
          <w:numId w:val="52"/>
        </w:numPr>
        <w:spacing w:after="0" w:line="360" w:lineRule="auto"/>
        <w:ind w:left="20" w:firstLine="709"/>
        <w:rPr>
          <w:rFonts w:cs="Times New Roman"/>
          <w:szCs w:val="24"/>
        </w:rPr>
      </w:pPr>
      <w:r w:rsidRPr="00E31A2E">
        <w:rPr>
          <w:rStyle w:val="160"/>
          <w:rFonts w:eastAsiaTheme="minorEastAsia"/>
          <w:bCs w:val="0"/>
          <w:i w:val="0"/>
          <w:iCs w:val="0"/>
          <w:sz w:val="24"/>
          <w:szCs w:val="24"/>
        </w:rPr>
        <w:t xml:space="preserve"> класс</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Нумерация в пределах 100. Сложение и вычитание в пределах 100. Умно</w:t>
      </w:r>
      <w:r w:rsidRPr="00E31A2E">
        <w:rPr>
          <w:rStyle w:val="5"/>
          <w:rFonts w:eastAsiaTheme="minorEastAsia"/>
          <w:sz w:val="24"/>
          <w:szCs w:val="24"/>
        </w:rPr>
        <w:softHyphen/>
        <w:t>жение и деление. Таблицы умножения и деления в пределах 100. Особые случаи умножения и деления (с 0 и 1). Все случаи порядка выполнения действий (в выражениях без скобок с действиями одной и разных ступеней, со скобками и действиями всех видов). Уравнения с умножением и делением Взаимосвязь компонентов действий умножения и деления. Деление с остатком.</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lastRenderedPageBreak/>
        <w:t>Трехзначные числа.</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 xml:space="preserve">Уравнения вида (а + </w:t>
      </w:r>
      <w:r w:rsidRPr="00E31A2E">
        <w:rPr>
          <w:rStyle w:val="50"/>
          <w:rFonts w:eastAsia="Arial"/>
          <w:i w:val="0"/>
          <w:sz w:val="24"/>
          <w:szCs w:val="24"/>
        </w:rPr>
        <w:t>Ь)</w:t>
      </w:r>
      <w:r w:rsidRPr="00E31A2E">
        <w:rPr>
          <w:rStyle w:val="5"/>
          <w:rFonts w:eastAsiaTheme="minorEastAsia"/>
          <w:sz w:val="24"/>
          <w:szCs w:val="24"/>
        </w:rPr>
        <w:t xml:space="preserve"> + </w:t>
      </w:r>
      <w:r w:rsidRPr="00E31A2E">
        <w:rPr>
          <w:rStyle w:val="50"/>
          <w:rFonts w:eastAsia="Arial"/>
          <w:i w:val="0"/>
          <w:sz w:val="24"/>
          <w:szCs w:val="24"/>
        </w:rPr>
        <w:t>х = с + е</w:t>
      </w:r>
      <w:r w:rsidRPr="00E31A2E">
        <w:rPr>
          <w:rStyle w:val="5"/>
          <w:rFonts w:eastAsiaTheme="minorEastAsia"/>
          <w:sz w:val="24"/>
          <w:szCs w:val="24"/>
        </w:rPr>
        <w:t xml:space="preserve"> и др. Неравенства вида </w:t>
      </w:r>
      <w:r w:rsidRPr="00E31A2E">
        <w:rPr>
          <w:rStyle w:val="50"/>
          <w:rFonts w:eastAsia="Arial"/>
          <w:i w:val="0"/>
          <w:sz w:val="24"/>
          <w:szCs w:val="24"/>
        </w:rPr>
        <w:t xml:space="preserve">а + х&gt; </w:t>
      </w:r>
      <w:r w:rsidRPr="00E31A2E">
        <w:rPr>
          <w:rStyle w:val="51pt"/>
          <w:rFonts w:eastAsia="Arial"/>
          <w:i w:val="0"/>
          <w:sz w:val="24"/>
          <w:szCs w:val="24"/>
        </w:rPr>
        <w:t xml:space="preserve">Ь,х-а&lt;Ь </w:t>
      </w:r>
      <w:r w:rsidRPr="00E31A2E">
        <w:rPr>
          <w:rStyle w:val="5"/>
          <w:rFonts w:eastAsiaTheme="minorEastAsia"/>
          <w:sz w:val="24"/>
          <w:szCs w:val="24"/>
        </w:rPr>
        <w:t>и т. п. Системы простых неравенств.</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Длина отрезка. Длина ломаной. Многоугольники. Четырехугольники, пря</w:t>
      </w:r>
      <w:r w:rsidRPr="00E31A2E">
        <w:rPr>
          <w:rStyle w:val="5"/>
          <w:rFonts w:eastAsiaTheme="minorEastAsia"/>
          <w:sz w:val="24"/>
          <w:szCs w:val="24"/>
        </w:rPr>
        <w:softHyphen/>
        <w:t>моугольники. Периметр многоугольника. Прямоугольные и равнобедренные треугольники. Ромб.</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Объемные тела: призма, пирамида, конус, цилиндр, шар. Основание, ребро, грань, вершина многогранника.</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Масса: килограмм (кг). Сложение и вычитание масс.</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Емкость: литр (л).</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Время и его единицы измерения: сутки, неделя, год. Час и минута. Часы. Календарь.</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Меры длины: сантиметр (см), метр (м), дециметр (дм), миллиметр (мм).</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Умножение и деление величин на натуральное число.</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Знакомство с задачей. Простые и составные задачи на все действия.</w:t>
      </w:r>
    </w:p>
    <w:p w:rsidR="00E31A2E" w:rsidRPr="00E31A2E" w:rsidRDefault="00E31A2E" w:rsidP="00E31A2E">
      <w:pPr>
        <w:spacing w:after="0" w:line="360" w:lineRule="auto"/>
        <w:ind w:left="40" w:right="240" w:firstLine="709"/>
        <w:rPr>
          <w:rFonts w:cs="Times New Roman"/>
          <w:szCs w:val="24"/>
        </w:rPr>
      </w:pPr>
      <w:r w:rsidRPr="00E31A2E">
        <w:rPr>
          <w:rStyle w:val="5"/>
          <w:rFonts w:eastAsiaTheme="minorEastAsia"/>
          <w:sz w:val="24"/>
          <w:szCs w:val="24"/>
        </w:rPr>
        <w:t>Изображения объемных тел на плоскости. Проекции объемных тел. Раз</w:t>
      </w:r>
      <w:r w:rsidRPr="00E31A2E">
        <w:rPr>
          <w:rStyle w:val="5"/>
          <w:rFonts w:eastAsiaTheme="minorEastAsia"/>
          <w:sz w:val="24"/>
          <w:szCs w:val="24"/>
        </w:rPr>
        <w:softHyphen/>
        <w:t>вертки многогранников. Проекции многогранников.</w:t>
      </w:r>
    </w:p>
    <w:p w:rsidR="00E31A2E" w:rsidRPr="00E31A2E" w:rsidRDefault="00E31A2E" w:rsidP="00E31A2E">
      <w:pPr>
        <w:spacing w:after="0" w:line="360" w:lineRule="auto"/>
        <w:ind w:left="40" w:right="240" w:firstLine="709"/>
        <w:rPr>
          <w:rFonts w:cs="Times New Roman"/>
          <w:szCs w:val="24"/>
        </w:rPr>
      </w:pPr>
      <w:r w:rsidRPr="00E31A2E">
        <w:rPr>
          <w:rStyle w:val="5"/>
          <w:rFonts w:eastAsiaTheme="minorEastAsia"/>
          <w:sz w:val="24"/>
          <w:szCs w:val="24"/>
        </w:rPr>
        <w:t>Площадь прямоугольника. Меры площади; см</w:t>
      </w:r>
      <w:r w:rsidRPr="00E31A2E">
        <w:rPr>
          <w:rStyle w:val="5"/>
          <w:rFonts w:eastAsiaTheme="minorEastAsia"/>
          <w:sz w:val="24"/>
          <w:szCs w:val="24"/>
          <w:vertAlign w:val="superscript"/>
        </w:rPr>
        <w:t>2</w:t>
      </w:r>
      <w:r w:rsidRPr="00E31A2E">
        <w:rPr>
          <w:rStyle w:val="5"/>
          <w:rFonts w:eastAsiaTheme="minorEastAsia"/>
          <w:sz w:val="24"/>
          <w:szCs w:val="24"/>
        </w:rPr>
        <w:t>, мм</w:t>
      </w:r>
      <w:r w:rsidRPr="00E31A2E">
        <w:rPr>
          <w:rStyle w:val="5"/>
          <w:rFonts w:eastAsiaTheme="minorEastAsia"/>
          <w:sz w:val="24"/>
          <w:szCs w:val="24"/>
          <w:vertAlign w:val="superscript"/>
        </w:rPr>
        <w:t>2</w:t>
      </w:r>
      <w:r w:rsidRPr="00E31A2E">
        <w:rPr>
          <w:rStyle w:val="5"/>
          <w:rFonts w:eastAsiaTheme="minorEastAsia"/>
          <w:sz w:val="24"/>
          <w:szCs w:val="24"/>
        </w:rPr>
        <w:t>, км</w:t>
      </w:r>
      <w:r w:rsidRPr="00E31A2E">
        <w:rPr>
          <w:rStyle w:val="5"/>
          <w:rFonts w:eastAsiaTheme="minorEastAsia"/>
          <w:sz w:val="24"/>
          <w:szCs w:val="24"/>
          <w:vertAlign w:val="superscript"/>
        </w:rPr>
        <w:t>2</w:t>
      </w:r>
      <w:r w:rsidRPr="00E31A2E">
        <w:rPr>
          <w:rStyle w:val="5"/>
          <w:rFonts w:eastAsiaTheme="minorEastAsia"/>
          <w:sz w:val="24"/>
          <w:szCs w:val="24"/>
        </w:rPr>
        <w:t>, дм</w:t>
      </w:r>
      <w:r w:rsidRPr="00E31A2E">
        <w:rPr>
          <w:rStyle w:val="5"/>
          <w:rFonts w:eastAsiaTheme="minorEastAsia"/>
          <w:sz w:val="24"/>
          <w:szCs w:val="24"/>
          <w:vertAlign w:val="superscript"/>
        </w:rPr>
        <w:t>2</w:t>
      </w:r>
      <w:r w:rsidRPr="00E31A2E">
        <w:rPr>
          <w:rStyle w:val="5"/>
          <w:rFonts w:eastAsiaTheme="minorEastAsia"/>
          <w:sz w:val="24"/>
          <w:szCs w:val="24"/>
        </w:rPr>
        <w:t>, м</w:t>
      </w:r>
      <w:r w:rsidRPr="00E31A2E">
        <w:rPr>
          <w:rStyle w:val="5"/>
          <w:rFonts w:eastAsiaTheme="minorEastAsia"/>
          <w:sz w:val="24"/>
          <w:szCs w:val="24"/>
          <w:vertAlign w:val="superscript"/>
        </w:rPr>
        <w:t>2</w:t>
      </w:r>
      <w:r w:rsidRPr="00E31A2E">
        <w:rPr>
          <w:rStyle w:val="5"/>
          <w:rFonts w:eastAsiaTheme="minorEastAsia"/>
          <w:sz w:val="24"/>
          <w:szCs w:val="24"/>
        </w:rPr>
        <w:t>. Площадь поверхности прямоугольного параллелепипеда.</w:t>
      </w:r>
    </w:p>
    <w:p w:rsidR="00E31A2E" w:rsidRPr="00E31A2E" w:rsidRDefault="00E31A2E" w:rsidP="00E31A2E">
      <w:pPr>
        <w:spacing w:after="0" w:line="360" w:lineRule="auto"/>
        <w:ind w:left="40" w:firstLine="709"/>
        <w:rPr>
          <w:rFonts w:cs="Times New Roman"/>
          <w:szCs w:val="24"/>
        </w:rPr>
      </w:pPr>
      <w:r w:rsidRPr="00E31A2E">
        <w:rPr>
          <w:rStyle w:val="5"/>
          <w:rFonts w:eastAsiaTheme="minorEastAsia"/>
          <w:sz w:val="24"/>
          <w:szCs w:val="24"/>
        </w:rPr>
        <w:t>Длина: километр (км), миллиметр (мм). Масштаб.</w:t>
      </w:r>
    </w:p>
    <w:p w:rsidR="00E31A2E" w:rsidRPr="00E31A2E" w:rsidRDefault="00E31A2E" w:rsidP="00E31A2E">
      <w:pPr>
        <w:spacing w:after="0" w:line="360" w:lineRule="auto"/>
        <w:ind w:left="40" w:firstLine="709"/>
        <w:rPr>
          <w:rFonts w:cs="Times New Roman"/>
          <w:szCs w:val="24"/>
        </w:rPr>
      </w:pPr>
      <w:r w:rsidRPr="00E31A2E">
        <w:rPr>
          <w:rStyle w:val="5"/>
          <w:rFonts w:eastAsiaTheme="minorEastAsia"/>
          <w:sz w:val="24"/>
          <w:szCs w:val="24"/>
        </w:rPr>
        <w:t>Масса: тонна (т), центнер (ц).</w:t>
      </w:r>
    </w:p>
    <w:p w:rsidR="00E31A2E" w:rsidRPr="00E31A2E" w:rsidRDefault="00E31A2E" w:rsidP="00E31A2E">
      <w:pPr>
        <w:spacing w:after="0" w:line="360" w:lineRule="auto"/>
        <w:ind w:left="40" w:firstLine="709"/>
        <w:rPr>
          <w:rStyle w:val="5"/>
          <w:rFonts w:eastAsiaTheme="minorEastAsia"/>
          <w:sz w:val="24"/>
          <w:szCs w:val="24"/>
        </w:rPr>
      </w:pPr>
      <w:r w:rsidRPr="00E31A2E">
        <w:rPr>
          <w:rStyle w:val="5"/>
          <w:rFonts w:eastAsiaTheme="minorEastAsia"/>
          <w:sz w:val="24"/>
          <w:szCs w:val="24"/>
        </w:rPr>
        <w:t>Простые и составные задачи на все действия.</w:t>
      </w:r>
    </w:p>
    <w:p w:rsidR="00E31A2E" w:rsidRPr="00E31A2E" w:rsidRDefault="00E31A2E" w:rsidP="00E31A2E">
      <w:pPr>
        <w:spacing w:after="0" w:line="360" w:lineRule="auto"/>
        <w:ind w:left="40" w:firstLine="709"/>
        <w:rPr>
          <w:rStyle w:val="5"/>
          <w:rFonts w:eastAsiaTheme="minorEastAsia"/>
          <w:sz w:val="24"/>
          <w:szCs w:val="24"/>
        </w:rPr>
      </w:pPr>
    </w:p>
    <w:p w:rsidR="00E31A2E" w:rsidRPr="00E31A2E" w:rsidRDefault="00E31A2E" w:rsidP="00E31A2E">
      <w:pPr>
        <w:spacing w:after="0" w:line="360" w:lineRule="auto"/>
        <w:ind w:firstLine="709"/>
        <w:rPr>
          <w:rFonts w:cs="Times New Roman"/>
          <w:szCs w:val="24"/>
        </w:rPr>
      </w:pPr>
      <w:r w:rsidRPr="00E31A2E">
        <w:rPr>
          <w:rStyle w:val="37"/>
          <w:rFonts w:eastAsiaTheme="minorEastAsia"/>
          <w:bCs w:val="0"/>
          <w:i w:val="0"/>
          <w:iCs w:val="0"/>
          <w:sz w:val="24"/>
          <w:szCs w:val="24"/>
        </w:rPr>
        <w:t>3 класс</w:t>
      </w:r>
    </w:p>
    <w:p w:rsidR="00E31A2E" w:rsidRPr="00E31A2E" w:rsidRDefault="00E31A2E" w:rsidP="00E31A2E">
      <w:pPr>
        <w:spacing w:after="0" w:line="360" w:lineRule="auto"/>
        <w:ind w:firstLine="709"/>
        <w:rPr>
          <w:rFonts w:cs="Times New Roman"/>
          <w:szCs w:val="24"/>
        </w:rPr>
      </w:pPr>
      <w:r w:rsidRPr="00E31A2E">
        <w:rPr>
          <w:rStyle w:val="afb"/>
          <w:rFonts w:eastAsia="Bookman Old Style"/>
          <w:sz w:val="24"/>
          <w:szCs w:val="24"/>
        </w:rPr>
        <w:t>Нумерация в пределах 1000.</w:t>
      </w:r>
    </w:p>
    <w:p w:rsidR="00E31A2E" w:rsidRPr="00E31A2E" w:rsidRDefault="00E31A2E" w:rsidP="00E31A2E">
      <w:pPr>
        <w:spacing w:after="0" w:line="360" w:lineRule="auto"/>
        <w:ind w:firstLine="709"/>
        <w:rPr>
          <w:rFonts w:cs="Times New Roman"/>
          <w:szCs w:val="24"/>
        </w:rPr>
      </w:pPr>
      <w:r w:rsidRPr="00E31A2E">
        <w:rPr>
          <w:rStyle w:val="afb"/>
          <w:rFonts w:eastAsia="Bookman Old Style"/>
          <w:sz w:val="24"/>
          <w:szCs w:val="24"/>
        </w:rPr>
        <w:t>Вычисления в пределах 1000: сложение и вычитание трехэначных чисел.</w:t>
      </w:r>
    </w:p>
    <w:p w:rsidR="00E31A2E" w:rsidRPr="00E31A2E" w:rsidRDefault="00E31A2E" w:rsidP="00E31A2E">
      <w:pPr>
        <w:spacing w:after="0" w:line="360" w:lineRule="auto"/>
        <w:ind w:firstLine="709"/>
        <w:rPr>
          <w:rFonts w:cs="Times New Roman"/>
          <w:szCs w:val="24"/>
        </w:rPr>
      </w:pPr>
      <w:r w:rsidRPr="00E31A2E">
        <w:rPr>
          <w:rStyle w:val="afb"/>
          <w:rFonts w:eastAsia="Bookman Old Style"/>
          <w:sz w:val="24"/>
          <w:szCs w:val="24"/>
        </w:rPr>
        <w:t>Разряды и классы: многозначные числа.</w:t>
      </w:r>
    </w:p>
    <w:p w:rsidR="00E31A2E" w:rsidRPr="00E31A2E" w:rsidRDefault="00E31A2E" w:rsidP="00E31A2E">
      <w:pPr>
        <w:spacing w:after="0" w:line="360" w:lineRule="auto"/>
        <w:ind w:right="20" w:firstLine="709"/>
        <w:rPr>
          <w:rFonts w:cs="Times New Roman"/>
          <w:szCs w:val="24"/>
        </w:rPr>
      </w:pPr>
      <w:r w:rsidRPr="00E31A2E">
        <w:rPr>
          <w:rStyle w:val="afb"/>
          <w:rFonts w:eastAsia="Bookman Old Style"/>
          <w:sz w:val="24"/>
          <w:szCs w:val="24"/>
        </w:rPr>
        <w:t>Внетабличное умножение и деление. Умножение и деление многозначных чисел на однозначное число.</w:t>
      </w:r>
    </w:p>
    <w:p w:rsidR="00E31A2E" w:rsidRPr="00E31A2E" w:rsidRDefault="00E31A2E" w:rsidP="00E31A2E">
      <w:pPr>
        <w:spacing w:after="0" w:line="360" w:lineRule="auto"/>
        <w:ind w:right="20" w:firstLine="709"/>
        <w:rPr>
          <w:rFonts w:cs="Times New Roman"/>
          <w:szCs w:val="24"/>
        </w:rPr>
      </w:pPr>
      <w:r w:rsidRPr="00E31A2E">
        <w:rPr>
          <w:rStyle w:val="afb"/>
          <w:rFonts w:eastAsia="Bookman Old Style"/>
          <w:sz w:val="24"/>
          <w:szCs w:val="24"/>
        </w:rPr>
        <w:t xml:space="preserve">Выражения с большим количеством действий и скобок. Неравенства вида д: - 4 &gt; 6, </w:t>
      </w:r>
      <w:r w:rsidRPr="00E31A2E">
        <w:rPr>
          <w:rStyle w:val="1pt1"/>
          <w:rFonts w:eastAsiaTheme="minorEastAsia"/>
          <w:i w:val="0"/>
          <w:sz w:val="24"/>
          <w:szCs w:val="24"/>
        </w:rPr>
        <w:t>х:</w:t>
      </w:r>
      <w:r w:rsidRPr="00E31A2E">
        <w:rPr>
          <w:rStyle w:val="afb"/>
          <w:rFonts w:eastAsia="Bookman Old Style"/>
          <w:sz w:val="24"/>
          <w:szCs w:val="24"/>
        </w:rPr>
        <w:t xml:space="preserve"> 2 &lt; 10 и т. п. Системы простых неравенств.</w:t>
      </w:r>
    </w:p>
    <w:p w:rsidR="00E31A2E" w:rsidRPr="00E31A2E" w:rsidRDefault="00E31A2E" w:rsidP="00E31A2E">
      <w:pPr>
        <w:spacing w:after="0" w:line="360" w:lineRule="auto"/>
        <w:ind w:firstLine="709"/>
        <w:rPr>
          <w:rFonts w:cs="Times New Roman"/>
          <w:szCs w:val="24"/>
        </w:rPr>
      </w:pPr>
      <w:r w:rsidRPr="00E31A2E">
        <w:rPr>
          <w:rStyle w:val="2b"/>
          <w:rFonts w:ascii="Times New Roman" w:eastAsiaTheme="minorEastAsia" w:hAnsi="Times New Roman" w:cs="Times New Roman"/>
          <w:sz w:val="24"/>
          <w:szCs w:val="24"/>
        </w:rPr>
        <w:t>Римская нумерация.</w:t>
      </w:r>
    </w:p>
    <w:p w:rsidR="00E31A2E" w:rsidRPr="00E31A2E" w:rsidRDefault="00E31A2E" w:rsidP="00E31A2E">
      <w:pPr>
        <w:spacing w:after="0" w:line="360" w:lineRule="auto"/>
        <w:ind w:firstLine="709"/>
        <w:rPr>
          <w:rFonts w:cs="Times New Roman"/>
          <w:szCs w:val="24"/>
        </w:rPr>
      </w:pPr>
      <w:r w:rsidRPr="00E31A2E">
        <w:rPr>
          <w:rStyle w:val="afb"/>
          <w:rFonts w:eastAsia="Bookman Old Style"/>
          <w:sz w:val="24"/>
          <w:szCs w:val="24"/>
        </w:rPr>
        <w:t>Уравнения (в том числе вида (31 + яг) — 18 =? 23).</w:t>
      </w:r>
    </w:p>
    <w:p w:rsidR="00E31A2E" w:rsidRPr="00E31A2E" w:rsidRDefault="00E31A2E" w:rsidP="00E31A2E">
      <w:pPr>
        <w:spacing w:after="0" w:line="360" w:lineRule="auto"/>
        <w:ind w:right="20" w:firstLine="709"/>
        <w:rPr>
          <w:rFonts w:cs="Times New Roman"/>
          <w:szCs w:val="24"/>
        </w:rPr>
      </w:pPr>
      <w:r w:rsidRPr="00E31A2E">
        <w:rPr>
          <w:rStyle w:val="afb"/>
          <w:rFonts w:eastAsia="Bookman Old Style"/>
          <w:sz w:val="24"/>
          <w:szCs w:val="24"/>
        </w:rPr>
        <w:t>Дроби: сравнение дробей, сложение и вычитание дробей с одинаковыми зна</w:t>
      </w:r>
      <w:r w:rsidRPr="00E31A2E">
        <w:rPr>
          <w:rStyle w:val="afb"/>
          <w:rFonts w:eastAsia="Bookman Old Style"/>
          <w:sz w:val="24"/>
          <w:szCs w:val="24"/>
        </w:rPr>
        <w:softHyphen/>
        <w:t>менателями, Приведение к общему знаменателю. Нахождение дроби от числа</w:t>
      </w:r>
    </w:p>
    <w:p w:rsidR="00E31A2E" w:rsidRPr="00E31A2E" w:rsidRDefault="00E31A2E" w:rsidP="00E31A2E">
      <w:pPr>
        <w:tabs>
          <w:tab w:val="left" w:pos="648"/>
        </w:tabs>
        <w:spacing w:after="0" w:line="360" w:lineRule="auto"/>
        <w:ind w:firstLine="709"/>
        <w:rPr>
          <w:rFonts w:cs="Times New Roman"/>
          <w:szCs w:val="24"/>
        </w:rPr>
      </w:pPr>
      <w:r w:rsidRPr="00E31A2E">
        <w:rPr>
          <w:rStyle w:val="afb"/>
          <w:rFonts w:eastAsia="Bookman Old Style"/>
          <w:sz w:val="24"/>
          <w:szCs w:val="24"/>
        </w:rPr>
        <w:t>и.чнсла по его дроби. Смешанные числа. Неправильные дроби.</w:t>
      </w:r>
    </w:p>
    <w:p w:rsidR="00E31A2E" w:rsidRPr="00E31A2E" w:rsidRDefault="00E31A2E" w:rsidP="00E31A2E">
      <w:pPr>
        <w:spacing w:after="0" w:line="360" w:lineRule="auto"/>
        <w:ind w:right="20" w:firstLine="709"/>
        <w:rPr>
          <w:rFonts w:cs="Times New Roman"/>
          <w:szCs w:val="24"/>
        </w:rPr>
      </w:pPr>
      <w:r w:rsidRPr="00E31A2E">
        <w:rPr>
          <w:rStyle w:val="afb"/>
          <w:rFonts w:eastAsia="Bookman Old Style"/>
          <w:sz w:val="24"/>
          <w:szCs w:val="24"/>
        </w:rPr>
        <w:t>Числовой луч. Координаты точки на числовом луче. Координаты целых н дробных чисел.</w:t>
      </w:r>
    </w:p>
    <w:p w:rsidR="00E31A2E" w:rsidRPr="00E31A2E" w:rsidRDefault="00E31A2E" w:rsidP="00E31A2E">
      <w:pPr>
        <w:spacing w:after="0" w:line="360" w:lineRule="auto"/>
        <w:ind w:right="20" w:firstLine="709"/>
        <w:rPr>
          <w:rFonts w:cs="Times New Roman"/>
          <w:szCs w:val="24"/>
        </w:rPr>
      </w:pPr>
      <w:r w:rsidRPr="00E31A2E">
        <w:rPr>
          <w:rStyle w:val="afb"/>
          <w:rFonts w:eastAsia="Bookman Old Style"/>
          <w:sz w:val="24"/>
          <w:szCs w:val="24"/>
        </w:rPr>
        <w:lastRenderedPageBreak/>
        <w:t>Углы и их градусная мера. Сложение и вычитание углов. Окружность, дуга и радиус окружности. Свойство диаметра.</w:t>
      </w:r>
    </w:p>
    <w:p w:rsidR="00E31A2E" w:rsidRPr="00E31A2E" w:rsidRDefault="00E31A2E" w:rsidP="00E31A2E">
      <w:pPr>
        <w:spacing w:after="0" w:line="360" w:lineRule="auto"/>
        <w:ind w:left="40" w:firstLine="709"/>
        <w:rPr>
          <w:rFonts w:cs="Times New Roman"/>
          <w:szCs w:val="24"/>
        </w:rPr>
      </w:pPr>
    </w:p>
    <w:p w:rsidR="00E31A2E" w:rsidRPr="00E31A2E" w:rsidRDefault="00E31A2E" w:rsidP="00E31A2E">
      <w:pPr>
        <w:spacing w:after="0" w:line="360" w:lineRule="auto"/>
        <w:ind w:left="40" w:firstLine="709"/>
        <w:rPr>
          <w:rFonts w:cs="Times New Roman"/>
          <w:szCs w:val="24"/>
        </w:rPr>
      </w:pPr>
      <w:r w:rsidRPr="00E31A2E">
        <w:rPr>
          <w:rStyle w:val="160"/>
          <w:rFonts w:eastAsiaTheme="minorEastAsia"/>
          <w:bCs w:val="0"/>
          <w:i w:val="0"/>
          <w:iCs w:val="0"/>
          <w:sz w:val="24"/>
          <w:szCs w:val="24"/>
        </w:rPr>
        <w:t>4 класс</w:t>
      </w:r>
    </w:p>
    <w:p w:rsidR="00E31A2E" w:rsidRPr="00E31A2E" w:rsidRDefault="00E31A2E" w:rsidP="00E31A2E">
      <w:pPr>
        <w:spacing w:after="0" w:line="360" w:lineRule="auto"/>
        <w:ind w:left="40" w:right="240" w:firstLine="709"/>
        <w:rPr>
          <w:rFonts w:cs="Times New Roman"/>
          <w:szCs w:val="24"/>
        </w:rPr>
      </w:pPr>
      <w:r w:rsidRPr="00E31A2E">
        <w:rPr>
          <w:rStyle w:val="5"/>
          <w:rFonts w:eastAsiaTheme="minorEastAsia"/>
          <w:sz w:val="24"/>
          <w:szCs w:val="24"/>
        </w:rPr>
        <w:t>Нумерация многозначных чисел: разряды и классы. Действия с много</w:t>
      </w:r>
      <w:r w:rsidRPr="00E31A2E">
        <w:rPr>
          <w:rStyle w:val="5"/>
          <w:rFonts w:eastAsiaTheme="minorEastAsia"/>
          <w:sz w:val="24"/>
          <w:szCs w:val="24"/>
        </w:rPr>
        <w:softHyphen/>
        <w:t>значными числами. Выражения с большим количеством действий и скобок.</w:t>
      </w:r>
    </w:p>
    <w:p w:rsidR="00E31A2E" w:rsidRPr="00E31A2E" w:rsidRDefault="00E31A2E" w:rsidP="00E31A2E">
      <w:pPr>
        <w:spacing w:after="0" w:line="360" w:lineRule="auto"/>
        <w:ind w:left="40" w:firstLine="709"/>
        <w:rPr>
          <w:rFonts w:cs="Times New Roman"/>
          <w:szCs w:val="24"/>
        </w:rPr>
      </w:pPr>
      <w:r w:rsidRPr="00E31A2E">
        <w:rPr>
          <w:rStyle w:val="5"/>
          <w:rFonts w:eastAsiaTheme="minorEastAsia"/>
          <w:sz w:val="24"/>
          <w:szCs w:val="24"/>
        </w:rPr>
        <w:t>Класс миллионов.</w:t>
      </w:r>
    </w:p>
    <w:p w:rsidR="00E31A2E" w:rsidRPr="00E31A2E" w:rsidRDefault="00E31A2E" w:rsidP="00E31A2E">
      <w:pPr>
        <w:spacing w:after="0" w:line="360" w:lineRule="auto"/>
        <w:ind w:left="40" w:right="240" w:firstLine="709"/>
        <w:rPr>
          <w:rFonts w:cs="Times New Roman"/>
          <w:szCs w:val="24"/>
        </w:rPr>
      </w:pPr>
      <w:r w:rsidRPr="00E31A2E">
        <w:rPr>
          <w:rStyle w:val="5"/>
          <w:rFonts w:eastAsiaTheme="minorEastAsia"/>
          <w:sz w:val="24"/>
          <w:szCs w:val="24"/>
        </w:rPr>
        <w:t>Точные и приближенные числа. Правило округления. Погрешность изме</w:t>
      </w:r>
      <w:r w:rsidRPr="00E31A2E">
        <w:rPr>
          <w:rStyle w:val="5"/>
          <w:rFonts w:eastAsiaTheme="minorEastAsia"/>
          <w:sz w:val="24"/>
          <w:szCs w:val="24"/>
        </w:rPr>
        <w:softHyphen/>
        <w:t>рений.</w:t>
      </w:r>
    </w:p>
    <w:p w:rsidR="00E31A2E" w:rsidRPr="00E31A2E" w:rsidRDefault="00E31A2E" w:rsidP="00E31A2E">
      <w:pPr>
        <w:spacing w:after="0" w:line="360" w:lineRule="auto"/>
        <w:ind w:left="40" w:right="240" w:firstLine="709"/>
        <w:rPr>
          <w:rFonts w:cs="Times New Roman"/>
          <w:szCs w:val="24"/>
        </w:rPr>
      </w:pPr>
      <w:r w:rsidRPr="00E31A2E">
        <w:rPr>
          <w:rStyle w:val="5"/>
          <w:rFonts w:eastAsiaTheme="minorEastAsia"/>
          <w:sz w:val="24"/>
          <w:szCs w:val="24"/>
        </w:rPr>
        <w:t>Дроби: основное свойство дроби. Сложение и вычитание дробей с одинако</w:t>
      </w:r>
      <w:r w:rsidRPr="00E31A2E">
        <w:rPr>
          <w:rStyle w:val="5"/>
          <w:rFonts w:eastAsiaTheme="minorEastAsia"/>
          <w:sz w:val="24"/>
          <w:szCs w:val="24"/>
        </w:rPr>
        <w:softHyphen/>
        <w:t>выми и разными знаменателями. Умножение и деление дроби на натуральное число.</w:t>
      </w:r>
    </w:p>
    <w:p w:rsidR="00E31A2E" w:rsidRPr="00E31A2E" w:rsidRDefault="00E31A2E" w:rsidP="00E31A2E">
      <w:pPr>
        <w:spacing w:after="0" w:line="360" w:lineRule="auto"/>
        <w:ind w:left="40" w:right="240" w:firstLine="709"/>
        <w:rPr>
          <w:rFonts w:cs="Times New Roman"/>
          <w:szCs w:val="24"/>
        </w:rPr>
      </w:pPr>
      <w:r w:rsidRPr="00E31A2E">
        <w:rPr>
          <w:rStyle w:val="5"/>
          <w:rFonts w:eastAsiaTheme="minorEastAsia"/>
          <w:sz w:val="24"/>
          <w:szCs w:val="24"/>
        </w:rPr>
        <w:t>Положительные и отрицательные числа: запись, изображение на числовой прямой, сравнение. Координаты точки на числовой прямой.</w:t>
      </w:r>
    </w:p>
    <w:p w:rsidR="00E31A2E" w:rsidRPr="00E31A2E" w:rsidRDefault="00E31A2E" w:rsidP="00E31A2E">
      <w:pPr>
        <w:spacing w:after="0" w:line="360" w:lineRule="auto"/>
        <w:ind w:left="40" w:right="240" w:firstLine="709"/>
        <w:rPr>
          <w:rFonts w:cs="Times New Roman"/>
          <w:szCs w:val="24"/>
        </w:rPr>
      </w:pPr>
      <w:r w:rsidRPr="00E31A2E">
        <w:rPr>
          <w:rStyle w:val="5"/>
          <w:rFonts w:eastAsiaTheme="minorEastAsia"/>
          <w:sz w:val="24"/>
          <w:szCs w:val="24"/>
        </w:rPr>
        <w:t>Действия с именованными числами, содержащие несколько действий (3— 6 действий).</w:t>
      </w:r>
    </w:p>
    <w:p w:rsidR="00E31A2E" w:rsidRPr="00E31A2E" w:rsidRDefault="00E31A2E" w:rsidP="00E31A2E">
      <w:pPr>
        <w:spacing w:after="0" w:line="360" w:lineRule="auto"/>
        <w:ind w:left="40" w:right="240" w:firstLine="709"/>
        <w:rPr>
          <w:rFonts w:cs="Times New Roman"/>
          <w:szCs w:val="24"/>
        </w:rPr>
      </w:pPr>
      <w:r w:rsidRPr="00E31A2E">
        <w:rPr>
          <w:rStyle w:val="5"/>
          <w:rFonts w:eastAsiaTheme="minorEastAsia"/>
          <w:sz w:val="24"/>
          <w:szCs w:val="24"/>
        </w:rPr>
        <w:t>Уравнения и неравенства разной степени трудности (в том числе с дробя</w:t>
      </w:r>
      <w:r w:rsidRPr="00E31A2E">
        <w:rPr>
          <w:rStyle w:val="5"/>
          <w:rFonts w:eastAsiaTheme="minorEastAsia"/>
          <w:sz w:val="24"/>
          <w:szCs w:val="24"/>
        </w:rPr>
        <w:softHyphen/>
        <w:t>ми, содержащих неизвестное в обеих частях и др.).</w:t>
      </w:r>
    </w:p>
    <w:p w:rsidR="00E31A2E" w:rsidRPr="00E31A2E" w:rsidRDefault="00E31A2E" w:rsidP="00E31A2E">
      <w:pPr>
        <w:spacing w:after="0" w:line="360" w:lineRule="auto"/>
        <w:ind w:left="40" w:right="240" w:firstLine="709"/>
        <w:rPr>
          <w:rFonts w:cs="Times New Roman"/>
          <w:szCs w:val="24"/>
        </w:rPr>
      </w:pPr>
      <w:r w:rsidRPr="00E31A2E">
        <w:rPr>
          <w:rStyle w:val="5"/>
          <w:rFonts w:eastAsiaTheme="minorEastAsia"/>
          <w:sz w:val="24"/>
          <w:szCs w:val="24"/>
        </w:rPr>
        <w:t>Степень: возведение в степень, основание степени, показатель степени. Таб</w:t>
      </w:r>
      <w:r w:rsidRPr="00E31A2E">
        <w:rPr>
          <w:rStyle w:val="5"/>
          <w:rFonts w:eastAsiaTheme="minorEastAsia"/>
          <w:sz w:val="24"/>
          <w:szCs w:val="24"/>
        </w:rPr>
        <w:softHyphen/>
        <w:t>лицы степеней некоторых чисел.</w:t>
      </w:r>
    </w:p>
    <w:p w:rsidR="00E31A2E" w:rsidRPr="00E31A2E" w:rsidRDefault="00E31A2E" w:rsidP="00E31A2E">
      <w:pPr>
        <w:spacing w:after="0" w:line="360" w:lineRule="auto"/>
        <w:ind w:left="40" w:right="240" w:firstLine="709"/>
        <w:rPr>
          <w:rFonts w:cs="Times New Roman"/>
          <w:szCs w:val="24"/>
        </w:rPr>
      </w:pPr>
      <w:r w:rsidRPr="00E31A2E">
        <w:rPr>
          <w:rStyle w:val="5"/>
          <w:rFonts w:eastAsiaTheme="minorEastAsia"/>
          <w:sz w:val="24"/>
          <w:szCs w:val="24"/>
        </w:rPr>
        <w:t>Диагонали многоугольника. Свойство диагоналей прямоугольника. Клас</w:t>
      </w:r>
      <w:r w:rsidRPr="00E31A2E">
        <w:rPr>
          <w:rStyle w:val="5"/>
          <w:rFonts w:eastAsiaTheme="minorEastAsia"/>
          <w:sz w:val="24"/>
          <w:szCs w:val="24"/>
        </w:rPr>
        <w:softHyphen/>
        <w:t>сификации треугольников (по углам, по сторонам). Площадь прямоугольного треугольника. Площадь многоугольника. Площадь поверхности прямой приз</w:t>
      </w:r>
      <w:r w:rsidRPr="00E31A2E">
        <w:rPr>
          <w:rStyle w:val="5"/>
          <w:rFonts w:eastAsiaTheme="minorEastAsia"/>
          <w:sz w:val="24"/>
          <w:szCs w:val="24"/>
        </w:rPr>
        <w:softHyphen/>
        <w:t>мы и пирамиды.</w:t>
      </w:r>
    </w:p>
    <w:p w:rsidR="00E31A2E" w:rsidRPr="00E31A2E" w:rsidRDefault="00E31A2E" w:rsidP="00E31A2E">
      <w:pPr>
        <w:tabs>
          <w:tab w:val="right" w:pos="2243"/>
        </w:tabs>
        <w:spacing w:after="0" w:line="360" w:lineRule="auto"/>
        <w:ind w:left="40" w:right="240" w:firstLine="709"/>
        <w:rPr>
          <w:rFonts w:cs="Times New Roman"/>
          <w:szCs w:val="24"/>
        </w:rPr>
      </w:pPr>
      <w:r w:rsidRPr="00E31A2E">
        <w:rPr>
          <w:rStyle w:val="5"/>
          <w:rFonts w:eastAsiaTheme="minorEastAsia"/>
          <w:sz w:val="24"/>
          <w:szCs w:val="24"/>
        </w:rPr>
        <w:t>Объемные тела: проекции, развертки, изображения на плоскости. Объем '.параллелепипеда.</w:t>
      </w:r>
      <w:r w:rsidRPr="00E31A2E">
        <w:rPr>
          <w:rStyle w:val="5"/>
          <w:rFonts w:eastAsiaTheme="minorEastAsia"/>
          <w:sz w:val="24"/>
          <w:szCs w:val="24"/>
        </w:rPr>
        <w:tab/>
        <w:t>'</w:t>
      </w:r>
    </w:p>
    <w:p w:rsidR="00E31A2E" w:rsidRPr="00E31A2E" w:rsidRDefault="00E31A2E" w:rsidP="00E31A2E">
      <w:pPr>
        <w:spacing w:after="0" w:line="360" w:lineRule="auto"/>
        <w:ind w:left="40" w:firstLine="709"/>
        <w:rPr>
          <w:rFonts w:cs="Times New Roman"/>
          <w:szCs w:val="24"/>
        </w:rPr>
      </w:pPr>
      <w:r w:rsidRPr="00E31A2E">
        <w:rPr>
          <w:rStyle w:val="5"/>
          <w:rFonts w:eastAsiaTheme="minorEastAsia"/>
          <w:sz w:val="24"/>
          <w:szCs w:val="24"/>
        </w:rPr>
        <w:t>Меры объема: мм</w:t>
      </w:r>
      <w:r w:rsidRPr="00E31A2E">
        <w:rPr>
          <w:rStyle w:val="5"/>
          <w:rFonts w:eastAsiaTheme="minorEastAsia"/>
          <w:sz w:val="24"/>
          <w:szCs w:val="24"/>
          <w:vertAlign w:val="superscript"/>
        </w:rPr>
        <w:footnoteReference w:id="2"/>
      </w:r>
      <w:r w:rsidRPr="00E31A2E">
        <w:rPr>
          <w:rStyle w:val="5"/>
          <w:rFonts w:eastAsiaTheme="minorEastAsia"/>
          <w:sz w:val="24"/>
          <w:szCs w:val="24"/>
        </w:rPr>
        <w:t>, см</w:t>
      </w:r>
      <w:r w:rsidRPr="00E31A2E">
        <w:rPr>
          <w:rStyle w:val="5"/>
          <w:rFonts w:eastAsiaTheme="minorEastAsia"/>
          <w:sz w:val="24"/>
          <w:szCs w:val="24"/>
          <w:vertAlign w:val="superscript"/>
        </w:rPr>
        <w:t>3</w:t>
      </w:r>
      <w:r w:rsidRPr="00E31A2E">
        <w:rPr>
          <w:rStyle w:val="5"/>
          <w:rFonts w:eastAsiaTheme="minorEastAsia"/>
          <w:sz w:val="24"/>
          <w:szCs w:val="24"/>
        </w:rPr>
        <w:t>, км</w:t>
      </w:r>
      <w:r w:rsidRPr="00E31A2E">
        <w:rPr>
          <w:rStyle w:val="5"/>
          <w:rFonts w:eastAsiaTheme="minorEastAsia"/>
          <w:sz w:val="24"/>
          <w:szCs w:val="24"/>
          <w:vertAlign w:val="superscript"/>
        </w:rPr>
        <w:t>3</w:t>
      </w:r>
      <w:r w:rsidRPr="00E31A2E">
        <w:rPr>
          <w:rStyle w:val="5"/>
          <w:rFonts w:eastAsiaTheme="minorEastAsia"/>
          <w:sz w:val="24"/>
          <w:szCs w:val="24"/>
        </w:rPr>
        <w:t>, дм</w:t>
      </w:r>
      <w:r w:rsidRPr="00E31A2E">
        <w:rPr>
          <w:rStyle w:val="5"/>
          <w:rFonts w:eastAsiaTheme="minorEastAsia"/>
          <w:sz w:val="24"/>
          <w:szCs w:val="24"/>
          <w:vertAlign w:val="superscript"/>
        </w:rPr>
        <w:t>3</w:t>
      </w:r>
      <w:r w:rsidRPr="00E31A2E">
        <w:rPr>
          <w:rStyle w:val="5"/>
          <w:rFonts w:eastAsiaTheme="minorEastAsia"/>
          <w:sz w:val="24"/>
          <w:szCs w:val="24"/>
        </w:rPr>
        <w:t>. Объем произвольной прямой призмы.</w:t>
      </w:r>
    </w:p>
    <w:p w:rsidR="00E31A2E" w:rsidRPr="00E31A2E" w:rsidRDefault="00E31A2E" w:rsidP="00E31A2E">
      <w:pPr>
        <w:spacing w:after="0" w:line="360" w:lineRule="auto"/>
        <w:ind w:left="40" w:right="240" w:firstLine="709"/>
        <w:rPr>
          <w:rFonts w:cs="Times New Roman"/>
          <w:szCs w:val="24"/>
        </w:rPr>
      </w:pPr>
      <w:r w:rsidRPr="00E31A2E">
        <w:rPr>
          <w:rStyle w:val="5"/>
          <w:rFonts w:eastAsiaTheme="minorEastAsia"/>
          <w:sz w:val="24"/>
          <w:szCs w:val="24"/>
        </w:rPr>
        <w:t>Составные задачи всех видов. Алгебраический способ решения задач (со</w:t>
      </w:r>
      <w:r w:rsidRPr="00E31A2E">
        <w:rPr>
          <w:rStyle w:val="5"/>
          <w:rFonts w:eastAsiaTheme="minorEastAsia"/>
          <w:sz w:val="24"/>
          <w:szCs w:val="24"/>
        </w:rPr>
        <w:softHyphen/>
        <w:t>ставление уравнения).</w:t>
      </w:r>
    </w:p>
    <w:p w:rsidR="00E31A2E" w:rsidRPr="00E31A2E" w:rsidRDefault="00E31A2E" w:rsidP="00E31A2E">
      <w:pPr>
        <w:spacing w:after="0" w:line="360" w:lineRule="auto"/>
        <w:ind w:left="1200" w:right="1040" w:firstLine="709"/>
        <w:rPr>
          <w:rFonts w:cs="Times New Roman"/>
          <w:b/>
          <w:szCs w:val="24"/>
        </w:rPr>
      </w:pPr>
      <w:r w:rsidRPr="00E31A2E">
        <w:rPr>
          <w:rStyle w:val="150"/>
          <w:rFonts w:ascii="Times New Roman" w:hAnsi="Times New Roman" w:cs="Times New Roman"/>
          <w:b/>
          <w:i w:val="0"/>
          <w:iCs w:val="0"/>
          <w:sz w:val="24"/>
          <w:szCs w:val="24"/>
        </w:rPr>
        <w:t>Распределение программного материала по математике в системе В. В. Давыдова</w:t>
      </w:r>
    </w:p>
    <w:p w:rsidR="00E31A2E" w:rsidRPr="00A15322" w:rsidRDefault="00E31A2E" w:rsidP="00E31A2E">
      <w:pPr>
        <w:pStyle w:val="38"/>
        <w:shd w:val="clear" w:color="auto" w:fill="auto"/>
        <w:spacing w:after="0" w:line="360" w:lineRule="auto"/>
        <w:ind w:left="40" w:right="160" w:firstLine="709"/>
        <w:rPr>
          <w:sz w:val="24"/>
          <w:szCs w:val="24"/>
        </w:rPr>
      </w:pPr>
      <w:r w:rsidRPr="00A15322">
        <w:rPr>
          <w:rStyle w:val="2a"/>
          <w:rFonts w:eastAsia="Trebuchet MS"/>
          <w:b w:val="0"/>
          <w:sz w:val="24"/>
          <w:szCs w:val="24"/>
        </w:rPr>
        <w:t>В системе В.В. Давыдова существует несколько вариантов учебников математики для начальных классов различных авторских коллективов: учебники А.М. Захаровой, Т.И. Фещенко; учебники</w:t>
      </w:r>
    </w:p>
    <w:p w:rsidR="00E31A2E" w:rsidRPr="00A15322" w:rsidRDefault="00E31A2E" w:rsidP="00E31A2E">
      <w:pPr>
        <w:pStyle w:val="38"/>
        <w:shd w:val="clear" w:color="auto" w:fill="auto"/>
        <w:tabs>
          <w:tab w:val="left" w:pos="482"/>
        </w:tabs>
        <w:spacing w:after="0" w:line="360" w:lineRule="auto"/>
        <w:ind w:left="40" w:firstLine="709"/>
        <w:rPr>
          <w:sz w:val="24"/>
          <w:szCs w:val="24"/>
        </w:rPr>
      </w:pPr>
      <w:r w:rsidRPr="00A15322">
        <w:rPr>
          <w:rStyle w:val="2a"/>
          <w:rFonts w:eastAsia="Trebuchet MS"/>
          <w:b w:val="0"/>
          <w:sz w:val="24"/>
          <w:szCs w:val="24"/>
        </w:rPr>
        <w:t>В.В. Давыдова, С.Ф. Горбова, Г.Г. Микулиной, О.В. Савельевой.</w:t>
      </w:r>
    </w:p>
    <w:p w:rsidR="00E31A2E" w:rsidRPr="00A15322" w:rsidRDefault="00E31A2E" w:rsidP="00E31A2E">
      <w:pPr>
        <w:pStyle w:val="38"/>
        <w:shd w:val="clear" w:color="auto" w:fill="auto"/>
        <w:spacing w:after="0" w:line="360" w:lineRule="auto"/>
        <w:ind w:left="20" w:firstLine="709"/>
        <w:rPr>
          <w:sz w:val="24"/>
          <w:szCs w:val="24"/>
        </w:rPr>
      </w:pPr>
      <w:r w:rsidRPr="00A15322">
        <w:rPr>
          <w:rStyle w:val="2a"/>
          <w:rFonts w:eastAsia="Trebuchet MS"/>
          <w:b w:val="0"/>
          <w:sz w:val="24"/>
          <w:szCs w:val="24"/>
        </w:rPr>
        <w:t xml:space="preserve">Все эти комплекты </w:t>
      </w:r>
      <w:r w:rsidRPr="00A15322">
        <w:rPr>
          <w:rStyle w:val="36"/>
          <w:rFonts w:eastAsia="Trebuchet MS"/>
          <w:b w:val="0"/>
          <w:sz w:val="24"/>
          <w:szCs w:val="24"/>
        </w:rPr>
        <w:t xml:space="preserve">учебников были </w:t>
      </w:r>
      <w:r w:rsidRPr="00A15322">
        <w:rPr>
          <w:rStyle w:val="2a"/>
          <w:rFonts w:eastAsia="Trebuchet MS"/>
          <w:b w:val="0"/>
          <w:sz w:val="24"/>
          <w:szCs w:val="24"/>
        </w:rPr>
        <w:t>разработаны для системы</w:t>
      </w:r>
    </w:p>
    <w:p w:rsidR="00A15322" w:rsidRPr="00A15322" w:rsidRDefault="00E31A2E" w:rsidP="00A15322">
      <w:pPr>
        <w:pStyle w:val="38"/>
        <w:shd w:val="clear" w:color="auto" w:fill="auto"/>
        <w:tabs>
          <w:tab w:val="left" w:pos="524"/>
        </w:tabs>
        <w:spacing w:after="0" w:line="360" w:lineRule="auto"/>
        <w:ind w:left="729" w:right="20" w:firstLine="0"/>
        <w:rPr>
          <w:rStyle w:val="36"/>
          <w:b w:val="0"/>
          <w:bCs w:val="0"/>
          <w:sz w:val="24"/>
          <w:szCs w:val="24"/>
          <w:shd w:val="clear" w:color="auto" w:fill="auto"/>
        </w:rPr>
      </w:pPr>
      <w:r w:rsidRPr="00A15322">
        <w:rPr>
          <w:rStyle w:val="36"/>
          <w:rFonts w:eastAsia="Trebuchet MS"/>
          <w:b w:val="0"/>
          <w:sz w:val="24"/>
          <w:szCs w:val="24"/>
        </w:rPr>
        <w:t xml:space="preserve">Наиболее распространен на </w:t>
      </w:r>
      <w:r w:rsidRPr="00A15322">
        <w:rPr>
          <w:rStyle w:val="2a"/>
          <w:rFonts w:eastAsia="Trebuchet MS"/>
          <w:b w:val="0"/>
          <w:sz w:val="24"/>
          <w:szCs w:val="24"/>
        </w:rPr>
        <w:t xml:space="preserve">сегодня учебник Э.И. Александровой, он включен в </w:t>
      </w:r>
      <w:r w:rsidRPr="00A15322">
        <w:rPr>
          <w:rStyle w:val="2a"/>
          <w:rFonts w:eastAsia="Trebuchet MS"/>
          <w:b w:val="0"/>
          <w:sz w:val="24"/>
          <w:szCs w:val="24"/>
        </w:rPr>
        <w:lastRenderedPageBreak/>
        <w:t xml:space="preserve">Федеральный перечень учебников для </w:t>
      </w:r>
      <w:r w:rsidRPr="00A15322">
        <w:rPr>
          <w:rStyle w:val="36"/>
          <w:rFonts w:eastAsia="Trebuchet MS"/>
          <w:b w:val="0"/>
          <w:sz w:val="24"/>
          <w:szCs w:val="24"/>
        </w:rPr>
        <w:t>начальной школы.</w:t>
      </w:r>
    </w:p>
    <w:p w:rsidR="00E31A2E" w:rsidRPr="00A15322" w:rsidRDefault="00E31A2E" w:rsidP="00A15322">
      <w:pPr>
        <w:pStyle w:val="38"/>
        <w:shd w:val="clear" w:color="auto" w:fill="auto"/>
        <w:tabs>
          <w:tab w:val="left" w:pos="524"/>
        </w:tabs>
        <w:spacing w:after="0" w:line="360" w:lineRule="auto"/>
        <w:ind w:left="729" w:right="20" w:firstLine="0"/>
        <w:rPr>
          <w:sz w:val="24"/>
          <w:szCs w:val="24"/>
        </w:rPr>
      </w:pPr>
      <w:r w:rsidRPr="00A15322">
        <w:rPr>
          <w:rStyle w:val="2a"/>
          <w:rFonts w:eastAsia="Trebuchet MS"/>
          <w:b w:val="0"/>
          <w:sz w:val="24"/>
          <w:szCs w:val="24"/>
        </w:rPr>
        <w:t xml:space="preserve">Приведем </w:t>
      </w:r>
      <w:r w:rsidRPr="00A15322">
        <w:rPr>
          <w:rStyle w:val="36"/>
          <w:rFonts w:eastAsia="Trebuchet MS"/>
          <w:b w:val="0"/>
          <w:sz w:val="24"/>
          <w:szCs w:val="24"/>
        </w:rPr>
        <w:t xml:space="preserve">программное </w:t>
      </w:r>
      <w:r w:rsidRPr="00A15322">
        <w:rPr>
          <w:rStyle w:val="2a"/>
          <w:rFonts w:eastAsia="Trebuchet MS"/>
          <w:b w:val="0"/>
          <w:sz w:val="24"/>
          <w:szCs w:val="24"/>
        </w:rPr>
        <w:t xml:space="preserve">распределение </w:t>
      </w:r>
      <w:r w:rsidRPr="00A15322">
        <w:rPr>
          <w:rStyle w:val="36"/>
          <w:rFonts w:eastAsia="Trebuchet MS"/>
          <w:b w:val="0"/>
          <w:sz w:val="24"/>
          <w:szCs w:val="24"/>
        </w:rPr>
        <w:t>тем в пособиях Э.И. Алек</w:t>
      </w:r>
      <w:r w:rsidRPr="00A15322">
        <w:rPr>
          <w:rStyle w:val="2a"/>
          <w:rFonts w:eastAsia="Trebuchet MS"/>
          <w:b w:val="0"/>
          <w:sz w:val="24"/>
          <w:szCs w:val="24"/>
        </w:rPr>
        <w:t xml:space="preserve">сандровой, </w:t>
      </w:r>
      <w:r w:rsidRPr="00A15322">
        <w:rPr>
          <w:rStyle w:val="36"/>
          <w:rFonts w:eastAsia="Trebuchet MS"/>
          <w:b w:val="0"/>
          <w:sz w:val="24"/>
          <w:szCs w:val="24"/>
        </w:rPr>
        <w:t xml:space="preserve">составленное па основе </w:t>
      </w:r>
      <w:r w:rsidRPr="00A15322">
        <w:rPr>
          <w:rStyle w:val="2a"/>
          <w:rFonts w:eastAsia="Trebuchet MS"/>
          <w:b w:val="0"/>
          <w:sz w:val="24"/>
          <w:szCs w:val="24"/>
        </w:rPr>
        <w:t xml:space="preserve">анализа </w:t>
      </w:r>
      <w:r w:rsidRPr="00A15322">
        <w:rPr>
          <w:rStyle w:val="36"/>
          <w:rFonts w:eastAsia="Trebuchet MS"/>
          <w:b w:val="0"/>
          <w:sz w:val="24"/>
          <w:szCs w:val="24"/>
        </w:rPr>
        <w:t xml:space="preserve">учебников, сборника «Программы </w:t>
      </w:r>
      <w:r w:rsidRPr="00A15322">
        <w:rPr>
          <w:rStyle w:val="2a"/>
          <w:rFonts w:eastAsia="Trebuchet MS"/>
          <w:b w:val="0"/>
          <w:sz w:val="24"/>
          <w:szCs w:val="24"/>
        </w:rPr>
        <w:t xml:space="preserve">для </w:t>
      </w:r>
      <w:r w:rsidRPr="00A15322">
        <w:rPr>
          <w:rStyle w:val="36"/>
          <w:rFonts w:eastAsia="Trebuchet MS"/>
          <w:b w:val="0"/>
          <w:sz w:val="24"/>
          <w:szCs w:val="24"/>
        </w:rPr>
        <w:t xml:space="preserve">начальной общеобразовательной школы. Система </w:t>
      </w:r>
      <w:r w:rsidRPr="00A15322">
        <w:rPr>
          <w:rStyle w:val="2a"/>
          <w:rFonts w:eastAsia="Trebuchet MS"/>
          <w:b w:val="0"/>
          <w:sz w:val="24"/>
          <w:szCs w:val="24"/>
        </w:rPr>
        <w:t>Д.</w:t>
      </w:r>
      <w:r w:rsidRPr="00A15322">
        <w:rPr>
          <w:rStyle w:val="36"/>
          <w:rFonts w:eastAsia="Trebuchet MS"/>
          <w:b w:val="0"/>
          <w:sz w:val="24"/>
          <w:szCs w:val="24"/>
        </w:rPr>
        <w:t xml:space="preserve">Б. Эльконпна — </w:t>
      </w:r>
      <w:r w:rsidRPr="00A15322">
        <w:rPr>
          <w:rStyle w:val="2a"/>
          <w:rFonts w:eastAsia="Trebuchet MS"/>
          <w:b w:val="0"/>
          <w:sz w:val="24"/>
          <w:szCs w:val="24"/>
        </w:rPr>
        <w:t xml:space="preserve">В.Б. </w:t>
      </w:r>
    </w:p>
    <w:p w:rsidR="00E31A2E" w:rsidRPr="00E31A2E" w:rsidRDefault="00E31A2E" w:rsidP="00E31A2E">
      <w:pPr>
        <w:spacing w:after="0" w:line="360" w:lineRule="auto"/>
        <w:ind w:left="20" w:right="20" w:firstLine="709"/>
        <w:rPr>
          <w:rFonts w:cs="Times New Roman"/>
          <w:szCs w:val="24"/>
        </w:rPr>
      </w:pPr>
      <w:r w:rsidRPr="00A15322">
        <w:rPr>
          <w:rStyle w:val="5"/>
          <w:rFonts w:eastAsiaTheme="minorEastAsia"/>
          <w:sz w:val="24"/>
          <w:szCs w:val="24"/>
        </w:rPr>
        <w:t>Сравнение предметов (по форме, цвету, материалу, длине, с</w:t>
      </w:r>
      <w:r w:rsidRPr="00E31A2E">
        <w:rPr>
          <w:rStyle w:val="5"/>
          <w:rFonts w:eastAsiaTheme="minorEastAsia"/>
          <w:sz w:val="24"/>
          <w:szCs w:val="24"/>
        </w:rPr>
        <w:t>оставу частей, массе, площади, объему. Периметр как длина «границы» любой плоской гео</w:t>
      </w:r>
      <w:r w:rsidRPr="00E31A2E">
        <w:rPr>
          <w:rStyle w:val="5"/>
          <w:rFonts w:eastAsiaTheme="minorEastAsia"/>
          <w:sz w:val="24"/>
          <w:szCs w:val="24"/>
        </w:rPr>
        <w:softHyphen/>
        <w:t>метрической фигуры. Различия между прямой, лучом, отрезком. Ломаная. Угол. Сравнение углов.</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Сравнение величин. Буквенное обозначение величин. Знаки сравнения. Сравнение величин при помощи меры-посредника. Переход от действий с предметами к формулам и наоборот. Сложение и вычитание величин как переход от неравенства к равенству и наоборот. Знаки + и -. Текстовые задачи с бук</w:t>
      </w:r>
      <w:r w:rsidRPr="00E31A2E">
        <w:rPr>
          <w:rStyle w:val="5"/>
          <w:rFonts w:eastAsiaTheme="minorEastAsia"/>
          <w:sz w:val="24"/>
          <w:szCs w:val="24"/>
        </w:rPr>
        <w:softHyphen/>
        <w:t>венными данными. Скобки в буквенных выражениях. Переместительное и сочетательное свойство сложения в буквенном виде. Выражения, Таблица сложения и вычитания однозначных чисел.</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Различные меры при измерении одной величины. Стандартные меры величин (длина, площадь, объем, масса, угловой градус). Время, скорость, стоимость. Число как мера величины.</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Римская нумерация.</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Число как отношение величины к мере (функциональная зависимость).</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 xml:space="preserve">Числовая прямая: начало отсчета, единичная мерка. Сравнение чисел на числовой прямой. Состав чисел первого десятка. Сравнение чисел. Решение примеров, уравнений и задач с заменой буквенных данных на числовые (в пределах 20). Связь между компонентами сложения и вычитания. Порядок действий в выражениях. Уравнения вида: </w:t>
      </w:r>
      <w:r w:rsidRPr="00E31A2E">
        <w:rPr>
          <w:rStyle w:val="51pt"/>
          <w:rFonts w:eastAsia="Arial"/>
          <w:i w:val="0"/>
          <w:sz w:val="24"/>
          <w:szCs w:val="24"/>
        </w:rPr>
        <w:t>а+х=Ь, а</w:t>
      </w:r>
      <w:r w:rsidRPr="00E31A2E">
        <w:rPr>
          <w:rStyle w:val="51pt"/>
          <w:rFonts w:eastAsia="Arial"/>
          <w:i w:val="0"/>
          <w:sz w:val="24"/>
          <w:szCs w:val="24"/>
          <w:lang w:eastAsia="en-US" w:bidi="en-US"/>
        </w:rPr>
        <w:t>-</w:t>
      </w:r>
      <w:r w:rsidRPr="00E31A2E">
        <w:rPr>
          <w:rStyle w:val="51pt"/>
          <w:rFonts w:eastAsia="Arial"/>
          <w:i w:val="0"/>
          <w:sz w:val="24"/>
          <w:szCs w:val="24"/>
          <w:lang w:val="en-US" w:eastAsia="en-US" w:bidi="en-US"/>
        </w:rPr>
        <w:t>x</w:t>
      </w:r>
      <w:r w:rsidRPr="00E31A2E">
        <w:rPr>
          <w:rStyle w:val="51pt"/>
          <w:rFonts w:eastAsia="Arial"/>
          <w:i w:val="0"/>
          <w:sz w:val="24"/>
          <w:szCs w:val="24"/>
          <w:lang w:eastAsia="en-US" w:bidi="en-US"/>
        </w:rPr>
        <w:t>^</w:t>
      </w:r>
      <w:r w:rsidRPr="00E31A2E">
        <w:rPr>
          <w:rStyle w:val="51pt"/>
          <w:rFonts w:eastAsia="Arial"/>
          <w:i w:val="0"/>
          <w:sz w:val="24"/>
          <w:szCs w:val="24"/>
          <w:lang w:val="en-US" w:eastAsia="en-US" w:bidi="en-US"/>
        </w:rPr>
        <w:t>b</w:t>
      </w:r>
      <w:r w:rsidRPr="00E31A2E">
        <w:rPr>
          <w:rStyle w:val="51pt"/>
          <w:rFonts w:eastAsia="Arial"/>
          <w:i w:val="0"/>
          <w:sz w:val="24"/>
          <w:szCs w:val="24"/>
          <w:lang w:eastAsia="en-US" w:bidi="en-US"/>
        </w:rPr>
        <w:t xml:space="preserve">, </w:t>
      </w:r>
      <w:r w:rsidRPr="00E31A2E">
        <w:rPr>
          <w:rStyle w:val="51pt"/>
          <w:rFonts w:eastAsia="Arial"/>
          <w:i w:val="0"/>
          <w:sz w:val="24"/>
          <w:szCs w:val="24"/>
        </w:rPr>
        <w:t>Ь-х^а.</w:t>
      </w:r>
    </w:p>
    <w:p w:rsidR="00E31A2E" w:rsidRPr="00E31A2E" w:rsidRDefault="00E31A2E" w:rsidP="0022502B">
      <w:pPr>
        <w:widowControl w:val="0"/>
        <w:numPr>
          <w:ilvl w:val="0"/>
          <w:numId w:val="52"/>
        </w:numPr>
        <w:spacing w:after="0" w:line="360" w:lineRule="auto"/>
        <w:ind w:left="20" w:firstLine="709"/>
        <w:rPr>
          <w:rFonts w:cs="Times New Roman"/>
          <w:szCs w:val="24"/>
        </w:rPr>
      </w:pPr>
      <w:r w:rsidRPr="00E31A2E">
        <w:rPr>
          <w:rStyle w:val="160"/>
          <w:rFonts w:eastAsiaTheme="minorEastAsia"/>
          <w:b w:val="0"/>
          <w:bCs w:val="0"/>
          <w:i w:val="0"/>
          <w:iCs w:val="0"/>
          <w:sz w:val="24"/>
          <w:szCs w:val="24"/>
        </w:rPr>
        <w:t xml:space="preserve"> класс</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Умножение и деление. Компоненты умножения и деления и их взаимосвязь. Переместительное, сочетательное и распределительное свойство умножения. Таблица умножения и деления; Умножение на 0 и 1.</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Многозначные числа: разряды и классы. Все действия с многозначными чис</w:t>
      </w:r>
      <w:r w:rsidRPr="00E31A2E">
        <w:rPr>
          <w:rStyle w:val="5"/>
          <w:rFonts w:eastAsiaTheme="minorEastAsia"/>
          <w:sz w:val="24"/>
          <w:szCs w:val="24"/>
        </w:rPr>
        <w:softHyphen/>
        <w:t>лами. Умножение и деление на 10, 100, 1000. Деление с остатком. Признаки делимости. Вычисления с помощью свойств умножения и деления. Умноже</w:t>
      </w:r>
      <w:r w:rsidRPr="00E31A2E">
        <w:rPr>
          <w:rStyle w:val="5"/>
          <w:rFonts w:eastAsiaTheme="minorEastAsia"/>
          <w:sz w:val="24"/>
          <w:szCs w:val="24"/>
        </w:rPr>
        <w:softHyphen/>
        <w:t>ние и деление многозначных чисел.</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Текстовые задачи с многозначными числами. Уравнения на все действия с многозначными числами. Порядок действий.</w:t>
      </w:r>
    </w:p>
    <w:p w:rsidR="00E31A2E" w:rsidRPr="00E31A2E" w:rsidRDefault="00E31A2E" w:rsidP="0022502B">
      <w:pPr>
        <w:widowControl w:val="0"/>
        <w:numPr>
          <w:ilvl w:val="0"/>
          <w:numId w:val="52"/>
        </w:numPr>
        <w:spacing w:after="0" w:line="360" w:lineRule="auto"/>
        <w:ind w:left="20" w:firstLine="709"/>
        <w:rPr>
          <w:rFonts w:cs="Times New Roman"/>
          <w:szCs w:val="24"/>
        </w:rPr>
      </w:pPr>
      <w:r w:rsidRPr="00E31A2E">
        <w:rPr>
          <w:rStyle w:val="160"/>
          <w:rFonts w:eastAsiaTheme="minorEastAsia"/>
          <w:b w:val="0"/>
          <w:bCs w:val="0"/>
          <w:i w:val="0"/>
          <w:iCs w:val="0"/>
          <w:sz w:val="24"/>
          <w:szCs w:val="24"/>
        </w:rPr>
        <w:t xml:space="preserve"> класс</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Письменные алгоритмы вычислений с многозначными числами.</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Микрокалькулятор. Проверка действий с различными числами с помощью микрокалькулятора.</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lastRenderedPageBreak/>
        <w:t>Десятичные дроби. Действия с десятичными дробями: сложение, вычита</w:t>
      </w:r>
      <w:r w:rsidRPr="00E31A2E">
        <w:rPr>
          <w:rStyle w:val="5"/>
          <w:rFonts w:eastAsiaTheme="minorEastAsia"/>
          <w:sz w:val="24"/>
          <w:szCs w:val="24"/>
        </w:rPr>
        <w:softHyphen/>
        <w:t>ние, умножение на число, деление на число.</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Решение и составление текстовых задач, уравнений и математических вы</w:t>
      </w:r>
      <w:r w:rsidRPr="00E31A2E">
        <w:rPr>
          <w:rStyle w:val="5"/>
          <w:rFonts w:eastAsiaTheme="minorEastAsia"/>
          <w:sz w:val="24"/>
          <w:szCs w:val="24"/>
        </w:rPr>
        <w:softHyphen/>
        <w:t>ражений с десятичными дробями</w:t>
      </w:r>
      <w:r w:rsidRPr="00E31A2E">
        <w:rPr>
          <w:rStyle w:val="5Candara8pt"/>
          <w:rFonts w:ascii="Times New Roman" w:eastAsiaTheme="minorEastAsia" w:hAnsi="Times New Roman" w:cs="Times New Roman"/>
          <w:sz w:val="24"/>
          <w:szCs w:val="24"/>
        </w:rPr>
        <w:t>.1</w:t>
      </w:r>
      <w:r w:rsidRPr="00E31A2E">
        <w:rPr>
          <w:rStyle w:val="5"/>
          <w:rFonts w:eastAsiaTheme="minorEastAsia"/>
          <w:sz w:val="24"/>
          <w:szCs w:val="24"/>
        </w:rPr>
        <w:t xml:space="preserve"> Нахождение дроби от числа и числа по его дроби. Проценты: запись в десятичных дробях. Нахождение процентов от числа и числа по его процентам. Оптовые и розничные цены, скидки, денежные вкла</w:t>
      </w:r>
      <w:r w:rsidRPr="00E31A2E">
        <w:rPr>
          <w:rStyle w:val="5"/>
          <w:rFonts w:eastAsiaTheme="minorEastAsia"/>
          <w:sz w:val="24"/>
          <w:szCs w:val="24"/>
        </w:rPr>
        <w:softHyphen/>
        <w:t>ды под проценты. Решение задач с сюжетами, связанными с реалиями жизни.</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Именованные числа. Меры длины, массы, объема, площади. Деньги.</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Время: век, год, час, мин, с. Действия с именованными числами.</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 xml:space="preserve">Меры измерения углов: градус, мин, с, радиан. Число </w:t>
      </w:r>
      <w:r w:rsidRPr="00E31A2E">
        <w:rPr>
          <w:rStyle w:val="51pt"/>
          <w:rFonts w:eastAsia="Arial"/>
          <w:i w:val="0"/>
          <w:sz w:val="24"/>
          <w:szCs w:val="24"/>
        </w:rPr>
        <w:t>п.</w:t>
      </w:r>
      <w:r w:rsidRPr="00E31A2E">
        <w:rPr>
          <w:rStyle w:val="5"/>
          <w:rFonts w:eastAsiaTheme="minorEastAsia"/>
          <w:sz w:val="24"/>
          <w:szCs w:val="24"/>
        </w:rPr>
        <w:t xml:space="preserve"> Транспортир.</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Периметры различных фигур и способы их вычисления: прямоугольник, треугольник, трапеция и др. Длина окружности.</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Площади геометрических фигур: прямоугольник, прямоугольный треуголь</w:t>
      </w:r>
      <w:r w:rsidRPr="00E31A2E">
        <w:rPr>
          <w:rStyle w:val="5"/>
          <w:rFonts w:eastAsiaTheme="minorEastAsia"/>
          <w:sz w:val="24"/>
          <w:szCs w:val="24"/>
        </w:rPr>
        <w:softHyphen/>
        <w:t>ник. Катет и гипотенуза в прямоугольном треугольнике. Площадь произволь</w:t>
      </w:r>
      <w:r w:rsidRPr="00E31A2E">
        <w:rPr>
          <w:rStyle w:val="5"/>
          <w:rFonts w:eastAsiaTheme="minorEastAsia"/>
          <w:sz w:val="24"/>
          <w:szCs w:val="24"/>
        </w:rPr>
        <w:softHyphen/>
        <w:t>ного треугольника.</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 xml:space="preserve">Нахождение площади любых геометрических фигур путем разбиения их на прямоугольники и треугольники. Площадь правильного </w:t>
      </w:r>
      <w:r w:rsidR="00A15322">
        <w:rPr>
          <w:rStyle w:val="5"/>
          <w:rFonts w:eastAsiaTheme="minorEastAsia"/>
          <w:sz w:val="24"/>
          <w:szCs w:val="24"/>
          <w:lang w:val="en-US"/>
        </w:rPr>
        <w:t>n</w:t>
      </w:r>
      <w:r w:rsidRPr="00E31A2E">
        <w:rPr>
          <w:rStyle w:val="5"/>
          <w:rFonts w:eastAsiaTheme="minorEastAsia"/>
          <w:sz w:val="24"/>
          <w:szCs w:val="24"/>
        </w:rPr>
        <w:t>-угольника. Пло</w:t>
      </w:r>
      <w:r w:rsidRPr="00E31A2E">
        <w:rPr>
          <w:rStyle w:val="5"/>
          <w:rFonts w:eastAsiaTheme="minorEastAsia"/>
          <w:sz w:val="24"/>
          <w:szCs w:val="24"/>
        </w:rPr>
        <w:softHyphen/>
        <w:t>щадь круга. Текстовые задачи на нахождение площади и периметра.</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Объемы геометрических тел: см</w:t>
      </w:r>
      <w:r w:rsidRPr="00E31A2E">
        <w:rPr>
          <w:rStyle w:val="5"/>
          <w:rFonts w:eastAsiaTheme="minorEastAsia"/>
          <w:sz w:val="24"/>
          <w:szCs w:val="24"/>
          <w:vertAlign w:val="superscript"/>
        </w:rPr>
        <w:footnoteReference w:id="3"/>
      </w:r>
      <w:r w:rsidRPr="00E31A2E">
        <w:rPr>
          <w:rStyle w:val="5"/>
          <w:rFonts w:eastAsiaTheme="minorEastAsia"/>
          <w:sz w:val="24"/>
          <w:szCs w:val="24"/>
        </w:rPr>
        <w:t>, дм</w:t>
      </w:r>
      <w:r w:rsidRPr="00E31A2E">
        <w:rPr>
          <w:rStyle w:val="5"/>
          <w:rFonts w:eastAsiaTheme="minorEastAsia"/>
          <w:sz w:val="24"/>
          <w:szCs w:val="24"/>
          <w:vertAlign w:val="superscript"/>
        </w:rPr>
        <w:t>3</w:t>
      </w:r>
      <w:r w:rsidRPr="00E31A2E">
        <w:rPr>
          <w:rStyle w:val="5"/>
          <w:rFonts w:eastAsiaTheme="minorEastAsia"/>
          <w:sz w:val="24"/>
          <w:szCs w:val="24"/>
        </w:rPr>
        <w:t>. Формула объема прямого параллелепипеда.</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Задачи всех видов: на движение, на «куплю-продажу*», на производительность и т. п. Алгебраический способ решения задач (уравнение).</w:t>
      </w:r>
    </w:p>
    <w:p w:rsidR="00E31A2E" w:rsidRDefault="00E31A2E" w:rsidP="00E31A2E">
      <w:pPr>
        <w:spacing w:after="0" w:line="360" w:lineRule="auto"/>
        <w:ind w:left="1180" w:right="820" w:firstLine="709"/>
        <w:rPr>
          <w:rStyle w:val="150"/>
          <w:rFonts w:ascii="Times New Roman" w:hAnsi="Times New Roman" w:cs="Times New Roman"/>
          <w:b/>
          <w:i w:val="0"/>
          <w:iCs w:val="0"/>
          <w:sz w:val="24"/>
          <w:szCs w:val="24"/>
        </w:rPr>
      </w:pPr>
      <w:r w:rsidRPr="00A15322">
        <w:rPr>
          <w:rStyle w:val="150"/>
          <w:rFonts w:ascii="Times New Roman" w:hAnsi="Times New Roman" w:cs="Times New Roman"/>
          <w:b/>
          <w:i w:val="0"/>
          <w:iCs w:val="0"/>
          <w:sz w:val="24"/>
          <w:szCs w:val="24"/>
        </w:rPr>
        <w:t>Распределение программного материала по математике в системе «Гармония»</w:t>
      </w:r>
    </w:p>
    <w:p w:rsidR="00A15322" w:rsidRDefault="00A15322" w:rsidP="00A15322">
      <w:pPr>
        <w:pStyle w:val="28"/>
        <w:shd w:val="clear" w:color="auto" w:fill="auto"/>
        <w:spacing w:after="0" w:line="360" w:lineRule="auto"/>
        <w:ind w:left="-709" w:right="20" w:firstLine="425"/>
        <w:jc w:val="both"/>
        <w:rPr>
          <w:rStyle w:val="170"/>
          <w:bCs/>
          <w:sz w:val="24"/>
          <w:szCs w:val="24"/>
        </w:rPr>
      </w:pPr>
      <w:r w:rsidRPr="00546E23">
        <w:rPr>
          <w:rStyle w:val="170"/>
          <w:bCs/>
          <w:sz w:val="24"/>
          <w:szCs w:val="24"/>
        </w:rPr>
        <w:t>В системе «Гармония» авторами учебников по математике являются Н.Б. Истомина, И.Б. Нефедова. Разработаны и выпущены учебники для 1-4 классов начальной школы с соответствующими тетрадями на печатной основе. Программное распределение тем по го</w:t>
      </w:r>
      <w:r w:rsidRPr="00546E23">
        <w:rPr>
          <w:rStyle w:val="170"/>
          <w:bCs/>
          <w:sz w:val="24"/>
          <w:szCs w:val="24"/>
        </w:rPr>
        <w:softHyphen/>
        <w:t xml:space="preserve">дам обучения приводим по сборнику «Гармония». Учебно-методический комплект для четырехлетней начальной школы </w:t>
      </w:r>
    </w:p>
    <w:p w:rsidR="00A15322" w:rsidRDefault="00A15322" w:rsidP="00A15322">
      <w:pPr>
        <w:pStyle w:val="28"/>
        <w:shd w:val="clear" w:color="auto" w:fill="auto"/>
        <w:spacing w:after="184" w:line="360" w:lineRule="auto"/>
        <w:ind w:left="-709" w:right="20" w:firstLine="425"/>
        <w:jc w:val="both"/>
        <w:rPr>
          <w:rStyle w:val="170"/>
          <w:bCs/>
          <w:sz w:val="24"/>
          <w:szCs w:val="24"/>
        </w:rPr>
      </w:pPr>
      <w:r w:rsidRPr="00546E23">
        <w:rPr>
          <w:rStyle w:val="170"/>
          <w:bCs/>
          <w:sz w:val="24"/>
          <w:szCs w:val="24"/>
        </w:rPr>
        <w:t>Знакомство с задачей в 1 классе программой не предусмотрено.</w:t>
      </w:r>
    </w:p>
    <w:p w:rsidR="00BD4A77" w:rsidRDefault="00BD4A77" w:rsidP="00BD4A77">
      <w:pPr>
        <w:spacing w:after="0" w:line="360" w:lineRule="auto"/>
        <w:ind w:left="20" w:right="20" w:firstLine="280"/>
        <w:rPr>
          <w:rStyle w:val="afb"/>
          <w:rFonts w:eastAsia="Bookman Old Style"/>
          <w:sz w:val="24"/>
          <w:szCs w:val="24"/>
        </w:rPr>
      </w:pPr>
      <w:r>
        <w:rPr>
          <w:rStyle w:val="afb"/>
          <w:rFonts w:eastAsia="Bookman Old Style"/>
          <w:sz w:val="24"/>
          <w:szCs w:val="24"/>
        </w:rPr>
        <w:t>2 класс</w:t>
      </w:r>
    </w:p>
    <w:p w:rsidR="00BD4A77" w:rsidRPr="00A15322" w:rsidRDefault="00BD4A77" w:rsidP="00BD4A77">
      <w:pPr>
        <w:spacing w:after="0" w:line="360" w:lineRule="auto"/>
        <w:ind w:left="20" w:right="20" w:firstLine="280"/>
        <w:rPr>
          <w:szCs w:val="24"/>
        </w:rPr>
      </w:pPr>
      <w:r w:rsidRPr="00A15322">
        <w:rPr>
          <w:rStyle w:val="afb"/>
          <w:rFonts w:eastAsia="Bookman Old Style"/>
          <w:sz w:val="24"/>
          <w:szCs w:val="24"/>
        </w:rPr>
        <w:t>Площадь фигуры. Единицы площади: квадратный сантиметр, квадратный дециметр, квадратный метр. Площадь и периметр прямоугольника.</w:t>
      </w:r>
    </w:p>
    <w:p w:rsidR="00BD4A77" w:rsidRPr="00A15322" w:rsidRDefault="00BD4A77" w:rsidP="00BD4A77">
      <w:pPr>
        <w:spacing w:after="0" w:line="360" w:lineRule="auto"/>
        <w:ind w:left="20" w:right="20" w:firstLine="280"/>
        <w:rPr>
          <w:szCs w:val="24"/>
        </w:rPr>
      </w:pPr>
      <w:r w:rsidRPr="00A15322">
        <w:rPr>
          <w:rStyle w:val="afb"/>
          <w:rFonts w:eastAsia="Bookman Old Style"/>
          <w:sz w:val="24"/>
          <w:szCs w:val="24"/>
        </w:rPr>
        <w:t>Табличное умножение для всех оставшихся случаев. Умножение на 10. Сочетательное свойство умножения.</w:t>
      </w:r>
    </w:p>
    <w:p w:rsidR="00BD4A77" w:rsidRPr="00A15322" w:rsidRDefault="00BD4A77" w:rsidP="00BD4A77">
      <w:pPr>
        <w:spacing w:after="0" w:line="360" w:lineRule="auto"/>
        <w:ind w:left="20" w:right="20" w:firstLine="280"/>
        <w:rPr>
          <w:szCs w:val="24"/>
        </w:rPr>
      </w:pPr>
      <w:r w:rsidRPr="00A15322">
        <w:rPr>
          <w:rStyle w:val="afb"/>
          <w:rFonts w:eastAsia="Bookman Old Style"/>
          <w:sz w:val="24"/>
          <w:szCs w:val="24"/>
        </w:rPr>
        <w:lastRenderedPageBreak/>
        <w:t xml:space="preserve">Деление. Компоненты деления и их взаимосвязь. Случаи деления </w:t>
      </w:r>
      <w:r w:rsidRPr="00A15322">
        <w:rPr>
          <w:rStyle w:val="afc"/>
          <w:rFonts w:eastAsia="Arial"/>
          <w:sz w:val="24"/>
          <w:szCs w:val="24"/>
        </w:rPr>
        <w:t>с.</w:t>
      </w:r>
      <w:r w:rsidRPr="00A15322">
        <w:rPr>
          <w:rStyle w:val="afb"/>
          <w:rFonts w:eastAsia="Bookman Old Style"/>
          <w:sz w:val="24"/>
          <w:szCs w:val="24"/>
        </w:rPr>
        <w:t xml:space="preserve"> числа</w:t>
      </w:r>
      <w:r w:rsidRPr="00A15322">
        <w:rPr>
          <w:rStyle w:val="afb"/>
          <w:rFonts w:eastAsia="Bookman Old Style"/>
          <w:sz w:val="24"/>
          <w:szCs w:val="24"/>
        </w:rPr>
        <w:softHyphen/>
        <w:t>ми 1 и 0. Табличное деление. Умножение и деление на 10, 100, 1000.</w:t>
      </w:r>
    </w:p>
    <w:p w:rsidR="00BD4A77" w:rsidRPr="00A15322" w:rsidRDefault="00BD4A77" w:rsidP="00BD4A77">
      <w:pPr>
        <w:spacing w:after="0" w:line="360" w:lineRule="auto"/>
        <w:ind w:left="20" w:firstLine="280"/>
        <w:rPr>
          <w:szCs w:val="24"/>
        </w:rPr>
      </w:pPr>
      <w:r w:rsidRPr="00A15322">
        <w:rPr>
          <w:rStyle w:val="afb"/>
          <w:rFonts w:eastAsia="Bookman Old Style"/>
          <w:sz w:val="24"/>
          <w:szCs w:val="24"/>
        </w:rPr>
        <w:t>Правила порядка выполнения действий.</w:t>
      </w:r>
    </w:p>
    <w:p w:rsidR="00BD4A77" w:rsidRPr="00A15322" w:rsidRDefault="00BD4A77" w:rsidP="00BD4A77">
      <w:pPr>
        <w:spacing w:after="0" w:line="360" w:lineRule="auto"/>
        <w:ind w:left="20" w:firstLine="280"/>
        <w:rPr>
          <w:szCs w:val="24"/>
        </w:rPr>
      </w:pPr>
      <w:r w:rsidRPr="00A15322">
        <w:rPr>
          <w:rStyle w:val="afb"/>
          <w:rFonts w:eastAsia="Bookman Old Style"/>
          <w:sz w:val="24"/>
          <w:szCs w:val="24"/>
        </w:rPr>
        <w:t>Внетабличное умножение и деление.</w:t>
      </w:r>
    </w:p>
    <w:p w:rsidR="00BD4A77" w:rsidRPr="00A15322" w:rsidRDefault="00BD4A77" w:rsidP="00BD4A77">
      <w:pPr>
        <w:spacing w:after="0" w:line="360" w:lineRule="auto"/>
        <w:ind w:left="20" w:firstLine="280"/>
        <w:rPr>
          <w:szCs w:val="24"/>
        </w:rPr>
      </w:pPr>
      <w:r w:rsidRPr="00A15322">
        <w:rPr>
          <w:rStyle w:val="afb"/>
          <w:rFonts w:eastAsia="Bookman Old Style"/>
          <w:sz w:val="24"/>
          <w:szCs w:val="24"/>
        </w:rPr>
        <w:t>Многозначные числа: разряд и класс.</w:t>
      </w:r>
    </w:p>
    <w:p w:rsidR="00BD4A77" w:rsidRPr="00A15322" w:rsidRDefault="00BD4A77" w:rsidP="00BD4A77">
      <w:pPr>
        <w:spacing w:after="0" w:line="360" w:lineRule="auto"/>
        <w:ind w:left="20" w:firstLine="280"/>
        <w:rPr>
          <w:szCs w:val="24"/>
        </w:rPr>
      </w:pPr>
      <w:r w:rsidRPr="00A15322">
        <w:rPr>
          <w:rStyle w:val="afb"/>
          <w:rFonts w:eastAsia="Bookman Old Style"/>
          <w:sz w:val="24"/>
          <w:szCs w:val="24"/>
        </w:rPr>
        <w:t>Письменное сложение и вычитание.</w:t>
      </w:r>
    </w:p>
    <w:p w:rsidR="00BD4A77" w:rsidRPr="00A15322" w:rsidRDefault="00BD4A77" w:rsidP="00BD4A77">
      <w:pPr>
        <w:spacing w:after="0" w:line="360" w:lineRule="auto"/>
        <w:ind w:left="20" w:firstLine="280"/>
        <w:rPr>
          <w:szCs w:val="24"/>
        </w:rPr>
      </w:pPr>
      <w:r w:rsidRPr="00A15322">
        <w:rPr>
          <w:rStyle w:val="afb"/>
          <w:rFonts w:eastAsia="Bookman Old Style"/>
          <w:sz w:val="24"/>
          <w:szCs w:val="24"/>
        </w:rPr>
        <w:t>Масса: г и кг. Длина: км, м, дм, см. Время: ч, мин, с.</w:t>
      </w:r>
    </w:p>
    <w:p w:rsidR="00BD4A77" w:rsidRPr="00A15322" w:rsidRDefault="00BD4A77" w:rsidP="00BD4A77">
      <w:pPr>
        <w:spacing w:after="0" w:line="360" w:lineRule="auto"/>
        <w:ind w:left="20" w:firstLine="280"/>
        <w:rPr>
          <w:szCs w:val="24"/>
        </w:rPr>
      </w:pPr>
      <w:r w:rsidRPr="00A15322">
        <w:rPr>
          <w:rStyle w:val="afb"/>
          <w:rFonts w:eastAsia="Bookman Old Style"/>
          <w:sz w:val="24"/>
          <w:szCs w:val="24"/>
        </w:rPr>
        <w:t>Симметричные фигуры. Куб: грани, вершины, ребра. Развертка куба.</w:t>
      </w:r>
    </w:p>
    <w:p w:rsidR="00BD4A77" w:rsidRDefault="00BD4A77" w:rsidP="00BD4A77">
      <w:pPr>
        <w:pStyle w:val="28"/>
        <w:shd w:val="clear" w:color="auto" w:fill="auto"/>
        <w:spacing w:after="184" w:line="360" w:lineRule="auto"/>
        <w:ind w:left="-709" w:right="20" w:firstLine="425"/>
        <w:jc w:val="both"/>
        <w:rPr>
          <w:rStyle w:val="170"/>
          <w:bCs/>
          <w:sz w:val="24"/>
          <w:szCs w:val="24"/>
        </w:rPr>
      </w:pPr>
      <w:r w:rsidRPr="00A15322">
        <w:rPr>
          <w:rStyle w:val="afb"/>
          <w:rFonts w:eastAsia="Bookman Old Style"/>
          <w:sz w:val="24"/>
          <w:szCs w:val="24"/>
        </w:rPr>
        <w:t>Составные задачи, в том числе на прямую и обратную пропорциональность</w:t>
      </w:r>
    </w:p>
    <w:p w:rsidR="00A15322" w:rsidRPr="00546E23" w:rsidRDefault="00BD4A77" w:rsidP="00BD4A77">
      <w:pPr>
        <w:pStyle w:val="28"/>
        <w:shd w:val="clear" w:color="auto" w:fill="auto"/>
        <w:spacing w:after="0" w:line="360" w:lineRule="auto"/>
        <w:ind w:left="-284" w:firstLine="0"/>
        <w:jc w:val="both"/>
        <w:rPr>
          <w:b w:val="0"/>
          <w:sz w:val="24"/>
          <w:szCs w:val="24"/>
        </w:rPr>
      </w:pPr>
      <w:r>
        <w:rPr>
          <w:rStyle w:val="170"/>
          <w:bCs/>
          <w:sz w:val="24"/>
          <w:szCs w:val="24"/>
        </w:rPr>
        <w:t>3</w:t>
      </w:r>
      <w:r w:rsidR="00A15322" w:rsidRPr="00546E23">
        <w:rPr>
          <w:rStyle w:val="170"/>
          <w:bCs/>
          <w:sz w:val="24"/>
          <w:szCs w:val="24"/>
        </w:rPr>
        <w:t xml:space="preserve"> класс</w:t>
      </w:r>
    </w:p>
    <w:p w:rsidR="00A15322" w:rsidRPr="00546E23" w:rsidRDefault="00A15322" w:rsidP="00A15322">
      <w:pPr>
        <w:pStyle w:val="28"/>
        <w:shd w:val="clear" w:color="auto" w:fill="auto"/>
        <w:spacing w:after="0" w:line="360" w:lineRule="auto"/>
        <w:ind w:left="-709" w:right="20" w:firstLine="425"/>
        <w:jc w:val="both"/>
        <w:rPr>
          <w:b w:val="0"/>
          <w:sz w:val="24"/>
          <w:szCs w:val="24"/>
        </w:rPr>
      </w:pPr>
      <w:r w:rsidRPr="00546E23">
        <w:rPr>
          <w:rStyle w:val="170"/>
          <w:bCs/>
          <w:sz w:val="24"/>
          <w:szCs w:val="24"/>
        </w:rPr>
        <w:t>Задача. Простые и составные задачи на сложение и вычитание.</w:t>
      </w:r>
    </w:p>
    <w:p w:rsidR="00A15322" w:rsidRPr="00546E23" w:rsidRDefault="00A15322" w:rsidP="00A15322">
      <w:pPr>
        <w:pStyle w:val="28"/>
        <w:shd w:val="clear" w:color="auto" w:fill="auto"/>
        <w:spacing w:after="0" w:line="360" w:lineRule="auto"/>
        <w:ind w:left="-709" w:right="20" w:firstLine="425"/>
        <w:jc w:val="both"/>
        <w:rPr>
          <w:b w:val="0"/>
          <w:sz w:val="24"/>
          <w:szCs w:val="24"/>
        </w:rPr>
      </w:pPr>
      <w:r w:rsidRPr="00546E23">
        <w:rPr>
          <w:rStyle w:val="170"/>
          <w:bCs/>
          <w:sz w:val="24"/>
          <w:szCs w:val="24"/>
        </w:rPr>
        <w:t>Угол (прямой, тупой, острый). Прямоугольник. Квадрат. Многоугольник. Окружность и круг.</w:t>
      </w:r>
    </w:p>
    <w:p w:rsidR="00A15322" w:rsidRPr="00546E23" w:rsidRDefault="00A15322" w:rsidP="00A15322">
      <w:pPr>
        <w:pStyle w:val="28"/>
        <w:shd w:val="clear" w:color="auto" w:fill="auto"/>
        <w:spacing w:after="0" w:line="360" w:lineRule="auto"/>
        <w:ind w:left="-709" w:right="20" w:firstLine="425"/>
        <w:jc w:val="both"/>
        <w:rPr>
          <w:b w:val="0"/>
          <w:sz w:val="24"/>
          <w:szCs w:val="24"/>
        </w:rPr>
      </w:pPr>
      <w:r w:rsidRPr="00546E23">
        <w:rPr>
          <w:rStyle w:val="170"/>
          <w:bCs/>
          <w:sz w:val="24"/>
          <w:szCs w:val="24"/>
        </w:rPr>
        <w:t>Сложение и вычитание в пределах 20 с переходом через десяток.</w:t>
      </w:r>
    </w:p>
    <w:p w:rsidR="00A15322" w:rsidRPr="00546E23" w:rsidRDefault="00A15322" w:rsidP="00A15322">
      <w:pPr>
        <w:pStyle w:val="28"/>
        <w:shd w:val="clear" w:color="auto" w:fill="auto"/>
        <w:spacing w:after="0" w:line="360" w:lineRule="auto"/>
        <w:ind w:left="-709" w:right="20" w:firstLine="425"/>
        <w:jc w:val="both"/>
        <w:rPr>
          <w:b w:val="0"/>
          <w:sz w:val="24"/>
          <w:szCs w:val="24"/>
        </w:rPr>
      </w:pPr>
      <w:r w:rsidRPr="00546E23">
        <w:rPr>
          <w:rStyle w:val="170"/>
          <w:bCs/>
          <w:sz w:val="24"/>
          <w:szCs w:val="24"/>
        </w:rPr>
        <w:t>Порядок действий. Скобки. Сочетательное свойство сложения. Сложение и вычитание в пределах 100 ,с переходом через разряд.</w:t>
      </w:r>
    </w:p>
    <w:p w:rsidR="00A15322" w:rsidRPr="00546E23" w:rsidRDefault="00A15322" w:rsidP="00A15322">
      <w:pPr>
        <w:pStyle w:val="28"/>
        <w:shd w:val="clear" w:color="auto" w:fill="auto"/>
        <w:spacing w:after="0" w:line="360" w:lineRule="auto"/>
        <w:ind w:left="-709" w:right="20" w:firstLine="425"/>
        <w:jc w:val="both"/>
        <w:rPr>
          <w:b w:val="0"/>
          <w:sz w:val="24"/>
          <w:szCs w:val="24"/>
        </w:rPr>
      </w:pPr>
      <w:r w:rsidRPr="00546E23">
        <w:rPr>
          <w:rStyle w:val="170"/>
          <w:bCs/>
          <w:sz w:val="24"/>
          <w:szCs w:val="24"/>
        </w:rPr>
        <w:t>Нумерация в пределах 1000. Разрядный состав. Сложение и вычитание трехзначных чисел без перехода через разряд. .</w:t>
      </w:r>
    </w:p>
    <w:p w:rsidR="00A15322" w:rsidRPr="00546E23" w:rsidRDefault="00A15322" w:rsidP="00A15322">
      <w:pPr>
        <w:pStyle w:val="28"/>
        <w:shd w:val="clear" w:color="auto" w:fill="auto"/>
        <w:spacing w:after="0" w:line="360" w:lineRule="auto"/>
        <w:ind w:left="-709" w:right="20" w:firstLine="425"/>
        <w:jc w:val="both"/>
        <w:rPr>
          <w:b w:val="0"/>
          <w:sz w:val="24"/>
          <w:szCs w:val="24"/>
        </w:rPr>
      </w:pPr>
      <w:r w:rsidRPr="00546E23">
        <w:rPr>
          <w:rStyle w:val="170"/>
          <w:bCs/>
          <w:sz w:val="24"/>
          <w:szCs w:val="24"/>
        </w:rPr>
        <w:t>Умножение. Компоненты умножения и их взаимосвязь. Случаи умножения с 0 и 1. Табличное умножение (только для случаев с числами 9 и 8). Переместительное свойство умножения.</w:t>
      </w:r>
    </w:p>
    <w:p w:rsidR="00A15322" w:rsidRDefault="00A15322" w:rsidP="00A15322">
      <w:pPr>
        <w:pStyle w:val="28"/>
        <w:shd w:val="clear" w:color="auto" w:fill="auto"/>
        <w:spacing w:after="0" w:line="360" w:lineRule="auto"/>
        <w:ind w:left="-709" w:firstLine="425"/>
        <w:jc w:val="both"/>
        <w:rPr>
          <w:rStyle w:val="170"/>
          <w:bCs/>
          <w:sz w:val="24"/>
          <w:szCs w:val="24"/>
        </w:rPr>
      </w:pPr>
      <w:r w:rsidRPr="00546E23">
        <w:rPr>
          <w:rStyle w:val="170"/>
          <w:bCs/>
          <w:sz w:val="24"/>
          <w:szCs w:val="24"/>
        </w:rPr>
        <w:t>Единицы времени: ч, мин, с.</w:t>
      </w:r>
    </w:p>
    <w:p w:rsidR="00A15322" w:rsidRDefault="00A15322" w:rsidP="00A15322">
      <w:pPr>
        <w:pStyle w:val="28"/>
        <w:shd w:val="clear" w:color="auto" w:fill="auto"/>
        <w:spacing w:after="0" w:line="360" w:lineRule="auto"/>
        <w:ind w:left="-709" w:firstLine="425"/>
        <w:jc w:val="both"/>
        <w:rPr>
          <w:rStyle w:val="170"/>
          <w:bCs/>
          <w:sz w:val="24"/>
          <w:szCs w:val="24"/>
        </w:rPr>
      </w:pPr>
      <w:r w:rsidRPr="00546E23">
        <w:rPr>
          <w:rStyle w:val="170"/>
          <w:bCs/>
          <w:sz w:val="24"/>
          <w:szCs w:val="24"/>
        </w:rPr>
        <w:t>Составные задачи, в том числе на прямую и обратную пропорциональность.</w:t>
      </w:r>
    </w:p>
    <w:p w:rsidR="00A15322" w:rsidRPr="00A15322" w:rsidRDefault="00A15322" w:rsidP="00A15322">
      <w:pPr>
        <w:spacing w:line="360" w:lineRule="auto"/>
        <w:ind w:left="-709" w:firstLine="425"/>
        <w:rPr>
          <w:rFonts w:cs="Times New Roman"/>
          <w:b/>
          <w:szCs w:val="24"/>
        </w:rPr>
      </w:pPr>
      <w:r w:rsidRPr="00A15322">
        <w:rPr>
          <w:rStyle w:val="271"/>
          <w:rFonts w:ascii="Times New Roman" w:hAnsi="Times New Roman" w:cs="Times New Roman"/>
          <w:b w:val="0"/>
          <w:bCs w:val="0"/>
          <w:sz w:val="24"/>
          <w:szCs w:val="24"/>
        </w:rPr>
        <w:t>4 класс</w:t>
      </w:r>
    </w:p>
    <w:p w:rsidR="00A15322" w:rsidRPr="00546E23" w:rsidRDefault="00A15322" w:rsidP="00A15322">
      <w:pPr>
        <w:pStyle w:val="28"/>
        <w:shd w:val="clear" w:color="auto" w:fill="auto"/>
        <w:spacing w:after="0" w:line="360" w:lineRule="auto"/>
        <w:ind w:left="-709" w:firstLine="425"/>
        <w:jc w:val="both"/>
        <w:rPr>
          <w:b w:val="0"/>
          <w:sz w:val="24"/>
          <w:szCs w:val="24"/>
        </w:rPr>
      </w:pPr>
      <w:r w:rsidRPr="00546E23">
        <w:rPr>
          <w:rStyle w:val="170"/>
          <w:bCs/>
          <w:sz w:val="24"/>
          <w:szCs w:val="24"/>
        </w:rPr>
        <w:t>Письменное умножение и деление. Деление с остатком.</w:t>
      </w:r>
    </w:p>
    <w:p w:rsidR="00A15322" w:rsidRPr="00546E23" w:rsidRDefault="00A15322" w:rsidP="00A15322">
      <w:pPr>
        <w:pStyle w:val="28"/>
        <w:shd w:val="clear" w:color="auto" w:fill="auto"/>
        <w:spacing w:after="0" w:line="360" w:lineRule="auto"/>
        <w:ind w:left="-709" w:right="20" w:firstLine="425"/>
        <w:jc w:val="both"/>
        <w:rPr>
          <w:b w:val="0"/>
          <w:sz w:val="24"/>
          <w:szCs w:val="24"/>
        </w:rPr>
      </w:pPr>
      <w:r w:rsidRPr="00546E23">
        <w:rPr>
          <w:rStyle w:val="170"/>
          <w:bCs/>
          <w:sz w:val="24"/>
          <w:szCs w:val="24"/>
        </w:rPr>
        <w:t>Действия с величинами: соотношение единиц, сложение и вычитание, умножение и деление величины на число.</w:t>
      </w:r>
    </w:p>
    <w:p w:rsidR="00A15322" w:rsidRPr="00546E23" w:rsidRDefault="00A15322" w:rsidP="00A15322">
      <w:pPr>
        <w:pStyle w:val="28"/>
        <w:shd w:val="clear" w:color="auto" w:fill="auto"/>
        <w:spacing w:after="0" w:line="360" w:lineRule="auto"/>
        <w:ind w:left="-709" w:right="20" w:firstLine="425"/>
        <w:jc w:val="both"/>
        <w:rPr>
          <w:b w:val="0"/>
          <w:sz w:val="24"/>
          <w:szCs w:val="24"/>
        </w:rPr>
      </w:pPr>
      <w:r w:rsidRPr="00546E23">
        <w:rPr>
          <w:rStyle w:val="170"/>
          <w:bCs/>
          <w:sz w:val="24"/>
          <w:szCs w:val="24"/>
        </w:rPr>
        <w:t>Задачи на зависимость между величинами: движение, «купля-продажа» и т.п.</w:t>
      </w:r>
    </w:p>
    <w:p w:rsidR="00A15322" w:rsidRPr="00546E23" w:rsidRDefault="00A15322" w:rsidP="00A15322">
      <w:pPr>
        <w:pStyle w:val="28"/>
        <w:shd w:val="clear" w:color="auto" w:fill="auto"/>
        <w:spacing w:after="0" w:line="360" w:lineRule="auto"/>
        <w:ind w:left="-709" w:firstLine="425"/>
        <w:jc w:val="both"/>
        <w:rPr>
          <w:b w:val="0"/>
          <w:sz w:val="24"/>
          <w:szCs w:val="24"/>
        </w:rPr>
      </w:pPr>
      <w:r w:rsidRPr="00546E23">
        <w:rPr>
          <w:rStyle w:val="170"/>
          <w:bCs/>
          <w:sz w:val="24"/>
          <w:szCs w:val="24"/>
        </w:rPr>
        <w:t>Уравнения. Решение задач составлением уравнения.</w:t>
      </w:r>
    </w:p>
    <w:p w:rsidR="00A15322" w:rsidRPr="00546E23" w:rsidRDefault="00A15322" w:rsidP="00A15322">
      <w:pPr>
        <w:pStyle w:val="28"/>
        <w:shd w:val="clear" w:color="auto" w:fill="auto"/>
        <w:spacing w:after="362" w:line="360" w:lineRule="auto"/>
        <w:ind w:left="-709" w:right="20" w:firstLine="425"/>
        <w:jc w:val="both"/>
        <w:rPr>
          <w:b w:val="0"/>
          <w:sz w:val="24"/>
          <w:szCs w:val="24"/>
        </w:rPr>
      </w:pPr>
      <w:r w:rsidRPr="00546E23">
        <w:rPr>
          <w:rStyle w:val="170"/>
          <w:bCs/>
          <w:sz w:val="24"/>
          <w:szCs w:val="24"/>
        </w:rPr>
        <w:t>Буквенные выражения и их значения. Симметричные фигуры. Развертки геометрических тел. Доли и дроби. Сравнение дробей.</w:t>
      </w:r>
    </w:p>
    <w:p w:rsidR="00E31A2E" w:rsidRPr="00BD4A77" w:rsidRDefault="00E31A2E" w:rsidP="00E31A2E">
      <w:pPr>
        <w:spacing w:after="0" w:line="360" w:lineRule="auto"/>
        <w:ind w:left="1160" w:right="820" w:firstLine="709"/>
        <w:rPr>
          <w:rFonts w:cs="Times New Roman"/>
          <w:b/>
          <w:szCs w:val="24"/>
        </w:rPr>
      </w:pPr>
      <w:r w:rsidRPr="00BD4A77">
        <w:rPr>
          <w:rStyle w:val="150"/>
          <w:rFonts w:ascii="Times New Roman" w:hAnsi="Times New Roman" w:cs="Times New Roman"/>
          <w:b/>
          <w:i w:val="0"/>
          <w:iCs w:val="0"/>
          <w:sz w:val="24"/>
          <w:szCs w:val="24"/>
        </w:rPr>
        <w:t>Распределение программного материала по математике в системе</w:t>
      </w:r>
      <w:r w:rsidRPr="00BD4A77">
        <w:rPr>
          <w:rStyle w:val="1595pt1pt"/>
          <w:rFonts w:ascii="Times New Roman" w:hAnsi="Times New Roman" w:cs="Times New Roman"/>
          <w:b/>
          <w:i w:val="0"/>
          <w:sz w:val="24"/>
          <w:szCs w:val="24"/>
        </w:rPr>
        <w:t xml:space="preserve"> </w:t>
      </w:r>
      <w:r w:rsidRPr="00BD4A77">
        <w:rPr>
          <w:rStyle w:val="150"/>
          <w:rFonts w:ascii="Times New Roman" w:hAnsi="Times New Roman" w:cs="Times New Roman"/>
          <w:b/>
          <w:i w:val="0"/>
          <w:iCs w:val="0"/>
          <w:sz w:val="24"/>
          <w:szCs w:val="24"/>
        </w:rPr>
        <w:t>«Школа 2100»</w:t>
      </w:r>
    </w:p>
    <w:p w:rsidR="00E31A2E" w:rsidRPr="00BD4A77" w:rsidRDefault="00E31A2E" w:rsidP="00E31A2E">
      <w:pPr>
        <w:pStyle w:val="38"/>
        <w:shd w:val="clear" w:color="auto" w:fill="auto"/>
        <w:spacing w:after="0" w:line="360" w:lineRule="auto"/>
        <w:ind w:left="20" w:right="20" w:firstLine="709"/>
        <w:rPr>
          <w:b/>
          <w:sz w:val="24"/>
          <w:szCs w:val="24"/>
        </w:rPr>
      </w:pPr>
      <w:r w:rsidRPr="00BD4A77">
        <w:rPr>
          <w:rStyle w:val="2a"/>
          <w:rFonts w:eastAsia="Trebuchet MS"/>
          <w:b w:val="0"/>
          <w:sz w:val="24"/>
          <w:szCs w:val="24"/>
        </w:rPr>
        <w:t>В системе «Школа 2100» автором учебника математики является Л.Г. Петерсон. Разработан и выпущен учебно-методический комплект в виде «учебник—тетр</w:t>
      </w:r>
      <w:r w:rsidR="00BD4A77">
        <w:rPr>
          <w:rStyle w:val="2a"/>
          <w:rFonts w:eastAsia="Trebuchet MS"/>
          <w:b w:val="0"/>
          <w:sz w:val="24"/>
          <w:szCs w:val="24"/>
        </w:rPr>
        <w:t>а</w:t>
      </w:r>
      <w:r w:rsidRPr="00BD4A77">
        <w:rPr>
          <w:rStyle w:val="2a"/>
          <w:rFonts w:eastAsia="Trebuchet MS"/>
          <w:b w:val="0"/>
          <w:sz w:val="24"/>
          <w:szCs w:val="24"/>
        </w:rPr>
        <w:t xml:space="preserve">дь» на печатной </w:t>
      </w:r>
      <w:r w:rsidRPr="00BD4A77">
        <w:rPr>
          <w:rStyle w:val="2a"/>
          <w:rFonts w:eastAsia="Trebuchet MS"/>
          <w:b w:val="0"/>
          <w:sz w:val="24"/>
          <w:szCs w:val="24"/>
        </w:rPr>
        <w:lastRenderedPageBreak/>
        <w:t xml:space="preserve">основе для 1—3 (1—4) классов начальной школы. Комплект представляет собой 12 тетрадей вида «учебник—тетрадь», которые могут быть распределены как на 3, так и на 4 года обучения. Программное распределение тем по годам обучения приводим по сборнику «Школа 2000»: Концепция и программы непрерывных курсов для общеобразовательной школы </w:t>
      </w:r>
    </w:p>
    <w:p w:rsidR="00E31A2E" w:rsidRPr="00E31A2E" w:rsidRDefault="00E31A2E" w:rsidP="0022502B">
      <w:pPr>
        <w:widowControl w:val="0"/>
        <w:numPr>
          <w:ilvl w:val="0"/>
          <w:numId w:val="54"/>
        </w:numPr>
        <w:spacing w:after="0" w:line="360" w:lineRule="auto"/>
        <w:ind w:left="20" w:firstLine="709"/>
        <w:rPr>
          <w:rFonts w:cs="Times New Roman"/>
          <w:szCs w:val="24"/>
        </w:rPr>
      </w:pPr>
      <w:r w:rsidRPr="00E31A2E">
        <w:rPr>
          <w:rStyle w:val="160"/>
          <w:rFonts w:eastAsiaTheme="minorEastAsia"/>
          <w:b w:val="0"/>
          <w:bCs w:val="0"/>
          <w:i w:val="0"/>
          <w:iCs w:val="0"/>
          <w:sz w:val="24"/>
          <w:szCs w:val="24"/>
        </w:rPr>
        <w:t xml:space="preserve"> класс</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Свойства предметов. Сложение и вычитание. Счет. Число и цифра.</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Однозначные и двузначные числа. Нумерация в пределах 100. Разрядный состав.</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Табличное сложение и вычитание (в пределах 10). Компоненты сложения и вычитания и их взаимосвязь. Сложение и вычитание в пределах 100 без перехода через разряд. Сложение и вычитание в пределах 20 с переходом через десяток.</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Точки и линии. Граница. Ломаная. Многоугольник.</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Задача. Простые задачи на сложение и вычитание. Обратные задачи. Со</w:t>
      </w:r>
      <w:r w:rsidRPr="00E31A2E">
        <w:rPr>
          <w:rStyle w:val="5"/>
          <w:rFonts w:eastAsiaTheme="minorEastAsia"/>
          <w:sz w:val="24"/>
          <w:szCs w:val="24"/>
        </w:rPr>
        <w:softHyphen/>
        <w:t>ставные задачи на сложение и вычитание.</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Величины и их измерение (длина, масса, объем): см, дм, кг, л.</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 xml:space="preserve">Уравнения. Решение уравнений вида 90 </w:t>
      </w:r>
      <w:r w:rsidRPr="00E31A2E">
        <w:rPr>
          <w:rStyle w:val="50"/>
          <w:rFonts w:eastAsia="Arial"/>
          <w:i w:val="0"/>
          <w:sz w:val="24"/>
          <w:szCs w:val="24"/>
        </w:rPr>
        <w:t>- х =</w:t>
      </w:r>
      <w:r w:rsidRPr="00E31A2E">
        <w:rPr>
          <w:rStyle w:val="5"/>
          <w:rFonts w:eastAsiaTheme="minorEastAsia"/>
          <w:sz w:val="24"/>
          <w:szCs w:val="24"/>
        </w:rPr>
        <w:t xml:space="preserve"> 20,48 - </w:t>
      </w:r>
      <w:r w:rsidRPr="00E31A2E">
        <w:rPr>
          <w:rStyle w:val="50"/>
          <w:rFonts w:eastAsia="Arial"/>
          <w:i w:val="0"/>
          <w:sz w:val="24"/>
          <w:szCs w:val="24"/>
        </w:rPr>
        <w:t>х =</w:t>
      </w:r>
      <w:r w:rsidRPr="00E31A2E">
        <w:rPr>
          <w:rStyle w:val="5"/>
          <w:rFonts w:eastAsiaTheme="minorEastAsia"/>
          <w:sz w:val="24"/>
          <w:szCs w:val="24"/>
        </w:rPr>
        <w:t xml:space="preserve"> 32 и т. п.</w:t>
      </w:r>
    </w:p>
    <w:p w:rsidR="00E31A2E" w:rsidRPr="00E31A2E" w:rsidRDefault="00E31A2E" w:rsidP="0022502B">
      <w:pPr>
        <w:widowControl w:val="0"/>
        <w:numPr>
          <w:ilvl w:val="0"/>
          <w:numId w:val="54"/>
        </w:numPr>
        <w:spacing w:after="0" w:line="360" w:lineRule="auto"/>
        <w:ind w:left="20" w:firstLine="709"/>
        <w:rPr>
          <w:rFonts w:cs="Times New Roman"/>
          <w:szCs w:val="24"/>
        </w:rPr>
      </w:pPr>
      <w:r w:rsidRPr="00E31A2E">
        <w:rPr>
          <w:rStyle w:val="160"/>
          <w:rFonts w:eastAsiaTheme="minorEastAsia"/>
          <w:b w:val="0"/>
          <w:bCs w:val="0"/>
          <w:i w:val="0"/>
          <w:iCs w:val="0"/>
          <w:sz w:val="24"/>
          <w:szCs w:val="24"/>
        </w:rPr>
        <w:t xml:space="preserve"> класс</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Письменное сложение и вычитание. Сложение и вычитание в пределах 100 с переходом через разряд. Сочетательное свойство сложения.</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Нумерация в пределах 1000. Сложение и вычитание трехзначных чисел.</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Прямая. Луч. Отрезок. Ломаная. Длина ломаной. Периметр. Плоскость. Угол. Прямой угол. Острый и тупой угол. Прямоугольник. Квадрат. Площадь фигуры. Единицы площади. Площадь прямоугольника. Окружность и круг.</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Объем фигуры. Единицы объема. Объем прямоугольного параллелепипеда.</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Умножение и деление. Случаи умножения и деления с 0 и 1. Таблицы умно</w:t>
      </w:r>
      <w:r w:rsidRPr="00E31A2E">
        <w:rPr>
          <w:rStyle w:val="5"/>
          <w:rFonts w:eastAsiaTheme="minorEastAsia"/>
          <w:sz w:val="24"/>
          <w:szCs w:val="24"/>
        </w:rPr>
        <w:softHyphen/>
        <w:t>жения и деления. Взаимосвязь компонентов умножения и деления. Умножение и деление на 10 и 100. Внетабличное умножение и деление. Деление с остатком.</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 xml:space="preserve">Числовые и буквенные выражения. Уравнения вида: </w:t>
      </w:r>
      <w:r w:rsidRPr="00E31A2E">
        <w:rPr>
          <w:rStyle w:val="51pt"/>
          <w:rFonts w:eastAsia="Arial"/>
          <w:i w:val="0"/>
          <w:sz w:val="24"/>
          <w:szCs w:val="24"/>
          <w:lang w:val="en-US" w:eastAsia="en-US" w:bidi="en-US"/>
        </w:rPr>
        <w:t>ax</w:t>
      </w:r>
      <w:r w:rsidRPr="00E31A2E">
        <w:rPr>
          <w:rStyle w:val="51pt"/>
          <w:rFonts w:eastAsia="Arial"/>
          <w:i w:val="0"/>
          <w:sz w:val="24"/>
          <w:szCs w:val="24"/>
          <w:lang w:eastAsia="en-US" w:bidi="en-US"/>
        </w:rPr>
        <w:t>=</w:t>
      </w:r>
      <w:r w:rsidRPr="00E31A2E">
        <w:rPr>
          <w:rStyle w:val="51pt"/>
          <w:rFonts w:eastAsia="Arial"/>
          <w:i w:val="0"/>
          <w:sz w:val="24"/>
          <w:szCs w:val="24"/>
          <w:vertAlign w:val="superscript"/>
          <w:lang w:eastAsia="en-US" w:bidi="en-US"/>
        </w:rPr>
        <w:t>,</w:t>
      </w:r>
      <w:r w:rsidRPr="00E31A2E">
        <w:rPr>
          <w:rStyle w:val="51pt"/>
          <w:rFonts w:eastAsia="Arial"/>
          <w:i w:val="0"/>
          <w:sz w:val="24"/>
          <w:szCs w:val="24"/>
          <w:lang w:val="en-US" w:eastAsia="en-US" w:bidi="en-US"/>
        </w:rPr>
        <w:t>b</w:t>
      </w:r>
      <w:r w:rsidRPr="00E31A2E">
        <w:rPr>
          <w:rStyle w:val="51pt"/>
          <w:rFonts w:eastAsia="Arial"/>
          <w:i w:val="0"/>
          <w:sz w:val="24"/>
          <w:szCs w:val="24"/>
          <w:lang w:eastAsia="en-US" w:bidi="en-US"/>
        </w:rPr>
        <w:t>,</w:t>
      </w:r>
      <w:r w:rsidRPr="00E31A2E">
        <w:rPr>
          <w:rStyle w:val="51pt"/>
          <w:rFonts w:eastAsia="Arial"/>
          <w:i w:val="0"/>
          <w:sz w:val="24"/>
          <w:szCs w:val="24"/>
          <w:lang w:val="en-US" w:eastAsia="en-US" w:bidi="en-US"/>
        </w:rPr>
        <w:t>a</w:t>
      </w:r>
      <w:r w:rsidRPr="00E31A2E">
        <w:rPr>
          <w:rStyle w:val="51pt"/>
          <w:rFonts w:eastAsia="Arial"/>
          <w:i w:val="0"/>
          <w:sz w:val="24"/>
          <w:szCs w:val="24"/>
          <w:lang w:eastAsia="en-US" w:bidi="en-US"/>
        </w:rPr>
        <w:t>:</w:t>
      </w:r>
      <w:r w:rsidRPr="00E31A2E">
        <w:rPr>
          <w:rStyle w:val="51pt"/>
          <w:rFonts w:eastAsia="Arial"/>
          <w:i w:val="0"/>
          <w:sz w:val="24"/>
          <w:szCs w:val="24"/>
          <w:lang w:val="en-US" w:eastAsia="en-US" w:bidi="en-US"/>
        </w:rPr>
        <w:t>x</w:t>
      </w:r>
      <w:r w:rsidRPr="00E31A2E">
        <w:rPr>
          <w:rStyle w:val="51pt"/>
          <w:rFonts w:eastAsia="Arial"/>
          <w:i w:val="0"/>
          <w:sz w:val="24"/>
          <w:szCs w:val="24"/>
          <w:lang w:eastAsia="en-US" w:bidi="en-US"/>
        </w:rPr>
        <w:t>=</w:t>
      </w:r>
      <w:r w:rsidRPr="00E31A2E">
        <w:rPr>
          <w:rStyle w:val="51pt"/>
          <w:rFonts w:eastAsia="Arial"/>
          <w:i w:val="0"/>
          <w:sz w:val="24"/>
          <w:szCs w:val="24"/>
          <w:lang w:val="en-US" w:eastAsia="en-US" w:bidi="en-US"/>
        </w:rPr>
        <w:t>b</w:t>
      </w:r>
      <w:r w:rsidRPr="00E31A2E">
        <w:rPr>
          <w:rStyle w:val="51pt"/>
          <w:rFonts w:eastAsia="Arial"/>
          <w:i w:val="0"/>
          <w:sz w:val="24"/>
          <w:szCs w:val="24"/>
          <w:lang w:eastAsia="en-US" w:bidi="en-US"/>
        </w:rPr>
        <w:t>,</w:t>
      </w:r>
      <w:r w:rsidRPr="00E31A2E">
        <w:rPr>
          <w:rStyle w:val="51pt"/>
          <w:rFonts w:eastAsia="Arial"/>
          <w:i w:val="0"/>
          <w:sz w:val="24"/>
          <w:szCs w:val="24"/>
          <w:lang w:val="en-US" w:eastAsia="en-US" w:bidi="en-US"/>
        </w:rPr>
        <w:t>x</w:t>
      </w:r>
      <w:r w:rsidRPr="00E31A2E">
        <w:rPr>
          <w:rStyle w:val="51pt"/>
          <w:rFonts w:eastAsia="Arial"/>
          <w:i w:val="0"/>
          <w:sz w:val="24"/>
          <w:szCs w:val="24"/>
          <w:lang w:eastAsia="en-US" w:bidi="en-US"/>
        </w:rPr>
        <w:t>:</w:t>
      </w:r>
      <w:r w:rsidRPr="00E31A2E">
        <w:rPr>
          <w:rStyle w:val="51pt"/>
          <w:rFonts w:eastAsia="Arial"/>
          <w:i w:val="0"/>
          <w:sz w:val="24"/>
          <w:szCs w:val="24"/>
          <w:lang w:val="en-US" w:eastAsia="en-US" w:bidi="en-US"/>
        </w:rPr>
        <w:t>a</w:t>
      </w:r>
      <w:r w:rsidRPr="00E31A2E">
        <w:rPr>
          <w:rStyle w:val="51pt"/>
          <w:rFonts w:eastAsia="Arial"/>
          <w:i w:val="0"/>
          <w:sz w:val="24"/>
          <w:szCs w:val="24"/>
          <w:lang w:eastAsia="en-US" w:bidi="en-US"/>
        </w:rPr>
        <w:t xml:space="preserve"> = </w:t>
      </w:r>
      <w:r w:rsidRPr="00E31A2E">
        <w:rPr>
          <w:rStyle w:val="51pt"/>
          <w:rFonts w:eastAsia="Arial"/>
          <w:i w:val="0"/>
          <w:sz w:val="24"/>
          <w:szCs w:val="24"/>
        </w:rPr>
        <w:t>Ь.</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Скобки. Порядок действий в выражениях без скобок и со скобками.</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Составные задачи на все действия.</w:t>
      </w:r>
    </w:p>
    <w:p w:rsidR="00E31A2E" w:rsidRPr="00E31A2E" w:rsidRDefault="00BD4A77" w:rsidP="00E31A2E">
      <w:pPr>
        <w:spacing w:after="0" w:line="360" w:lineRule="auto"/>
        <w:ind w:left="20" w:firstLine="709"/>
        <w:rPr>
          <w:rFonts w:cs="Times New Roman"/>
          <w:szCs w:val="24"/>
        </w:rPr>
      </w:pPr>
      <w:r>
        <w:rPr>
          <w:rStyle w:val="161"/>
          <w:rFonts w:eastAsia="Arial"/>
          <w:b w:val="0"/>
          <w:bCs w:val="0"/>
          <w:i w:val="0"/>
          <w:sz w:val="24"/>
          <w:szCs w:val="24"/>
        </w:rPr>
        <w:t>2</w:t>
      </w:r>
      <w:r w:rsidR="00E31A2E" w:rsidRPr="00E31A2E">
        <w:rPr>
          <w:rStyle w:val="161"/>
          <w:rFonts w:eastAsia="Arial"/>
          <w:b w:val="0"/>
          <w:bCs w:val="0"/>
          <w:i w:val="0"/>
          <w:sz w:val="24"/>
          <w:szCs w:val="24"/>
        </w:rPr>
        <w:t xml:space="preserve"> </w:t>
      </w:r>
      <w:r w:rsidR="00E31A2E" w:rsidRPr="00E31A2E">
        <w:rPr>
          <w:rStyle w:val="160"/>
          <w:rFonts w:eastAsiaTheme="minorEastAsia"/>
          <w:b w:val="0"/>
          <w:bCs w:val="0"/>
          <w:i w:val="0"/>
          <w:iCs w:val="0"/>
          <w:sz w:val="24"/>
          <w:szCs w:val="24"/>
        </w:rPr>
        <w:t>класс</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Множество и его элементы: число элементов, обозначение, знак принадлежности, подмножество, пересечение и объединение множеств.</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Многозначные числа: нумерация, сложение, вычитание.</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Умножение и деление круглых чисел. Умножение и деление на однозначное число. Умножение на двузначное число. Умножение на трехзначное число.</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lastRenderedPageBreak/>
        <w:t>Задачи на все действия. Задачи на движение, на «куплю-продажу», на работу и производительность. Формулы прямой и обратной пропорциональности.</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Симметрия фигур.</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Меры времени. Календарь.</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Переменная. Высказывание. Равенство и неравенство. Уравнение.</w:t>
      </w:r>
    </w:p>
    <w:p w:rsidR="00E31A2E" w:rsidRPr="00E31A2E" w:rsidRDefault="00E31A2E" w:rsidP="00E31A2E">
      <w:pPr>
        <w:spacing w:after="0" w:line="360" w:lineRule="auto"/>
        <w:ind w:left="20" w:firstLine="709"/>
        <w:rPr>
          <w:rFonts w:cs="Times New Roman"/>
          <w:szCs w:val="24"/>
        </w:rPr>
      </w:pPr>
      <w:r w:rsidRPr="00E31A2E">
        <w:rPr>
          <w:rStyle w:val="160"/>
          <w:rFonts w:eastAsiaTheme="minorEastAsia"/>
          <w:b w:val="0"/>
          <w:bCs w:val="0"/>
          <w:i w:val="0"/>
          <w:iCs w:val="0"/>
          <w:sz w:val="24"/>
          <w:szCs w:val="24"/>
        </w:rPr>
        <w:t>4 класс</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Множество решений неравенства. Строгие и нестрогие неравенства. Двойное неравенство.</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Приближенные вычисления. Оценка суммы, разности, произведения, частного.</w:t>
      </w:r>
    </w:p>
    <w:p w:rsidR="00E31A2E" w:rsidRPr="00E31A2E" w:rsidRDefault="00E31A2E" w:rsidP="00E31A2E">
      <w:pPr>
        <w:spacing w:after="0" w:line="360" w:lineRule="auto"/>
        <w:ind w:left="20" w:firstLine="709"/>
        <w:rPr>
          <w:rFonts w:cs="Times New Roman"/>
          <w:szCs w:val="24"/>
        </w:rPr>
      </w:pPr>
      <w:r w:rsidRPr="00E31A2E">
        <w:rPr>
          <w:rStyle w:val="81"/>
          <w:rFonts w:ascii="Times New Roman" w:hAnsi="Times New Roman" w:cs="Times New Roman"/>
          <w:sz w:val="24"/>
          <w:szCs w:val="24"/>
        </w:rPr>
        <w:t>Деление на двузначное и трехзначное число.</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Дроби. Сравнение дробей, нахождение числа по его дроби н дроби от числа. Проценты. Нахождение процентов от числа и числа по его процентам. Сложе</w:t>
      </w:r>
      <w:r w:rsidR="00BD4A77">
        <w:rPr>
          <w:rStyle w:val="5"/>
          <w:rFonts w:eastAsiaTheme="minorEastAsia"/>
          <w:sz w:val="24"/>
          <w:szCs w:val="24"/>
        </w:rPr>
        <w:t>ние и вычитание дробей. Правильные и</w:t>
      </w:r>
      <w:r w:rsidRPr="00E31A2E">
        <w:rPr>
          <w:rStyle w:val="5"/>
          <w:rFonts w:eastAsiaTheme="minorEastAsia"/>
          <w:sz w:val="24"/>
          <w:szCs w:val="24"/>
        </w:rPr>
        <w:t xml:space="preserve"> не правильные дроби, Смешанные числа. Выделите целой части на неправильной дроби и </w:t>
      </w:r>
      <w:r w:rsidR="00BD4A77">
        <w:rPr>
          <w:rStyle w:val="5"/>
          <w:rFonts w:eastAsiaTheme="minorEastAsia"/>
          <w:sz w:val="24"/>
          <w:szCs w:val="24"/>
        </w:rPr>
        <w:t>запись смешанного числа в</w:t>
      </w:r>
      <w:r w:rsidRPr="00E31A2E">
        <w:rPr>
          <w:rStyle w:val="5"/>
          <w:rFonts w:eastAsiaTheme="minorEastAsia"/>
          <w:sz w:val="24"/>
          <w:szCs w:val="24"/>
        </w:rPr>
        <w:t xml:space="preserve"> виде неправильной дроби. Сложение и вычитание смешанных чисел, Задачи на части, задачи на проценты.</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Площадь прямоугольного треугольника. Единицы площади: ар, гектар.</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Шкалы. Числовой луч. Координаты на луче. Расстояние между точками ко</w:t>
      </w:r>
      <w:r w:rsidRPr="00E31A2E">
        <w:rPr>
          <w:rStyle w:val="5"/>
          <w:rFonts w:eastAsiaTheme="minorEastAsia"/>
          <w:sz w:val="24"/>
          <w:szCs w:val="24"/>
        </w:rPr>
        <w:softHyphen/>
        <w:t>ординатного луча. Координатный угол.</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Действия над составными именованными числами.</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Градусная мера углов. Развернутый угол. Смежные и вертикальные углы.</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Круговые и столбчатые диаграммы. Графики движений.</w:t>
      </w:r>
    </w:p>
    <w:p w:rsidR="00E31A2E" w:rsidRPr="00BD4A77" w:rsidRDefault="00E31A2E" w:rsidP="00E31A2E">
      <w:pPr>
        <w:spacing w:after="0" w:line="360" w:lineRule="auto"/>
        <w:ind w:left="1160" w:right="640" w:firstLine="709"/>
        <w:rPr>
          <w:rFonts w:cs="Times New Roman"/>
          <w:b/>
          <w:szCs w:val="24"/>
        </w:rPr>
      </w:pPr>
      <w:r w:rsidRPr="00BD4A77">
        <w:rPr>
          <w:rStyle w:val="150"/>
          <w:rFonts w:ascii="Times New Roman" w:hAnsi="Times New Roman" w:cs="Times New Roman"/>
          <w:b/>
          <w:i w:val="0"/>
          <w:iCs w:val="0"/>
          <w:sz w:val="24"/>
          <w:szCs w:val="24"/>
        </w:rPr>
        <w:t xml:space="preserve">Распределение программного материала по математике </w:t>
      </w:r>
      <w:r w:rsidRPr="00BD4A77">
        <w:rPr>
          <w:rStyle w:val="15TimesNewRoman105pt"/>
          <w:rFonts w:eastAsia="Arial"/>
          <w:b w:val="0"/>
          <w:i w:val="0"/>
          <w:iCs w:val="0"/>
          <w:sz w:val="24"/>
          <w:szCs w:val="24"/>
        </w:rPr>
        <w:t xml:space="preserve">в </w:t>
      </w:r>
      <w:r w:rsidRPr="00BD4A77">
        <w:rPr>
          <w:rStyle w:val="150"/>
          <w:rFonts w:ascii="Times New Roman" w:hAnsi="Times New Roman" w:cs="Times New Roman"/>
          <w:b/>
          <w:i w:val="0"/>
          <w:iCs w:val="0"/>
          <w:sz w:val="24"/>
          <w:szCs w:val="24"/>
        </w:rPr>
        <w:t>системе «Начальная школа XXI века»</w:t>
      </w:r>
    </w:p>
    <w:p w:rsidR="00E31A2E" w:rsidRPr="00BD4A77" w:rsidRDefault="00E31A2E" w:rsidP="00E31A2E">
      <w:pPr>
        <w:pStyle w:val="38"/>
        <w:shd w:val="clear" w:color="auto" w:fill="auto"/>
        <w:spacing w:after="0" w:line="360" w:lineRule="auto"/>
        <w:ind w:left="20" w:right="20" w:firstLine="709"/>
        <w:rPr>
          <w:b/>
          <w:sz w:val="24"/>
          <w:szCs w:val="24"/>
        </w:rPr>
      </w:pPr>
      <w:r w:rsidRPr="00BD4A77">
        <w:rPr>
          <w:rStyle w:val="2a"/>
          <w:rFonts w:eastAsia="Trebuchet MS"/>
          <w:b w:val="0"/>
          <w:sz w:val="24"/>
          <w:szCs w:val="24"/>
        </w:rPr>
        <w:t>В системе «Начальная школа XXI века» авторами учебников математики являются Н,В. Рудницкая, Т.В. Юдачева. Разработа</w:t>
      </w:r>
      <w:r w:rsidRPr="00BD4A77">
        <w:rPr>
          <w:rStyle w:val="Arial9pt"/>
          <w:rFonts w:ascii="Times New Roman" w:hAnsi="Times New Roman" w:cs="Times New Roman"/>
          <w:sz w:val="24"/>
          <w:szCs w:val="24"/>
        </w:rPr>
        <w:t xml:space="preserve">ны и </w:t>
      </w:r>
      <w:r w:rsidRPr="00BD4A77">
        <w:rPr>
          <w:rStyle w:val="36"/>
          <w:rFonts w:eastAsia="Trebuchet MS"/>
          <w:b w:val="0"/>
          <w:sz w:val="24"/>
          <w:szCs w:val="24"/>
        </w:rPr>
        <w:t xml:space="preserve">выпущены </w:t>
      </w:r>
      <w:r w:rsidRPr="00BD4A77">
        <w:rPr>
          <w:rStyle w:val="Arial9pt"/>
          <w:rFonts w:ascii="Times New Roman" w:hAnsi="Times New Roman" w:cs="Times New Roman"/>
          <w:sz w:val="24"/>
          <w:szCs w:val="24"/>
        </w:rPr>
        <w:t>учебники</w:t>
      </w:r>
      <w:r w:rsidRPr="00BD4A77">
        <w:rPr>
          <w:rStyle w:val="Arial9pt"/>
          <w:rFonts w:ascii="Times New Roman" w:hAnsi="Times New Roman" w:cs="Times New Roman"/>
          <w:b/>
          <w:sz w:val="24"/>
          <w:szCs w:val="24"/>
        </w:rPr>
        <w:t xml:space="preserve"> </w:t>
      </w:r>
      <w:r w:rsidRPr="00BD4A77">
        <w:rPr>
          <w:rStyle w:val="36"/>
          <w:rFonts w:eastAsia="Trebuchet MS"/>
          <w:b w:val="0"/>
          <w:sz w:val="24"/>
          <w:szCs w:val="24"/>
        </w:rPr>
        <w:t xml:space="preserve">для начальной школы </w:t>
      </w:r>
      <w:r w:rsidRPr="00BD4A77">
        <w:rPr>
          <w:rStyle w:val="2a"/>
          <w:rFonts w:eastAsia="Trebuchet MS"/>
          <w:b w:val="0"/>
          <w:sz w:val="24"/>
          <w:szCs w:val="24"/>
        </w:rPr>
        <w:t xml:space="preserve">в </w:t>
      </w:r>
      <w:r w:rsidRPr="00BD4A77">
        <w:rPr>
          <w:rStyle w:val="36"/>
          <w:rFonts w:eastAsia="Trebuchet MS"/>
          <w:b w:val="0"/>
          <w:sz w:val="24"/>
          <w:szCs w:val="24"/>
        </w:rPr>
        <w:t xml:space="preserve">сопровождении соответствующих тетрадей. Программное распределение </w:t>
      </w:r>
      <w:r w:rsidRPr="00BD4A77">
        <w:rPr>
          <w:rStyle w:val="2a"/>
          <w:rFonts w:eastAsia="Trebuchet MS"/>
          <w:b w:val="0"/>
          <w:sz w:val="24"/>
          <w:szCs w:val="24"/>
        </w:rPr>
        <w:t xml:space="preserve">тем </w:t>
      </w:r>
      <w:r w:rsidRPr="00BD4A77">
        <w:rPr>
          <w:rStyle w:val="Arial9pt"/>
          <w:rFonts w:ascii="Times New Roman" w:hAnsi="Times New Roman" w:cs="Times New Roman"/>
          <w:sz w:val="24"/>
          <w:szCs w:val="24"/>
        </w:rPr>
        <w:t xml:space="preserve">по </w:t>
      </w:r>
      <w:r w:rsidRPr="00BD4A77">
        <w:rPr>
          <w:rStyle w:val="36"/>
          <w:rFonts w:eastAsia="Trebuchet MS"/>
          <w:b w:val="0"/>
          <w:sz w:val="24"/>
          <w:szCs w:val="24"/>
        </w:rPr>
        <w:t xml:space="preserve">годам обучения </w:t>
      </w:r>
      <w:r w:rsidRPr="00BD4A77">
        <w:rPr>
          <w:rStyle w:val="Arial9pt"/>
          <w:rFonts w:ascii="Times New Roman" w:hAnsi="Times New Roman" w:cs="Times New Roman"/>
          <w:sz w:val="24"/>
          <w:szCs w:val="24"/>
        </w:rPr>
        <w:t>приводим</w:t>
      </w:r>
      <w:r w:rsidRPr="00BD4A77">
        <w:rPr>
          <w:rStyle w:val="Arial9pt"/>
          <w:rFonts w:ascii="Times New Roman" w:hAnsi="Times New Roman" w:cs="Times New Roman"/>
          <w:b/>
          <w:sz w:val="24"/>
          <w:szCs w:val="24"/>
        </w:rPr>
        <w:t xml:space="preserve"> </w:t>
      </w:r>
      <w:r w:rsidRPr="00BD4A77">
        <w:rPr>
          <w:rStyle w:val="36"/>
          <w:rFonts w:eastAsia="Trebuchet MS"/>
          <w:b w:val="0"/>
          <w:sz w:val="24"/>
          <w:szCs w:val="24"/>
        </w:rPr>
        <w:t xml:space="preserve">по сборнику «Программы четырех - </w:t>
      </w:r>
      <w:r w:rsidRPr="00BD4A77">
        <w:rPr>
          <w:rStyle w:val="Arial9pt"/>
          <w:rFonts w:ascii="Times New Roman" w:hAnsi="Times New Roman" w:cs="Times New Roman"/>
          <w:sz w:val="24"/>
          <w:szCs w:val="24"/>
        </w:rPr>
        <w:t>летней</w:t>
      </w:r>
      <w:r w:rsidRPr="00BD4A77">
        <w:rPr>
          <w:rStyle w:val="Arial9pt"/>
          <w:rFonts w:ascii="Times New Roman" w:hAnsi="Times New Roman" w:cs="Times New Roman"/>
          <w:b/>
          <w:sz w:val="24"/>
          <w:szCs w:val="24"/>
        </w:rPr>
        <w:t xml:space="preserve"> </w:t>
      </w:r>
      <w:r w:rsidRPr="00BD4A77">
        <w:rPr>
          <w:rStyle w:val="36"/>
          <w:rFonts w:eastAsia="Trebuchet MS"/>
          <w:b w:val="0"/>
          <w:sz w:val="24"/>
          <w:szCs w:val="24"/>
        </w:rPr>
        <w:t xml:space="preserve">начальной школы». </w:t>
      </w:r>
      <w:r w:rsidRPr="00BD4A77">
        <w:rPr>
          <w:rStyle w:val="2a"/>
          <w:rFonts w:eastAsia="Trebuchet MS"/>
          <w:b w:val="0"/>
          <w:sz w:val="24"/>
          <w:szCs w:val="24"/>
        </w:rPr>
        <w:t xml:space="preserve">Проект </w:t>
      </w:r>
      <w:r w:rsidRPr="00BD4A77">
        <w:rPr>
          <w:rStyle w:val="36"/>
          <w:rFonts w:eastAsia="Trebuchet MS"/>
          <w:b w:val="0"/>
          <w:sz w:val="24"/>
          <w:szCs w:val="24"/>
        </w:rPr>
        <w:t xml:space="preserve">«Начальная школа XXI </w:t>
      </w:r>
      <w:r w:rsidRPr="00BD4A77">
        <w:rPr>
          <w:rStyle w:val="2a"/>
          <w:rFonts w:eastAsia="Trebuchet MS"/>
          <w:b w:val="0"/>
          <w:sz w:val="24"/>
          <w:szCs w:val="24"/>
        </w:rPr>
        <w:t xml:space="preserve">века» </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Переместительное и сочетательное свойство сложения. Таблица сложения и вычитания в пределах 10. Таблица сложения и вычитания однозначных чисел в пределах 20 (с переходом через десяток).</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Порядок выполнения действий в выражениях. Скобки.</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Умножение и деление.</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Точка и линия. Отрезок. Длина отрезка: см, дм. Многоугольник. Куб. Цилиндр и конус. Пирамида. Симметрия. Ось симметрии.</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 xml:space="preserve">Графа отношений между числами, </w:t>
      </w:r>
      <w:r w:rsidRPr="00E31A2E">
        <w:rPr>
          <w:rStyle w:val="5"/>
          <w:rFonts w:eastAsiaTheme="minorEastAsia"/>
          <w:sz w:val="24"/>
          <w:szCs w:val="24"/>
          <w:lang w:val="en-US" w:eastAsia="en-US" w:bidi="en-US"/>
        </w:rPr>
        <w:t>t</w:t>
      </w:r>
    </w:p>
    <w:p w:rsidR="00E31A2E" w:rsidRPr="00E31A2E" w:rsidRDefault="00E31A2E" w:rsidP="0022502B">
      <w:pPr>
        <w:widowControl w:val="0"/>
        <w:numPr>
          <w:ilvl w:val="0"/>
          <w:numId w:val="53"/>
        </w:numPr>
        <w:spacing w:after="0" w:line="360" w:lineRule="auto"/>
        <w:ind w:left="20" w:firstLine="709"/>
        <w:rPr>
          <w:rFonts w:cs="Times New Roman"/>
          <w:szCs w:val="24"/>
        </w:rPr>
      </w:pPr>
      <w:r w:rsidRPr="00E31A2E">
        <w:rPr>
          <w:rStyle w:val="160"/>
          <w:rFonts w:eastAsiaTheme="minorEastAsia"/>
          <w:b w:val="0"/>
          <w:bCs w:val="0"/>
          <w:i w:val="0"/>
          <w:iCs w:val="0"/>
          <w:sz w:val="24"/>
          <w:szCs w:val="24"/>
        </w:rPr>
        <w:lastRenderedPageBreak/>
        <w:t xml:space="preserve"> класс</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Нумерация в пределах 100, Разрядный состав. Сложение и вычитание в пре</w:t>
      </w:r>
      <w:r w:rsidRPr="00E31A2E">
        <w:rPr>
          <w:rStyle w:val="5"/>
          <w:rFonts w:eastAsiaTheme="minorEastAsia"/>
          <w:sz w:val="24"/>
          <w:szCs w:val="24"/>
        </w:rPr>
        <w:softHyphen/>
        <w:t>делах 100 без перехода через разряд.</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Табличное умножение и деление. Умножение и деление с 0 и 1. Задачи на увеличение и уменьшение в несколько раз.</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Компоненты действий сложения, вычитания, умножения и деления, их взаимосвязь.</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Порядок действий в выражениях со скобками и без скобок.</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Доли. Нахождение числа по его доле и доли от числа.</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Луч. Взаимное расположение на плоскости лучей и отрезков. Их буквенное обозначение. Числовой луч. Координата точки. Многоугольник: вершины, стороны, углы. Периметр многоугольника. Окружность: радиус и диаметр. Угол: прямой и непрямой. Прямоугольник. Свойство противоположных сторон и диа</w:t>
      </w:r>
      <w:r w:rsidRPr="00E31A2E">
        <w:rPr>
          <w:rStyle w:val="5"/>
          <w:rFonts w:eastAsiaTheme="minorEastAsia"/>
          <w:sz w:val="24"/>
          <w:szCs w:val="24"/>
        </w:rPr>
        <w:softHyphen/>
        <w:t>гоналей прямоугольника. Площадь прямоугольника.</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Площадь фигуры: квадратный дециметр, квадратный сантиметр, квадратный метр.</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Единицы длины: м, дм, см.</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Переменная. Выражение с переменной и его значение, Задачи с переменной.</w:t>
      </w:r>
    </w:p>
    <w:p w:rsidR="00E31A2E" w:rsidRPr="00E31A2E" w:rsidRDefault="00E31A2E" w:rsidP="0022502B">
      <w:pPr>
        <w:widowControl w:val="0"/>
        <w:numPr>
          <w:ilvl w:val="0"/>
          <w:numId w:val="53"/>
        </w:numPr>
        <w:spacing w:after="0" w:line="360" w:lineRule="auto"/>
        <w:ind w:left="20" w:firstLine="709"/>
        <w:rPr>
          <w:rFonts w:cs="Times New Roman"/>
          <w:szCs w:val="24"/>
        </w:rPr>
      </w:pPr>
      <w:r w:rsidRPr="00E31A2E">
        <w:rPr>
          <w:rStyle w:val="160"/>
          <w:rFonts w:eastAsiaTheme="minorEastAsia"/>
          <w:b w:val="0"/>
          <w:bCs w:val="0"/>
          <w:i w:val="0"/>
          <w:iCs w:val="0"/>
          <w:sz w:val="24"/>
          <w:szCs w:val="24"/>
        </w:rPr>
        <w:t xml:space="preserve"> класс</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Нумерация в пределах 1000. Сложение и вычитание в пределах 1000. Умножение и деление на 10,100. Умножение круглых чисел. Умножение на однозначное число. Деление с остатком. Деление на однозначное число. Умножение и деление на двузначное число в пределах 1000 (23 ■ 40). Умножение и деление на двузначное число:</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Порядок выполнения действий в выражениях со скобками, упрощение выражений (освобождение от •«лишних» скобок). Правила порядка выполнения действий в выражениях без скобок, содержащих все действия.</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Верные и неверные высказывания. Числовые равенства и неравенства. Переменная. Уравнение и его корень. Неравенство с. переменной.</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Ломаная и ее длина. Замкнутая и незамкнутая ломаная. Построение вписанных в окружность шестиугольников и треугольников, Прямая. Принадлежность точки прямой. Проведение прямой через одну и две точки. Перпендикулярность. Кратчайшее расстояние от точки до прямой. Построение симметричных фигур (осевая симметрия). Параллельность. Свойство симметричности и транзитивности отношения параллельности.</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Единицы длины: км, мм. Масса и ее единицы: кг, г, т. Емкость: л, Отмеривание с помощью литровой банки. Единицы времени: ч, мин, с, сут., неделя, год, век.</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Решение составных задач. Задачи на движение, на «куплю-продажу» и т. п.</w:t>
      </w:r>
    </w:p>
    <w:p w:rsidR="00E31A2E" w:rsidRPr="00E31A2E" w:rsidRDefault="00E31A2E" w:rsidP="00E31A2E">
      <w:pPr>
        <w:spacing w:after="0" w:line="360" w:lineRule="auto"/>
        <w:ind w:left="20" w:firstLine="709"/>
        <w:rPr>
          <w:rFonts w:cs="Times New Roman"/>
          <w:szCs w:val="24"/>
        </w:rPr>
      </w:pPr>
      <w:r w:rsidRPr="00E31A2E">
        <w:rPr>
          <w:rStyle w:val="160"/>
          <w:rFonts w:eastAsiaTheme="minorEastAsia"/>
          <w:b w:val="0"/>
          <w:bCs w:val="0"/>
          <w:i w:val="0"/>
          <w:iCs w:val="0"/>
          <w:sz w:val="24"/>
          <w:szCs w:val="24"/>
        </w:rPr>
        <w:t>4 класс</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lastRenderedPageBreak/>
        <w:t xml:space="preserve">Многозначные числа: разряд и класс. Сложение и </w:t>
      </w:r>
      <w:r w:rsidR="00BD4A77" w:rsidRPr="00BD4A77">
        <w:rPr>
          <w:rStyle w:val="57pt"/>
          <w:rFonts w:eastAsiaTheme="minorEastAsia"/>
          <w:b w:val="0"/>
          <w:sz w:val="24"/>
          <w:szCs w:val="24"/>
        </w:rPr>
        <w:t>вычитание</w:t>
      </w:r>
      <w:r w:rsidR="00BD4A77">
        <w:rPr>
          <w:rStyle w:val="5"/>
          <w:rFonts w:eastAsiaTheme="minorEastAsia"/>
          <w:sz w:val="24"/>
          <w:szCs w:val="24"/>
        </w:rPr>
        <w:t xml:space="preserve"> </w:t>
      </w:r>
      <w:r w:rsidRPr="00E31A2E">
        <w:rPr>
          <w:rStyle w:val="5"/>
          <w:rFonts w:eastAsiaTheme="minorEastAsia"/>
          <w:sz w:val="24"/>
          <w:szCs w:val="24"/>
        </w:rPr>
        <w:t>многозначных чисел. Умножение и деление на двузначное и трехзначное число.</w:t>
      </w:r>
    </w:p>
    <w:p w:rsidR="00E31A2E" w:rsidRPr="00E31A2E" w:rsidRDefault="00BD4A77" w:rsidP="00E31A2E">
      <w:pPr>
        <w:spacing w:after="0" w:line="360" w:lineRule="auto"/>
        <w:ind w:left="20" w:right="20" w:firstLine="709"/>
        <w:rPr>
          <w:rFonts w:cs="Times New Roman"/>
          <w:szCs w:val="24"/>
        </w:rPr>
      </w:pPr>
      <w:r>
        <w:rPr>
          <w:rStyle w:val="5"/>
          <w:rFonts w:eastAsiaTheme="minorEastAsia"/>
          <w:sz w:val="24"/>
          <w:szCs w:val="24"/>
        </w:rPr>
        <w:t>Градусная мера углов. Виды</w:t>
      </w:r>
      <w:r w:rsidR="00E31A2E" w:rsidRPr="00E31A2E">
        <w:rPr>
          <w:rStyle w:val="5"/>
          <w:rFonts w:eastAsiaTheme="minorEastAsia"/>
          <w:sz w:val="24"/>
          <w:szCs w:val="24"/>
        </w:rPr>
        <w:t xml:space="preserve"> углов. Виды треугольников </w:t>
      </w:r>
      <w:r>
        <w:rPr>
          <w:rStyle w:val="5"/>
          <w:rFonts w:eastAsiaTheme="minorEastAsia"/>
          <w:sz w:val="24"/>
          <w:szCs w:val="24"/>
        </w:rPr>
        <w:t>в зависимости от величины углов</w:t>
      </w:r>
      <w:r w:rsidR="00E31A2E" w:rsidRPr="00E31A2E">
        <w:rPr>
          <w:rStyle w:val="5"/>
          <w:rFonts w:eastAsiaTheme="minorEastAsia"/>
          <w:sz w:val="24"/>
          <w:szCs w:val="24"/>
        </w:rPr>
        <w:t xml:space="preserve"> или длин сторон, Построение треугольников но трем элемен</w:t>
      </w:r>
      <w:r>
        <w:rPr>
          <w:rStyle w:val="5"/>
          <w:rFonts w:eastAsiaTheme="minorEastAsia"/>
          <w:sz w:val="24"/>
          <w:szCs w:val="24"/>
        </w:rPr>
        <w:t>там (дву</w:t>
      </w:r>
      <w:r w:rsidR="00E31A2E" w:rsidRPr="00E31A2E">
        <w:rPr>
          <w:rStyle w:val="5"/>
          <w:rFonts w:eastAsiaTheme="minorEastAsia"/>
          <w:sz w:val="24"/>
          <w:szCs w:val="24"/>
        </w:rPr>
        <w:t>м сторонам и углу между ними, стороне и двум прилежащим углам, но трем сторонам). По</w:t>
      </w:r>
      <w:r>
        <w:rPr>
          <w:rStyle w:val="5"/>
          <w:rFonts w:eastAsiaTheme="minorEastAsia"/>
          <w:sz w:val="24"/>
          <w:szCs w:val="24"/>
        </w:rPr>
        <w:t>строение</w:t>
      </w:r>
      <w:r w:rsidR="00E31A2E" w:rsidRPr="00E31A2E">
        <w:rPr>
          <w:rStyle w:val="5"/>
          <w:rFonts w:eastAsiaTheme="minorEastAsia"/>
          <w:sz w:val="24"/>
          <w:szCs w:val="24"/>
        </w:rPr>
        <w:t xml:space="preserve"> прямоугольника с линейкой </w:t>
      </w:r>
      <w:r>
        <w:rPr>
          <w:rStyle w:val="5"/>
          <w:rFonts w:eastAsiaTheme="minorEastAsia"/>
          <w:sz w:val="24"/>
          <w:szCs w:val="24"/>
        </w:rPr>
        <w:t>и</w:t>
      </w:r>
      <w:r w:rsidR="00E31A2E" w:rsidRPr="00E31A2E">
        <w:rPr>
          <w:rStyle w:val="5"/>
          <w:rFonts w:eastAsiaTheme="minorEastAsia"/>
          <w:sz w:val="24"/>
          <w:szCs w:val="24"/>
        </w:rPr>
        <w:t xml:space="preserve"> транспортиром.</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Многогранник: вершины, ребра, грани. Куб. Прямоугольный параллелепипед. Развертки многогранников. Объем куба: кубический сантиметр и кубический метр.</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Координатный угол. Простейшие графики Диаграммы. Таблицы,</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Выражения с одной, двумя и тремя переменными И их значения</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Высказывание и его значение (истина, ложь). Составные высказывания (отрицание, к</w:t>
      </w:r>
      <w:r w:rsidR="00BD4A77">
        <w:rPr>
          <w:rStyle w:val="5"/>
          <w:rFonts w:eastAsiaTheme="minorEastAsia"/>
          <w:sz w:val="24"/>
          <w:szCs w:val="24"/>
        </w:rPr>
        <w:t>оньюнкция</w:t>
      </w:r>
      <w:r w:rsidRPr="00E31A2E">
        <w:rPr>
          <w:rStyle w:val="5"/>
          <w:rFonts w:eastAsiaTheme="minorEastAsia"/>
          <w:sz w:val="24"/>
          <w:szCs w:val="24"/>
        </w:rPr>
        <w:t>, дизъюнкция, импликация). Таблицы истинности вы</w:t>
      </w:r>
      <w:r w:rsidR="00BD4A77">
        <w:rPr>
          <w:rStyle w:val="5"/>
          <w:rFonts w:eastAsiaTheme="minorEastAsia"/>
          <w:sz w:val="24"/>
          <w:szCs w:val="24"/>
        </w:rPr>
        <w:t>сказываний</w:t>
      </w:r>
      <w:r w:rsidRPr="00E31A2E">
        <w:rPr>
          <w:rStyle w:val="5"/>
          <w:rFonts w:eastAsiaTheme="minorEastAsia"/>
          <w:sz w:val="24"/>
          <w:szCs w:val="24"/>
        </w:rPr>
        <w:t xml:space="preserve"> Логические возможности. Отношения, обладающие свойствами рефлексивности, транзитивности и симметричности.</w:t>
      </w:r>
    </w:p>
    <w:p w:rsidR="00E31A2E" w:rsidRPr="00E31A2E" w:rsidRDefault="00E31A2E" w:rsidP="00E31A2E">
      <w:pPr>
        <w:spacing w:after="0" w:line="360" w:lineRule="auto"/>
        <w:ind w:left="20" w:right="20" w:firstLine="709"/>
        <w:rPr>
          <w:rFonts w:cs="Times New Roman"/>
          <w:szCs w:val="24"/>
        </w:rPr>
      </w:pPr>
      <w:r w:rsidRPr="00E31A2E">
        <w:rPr>
          <w:rStyle w:val="5"/>
          <w:rFonts w:eastAsiaTheme="minorEastAsia"/>
          <w:sz w:val="24"/>
          <w:szCs w:val="24"/>
        </w:rPr>
        <w:t>Точные и приближенные значения величины. Измерения с заданной точно</w:t>
      </w:r>
      <w:r w:rsidRPr="00E31A2E">
        <w:rPr>
          <w:rStyle w:val="5"/>
          <w:rFonts w:eastAsiaTheme="minorEastAsia"/>
          <w:sz w:val="24"/>
          <w:szCs w:val="24"/>
        </w:rPr>
        <w:softHyphen/>
        <w:t>стью. Округление. Погрешность.</w:t>
      </w:r>
    </w:p>
    <w:p w:rsidR="00E31A2E" w:rsidRPr="00E31A2E" w:rsidRDefault="00E31A2E" w:rsidP="00E31A2E">
      <w:pPr>
        <w:spacing w:after="0" w:line="360" w:lineRule="auto"/>
        <w:ind w:left="20" w:firstLine="709"/>
        <w:rPr>
          <w:rFonts w:cs="Times New Roman"/>
          <w:szCs w:val="24"/>
        </w:rPr>
      </w:pPr>
      <w:r w:rsidRPr="00E31A2E">
        <w:rPr>
          <w:rStyle w:val="5"/>
          <w:rFonts w:eastAsiaTheme="minorEastAsia"/>
          <w:sz w:val="24"/>
          <w:szCs w:val="24"/>
        </w:rPr>
        <w:t>Масштаб. План и карта.</w:t>
      </w:r>
    </w:p>
    <w:p w:rsidR="00E31A2E" w:rsidRDefault="00E31A2E" w:rsidP="00E31A2E">
      <w:pPr>
        <w:spacing w:after="0" w:line="360" w:lineRule="auto"/>
        <w:ind w:left="20" w:firstLine="709"/>
        <w:rPr>
          <w:rStyle w:val="5"/>
          <w:rFonts w:eastAsiaTheme="minorEastAsia"/>
          <w:sz w:val="24"/>
          <w:szCs w:val="24"/>
        </w:rPr>
      </w:pPr>
      <w:r w:rsidRPr="00E31A2E">
        <w:rPr>
          <w:rStyle w:val="5"/>
          <w:rFonts w:eastAsiaTheme="minorEastAsia"/>
          <w:sz w:val="24"/>
          <w:szCs w:val="24"/>
        </w:rPr>
        <w:t>Решение арифметических задач в 3—4 действия</w:t>
      </w:r>
    </w:p>
    <w:p w:rsidR="00071448" w:rsidRPr="00071448" w:rsidRDefault="00071448" w:rsidP="0022502B">
      <w:pPr>
        <w:pStyle w:val="a9"/>
        <w:keepNext/>
        <w:keepLines/>
        <w:widowControl w:val="0"/>
        <w:numPr>
          <w:ilvl w:val="0"/>
          <w:numId w:val="51"/>
        </w:numPr>
        <w:spacing w:after="0" w:line="360" w:lineRule="auto"/>
        <w:ind w:right="280"/>
        <w:outlineLvl w:val="5"/>
        <w:rPr>
          <w:rStyle w:val="63"/>
          <w:rFonts w:ascii="Times New Roman" w:eastAsiaTheme="minorEastAsia" w:hAnsi="Times New Roman" w:cs="Times New Roman"/>
          <w:bCs w:val="0"/>
          <w:color w:val="auto"/>
          <w:sz w:val="24"/>
          <w:szCs w:val="24"/>
          <w:lang w:bidi="ar-SA"/>
        </w:rPr>
      </w:pPr>
      <w:r w:rsidRPr="00071448">
        <w:rPr>
          <w:rStyle w:val="4"/>
          <w:rFonts w:eastAsiaTheme="minorEastAsia"/>
          <w:bCs w:val="0"/>
          <w:i w:val="0"/>
          <w:iCs w:val="0"/>
        </w:rPr>
        <w:t>Анализ альтернативных программ и учебников</w:t>
      </w:r>
    </w:p>
    <w:p w:rsidR="00E31A2E" w:rsidRPr="00A15322" w:rsidRDefault="00E31A2E" w:rsidP="00E31A2E">
      <w:pPr>
        <w:pStyle w:val="38"/>
        <w:shd w:val="clear" w:color="auto" w:fill="auto"/>
        <w:spacing w:after="0" w:line="360" w:lineRule="auto"/>
        <w:ind w:left="20" w:right="20" w:firstLine="709"/>
        <w:rPr>
          <w:sz w:val="24"/>
          <w:szCs w:val="24"/>
        </w:rPr>
      </w:pPr>
      <w:r w:rsidRPr="00A15322">
        <w:rPr>
          <w:rStyle w:val="2a"/>
          <w:rFonts w:eastAsia="Trebuchet MS"/>
          <w:b w:val="0"/>
          <w:sz w:val="24"/>
          <w:szCs w:val="24"/>
        </w:rPr>
        <w:t>Сопоставительный анализ всех пяти программ с программой тра</w:t>
      </w:r>
      <w:r w:rsidRPr="00A15322">
        <w:rPr>
          <w:rStyle w:val="36"/>
          <w:rFonts w:eastAsia="Trebuchet MS"/>
          <w:b w:val="0"/>
          <w:sz w:val="24"/>
          <w:szCs w:val="24"/>
        </w:rPr>
        <w:t xml:space="preserve">диционной школы </w:t>
      </w:r>
      <w:r w:rsidR="00BD4A77">
        <w:rPr>
          <w:rStyle w:val="36"/>
          <w:rFonts w:eastAsia="Trebuchet MS"/>
          <w:b w:val="0"/>
          <w:sz w:val="24"/>
          <w:szCs w:val="24"/>
        </w:rPr>
        <w:t>П</w:t>
      </w:r>
      <w:r w:rsidRPr="00A15322">
        <w:rPr>
          <w:rStyle w:val="36"/>
          <w:rFonts w:eastAsia="Trebuchet MS"/>
          <w:b w:val="0"/>
          <w:sz w:val="24"/>
          <w:szCs w:val="24"/>
        </w:rPr>
        <w:t xml:space="preserve">оказывает, что объем изучения нумерации </w:t>
      </w:r>
      <w:r w:rsidR="00BD4A77">
        <w:rPr>
          <w:rStyle w:val="36"/>
          <w:rFonts w:eastAsia="Trebuchet MS"/>
          <w:b w:val="0"/>
          <w:sz w:val="24"/>
          <w:szCs w:val="24"/>
        </w:rPr>
        <w:t>и</w:t>
      </w:r>
      <w:r w:rsidRPr="00A15322">
        <w:rPr>
          <w:rStyle w:val="2a"/>
          <w:rFonts w:eastAsia="Trebuchet MS"/>
          <w:b w:val="0"/>
          <w:sz w:val="24"/>
          <w:szCs w:val="24"/>
        </w:rPr>
        <w:t xml:space="preserve"> </w:t>
      </w:r>
      <w:r w:rsidRPr="00A15322">
        <w:rPr>
          <w:rStyle w:val="36"/>
          <w:rFonts w:eastAsia="Trebuchet MS"/>
          <w:b w:val="0"/>
          <w:sz w:val="24"/>
          <w:szCs w:val="24"/>
        </w:rPr>
        <w:t xml:space="preserve">арифметических действий в них единый. </w:t>
      </w:r>
      <w:r w:rsidRPr="00A15322">
        <w:rPr>
          <w:rStyle w:val="2a"/>
          <w:rFonts w:eastAsia="Trebuchet MS"/>
          <w:b w:val="0"/>
          <w:sz w:val="24"/>
          <w:szCs w:val="24"/>
        </w:rPr>
        <w:t xml:space="preserve">Разница только </w:t>
      </w:r>
      <w:r w:rsidRPr="00A15322">
        <w:rPr>
          <w:rStyle w:val="36"/>
          <w:rFonts w:eastAsia="Trebuchet MS"/>
          <w:b w:val="0"/>
          <w:sz w:val="24"/>
          <w:szCs w:val="24"/>
        </w:rPr>
        <w:t xml:space="preserve">в </w:t>
      </w:r>
      <w:r w:rsidRPr="00A15322">
        <w:rPr>
          <w:rStyle w:val="2a"/>
          <w:rFonts w:eastAsia="Trebuchet MS"/>
          <w:b w:val="0"/>
          <w:sz w:val="24"/>
          <w:szCs w:val="24"/>
        </w:rPr>
        <w:t>распре</w:t>
      </w:r>
      <w:r w:rsidRPr="00A15322">
        <w:rPr>
          <w:rStyle w:val="36"/>
          <w:rFonts w:eastAsia="Trebuchet MS"/>
          <w:b w:val="0"/>
          <w:sz w:val="24"/>
          <w:szCs w:val="24"/>
        </w:rPr>
        <w:t xml:space="preserve">делении тем </w:t>
      </w:r>
      <w:r w:rsidRPr="00A15322">
        <w:rPr>
          <w:rStyle w:val="2a"/>
          <w:rFonts w:eastAsia="Trebuchet MS"/>
          <w:b w:val="0"/>
          <w:sz w:val="24"/>
          <w:szCs w:val="24"/>
        </w:rPr>
        <w:t xml:space="preserve">по </w:t>
      </w:r>
      <w:r w:rsidRPr="00A15322">
        <w:rPr>
          <w:rStyle w:val="36"/>
          <w:rFonts w:eastAsia="Trebuchet MS"/>
          <w:b w:val="0"/>
          <w:sz w:val="24"/>
          <w:szCs w:val="24"/>
        </w:rPr>
        <w:t xml:space="preserve">годам обучения. Программы Л.В. Занкова и Гармония» не рассматривают задачу </w:t>
      </w:r>
      <w:r w:rsidRPr="00A15322">
        <w:rPr>
          <w:rStyle w:val="2a"/>
          <w:rFonts w:eastAsia="Trebuchet MS"/>
          <w:b w:val="0"/>
          <w:sz w:val="24"/>
          <w:szCs w:val="24"/>
        </w:rPr>
        <w:t xml:space="preserve">в I </w:t>
      </w:r>
      <w:r w:rsidRPr="00A15322">
        <w:rPr>
          <w:rStyle w:val="36"/>
          <w:rFonts w:eastAsia="Trebuchet MS"/>
          <w:b w:val="0"/>
          <w:sz w:val="24"/>
          <w:szCs w:val="24"/>
        </w:rPr>
        <w:t xml:space="preserve">классе, </w:t>
      </w:r>
      <w:r w:rsidRPr="00A15322">
        <w:rPr>
          <w:rStyle w:val="2a"/>
          <w:rFonts w:eastAsia="Trebuchet MS"/>
          <w:b w:val="0"/>
          <w:sz w:val="24"/>
          <w:szCs w:val="24"/>
        </w:rPr>
        <w:t xml:space="preserve">но </w:t>
      </w:r>
      <w:r w:rsidRPr="00A15322">
        <w:rPr>
          <w:rStyle w:val="36"/>
          <w:rFonts w:eastAsia="Trebuchet MS"/>
          <w:b w:val="0"/>
          <w:sz w:val="24"/>
          <w:szCs w:val="24"/>
        </w:rPr>
        <w:t xml:space="preserve">итоговый уровень сложности рассматриваемых </w:t>
      </w:r>
      <w:r w:rsidR="00BD4A77">
        <w:rPr>
          <w:rStyle w:val="36"/>
          <w:rFonts w:eastAsia="Trebuchet MS"/>
          <w:b w:val="0"/>
          <w:sz w:val="24"/>
          <w:szCs w:val="24"/>
        </w:rPr>
        <w:t>в</w:t>
      </w:r>
      <w:r w:rsidRPr="00A15322">
        <w:rPr>
          <w:rStyle w:val="2a"/>
          <w:rFonts w:eastAsia="Trebuchet MS"/>
          <w:b w:val="0"/>
          <w:sz w:val="24"/>
          <w:szCs w:val="24"/>
        </w:rPr>
        <w:t xml:space="preserve"> </w:t>
      </w:r>
      <w:r w:rsidRPr="00A15322">
        <w:rPr>
          <w:rStyle w:val="36"/>
          <w:rFonts w:eastAsia="Trebuchet MS"/>
          <w:b w:val="0"/>
          <w:sz w:val="24"/>
          <w:szCs w:val="24"/>
        </w:rPr>
        <w:t xml:space="preserve">них задач </w:t>
      </w:r>
      <w:r w:rsidRPr="00A15322">
        <w:rPr>
          <w:rStyle w:val="2a"/>
          <w:rFonts w:eastAsia="Trebuchet MS"/>
          <w:b w:val="0"/>
          <w:sz w:val="24"/>
          <w:szCs w:val="24"/>
        </w:rPr>
        <w:t xml:space="preserve">(в </w:t>
      </w:r>
      <w:r w:rsidRPr="00A15322">
        <w:rPr>
          <w:rStyle w:val="36"/>
          <w:rFonts w:eastAsia="Trebuchet MS"/>
          <w:b w:val="0"/>
          <w:sz w:val="24"/>
          <w:szCs w:val="24"/>
        </w:rPr>
        <w:t>4 классе) одинаков.</w:t>
      </w:r>
    </w:p>
    <w:p w:rsidR="00E31A2E" w:rsidRPr="00A15322" w:rsidRDefault="00E31A2E" w:rsidP="00E31A2E">
      <w:pPr>
        <w:pStyle w:val="38"/>
        <w:shd w:val="clear" w:color="auto" w:fill="auto"/>
        <w:spacing w:after="0" w:line="360" w:lineRule="auto"/>
        <w:ind w:left="20" w:right="20" w:firstLine="709"/>
        <w:rPr>
          <w:sz w:val="24"/>
          <w:szCs w:val="24"/>
        </w:rPr>
      </w:pPr>
      <w:r w:rsidRPr="00A15322">
        <w:rPr>
          <w:rStyle w:val="36"/>
          <w:rFonts w:eastAsia="Trebuchet MS"/>
          <w:b w:val="0"/>
          <w:sz w:val="24"/>
          <w:szCs w:val="24"/>
        </w:rPr>
        <w:t>Все альтернативные программы содержат знач</w:t>
      </w:r>
      <w:r w:rsidR="00BD4A77">
        <w:rPr>
          <w:rStyle w:val="36"/>
          <w:rFonts w:eastAsia="Trebuchet MS"/>
          <w:b w:val="0"/>
          <w:sz w:val="24"/>
          <w:szCs w:val="24"/>
        </w:rPr>
        <w:t>ит</w:t>
      </w:r>
      <w:r w:rsidRPr="00A15322">
        <w:rPr>
          <w:rStyle w:val="36"/>
          <w:rFonts w:eastAsia="Trebuchet MS"/>
          <w:b w:val="0"/>
          <w:sz w:val="24"/>
          <w:szCs w:val="24"/>
        </w:rPr>
        <w:t xml:space="preserve">ельно больший объем геометрического материала, чем традиционный учебник, </w:t>
      </w:r>
      <w:r w:rsidRPr="00A15322">
        <w:rPr>
          <w:rStyle w:val="2a"/>
          <w:rFonts w:eastAsia="Trebuchet MS"/>
          <w:b w:val="0"/>
          <w:sz w:val="24"/>
          <w:szCs w:val="24"/>
        </w:rPr>
        <w:t xml:space="preserve">при </w:t>
      </w:r>
      <w:r w:rsidR="00BD4A77">
        <w:rPr>
          <w:rStyle w:val="2a"/>
          <w:rFonts w:eastAsia="Trebuchet MS"/>
          <w:b w:val="0"/>
          <w:sz w:val="24"/>
          <w:szCs w:val="24"/>
        </w:rPr>
        <w:t>эт</w:t>
      </w:r>
      <w:r w:rsidRPr="00A15322">
        <w:rPr>
          <w:rStyle w:val="36"/>
          <w:rFonts w:eastAsia="Trebuchet MS"/>
          <w:b w:val="0"/>
          <w:sz w:val="24"/>
          <w:szCs w:val="24"/>
        </w:rPr>
        <w:t>ом значимым отличием является работа с объемными телами н инструментами для построения фигур на плоскости (циркуль, угольник, транспортир).</w:t>
      </w:r>
    </w:p>
    <w:p w:rsidR="00E31A2E" w:rsidRPr="00A15322" w:rsidRDefault="00E31A2E" w:rsidP="00E31A2E">
      <w:pPr>
        <w:pStyle w:val="38"/>
        <w:shd w:val="clear" w:color="auto" w:fill="auto"/>
        <w:spacing w:after="0" w:line="360" w:lineRule="auto"/>
        <w:ind w:left="20" w:right="20" w:firstLine="709"/>
        <w:rPr>
          <w:sz w:val="24"/>
          <w:szCs w:val="24"/>
        </w:rPr>
      </w:pPr>
      <w:r w:rsidRPr="00A15322">
        <w:rPr>
          <w:rStyle w:val="36"/>
          <w:rFonts w:eastAsia="Trebuchet MS"/>
          <w:b w:val="0"/>
          <w:sz w:val="24"/>
          <w:szCs w:val="24"/>
        </w:rPr>
        <w:t xml:space="preserve">Программы </w:t>
      </w:r>
      <w:r w:rsidRPr="00A15322">
        <w:rPr>
          <w:rStyle w:val="2a"/>
          <w:rFonts w:eastAsia="Trebuchet MS"/>
          <w:b w:val="0"/>
          <w:sz w:val="24"/>
          <w:szCs w:val="24"/>
        </w:rPr>
        <w:t xml:space="preserve">П.П. </w:t>
      </w:r>
      <w:r w:rsidR="00BD4A77">
        <w:rPr>
          <w:rStyle w:val="2a"/>
          <w:rFonts w:eastAsia="Trebuchet MS"/>
          <w:b w:val="0"/>
          <w:sz w:val="24"/>
          <w:szCs w:val="24"/>
        </w:rPr>
        <w:t>А</w:t>
      </w:r>
      <w:r w:rsidR="00BD4A77">
        <w:rPr>
          <w:rStyle w:val="36"/>
          <w:rFonts w:eastAsia="Trebuchet MS"/>
          <w:b w:val="0"/>
          <w:sz w:val="24"/>
          <w:szCs w:val="24"/>
        </w:rPr>
        <w:t>ргинской</w:t>
      </w:r>
      <w:r w:rsidRPr="00A15322">
        <w:rPr>
          <w:rStyle w:val="36"/>
          <w:rFonts w:eastAsia="Trebuchet MS"/>
          <w:b w:val="0"/>
          <w:sz w:val="24"/>
          <w:szCs w:val="24"/>
        </w:rPr>
        <w:t xml:space="preserve"> Э.И. Александровой содержат значительный </w:t>
      </w:r>
      <w:r w:rsidRPr="00A15322">
        <w:rPr>
          <w:rStyle w:val="2a"/>
          <w:rFonts w:eastAsia="Trebuchet MS"/>
          <w:b w:val="0"/>
          <w:sz w:val="24"/>
          <w:szCs w:val="24"/>
        </w:rPr>
        <w:t xml:space="preserve">по </w:t>
      </w:r>
      <w:r w:rsidRPr="00A15322">
        <w:rPr>
          <w:rStyle w:val="36"/>
          <w:rFonts w:eastAsia="Trebuchet MS"/>
          <w:b w:val="0"/>
          <w:sz w:val="24"/>
          <w:szCs w:val="24"/>
        </w:rPr>
        <w:t xml:space="preserve">объему материал работы с </w:t>
      </w:r>
      <w:r w:rsidRPr="00A15322">
        <w:rPr>
          <w:rStyle w:val="2a"/>
          <w:rFonts w:eastAsia="Trebuchet MS"/>
          <w:b w:val="0"/>
          <w:sz w:val="24"/>
          <w:szCs w:val="24"/>
        </w:rPr>
        <w:t xml:space="preserve">дробями: первая </w:t>
      </w:r>
      <w:r w:rsidRPr="00A15322">
        <w:rPr>
          <w:rStyle w:val="36"/>
          <w:rFonts w:eastAsia="Trebuchet MS"/>
          <w:b w:val="0"/>
          <w:sz w:val="24"/>
          <w:szCs w:val="24"/>
        </w:rPr>
        <w:t xml:space="preserve">— с </w:t>
      </w:r>
      <w:r w:rsidRPr="00A15322">
        <w:rPr>
          <w:rStyle w:val="2a"/>
          <w:rFonts w:eastAsia="Trebuchet MS"/>
          <w:b w:val="0"/>
          <w:sz w:val="24"/>
          <w:szCs w:val="24"/>
        </w:rPr>
        <w:t>обык</w:t>
      </w:r>
      <w:r w:rsidRPr="00A15322">
        <w:rPr>
          <w:rStyle w:val="36"/>
          <w:rFonts w:eastAsia="Trebuchet MS"/>
          <w:b w:val="0"/>
          <w:sz w:val="24"/>
          <w:szCs w:val="24"/>
        </w:rPr>
        <w:t xml:space="preserve">новенными, вторая — с десятичными, в </w:t>
      </w:r>
      <w:r w:rsidRPr="00A15322">
        <w:rPr>
          <w:rStyle w:val="2a"/>
          <w:rFonts w:eastAsia="Trebuchet MS"/>
          <w:b w:val="0"/>
          <w:sz w:val="24"/>
          <w:szCs w:val="24"/>
        </w:rPr>
        <w:t xml:space="preserve">том </w:t>
      </w:r>
      <w:r w:rsidRPr="00A15322">
        <w:rPr>
          <w:rStyle w:val="36"/>
          <w:rFonts w:eastAsia="Trebuchet MS"/>
          <w:b w:val="0"/>
          <w:sz w:val="24"/>
          <w:szCs w:val="24"/>
        </w:rPr>
        <w:t>числе с процентами.</w:t>
      </w:r>
    </w:p>
    <w:p w:rsidR="00E31A2E" w:rsidRPr="00A15322" w:rsidRDefault="00E31A2E" w:rsidP="00E31A2E">
      <w:pPr>
        <w:pStyle w:val="38"/>
        <w:shd w:val="clear" w:color="auto" w:fill="auto"/>
        <w:spacing w:after="0" w:line="360" w:lineRule="auto"/>
        <w:ind w:left="20" w:right="20" w:firstLine="709"/>
        <w:rPr>
          <w:sz w:val="24"/>
          <w:szCs w:val="24"/>
        </w:rPr>
      </w:pPr>
      <w:r w:rsidRPr="00A15322">
        <w:rPr>
          <w:rStyle w:val="36"/>
          <w:rFonts w:eastAsia="Trebuchet MS"/>
          <w:b w:val="0"/>
          <w:sz w:val="24"/>
          <w:szCs w:val="24"/>
        </w:rPr>
        <w:t xml:space="preserve">Программы Л.Г. Петерсон </w:t>
      </w:r>
      <w:r w:rsidRPr="00A15322">
        <w:rPr>
          <w:rStyle w:val="2a"/>
          <w:rFonts w:eastAsia="Trebuchet MS"/>
          <w:b w:val="0"/>
          <w:sz w:val="24"/>
          <w:szCs w:val="24"/>
        </w:rPr>
        <w:t>и В.</w:t>
      </w:r>
      <w:r w:rsidRPr="00A15322">
        <w:rPr>
          <w:rStyle w:val="36"/>
          <w:rFonts w:eastAsia="Trebuchet MS"/>
          <w:b w:val="0"/>
          <w:sz w:val="24"/>
          <w:szCs w:val="24"/>
        </w:rPr>
        <w:t xml:space="preserve">И. Рудницкой отличаются наибольшим уровнем насыщения курса математики начальной </w:t>
      </w:r>
      <w:r w:rsidRPr="00A15322">
        <w:rPr>
          <w:rStyle w:val="2a"/>
          <w:rFonts w:eastAsia="Trebuchet MS"/>
          <w:b w:val="0"/>
          <w:sz w:val="24"/>
          <w:szCs w:val="24"/>
        </w:rPr>
        <w:t xml:space="preserve">школы </w:t>
      </w:r>
      <w:r w:rsidRPr="00A15322">
        <w:rPr>
          <w:rStyle w:val="36"/>
          <w:rFonts w:eastAsia="Trebuchet MS"/>
          <w:b w:val="0"/>
          <w:sz w:val="24"/>
          <w:szCs w:val="24"/>
        </w:rPr>
        <w:t xml:space="preserve">алгебраическим материалом и дробями (в том числе процентами). Программа Л.Г, Петерсон также знакомит учеников начальных классов с элементами теории множеств, а программа В.Н. </w:t>
      </w:r>
      <w:r w:rsidRPr="00A15322">
        <w:rPr>
          <w:rStyle w:val="2a"/>
          <w:rFonts w:eastAsia="Trebuchet MS"/>
          <w:b w:val="0"/>
          <w:sz w:val="24"/>
          <w:szCs w:val="24"/>
        </w:rPr>
        <w:t>Рудниц</w:t>
      </w:r>
      <w:r w:rsidRPr="00A15322">
        <w:rPr>
          <w:rStyle w:val="36"/>
          <w:rFonts w:eastAsia="Trebuchet MS"/>
          <w:b w:val="0"/>
          <w:sz w:val="24"/>
          <w:szCs w:val="24"/>
        </w:rPr>
        <w:t xml:space="preserve">кой — </w:t>
      </w:r>
      <w:r w:rsidRPr="00A15322">
        <w:rPr>
          <w:rStyle w:val="2a"/>
          <w:rFonts w:eastAsia="Trebuchet MS"/>
          <w:b w:val="0"/>
          <w:sz w:val="24"/>
          <w:szCs w:val="24"/>
        </w:rPr>
        <w:t xml:space="preserve">с </w:t>
      </w:r>
      <w:r w:rsidRPr="00A15322">
        <w:rPr>
          <w:rStyle w:val="36"/>
          <w:rFonts w:eastAsia="Trebuchet MS"/>
          <w:b w:val="0"/>
          <w:sz w:val="24"/>
          <w:szCs w:val="24"/>
        </w:rPr>
        <w:t>элементами формальной логики.</w:t>
      </w:r>
    </w:p>
    <w:p w:rsidR="00E31A2E" w:rsidRPr="00A15322" w:rsidRDefault="00E31A2E" w:rsidP="00E31A2E">
      <w:pPr>
        <w:pStyle w:val="38"/>
        <w:shd w:val="clear" w:color="auto" w:fill="auto"/>
        <w:spacing w:after="0" w:line="360" w:lineRule="auto"/>
        <w:ind w:left="20" w:right="20" w:firstLine="709"/>
        <w:rPr>
          <w:sz w:val="24"/>
          <w:szCs w:val="24"/>
        </w:rPr>
      </w:pPr>
      <w:r w:rsidRPr="00A15322">
        <w:rPr>
          <w:rStyle w:val="36"/>
          <w:rFonts w:eastAsia="Trebuchet MS"/>
          <w:b w:val="0"/>
          <w:sz w:val="24"/>
          <w:szCs w:val="24"/>
        </w:rPr>
        <w:lastRenderedPageBreak/>
        <w:t xml:space="preserve">Программа и учебные пособия </w:t>
      </w:r>
      <w:r w:rsidRPr="00A15322">
        <w:rPr>
          <w:rStyle w:val="2a"/>
          <w:rFonts w:eastAsia="Trebuchet MS"/>
          <w:b w:val="0"/>
          <w:sz w:val="24"/>
          <w:szCs w:val="24"/>
        </w:rPr>
        <w:t xml:space="preserve">И.Б. </w:t>
      </w:r>
      <w:r w:rsidRPr="00A15322">
        <w:rPr>
          <w:rStyle w:val="36"/>
          <w:rFonts w:eastAsia="Trebuchet MS"/>
          <w:b w:val="0"/>
          <w:sz w:val="24"/>
          <w:szCs w:val="24"/>
        </w:rPr>
        <w:t>Истоминой являются наименее загруженными дополнительным к традиционному объему материалом и в целом наиболее близки к проекту нормативного документа, рассмотренного в данной лекции,</w:t>
      </w:r>
    </w:p>
    <w:p w:rsidR="00E31A2E" w:rsidRPr="00A15322" w:rsidRDefault="00E31A2E" w:rsidP="00E31A2E">
      <w:pPr>
        <w:pStyle w:val="38"/>
        <w:shd w:val="clear" w:color="auto" w:fill="auto"/>
        <w:spacing w:after="0" w:line="360" w:lineRule="auto"/>
        <w:ind w:left="60" w:right="20" w:firstLine="709"/>
        <w:rPr>
          <w:sz w:val="24"/>
          <w:szCs w:val="24"/>
        </w:rPr>
      </w:pPr>
      <w:r w:rsidRPr="00A15322">
        <w:rPr>
          <w:rStyle w:val="2a"/>
          <w:rFonts w:eastAsia="Trebuchet MS"/>
          <w:b w:val="0"/>
          <w:sz w:val="24"/>
          <w:szCs w:val="24"/>
        </w:rPr>
        <w:t>Очевидно, что для работы по упомянутым программам учитель начальных классов должен обладать достаточно глубокими знаниями математики, а также быть знакомым с тем, как нетрадиционное для начальной школы содержание (сложные уравнения, дроби, про</w:t>
      </w:r>
      <w:r w:rsidRPr="00A15322">
        <w:rPr>
          <w:rStyle w:val="36"/>
          <w:rFonts w:eastAsia="Trebuchet MS"/>
          <w:b w:val="0"/>
          <w:sz w:val="24"/>
          <w:szCs w:val="24"/>
        </w:rPr>
        <w:t xml:space="preserve">центы. элементы теории множеств </w:t>
      </w:r>
      <w:r w:rsidRPr="00A15322">
        <w:rPr>
          <w:rStyle w:val="2a"/>
          <w:rFonts w:eastAsia="Trebuchet MS"/>
          <w:b w:val="0"/>
          <w:sz w:val="24"/>
          <w:szCs w:val="24"/>
        </w:rPr>
        <w:t xml:space="preserve">и </w:t>
      </w:r>
      <w:r w:rsidRPr="00A15322">
        <w:rPr>
          <w:rStyle w:val="36"/>
          <w:rFonts w:eastAsia="Trebuchet MS"/>
          <w:b w:val="0"/>
          <w:sz w:val="24"/>
          <w:szCs w:val="24"/>
        </w:rPr>
        <w:t xml:space="preserve">логики </w:t>
      </w:r>
      <w:r w:rsidRPr="00A15322">
        <w:rPr>
          <w:rStyle w:val="2a"/>
          <w:rFonts w:eastAsia="Trebuchet MS"/>
          <w:b w:val="0"/>
          <w:sz w:val="24"/>
          <w:szCs w:val="24"/>
        </w:rPr>
        <w:t xml:space="preserve">и </w:t>
      </w:r>
      <w:r w:rsidRPr="00A15322">
        <w:rPr>
          <w:rStyle w:val="36"/>
          <w:rFonts w:eastAsia="Trebuchet MS"/>
          <w:b w:val="0"/>
          <w:sz w:val="24"/>
          <w:szCs w:val="24"/>
        </w:rPr>
        <w:t>др.) рассматриваются в методике обучения математике в средней школе, чтобы учитывать требования преемственности обучения,</w:t>
      </w:r>
    </w:p>
    <w:p w:rsidR="00E31A2E" w:rsidRPr="00A15322" w:rsidRDefault="00E31A2E" w:rsidP="00E31A2E">
      <w:pPr>
        <w:pStyle w:val="38"/>
        <w:shd w:val="clear" w:color="auto" w:fill="auto"/>
        <w:spacing w:after="0" w:line="360" w:lineRule="auto"/>
        <w:ind w:left="60" w:right="20" w:firstLine="709"/>
        <w:rPr>
          <w:sz w:val="24"/>
          <w:szCs w:val="24"/>
        </w:rPr>
      </w:pPr>
      <w:r w:rsidRPr="00A15322">
        <w:rPr>
          <w:rStyle w:val="36"/>
          <w:rFonts w:eastAsia="Trebuchet MS"/>
          <w:b w:val="0"/>
          <w:sz w:val="24"/>
          <w:szCs w:val="24"/>
        </w:rPr>
        <w:t xml:space="preserve">Возникает </w:t>
      </w:r>
      <w:r w:rsidRPr="00A15322">
        <w:rPr>
          <w:rStyle w:val="2a"/>
          <w:rFonts w:eastAsia="Trebuchet MS"/>
          <w:b w:val="0"/>
          <w:sz w:val="24"/>
          <w:szCs w:val="24"/>
        </w:rPr>
        <w:t xml:space="preserve">также </w:t>
      </w:r>
      <w:r w:rsidRPr="00A15322">
        <w:rPr>
          <w:rStyle w:val="36"/>
          <w:rFonts w:eastAsia="Trebuchet MS"/>
          <w:b w:val="0"/>
          <w:sz w:val="24"/>
          <w:szCs w:val="24"/>
        </w:rPr>
        <w:t xml:space="preserve">закономерный </w:t>
      </w:r>
      <w:r w:rsidRPr="00A15322">
        <w:rPr>
          <w:rStyle w:val="2a"/>
          <w:rFonts w:eastAsia="Trebuchet MS"/>
          <w:b w:val="0"/>
          <w:sz w:val="24"/>
          <w:szCs w:val="24"/>
        </w:rPr>
        <w:t xml:space="preserve">вопрос: </w:t>
      </w:r>
      <w:r w:rsidRPr="00A15322">
        <w:rPr>
          <w:rStyle w:val="36"/>
          <w:rFonts w:eastAsia="Trebuchet MS"/>
          <w:b w:val="0"/>
          <w:sz w:val="24"/>
          <w:szCs w:val="24"/>
        </w:rPr>
        <w:t>каков главный инстру</w:t>
      </w:r>
      <w:r w:rsidRPr="00A15322">
        <w:rPr>
          <w:rStyle w:val="2a"/>
          <w:rFonts w:eastAsia="Trebuchet MS"/>
          <w:b w:val="0"/>
          <w:sz w:val="24"/>
          <w:szCs w:val="24"/>
        </w:rPr>
        <w:t xml:space="preserve">мент реализации развивающей функции обучения математике в той или иной альтернативной программе? Ответ на него не является однозначным: в системе Л.В. Занкова во главу угла ставится необходимость соблюдать дидактические принципы организации развивающего обучения и опора на систему проблемных ситуаций на уроке. В программах Л.Г. Петерсон, В.Н. Рудницкой и Э.И. Александровой основной «вес» </w:t>
      </w:r>
      <w:r w:rsidRPr="00A15322">
        <w:rPr>
          <w:rStyle w:val="36"/>
          <w:rFonts w:eastAsia="Trebuchet MS"/>
          <w:b w:val="0"/>
          <w:sz w:val="24"/>
          <w:szCs w:val="24"/>
        </w:rPr>
        <w:t xml:space="preserve">развивающего потенциала </w:t>
      </w:r>
      <w:r w:rsidRPr="00A15322">
        <w:rPr>
          <w:rStyle w:val="2a"/>
          <w:rFonts w:eastAsia="Trebuchet MS"/>
          <w:b w:val="0"/>
          <w:sz w:val="24"/>
          <w:szCs w:val="24"/>
        </w:rPr>
        <w:t xml:space="preserve">связан с усложнением арифметической </w:t>
      </w:r>
      <w:r w:rsidRPr="00A15322">
        <w:rPr>
          <w:rStyle w:val="36"/>
          <w:rFonts w:eastAsia="Trebuchet MS"/>
          <w:b w:val="0"/>
          <w:sz w:val="24"/>
          <w:szCs w:val="24"/>
        </w:rPr>
        <w:t xml:space="preserve">(системы счисления </w:t>
      </w:r>
      <w:r w:rsidRPr="00A15322">
        <w:rPr>
          <w:rStyle w:val="2a"/>
          <w:rFonts w:eastAsia="Trebuchet MS"/>
          <w:b w:val="0"/>
          <w:sz w:val="24"/>
          <w:szCs w:val="24"/>
        </w:rPr>
        <w:t xml:space="preserve">и дроби), алгебраической (уравнения) и </w:t>
      </w:r>
      <w:r w:rsidRPr="00A15322">
        <w:rPr>
          <w:rStyle w:val="36"/>
          <w:rFonts w:eastAsia="Trebuchet MS"/>
          <w:b w:val="0"/>
          <w:sz w:val="24"/>
          <w:szCs w:val="24"/>
        </w:rPr>
        <w:t xml:space="preserve">формально-логической </w:t>
      </w:r>
      <w:r w:rsidRPr="00A15322">
        <w:rPr>
          <w:rStyle w:val="2a"/>
          <w:rFonts w:eastAsia="Trebuchet MS"/>
          <w:b w:val="0"/>
          <w:sz w:val="24"/>
          <w:szCs w:val="24"/>
        </w:rPr>
        <w:t>(элементы теории множеств и логики) линий содержательного наполнения программ. Э го обусловлено значимым влиянием на эти системы взглядов В.В. Давыдова на ведущую роль теоретического мышле</w:t>
      </w:r>
      <w:r w:rsidRPr="00A15322">
        <w:rPr>
          <w:rStyle w:val="2a"/>
          <w:rFonts w:eastAsia="Trebuchet MS"/>
          <w:b w:val="0"/>
          <w:sz w:val="24"/>
          <w:szCs w:val="24"/>
        </w:rPr>
        <w:softHyphen/>
        <w:t>ния в развитии ребенка младшего школьного возраста. В программе Н.Б. Истоминой основная роль «двигателя развития» ребенка в процессе обучения математике отводится построению методиче</w:t>
      </w:r>
      <w:r w:rsidRPr="00A15322">
        <w:rPr>
          <w:rStyle w:val="2a"/>
          <w:rFonts w:eastAsia="Trebuchet MS"/>
          <w:b w:val="0"/>
          <w:sz w:val="24"/>
          <w:szCs w:val="24"/>
        </w:rPr>
        <w:softHyphen/>
        <w:t xml:space="preserve">ской системы целенаправленного формирования приемов умственных </w:t>
      </w:r>
      <w:r w:rsidRPr="00A15322">
        <w:rPr>
          <w:rStyle w:val="36"/>
          <w:rFonts w:eastAsia="Trebuchet MS"/>
          <w:b w:val="0"/>
          <w:sz w:val="24"/>
          <w:szCs w:val="24"/>
        </w:rPr>
        <w:t xml:space="preserve">действий (сравнения, обобщения, </w:t>
      </w:r>
      <w:r w:rsidRPr="00A15322">
        <w:rPr>
          <w:rStyle w:val="2a"/>
          <w:rFonts w:eastAsia="Trebuchet MS"/>
          <w:b w:val="0"/>
          <w:sz w:val="24"/>
          <w:szCs w:val="24"/>
        </w:rPr>
        <w:t xml:space="preserve">классификации, аналогии и др.). </w:t>
      </w:r>
      <w:r w:rsidRPr="00A15322">
        <w:rPr>
          <w:rStyle w:val="36"/>
          <w:rFonts w:eastAsia="Trebuchet MS"/>
          <w:b w:val="0"/>
          <w:sz w:val="24"/>
          <w:szCs w:val="24"/>
        </w:rPr>
        <w:t xml:space="preserve">Такой подход позволяет без особых </w:t>
      </w:r>
      <w:r w:rsidRPr="00A15322">
        <w:rPr>
          <w:rStyle w:val="2a"/>
          <w:rFonts w:eastAsia="Trebuchet MS"/>
          <w:b w:val="0"/>
          <w:sz w:val="24"/>
          <w:szCs w:val="24"/>
        </w:rPr>
        <w:t>содержательных изме</w:t>
      </w:r>
      <w:r w:rsidRPr="00A15322">
        <w:rPr>
          <w:rStyle w:val="2a"/>
          <w:rFonts w:eastAsia="Trebuchet MS"/>
          <w:b w:val="0"/>
          <w:sz w:val="24"/>
          <w:szCs w:val="24"/>
        </w:rPr>
        <w:softHyphen/>
      </w:r>
      <w:r w:rsidRPr="00A15322">
        <w:rPr>
          <w:rStyle w:val="36"/>
          <w:rFonts w:eastAsia="Trebuchet MS"/>
          <w:b w:val="0"/>
          <w:sz w:val="24"/>
          <w:szCs w:val="24"/>
        </w:rPr>
        <w:t xml:space="preserve">нении традиционного объема в обучении </w:t>
      </w:r>
      <w:r w:rsidRPr="00A15322">
        <w:rPr>
          <w:rStyle w:val="2a"/>
          <w:rFonts w:eastAsia="Trebuchet MS"/>
          <w:b w:val="0"/>
          <w:sz w:val="24"/>
          <w:szCs w:val="24"/>
        </w:rPr>
        <w:t>математике младших школьников нацелить обучающий процесс на развитие таких спо</w:t>
      </w:r>
      <w:r w:rsidRPr="00A15322">
        <w:rPr>
          <w:rStyle w:val="2a"/>
          <w:rFonts w:eastAsia="Trebuchet MS"/>
          <w:b w:val="0"/>
          <w:sz w:val="24"/>
          <w:szCs w:val="24"/>
        </w:rPr>
        <w:softHyphen/>
        <w:t>собов познания ребенка (упомянутые приемы умственных действий определяют процесс познания индивида), которые становятся достоянием субъекта, характеризуя его интеллектуальный потенциал и познавательные способности.</w:t>
      </w:r>
    </w:p>
    <w:p w:rsidR="00CD26C7" w:rsidRDefault="00F5749C" w:rsidP="0022502B">
      <w:pPr>
        <w:pStyle w:val="a9"/>
        <w:numPr>
          <w:ilvl w:val="0"/>
          <w:numId w:val="51"/>
        </w:numPr>
        <w:spacing w:after="0" w:line="360" w:lineRule="auto"/>
        <w:rPr>
          <w:b/>
          <w:szCs w:val="24"/>
        </w:rPr>
      </w:pPr>
      <w:r w:rsidRPr="00F5749C">
        <w:rPr>
          <w:b/>
          <w:szCs w:val="24"/>
        </w:rPr>
        <w:t>УМК «Школа России»</w:t>
      </w:r>
    </w:p>
    <w:p w:rsidR="00F5749C" w:rsidRPr="00F5749C" w:rsidRDefault="00F5749C" w:rsidP="00071448">
      <w:pPr>
        <w:shd w:val="clear" w:color="auto" w:fill="FFFFFF"/>
        <w:spacing w:after="0" w:line="360" w:lineRule="auto"/>
        <w:ind w:firstLine="709"/>
        <w:rPr>
          <w:rFonts w:eastAsia="Times New Roman" w:cs="Times New Roman"/>
          <w:color w:val="000000"/>
          <w:szCs w:val="24"/>
        </w:rPr>
      </w:pPr>
      <w:r w:rsidRPr="00071448">
        <w:rPr>
          <w:rFonts w:eastAsia="Times New Roman" w:cs="Times New Roman"/>
          <w:bCs/>
          <w:color w:val="000000"/>
          <w:szCs w:val="24"/>
        </w:rPr>
        <w:t>Главными особенностями</w:t>
      </w:r>
      <w:r w:rsidRPr="00F5749C">
        <w:rPr>
          <w:rFonts w:eastAsia="Times New Roman" w:cs="Times New Roman"/>
          <w:color w:val="000000"/>
          <w:szCs w:val="24"/>
        </w:rPr>
        <w:t> системы «Школа России» являются</w:t>
      </w:r>
    </w:p>
    <w:p w:rsidR="00F5749C" w:rsidRPr="00F5749C" w:rsidRDefault="00F5749C" w:rsidP="009E2CC0">
      <w:pPr>
        <w:numPr>
          <w:ilvl w:val="0"/>
          <w:numId w:val="58"/>
        </w:numPr>
        <w:shd w:val="clear" w:color="auto" w:fill="FFFFFF"/>
        <w:spacing w:after="0" w:line="360" w:lineRule="auto"/>
        <w:ind w:firstLine="709"/>
        <w:rPr>
          <w:rFonts w:eastAsia="Times New Roman" w:cs="Times New Roman"/>
          <w:color w:val="000000"/>
          <w:szCs w:val="24"/>
        </w:rPr>
      </w:pPr>
      <w:r w:rsidRPr="00F5749C">
        <w:rPr>
          <w:rFonts w:eastAsia="Times New Roman" w:cs="Times New Roman"/>
          <w:color w:val="000000"/>
          <w:szCs w:val="24"/>
        </w:rPr>
        <w:t>приоритет духовно-нравственного развития и воспитания школьников,</w:t>
      </w:r>
    </w:p>
    <w:p w:rsidR="00F5749C" w:rsidRPr="00F5749C" w:rsidRDefault="00F5749C" w:rsidP="009E2CC0">
      <w:pPr>
        <w:numPr>
          <w:ilvl w:val="0"/>
          <w:numId w:val="58"/>
        </w:numPr>
        <w:shd w:val="clear" w:color="auto" w:fill="FFFFFF"/>
        <w:spacing w:after="0" w:line="360" w:lineRule="auto"/>
        <w:ind w:firstLine="709"/>
        <w:rPr>
          <w:rFonts w:eastAsia="Times New Roman" w:cs="Times New Roman"/>
          <w:color w:val="000000"/>
          <w:szCs w:val="24"/>
        </w:rPr>
      </w:pPr>
      <w:r w:rsidRPr="00F5749C">
        <w:rPr>
          <w:rFonts w:eastAsia="Times New Roman" w:cs="Times New Roman"/>
          <w:color w:val="000000"/>
          <w:szCs w:val="24"/>
        </w:rPr>
        <w:t>личностно ориентированный и системно-деятельностный характер обучения.</w:t>
      </w:r>
    </w:p>
    <w:p w:rsidR="00F5749C" w:rsidRPr="00F5749C" w:rsidRDefault="00F5749C" w:rsidP="00071448">
      <w:pPr>
        <w:shd w:val="clear" w:color="auto" w:fill="FFFFFF"/>
        <w:spacing w:after="0" w:line="360" w:lineRule="auto"/>
        <w:ind w:firstLine="709"/>
        <w:rPr>
          <w:rFonts w:eastAsia="Times New Roman" w:cs="Times New Roman"/>
          <w:color w:val="000000"/>
          <w:szCs w:val="24"/>
        </w:rPr>
      </w:pPr>
      <w:r w:rsidRPr="00071448">
        <w:rPr>
          <w:rFonts w:eastAsia="Times New Roman" w:cs="Times New Roman"/>
          <w:bCs/>
          <w:color w:val="000000"/>
          <w:szCs w:val="24"/>
        </w:rPr>
        <w:t>Усовершенствованная система</w:t>
      </w:r>
      <w:r w:rsidRPr="00071448">
        <w:rPr>
          <w:rFonts w:eastAsia="Times New Roman" w:cs="Times New Roman"/>
          <w:color w:val="000000"/>
          <w:szCs w:val="24"/>
        </w:rPr>
        <w:t> отличается</w:t>
      </w:r>
      <w:r w:rsidRPr="00F5749C">
        <w:rPr>
          <w:rFonts w:eastAsia="Times New Roman" w:cs="Times New Roman"/>
          <w:color w:val="000000"/>
          <w:szCs w:val="24"/>
        </w:rPr>
        <w:t xml:space="preserve"> направленностью учебного материала, способов его представления и методов обучения на максимальное включение учащихся в учебную деятельность. Это отражено и в новом художественном оформлении</w:t>
      </w:r>
      <w:r w:rsidRPr="00F5749C">
        <w:rPr>
          <w:rFonts w:eastAsia="Times New Roman" w:cs="Times New Roman"/>
          <w:b/>
          <w:bCs/>
          <w:color w:val="000000"/>
          <w:szCs w:val="24"/>
        </w:rPr>
        <w:t> </w:t>
      </w:r>
      <w:r w:rsidRPr="00F5749C">
        <w:rPr>
          <w:rFonts w:eastAsia="Times New Roman" w:cs="Times New Roman"/>
          <w:color w:val="000000"/>
          <w:szCs w:val="24"/>
        </w:rPr>
        <w:t xml:space="preserve">комплекса, и в системе заданий, и включении в учебники рубрик: «Наши проекты», «Странички для любознательных», </w:t>
      </w:r>
      <w:r w:rsidRPr="00F5749C">
        <w:rPr>
          <w:rFonts w:eastAsia="Times New Roman" w:cs="Times New Roman"/>
          <w:color w:val="000000"/>
          <w:szCs w:val="24"/>
        </w:rPr>
        <w:lastRenderedPageBreak/>
        <w:t>«Выскажи свое мнение», «Готовимся к олимпиаде», «Что узнали. Чему научились», «Проверим себя и оценим свои достижения» и др.</w:t>
      </w:r>
    </w:p>
    <w:p w:rsidR="00F5749C" w:rsidRPr="00F5749C" w:rsidRDefault="00F5749C" w:rsidP="00071448">
      <w:pPr>
        <w:shd w:val="clear" w:color="auto" w:fill="FFFFFF"/>
        <w:spacing w:after="0" w:line="360" w:lineRule="auto"/>
        <w:ind w:firstLine="709"/>
        <w:rPr>
          <w:rFonts w:eastAsia="Times New Roman" w:cs="Times New Roman"/>
          <w:color w:val="000000"/>
          <w:szCs w:val="24"/>
        </w:rPr>
      </w:pPr>
      <w:r w:rsidRPr="00F5749C">
        <w:rPr>
          <w:rFonts w:eastAsia="Times New Roman" w:cs="Times New Roman"/>
          <w:color w:val="000000"/>
          <w:szCs w:val="24"/>
        </w:rPr>
        <w:t>Все предметные линии, включая предметы эстетического цикла, формируют у ребёнка целостную современную картину мира и развивают умение учиться</w:t>
      </w:r>
    </w:p>
    <w:p w:rsidR="00F5749C" w:rsidRPr="00F5749C" w:rsidRDefault="00F5749C" w:rsidP="00071448">
      <w:pPr>
        <w:shd w:val="clear" w:color="auto" w:fill="FFFFFF"/>
        <w:spacing w:after="0" w:line="360" w:lineRule="auto"/>
        <w:ind w:firstLine="709"/>
        <w:rPr>
          <w:rFonts w:eastAsia="Times New Roman" w:cs="Times New Roman"/>
          <w:color w:val="000000"/>
          <w:szCs w:val="24"/>
        </w:rPr>
      </w:pPr>
      <w:r w:rsidRPr="00F5749C">
        <w:rPr>
          <w:rFonts w:eastAsia="Times New Roman" w:cs="Times New Roman"/>
          <w:color w:val="000000"/>
          <w:szCs w:val="24"/>
        </w:rPr>
        <w:t xml:space="preserve">Все учебники системы имеют завершенные линии с 1 по 4 класс, а также развёрнутое учебно-методическое сопровождение в </w:t>
      </w:r>
      <w:r w:rsidRPr="00071448">
        <w:rPr>
          <w:rFonts w:eastAsia="Times New Roman" w:cs="Times New Roman"/>
          <w:color w:val="000000"/>
          <w:szCs w:val="24"/>
        </w:rPr>
        <w:t>виде </w:t>
      </w:r>
      <w:r w:rsidRPr="00071448">
        <w:rPr>
          <w:rFonts w:eastAsia="Times New Roman" w:cs="Times New Roman"/>
          <w:bCs/>
          <w:color w:val="000000"/>
          <w:szCs w:val="24"/>
        </w:rPr>
        <w:t>рабочих тетрадей, дидактических материалов, проверочных работ, поурочных разработок, книг для чтения, демонстрационных таблиц, электронных приложений к учебникам, словарей </w:t>
      </w:r>
      <w:r w:rsidRPr="00071448">
        <w:rPr>
          <w:rFonts w:eastAsia="Times New Roman" w:cs="Times New Roman"/>
          <w:color w:val="000000"/>
          <w:szCs w:val="24"/>
        </w:rPr>
        <w:t>и</w:t>
      </w:r>
      <w:r w:rsidRPr="00F5749C">
        <w:rPr>
          <w:rFonts w:eastAsia="Times New Roman" w:cs="Times New Roman"/>
          <w:color w:val="000000"/>
          <w:szCs w:val="24"/>
        </w:rPr>
        <w:t xml:space="preserve"> других пособий.</w:t>
      </w:r>
    </w:p>
    <w:p w:rsidR="00F5749C" w:rsidRPr="00F5749C" w:rsidRDefault="00F5749C" w:rsidP="00071448">
      <w:pPr>
        <w:shd w:val="clear" w:color="auto" w:fill="FFFFFF"/>
        <w:spacing w:after="0" w:line="360" w:lineRule="auto"/>
        <w:ind w:firstLine="709"/>
        <w:rPr>
          <w:rFonts w:eastAsia="Times New Roman" w:cs="Times New Roman"/>
          <w:color w:val="000000"/>
          <w:szCs w:val="24"/>
        </w:rPr>
      </w:pPr>
      <w:r w:rsidRPr="00071448">
        <w:rPr>
          <w:rFonts w:eastAsia="Times New Roman" w:cs="Times New Roman"/>
          <w:color w:val="000000"/>
          <w:szCs w:val="24"/>
        </w:rPr>
        <w:t>В </w:t>
      </w:r>
      <w:r w:rsidRPr="00071448">
        <w:rPr>
          <w:rFonts w:eastAsia="Times New Roman" w:cs="Times New Roman"/>
          <w:bCs/>
          <w:color w:val="000000"/>
          <w:szCs w:val="24"/>
        </w:rPr>
        <w:t>обновленных программах</w:t>
      </w:r>
      <w:r w:rsidRPr="00F5749C">
        <w:rPr>
          <w:rFonts w:eastAsia="Times New Roman" w:cs="Times New Roman"/>
          <w:color w:val="000000"/>
          <w:szCs w:val="24"/>
        </w:rPr>
        <w:t> реализован современных подход к тематическому планированию, отражающий не только логику развертывания учебного материала и логику формирования универсальных учебных действий, но и те виды учебной деятельности, которые наиболее эффективны для достижения личностных, метапредметных и предметных результатов обучения.</w:t>
      </w:r>
    </w:p>
    <w:p w:rsidR="00F5749C" w:rsidRPr="00071448" w:rsidRDefault="00F5749C" w:rsidP="00071448">
      <w:pPr>
        <w:shd w:val="clear" w:color="auto" w:fill="FFFFFF"/>
        <w:spacing w:after="0" w:line="360" w:lineRule="auto"/>
        <w:ind w:firstLine="709"/>
        <w:rPr>
          <w:rFonts w:eastAsia="Times New Roman" w:cs="Times New Roman"/>
          <w:color w:val="000000"/>
          <w:szCs w:val="24"/>
        </w:rPr>
      </w:pPr>
      <w:r w:rsidRPr="00F5749C">
        <w:rPr>
          <w:rFonts w:eastAsia="Times New Roman" w:cs="Times New Roman"/>
          <w:color w:val="000000"/>
          <w:szCs w:val="24"/>
        </w:rPr>
        <w:t>Система учебников «Школа России» отличается значительным воспитательным потенциалом, а потому эффективно реализует подходы, заложенные в «Концепции духовно-нравственного развития и воспитания личности гражданина России», являющейся одной из методологических основ федерального государственного образовательного стандарта. Подтверждением этому служат целевые установки, заложенные в самой концепции системы «Школа России» и программах по учебным предметам для начальной школы.</w:t>
      </w:r>
      <w:r w:rsidRPr="00F5749C">
        <w:rPr>
          <w:rFonts w:eastAsia="Times New Roman" w:cs="Times New Roman"/>
          <w:color w:val="000000"/>
          <w:szCs w:val="24"/>
        </w:rPr>
        <w:br/>
        <w:t>Одним из ведущих положений стандарта является </w:t>
      </w:r>
      <w:r w:rsidRPr="00071448">
        <w:rPr>
          <w:rFonts w:eastAsia="Times New Roman" w:cs="Times New Roman"/>
          <w:bCs/>
          <w:color w:val="000000"/>
          <w:szCs w:val="24"/>
        </w:rPr>
        <w:t>ориентация содержания образования на формирование семейных ценностей, культурного, духовного и нравственного богатства российского народа.</w:t>
      </w:r>
    </w:p>
    <w:p w:rsidR="00F5749C" w:rsidRPr="00F5749C" w:rsidRDefault="00F5749C" w:rsidP="00071448">
      <w:pPr>
        <w:shd w:val="clear" w:color="auto" w:fill="FFFFFF"/>
        <w:spacing w:after="0" w:line="360" w:lineRule="auto"/>
        <w:ind w:firstLine="709"/>
        <w:rPr>
          <w:rFonts w:eastAsia="Times New Roman" w:cs="Times New Roman"/>
          <w:color w:val="000000"/>
          <w:szCs w:val="24"/>
        </w:rPr>
      </w:pPr>
      <w:r w:rsidRPr="00071448">
        <w:rPr>
          <w:rFonts w:eastAsia="Times New Roman" w:cs="Times New Roman"/>
          <w:color w:val="000000"/>
          <w:szCs w:val="24"/>
        </w:rPr>
        <w:t>В </w:t>
      </w:r>
      <w:r w:rsidRPr="00071448">
        <w:rPr>
          <w:rFonts w:eastAsia="Times New Roman" w:cs="Times New Roman"/>
          <w:bCs/>
          <w:color w:val="000000"/>
          <w:szCs w:val="24"/>
        </w:rPr>
        <w:t>курсе математики</w:t>
      </w:r>
      <w:r w:rsidRPr="00F5749C">
        <w:rPr>
          <w:rFonts w:eastAsia="Times New Roman" w:cs="Times New Roman"/>
          <w:b/>
          <w:bCs/>
          <w:color w:val="000000"/>
          <w:szCs w:val="24"/>
        </w:rPr>
        <w:t> </w:t>
      </w:r>
      <w:r w:rsidRPr="00F5749C">
        <w:rPr>
          <w:rFonts w:eastAsia="Times New Roman" w:cs="Times New Roman"/>
          <w:color w:val="000000"/>
          <w:szCs w:val="24"/>
        </w:rPr>
        <w:t>авторы особое внимание уделяют такой подаче учебного материала, которая создаёт условия для формирования у учащихся интеллектуальных действий, таких, как действия по сравнению математических объектов, проведению их классификации, анализу предложенной ситуации и получению выводов, по выявлению разных функций одного и того же математического объекта и установлению его связей с другими объектами, по выделению существенных признаков и отсеиванию несущественных, по переносу освоенных способов действий и полученных знаний в новые учебные ситуации.</w:t>
      </w:r>
    </w:p>
    <w:p w:rsidR="00F5749C" w:rsidRPr="00F5749C" w:rsidRDefault="00F5749C" w:rsidP="00071448">
      <w:pPr>
        <w:shd w:val="clear" w:color="auto" w:fill="FFFFFF"/>
        <w:spacing w:after="0" w:line="360" w:lineRule="auto"/>
        <w:ind w:firstLine="709"/>
        <w:rPr>
          <w:rFonts w:eastAsia="Times New Roman" w:cs="Times New Roman"/>
          <w:color w:val="000000"/>
          <w:szCs w:val="24"/>
        </w:rPr>
      </w:pPr>
      <w:r w:rsidRPr="00F5749C">
        <w:rPr>
          <w:rFonts w:eastAsia="Times New Roman" w:cs="Times New Roman"/>
          <w:color w:val="000000"/>
          <w:szCs w:val="24"/>
        </w:rPr>
        <w:t>Дальнейшее развитие получила и методика работы над текстовыми задачами (структура задачи, этапы решения задачи: анализ задачи, поиск и составление плана её решения, проверка решения, составление и решение задач, обратных заданной задаче), в том числе и формирование умений записать текстовую задачу сначала с помощью схем, используя фишки и фигуры, а затем ис помощью схематических чертежей.</w:t>
      </w:r>
    </w:p>
    <w:p w:rsidR="00F5749C" w:rsidRPr="00F5749C" w:rsidRDefault="00F5749C" w:rsidP="00071448">
      <w:pPr>
        <w:shd w:val="clear" w:color="auto" w:fill="FFFFFF"/>
        <w:spacing w:after="0" w:line="360" w:lineRule="auto"/>
        <w:ind w:firstLine="709"/>
        <w:rPr>
          <w:rFonts w:eastAsia="Times New Roman" w:cs="Times New Roman"/>
          <w:color w:val="000000"/>
          <w:szCs w:val="24"/>
        </w:rPr>
      </w:pPr>
      <w:r w:rsidRPr="00F5749C">
        <w:rPr>
          <w:rFonts w:eastAsia="Times New Roman" w:cs="Times New Roman"/>
          <w:color w:val="000000"/>
          <w:szCs w:val="24"/>
        </w:rPr>
        <w:lastRenderedPageBreak/>
        <w:t>Овладение приёмами сравнения, анализа, классификации формирует у учащихся универсальные учебные действия, развивает способность к проведению обобщений, облегчает включение детей в учебную деятельность не только на уроках математики, но и при изучении других школьных предметов.</w:t>
      </w:r>
    </w:p>
    <w:p w:rsidR="00071448" w:rsidRDefault="00F5749C" w:rsidP="00071448">
      <w:pPr>
        <w:shd w:val="clear" w:color="auto" w:fill="FFFFFF"/>
        <w:spacing w:after="0" w:line="360" w:lineRule="auto"/>
        <w:ind w:firstLine="709"/>
        <w:rPr>
          <w:rFonts w:eastAsia="Times New Roman" w:cs="Times New Roman"/>
          <w:color w:val="000000"/>
          <w:szCs w:val="24"/>
        </w:rPr>
      </w:pPr>
      <w:r w:rsidRPr="00F5749C">
        <w:rPr>
          <w:rFonts w:eastAsia="Times New Roman" w:cs="Times New Roman"/>
          <w:color w:val="000000"/>
          <w:szCs w:val="24"/>
        </w:rPr>
        <w:t>ФГОС большое внимание уделяет работе учащихся с информацией как одному из важнейших компонентов умения учиться. В связи с этим в системе учебников «Школа России» разработана </w:t>
      </w:r>
      <w:r w:rsidRPr="00071448">
        <w:rPr>
          <w:rFonts w:eastAsia="Times New Roman" w:cs="Times New Roman"/>
          <w:bCs/>
          <w:color w:val="000000"/>
          <w:szCs w:val="24"/>
        </w:rPr>
        <w:t>специальная система навигации</w:t>
      </w:r>
      <w:r w:rsidRPr="00F5749C">
        <w:rPr>
          <w:rFonts w:eastAsia="Times New Roman" w:cs="Times New Roman"/>
          <w:color w:val="000000"/>
          <w:szCs w:val="24"/>
        </w:rPr>
        <w:t>, позволяющая ученику ориентироваться внутри системы, а также выходить за ее рамки в поисках других источников информации.</w:t>
      </w:r>
    </w:p>
    <w:p w:rsidR="00F5749C" w:rsidRDefault="00F5749C" w:rsidP="00071448">
      <w:pPr>
        <w:shd w:val="clear" w:color="auto" w:fill="FFFFFF"/>
        <w:spacing w:after="0" w:line="360" w:lineRule="auto"/>
        <w:ind w:firstLine="709"/>
        <w:rPr>
          <w:rFonts w:eastAsia="Times New Roman" w:cs="Times New Roman"/>
          <w:color w:val="000000"/>
          <w:szCs w:val="24"/>
        </w:rPr>
      </w:pPr>
      <w:r w:rsidRPr="00F5749C">
        <w:rPr>
          <w:rFonts w:eastAsia="Times New Roman" w:cs="Times New Roman"/>
          <w:color w:val="000000"/>
          <w:szCs w:val="24"/>
        </w:rPr>
        <w:t>Несомненно, ценность системы учебников «Школа России» состоит в том, что ей присущи характеристики, которые очень значимы для учителя:</w:t>
      </w:r>
      <w:r w:rsidRPr="00071448">
        <w:rPr>
          <w:rFonts w:eastAsia="Times New Roman" w:cs="Times New Roman"/>
          <w:bCs/>
          <w:color w:val="000000"/>
          <w:szCs w:val="24"/>
        </w:rPr>
        <w:t>фундаментальность</w:t>
      </w:r>
      <w:r w:rsidRPr="00071448">
        <w:rPr>
          <w:rFonts w:eastAsia="Times New Roman" w:cs="Times New Roman"/>
          <w:color w:val="000000"/>
          <w:szCs w:val="24"/>
        </w:rPr>
        <w:t>,</w:t>
      </w:r>
      <w:r w:rsidRPr="00071448">
        <w:rPr>
          <w:rFonts w:eastAsia="Times New Roman" w:cs="Times New Roman"/>
          <w:bCs/>
          <w:color w:val="000000"/>
          <w:szCs w:val="24"/>
        </w:rPr>
        <w:t> надёжность</w:t>
      </w:r>
      <w:r w:rsidRPr="00071448">
        <w:rPr>
          <w:rFonts w:eastAsia="Times New Roman" w:cs="Times New Roman"/>
          <w:color w:val="000000"/>
          <w:szCs w:val="24"/>
        </w:rPr>
        <w:t>,</w:t>
      </w:r>
      <w:r w:rsidRPr="00071448">
        <w:rPr>
          <w:rFonts w:eastAsia="Times New Roman" w:cs="Times New Roman"/>
          <w:bCs/>
          <w:color w:val="000000"/>
          <w:szCs w:val="24"/>
        </w:rPr>
        <w:t> стабильность, </w:t>
      </w:r>
      <w:r w:rsidRPr="00071448">
        <w:rPr>
          <w:rFonts w:eastAsia="Times New Roman" w:cs="Times New Roman"/>
          <w:color w:val="000000"/>
          <w:szCs w:val="24"/>
        </w:rPr>
        <w:t>и вместе с этим</w:t>
      </w:r>
      <w:r w:rsidRPr="00071448">
        <w:rPr>
          <w:rFonts w:eastAsia="Times New Roman" w:cs="Times New Roman"/>
          <w:bCs/>
          <w:color w:val="000000"/>
          <w:szCs w:val="24"/>
        </w:rPr>
        <w:t> открытость новому</w:t>
      </w:r>
      <w:r w:rsidRPr="00071448">
        <w:rPr>
          <w:rFonts w:eastAsia="Times New Roman" w:cs="Times New Roman"/>
          <w:color w:val="000000"/>
          <w:szCs w:val="24"/>
        </w:rPr>
        <w:t>,</w:t>
      </w:r>
      <w:r w:rsidRPr="00071448">
        <w:rPr>
          <w:rFonts w:eastAsia="Times New Roman" w:cs="Times New Roman"/>
          <w:bCs/>
          <w:color w:val="000000"/>
          <w:szCs w:val="24"/>
        </w:rPr>
        <w:t> соответствие требованиям современной информационно-образовательной среды</w:t>
      </w:r>
      <w:r w:rsidRPr="00071448">
        <w:rPr>
          <w:rFonts w:eastAsia="Times New Roman" w:cs="Times New Roman"/>
          <w:color w:val="000000"/>
          <w:szCs w:val="24"/>
        </w:rPr>
        <w:t>. В этой связи </w:t>
      </w:r>
      <w:r w:rsidRPr="00071448">
        <w:rPr>
          <w:rFonts w:eastAsia="Times New Roman" w:cs="Times New Roman"/>
          <w:bCs/>
          <w:color w:val="000000"/>
          <w:szCs w:val="24"/>
        </w:rPr>
        <w:t>учебники по окружающему миру, математике и русскому языку </w:t>
      </w:r>
      <w:r w:rsidRPr="00071448">
        <w:rPr>
          <w:rFonts w:eastAsia="Times New Roman" w:cs="Times New Roman"/>
          <w:color w:val="000000"/>
          <w:szCs w:val="24"/>
        </w:rPr>
        <w:t>дополнены</w:t>
      </w:r>
      <w:r w:rsidRPr="00071448">
        <w:rPr>
          <w:rFonts w:eastAsia="Times New Roman" w:cs="Times New Roman"/>
          <w:bCs/>
          <w:color w:val="000000"/>
          <w:szCs w:val="24"/>
        </w:rPr>
        <w:t>электронными приложениями</w:t>
      </w:r>
      <w:r w:rsidRPr="00071448">
        <w:rPr>
          <w:rFonts w:eastAsia="Times New Roman" w:cs="Times New Roman"/>
          <w:color w:val="000000"/>
          <w:szCs w:val="24"/>
        </w:rPr>
        <w:t>, содержание которых усилива</w:t>
      </w:r>
      <w:r w:rsidRPr="00F5749C">
        <w:rPr>
          <w:rFonts w:eastAsia="Times New Roman" w:cs="Times New Roman"/>
          <w:color w:val="000000"/>
          <w:szCs w:val="24"/>
        </w:rPr>
        <w:t>ет мотивационную и развивающую составляющие содержания системы «Школа России».</w:t>
      </w:r>
    </w:p>
    <w:p w:rsidR="00071448" w:rsidRDefault="00071448" w:rsidP="00071448">
      <w:pPr>
        <w:shd w:val="clear" w:color="auto" w:fill="FFFFFF"/>
        <w:spacing w:after="0" w:line="360" w:lineRule="auto"/>
        <w:ind w:firstLine="709"/>
        <w:rPr>
          <w:rFonts w:eastAsia="Times New Roman" w:cs="Times New Roman"/>
          <w:color w:val="000000"/>
          <w:szCs w:val="24"/>
        </w:rPr>
      </w:pPr>
    </w:p>
    <w:p w:rsidR="00071448" w:rsidRPr="00071448" w:rsidRDefault="00071448" w:rsidP="00071448">
      <w:pPr>
        <w:shd w:val="clear" w:color="auto" w:fill="FFFFFF"/>
        <w:spacing w:after="0" w:line="360" w:lineRule="auto"/>
        <w:ind w:firstLine="709"/>
        <w:rPr>
          <w:rFonts w:eastAsia="Times New Roman" w:cs="Times New Roman"/>
          <w:b/>
          <w:color w:val="000000"/>
          <w:szCs w:val="24"/>
        </w:rPr>
      </w:pPr>
    </w:p>
    <w:p w:rsidR="00071448" w:rsidRPr="00071448" w:rsidRDefault="00071448" w:rsidP="00071448">
      <w:pPr>
        <w:shd w:val="clear" w:color="auto" w:fill="FFFFFF"/>
        <w:spacing w:after="0" w:line="360" w:lineRule="auto"/>
        <w:ind w:firstLine="709"/>
        <w:rPr>
          <w:rFonts w:eastAsia="Times New Roman" w:cs="Times New Roman"/>
          <w:b/>
          <w:color w:val="000000"/>
          <w:szCs w:val="24"/>
        </w:rPr>
      </w:pPr>
      <w:r w:rsidRPr="00071448">
        <w:rPr>
          <w:rFonts w:eastAsia="Times New Roman" w:cs="Times New Roman"/>
          <w:b/>
          <w:color w:val="000000"/>
          <w:szCs w:val="24"/>
        </w:rPr>
        <w:t>Литература:</w:t>
      </w:r>
    </w:p>
    <w:p w:rsidR="00071448" w:rsidRDefault="00172670" w:rsidP="009E2CC0">
      <w:pPr>
        <w:pStyle w:val="a9"/>
        <w:numPr>
          <w:ilvl w:val="0"/>
          <w:numId w:val="59"/>
        </w:numPr>
        <w:shd w:val="clear" w:color="auto" w:fill="FFFFFF"/>
        <w:spacing w:after="0" w:line="360" w:lineRule="auto"/>
        <w:rPr>
          <w:rFonts w:eastAsia="Times New Roman" w:cs="Times New Roman"/>
          <w:color w:val="000000"/>
          <w:szCs w:val="24"/>
        </w:rPr>
      </w:pPr>
      <w:hyperlink r:id="rId64" w:history="1">
        <w:r w:rsidR="00071448" w:rsidRPr="00071448">
          <w:rPr>
            <w:rStyle w:val="af6"/>
            <w:rFonts w:eastAsia="Times New Roman" w:cs="Times New Roman"/>
            <w:szCs w:val="24"/>
          </w:rPr>
          <w:t>http://school-russia.prosv.ru/</w:t>
        </w:r>
      </w:hyperlink>
    </w:p>
    <w:p w:rsidR="00071448" w:rsidRPr="00EF4F1F" w:rsidRDefault="00071448" w:rsidP="009E2CC0">
      <w:pPr>
        <w:widowControl w:val="0"/>
        <w:numPr>
          <w:ilvl w:val="0"/>
          <w:numId w:val="59"/>
        </w:numPr>
        <w:shd w:val="clear" w:color="auto" w:fill="FFFFFF"/>
        <w:suppressAutoHyphens/>
        <w:spacing w:after="0" w:line="240" w:lineRule="auto"/>
        <w:jc w:val="left"/>
        <w:rPr>
          <w:color w:val="000000"/>
          <w:szCs w:val="24"/>
        </w:rPr>
      </w:pPr>
      <w:r w:rsidRPr="00EF4F1F">
        <w:rPr>
          <w:color w:val="000000"/>
          <w:szCs w:val="24"/>
        </w:rPr>
        <w:t>Байрамукова</w:t>
      </w:r>
      <w:r w:rsidRPr="00EF4F1F">
        <w:rPr>
          <w:iCs/>
          <w:color w:val="000000"/>
          <w:szCs w:val="24"/>
        </w:rPr>
        <w:t xml:space="preserve"> П. У. </w:t>
      </w:r>
      <w:r w:rsidRPr="00EF4F1F">
        <w:rPr>
          <w:color w:val="000000"/>
          <w:szCs w:val="24"/>
        </w:rPr>
        <w:t>Методика обучения математике в начальных клас</w:t>
      </w:r>
      <w:r w:rsidRPr="00EF4F1F">
        <w:rPr>
          <w:color w:val="000000"/>
          <w:szCs w:val="24"/>
        </w:rPr>
        <w:softHyphen/>
        <w:t>сах: курс лекций / П. У. Байраму</w:t>
      </w:r>
      <w:r>
        <w:rPr>
          <w:color w:val="000000"/>
          <w:szCs w:val="24"/>
        </w:rPr>
        <w:t>кова, А. У. Уртенова. — Ростов н</w:t>
      </w:r>
      <w:r w:rsidRPr="00EF4F1F">
        <w:rPr>
          <w:color w:val="000000"/>
          <w:szCs w:val="24"/>
        </w:rPr>
        <w:t>/Д: Феникс, 2009</w:t>
      </w:r>
      <w:r>
        <w:rPr>
          <w:color w:val="000000"/>
          <w:szCs w:val="24"/>
        </w:rPr>
        <w:t>, гл.19</w:t>
      </w:r>
    </w:p>
    <w:p w:rsidR="00071448" w:rsidRPr="00F5749C" w:rsidRDefault="00071448" w:rsidP="00776F3E">
      <w:pPr>
        <w:shd w:val="clear" w:color="auto" w:fill="FFFFFF"/>
        <w:spacing w:after="0" w:line="360" w:lineRule="auto"/>
        <w:rPr>
          <w:rFonts w:eastAsia="Times New Roman" w:cs="Times New Roman"/>
          <w:color w:val="000000"/>
          <w:szCs w:val="24"/>
        </w:rPr>
      </w:pPr>
    </w:p>
    <w:p w:rsidR="00F5749C" w:rsidRPr="00F5749C" w:rsidRDefault="00F5749C" w:rsidP="00071448">
      <w:pPr>
        <w:pStyle w:val="a9"/>
        <w:spacing w:after="0" w:line="360" w:lineRule="auto"/>
        <w:ind w:left="0"/>
        <w:rPr>
          <w:rFonts w:eastAsia="Times New Roman" w:cs="Times New Roman"/>
          <w:b/>
          <w:szCs w:val="24"/>
        </w:rPr>
      </w:pPr>
    </w:p>
    <w:p w:rsidR="00071448" w:rsidRPr="00586F48" w:rsidRDefault="00071448" w:rsidP="00071448">
      <w:pPr>
        <w:spacing w:after="0"/>
        <w:jc w:val="center"/>
        <w:rPr>
          <w:b/>
        </w:rPr>
      </w:pPr>
      <w:bookmarkStart w:id="13" w:name="bookmark98"/>
      <w:r>
        <w:rPr>
          <w:b/>
        </w:rPr>
        <w:t>Лекция №13</w:t>
      </w:r>
    </w:p>
    <w:p w:rsidR="00071448" w:rsidRPr="00E31A2E" w:rsidRDefault="00071448" w:rsidP="00071448">
      <w:pPr>
        <w:shd w:val="clear" w:color="auto" w:fill="FFFFFF"/>
        <w:autoSpaceDE w:val="0"/>
        <w:autoSpaceDN w:val="0"/>
        <w:adjustRightInd w:val="0"/>
        <w:rPr>
          <w:szCs w:val="24"/>
        </w:rPr>
      </w:pPr>
      <w:r w:rsidRPr="00E31A2E">
        <w:rPr>
          <w:b/>
          <w:bCs/>
          <w:szCs w:val="24"/>
        </w:rPr>
        <w:t>Тема 1.7.</w:t>
      </w:r>
      <w:r w:rsidRPr="00E31A2E">
        <w:rPr>
          <w:bCs/>
          <w:szCs w:val="24"/>
        </w:rPr>
        <w:t xml:space="preserve">Современные образовательные программы. </w:t>
      </w:r>
    </w:p>
    <w:p w:rsidR="00320BA6" w:rsidRDefault="00071448" w:rsidP="00071448">
      <w:pPr>
        <w:spacing w:after="0" w:line="360" w:lineRule="auto"/>
        <w:rPr>
          <w:szCs w:val="24"/>
        </w:rPr>
      </w:pPr>
      <w:r w:rsidRPr="00E31A2E">
        <w:rPr>
          <w:rFonts w:cs="Times New Roman"/>
          <w:b/>
          <w:bCs/>
          <w:szCs w:val="24"/>
        </w:rPr>
        <w:t>Тема:</w:t>
      </w:r>
      <w:r w:rsidRPr="00E31A2E">
        <w:rPr>
          <w:szCs w:val="24"/>
        </w:rPr>
        <w:t xml:space="preserve"> </w:t>
      </w:r>
      <w:r w:rsidR="00320BA6" w:rsidRPr="00320BA6">
        <w:rPr>
          <w:szCs w:val="24"/>
        </w:rPr>
        <w:t>УМК «Гармония»</w:t>
      </w:r>
    </w:p>
    <w:p w:rsidR="00071448" w:rsidRPr="00E31A2E" w:rsidRDefault="00071448" w:rsidP="00071448">
      <w:pPr>
        <w:spacing w:after="0" w:line="360" w:lineRule="auto"/>
        <w:rPr>
          <w:rFonts w:eastAsia="Times New Roman" w:cs="Times New Roman"/>
          <w:szCs w:val="24"/>
        </w:rPr>
      </w:pPr>
      <w:r w:rsidRPr="00E31A2E">
        <w:rPr>
          <w:rStyle w:val="10"/>
          <w:rFonts w:eastAsiaTheme="minorEastAsia" w:cs="Times New Roman"/>
          <w:szCs w:val="24"/>
        </w:rPr>
        <w:t xml:space="preserve">Цель: </w:t>
      </w:r>
      <w:r w:rsidRPr="00E31A2E">
        <w:rPr>
          <w:rFonts w:eastAsia="Times New Roman" w:cs="Times New Roman"/>
          <w:szCs w:val="24"/>
        </w:rPr>
        <w:t xml:space="preserve">Познакомить студентов с </w:t>
      </w:r>
      <w:r>
        <w:rPr>
          <w:rFonts w:eastAsia="Times New Roman" w:cs="Times New Roman"/>
          <w:szCs w:val="24"/>
        </w:rPr>
        <w:t>со</w:t>
      </w:r>
      <w:r w:rsidR="00320BA6">
        <w:rPr>
          <w:rFonts w:eastAsia="Times New Roman" w:cs="Times New Roman"/>
          <w:szCs w:val="24"/>
        </w:rPr>
        <w:t>временными образовательными программами, с особенностями УМК «Гармония»</w:t>
      </w:r>
    </w:p>
    <w:p w:rsidR="00071448" w:rsidRPr="00A15322" w:rsidRDefault="00071448" w:rsidP="00071448">
      <w:pPr>
        <w:pStyle w:val="a9"/>
        <w:spacing w:after="0" w:line="360" w:lineRule="auto"/>
        <w:ind w:left="1560" w:right="1340"/>
        <w:rPr>
          <w:rStyle w:val="150"/>
          <w:rFonts w:ascii="Times New Roman" w:eastAsiaTheme="minorEastAsia" w:hAnsi="Times New Roman" w:cs="Times New Roman"/>
          <w:b/>
          <w:i w:val="0"/>
          <w:iCs w:val="0"/>
          <w:color w:val="auto"/>
          <w:sz w:val="24"/>
          <w:szCs w:val="24"/>
          <w:lang w:bidi="ar-SA"/>
        </w:rPr>
      </w:pPr>
      <w:r w:rsidRPr="000931CB">
        <w:rPr>
          <w:rStyle w:val="10"/>
          <w:rFonts w:eastAsiaTheme="minorEastAsia" w:cs="Times New Roman"/>
          <w:szCs w:val="24"/>
        </w:rPr>
        <w:t>Вопросы:</w:t>
      </w:r>
      <w:r w:rsidRPr="00A15322">
        <w:rPr>
          <w:rStyle w:val="150"/>
          <w:rFonts w:ascii="Times New Roman" w:hAnsi="Times New Roman" w:cs="Times New Roman"/>
          <w:b/>
          <w:i w:val="0"/>
          <w:iCs w:val="0"/>
          <w:sz w:val="24"/>
          <w:szCs w:val="24"/>
        </w:rPr>
        <w:t xml:space="preserve"> </w:t>
      </w:r>
    </w:p>
    <w:p w:rsidR="00320BA6" w:rsidRPr="00320BA6" w:rsidRDefault="00320BA6" w:rsidP="00320BA6">
      <w:pPr>
        <w:spacing w:after="0" w:line="360" w:lineRule="auto"/>
        <w:ind w:right="20" w:firstLine="425"/>
        <w:rPr>
          <w:rFonts w:cs="Times New Roman"/>
          <w:b/>
          <w:szCs w:val="24"/>
        </w:rPr>
      </w:pPr>
      <w:r>
        <w:rPr>
          <w:szCs w:val="24"/>
        </w:rPr>
        <w:t>1.</w:t>
      </w:r>
      <w:bookmarkStart w:id="14" w:name="bookmark100"/>
      <w:r w:rsidRPr="00320BA6">
        <w:rPr>
          <w:rStyle w:val="130"/>
          <w:rFonts w:eastAsiaTheme="minorEastAsia"/>
          <w:bCs w:val="0"/>
          <w:i w:val="0"/>
          <w:iCs w:val="0"/>
        </w:rPr>
        <w:t xml:space="preserve"> </w:t>
      </w:r>
      <w:r w:rsidRPr="00320BA6">
        <w:rPr>
          <w:rStyle w:val="130"/>
          <w:rFonts w:eastAsiaTheme="minorEastAsia"/>
          <w:b w:val="0"/>
          <w:bCs w:val="0"/>
          <w:i w:val="0"/>
          <w:iCs w:val="0"/>
        </w:rPr>
        <w:t>Особенности комплекта учебников «Гармония» (под редакцией Н.Б. Истоминой)</w:t>
      </w:r>
      <w:bookmarkEnd w:id="14"/>
    </w:p>
    <w:p w:rsidR="00071448" w:rsidRPr="00A15322" w:rsidRDefault="00071448" w:rsidP="00320BA6">
      <w:pPr>
        <w:pStyle w:val="a9"/>
        <w:keepNext/>
        <w:keepLines/>
        <w:widowControl w:val="0"/>
        <w:spacing w:after="0" w:line="360" w:lineRule="auto"/>
        <w:ind w:left="1560" w:right="280"/>
        <w:outlineLvl w:val="5"/>
        <w:rPr>
          <w:rFonts w:cs="Times New Roman"/>
          <w:b/>
          <w:szCs w:val="24"/>
        </w:rPr>
      </w:pPr>
    </w:p>
    <w:p w:rsidR="00071448" w:rsidRDefault="00071448" w:rsidP="00071448">
      <w:pPr>
        <w:pStyle w:val="38"/>
        <w:shd w:val="clear" w:color="auto" w:fill="auto"/>
        <w:spacing w:after="0" w:line="360" w:lineRule="auto"/>
        <w:ind w:left="720" w:firstLine="0"/>
        <w:rPr>
          <w:rStyle w:val="10"/>
          <w:rFonts w:eastAsiaTheme="minorEastAsia" w:cs="Times New Roman"/>
          <w:szCs w:val="24"/>
        </w:rPr>
      </w:pPr>
      <w:r w:rsidRPr="00B81692">
        <w:rPr>
          <w:rStyle w:val="10"/>
          <w:rFonts w:eastAsiaTheme="minorEastAsia" w:cs="Times New Roman"/>
          <w:szCs w:val="24"/>
        </w:rPr>
        <w:t>Содержание:</w:t>
      </w:r>
    </w:p>
    <w:p w:rsidR="00320BA6" w:rsidRPr="00320BA6" w:rsidRDefault="00320BA6" w:rsidP="009E2CC0">
      <w:pPr>
        <w:pStyle w:val="38"/>
        <w:numPr>
          <w:ilvl w:val="0"/>
          <w:numId w:val="60"/>
        </w:numPr>
        <w:shd w:val="clear" w:color="auto" w:fill="auto"/>
        <w:spacing w:after="0" w:line="360" w:lineRule="auto"/>
        <w:rPr>
          <w:rStyle w:val="10"/>
          <w:rFonts w:eastAsiaTheme="minorEastAsia" w:cs="Times New Roman"/>
          <w:szCs w:val="24"/>
        </w:rPr>
      </w:pPr>
      <w:r w:rsidRPr="00320BA6">
        <w:rPr>
          <w:rStyle w:val="130"/>
          <w:rFonts w:eastAsiaTheme="minorEastAsia"/>
          <w:bCs w:val="0"/>
          <w:i w:val="0"/>
          <w:iCs w:val="0"/>
        </w:rPr>
        <w:t>Особенности комплекта учебников «Гармония» (под редакцией Н.Б. Истоминой)</w:t>
      </w:r>
    </w:p>
    <w:p w:rsidR="00320BA6" w:rsidRPr="00A15322" w:rsidRDefault="00320BA6" w:rsidP="00320BA6">
      <w:pPr>
        <w:pStyle w:val="28"/>
        <w:shd w:val="clear" w:color="auto" w:fill="auto"/>
        <w:spacing w:after="0" w:line="360" w:lineRule="auto"/>
        <w:ind w:right="20" w:firstLine="425"/>
        <w:jc w:val="both"/>
        <w:rPr>
          <w:b w:val="0"/>
          <w:sz w:val="24"/>
          <w:szCs w:val="24"/>
        </w:rPr>
      </w:pPr>
      <w:r w:rsidRPr="00A15322">
        <w:rPr>
          <w:rStyle w:val="170"/>
          <w:bCs/>
          <w:sz w:val="24"/>
          <w:szCs w:val="24"/>
        </w:rPr>
        <w:t xml:space="preserve">Учебно-методический комплект «Гармония» для четырехлетней начальной школы создан на кафедре методики начального обучения Московского государственного открытого </w:t>
      </w:r>
      <w:r w:rsidRPr="00A15322">
        <w:rPr>
          <w:rStyle w:val="170"/>
          <w:bCs/>
          <w:sz w:val="24"/>
          <w:szCs w:val="24"/>
        </w:rPr>
        <w:lastRenderedPageBreak/>
        <w:t>педагогического университета им. М.А. Шолохова.</w:t>
      </w:r>
    </w:p>
    <w:p w:rsidR="00320BA6" w:rsidRPr="00A15322" w:rsidRDefault="00320BA6" w:rsidP="00320BA6">
      <w:pPr>
        <w:pStyle w:val="28"/>
        <w:shd w:val="clear" w:color="auto" w:fill="auto"/>
        <w:spacing w:after="0" w:line="360" w:lineRule="auto"/>
        <w:ind w:right="20" w:firstLine="425"/>
        <w:jc w:val="both"/>
        <w:rPr>
          <w:b w:val="0"/>
          <w:sz w:val="24"/>
          <w:szCs w:val="24"/>
        </w:rPr>
      </w:pPr>
      <w:r w:rsidRPr="00A15322">
        <w:rPr>
          <w:rStyle w:val="170"/>
          <w:bCs/>
          <w:sz w:val="24"/>
          <w:szCs w:val="24"/>
        </w:rPr>
        <w:t>Входящие в комплект учебники, учебники-тетради и тетради с печатной основой являются результатом многолетнего научно-методического поиска путей совершен</w:t>
      </w:r>
      <w:r w:rsidRPr="00A15322">
        <w:rPr>
          <w:rStyle w:val="170"/>
          <w:bCs/>
          <w:sz w:val="24"/>
          <w:szCs w:val="24"/>
        </w:rPr>
        <w:softHyphen/>
        <w:t>ствования начального образования, который осуществлялся авторами комплекта: Н. Б. Истоминой, д.п.н., профессором; М.С. Соловейчик, к.п.н., профессором;</w:t>
      </w:r>
    </w:p>
    <w:p w:rsidR="00320BA6" w:rsidRPr="00A15322" w:rsidRDefault="00320BA6" w:rsidP="00320BA6">
      <w:pPr>
        <w:pStyle w:val="28"/>
        <w:shd w:val="clear" w:color="auto" w:fill="auto"/>
        <w:tabs>
          <w:tab w:val="left" w:pos="524"/>
        </w:tabs>
        <w:spacing w:after="0" w:line="360" w:lineRule="auto"/>
        <w:ind w:right="20" w:firstLine="425"/>
        <w:jc w:val="both"/>
        <w:rPr>
          <w:b w:val="0"/>
          <w:sz w:val="24"/>
          <w:szCs w:val="24"/>
        </w:rPr>
      </w:pPr>
      <w:r w:rsidRPr="00A15322">
        <w:rPr>
          <w:rStyle w:val="170"/>
          <w:bCs/>
          <w:sz w:val="24"/>
          <w:szCs w:val="24"/>
        </w:rPr>
        <w:t>Н.С. Кузьменко к.п.н., доцентом О.В. Кубасовой, к.п.н. доцентом; О.Т. Поглазовой, к.п.н., старшим препода</w:t>
      </w:r>
      <w:r w:rsidRPr="00A15322">
        <w:rPr>
          <w:rStyle w:val="170"/>
          <w:bCs/>
          <w:sz w:val="24"/>
          <w:szCs w:val="24"/>
        </w:rPr>
        <w:softHyphen/>
        <w:t>вателем; Н.М. Конышевой, д.п.н.</w:t>
      </w:r>
    </w:p>
    <w:p w:rsidR="00320BA6" w:rsidRPr="00A15322" w:rsidRDefault="00320BA6" w:rsidP="00320BA6">
      <w:pPr>
        <w:pStyle w:val="28"/>
        <w:shd w:val="clear" w:color="auto" w:fill="auto"/>
        <w:spacing w:after="0" w:line="360" w:lineRule="auto"/>
        <w:ind w:right="20" w:firstLine="425"/>
        <w:jc w:val="both"/>
        <w:rPr>
          <w:b w:val="0"/>
          <w:sz w:val="24"/>
          <w:szCs w:val="24"/>
        </w:rPr>
      </w:pPr>
      <w:r w:rsidRPr="00A15322">
        <w:rPr>
          <w:rStyle w:val="170"/>
          <w:bCs/>
          <w:sz w:val="24"/>
          <w:szCs w:val="24"/>
        </w:rPr>
        <w:t>В связи с этим первой особенностью комплекта «Гармония» является стремление преодолеть объективно сложившееся разделение традиционной и развивающих систем обучения на основе органичного соединения подтвердивших жизненность положений традиционной методики и новых подходов к решению методических проблем.</w:t>
      </w:r>
    </w:p>
    <w:p w:rsidR="00320BA6" w:rsidRPr="00A15322" w:rsidRDefault="00320BA6" w:rsidP="00320BA6">
      <w:pPr>
        <w:pStyle w:val="28"/>
        <w:shd w:val="clear" w:color="auto" w:fill="auto"/>
        <w:spacing w:after="0" w:line="360" w:lineRule="auto"/>
        <w:ind w:right="20" w:firstLine="425"/>
        <w:jc w:val="both"/>
        <w:rPr>
          <w:b w:val="0"/>
          <w:sz w:val="24"/>
          <w:szCs w:val="24"/>
        </w:rPr>
      </w:pPr>
      <w:r w:rsidRPr="00A15322">
        <w:rPr>
          <w:rStyle w:val="170"/>
          <w:bCs/>
          <w:sz w:val="24"/>
          <w:szCs w:val="24"/>
        </w:rPr>
        <w:t>Вторая особенность комплекта находит выражение в том, что в комплекте нашли методическое воплощение основные направления модернизации школьного образования (гуманизация, гуманитаризация, дифференциация, деятельностный и личностно-ориентирован</w:t>
      </w:r>
      <w:r w:rsidRPr="00A15322">
        <w:rPr>
          <w:rStyle w:val="170"/>
          <w:bCs/>
          <w:sz w:val="24"/>
          <w:szCs w:val="24"/>
        </w:rPr>
        <w:softHyphen/>
        <w:t>ный подход к процессу обучения).</w:t>
      </w:r>
    </w:p>
    <w:p w:rsidR="00320BA6" w:rsidRPr="00A15322" w:rsidRDefault="00320BA6" w:rsidP="00320BA6">
      <w:pPr>
        <w:pStyle w:val="28"/>
        <w:shd w:val="clear" w:color="auto" w:fill="auto"/>
        <w:spacing w:after="0" w:line="360" w:lineRule="auto"/>
        <w:ind w:right="20" w:firstLine="425"/>
        <w:jc w:val="both"/>
        <w:rPr>
          <w:b w:val="0"/>
          <w:sz w:val="24"/>
          <w:szCs w:val="24"/>
        </w:rPr>
      </w:pPr>
      <w:r w:rsidRPr="00A15322">
        <w:rPr>
          <w:rStyle w:val="170"/>
          <w:bCs/>
          <w:sz w:val="24"/>
          <w:szCs w:val="24"/>
        </w:rPr>
        <w:t>Методическая интерпретация современных тенденций развития начального образования и их реализация в учебниках позволяет рассматривать каждый предметный учебно-методический комплект, входящий в «Гармонию», как модель учебного процесса, как ис</w:t>
      </w:r>
      <w:r w:rsidRPr="00A15322">
        <w:rPr>
          <w:rStyle w:val="170"/>
          <w:bCs/>
          <w:sz w:val="24"/>
          <w:szCs w:val="24"/>
        </w:rPr>
        <w:softHyphen/>
        <w:t>точник интеллектуального и эмоционального развития ребенка, его познавательных интересов, умения общаться со взрослыми и сверстниками, возможно полно выражать свои мысли и чувства. Реализованные в учебниках методические подходы к организации учебной деятельности школьников создают условия для понимания ребенком изучаемых вопросов, для гармоничных отношений учителя с учеником и детей друг с другом, обеспечивают ситуации успеха за счет мер по целенаправленному преодолению трудностей обучения.</w:t>
      </w:r>
    </w:p>
    <w:p w:rsidR="00320BA6" w:rsidRPr="00A15322" w:rsidRDefault="00320BA6" w:rsidP="00320BA6">
      <w:pPr>
        <w:pStyle w:val="28"/>
        <w:shd w:val="clear" w:color="auto" w:fill="auto"/>
        <w:spacing w:after="0" w:line="360" w:lineRule="auto"/>
        <w:ind w:right="20" w:firstLine="425"/>
        <w:jc w:val="both"/>
        <w:rPr>
          <w:b w:val="0"/>
          <w:sz w:val="24"/>
          <w:szCs w:val="24"/>
        </w:rPr>
      </w:pPr>
      <w:r w:rsidRPr="00A15322">
        <w:rPr>
          <w:rStyle w:val="170"/>
          <w:bCs/>
          <w:sz w:val="24"/>
          <w:szCs w:val="24"/>
        </w:rPr>
        <w:t>В числе этих мер следует назвать: 1) логику построения содержания курсов, нацеленных на усвоение понятий и общих способов действий, которая на доступном для младшего школьника уровне обеспечивает осознание им причинно-следственных связей, закономер</w:t>
      </w:r>
      <w:r w:rsidRPr="00A15322">
        <w:rPr>
          <w:rStyle w:val="170"/>
          <w:bCs/>
          <w:sz w:val="24"/>
          <w:szCs w:val="24"/>
        </w:rPr>
        <w:softHyphen/>
        <w:t>ностей и зависимостей в рамках содержания каждого учебного предмета; 2) способы, средства и формы организации учебной деятельности младших школьников;</w:t>
      </w:r>
    </w:p>
    <w:p w:rsidR="00320BA6" w:rsidRPr="00A15322" w:rsidRDefault="00320BA6" w:rsidP="0022502B">
      <w:pPr>
        <w:pStyle w:val="28"/>
        <w:numPr>
          <w:ilvl w:val="0"/>
          <w:numId w:val="56"/>
        </w:numPr>
        <w:shd w:val="clear" w:color="auto" w:fill="auto"/>
        <w:tabs>
          <w:tab w:val="left" w:pos="347"/>
        </w:tabs>
        <w:spacing w:after="0" w:line="360" w:lineRule="auto"/>
        <w:ind w:right="20" w:firstLine="425"/>
        <w:jc w:val="both"/>
        <w:rPr>
          <w:b w:val="0"/>
          <w:sz w:val="24"/>
          <w:szCs w:val="24"/>
        </w:rPr>
      </w:pPr>
      <w:r w:rsidRPr="00A15322">
        <w:rPr>
          <w:rStyle w:val="170"/>
          <w:bCs/>
          <w:sz w:val="24"/>
          <w:szCs w:val="24"/>
        </w:rPr>
        <w:t>систему учебных заданий, которая учитывает как особенности содержания учебных предметов, так и психологические особенности младших школьников и соблюдает баланс между логикой и интуицией, словом и наглядным образом, осознанным и подсознательным, догадкой и рассуждением.</w:t>
      </w:r>
    </w:p>
    <w:p w:rsidR="00320BA6" w:rsidRDefault="00320BA6" w:rsidP="00320BA6">
      <w:pPr>
        <w:pStyle w:val="28"/>
        <w:shd w:val="clear" w:color="auto" w:fill="auto"/>
        <w:spacing w:after="0" w:line="360" w:lineRule="auto"/>
        <w:ind w:right="20" w:firstLine="425"/>
        <w:jc w:val="both"/>
        <w:rPr>
          <w:rStyle w:val="170"/>
          <w:bCs/>
          <w:sz w:val="24"/>
          <w:szCs w:val="24"/>
        </w:rPr>
      </w:pPr>
      <w:r w:rsidRPr="00A15322">
        <w:rPr>
          <w:rStyle w:val="170"/>
          <w:bCs/>
          <w:sz w:val="24"/>
          <w:szCs w:val="24"/>
        </w:rPr>
        <w:t>Специфика содержания каждого учебного предмета находит отражение в его методической концепции и способах ее реализации.</w:t>
      </w:r>
    </w:p>
    <w:p w:rsidR="00320BA6" w:rsidRPr="00A15322" w:rsidRDefault="00320BA6" w:rsidP="00320BA6">
      <w:pPr>
        <w:pStyle w:val="28"/>
        <w:shd w:val="clear" w:color="auto" w:fill="auto"/>
        <w:spacing w:after="0" w:line="360" w:lineRule="auto"/>
        <w:ind w:right="20" w:firstLine="425"/>
        <w:jc w:val="both"/>
        <w:rPr>
          <w:b w:val="0"/>
          <w:sz w:val="24"/>
          <w:szCs w:val="24"/>
        </w:rPr>
      </w:pPr>
      <w:r w:rsidRPr="00A15322">
        <w:rPr>
          <w:rStyle w:val="19"/>
          <w:bCs/>
          <w:sz w:val="24"/>
          <w:szCs w:val="24"/>
        </w:rPr>
        <w:lastRenderedPageBreak/>
        <w:t>В основу построения курса «Математика» положена методическая концепция целенаправленной и систематической работы по формированию у младших школьников приемов умственной деятельности: анализа и синтеза, сравнения, классификации, аналогии и обоб</w:t>
      </w:r>
      <w:r>
        <w:rPr>
          <w:rStyle w:val="19"/>
          <w:bCs/>
          <w:sz w:val="24"/>
          <w:szCs w:val="24"/>
        </w:rPr>
        <w:t>щ</w:t>
      </w:r>
      <w:r w:rsidRPr="00A15322">
        <w:rPr>
          <w:rStyle w:val="19"/>
          <w:bCs/>
          <w:sz w:val="24"/>
          <w:szCs w:val="24"/>
        </w:rPr>
        <w:t>ения в процессе усвоения математического содержания, предусмотренного программой.</w:t>
      </w:r>
    </w:p>
    <w:p w:rsidR="00320BA6" w:rsidRPr="00A15322" w:rsidRDefault="00320BA6" w:rsidP="00320BA6">
      <w:pPr>
        <w:spacing w:line="360" w:lineRule="auto"/>
        <w:ind w:firstLine="425"/>
        <w:rPr>
          <w:rFonts w:cs="Times New Roman"/>
          <w:szCs w:val="24"/>
        </w:rPr>
      </w:pPr>
      <w:r w:rsidRPr="00A15322">
        <w:rPr>
          <w:rStyle w:val="160"/>
          <w:rFonts w:eastAsiaTheme="minorEastAsia"/>
          <w:b w:val="0"/>
          <w:i w:val="0"/>
          <w:iCs w:val="0"/>
          <w:sz w:val="24"/>
          <w:szCs w:val="24"/>
        </w:rPr>
        <w:t>Реализация данной концепции обеспечивается:</w:t>
      </w:r>
    </w:p>
    <w:p w:rsidR="00320BA6" w:rsidRPr="00A15322" w:rsidRDefault="00320BA6" w:rsidP="00320BA6">
      <w:pPr>
        <w:pStyle w:val="28"/>
        <w:shd w:val="clear" w:color="auto" w:fill="auto"/>
        <w:spacing w:after="0" w:line="360" w:lineRule="auto"/>
        <w:ind w:right="20" w:firstLine="425"/>
        <w:jc w:val="both"/>
        <w:rPr>
          <w:b w:val="0"/>
          <w:sz w:val="24"/>
          <w:szCs w:val="24"/>
        </w:rPr>
      </w:pPr>
      <w:r w:rsidRPr="00A15322">
        <w:rPr>
          <w:rStyle w:val="19"/>
          <w:bCs/>
          <w:sz w:val="24"/>
          <w:szCs w:val="24"/>
        </w:rPr>
        <w:t xml:space="preserve"> тематическим построением курса, создающим условия для осознания школьниками связей между новыми и ранее изученными понятиями, для осуществления продуктивного повторения, для активного использования в процессе обучения приемов умственной деятельности;</w:t>
      </w:r>
    </w:p>
    <w:p w:rsidR="00320BA6" w:rsidRPr="00A15322" w:rsidRDefault="00320BA6" w:rsidP="00320BA6">
      <w:pPr>
        <w:pStyle w:val="28"/>
        <w:shd w:val="clear" w:color="auto" w:fill="auto"/>
        <w:spacing w:after="0" w:line="360" w:lineRule="auto"/>
        <w:ind w:left="425" w:right="20" w:firstLine="0"/>
        <w:jc w:val="both"/>
        <w:rPr>
          <w:b w:val="0"/>
          <w:sz w:val="24"/>
          <w:szCs w:val="24"/>
        </w:rPr>
      </w:pPr>
      <w:r w:rsidRPr="00A15322">
        <w:rPr>
          <w:rStyle w:val="19"/>
          <w:bCs/>
          <w:sz w:val="24"/>
          <w:szCs w:val="24"/>
        </w:rPr>
        <w:t xml:space="preserve"> новым методическим подходом к изучению математических понятий, свойств и способов действий, в основе которого лежит установление соответствия между предметными, словесными, графическими (схематическими) и символическими моделями, их выбор, преобразование и конструирование, в соответствии с заданными условиями;</w:t>
      </w:r>
    </w:p>
    <w:p w:rsidR="00320BA6" w:rsidRPr="00A15322" w:rsidRDefault="00320BA6" w:rsidP="00320BA6">
      <w:pPr>
        <w:pStyle w:val="28"/>
        <w:shd w:val="clear" w:color="auto" w:fill="auto"/>
        <w:spacing w:after="0" w:line="360" w:lineRule="auto"/>
        <w:ind w:right="20" w:firstLine="425"/>
        <w:jc w:val="both"/>
        <w:rPr>
          <w:b w:val="0"/>
          <w:sz w:val="24"/>
          <w:szCs w:val="24"/>
        </w:rPr>
      </w:pPr>
      <w:r w:rsidRPr="00A15322">
        <w:rPr>
          <w:rStyle w:val="19"/>
          <w:bCs/>
          <w:sz w:val="24"/>
          <w:szCs w:val="24"/>
        </w:rPr>
        <w:t>новым методическим подходом к формированию вычислительных навыков и умений, который создает условия не только для повышения качества вычислительной деятельности младших школьников, но и для развития их мышления;</w:t>
      </w:r>
    </w:p>
    <w:p w:rsidR="00320BA6" w:rsidRPr="00A15322" w:rsidRDefault="00320BA6" w:rsidP="0022502B">
      <w:pPr>
        <w:pStyle w:val="28"/>
        <w:numPr>
          <w:ilvl w:val="0"/>
          <w:numId w:val="57"/>
        </w:numPr>
        <w:shd w:val="clear" w:color="auto" w:fill="auto"/>
        <w:spacing w:after="0" w:line="360" w:lineRule="auto"/>
        <w:ind w:right="20" w:firstLine="425"/>
        <w:jc w:val="both"/>
        <w:rPr>
          <w:b w:val="0"/>
          <w:sz w:val="24"/>
          <w:szCs w:val="24"/>
        </w:rPr>
      </w:pPr>
      <w:r w:rsidRPr="00A15322">
        <w:rPr>
          <w:rStyle w:val="200"/>
          <w:bCs/>
          <w:sz w:val="24"/>
          <w:szCs w:val="24"/>
        </w:rPr>
        <w:t xml:space="preserve"> </w:t>
      </w:r>
      <w:r w:rsidRPr="00A15322">
        <w:rPr>
          <w:rStyle w:val="19"/>
          <w:bCs/>
          <w:sz w:val="24"/>
          <w:szCs w:val="24"/>
        </w:rPr>
        <w:t>новым методическим подходом к обучению младших школьников решению текстовых задач, в соответ</w:t>
      </w:r>
      <w:r w:rsidRPr="00A15322">
        <w:rPr>
          <w:rStyle w:val="200"/>
          <w:bCs/>
          <w:sz w:val="24"/>
          <w:szCs w:val="24"/>
        </w:rPr>
        <w:t xml:space="preserve">ствии </w:t>
      </w:r>
      <w:r w:rsidRPr="00A15322">
        <w:rPr>
          <w:rStyle w:val="19"/>
          <w:bCs/>
          <w:sz w:val="24"/>
          <w:szCs w:val="24"/>
        </w:rPr>
        <w:t>с которым дети знакомятся с текстовой задачей только после того, как у них сформированы те знания умения и навыки, (навыки чтения, усвоение конкретного смысла действий сложения и вычитания, приобретение опыта в соотнесении предметных, словесных, схематических и символических моделей, знакомство со схемой как способом моделирования), которые необходимы им для овладения умениями решать текстовые задачи:</w:t>
      </w:r>
    </w:p>
    <w:p w:rsidR="00320BA6" w:rsidRPr="00320BA6" w:rsidRDefault="00320BA6" w:rsidP="0022502B">
      <w:pPr>
        <w:pStyle w:val="28"/>
        <w:numPr>
          <w:ilvl w:val="0"/>
          <w:numId w:val="57"/>
        </w:numPr>
        <w:shd w:val="clear" w:color="auto" w:fill="auto"/>
        <w:spacing w:after="0" w:line="360" w:lineRule="auto"/>
        <w:ind w:right="20" w:firstLine="425"/>
        <w:jc w:val="both"/>
        <w:rPr>
          <w:b w:val="0"/>
          <w:sz w:val="24"/>
          <w:szCs w:val="24"/>
        </w:rPr>
      </w:pPr>
      <w:r w:rsidRPr="00320BA6">
        <w:rPr>
          <w:rStyle w:val="19"/>
          <w:bCs/>
          <w:sz w:val="24"/>
          <w:szCs w:val="24"/>
        </w:rPr>
        <w:t xml:space="preserve"> включением в учебник диалогов между Мишей и Машей, с помощью которых детям предлагаются для </w:t>
      </w:r>
      <w:r w:rsidRPr="00320BA6">
        <w:rPr>
          <w:rStyle w:val="170"/>
          <w:bCs/>
          <w:sz w:val="24"/>
          <w:szCs w:val="24"/>
        </w:rPr>
        <w:t>обсуждения варианты ответов, высказываются различные точки зрения, комментируются способы математических действий, анализируются ошибки. Диалоги помогают учителю не только привлечь учащихся к обсуждению того или иного вопроса, но и самому вклю</w:t>
      </w:r>
      <w:r w:rsidRPr="00320BA6">
        <w:rPr>
          <w:rStyle w:val="170"/>
          <w:bCs/>
          <w:sz w:val="24"/>
          <w:szCs w:val="24"/>
        </w:rPr>
        <w:softHyphen/>
        <w:t>читься в эту работу; заняв тем самым не контролирующую позицию, а помогающего детям и сотрудничающего с ними.</w:t>
      </w:r>
    </w:p>
    <w:p w:rsidR="00320BA6" w:rsidRPr="00A15322" w:rsidRDefault="00320BA6" w:rsidP="00320BA6">
      <w:pPr>
        <w:pStyle w:val="28"/>
        <w:shd w:val="clear" w:color="auto" w:fill="auto"/>
        <w:spacing w:after="0" w:line="360" w:lineRule="auto"/>
        <w:ind w:right="20" w:firstLine="425"/>
        <w:jc w:val="both"/>
        <w:rPr>
          <w:b w:val="0"/>
          <w:sz w:val="24"/>
          <w:szCs w:val="24"/>
        </w:rPr>
      </w:pPr>
      <w:r w:rsidRPr="00A15322">
        <w:rPr>
          <w:rStyle w:val="170"/>
          <w:bCs/>
          <w:sz w:val="24"/>
          <w:szCs w:val="24"/>
        </w:rPr>
        <w:t>Структура учебников разработана в соответствии с блочно-тематическим принципом, что облегчает учителю тематическое планирование уроков на учебный год и четверть. Материалы учебников содержат в себе не только содержательную канву каждого урока, но и дают достаточно четкое представление о методике их организации.</w:t>
      </w:r>
    </w:p>
    <w:p w:rsidR="00320BA6" w:rsidRPr="00A15322" w:rsidRDefault="00320BA6" w:rsidP="00320BA6">
      <w:pPr>
        <w:pStyle w:val="28"/>
        <w:shd w:val="clear" w:color="auto" w:fill="auto"/>
        <w:spacing w:after="0" w:line="360" w:lineRule="auto"/>
        <w:ind w:right="20" w:firstLine="425"/>
        <w:jc w:val="both"/>
        <w:rPr>
          <w:b w:val="0"/>
          <w:sz w:val="24"/>
          <w:szCs w:val="24"/>
        </w:rPr>
      </w:pPr>
      <w:r w:rsidRPr="00A15322">
        <w:rPr>
          <w:rStyle w:val="170"/>
          <w:bCs/>
          <w:sz w:val="24"/>
          <w:szCs w:val="24"/>
        </w:rPr>
        <w:t xml:space="preserve">Хорошо известно, что успех любого учебника в значительной мере зависит от готовности учителя стать единомышленником автора и методически грамотно, а возможно и творчески реализовать заложенную в учебнике систему. В связи с этим третьей особенностью комплекта </w:t>
      </w:r>
      <w:r w:rsidRPr="00A15322">
        <w:rPr>
          <w:rStyle w:val="170"/>
          <w:bCs/>
          <w:sz w:val="24"/>
          <w:szCs w:val="24"/>
        </w:rPr>
        <w:lastRenderedPageBreak/>
        <w:t>«Гармония» является обеспечение взаимо</w:t>
      </w:r>
      <w:r w:rsidRPr="00A15322">
        <w:rPr>
          <w:rStyle w:val="170"/>
          <w:bCs/>
          <w:sz w:val="24"/>
          <w:szCs w:val="24"/>
        </w:rPr>
        <w:softHyphen/>
        <w:t>связи между подготовкой учителя в вузе и его профессиональной практической деятельностью. Авторы комплекта «Гармония» (Н.Б. Истомина, М.С. Соловейчик,</w:t>
      </w:r>
    </w:p>
    <w:p w:rsidR="00320BA6" w:rsidRPr="00A15322" w:rsidRDefault="00320BA6" w:rsidP="00320BA6">
      <w:pPr>
        <w:pStyle w:val="28"/>
        <w:shd w:val="clear" w:color="auto" w:fill="auto"/>
        <w:tabs>
          <w:tab w:val="left" w:pos="567"/>
        </w:tabs>
        <w:spacing w:after="0" w:line="360" w:lineRule="auto"/>
        <w:ind w:right="20" w:firstLine="425"/>
        <w:jc w:val="both"/>
        <w:rPr>
          <w:b w:val="0"/>
          <w:sz w:val="24"/>
          <w:szCs w:val="24"/>
        </w:rPr>
      </w:pPr>
      <w:r w:rsidRPr="00A15322">
        <w:rPr>
          <w:rStyle w:val="170"/>
          <w:bCs/>
          <w:sz w:val="24"/>
          <w:szCs w:val="24"/>
        </w:rPr>
        <w:t>Н.С. Кузьменко, О.В. Кубасова, Н.М. Конышева) од</w:t>
      </w:r>
      <w:r w:rsidRPr="00A15322">
        <w:rPr>
          <w:rStyle w:val="170"/>
          <w:bCs/>
          <w:sz w:val="24"/>
          <w:szCs w:val="24"/>
        </w:rPr>
        <w:softHyphen/>
        <w:t>новременно являются авторами учебников и учебных пособий для вузов.</w:t>
      </w:r>
    </w:p>
    <w:p w:rsidR="00320BA6" w:rsidRPr="00A15322" w:rsidRDefault="00320BA6" w:rsidP="00320BA6">
      <w:pPr>
        <w:pStyle w:val="28"/>
        <w:shd w:val="clear" w:color="auto" w:fill="auto"/>
        <w:spacing w:after="0" w:line="360" w:lineRule="auto"/>
        <w:ind w:right="20" w:firstLine="425"/>
        <w:jc w:val="both"/>
        <w:rPr>
          <w:b w:val="0"/>
          <w:sz w:val="24"/>
          <w:szCs w:val="24"/>
        </w:rPr>
      </w:pPr>
      <w:r w:rsidRPr="00A15322">
        <w:rPr>
          <w:rStyle w:val="170"/>
          <w:bCs/>
          <w:sz w:val="24"/>
          <w:szCs w:val="24"/>
        </w:rPr>
        <w:t>Тщательная проработка концептуальных идей во всех учебниках комплекта «Гармония» и оснащение их методическими рекомендациями, разъясняющими учителю эти идеи, позволяет рассматривать комплект «Гармония» как средство повышения уровня профессиональной компетентности учителя и формирования у него нового педагогического сознания, адекватного современным тенденциям развития на</w:t>
      </w:r>
      <w:r w:rsidRPr="00A15322">
        <w:rPr>
          <w:rStyle w:val="170"/>
          <w:bCs/>
          <w:sz w:val="24"/>
          <w:szCs w:val="24"/>
        </w:rPr>
        <w:softHyphen/>
        <w:t>чального образования. В этом заключается четвертая особенность учебно-методического комплекта «Гармония».</w:t>
      </w:r>
    </w:p>
    <w:p w:rsidR="00320BA6" w:rsidRPr="00A15322" w:rsidRDefault="00320BA6" w:rsidP="00320BA6">
      <w:pPr>
        <w:pStyle w:val="28"/>
        <w:shd w:val="clear" w:color="auto" w:fill="auto"/>
        <w:spacing w:after="362" w:line="360" w:lineRule="auto"/>
        <w:ind w:right="20" w:firstLine="425"/>
        <w:jc w:val="both"/>
        <w:rPr>
          <w:b w:val="0"/>
          <w:sz w:val="24"/>
          <w:szCs w:val="24"/>
        </w:rPr>
      </w:pPr>
      <w:r w:rsidRPr="00A15322">
        <w:rPr>
          <w:rStyle w:val="170"/>
          <w:bCs/>
          <w:sz w:val="24"/>
          <w:szCs w:val="24"/>
        </w:rPr>
        <w:t>Учебно-методический комплект по математике для четырехлетней начальной школы (автор Н.Б. Истомина) удостоен премии Правительства РФ в области образования за 1999 год.</w:t>
      </w:r>
    </w:p>
    <w:p w:rsidR="00320BA6" w:rsidRDefault="005D6777" w:rsidP="00071448">
      <w:pPr>
        <w:pStyle w:val="38"/>
        <w:shd w:val="clear" w:color="auto" w:fill="auto"/>
        <w:spacing w:after="0" w:line="360" w:lineRule="auto"/>
        <w:ind w:left="720" w:firstLine="0"/>
        <w:rPr>
          <w:rStyle w:val="10"/>
          <w:rFonts w:eastAsiaTheme="minorEastAsia" w:cs="Times New Roman"/>
          <w:szCs w:val="24"/>
        </w:rPr>
      </w:pPr>
      <w:r>
        <w:rPr>
          <w:rStyle w:val="10"/>
          <w:rFonts w:eastAsiaTheme="minorEastAsia" w:cs="Times New Roman"/>
          <w:szCs w:val="24"/>
        </w:rPr>
        <w:t>Литература:</w:t>
      </w:r>
    </w:p>
    <w:p w:rsidR="005D6777" w:rsidRPr="005D6777" w:rsidRDefault="005D6777" w:rsidP="009E2CC0">
      <w:pPr>
        <w:pStyle w:val="a9"/>
        <w:widowControl w:val="0"/>
        <w:numPr>
          <w:ilvl w:val="0"/>
          <w:numId w:val="61"/>
        </w:numPr>
        <w:shd w:val="clear" w:color="auto" w:fill="FFFFFF"/>
        <w:suppressAutoHyphens/>
        <w:spacing w:after="0" w:line="360" w:lineRule="auto"/>
        <w:jc w:val="left"/>
        <w:rPr>
          <w:color w:val="000000"/>
          <w:szCs w:val="24"/>
        </w:rPr>
      </w:pPr>
      <w:r w:rsidRPr="005D6777">
        <w:rPr>
          <w:color w:val="000000"/>
          <w:szCs w:val="24"/>
        </w:rPr>
        <w:t>Байрамукова</w:t>
      </w:r>
      <w:r w:rsidRPr="005D6777">
        <w:rPr>
          <w:iCs/>
          <w:color w:val="000000"/>
          <w:szCs w:val="24"/>
        </w:rPr>
        <w:t xml:space="preserve"> П. У. </w:t>
      </w:r>
      <w:r w:rsidRPr="005D6777">
        <w:rPr>
          <w:color w:val="000000"/>
          <w:szCs w:val="24"/>
        </w:rPr>
        <w:t>Методика обучения математике в начальных клас</w:t>
      </w:r>
      <w:r w:rsidRPr="005D6777">
        <w:rPr>
          <w:color w:val="000000"/>
          <w:szCs w:val="24"/>
        </w:rPr>
        <w:softHyphen/>
        <w:t>сах: курс лекций / П. У. Байрамукова, А. У. Уртенова. — Ростов н/Д: Феникс, 2009</w:t>
      </w:r>
      <w:r>
        <w:rPr>
          <w:color w:val="000000"/>
          <w:szCs w:val="24"/>
        </w:rPr>
        <w:t>, гл19</w:t>
      </w:r>
    </w:p>
    <w:p w:rsidR="005D6777" w:rsidRPr="005D6777" w:rsidRDefault="005D6777" w:rsidP="009E2CC0">
      <w:pPr>
        <w:pStyle w:val="a9"/>
        <w:widowControl w:val="0"/>
        <w:numPr>
          <w:ilvl w:val="0"/>
          <w:numId w:val="61"/>
        </w:numPr>
        <w:shd w:val="clear" w:color="auto" w:fill="FFFFFF"/>
        <w:suppressAutoHyphens/>
        <w:spacing w:after="0" w:line="360" w:lineRule="auto"/>
        <w:jc w:val="left"/>
        <w:rPr>
          <w:color w:val="000000"/>
          <w:szCs w:val="24"/>
        </w:rPr>
      </w:pPr>
      <w:r w:rsidRPr="005D6777">
        <w:rPr>
          <w:color w:val="000000"/>
          <w:szCs w:val="24"/>
        </w:rPr>
        <w:t xml:space="preserve">Истомина Н.Б. Математика: учебник для 1-4  класса общеобразовательных учреждений. В двух частях. Часть 1,2. — Смоленск: Изд-во «Ассоциация </w:t>
      </w:r>
      <w:r w:rsidRPr="005D6777">
        <w:rPr>
          <w:color w:val="000000"/>
          <w:szCs w:val="24"/>
          <w:lang w:val="en-US"/>
        </w:rPr>
        <w:t>XXI</w:t>
      </w:r>
      <w:r w:rsidRPr="005D6777">
        <w:rPr>
          <w:color w:val="000000"/>
          <w:szCs w:val="24"/>
        </w:rPr>
        <w:t>», 2012.</w:t>
      </w:r>
    </w:p>
    <w:p w:rsidR="005D6777" w:rsidRPr="00854D86" w:rsidRDefault="00854D86" w:rsidP="009E2CC0">
      <w:pPr>
        <w:pStyle w:val="38"/>
        <w:numPr>
          <w:ilvl w:val="0"/>
          <w:numId w:val="61"/>
        </w:numPr>
        <w:shd w:val="clear" w:color="auto" w:fill="auto"/>
        <w:spacing w:after="0" w:line="360" w:lineRule="auto"/>
        <w:rPr>
          <w:rStyle w:val="10"/>
          <w:rFonts w:eastAsiaTheme="minorEastAsia" w:cs="Times New Roman"/>
          <w:b w:val="0"/>
          <w:szCs w:val="24"/>
        </w:rPr>
      </w:pPr>
      <w:r w:rsidRPr="00854D86">
        <w:rPr>
          <w:rStyle w:val="10"/>
          <w:rFonts w:eastAsiaTheme="minorEastAsia" w:cs="Times New Roman"/>
          <w:b w:val="0"/>
          <w:szCs w:val="24"/>
        </w:rPr>
        <w:t>http://umk-garmoniya.ru/</w:t>
      </w:r>
    </w:p>
    <w:p w:rsidR="005D6777" w:rsidRDefault="005D6777" w:rsidP="00776F3E">
      <w:pPr>
        <w:spacing w:after="0"/>
        <w:rPr>
          <w:b/>
        </w:rPr>
      </w:pPr>
    </w:p>
    <w:p w:rsidR="005D6777" w:rsidRPr="00586F48" w:rsidRDefault="001C7927" w:rsidP="005D6777">
      <w:pPr>
        <w:spacing w:after="0"/>
        <w:jc w:val="center"/>
        <w:rPr>
          <w:b/>
        </w:rPr>
      </w:pPr>
      <w:r>
        <w:rPr>
          <w:b/>
        </w:rPr>
        <w:t>Лекция №14</w:t>
      </w:r>
    </w:p>
    <w:p w:rsidR="005D6777" w:rsidRPr="00E31A2E" w:rsidRDefault="005D6777" w:rsidP="005D6777">
      <w:pPr>
        <w:shd w:val="clear" w:color="auto" w:fill="FFFFFF"/>
        <w:autoSpaceDE w:val="0"/>
        <w:autoSpaceDN w:val="0"/>
        <w:adjustRightInd w:val="0"/>
        <w:rPr>
          <w:szCs w:val="24"/>
        </w:rPr>
      </w:pPr>
      <w:r w:rsidRPr="00E31A2E">
        <w:rPr>
          <w:b/>
          <w:bCs/>
          <w:szCs w:val="24"/>
        </w:rPr>
        <w:t>Тема 1.7.</w:t>
      </w:r>
      <w:r w:rsidRPr="00E31A2E">
        <w:rPr>
          <w:bCs/>
          <w:szCs w:val="24"/>
        </w:rPr>
        <w:t xml:space="preserve">Современные образовательные программы. </w:t>
      </w:r>
    </w:p>
    <w:p w:rsidR="005D6777" w:rsidRDefault="005D6777" w:rsidP="005D6777">
      <w:pPr>
        <w:spacing w:after="0" w:line="360" w:lineRule="auto"/>
        <w:rPr>
          <w:szCs w:val="24"/>
        </w:rPr>
      </w:pPr>
      <w:r w:rsidRPr="00E31A2E">
        <w:rPr>
          <w:rFonts w:cs="Times New Roman"/>
          <w:b/>
          <w:bCs/>
          <w:szCs w:val="24"/>
        </w:rPr>
        <w:t>Тема:</w:t>
      </w:r>
      <w:r w:rsidRPr="00E31A2E">
        <w:rPr>
          <w:szCs w:val="24"/>
        </w:rPr>
        <w:t xml:space="preserve"> </w:t>
      </w:r>
      <w:r w:rsidRPr="005D6777">
        <w:rPr>
          <w:szCs w:val="24"/>
        </w:rPr>
        <w:t>УМК «Планета знаний»</w:t>
      </w:r>
    </w:p>
    <w:p w:rsidR="005D6777" w:rsidRDefault="005D6777" w:rsidP="005D6777">
      <w:pPr>
        <w:spacing w:after="0" w:line="360" w:lineRule="auto"/>
        <w:rPr>
          <w:rFonts w:eastAsia="Times New Roman" w:cs="Times New Roman"/>
          <w:szCs w:val="24"/>
        </w:rPr>
      </w:pPr>
      <w:r w:rsidRPr="00E31A2E">
        <w:rPr>
          <w:rStyle w:val="10"/>
          <w:rFonts w:eastAsiaTheme="minorEastAsia" w:cs="Times New Roman"/>
          <w:szCs w:val="24"/>
        </w:rPr>
        <w:t xml:space="preserve">Цель: </w:t>
      </w:r>
      <w:r w:rsidRPr="00E31A2E">
        <w:rPr>
          <w:rFonts w:eastAsia="Times New Roman" w:cs="Times New Roman"/>
          <w:szCs w:val="24"/>
        </w:rPr>
        <w:t xml:space="preserve">Познакомить студентов с </w:t>
      </w:r>
      <w:r>
        <w:rPr>
          <w:rFonts w:eastAsia="Times New Roman" w:cs="Times New Roman"/>
          <w:szCs w:val="24"/>
        </w:rPr>
        <w:t xml:space="preserve">современными образовательными программами, с особенностями </w:t>
      </w:r>
      <w:r w:rsidRPr="005D6777">
        <w:rPr>
          <w:szCs w:val="24"/>
        </w:rPr>
        <w:t>УМК «Планета знаний»</w:t>
      </w:r>
    </w:p>
    <w:p w:rsidR="005D6777" w:rsidRPr="00A15322" w:rsidRDefault="005D6777" w:rsidP="005D6777">
      <w:pPr>
        <w:spacing w:after="0" w:line="360" w:lineRule="auto"/>
        <w:rPr>
          <w:rStyle w:val="150"/>
          <w:rFonts w:ascii="Times New Roman" w:eastAsiaTheme="minorEastAsia" w:hAnsi="Times New Roman" w:cs="Times New Roman"/>
          <w:b/>
          <w:i w:val="0"/>
          <w:iCs w:val="0"/>
          <w:color w:val="auto"/>
          <w:sz w:val="24"/>
          <w:szCs w:val="24"/>
          <w:lang w:bidi="ar-SA"/>
        </w:rPr>
      </w:pPr>
      <w:r w:rsidRPr="000931CB">
        <w:rPr>
          <w:rStyle w:val="10"/>
          <w:rFonts w:eastAsiaTheme="minorEastAsia" w:cs="Times New Roman"/>
          <w:szCs w:val="24"/>
        </w:rPr>
        <w:t>Вопросы:</w:t>
      </w:r>
      <w:r w:rsidRPr="00A15322">
        <w:rPr>
          <w:rStyle w:val="150"/>
          <w:rFonts w:ascii="Times New Roman" w:hAnsi="Times New Roman" w:cs="Times New Roman"/>
          <w:b/>
          <w:i w:val="0"/>
          <w:iCs w:val="0"/>
          <w:sz w:val="24"/>
          <w:szCs w:val="24"/>
        </w:rPr>
        <w:t xml:space="preserve"> </w:t>
      </w:r>
    </w:p>
    <w:p w:rsidR="0022502B" w:rsidRPr="0022502B" w:rsidRDefault="005D6777" w:rsidP="009E2CC0">
      <w:pPr>
        <w:pStyle w:val="a9"/>
        <w:numPr>
          <w:ilvl w:val="0"/>
          <w:numId w:val="62"/>
        </w:numPr>
        <w:spacing w:after="0" w:line="360" w:lineRule="auto"/>
        <w:ind w:right="20" w:firstLine="0"/>
        <w:rPr>
          <w:rStyle w:val="130"/>
          <w:rFonts w:eastAsiaTheme="minorEastAsia"/>
          <w:i w:val="0"/>
          <w:iCs w:val="0"/>
          <w:color w:val="auto"/>
          <w:lang w:bidi="ar-SA"/>
        </w:rPr>
      </w:pPr>
      <w:r w:rsidRPr="0022502B">
        <w:rPr>
          <w:rStyle w:val="130"/>
          <w:rFonts w:eastAsiaTheme="minorEastAsia"/>
          <w:b w:val="0"/>
          <w:bCs w:val="0"/>
          <w:i w:val="0"/>
          <w:iCs w:val="0"/>
        </w:rPr>
        <w:t xml:space="preserve">Особенности </w:t>
      </w:r>
      <w:r w:rsidR="0022502B" w:rsidRPr="0022502B">
        <w:rPr>
          <w:rStyle w:val="130"/>
          <w:rFonts w:eastAsiaTheme="minorEastAsia"/>
          <w:b w:val="0"/>
          <w:bCs w:val="0"/>
          <w:i w:val="0"/>
          <w:iCs w:val="0"/>
        </w:rPr>
        <w:t xml:space="preserve">УМК </w:t>
      </w:r>
      <w:r w:rsidR="0022502B" w:rsidRPr="0022502B">
        <w:rPr>
          <w:rStyle w:val="130"/>
          <w:rFonts w:eastAsiaTheme="minorEastAsia"/>
          <w:bCs w:val="0"/>
          <w:i w:val="0"/>
          <w:iCs w:val="0"/>
        </w:rPr>
        <w:t>«</w:t>
      </w:r>
      <w:r w:rsidR="0022502B" w:rsidRPr="0022502B">
        <w:rPr>
          <w:szCs w:val="24"/>
        </w:rPr>
        <w:t>Планета знаний</w:t>
      </w:r>
      <w:r w:rsidR="0022502B" w:rsidRPr="0022502B">
        <w:rPr>
          <w:rStyle w:val="130"/>
          <w:rFonts w:eastAsiaTheme="minorEastAsia"/>
          <w:bCs w:val="0"/>
          <w:i w:val="0"/>
          <w:iCs w:val="0"/>
        </w:rPr>
        <w:t>»</w:t>
      </w:r>
    </w:p>
    <w:p w:rsidR="005D6777" w:rsidRPr="0022502B" w:rsidRDefault="005D6777" w:rsidP="0022502B">
      <w:pPr>
        <w:spacing w:after="0" w:line="360" w:lineRule="auto"/>
        <w:ind w:left="785" w:right="20"/>
        <w:rPr>
          <w:rStyle w:val="10"/>
          <w:rFonts w:eastAsiaTheme="minorEastAsia" w:cs="Times New Roman"/>
          <w:szCs w:val="24"/>
        </w:rPr>
      </w:pPr>
      <w:r w:rsidRPr="0022502B">
        <w:rPr>
          <w:rStyle w:val="10"/>
          <w:rFonts w:eastAsiaTheme="minorEastAsia" w:cs="Times New Roman"/>
          <w:szCs w:val="24"/>
        </w:rPr>
        <w:t>Содержание:</w:t>
      </w:r>
    </w:p>
    <w:p w:rsidR="005D6777" w:rsidRPr="005D6777" w:rsidRDefault="005D6777" w:rsidP="005D6777">
      <w:pPr>
        <w:pStyle w:val="38"/>
        <w:shd w:val="clear" w:color="auto" w:fill="auto"/>
        <w:spacing w:after="0" w:line="360" w:lineRule="auto"/>
        <w:ind w:firstLine="0"/>
        <w:rPr>
          <w:rStyle w:val="10"/>
          <w:rFonts w:eastAsiaTheme="minorEastAsia" w:cs="Times New Roman"/>
          <w:szCs w:val="24"/>
        </w:rPr>
      </w:pPr>
      <w:r>
        <w:rPr>
          <w:rStyle w:val="130"/>
          <w:rFonts w:eastAsiaTheme="minorEastAsia"/>
          <w:bCs w:val="0"/>
          <w:i w:val="0"/>
          <w:iCs w:val="0"/>
        </w:rPr>
        <w:t>1.</w:t>
      </w:r>
      <w:r w:rsidRPr="005D6777">
        <w:rPr>
          <w:rStyle w:val="130"/>
          <w:rFonts w:eastAsiaTheme="minorEastAsia"/>
          <w:bCs w:val="0"/>
          <w:i w:val="0"/>
          <w:iCs w:val="0"/>
        </w:rPr>
        <w:t xml:space="preserve">Особенности </w:t>
      </w:r>
      <w:r w:rsidR="0022502B">
        <w:rPr>
          <w:rStyle w:val="130"/>
          <w:rFonts w:eastAsiaTheme="minorEastAsia"/>
          <w:bCs w:val="0"/>
          <w:i w:val="0"/>
          <w:iCs w:val="0"/>
        </w:rPr>
        <w:t xml:space="preserve">УМК </w:t>
      </w:r>
      <w:r w:rsidRPr="005D6777">
        <w:rPr>
          <w:rStyle w:val="130"/>
          <w:rFonts w:eastAsiaTheme="minorEastAsia"/>
          <w:bCs w:val="0"/>
          <w:i w:val="0"/>
          <w:iCs w:val="0"/>
        </w:rPr>
        <w:t>«</w:t>
      </w:r>
      <w:r w:rsidRPr="005D6777">
        <w:rPr>
          <w:b/>
          <w:sz w:val="24"/>
          <w:szCs w:val="24"/>
        </w:rPr>
        <w:t>Планета знаний</w:t>
      </w:r>
      <w:r w:rsidRPr="005D6777">
        <w:rPr>
          <w:rStyle w:val="130"/>
          <w:rFonts w:eastAsiaTheme="minorEastAsia"/>
          <w:bCs w:val="0"/>
          <w:i w:val="0"/>
          <w:iCs w:val="0"/>
        </w:rPr>
        <w:t xml:space="preserve">» </w:t>
      </w:r>
    </w:p>
    <w:p w:rsidR="005D6777" w:rsidRPr="005D6777" w:rsidRDefault="005D6777" w:rsidP="005D6777">
      <w:pPr>
        <w:spacing w:after="0" w:line="360" w:lineRule="auto"/>
        <w:ind w:right="120" w:firstLine="425"/>
        <w:rPr>
          <w:rFonts w:cs="Times New Roman"/>
          <w:b/>
          <w:szCs w:val="24"/>
        </w:rPr>
      </w:pPr>
      <w:r w:rsidRPr="005D6777">
        <w:rPr>
          <w:rStyle w:val="130"/>
          <w:rFonts w:eastAsiaTheme="minorEastAsia"/>
          <w:b w:val="0"/>
          <w:bCs w:val="0"/>
          <w:i w:val="0"/>
          <w:iCs w:val="0"/>
        </w:rPr>
        <w:t>Комплект учебников «Планета знаний</w:t>
      </w:r>
      <w:r w:rsidRPr="005D6777">
        <w:rPr>
          <w:rStyle w:val="13CenturyGothic95pt"/>
          <w:rFonts w:ascii="Times New Roman" w:hAnsi="Times New Roman" w:cs="Times New Roman"/>
          <w:b w:val="0"/>
          <w:bCs w:val="0"/>
          <w:sz w:val="24"/>
          <w:szCs w:val="24"/>
        </w:rPr>
        <w:t xml:space="preserve">» </w:t>
      </w:r>
      <w:r w:rsidRPr="005D6777">
        <w:rPr>
          <w:rStyle w:val="130"/>
          <w:rFonts w:eastAsiaTheme="minorEastAsia"/>
          <w:b w:val="0"/>
          <w:bCs w:val="0"/>
          <w:i w:val="0"/>
          <w:iCs w:val="0"/>
        </w:rPr>
        <w:t>(Комплект издается в изд. «АСТ, Астрель»</w:t>
      </w:r>
      <w:r w:rsidR="00753A5C" w:rsidRPr="00753A5C">
        <w:rPr>
          <w:color w:val="000000"/>
          <w:spacing w:val="11"/>
        </w:rPr>
        <w:t xml:space="preserve"> </w:t>
      </w:r>
      <w:r w:rsidR="00753A5C">
        <w:rPr>
          <w:color w:val="000000"/>
          <w:spacing w:val="11"/>
        </w:rPr>
        <w:t>под редакцией И.А. Петровой).</w:t>
      </w:r>
      <w:r w:rsidRPr="005D6777">
        <w:rPr>
          <w:rStyle w:val="130"/>
          <w:rFonts w:eastAsiaTheme="minorEastAsia"/>
          <w:b w:val="0"/>
          <w:bCs w:val="0"/>
          <w:i w:val="0"/>
          <w:iCs w:val="0"/>
        </w:rPr>
        <w:t>).</w:t>
      </w:r>
    </w:p>
    <w:p w:rsidR="00071448" w:rsidRPr="005D6777" w:rsidRDefault="005D6777" w:rsidP="0022502B">
      <w:pPr>
        <w:keepNext/>
        <w:keepLines/>
        <w:spacing w:after="0" w:line="360" w:lineRule="auto"/>
        <w:ind w:firstLine="425"/>
        <w:rPr>
          <w:rStyle w:val="170"/>
          <w:rFonts w:eastAsiaTheme="minorEastAsia"/>
          <w:b w:val="0"/>
          <w:bCs w:val="0"/>
          <w:sz w:val="24"/>
          <w:szCs w:val="24"/>
        </w:rPr>
      </w:pPr>
      <w:r w:rsidRPr="005D6777">
        <w:rPr>
          <w:rStyle w:val="170"/>
          <w:rFonts w:eastAsiaTheme="minorEastAsia"/>
          <w:b w:val="0"/>
          <w:bCs w:val="0"/>
          <w:sz w:val="24"/>
          <w:szCs w:val="24"/>
        </w:rPr>
        <w:lastRenderedPageBreak/>
        <w:t>Новый комплект, который пока не обеспечен по всем предметам и классам начальной школы. Это попытка сочетать лучшие наработки традиционной начальной школы и потребности современной школы.</w:t>
      </w:r>
    </w:p>
    <w:p w:rsidR="0022502B" w:rsidRDefault="00753A5C" w:rsidP="0022502B">
      <w:pPr>
        <w:shd w:val="clear" w:color="auto" w:fill="FFFFFF" w:themeFill="background1"/>
        <w:spacing w:after="0" w:line="360" w:lineRule="auto"/>
        <w:ind w:firstLine="709"/>
        <w:rPr>
          <w:rFonts w:eastAsia="Times New Roman" w:cs="Times New Roman"/>
          <w:color w:val="000000"/>
          <w:szCs w:val="24"/>
          <w:shd w:val="clear" w:color="auto" w:fill="FFFFFF" w:themeFill="background1"/>
        </w:rPr>
      </w:pPr>
      <w:r w:rsidRPr="00753A5C">
        <w:rPr>
          <w:rFonts w:cs="Times New Roman"/>
          <w:color w:val="000000"/>
          <w:spacing w:val="11"/>
          <w:szCs w:val="24"/>
          <w:shd w:val="clear" w:color="auto" w:fill="FFFFFF" w:themeFill="background1"/>
        </w:rPr>
        <w:t xml:space="preserve"> </w:t>
      </w:r>
      <w:r w:rsidRPr="00753A5C">
        <w:rPr>
          <w:rFonts w:eastAsia="Times New Roman" w:cs="Times New Roman"/>
          <w:color w:val="000000"/>
          <w:szCs w:val="24"/>
          <w:shd w:val="clear" w:color="auto" w:fill="FFFFFF" w:themeFill="background1"/>
        </w:rPr>
        <w:t> Это комплект, который способствует решению стратегических задач школьного образования, обозначенных в инициативе президента РФ «Наша новая школа»</w:t>
      </w:r>
    </w:p>
    <w:p w:rsidR="0022502B" w:rsidRDefault="00753A5C" w:rsidP="0022502B">
      <w:pPr>
        <w:shd w:val="clear" w:color="auto" w:fill="FFFFFF" w:themeFill="background1"/>
        <w:spacing w:after="0" w:line="360" w:lineRule="auto"/>
        <w:ind w:firstLine="709"/>
        <w:rPr>
          <w:rFonts w:eastAsia="Times New Roman" w:cs="Times New Roman"/>
          <w:color w:val="000000"/>
          <w:szCs w:val="24"/>
          <w:shd w:val="clear" w:color="auto" w:fill="FFFFFF" w:themeFill="background1"/>
        </w:rPr>
      </w:pPr>
      <w:r w:rsidRPr="00753A5C">
        <w:rPr>
          <w:rFonts w:eastAsia="Times New Roman" w:cs="Times New Roman"/>
          <w:color w:val="000000"/>
          <w:szCs w:val="24"/>
          <w:shd w:val="clear" w:color="auto" w:fill="FFFFFF" w:themeFill="background1"/>
        </w:rPr>
        <w:t>Это — комплект учебников, в которых </w:t>
      </w:r>
      <w:r w:rsidRPr="00753A5C">
        <w:rPr>
          <w:rFonts w:eastAsia="Times New Roman" w:cs="Times New Roman"/>
          <w:i/>
          <w:iCs/>
          <w:color w:val="000000"/>
          <w:szCs w:val="24"/>
          <w:shd w:val="clear" w:color="auto" w:fill="FFFFFF" w:themeFill="background1"/>
        </w:rPr>
        <w:t>полностью реализован Федеральный государственный образовательный стандарт начального общего образования</w:t>
      </w:r>
      <w:r w:rsidRPr="00753A5C">
        <w:rPr>
          <w:rFonts w:eastAsia="Times New Roman" w:cs="Times New Roman"/>
          <w:color w:val="000000"/>
          <w:szCs w:val="24"/>
          <w:shd w:val="clear" w:color="auto" w:fill="FFFFFF" w:themeFill="background1"/>
        </w:rPr>
        <w:t> и воплощены идеи модернизации российского образования (все учебники включены в Федеральный перечень учебников в раздел рекомендованных к использованию в образовательном процессе образовательных учреждений Российской Федерации).</w:t>
      </w:r>
    </w:p>
    <w:p w:rsidR="0022502B" w:rsidRDefault="00753A5C" w:rsidP="0022502B">
      <w:pPr>
        <w:shd w:val="clear" w:color="auto" w:fill="FFFFFF" w:themeFill="background1"/>
        <w:spacing w:after="0" w:line="360" w:lineRule="auto"/>
        <w:ind w:firstLine="709"/>
        <w:rPr>
          <w:rFonts w:eastAsia="Times New Roman" w:cs="Times New Roman"/>
          <w:color w:val="000000"/>
          <w:szCs w:val="24"/>
          <w:shd w:val="clear" w:color="auto" w:fill="FFFFFF" w:themeFill="background1"/>
        </w:rPr>
      </w:pPr>
      <w:r w:rsidRPr="00753A5C">
        <w:rPr>
          <w:rFonts w:eastAsia="Times New Roman" w:cs="Times New Roman"/>
          <w:color w:val="000000"/>
          <w:szCs w:val="24"/>
          <w:shd w:val="clear" w:color="auto" w:fill="FFFFFF" w:themeFill="background1"/>
        </w:rPr>
        <w:t>     Это комплект, который позволяет обучать учащихся разного уровня подготовленности к школе и темпа развития, выстраивать индивидуальные программы развития учащихся, в том числе и для одаренных детей, сохранять и укреплять здоровье школьников, а педагогам конструировать урок в соответствии с особенностями и потребностями учащихся класса с использованием новых образовательных технологий.</w:t>
      </w:r>
    </w:p>
    <w:p w:rsidR="00753A5C" w:rsidRPr="00753A5C" w:rsidRDefault="00753A5C" w:rsidP="0022502B">
      <w:pPr>
        <w:shd w:val="clear" w:color="auto" w:fill="FFFFFF" w:themeFill="background1"/>
        <w:spacing w:after="0" w:line="360" w:lineRule="auto"/>
        <w:ind w:firstLine="709"/>
        <w:rPr>
          <w:rFonts w:eastAsia="Times New Roman" w:cs="Times New Roman"/>
          <w:szCs w:val="24"/>
          <w:shd w:val="clear" w:color="auto" w:fill="FFFFFF" w:themeFill="background1"/>
        </w:rPr>
      </w:pPr>
      <w:r w:rsidRPr="00753A5C">
        <w:rPr>
          <w:rFonts w:eastAsia="Times New Roman" w:cs="Times New Roman"/>
          <w:color w:val="000000"/>
          <w:szCs w:val="24"/>
          <w:shd w:val="clear" w:color="auto" w:fill="FFFFFF" w:themeFill="background1"/>
        </w:rPr>
        <w:t>     Это учебники, которые с полным основанием можно назвать </w:t>
      </w:r>
      <w:r w:rsidRPr="00753A5C">
        <w:rPr>
          <w:rFonts w:eastAsia="Times New Roman" w:cs="Times New Roman"/>
          <w:i/>
          <w:iCs/>
          <w:color w:val="000000"/>
          <w:szCs w:val="24"/>
          <w:shd w:val="clear" w:color="auto" w:fill="FFFFFF" w:themeFill="background1"/>
        </w:rPr>
        <w:t>учительскими</w:t>
      </w:r>
      <w:r w:rsidRPr="00753A5C">
        <w:rPr>
          <w:rFonts w:eastAsia="Times New Roman" w:cs="Times New Roman"/>
          <w:color w:val="000000"/>
          <w:szCs w:val="24"/>
          <w:shd w:val="clear" w:color="auto" w:fill="FFFFFF" w:themeFill="background1"/>
        </w:rPr>
        <w:t>. Среди авторов — заслуженные учителя России, школьные учителя высшей категории и опытные методисты, академики Российской академии образования, доктора и кандидаты педагогических наук, преподаватели вузов. Руководитель авторского коллектива И.А. Петрова.</w:t>
      </w:r>
      <w:r w:rsidRPr="00753A5C">
        <w:rPr>
          <w:rFonts w:eastAsia="Times New Roman" w:cs="Times New Roman"/>
          <w:color w:val="000000"/>
          <w:szCs w:val="24"/>
          <w:shd w:val="clear" w:color="auto" w:fill="FFFFFF" w:themeFill="background1"/>
        </w:rPr>
        <w:br/>
        <w:t>     Это</w:t>
      </w:r>
      <w:r w:rsidRPr="00753A5C">
        <w:rPr>
          <w:rFonts w:eastAsia="Times New Roman" w:cs="Times New Roman"/>
          <w:i/>
          <w:iCs/>
          <w:color w:val="000000"/>
          <w:szCs w:val="24"/>
          <w:shd w:val="clear" w:color="auto" w:fill="FFFFFF" w:themeFill="background1"/>
        </w:rPr>
        <w:t> передовые педагогические технологии, </w:t>
      </w:r>
      <w:r w:rsidRPr="00753A5C">
        <w:rPr>
          <w:rFonts w:eastAsia="Times New Roman" w:cs="Times New Roman"/>
          <w:color w:val="000000"/>
          <w:szCs w:val="24"/>
          <w:shd w:val="clear" w:color="auto" w:fill="FFFFFF" w:themeFill="background1"/>
        </w:rPr>
        <w:t>применение которых в сочетании с традиционной методикой преподавания гарантирует:</w:t>
      </w:r>
    </w:p>
    <w:p w:rsidR="00753A5C" w:rsidRPr="00753A5C" w:rsidRDefault="00753A5C" w:rsidP="009E2CC0">
      <w:pPr>
        <w:numPr>
          <w:ilvl w:val="0"/>
          <w:numId w:val="63"/>
        </w:numPr>
        <w:shd w:val="clear" w:color="auto" w:fill="FFFFFF" w:themeFill="background1"/>
        <w:spacing w:before="100" w:beforeAutospacing="1" w:after="0" w:line="360" w:lineRule="auto"/>
        <w:ind w:firstLine="709"/>
        <w:rPr>
          <w:rFonts w:eastAsia="Times New Roman" w:cs="Times New Roman"/>
          <w:color w:val="000000"/>
          <w:szCs w:val="24"/>
          <w:shd w:val="clear" w:color="auto" w:fill="FFFFFF" w:themeFill="background1"/>
        </w:rPr>
      </w:pPr>
      <w:r w:rsidRPr="00753A5C">
        <w:rPr>
          <w:rFonts w:eastAsia="Times New Roman" w:cs="Times New Roman"/>
          <w:color w:val="000000"/>
          <w:szCs w:val="24"/>
          <w:shd w:val="clear" w:color="auto" w:fill="FFFFFF" w:themeFill="background1"/>
        </w:rPr>
        <w:t>комфортный и результативный для учителя и ученика процесс обучения;</w:t>
      </w:r>
    </w:p>
    <w:p w:rsidR="00753A5C" w:rsidRPr="00753A5C" w:rsidRDefault="00753A5C" w:rsidP="009E2CC0">
      <w:pPr>
        <w:numPr>
          <w:ilvl w:val="0"/>
          <w:numId w:val="63"/>
        </w:numPr>
        <w:shd w:val="clear" w:color="auto" w:fill="FFFFFF" w:themeFill="background1"/>
        <w:spacing w:before="100" w:beforeAutospacing="1" w:after="0" w:line="360" w:lineRule="auto"/>
        <w:ind w:firstLine="709"/>
        <w:rPr>
          <w:rFonts w:eastAsia="Times New Roman" w:cs="Times New Roman"/>
          <w:color w:val="000000"/>
          <w:szCs w:val="24"/>
          <w:shd w:val="clear" w:color="auto" w:fill="FFFFFF" w:themeFill="background1"/>
        </w:rPr>
      </w:pPr>
      <w:r w:rsidRPr="00753A5C">
        <w:rPr>
          <w:rFonts w:eastAsia="Times New Roman" w:cs="Times New Roman"/>
          <w:color w:val="000000"/>
          <w:szCs w:val="24"/>
          <w:shd w:val="clear" w:color="auto" w:fill="FFFFFF" w:themeFill="background1"/>
        </w:rPr>
        <w:t>высокий и прочный уровень обученности учащихся;</w:t>
      </w:r>
    </w:p>
    <w:p w:rsidR="00753A5C" w:rsidRPr="00753A5C" w:rsidRDefault="00753A5C" w:rsidP="009E2CC0">
      <w:pPr>
        <w:numPr>
          <w:ilvl w:val="0"/>
          <w:numId w:val="63"/>
        </w:numPr>
        <w:shd w:val="clear" w:color="auto" w:fill="FFFFFF" w:themeFill="background1"/>
        <w:spacing w:before="100" w:beforeAutospacing="1" w:after="0" w:line="360" w:lineRule="auto"/>
        <w:ind w:firstLine="709"/>
        <w:rPr>
          <w:rFonts w:eastAsia="Times New Roman" w:cs="Times New Roman"/>
          <w:color w:val="000000"/>
          <w:szCs w:val="24"/>
          <w:shd w:val="clear" w:color="auto" w:fill="FFFFFF" w:themeFill="background1"/>
        </w:rPr>
      </w:pPr>
      <w:r w:rsidRPr="00753A5C">
        <w:rPr>
          <w:rFonts w:eastAsia="Times New Roman" w:cs="Times New Roman"/>
          <w:color w:val="000000"/>
          <w:szCs w:val="24"/>
          <w:shd w:val="clear" w:color="auto" w:fill="FFFFFF" w:themeFill="background1"/>
        </w:rPr>
        <w:t>формирование у школьников умения и стойкого навыка учиться;</w:t>
      </w:r>
    </w:p>
    <w:p w:rsidR="00753A5C" w:rsidRPr="00753A5C" w:rsidRDefault="00753A5C" w:rsidP="009E2CC0">
      <w:pPr>
        <w:numPr>
          <w:ilvl w:val="0"/>
          <w:numId w:val="63"/>
        </w:numPr>
        <w:shd w:val="clear" w:color="auto" w:fill="FFFFFF" w:themeFill="background1"/>
        <w:spacing w:before="100" w:beforeAutospacing="1" w:after="0" w:line="360" w:lineRule="auto"/>
        <w:ind w:firstLine="709"/>
        <w:rPr>
          <w:rFonts w:eastAsia="Times New Roman" w:cs="Times New Roman"/>
          <w:color w:val="000000"/>
          <w:szCs w:val="24"/>
          <w:shd w:val="clear" w:color="auto" w:fill="FFFFFF" w:themeFill="background1"/>
        </w:rPr>
      </w:pPr>
      <w:r w:rsidRPr="00753A5C">
        <w:rPr>
          <w:rFonts w:eastAsia="Times New Roman" w:cs="Times New Roman"/>
          <w:color w:val="000000"/>
          <w:szCs w:val="24"/>
          <w:shd w:val="clear" w:color="auto" w:fill="FFFFFF" w:themeFill="background1"/>
        </w:rPr>
        <w:t>полноценное соединение знаний и практических навыков;</w:t>
      </w:r>
    </w:p>
    <w:p w:rsidR="00753A5C" w:rsidRPr="00753A5C" w:rsidRDefault="00753A5C" w:rsidP="009E2CC0">
      <w:pPr>
        <w:numPr>
          <w:ilvl w:val="0"/>
          <w:numId w:val="63"/>
        </w:numPr>
        <w:shd w:val="clear" w:color="auto" w:fill="FFFFFF" w:themeFill="background1"/>
        <w:spacing w:before="100" w:beforeAutospacing="1" w:after="0" w:line="360" w:lineRule="auto"/>
        <w:ind w:firstLine="709"/>
        <w:rPr>
          <w:rFonts w:eastAsia="Times New Roman" w:cs="Times New Roman"/>
          <w:color w:val="000000"/>
          <w:szCs w:val="24"/>
          <w:shd w:val="clear" w:color="auto" w:fill="FFFFFF" w:themeFill="background1"/>
        </w:rPr>
      </w:pPr>
      <w:r w:rsidRPr="00753A5C">
        <w:rPr>
          <w:rFonts w:eastAsia="Times New Roman" w:cs="Times New Roman"/>
          <w:color w:val="000000"/>
          <w:szCs w:val="24"/>
          <w:shd w:val="clear" w:color="auto" w:fill="FFFFFF" w:themeFill="background1"/>
        </w:rPr>
        <w:t>объединение учебной и внеурочной деятельности в единый учебно-воспитательный процесс;</w:t>
      </w:r>
    </w:p>
    <w:p w:rsidR="00753A5C" w:rsidRPr="00753A5C" w:rsidRDefault="00753A5C" w:rsidP="009E2CC0">
      <w:pPr>
        <w:numPr>
          <w:ilvl w:val="0"/>
          <w:numId w:val="63"/>
        </w:numPr>
        <w:shd w:val="clear" w:color="auto" w:fill="FFFFFF" w:themeFill="background1"/>
        <w:spacing w:before="100" w:beforeAutospacing="1" w:after="0" w:line="360" w:lineRule="auto"/>
        <w:ind w:firstLine="709"/>
        <w:rPr>
          <w:rFonts w:eastAsia="Times New Roman" w:cs="Times New Roman"/>
          <w:color w:val="000000"/>
          <w:szCs w:val="24"/>
          <w:shd w:val="clear" w:color="auto" w:fill="FFFFFF" w:themeFill="background1"/>
        </w:rPr>
      </w:pPr>
      <w:r w:rsidRPr="00753A5C">
        <w:rPr>
          <w:rFonts w:eastAsia="Times New Roman" w:cs="Times New Roman"/>
          <w:color w:val="000000"/>
          <w:szCs w:val="24"/>
          <w:shd w:val="clear" w:color="auto" w:fill="FFFFFF" w:themeFill="background1"/>
        </w:rPr>
        <w:t>обеспечение эффективной социализации учащихся.</w:t>
      </w:r>
    </w:p>
    <w:p w:rsidR="0022502B" w:rsidRDefault="00753A5C" w:rsidP="00753A5C">
      <w:pPr>
        <w:pStyle w:val="af0"/>
        <w:shd w:val="clear" w:color="auto" w:fill="FFFFFF" w:themeFill="background1"/>
        <w:spacing w:before="0" w:beforeAutospacing="0" w:after="0" w:afterAutospacing="0" w:line="360" w:lineRule="auto"/>
        <w:ind w:right="14" w:firstLine="709"/>
        <w:rPr>
          <w:color w:val="000000"/>
          <w:shd w:val="clear" w:color="auto" w:fill="FFFFFF" w:themeFill="background1"/>
        </w:rPr>
      </w:pPr>
      <w:r w:rsidRPr="00753A5C">
        <w:rPr>
          <w:color w:val="000000"/>
          <w:shd w:val="clear" w:color="auto" w:fill="FFFFFF" w:themeFill="background1"/>
        </w:rPr>
        <w:t>     Учебники УМК «Планета знаний» представляют собой совокупность взаимосвязанных компонентов, объединенных едиными целями, задачами, подходами к организации учебного материала. Основная особенность УМК «Планета знаний» заключается в его</w:t>
      </w:r>
      <w:r w:rsidRPr="00753A5C">
        <w:rPr>
          <w:i/>
          <w:iCs/>
          <w:color w:val="000000"/>
          <w:shd w:val="clear" w:color="auto" w:fill="FFFFFF" w:themeFill="background1"/>
        </w:rPr>
        <w:t>целостности</w:t>
      </w:r>
      <w:r w:rsidRPr="00753A5C">
        <w:rPr>
          <w:color w:val="000000"/>
          <w:shd w:val="clear" w:color="auto" w:fill="FFFFFF" w:themeFill="background1"/>
        </w:rPr>
        <w:t>. Она проявляется:</w:t>
      </w:r>
    </w:p>
    <w:p w:rsidR="0022502B" w:rsidRDefault="00753A5C" w:rsidP="00753A5C">
      <w:pPr>
        <w:pStyle w:val="af0"/>
        <w:shd w:val="clear" w:color="auto" w:fill="FFFFFF" w:themeFill="background1"/>
        <w:spacing w:before="0" w:beforeAutospacing="0" w:after="0" w:afterAutospacing="0" w:line="360" w:lineRule="auto"/>
        <w:ind w:right="14" w:firstLine="709"/>
        <w:rPr>
          <w:color w:val="000000"/>
          <w:shd w:val="clear" w:color="auto" w:fill="FFFFFF" w:themeFill="background1"/>
        </w:rPr>
      </w:pPr>
      <w:r w:rsidRPr="00753A5C">
        <w:rPr>
          <w:color w:val="000000"/>
          <w:shd w:val="clear" w:color="auto" w:fill="FFFFFF" w:themeFill="background1"/>
        </w:rPr>
        <w:t>     – в единых ценностных приоритетах,</w:t>
      </w:r>
    </w:p>
    <w:p w:rsidR="0022502B" w:rsidRDefault="00753A5C" w:rsidP="00753A5C">
      <w:pPr>
        <w:pStyle w:val="af0"/>
        <w:shd w:val="clear" w:color="auto" w:fill="FFFFFF" w:themeFill="background1"/>
        <w:spacing w:before="0" w:beforeAutospacing="0" w:after="0" w:afterAutospacing="0" w:line="360" w:lineRule="auto"/>
        <w:ind w:right="14" w:firstLine="709"/>
        <w:rPr>
          <w:color w:val="000000"/>
          <w:shd w:val="clear" w:color="auto" w:fill="FFFFFF" w:themeFill="background1"/>
        </w:rPr>
      </w:pPr>
      <w:r w:rsidRPr="00753A5C">
        <w:rPr>
          <w:color w:val="000000"/>
          <w:shd w:val="clear" w:color="auto" w:fill="FFFFFF" w:themeFill="background1"/>
        </w:rPr>
        <w:t>     – в единстве дидактических подходов;</w:t>
      </w:r>
    </w:p>
    <w:p w:rsidR="0022502B" w:rsidRDefault="00753A5C" w:rsidP="00753A5C">
      <w:pPr>
        <w:pStyle w:val="af0"/>
        <w:shd w:val="clear" w:color="auto" w:fill="FFFFFF" w:themeFill="background1"/>
        <w:spacing w:before="0" w:beforeAutospacing="0" w:after="0" w:afterAutospacing="0" w:line="360" w:lineRule="auto"/>
        <w:ind w:right="14" w:firstLine="709"/>
        <w:rPr>
          <w:color w:val="000000"/>
          <w:shd w:val="clear" w:color="auto" w:fill="FFFFFF" w:themeFill="background1"/>
        </w:rPr>
      </w:pPr>
      <w:r w:rsidRPr="00753A5C">
        <w:rPr>
          <w:color w:val="000000"/>
          <w:shd w:val="clear" w:color="auto" w:fill="FFFFFF" w:themeFill="background1"/>
        </w:rPr>
        <w:lastRenderedPageBreak/>
        <w:t>     – в единстве структуры учебников и рабочих тетрадей по всем классам и предметам; </w:t>
      </w:r>
      <w:r w:rsidRPr="00753A5C">
        <w:rPr>
          <w:color w:val="000000"/>
          <w:shd w:val="clear" w:color="auto" w:fill="FFFFFF" w:themeFill="background1"/>
        </w:rPr>
        <w:br/>
        <w:t>     – в единстве сквозных линий типовых заданий;</w:t>
      </w:r>
    </w:p>
    <w:p w:rsidR="0022502B" w:rsidRDefault="00753A5C" w:rsidP="00753A5C">
      <w:pPr>
        <w:pStyle w:val="af0"/>
        <w:shd w:val="clear" w:color="auto" w:fill="FFFFFF" w:themeFill="background1"/>
        <w:spacing w:before="0" w:beforeAutospacing="0" w:after="0" w:afterAutospacing="0" w:line="360" w:lineRule="auto"/>
        <w:ind w:right="14" w:firstLine="709"/>
        <w:rPr>
          <w:color w:val="000000"/>
          <w:shd w:val="clear" w:color="auto" w:fill="FFFFFF" w:themeFill="background1"/>
        </w:rPr>
      </w:pPr>
      <w:r w:rsidRPr="00753A5C">
        <w:rPr>
          <w:color w:val="000000"/>
          <w:shd w:val="clear" w:color="auto" w:fill="FFFFFF" w:themeFill="background1"/>
        </w:rPr>
        <w:t>     – в единой навигационной системе.</w:t>
      </w:r>
    </w:p>
    <w:p w:rsidR="0022502B" w:rsidRDefault="00753A5C" w:rsidP="00753A5C">
      <w:pPr>
        <w:pStyle w:val="af0"/>
        <w:shd w:val="clear" w:color="auto" w:fill="FFFFFF" w:themeFill="background1"/>
        <w:spacing w:before="0" w:beforeAutospacing="0" w:after="0" w:afterAutospacing="0" w:line="360" w:lineRule="auto"/>
        <w:ind w:right="14" w:firstLine="709"/>
        <w:rPr>
          <w:color w:val="000000"/>
          <w:shd w:val="clear" w:color="auto" w:fill="FFFFFF" w:themeFill="background1"/>
        </w:rPr>
      </w:pPr>
      <w:r w:rsidRPr="00753A5C">
        <w:rPr>
          <w:color w:val="000000"/>
          <w:shd w:val="clear" w:color="auto" w:fill="FFFFFF" w:themeFill="background1"/>
        </w:rPr>
        <w:t>     Все это позволяет осуществлять единство подходов к организации учебной и внеурочной деятельности, в реализации проектной деятельности по всем предметам. Проектная деятельность расширяет дидактические возможности учебников и рассматривается авторами как активный механизм развития личности ученика. Ей отводится особая роль в формировании универсальных учебных действий учащихся (личностных, регулятивных, познавательных, коммуникативных).</w:t>
      </w:r>
    </w:p>
    <w:p w:rsidR="0022502B" w:rsidRDefault="00753A5C" w:rsidP="00753A5C">
      <w:pPr>
        <w:pStyle w:val="af0"/>
        <w:shd w:val="clear" w:color="auto" w:fill="FFFFFF" w:themeFill="background1"/>
        <w:spacing w:before="0" w:beforeAutospacing="0" w:after="0" w:afterAutospacing="0" w:line="360" w:lineRule="auto"/>
        <w:ind w:right="14" w:firstLine="709"/>
        <w:rPr>
          <w:color w:val="000000"/>
          <w:shd w:val="clear" w:color="auto" w:fill="FFFFFF" w:themeFill="background1"/>
        </w:rPr>
      </w:pPr>
      <w:r w:rsidRPr="00753A5C">
        <w:rPr>
          <w:color w:val="000000"/>
          <w:shd w:val="clear" w:color="auto" w:fill="FFFFFF" w:themeFill="background1"/>
        </w:rPr>
        <w:t>     Содержание, структура и организация учебного материала, дидактический, методический аппарат учебников в УМК «Планета знаний» направлены на достижение </w:t>
      </w:r>
      <w:r w:rsidRPr="00753A5C">
        <w:rPr>
          <w:i/>
          <w:iCs/>
          <w:color w:val="000000"/>
          <w:shd w:val="clear" w:color="auto" w:fill="FFFFFF" w:themeFill="background1"/>
        </w:rPr>
        <w:t>личностных, метапредметных и предметных результатов</w:t>
      </w:r>
      <w:r w:rsidRPr="00753A5C">
        <w:rPr>
          <w:color w:val="000000"/>
          <w:shd w:val="clear" w:color="auto" w:fill="FFFFFF" w:themeFill="background1"/>
        </w:rPr>
        <w:t> развития ученика на основе усвоения </w:t>
      </w:r>
      <w:r w:rsidRPr="00753A5C">
        <w:rPr>
          <w:i/>
          <w:iCs/>
          <w:color w:val="000000"/>
          <w:shd w:val="clear" w:color="auto" w:fill="FFFFFF" w:themeFill="background1"/>
        </w:rPr>
        <w:t>универсальных учебных действий</w:t>
      </w:r>
      <w:r w:rsidRPr="00753A5C">
        <w:rPr>
          <w:color w:val="000000"/>
          <w:shd w:val="clear" w:color="auto" w:fill="FFFFFF" w:themeFill="background1"/>
        </w:rPr>
        <w:t> (УУД) и обеспечивают важнейшее требование новых образовательных стандартов — сформировать положительную мотивацию к получению знаний. Механизм формирования УУД направлен на развитие способностей учащихся к самоорганизации, саморазвитию, саморегуляции, самосовершенствованию. Формирование универсальных учебных действий является целенаправленным, системным процессом, который реализуется через все предметные области УМК «Планета знаний» и внеурочную деятельность.</w:t>
      </w:r>
    </w:p>
    <w:p w:rsidR="0022502B" w:rsidRDefault="00753A5C" w:rsidP="00753A5C">
      <w:pPr>
        <w:pStyle w:val="af0"/>
        <w:shd w:val="clear" w:color="auto" w:fill="FFFFFF" w:themeFill="background1"/>
        <w:spacing w:before="0" w:beforeAutospacing="0" w:after="0" w:afterAutospacing="0" w:line="360" w:lineRule="auto"/>
        <w:ind w:right="14" w:firstLine="709"/>
        <w:rPr>
          <w:color w:val="000000"/>
          <w:shd w:val="clear" w:color="auto" w:fill="FFFFFF" w:themeFill="background1"/>
        </w:rPr>
      </w:pPr>
      <w:r w:rsidRPr="00753A5C">
        <w:rPr>
          <w:color w:val="000000"/>
          <w:shd w:val="clear" w:color="auto" w:fill="FFFFFF" w:themeFill="background1"/>
        </w:rPr>
        <w:t>     Учебники разработаны с учётом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22502B" w:rsidRDefault="00753A5C" w:rsidP="00753A5C">
      <w:pPr>
        <w:pStyle w:val="af0"/>
        <w:shd w:val="clear" w:color="auto" w:fill="FFFFFF" w:themeFill="background1"/>
        <w:spacing w:before="0" w:beforeAutospacing="0" w:after="0" w:afterAutospacing="0" w:line="360" w:lineRule="auto"/>
        <w:ind w:right="14" w:firstLine="709"/>
        <w:rPr>
          <w:color w:val="000000"/>
          <w:shd w:val="clear" w:color="auto" w:fill="FFFFFF" w:themeFill="background1"/>
        </w:rPr>
      </w:pPr>
      <w:r w:rsidRPr="00753A5C">
        <w:rPr>
          <w:color w:val="000000"/>
          <w:shd w:val="clear" w:color="auto" w:fill="FFFFFF" w:themeFill="background1"/>
        </w:rPr>
        <w:t>     Реализация принципа </w:t>
      </w:r>
      <w:r w:rsidRPr="00753A5C">
        <w:rPr>
          <w:i/>
          <w:iCs/>
          <w:color w:val="000000"/>
          <w:shd w:val="clear" w:color="auto" w:fill="FFFFFF" w:themeFill="background1"/>
        </w:rPr>
        <w:t>выбора</w:t>
      </w:r>
      <w:r w:rsidRPr="00753A5C">
        <w:rPr>
          <w:color w:val="000000"/>
          <w:shd w:val="clear" w:color="auto" w:fill="FFFFFF" w:themeFill="background1"/>
        </w:rPr>
        <w:t> (заданий, вида деятельности, партнера и др.), позволяет каждому учащемуся обучаться на максимально посильном для него уровне, реализовать свои интересы и склонности, снимает излишнее эмоциональное и интеллектуальное напряжение, способствует формированию положительных внутренних мотивов учения.</w:t>
      </w:r>
    </w:p>
    <w:p w:rsidR="0022502B" w:rsidRDefault="00753A5C" w:rsidP="00753A5C">
      <w:pPr>
        <w:pStyle w:val="af0"/>
        <w:shd w:val="clear" w:color="auto" w:fill="FFFFFF" w:themeFill="background1"/>
        <w:spacing w:before="0" w:beforeAutospacing="0" w:after="0" w:afterAutospacing="0" w:line="360" w:lineRule="auto"/>
        <w:ind w:right="14" w:firstLine="709"/>
        <w:rPr>
          <w:color w:val="000000"/>
          <w:shd w:val="clear" w:color="auto" w:fill="FFFFFF" w:themeFill="background1"/>
        </w:rPr>
      </w:pPr>
      <w:r w:rsidRPr="00753A5C">
        <w:rPr>
          <w:color w:val="000000"/>
          <w:shd w:val="clear" w:color="auto" w:fill="FFFFFF" w:themeFill="background1"/>
        </w:rPr>
        <w:t>     Дифференцированный подход в обучении по УМК «Планета знаний» может быть реализован на нескольких уровнях: на уровне материала — базового и повышенной сложности (вариативного), дифференцированных заданий, заданий по выбору; по видам деятельности — поисковая, творческая, интеллектуальная, исследовательская, проектная; в проектной деятельности — по формам работы (индивидуальная, коллективная), по выполняемой роли (профессиональной и социальной). Дифференцированный подход в обучении, позволяет выстраивать </w:t>
      </w:r>
      <w:r w:rsidRPr="00753A5C">
        <w:rPr>
          <w:i/>
          <w:iCs/>
          <w:color w:val="000000"/>
          <w:shd w:val="clear" w:color="auto" w:fill="FFFFFF" w:themeFill="background1"/>
        </w:rPr>
        <w:t>индивидуальные траектории развития учащихся</w:t>
      </w:r>
      <w:r w:rsidRPr="00753A5C">
        <w:rPr>
          <w:color w:val="000000"/>
          <w:shd w:val="clear" w:color="auto" w:fill="FFFFFF" w:themeFill="background1"/>
        </w:rPr>
        <w:t xml:space="preserve"> как за счет вариативного содержания учебников (дополнительные познавательные тексты, задания повышенной сложности, </w:t>
      </w:r>
      <w:r w:rsidRPr="00753A5C">
        <w:rPr>
          <w:color w:val="000000"/>
          <w:shd w:val="clear" w:color="auto" w:fill="FFFFFF" w:themeFill="background1"/>
        </w:rPr>
        <w:lastRenderedPageBreak/>
        <w:t>в том числе олимпиадного уровня, творческие и проектные задания), так и дополнительных дидактических пособий (Спутник Букваря и Прописи для читающих детей, карточки-задания по предметам, тренинговые тетради, наглядные тренажеры для формирования вычислительных навыков). Эти возможности предоставляют и основной учебный материал, и дополнительный вариативный материал учебников, и широкое использование межпредметных связей и наглядных примеров живописи, музыки, истории, кино, театра, литературы, природы, архитектуры и т.д.</w:t>
      </w:r>
    </w:p>
    <w:p w:rsidR="0022502B" w:rsidRDefault="00753A5C" w:rsidP="00753A5C">
      <w:pPr>
        <w:pStyle w:val="af0"/>
        <w:shd w:val="clear" w:color="auto" w:fill="FFFFFF" w:themeFill="background1"/>
        <w:spacing w:before="0" w:beforeAutospacing="0" w:after="0" w:afterAutospacing="0" w:line="360" w:lineRule="auto"/>
        <w:ind w:right="14" w:firstLine="709"/>
        <w:rPr>
          <w:color w:val="000000"/>
          <w:shd w:val="clear" w:color="auto" w:fill="FFFFFF" w:themeFill="background1"/>
        </w:rPr>
      </w:pPr>
      <w:r w:rsidRPr="00753A5C">
        <w:rPr>
          <w:color w:val="000000"/>
          <w:shd w:val="clear" w:color="auto" w:fill="FFFFFF" w:themeFill="background1"/>
        </w:rPr>
        <w:t>     Реализация в комплекте </w:t>
      </w:r>
      <w:r w:rsidRPr="00753A5C">
        <w:rPr>
          <w:i/>
          <w:iCs/>
          <w:color w:val="000000"/>
          <w:shd w:val="clear" w:color="auto" w:fill="FFFFFF" w:themeFill="background1"/>
        </w:rPr>
        <w:t>межпредметных и внутрипредметных связей</w:t>
      </w:r>
      <w:r w:rsidRPr="00753A5C">
        <w:rPr>
          <w:color w:val="000000"/>
          <w:shd w:val="clear" w:color="auto" w:fill="FFFFFF" w:themeFill="background1"/>
        </w:rPr>
        <w:t> помогает младшему школьнику удерживать и воссоздавать целостность картины мира, видеть разнообразные связи между объектами и явлениями, обеспечивает его целостное развитие с учетом возрастных и психологических особенностей.</w:t>
      </w:r>
    </w:p>
    <w:p w:rsidR="0022502B" w:rsidRDefault="00753A5C" w:rsidP="00753A5C">
      <w:pPr>
        <w:pStyle w:val="af0"/>
        <w:shd w:val="clear" w:color="auto" w:fill="FFFFFF" w:themeFill="background1"/>
        <w:spacing w:before="0" w:beforeAutospacing="0" w:after="0" w:afterAutospacing="0" w:line="360" w:lineRule="auto"/>
        <w:ind w:right="14" w:firstLine="709"/>
        <w:rPr>
          <w:color w:val="000000"/>
          <w:shd w:val="clear" w:color="auto" w:fill="FFFFFF" w:themeFill="background1"/>
        </w:rPr>
      </w:pPr>
      <w:r w:rsidRPr="00753A5C">
        <w:rPr>
          <w:color w:val="000000"/>
          <w:shd w:val="clear" w:color="auto" w:fill="FFFFFF" w:themeFill="background1"/>
        </w:rPr>
        <w:t>     Учитель, работающий по данному УМК, имеет все необходимое для эффективной организации не только учебно-воспитательного процесса, но и для осуществления </w:t>
      </w:r>
      <w:r w:rsidRPr="00753A5C">
        <w:rPr>
          <w:i/>
          <w:iCs/>
          <w:color w:val="000000"/>
          <w:shd w:val="clear" w:color="auto" w:fill="FFFFFF" w:themeFill="background1"/>
        </w:rPr>
        <w:t>внеклассной</w:t>
      </w:r>
      <w:r w:rsidRPr="00753A5C">
        <w:rPr>
          <w:color w:val="000000"/>
          <w:shd w:val="clear" w:color="auto" w:fill="FFFFFF" w:themeFill="background1"/>
        </w:rPr>
        <w:t> работы по предмету, </w:t>
      </w:r>
      <w:r w:rsidRPr="00753A5C">
        <w:rPr>
          <w:i/>
          <w:iCs/>
          <w:color w:val="000000"/>
          <w:shd w:val="clear" w:color="auto" w:fill="FFFFFF" w:themeFill="background1"/>
        </w:rPr>
        <w:t>воспитательной работы по духовно-нравственному развитию ученика</w:t>
      </w:r>
      <w:r w:rsidRPr="00753A5C">
        <w:rPr>
          <w:color w:val="000000"/>
          <w:shd w:val="clear" w:color="auto" w:fill="FFFFFF" w:themeFill="background1"/>
        </w:rPr>
        <w:t>. В содержание УМК «Планета Знаний» заложен огромный воспитывающий и развивающий потенциал. Отбор содержания учебного материала в каждом учебном предмете осуществлён с ориентацией на формирование базовых национальных ценностей. Система учебников «Планета Знаний» воспитывает в детях благородное отношение к своему Отечеству, своей малой Родине, своей семье,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22502B" w:rsidRDefault="00753A5C" w:rsidP="00753A5C">
      <w:pPr>
        <w:pStyle w:val="af0"/>
        <w:shd w:val="clear" w:color="auto" w:fill="FFFFFF" w:themeFill="background1"/>
        <w:spacing w:before="0" w:beforeAutospacing="0" w:after="0" w:afterAutospacing="0" w:line="360" w:lineRule="auto"/>
        <w:ind w:right="14" w:firstLine="709"/>
        <w:rPr>
          <w:color w:val="000000"/>
          <w:shd w:val="clear" w:color="auto" w:fill="FFFFFF" w:themeFill="background1"/>
        </w:rPr>
      </w:pPr>
      <w:r w:rsidRPr="00753A5C">
        <w:rPr>
          <w:color w:val="000000"/>
          <w:shd w:val="clear" w:color="auto" w:fill="FFFFFF" w:themeFill="background1"/>
        </w:rPr>
        <w:t>     УМК «Планета знаний» способствует созданию </w:t>
      </w:r>
      <w:r w:rsidRPr="00753A5C">
        <w:rPr>
          <w:i/>
          <w:iCs/>
          <w:color w:val="000000"/>
          <w:shd w:val="clear" w:color="auto" w:fill="FFFFFF" w:themeFill="background1"/>
        </w:rPr>
        <w:t>здоровьесберегающей среды</w:t>
      </w:r>
      <w:r w:rsidRPr="00753A5C">
        <w:rPr>
          <w:color w:val="000000"/>
          <w:shd w:val="clear" w:color="auto" w:fill="FFFFFF" w:themeFill="background1"/>
        </w:rPr>
        <w:t> обучения; формирует установку школьников на безопасный, здоровый образ жизни.</w:t>
      </w:r>
    </w:p>
    <w:p w:rsidR="0022502B" w:rsidRDefault="00753A5C" w:rsidP="00753A5C">
      <w:pPr>
        <w:pStyle w:val="af0"/>
        <w:shd w:val="clear" w:color="auto" w:fill="FFFFFF" w:themeFill="background1"/>
        <w:spacing w:before="0" w:beforeAutospacing="0" w:after="0" w:afterAutospacing="0" w:line="360" w:lineRule="auto"/>
        <w:ind w:right="14" w:firstLine="709"/>
        <w:rPr>
          <w:color w:val="000000"/>
          <w:shd w:val="clear" w:color="auto" w:fill="FFFFFF" w:themeFill="background1"/>
        </w:rPr>
      </w:pPr>
      <w:r w:rsidRPr="00753A5C">
        <w:rPr>
          <w:color w:val="000000"/>
          <w:shd w:val="clear" w:color="auto" w:fill="FFFFFF" w:themeFill="background1"/>
        </w:rPr>
        <w:t>     В целях создания здоровьесберегающей среды УМК «Планета знаний» обеспечивает организацию адаптационного периода обучения первоклассников в течение первого года обучения.</w:t>
      </w:r>
    </w:p>
    <w:p w:rsidR="0022502B" w:rsidRDefault="00753A5C" w:rsidP="00753A5C">
      <w:pPr>
        <w:pStyle w:val="af0"/>
        <w:shd w:val="clear" w:color="auto" w:fill="FFFFFF" w:themeFill="background1"/>
        <w:spacing w:before="0" w:beforeAutospacing="0" w:after="0" w:afterAutospacing="0" w:line="360" w:lineRule="auto"/>
        <w:ind w:right="14" w:firstLine="709"/>
        <w:rPr>
          <w:color w:val="000000"/>
          <w:shd w:val="clear" w:color="auto" w:fill="FFFFFF" w:themeFill="background1"/>
        </w:rPr>
      </w:pPr>
      <w:r w:rsidRPr="00753A5C">
        <w:rPr>
          <w:color w:val="000000"/>
          <w:shd w:val="clear" w:color="auto" w:fill="FFFFFF" w:themeFill="background1"/>
        </w:rPr>
        <w:t>     УМК «Планета знаний» включает </w:t>
      </w:r>
      <w:r w:rsidRPr="00753A5C">
        <w:rPr>
          <w:i/>
          <w:iCs/>
          <w:color w:val="000000"/>
          <w:shd w:val="clear" w:color="auto" w:fill="FFFFFF" w:themeFill="background1"/>
        </w:rPr>
        <w:t>полный набор пособий</w:t>
      </w:r>
      <w:r w:rsidRPr="00753A5C">
        <w:rPr>
          <w:color w:val="000000"/>
          <w:shd w:val="clear" w:color="auto" w:fill="FFFFFF" w:themeFill="background1"/>
        </w:rPr>
        <w:t>, обеспечивающих достижение требований Основной образовательной программы начального общего образования: программы и учебники по всем предметам учебного плана, рабочие тетради, методические пособия, дидактические материалы, проверочные работы, электронные образовательные ресурсы, дополнительные пособия для дошкольников, дополнительные пособия для школьников.</w:t>
      </w:r>
    </w:p>
    <w:p w:rsidR="00753A5C" w:rsidRPr="00753A5C" w:rsidRDefault="00753A5C" w:rsidP="00753A5C">
      <w:pPr>
        <w:pStyle w:val="af0"/>
        <w:shd w:val="clear" w:color="auto" w:fill="FFFFFF" w:themeFill="background1"/>
        <w:spacing w:before="0" w:beforeAutospacing="0" w:after="0" w:afterAutospacing="0" w:line="360" w:lineRule="auto"/>
        <w:ind w:right="14" w:firstLine="709"/>
        <w:rPr>
          <w:color w:val="000000"/>
          <w:spacing w:val="11"/>
          <w:shd w:val="clear" w:color="auto" w:fill="FFFFFF" w:themeFill="background1"/>
        </w:rPr>
      </w:pPr>
      <w:r w:rsidRPr="00753A5C">
        <w:rPr>
          <w:color w:val="000000"/>
          <w:shd w:val="clear" w:color="auto" w:fill="FFFFFF" w:themeFill="background1"/>
        </w:rPr>
        <w:t>     Учебные программы по предметам содержат </w:t>
      </w:r>
      <w:r w:rsidRPr="00753A5C">
        <w:rPr>
          <w:i/>
          <w:iCs/>
          <w:color w:val="000000"/>
          <w:shd w:val="clear" w:color="auto" w:fill="FFFFFF" w:themeFill="background1"/>
        </w:rPr>
        <w:t>планируемые результаты обучения</w:t>
      </w:r>
      <w:r w:rsidRPr="00753A5C">
        <w:rPr>
          <w:color w:val="000000"/>
          <w:shd w:val="clear" w:color="auto" w:fill="FFFFFF" w:themeFill="background1"/>
        </w:rPr>
        <w:t xml:space="preserve"> (личностные, регулятивные, коммуникативные, познавательные), тематическое планирование содержит описание учебной деятельности учащихся в соответствии с требованиями </w:t>
      </w:r>
      <w:r w:rsidRPr="00753A5C">
        <w:rPr>
          <w:color w:val="000000"/>
          <w:shd w:val="clear" w:color="auto" w:fill="FFFFFF" w:themeFill="background1"/>
        </w:rPr>
        <w:lastRenderedPageBreak/>
        <w:t>ФГОС. Обеспеченность электронными приложениями к учебникам позволяет вести преподавание с использованием современных технологий по всем предметам первого класса.</w:t>
      </w:r>
    </w:p>
    <w:p w:rsidR="00753A5C" w:rsidRPr="0078371D" w:rsidRDefault="00753A5C" w:rsidP="0022502B">
      <w:pPr>
        <w:pStyle w:val="af0"/>
        <w:shd w:val="clear" w:color="auto" w:fill="FFFFFF"/>
        <w:spacing w:before="0" w:beforeAutospacing="0" w:after="0" w:afterAutospacing="0" w:line="360" w:lineRule="auto"/>
        <w:ind w:right="14" w:firstLine="466"/>
        <w:rPr>
          <w:color w:val="000000"/>
        </w:rPr>
      </w:pPr>
      <w:r w:rsidRPr="0078371D">
        <w:rPr>
          <w:color w:val="000000"/>
          <w:spacing w:val="11"/>
        </w:rPr>
        <w:t>Целью ком</w:t>
      </w:r>
      <w:r>
        <w:rPr>
          <w:color w:val="000000"/>
          <w:spacing w:val="11"/>
        </w:rPr>
        <w:t xml:space="preserve">плекта является обучение, при </w:t>
      </w:r>
      <w:r w:rsidRPr="0078371D">
        <w:rPr>
          <w:color w:val="000000"/>
          <w:spacing w:val="5"/>
        </w:rPr>
        <w:t>котором</w:t>
      </w:r>
      <w:r w:rsidRPr="0078371D">
        <w:rPr>
          <w:rStyle w:val="apple-converted-space"/>
          <w:color w:val="000000"/>
          <w:spacing w:val="5"/>
        </w:rPr>
        <w:t> </w:t>
      </w:r>
      <w:r w:rsidRPr="0078371D">
        <w:rPr>
          <w:color w:val="000000"/>
          <w:spacing w:val="4"/>
        </w:rPr>
        <w:t>младший школьник выступает как субъект, обладающий правом выбора</w:t>
      </w:r>
      <w:r w:rsidRPr="0078371D">
        <w:rPr>
          <w:rStyle w:val="apple-converted-space"/>
          <w:color w:val="000000"/>
          <w:spacing w:val="4"/>
        </w:rPr>
        <w:t> </w:t>
      </w:r>
      <w:r w:rsidRPr="0078371D">
        <w:rPr>
          <w:color w:val="000000"/>
          <w:spacing w:val="-1"/>
        </w:rPr>
        <w:t>вида и форм учебной работы, партнера, средств и пр. Образовательное</w:t>
      </w:r>
      <w:r w:rsidRPr="0078371D">
        <w:rPr>
          <w:rStyle w:val="apple-converted-space"/>
          <w:color w:val="000000"/>
          <w:spacing w:val="-1"/>
        </w:rPr>
        <w:t> </w:t>
      </w:r>
      <w:r w:rsidRPr="0078371D">
        <w:rPr>
          <w:color w:val="000000"/>
        </w:rPr>
        <w:t>пространство УМК обеспечивает формирование, развитие и сохранение у учащихся интереса к учебной деятельности; интеллектуальное, эмоцио</w:t>
      </w:r>
      <w:r>
        <w:rPr>
          <w:color w:val="000000"/>
        </w:rPr>
        <w:t xml:space="preserve">нальное, </w:t>
      </w:r>
      <w:r w:rsidRPr="0078371D">
        <w:rPr>
          <w:color w:val="000000"/>
          <w:spacing w:val="1"/>
        </w:rPr>
        <w:t>познавательное, эстетическое</w:t>
      </w:r>
      <w:r w:rsidRPr="0078371D">
        <w:rPr>
          <w:rStyle w:val="apple-converted-space"/>
          <w:color w:val="000000"/>
          <w:spacing w:val="1"/>
        </w:rPr>
        <w:t> </w:t>
      </w:r>
      <w:r w:rsidRPr="0078371D">
        <w:rPr>
          <w:color w:val="000000"/>
        </w:rPr>
        <w:t>развитие и саморазвитие ребенка; создание условий для проявления им</w:t>
      </w:r>
      <w:r w:rsidRPr="0078371D">
        <w:rPr>
          <w:rStyle w:val="apple-converted-space"/>
          <w:color w:val="000000"/>
        </w:rPr>
        <w:t> </w:t>
      </w:r>
      <w:r w:rsidRPr="0078371D">
        <w:rPr>
          <w:color w:val="000000"/>
          <w:spacing w:val="1"/>
        </w:rPr>
        <w:t>самостоятельности и творческих способностей; сохранение и укрепление</w:t>
      </w:r>
      <w:r w:rsidRPr="0078371D">
        <w:rPr>
          <w:rStyle w:val="apple-converted-space"/>
          <w:color w:val="000000"/>
          <w:spacing w:val="1"/>
        </w:rPr>
        <w:t> </w:t>
      </w:r>
      <w:r w:rsidRPr="0078371D">
        <w:rPr>
          <w:color w:val="000000"/>
          <w:spacing w:val="3"/>
        </w:rPr>
        <w:t>физического и психического здоровья детей путем построения для каждо</w:t>
      </w:r>
      <w:r>
        <w:rPr>
          <w:color w:val="000000"/>
          <w:spacing w:val="3"/>
        </w:rPr>
        <w:t xml:space="preserve">го ученика </w:t>
      </w:r>
      <w:r w:rsidRPr="0078371D">
        <w:rPr>
          <w:color w:val="000000"/>
          <w:spacing w:val="1"/>
        </w:rPr>
        <w:t>траектории усвоения учебного материала. Содержание учебных предметов помогает ребенку воссоздавать и удерживать целост</w:t>
      </w:r>
      <w:r>
        <w:rPr>
          <w:color w:val="000000"/>
          <w:spacing w:val="1"/>
        </w:rPr>
        <w:t xml:space="preserve">ность </w:t>
      </w:r>
      <w:r w:rsidRPr="0078371D">
        <w:rPr>
          <w:color w:val="000000"/>
          <w:spacing w:val="3"/>
        </w:rPr>
        <w:t>картины мира, обеспечивает осознание им разнообразных связей</w:t>
      </w:r>
      <w:r>
        <w:rPr>
          <w:color w:val="000000"/>
          <w:spacing w:val="3"/>
        </w:rPr>
        <w:t xml:space="preserve"> </w:t>
      </w:r>
      <w:r w:rsidRPr="0078371D">
        <w:rPr>
          <w:color w:val="000000"/>
          <w:spacing w:val="1"/>
        </w:rPr>
        <w:t>между объектами и явлениями, формирует умение видеть один и тот же</w:t>
      </w:r>
      <w:r>
        <w:rPr>
          <w:color w:val="000000"/>
          <w:spacing w:val="1"/>
        </w:rPr>
        <w:t xml:space="preserve"> </w:t>
      </w:r>
      <w:r w:rsidRPr="0078371D">
        <w:rPr>
          <w:color w:val="000000"/>
        </w:rPr>
        <w:t>предмет с разных сторон. Одна из ведущих особенностей этого комплекта</w:t>
      </w:r>
      <w:r w:rsidRPr="0078371D">
        <w:rPr>
          <w:rStyle w:val="apple-converted-space"/>
          <w:color w:val="000000"/>
        </w:rPr>
        <w:t> </w:t>
      </w:r>
      <w:r w:rsidRPr="0078371D">
        <w:rPr>
          <w:color w:val="000000"/>
          <w:spacing w:val="4"/>
        </w:rPr>
        <w:t>заключается в его целостности: единстве структуры учебников по всем</w:t>
      </w:r>
      <w:r w:rsidRPr="0078371D">
        <w:rPr>
          <w:rStyle w:val="apple-converted-space"/>
          <w:color w:val="000000"/>
          <w:spacing w:val="4"/>
        </w:rPr>
        <w:t> </w:t>
      </w:r>
      <w:r w:rsidRPr="0078371D">
        <w:rPr>
          <w:color w:val="000000"/>
          <w:spacing w:val="2"/>
        </w:rPr>
        <w:t>классам и предметам; единстве сквозны</w:t>
      </w:r>
      <w:r>
        <w:rPr>
          <w:color w:val="000000"/>
          <w:spacing w:val="2"/>
        </w:rPr>
        <w:t>х линий типовых заданий; единст</w:t>
      </w:r>
      <w:r w:rsidRPr="0078371D">
        <w:rPr>
          <w:color w:val="000000"/>
          <w:spacing w:val="2"/>
        </w:rPr>
        <w:t>ве подходов к организации учебной и внеучебной деятельности.</w:t>
      </w:r>
    </w:p>
    <w:p w:rsidR="00753A5C" w:rsidRDefault="00753A5C" w:rsidP="0022502B">
      <w:pPr>
        <w:pStyle w:val="af0"/>
        <w:spacing w:before="0" w:beforeAutospacing="0" w:after="0" w:afterAutospacing="0" w:line="360" w:lineRule="auto"/>
        <w:rPr>
          <w:b/>
          <w:bCs/>
          <w:color w:val="000000"/>
        </w:rPr>
      </w:pPr>
    </w:p>
    <w:p w:rsidR="003767C6" w:rsidRDefault="00854D86" w:rsidP="009E2CC0">
      <w:pPr>
        <w:pStyle w:val="a9"/>
        <w:widowControl w:val="0"/>
        <w:numPr>
          <w:ilvl w:val="0"/>
          <w:numId w:val="64"/>
        </w:numPr>
        <w:shd w:val="clear" w:color="auto" w:fill="FFFFFF"/>
        <w:suppressAutoHyphens/>
        <w:spacing w:after="0" w:line="360" w:lineRule="auto"/>
        <w:jc w:val="left"/>
        <w:rPr>
          <w:color w:val="000000"/>
          <w:szCs w:val="24"/>
        </w:rPr>
      </w:pPr>
      <w:r w:rsidRPr="005D6777">
        <w:rPr>
          <w:color w:val="000000"/>
          <w:szCs w:val="24"/>
        </w:rPr>
        <w:t>Байрамукова</w:t>
      </w:r>
      <w:r w:rsidRPr="005D6777">
        <w:rPr>
          <w:iCs/>
          <w:color w:val="000000"/>
          <w:szCs w:val="24"/>
        </w:rPr>
        <w:t xml:space="preserve"> П. У. </w:t>
      </w:r>
      <w:r w:rsidRPr="005D6777">
        <w:rPr>
          <w:color w:val="000000"/>
          <w:szCs w:val="24"/>
        </w:rPr>
        <w:t>Методика обучения математике в начальных клас</w:t>
      </w:r>
      <w:r w:rsidRPr="005D6777">
        <w:rPr>
          <w:color w:val="000000"/>
          <w:szCs w:val="24"/>
        </w:rPr>
        <w:softHyphen/>
        <w:t>сах: курс лекций / П. У. Байрамукова, А. У. Уртенова. — Ростов н/Д: Феникс, 2009</w:t>
      </w:r>
      <w:r>
        <w:rPr>
          <w:color w:val="000000"/>
          <w:szCs w:val="24"/>
        </w:rPr>
        <w:t>, гл19</w:t>
      </w:r>
    </w:p>
    <w:p w:rsidR="003767C6" w:rsidRPr="00854D86" w:rsidRDefault="00172670" w:rsidP="009E2CC0">
      <w:pPr>
        <w:pStyle w:val="a9"/>
        <w:keepNext/>
        <w:keepLines/>
        <w:numPr>
          <w:ilvl w:val="0"/>
          <w:numId w:val="64"/>
        </w:numPr>
        <w:spacing w:after="558" w:line="360" w:lineRule="auto"/>
        <w:rPr>
          <w:rStyle w:val="170"/>
          <w:rFonts w:eastAsiaTheme="minorEastAsia"/>
          <w:b w:val="0"/>
          <w:bCs w:val="0"/>
          <w:sz w:val="24"/>
          <w:szCs w:val="24"/>
        </w:rPr>
      </w:pPr>
      <w:hyperlink r:id="rId65" w:history="1">
        <w:r w:rsidR="003767C6" w:rsidRPr="00854D86">
          <w:rPr>
            <w:rStyle w:val="af6"/>
            <w:rFonts w:cs="Times New Roman"/>
            <w:b/>
            <w:szCs w:val="24"/>
            <w:shd w:val="clear" w:color="auto" w:fill="FFFFFF"/>
            <w:lang w:bidi="ru-RU"/>
          </w:rPr>
          <w:t>http://portal.kuz-edu.ru/</w:t>
        </w:r>
      </w:hyperlink>
    </w:p>
    <w:p w:rsidR="003767C6" w:rsidRPr="00776F3E" w:rsidRDefault="003767C6" w:rsidP="00776F3E">
      <w:pPr>
        <w:pStyle w:val="a9"/>
        <w:keepNext/>
        <w:keepLines/>
        <w:numPr>
          <w:ilvl w:val="0"/>
          <w:numId w:val="64"/>
        </w:numPr>
        <w:spacing w:after="558" w:line="360" w:lineRule="auto"/>
        <w:rPr>
          <w:rStyle w:val="621"/>
          <w:rFonts w:ascii="Times New Roman" w:eastAsiaTheme="minorEastAsia" w:hAnsi="Times New Roman" w:cs="Times New Roman"/>
          <w:b w:val="0"/>
          <w:bCs w:val="0"/>
          <w:sz w:val="24"/>
          <w:szCs w:val="24"/>
          <w:shd w:val="clear" w:color="auto" w:fill="FFFFFF"/>
        </w:rPr>
      </w:pPr>
      <w:r w:rsidRPr="00854D86">
        <w:rPr>
          <w:rStyle w:val="170"/>
          <w:rFonts w:eastAsiaTheme="minorEastAsia"/>
          <w:b w:val="0"/>
          <w:bCs w:val="0"/>
          <w:sz w:val="24"/>
          <w:szCs w:val="24"/>
        </w:rPr>
        <w:t>http://www.nachalka.com/</w:t>
      </w:r>
    </w:p>
    <w:p w:rsidR="00975453" w:rsidRPr="00586F48" w:rsidRDefault="001C7927" w:rsidP="00975453">
      <w:pPr>
        <w:spacing w:after="0"/>
        <w:jc w:val="center"/>
        <w:rPr>
          <w:b/>
        </w:rPr>
      </w:pPr>
      <w:r>
        <w:rPr>
          <w:b/>
        </w:rPr>
        <w:t>Лекция №15</w:t>
      </w:r>
    </w:p>
    <w:p w:rsidR="00975453" w:rsidRPr="00E31A2E" w:rsidRDefault="00975453" w:rsidP="00975453">
      <w:pPr>
        <w:shd w:val="clear" w:color="auto" w:fill="FFFFFF"/>
        <w:autoSpaceDE w:val="0"/>
        <w:autoSpaceDN w:val="0"/>
        <w:adjustRightInd w:val="0"/>
        <w:rPr>
          <w:szCs w:val="24"/>
        </w:rPr>
      </w:pPr>
      <w:r w:rsidRPr="00E31A2E">
        <w:rPr>
          <w:b/>
          <w:bCs/>
          <w:szCs w:val="24"/>
        </w:rPr>
        <w:t>Тема 1.7.</w:t>
      </w:r>
      <w:r w:rsidRPr="00E31A2E">
        <w:rPr>
          <w:bCs/>
          <w:szCs w:val="24"/>
        </w:rPr>
        <w:t xml:space="preserve">Современные образовательные программы. </w:t>
      </w:r>
    </w:p>
    <w:p w:rsidR="00975453" w:rsidRDefault="00975453" w:rsidP="00975453">
      <w:pPr>
        <w:spacing w:after="0" w:line="360" w:lineRule="auto"/>
        <w:rPr>
          <w:szCs w:val="24"/>
        </w:rPr>
      </w:pPr>
      <w:r w:rsidRPr="00E31A2E">
        <w:rPr>
          <w:rFonts w:cs="Times New Roman"/>
          <w:b/>
          <w:bCs/>
          <w:szCs w:val="24"/>
        </w:rPr>
        <w:t>Тема:</w:t>
      </w:r>
      <w:r w:rsidRPr="00E31A2E">
        <w:rPr>
          <w:szCs w:val="24"/>
        </w:rPr>
        <w:t xml:space="preserve"> </w:t>
      </w:r>
      <w:r w:rsidRPr="005D6777">
        <w:rPr>
          <w:szCs w:val="24"/>
        </w:rPr>
        <w:t>УМК «</w:t>
      </w:r>
      <w:r w:rsidRPr="00975453">
        <w:rPr>
          <w:szCs w:val="24"/>
        </w:rPr>
        <w:t>Школа 21 века</w:t>
      </w:r>
      <w:r w:rsidRPr="005D6777">
        <w:rPr>
          <w:szCs w:val="24"/>
        </w:rPr>
        <w:t>»</w:t>
      </w:r>
    </w:p>
    <w:p w:rsidR="00975453" w:rsidRPr="00975453" w:rsidRDefault="00975453" w:rsidP="00975453">
      <w:pPr>
        <w:spacing w:after="0" w:line="360" w:lineRule="auto"/>
        <w:rPr>
          <w:rFonts w:eastAsia="Times New Roman" w:cs="Times New Roman"/>
          <w:szCs w:val="24"/>
        </w:rPr>
      </w:pPr>
      <w:r w:rsidRPr="00E31A2E">
        <w:rPr>
          <w:rStyle w:val="10"/>
          <w:rFonts w:eastAsiaTheme="minorEastAsia" w:cs="Times New Roman"/>
          <w:szCs w:val="24"/>
        </w:rPr>
        <w:t xml:space="preserve">Цель: </w:t>
      </w:r>
      <w:r w:rsidRPr="00E31A2E">
        <w:rPr>
          <w:rFonts w:eastAsia="Times New Roman" w:cs="Times New Roman"/>
          <w:szCs w:val="24"/>
        </w:rPr>
        <w:t xml:space="preserve">Познакомить студентов с </w:t>
      </w:r>
      <w:r>
        <w:rPr>
          <w:rFonts w:eastAsia="Times New Roman" w:cs="Times New Roman"/>
          <w:szCs w:val="24"/>
        </w:rPr>
        <w:t xml:space="preserve">современными образовательными программами, с особенностями </w:t>
      </w:r>
      <w:r w:rsidRPr="00975453">
        <w:rPr>
          <w:szCs w:val="24"/>
        </w:rPr>
        <w:t>УМК «Школа 21 века»</w:t>
      </w:r>
    </w:p>
    <w:p w:rsidR="00975453" w:rsidRPr="00A15322" w:rsidRDefault="00975453" w:rsidP="00975453">
      <w:pPr>
        <w:spacing w:after="0" w:line="360" w:lineRule="auto"/>
        <w:rPr>
          <w:rStyle w:val="150"/>
          <w:rFonts w:ascii="Times New Roman" w:eastAsiaTheme="minorEastAsia" w:hAnsi="Times New Roman" w:cs="Times New Roman"/>
          <w:b/>
          <w:i w:val="0"/>
          <w:iCs w:val="0"/>
          <w:color w:val="auto"/>
          <w:sz w:val="24"/>
          <w:szCs w:val="24"/>
          <w:lang w:bidi="ar-SA"/>
        </w:rPr>
      </w:pPr>
      <w:r w:rsidRPr="000931CB">
        <w:rPr>
          <w:rStyle w:val="10"/>
          <w:rFonts w:eastAsiaTheme="minorEastAsia" w:cs="Times New Roman"/>
          <w:szCs w:val="24"/>
        </w:rPr>
        <w:t>Вопросы:</w:t>
      </w:r>
      <w:r w:rsidRPr="00A15322">
        <w:rPr>
          <w:rStyle w:val="150"/>
          <w:rFonts w:ascii="Times New Roman" w:hAnsi="Times New Roman" w:cs="Times New Roman"/>
          <w:b/>
          <w:i w:val="0"/>
          <w:iCs w:val="0"/>
          <w:sz w:val="24"/>
          <w:szCs w:val="24"/>
        </w:rPr>
        <w:t xml:space="preserve"> </w:t>
      </w:r>
    </w:p>
    <w:p w:rsidR="00975453" w:rsidRPr="0022502B" w:rsidRDefault="00975453" w:rsidP="009E2CC0">
      <w:pPr>
        <w:pStyle w:val="a9"/>
        <w:numPr>
          <w:ilvl w:val="0"/>
          <w:numId w:val="65"/>
        </w:numPr>
        <w:spacing w:after="0" w:line="360" w:lineRule="auto"/>
        <w:ind w:right="20"/>
        <w:rPr>
          <w:rStyle w:val="130"/>
          <w:rFonts w:eastAsiaTheme="minorEastAsia"/>
          <w:i w:val="0"/>
          <w:iCs w:val="0"/>
          <w:color w:val="auto"/>
          <w:lang w:bidi="ar-SA"/>
        </w:rPr>
      </w:pPr>
      <w:r w:rsidRPr="0022502B">
        <w:rPr>
          <w:rStyle w:val="130"/>
          <w:rFonts w:eastAsiaTheme="minorEastAsia"/>
          <w:b w:val="0"/>
          <w:bCs w:val="0"/>
          <w:i w:val="0"/>
          <w:iCs w:val="0"/>
        </w:rPr>
        <w:t xml:space="preserve">Особенности УМК </w:t>
      </w:r>
      <w:r w:rsidRPr="0022502B">
        <w:rPr>
          <w:rStyle w:val="130"/>
          <w:rFonts w:eastAsiaTheme="minorEastAsia"/>
          <w:bCs w:val="0"/>
          <w:i w:val="0"/>
          <w:iCs w:val="0"/>
        </w:rPr>
        <w:t>«</w:t>
      </w:r>
      <w:r w:rsidRPr="00975453">
        <w:rPr>
          <w:szCs w:val="24"/>
        </w:rPr>
        <w:t>Школа 21 века</w:t>
      </w:r>
      <w:r w:rsidRPr="0022502B">
        <w:rPr>
          <w:rStyle w:val="130"/>
          <w:rFonts w:eastAsiaTheme="minorEastAsia"/>
          <w:bCs w:val="0"/>
          <w:i w:val="0"/>
          <w:iCs w:val="0"/>
        </w:rPr>
        <w:t>»</w:t>
      </w:r>
    </w:p>
    <w:p w:rsidR="00975453" w:rsidRPr="0022502B" w:rsidRDefault="00975453" w:rsidP="00975453">
      <w:pPr>
        <w:spacing w:after="0" w:line="360" w:lineRule="auto"/>
        <w:ind w:left="785" w:right="20"/>
        <w:rPr>
          <w:rStyle w:val="10"/>
          <w:rFonts w:eastAsiaTheme="minorEastAsia" w:cs="Times New Roman"/>
          <w:szCs w:val="24"/>
        </w:rPr>
      </w:pPr>
      <w:r w:rsidRPr="0022502B">
        <w:rPr>
          <w:rStyle w:val="10"/>
          <w:rFonts w:eastAsiaTheme="minorEastAsia" w:cs="Times New Roman"/>
          <w:szCs w:val="24"/>
        </w:rPr>
        <w:t>Содержание:</w:t>
      </w:r>
    </w:p>
    <w:p w:rsidR="00975453" w:rsidRPr="00F5749C" w:rsidRDefault="00975453" w:rsidP="00975453">
      <w:pPr>
        <w:pStyle w:val="38"/>
        <w:shd w:val="clear" w:color="auto" w:fill="auto"/>
        <w:spacing w:after="0" w:line="360" w:lineRule="auto"/>
        <w:ind w:firstLine="0"/>
        <w:rPr>
          <w:szCs w:val="24"/>
        </w:rPr>
      </w:pPr>
      <w:r>
        <w:rPr>
          <w:rStyle w:val="130"/>
          <w:rFonts w:eastAsiaTheme="minorEastAsia"/>
          <w:bCs w:val="0"/>
          <w:i w:val="0"/>
          <w:iCs w:val="0"/>
        </w:rPr>
        <w:t>1.</w:t>
      </w:r>
      <w:r w:rsidRPr="005D6777">
        <w:rPr>
          <w:rStyle w:val="130"/>
          <w:rFonts w:eastAsiaTheme="minorEastAsia"/>
          <w:bCs w:val="0"/>
          <w:i w:val="0"/>
          <w:iCs w:val="0"/>
        </w:rPr>
        <w:t xml:space="preserve">Особенности </w:t>
      </w:r>
      <w:r w:rsidRPr="00975453">
        <w:rPr>
          <w:rStyle w:val="130"/>
          <w:rFonts w:eastAsiaTheme="minorEastAsia"/>
          <w:b w:val="0"/>
          <w:bCs w:val="0"/>
          <w:i w:val="0"/>
          <w:iCs w:val="0"/>
        </w:rPr>
        <w:t>УМК «</w:t>
      </w:r>
      <w:r w:rsidRPr="00975453">
        <w:rPr>
          <w:b/>
          <w:sz w:val="24"/>
          <w:szCs w:val="24"/>
        </w:rPr>
        <w:t>Школа 21 века</w:t>
      </w:r>
      <w:r w:rsidRPr="00975453">
        <w:rPr>
          <w:rStyle w:val="130"/>
          <w:rFonts w:eastAsiaTheme="minorEastAsia"/>
          <w:b w:val="0"/>
          <w:bCs w:val="0"/>
          <w:i w:val="0"/>
          <w:iCs w:val="0"/>
        </w:rPr>
        <w:t>»</w:t>
      </w:r>
      <w:r w:rsidRPr="005D6777">
        <w:rPr>
          <w:rStyle w:val="130"/>
          <w:rFonts w:eastAsiaTheme="minorEastAsia"/>
          <w:bCs w:val="0"/>
          <w:i w:val="0"/>
          <w:iCs w:val="0"/>
        </w:rPr>
        <w:t xml:space="preserve"> </w:t>
      </w:r>
      <w:bookmarkStart w:id="15" w:name="bookmark101"/>
      <w:r w:rsidRPr="00F5749C">
        <w:rPr>
          <w:rStyle w:val="111"/>
          <w:rFonts w:ascii="Times New Roman" w:hAnsi="Times New Roman" w:cs="Times New Roman"/>
          <w:bCs w:val="0"/>
          <w:sz w:val="24"/>
          <w:szCs w:val="24"/>
        </w:rPr>
        <w:t xml:space="preserve"> </w:t>
      </w:r>
      <w:bookmarkEnd w:id="15"/>
    </w:p>
    <w:p w:rsidR="00975453" w:rsidRPr="00A15322" w:rsidRDefault="00975453" w:rsidP="00975453">
      <w:pPr>
        <w:pStyle w:val="28"/>
        <w:shd w:val="clear" w:color="auto" w:fill="auto"/>
        <w:spacing w:after="0" w:line="360" w:lineRule="auto"/>
        <w:ind w:right="20" w:firstLine="425"/>
        <w:jc w:val="both"/>
        <w:rPr>
          <w:b w:val="0"/>
          <w:sz w:val="24"/>
          <w:szCs w:val="24"/>
        </w:rPr>
      </w:pPr>
      <w:r w:rsidRPr="00A15322">
        <w:rPr>
          <w:rStyle w:val="170"/>
          <w:bCs/>
          <w:sz w:val="24"/>
          <w:szCs w:val="24"/>
        </w:rPr>
        <w:t>Ведущей идеей учебно-методического комплекта «На</w:t>
      </w:r>
      <w:r w:rsidRPr="00A15322">
        <w:rPr>
          <w:rStyle w:val="170"/>
          <w:bCs/>
          <w:sz w:val="24"/>
          <w:szCs w:val="24"/>
        </w:rPr>
        <w:softHyphen/>
        <w:t xml:space="preserve">чальная школа XXI века» </w:t>
      </w:r>
      <w:r w:rsidRPr="00F5749C">
        <w:rPr>
          <w:rStyle w:val="111"/>
          <w:rFonts w:ascii="Times New Roman" w:hAnsi="Times New Roman" w:cs="Times New Roman"/>
          <w:bCs/>
          <w:sz w:val="24"/>
          <w:szCs w:val="24"/>
        </w:rPr>
        <w:t>(под редакцией Н.Ф. Виноградовой)</w:t>
      </w:r>
      <w:r>
        <w:rPr>
          <w:rStyle w:val="111"/>
          <w:rFonts w:ascii="Times New Roman" w:hAnsi="Times New Roman" w:cs="Times New Roman"/>
          <w:bCs/>
          <w:sz w:val="24"/>
          <w:szCs w:val="24"/>
        </w:rPr>
        <w:t xml:space="preserve"> </w:t>
      </w:r>
      <w:r w:rsidRPr="00A15322">
        <w:rPr>
          <w:rStyle w:val="170"/>
          <w:bCs/>
          <w:sz w:val="24"/>
          <w:szCs w:val="24"/>
        </w:rPr>
        <w:t>является реализация одного из возможных путей модернизации начального образования, раскрытие новых подходов к целям, содержа</w:t>
      </w:r>
      <w:r w:rsidRPr="00A15322">
        <w:rPr>
          <w:rStyle w:val="170"/>
          <w:bCs/>
          <w:sz w:val="24"/>
          <w:szCs w:val="24"/>
        </w:rPr>
        <w:softHyphen/>
        <w:t>нию и методике обучения младших школьников в на</w:t>
      </w:r>
      <w:r w:rsidRPr="00A15322">
        <w:rPr>
          <w:rStyle w:val="170"/>
          <w:bCs/>
          <w:sz w:val="24"/>
          <w:szCs w:val="24"/>
        </w:rPr>
        <w:softHyphen/>
        <w:t xml:space="preserve">чальной школе. Исходя из этого авторским коллективом созданы </w:t>
      </w:r>
      <w:r w:rsidRPr="00A15322">
        <w:rPr>
          <w:rStyle w:val="170"/>
          <w:bCs/>
          <w:sz w:val="24"/>
          <w:szCs w:val="24"/>
        </w:rPr>
        <w:lastRenderedPageBreak/>
        <w:t>средства обучения для учащихся (учебники, рабочие тетради) и учителя (книги, методические рекомендации, поурочные планирования и др.).</w:t>
      </w:r>
    </w:p>
    <w:p w:rsidR="00975453" w:rsidRPr="00A15322" w:rsidRDefault="00975453" w:rsidP="00975453">
      <w:pPr>
        <w:pStyle w:val="28"/>
        <w:shd w:val="clear" w:color="auto" w:fill="auto"/>
        <w:spacing w:after="0" w:line="360" w:lineRule="auto"/>
        <w:ind w:right="20" w:firstLine="425"/>
        <w:jc w:val="both"/>
        <w:rPr>
          <w:b w:val="0"/>
          <w:sz w:val="24"/>
          <w:szCs w:val="24"/>
        </w:rPr>
      </w:pPr>
      <w:r w:rsidRPr="00A15322">
        <w:rPr>
          <w:rStyle w:val="170"/>
          <w:bCs/>
          <w:sz w:val="24"/>
          <w:szCs w:val="24"/>
        </w:rPr>
        <w:t>В учебно-методическом комплекте реализован основной принцип обучения: начальная школа должна быть природосообразной, то есть соответствовать потребностям детей этого возраста (в познании, общении, раз</w:t>
      </w:r>
      <w:r w:rsidRPr="00A15322">
        <w:rPr>
          <w:rStyle w:val="170"/>
          <w:bCs/>
          <w:sz w:val="24"/>
          <w:szCs w:val="24"/>
        </w:rPr>
        <w:softHyphen/>
        <w:t>нообразной продуктивной деятельности), учитывать типологические и индивидуальные особенности их по</w:t>
      </w:r>
      <w:r w:rsidRPr="00A15322">
        <w:rPr>
          <w:rStyle w:val="170"/>
          <w:bCs/>
          <w:sz w:val="24"/>
          <w:szCs w:val="24"/>
        </w:rPr>
        <w:softHyphen/>
        <w:t>знавательной деятельности и уровень социализации.</w:t>
      </w:r>
    </w:p>
    <w:p w:rsidR="00975453" w:rsidRPr="00A15322" w:rsidRDefault="00975453" w:rsidP="00975453">
      <w:pPr>
        <w:pStyle w:val="28"/>
        <w:shd w:val="clear" w:color="auto" w:fill="auto"/>
        <w:spacing w:after="0" w:line="360" w:lineRule="auto"/>
        <w:ind w:right="20" w:firstLine="425"/>
        <w:jc w:val="both"/>
        <w:rPr>
          <w:b w:val="0"/>
          <w:sz w:val="24"/>
          <w:szCs w:val="24"/>
        </w:rPr>
      </w:pPr>
      <w:r w:rsidRPr="00A15322">
        <w:rPr>
          <w:rStyle w:val="170"/>
          <w:bCs/>
          <w:sz w:val="24"/>
          <w:szCs w:val="24"/>
        </w:rPr>
        <w:t>Комплект учебников «Начальная школа XXI века» реализует в образовательном процессе право ребенка на свою индивидуальность. Все средства обучения содержат материал, который позволяет учителю учесть индивидуальный темп и успешность обучения каждого ребенка, а также уровень его общего развития. Во всех учебниках предусмотрено дополнительное учебное содержание, что позволяет создать достаточно высокий эрудиционный фон обучения, обеспечив, с одной стороны, снятие обязательности усвоения всех предъявленных знаний (ребенок может, но не должен это усвоить), а с другой стороны, дав возможность каждому работать в соответствии со своими возможностями.</w:t>
      </w:r>
    </w:p>
    <w:p w:rsidR="00975453" w:rsidRPr="00A15322" w:rsidRDefault="00975453" w:rsidP="00975453">
      <w:pPr>
        <w:pStyle w:val="28"/>
        <w:shd w:val="clear" w:color="auto" w:fill="auto"/>
        <w:spacing w:after="0" w:line="360" w:lineRule="auto"/>
        <w:ind w:right="20" w:firstLine="425"/>
        <w:jc w:val="both"/>
        <w:rPr>
          <w:b w:val="0"/>
          <w:sz w:val="24"/>
          <w:szCs w:val="24"/>
        </w:rPr>
      </w:pPr>
      <w:r w:rsidRPr="00A15322">
        <w:rPr>
          <w:rStyle w:val="170"/>
          <w:bCs/>
          <w:sz w:val="24"/>
          <w:szCs w:val="24"/>
        </w:rPr>
        <w:t>Особое внимание авторы учебно-методического комплекта «Начальная школа XXI века» уделяют созданию особой эмоционально-положительной атмосферы обучения младших школьников, развитию учебной инициативы и самостоятельности. Методика обучения построена таким образом, что предоставляет каждому ребенку право на ошибку, на самооценку своего труда, самостоятельный анализ как процесса, так и результатов обучения (рубрика «Проверь себя», рекоменда</w:t>
      </w:r>
      <w:r w:rsidRPr="00A15322">
        <w:rPr>
          <w:rStyle w:val="170"/>
          <w:bCs/>
          <w:sz w:val="24"/>
          <w:szCs w:val="24"/>
        </w:rPr>
        <w:softHyphen/>
        <w:t>ции учителю по формированию контролирующей деятельности школьников).</w:t>
      </w:r>
    </w:p>
    <w:p w:rsidR="00975453" w:rsidRPr="00A15322" w:rsidRDefault="00975453" w:rsidP="00975453">
      <w:pPr>
        <w:pStyle w:val="28"/>
        <w:shd w:val="clear" w:color="auto" w:fill="auto"/>
        <w:spacing w:after="359" w:line="360" w:lineRule="auto"/>
        <w:ind w:right="20" w:firstLine="425"/>
        <w:jc w:val="both"/>
        <w:rPr>
          <w:b w:val="0"/>
          <w:sz w:val="24"/>
          <w:szCs w:val="24"/>
        </w:rPr>
      </w:pPr>
      <w:r w:rsidRPr="00A15322">
        <w:rPr>
          <w:rStyle w:val="170"/>
          <w:bCs/>
          <w:sz w:val="24"/>
          <w:szCs w:val="24"/>
        </w:rPr>
        <w:t>Обновление содержания курса «Математики» шло за счет обогащения его сведениями из различных математических дисциплин (арифметики, алгебры, геометрии, логики) е целью установления перспективы математического образования и формирования готовнос</w:t>
      </w:r>
      <w:r w:rsidRPr="00A15322">
        <w:rPr>
          <w:rStyle w:val="170"/>
          <w:bCs/>
          <w:sz w:val="24"/>
          <w:szCs w:val="24"/>
        </w:rPr>
        <w:softHyphen/>
        <w:t>ти к систематическому изучению алгебры и геометрии в основной школе. Принципом реализации деятельностного подхода было предъявление материала дискуссионного характера, когда учащиеся в процессе учебного диалога определяют способ построения учебной задачи, обсуждают алгоритм ее решения. Такой подход позволяет существенно повысить уровень математического образования школьников, развить их мышление и воспитать устойчивый интерес к занятиям математикой.</w:t>
      </w:r>
    </w:p>
    <w:p w:rsidR="00975453" w:rsidRDefault="00975453" w:rsidP="00975453">
      <w:pPr>
        <w:keepNext/>
        <w:keepLines/>
        <w:spacing w:after="0" w:line="360" w:lineRule="auto"/>
        <w:ind w:firstLine="425"/>
        <w:rPr>
          <w:rStyle w:val="621"/>
          <w:rFonts w:ascii="Times New Roman" w:hAnsi="Times New Roman" w:cs="Times New Roman"/>
          <w:bCs w:val="0"/>
          <w:sz w:val="24"/>
          <w:szCs w:val="24"/>
        </w:rPr>
      </w:pPr>
      <w:r w:rsidRPr="00975453">
        <w:rPr>
          <w:rStyle w:val="621"/>
          <w:rFonts w:ascii="Times New Roman" w:hAnsi="Times New Roman" w:cs="Times New Roman"/>
          <w:bCs w:val="0"/>
          <w:sz w:val="24"/>
          <w:szCs w:val="24"/>
        </w:rPr>
        <w:t>Литература:</w:t>
      </w:r>
    </w:p>
    <w:p w:rsidR="00975453" w:rsidRDefault="00975453" w:rsidP="009E2CC0">
      <w:pPr>
        <w:widowControl w:val="0"/>
        <w:numPr>
          <w:ilvl w:val="0"/>
          <w:numId w:val="66"/>
        </w:numPr>
        <w:shd w:val="clear" w:color="auto" w:fill="FFFFFF"/>
        <w:suppressAutoHyphens/>
        <w:spacing w:after="0" w:line="360" w:lineRule="auto"/>
        <w:jc w:val="left"/>
        <w:rPr>
          <w:color w:val="000000"/>
          <w:szCs w:val="24"/>
        </w:rPr>
      </w:pPr>
      <w:r>
        <w:rPr>
          <w:color w:val="000000"/>
          <w:szCs w:val="24"/>
        </w:rPr>
        <w:t>Рудницкая В.Н., Юдачёва Т.В. Математика: 1</w:t>
      </w:r>
      <w:r w:rsidRPr="00D8159E">
        <w:rPr>
          <w:color w:val="000000"/>
          <w:szCs w:val="24"/>
        </w:rPr>
        <w:t>-4</w:t>
      </w:r>
      <w:r>
        <w:rPr>
          <w:color w:val="000000"/>
          <w:szCs w:val="24"/>
        </w:rPr>
        <w:t xml:space="preserve"> класс учебник для учащихся общеобразовательных учреждений: в 2 ч. Часть 1,2. – М.: Вента-Граф, 201</w:t>
      </w:r>
      <w:r w:rsidRPr="00D8159E">
        <w:rPr>
          <w:color w:val="000000"/>
          <w:szCs w:val="24"/>
        </w:rPr>
        <w:t>2</w:t>
      </w:r>
    </w:p>
    <w:p w:rsidR="00975453" w:rsidRDefault="00975453" w:rsidP="009E2CC0">
      <w:pPr>
        <w:pStyle w:val="a9"/>
        <w:widowControl w:val="0"/>
        <w:numPr>
          <w:ilvl w:val="0"/>
          <w:numId w:val="66"/>
        </w:numPr>
        <w:shd w:val="clear" w:color="auto" w:fill="FFFFFF"/>
        <w:suppressAutoHyphens/>
        <w:spacing w:after="0" w:line="360" w:lineRule="auto"/>
        <w:jc w:val="left"/>
        <w:rPr>
          <w:color w:val="000000"/>
          <w:szCs w:val="24"/>
        </w:rPr>
      </w:pPr>
      <w:r w:rsidRPr="005D6777">
        <w:rPr>
          <w:color w:val="000000"/>
          <w:szCs w:val="24"/>
        </w:rPr>
        <w:t>Байрамукова</w:t>
      </w:r>
      <w:r w:rsidRPr="005D6777">
        <w:rPr>
          <w:iCs/>
          <w:color w:val="000000"/>
          <w:szCs w:val="24"/>
        </w:rPr>
        <w:t xml:space="preserve"> П. У. </w:t>
      </w:r>
      <w:r w:rsidRPr="005D6777">
        <w:rPr>
          <w:color w:val="000000"/>
          <w:szCs w:val="24"/>
        </w:rPr>
        <w:t>Методика обучения математике в начальных клас</w:t>
      </w:r>
      <w:r w:rsidRPr="005D6777">
        <w:rPr>
          <w:color w:val="000000"/>
          <w:szCs w:val="24"/>
        </w:rPr>
        <w:softHyphen/>
        <w:t>сах: курс лекций / П. У. Байрамукова, А. У. Уртенова. — Ростов н/Д: Феникс, 2009</w:t>
      </w:r>
      <w:r>
        <w:rPr>
          <w:color w:val="000000"/>
          <w:szCs w:val="24"/>
        </w:rPr>
        <w:t>, гл19</w:t>
      </w:r>
    </w:p>
    <w:p w:rsidR="003767C6" w:rsidRPr="00854D86" w:rsidRDefault="003767C6" w:rsidP="009E2CC0">
      <w:pPr>
        <w:pStyle w:val="a9"/>
        <w:keepNext/>
        <w:keepLines/>
        <w:numPr>
          <w:ilvl w:val="0"/>
          <w:numId w:val="66"/>
        </w:numPr>
        <w:spacing w:after="0" w:line="360" w:lineRule="auto"/>
        <w:rPr>
          <w:rStyle w:val="170"/>
          <w:rFonts w:eastAsiaTheme="minorEastAsia"/>
          <w:b w:val="0"/>
          <w:bCs w:val="0"/>
          <w:sz w:val="24"/>
          <w:szCs w:val="24"/>
        </w:rPr>
      </w:pPr>
      <w:r w:rsidRPr="00854D86">
        <w:rPr>
          <w:rStyle w:val="170"/>
          <w:rFonts w:eastAsiaTheme="minorEastAsia"/>
          <w:b w:val="0"/>
          <w:bCs w:val="0"/>
          <w:sz w:val="24"/>
          <w:szCs w:val="24"/>
        </w:rPr>
        <w:lastRenderedPageBreak/>
        <w:t>http://www.nachalka.com/</w:t>
      </w:r>
    </w:p>
    <w:p w:rsidR="003767C6" w:rsidRDefault="003767C6" w:rsidP="003767C6">
      <w:pPr>
        <w:pStyle w:val="a9"/>
        <w:widowControl w:val="0"/>
        <w:shd w:val="clear" w:color="auto" w:fill="FFFFFF"/>
        <w:suppressAutoHyphens/>
        <w:spacing w:after="0" w:line="360" w:lineRule="auto"/>
        <w:ind w:left="644"/>
        <w:jc w:val="left"/>
        <w:rPr>
          <w:color w:val="000000"/>
          <w:szCs w:val="24"/>
        </w:rPr>
      </w:pPr>
    </w:p>
    <w:p w:rsidR="003767C6" w:rsidRPr="00586F48" w:rsidRDefault="001C7927" w:rsidP="003767C6">
      <w:pPr>
        <w:spacing w:after="0"/>
        <w:jc w:val="center"/>
        <w:rPr>
          <w:b/>
        </w:rPr>
      </w:pPr>
      <w:r>
        <w:rPr>
          <w:b/>
        </w:rPr>
        <w:t>Лекция №16</w:t>
      </w:r>
    </w:p>
    <w:p w:rsidR="003767C6" w:rsidRPr="00E31A2E" w:rsidRDefault="003767C6" w:rsidP="003767C6">
      <w:pPr>
        <w:shd w:val="clear" w:color="auto" w:fill="FFFFFF"/>
        <w:autoSpaceDE w:val="0"/>
        <w:autoSpaceDN w:val="0"/>
        <w:adjustRightInd w:val="0"/>
        <w:rPr>
          <w:szCs w:val="24"/>
        </w:rPr>
      </w:pPr>
      <w:r w:rsidRPr="00E31A2E">
        <w:rPr>
          <w:b/>
          <w:bCs/>
          <w:szCs w:val="24"/>
        </w:rPr>
        <w:t>Тема 1.7.</w:t>
      </w:r>
      <w:r w:rsidRPr="00E31A2E">
        <w:rPr>
          <w:bCs/>
          <w:szCs w:val="24"/>
        </w:rPr>
        <w:t xml:space="preserve">Современные образовательные программы. </w:t>
      </w:r>
    </w:p>
    <w:p w:rsidR="003767C6" w:rsidRDefault="003767C6" w:rsidP="003767C6">
      <w:pPr>
        <w:spacing w:after="0" w:line="360" w:lineRule="auto"/>
        <w:rPr>
          <w:szCs w:val="24"/>
        </w:rPr>
      </w:pPr>
      <w:r w:rsidRPr="00E31A2E">
        <w:rPr>
          <w:rFonts w:cs="Times New Roman"/>
          <w:b/>
          <w:bCs/>
          <w:szCs w:val="24"/>
        </w:rPr>
        <w:t>Тема:</w:t>
      </w:r>
      <w:r w:rsidRPr="00E31A2E">
        <w:rPr>
          <w:szCs w:val="24"/>
        </w:rPr>
        <w:t xml:space="preserve"> </w:t>
      </w:r>
      <w:r w:rsidRPr="003767C6">
        <w:rPr>
          <w:szCs w:val="24"/>
        </w:rPr>
        <w:t>УМК «Развивающие системы Занкова»</w:t>
      </w:r>
    </w:p>
    <w:p w:rsidR="003767C6" w:rsidRPr="00975453" w:rsidRDefault="003767C6" w:rsidP="003767C6">
      <w:pPr>
        <w:spacing w:after="0" w:line="360" w:lineRule="auto"/>
        <w:rPr>
          <w:rFonts w:eastAsia="Times New Roman" w:cs="Times New Roman"/>
          <w:szCs w:val="24"/>
        </w:rPr>
      </w:pPr>
      <w:r w:rsidRPr="00E31A2E">
        <w:rPr>
          <w:rStyle w:val="10"/>
          <w:rFonts w:eastAsiaTheme="minorEastAsia" w:cs="Times New Roman"/>
          <w:szCs w:val="24"/>
        </w:rPr>
        <w:t xml:space="preserve">Цель: </w:t>
      </w:r>
      <w:r w:rsidRPr="00E31A2E">
        <w:rPr>
          <w:rFonts w:eastAsia="Times New Roman" w:cs="Times New Roman"/>
          <w:szCs w:val="24"/>
        </w:rPr>
        <w:t xml:space="preserve">Познакомить студентов с </w:t>
      </w:r>
      <w:r>
        <w:rPr>
          <w:rFonts w:eastAsia="Times New Roman" w:cs="Times New Roman"/>
          <w:szCs w:val="24"/>
        </w:rPr>
        <w:t xml:space="preserve">современными образовательными программами, с особенностями </w:t>
      </w:r>
      <w:r w:rsidRPr="00975453">
        <w:rPr>
          <w:szCs w:val="24"/>
        </w:rPr>
        <w:t>УМК «</w:t>
      </w:r>
      <w:r w:rsidRPr="003767C6">
        <w:rPr>
          <w:szCs w:val="24"/>
        </w:rPr>
        <w:t>Развивающие системы Занкова</w:t>
      </w:r>
      <w:r w:rsidRPr="00975453">
        <w:rPr>
          <w:szCs w:val="24"/>
        </w:rPr>
        <w:t>»</w:t>
      </w:r>
    </w:p>
    <w:p w:rsidR="003767C6" w:rsidRPr="00A15322" w:rsidRDefault="003767C6" w:rsidP="003767C6">
      <w:pPr>
        <w:spacing w:after="0" w:line="360" w:lineRule="auto"/>
        <w:rPr>
          <w:rStyle w:val="150"/>
          <w:rFonts w:ascii="Times New Roman" w:eastAsiaTheme="minorEastAsia" w:hAnsi="Times New Roman" w:cs="Times New Roman"/>
          <w:b/>
          <w:i w:val="0"/>
          <w:iCs w:val="0"/>
          <w:color w:val="auto"/>
          <w:sz w:val="24"/>
          <w:szCs w:val="24"/>
          <w:lang w:bidi="ar-SA"/>
        </w:rPr>
      </w:pPr>
      <w:r w:rsidRPr="000931CB">
        <w:rPr>
          <w:rStyle w:val="10"/>
          <w:rFonts w:eastAsiaTheme="minorEastAsia" w:cs="Times New Roman"/>
          <w:szCs w:val="24"/>
        </w:rPr>
        <w:t>Вопросы:</w:t>
      </w:r>
      <w:r w:rsidRPr="00A15322">
        <w:rPr>
          <w:rStyle w:val="150"/>
          <w:rFonts w:ascii="Times New Roman" w:hAnsi="Times New Roman" w:cs="Times New Roman"/>
          <w:b/>
          <w:i w:val="0"/>
          <w:iCs w:val="0"/>
          <w:sz w:val="24"/>
          <w:szCs w:val="24"/>
        </w:rPr>
        <w:t xml:space="preserve"> </w:t>
      </w:r>
    </w:p>
    <w:p w:rsidR="003767C6" w:rsidRPr="0022502B" w:rsidRDefault="003767C6" w:rsidP="009E2CC0">
      <w:pPr>
        <w:pStyle w:val="a9"/>
        <w:numPr>
          <w:ilvl w:val="0"/>
          <w:numId w:val="67"/>
        </w:numPr>
        <w:spacing w:after="0" w:line="360" w:lineRule="auto"/>
        <w:ind w:right="20"/>
        <w:rPr>
          <w:rStyle w:val="130"/>
          <w:rFonts w:eastAsiaTheme="minorEastAsia"/>
          <w:i w:val="0"/>
          <w:iCs w:val="0"/>
          <w:color w:val="auto"/>
          <w:lang w:bidi="ar-SA"/>
        </w:rPr>
      </w:pPr>
      <w:r w:rsidRPr="0022502B">
        <w:rPr>
          <w:rStyle w:val="130"/>
          <w:rFonts w:eastAsiaTheme="minorEastAsia"/>
          <w:b w:val="0"/>
          <w:bCs w:val="0"/>
          <w:i w:val="0"/>
          <w:iCs w:val="0"/>
        </w:rPr>
        <w:t xml:space="preserve">Особенности УМК </w:t>
      </w:r>
      <w:r w:rsidRPr="0022502B">
        <w:rPr>
          <w:rStyle w:val="130"/>
          <w:rFonts w:eastAsiaTheme="minorEastAsia"/>
          <w:bCs w:val="0"/>
          <w:i w:val="0"/>
          <w:iCs w:val="0"/>
        </w:rPr>
        <w:t>«</w:t>
      </w:r>
      <w:r w:rsidRPr="003767C6">
        <w:rPr>
          <w:szCs w:val="24"/>
        </w:rPr>
        <w:t>Развивающие системы Занкова</w:t>
      </w:r>
      <w:r w:rsidRPr="0022502B">
        <w:rPr>
          <w:rStyle w:val="130"/>
          <w:rFonts w:eastAsiaTheme="minorEastAsia"/>
          <w:bCs w:val="0"/>
          <w:i w:val="0"/>
          <w:iCs w:val="0"/>
        </w:rPr>
        <w:t>»</w:t>
      </w:r>
    </w:p>
    <w:p w:rsidR="003767C6" w:rsidRPr="0022502B" w:rsidRDefault="003767C6" w:rsidP="003767C6">
      <w:pPr>
        <w:spacing w:after="0" w:line="360" w:lineRule="auto"/>
        <w:ind w:left="785" w:right="20"/>
        <w:rPr>
          <w:rStyle w:val="10"/>
          <w:rFonts w:eastAsiaTheme="minorEastAsia" w:cs="Times New Roman"/>
          <w:szCs w:val="24"/>
        </w:rPr>
      </w:pPr>
      <w:r w:rsidRPr="0022502B">
        <w:rPr>
          <w:rStyle w:val="10"/>
          <w:rFonts w:eastAsiaTheme="minorEastAsia" w:cs="Times New Roman"/>
          <w:szCs w:val="24"/>
        </w:rPr>
        <w:t>Содержание:</w:t>
      </w:r>
    </w:p>
    <w:p w:rsidR="00975453" w:rsidRDefault="003767C6" w:rsidP="003767C6">
      <w:pPr>
        <w:keepNext/>
        <w:keepLines/>
        <w:spacing w:after="0" w:line="360" w:lineRule="auto"/>
        <w:ind w:firstLine="425"/>
        <w:rPr>
          <w:rStyle w:val="621"/>
          <w:rFonts w:ascii="Times New Roman" w:hAnsi="Times New Roman" w:cs="Times New Roman"/>
          <w:bCs w:val="0"/>
          <w:sz w:val="24"/>
          <w:szCs w:val="24"/>
        </w:rPr>
      </w:pPr>
      <w:r>
        <w:rPr>
          <w:rStyle w:val="130"/>
          <w:rFonts w:eastAsiaTheme="minorEastAsia"/>
          <w:bCs w:val="0"/>
          <w:i w:val="0"/>
          <w:iCs w:val="0"/>
        </w:rPr>
        <w:t>1.</w:t>
      </w:r>
      <w:r w:rsidRPr="005D6777">
        <w:rPr>
          <w:rStyle w:val="130"/>
          <w:rFonts w:eastAsiaTheme="minorEastAsia"/>
          <w:bCs w:val="0"/>
          <w:i w:val="0"/>
          <w:iCs w:val="0"/>
        </w:rPr>
        <w:t xml:space="preserve">Особенности </w:t>
      </w:r>
      <w:r w:rsidRPr="00975453">
        <w:rPr>
          <w:rStyle w:val="130"/>
          <w:rFonts w:eastAsiaTheme="minorEastAsia"/>
          <w:b w:val="0"/>
          <w:bCs w:val="0"/>
          <w:i w:val="0"/>
          <w:iCs w:val="0"/>
        </w:rPr>
        <w:t>УМК «</w:t>
      </w:r>
      <w:r w:rsidRPr="00975453">
        <w:rPr>
          <w:b/>
          <w:szCs w:val="24"/>
        </w:rPr>
        <w:t>Школа 21 века</w:t>
      </w:r>
      <w:r w:rsidRPr="00975453">
        <w:rPr>
          <w:rStyle w:val="130"/>
          <w:rFonts w:eastAsiaTheme="minorEastAsia"/>
          <w:b w:val="0"/>
          <w:bCs w:val="0"/>
          <w:i w:val="0"/>
          <w:iCs w:val="0"/>
        </w:rPr>
        <w:t>»</w:t>
      </w:r>
      <w:r w:rsidRPr="005D6777">
        <w:rPr>
          <w:rStyle w:val="130"/>
          <w:rFonts w:eastAsiaTheme="minorEastAsia"/>
          <w:bCs w:val="0"/>
          <w:i w:val="0"/>
          <w:iCs w:val="0"/>
        </w:rPr>
        <w:t xml:space="preserve"> </w:t>
      </w:r>
      <w:r w:rsidRPr="00F5749C">
        <w:rPr>
          <w:rStyle w:val="111"/>
          <w:rFonts w:ascii="Times New Roman" w:hAnsi="Times New Roman" w:cs="Times New Roman"/>
          <w:bCs w:val="0"/>
          <w:sz w:val="24"/>
          <w:szCs w:val="24"/>
        </w:rPr>
        <w:t xml:space="preserve"> </w:t>
      </w:r>
    </w:p>
    <w:p w:rsidR="003767C6" w:rsidRPr="00A15322" w:rsidRDefault="003767C6" w:rsidP="003767C6">
      <w:pPr>
        <w:pStyle w:val="28"/>
        <w:shd w:val="clear" w:color="auto" w:fill="auto"/>
        <w:spacing w:after="0" w:line="360" w:lineRule="auto"/>
        <w:ind w:right="20" w:firstLine="425"/>
        <w:jc w:val="both"/>
        <w:rPr>
          <w:b w:val="0"/>
          <w:sz w:val="24"/>
          <w:szCs w:val="24"/>
        </w:rPr>
      </w:pPr>
      <w:r w:rsidRPr="00A15322">
        <w:rPr>
          <w:rStyle w:val="170"/>
          <w:bCs/>
          <w:sz w:val="24"/>
          <w:szCs w:val="24"/>
        </w:rPr>
        <w:t>Дидактическая система, ведущая цель которой оп</w:t>
      </w:r>
      <w:r w:rsidRPr="00A15322">
        <w:rPr>
          <w:rStyle w:val="170"/>
          <w:bCs/>
          <w:sz w:val="24"/>
          <w:szCs w:val="24"/>
        </w:rPr>
        <w:softHyphen/>
        <w:t>тимальное общее развития каждого школьника, раз</w:t>
      </w:r>
      <w:r w:rsidRPr="00A15322">
        <w:rPr>
          <w:rStyle w:val="170"/>
          <w:bCs/>
          <w:sz w:val="24"/>
          <w:szCs w:val="24"/>
        </w:rPr>
        <w:softHyphen/>
        <w:t>рабатывалась в процессе многолетнего педагогическо</w:t>
      </w:r>
      <w:r w:rsidRPr="00A15322">
        <w:rPr>
          <w:rStyle w:val="170"/>
          <w:bCs/>
          <w:sz w:val="24"/>
          <w:szCs w:val="24"/>
        </w:rPr>
        <w:softHyphen/>
        <w:t xml:space="preserve">го эксперимента </w:t>
      </w:r>
      <w:r w:rsidRPr="00A15322">
        <w:rPr>
          <w:rStyle w:val="170"/>
          <w:bCs/>
          <w:sz w:val="24"/>
          <w:szCs w:val="24"/>
          <w:lang w:val="en-US" w:eastAsia="en-US" w:bidi="en-US"/>
        </w:rPr>
        <w:t>JI</w:t>
      </w:r>
      <w:r w:rsidRPr="00A15322">
        <w:rPr>
          <w:rStyle w:val="170"/>
          <w:bCs/>
          <w:sz w:val="24"/>
          <w:szCs w:val="24"/>
          <w:lang w:eastAsia="en-US" w:bidi="en-US"/>
        </w:rPr>
        <w:t>.</w:t>
      </w:r>
      <w:r w:rsidRPr="00A15322">
        <w:rPr>
          <w:rStyle w:val="170"/>
          <w:bCs/>
          <w:sz w:val="24"/>
          <w:szCs w:val="24"/>
          <w:lang w:val="en-US" w:eastAsia="en-US" w:bidi="en-US"/>
        </w:rPr>
        <w:t>B</w:t>
      </w:r>
      <w:r w:rsidRPr="00A15322">
        <w:rPr>
          <w:rStyle w:val="170"/>
          <w:bCs/>
          <w:sz w:val="24"/>
          <w:szCs w:val="24"/>
          <w:lang w:eastAsia="en-US" w:bidi="en-US"/>
        </w:rPr>
        <w:t xml:space="preserve">. </w:t>
      </w:r>
      <w:r w:rsidRPr="00A15322">
        <w:rPr>
          <w:rStyle w:val="170"/>
          <w:bCs/>
          <w:sz w:val="24"/>
          <w:szCs w:val="24"/>
        </w:rPr>
        <w:t>Занковым и его учениками. В 60-е годы прошлого столетия была сформулирована концепция этого учения, включающая основную идею, принципы и типические свойства системы общего развития ребенка, которые и определяют особенности учебно-методического комплекта.</w:t>
      </w:r>
    </w:p>
    <w:p w:rsidR="003767C6" w:rsidRPr="00A15322" w:rsidRDefault="003767C6" w:rsidP="003767C6">
      <w:pPr>
        <w:pStyle w:val="28"/>
        <w:shd w:val="clear" w:color="auto" w:fill="auto"/>
        <w:spacing w:after="0" w:line="360" w:lineRule="auto"/>
        <w:ind w:right="20" w:firstLine="425"/>
        <w:jc w:val="both"/>
        <w:rPr>
          <w:b w:val="0"/>
          <w:sz w:val="24"/>
          <w:szCs w:val="24"/>
        </w:rPr>
      </w:pPr>
      <w:r w:rsidRPr="00A15322">
        <w:rPr>
          <w:rStyle w:val="170"/>
          <w:bCs/>
          <w:sz w:val="24"/>
          <w:szCs w:val="24"/>
        </w:rPr>
        <w:t xml:space="preserve">Общее развитие не подменяет понятие «всестороннее развитие». Речь идет об общем развитии психической </w:t>
      </w:r>
      <w:r w:rsidRPr="00A15322">
        <w:rPr>
          <w:rStyle w:val="19"/>
          <w:bCs/>
          <w:sz w:val="24"/>
          <w:szCs w:val="24"/>
        </w:rPr>
        <w:t>деятельности, которое включает три линии развития психики ребенка — ум, волю, чувства, подчеркивая значимость таких сторон общего развития, как нрав</w:t>
      </w:r>
      <w:r w:rsidRPr="00A15322">
        <w:rPr>
          <w:rStyle w:val="19"/>
          <w:bCs/>
          <w:sz w:val="24"/>
          <w:szCs w:val="24"/>
        </w:rPr>
        <w:softHyphen/>
        <w:t>ственное и эстетическое. Развитие мыслительной деятельности предполагает классификацию предметов и понятий, анализ условий задач и заданий, формулировку выводов. Формирование обобщений ориентируется как на индуктивный, так и на дедуктивный путь в зависимости от характера раскрываемых знаний. Знания, умения и навыки рассматриваются в Новой Дидактике как средство организации этого процесса.</w:t>
      </w:r>
    </w:p>
    <w:p w:rsidR="003767C6" w:rsidRPr="00A15322" w:rsidRDefault="003767C6" w:rsidP="003767C6">
      <w:pPr>
        <w:pStyle w:val="28"/>
        <w:shd w:val="clear" w:color="auto" w:fill="auto"/>
        <w:spacing w:after="0" w:line="360" w:lineRule="auto"/>
        <w:ind w:right="20" w:firstLine="425"/>
        <w:jc w:val="both"/>
        <w:rPr>
          <w:b w:val="0"/>
          <w:sz w:val="24"/>
          <w:szCs w:val="24"/>
        </w:rPr>
      </w:pPr>
      <w:r w:rsidRPr="00A15322">
        <w:rPr>
          <w:rStyle w:val="19"/>
          <w:bCs/>
          <w:sz w:val="24"/>
          <w:szCs w:val="24"/>
        </w:rPr>
        <w:t>При изучении общего психического развития осо</w:t>
      </w:r>
      <w:r w:rsidRPr="00A15322">
        <w:rPr>
          <w:rStyle w:val="19"/>
          <w:bCs/>
          <w:sz w:val="24"/>
          <w:szCs w:val="24"/>
        </w:rPr>
        <w:softHyphen/>
        <w:t>бая роль отводилась и отводится изучению таких ее форм, как: анализирующее наблюдение, отвлеченное мышление, практические действия.</w:t>
      </w:r>
    </w:p>
    <w:p w:rsidR="003767C6" w:rsidRPr="00A15322" w:rsidRDefault="003767C6" w:rsidP="003767C6">
      <w:pPr>
        <w:pStyle w:val="28"/>
        <w:shd w:val="clear" w:color="auto" w:fill="auto"/>
        <w:spacing w:after="0" w:line="360" w:lineRule="auto"/>
        <w:ind w:right="20" w:firstLine="425"/>
        <w:jc w:val="both"/>
        <w:rPr>
          <w:b w:val="0"/>
          <w:sz w:val="24"/>
          <w:szCs w:val="24"/>
        </w:rPr>
      </w:pPr>
      <w:r w:rsidRPr="00A15322">
        <w:rPr>
          <w:rStyle w:val="19"/>
          <w:bCs/>
          <w:sz w:val="24"/>
          <w:szCs w:val="24"/>
        </w:rPr>
        <w:t>Основные требования к содержанию, методам, орга</w:t>
      </w:r>
      <w:r w:rsidRPr="00A15322">
        <w:rPr>
          <w:rStyle w:val="19"/>
          <w:bCs/>
          <w:sz w:val="24"/>
          <w:szCs w:val="24"/>
        </w:rPr>
        <w:softHyphen/>
        <w:t xml:space="preserve">низационным формам, результативности системы, т.е. ее дидактические принципы отвечают ее основной идее: оптимальному уровню общего развития каждого ребенка. Положение </w:t>
      </w:r>
      <w:r w:rsidRPr="00A15322">
        <w:rPr>
          <w:rStyle w:val="19"/>
          <w:bCs/>
          <w:sz w:val="24"/>
          <w:szCs w:val="24"/>
          <w:lang w:val="en-US" w:eastAsia="en-US" w:bidi="en-US"/>
        </w:rPr>
        <w:t>JI</w:t>
      </w:r>
      <w:r w:rsidRPr="00A15322">
        <w:rPr>
          <w:rStyle w:val="19"/>
          <w:bCs/>
          <w:sz w:val="24"/>
          <w:szCs w:val="24"/>
          <w:lang w:eastAsia="en-US" w:bidi="en-US"/>
        </w:rPr>
        <w:t>.</w:t>
      </w:r>
      <w:r w:rsidRPr="00A15322">
        <w:rPr>
          <w:rStyle w:val="19"/>
          <w:bCs/>
          <w:sz w:val="24"/>
          <w:szCs w:val="24"/>
          <w:lang w:val="en-US" w:eastAsia="en-US" w:bidi="en-US"/>
        </w:rPr>
        <w:t>C</w:t>
      </w:r>
      <w:r w:rsidRPr="00A15322">
        <w:rPr>
          <w:rStyle w:val="19"/>
          <w:bCs/>
          <w:sz w:val="24"/>
          <w:szCs w:val="24"/>
          <w:lang w:eastAsia="en-US" w:bidi="en-US"/>
        </w:rPr>
        <w:t xml:space="preserve">. </w:t>
      </w:r>
      <w:r w:rsidRPr="00A15322">
        <w:rPr>
          <w:rStyle w:val="19"/>
          <w:bCs/>
          <w:sz w:val="24"/>
          <w:szCs w:val="24"/>
        </w:rPr>
        <w:t xml:space="preserve">Выготского о том, что обучение должно идти впереди развития, конкретизируется требованием соблюдения меры трудности и звучит так: обучение на высоком уровне трудности с соблюдением меры трудности. Мера трудности определяется как необходимостью учета индивидуального подхода к общему развитию каждого ученика, так и базовым уровнем содержания начального образования. Ориентация на общее развитие всех детей требует согласования обязательного минимума с образовательной программой, рассчитанной и на развитие сильного и одаренного ученика. Характер трудности в </w:t>
      </w:r>
      <w:r w:rsidRPr="00A15322">
        <w:rPr>
          <w:rStyle w:val="19"/>
          <w:bCs/>
          <w:sz w:val="24"/>
          <w:szCs w:val="24"/>
        </w:rPr>
        <w:lastRenderedPageBreak/>
        <w:t xml:space="preserve">основном очерчен глубиной программного содержания и способом его усвоения, следовательно, неразрывно связан с другими принципами </w:t>
      </w:r>
      <w:r w:rsidRPr="00A15322">
        <w:rPr>
          <w:rStyle w:val="200"/>
          <w:bCs/>
          <w:sz w:val="24"/>
          <w:szCs w:val="24"/>
        </w:rPr>
        <w:t xml:space="preserve">— </w:t>
      </w:r>
      <w:r w:rsidRPr="00A15322">
        <w:rPr>
          <w:rStyle w:val="19"/>
          <w:bCs/>
          <w:sz w:val="24"/>
          <w:szCs w:val="24"/>
        </w:rPr>
        <w:t>принципом ведущей роли теоретических знаний и быстрым темпом прохождения учебного материала. Последний принцип имеет не количественную, а качественную характеристику: не спешить, но и не топтаться на месте при закреплении знаний. У детей не должно возникать впечатления, что они воспроизводят пройденное, так как «знакомое» понятие рассматривается во взаимосвязи с другими и под другим углом зрения. Такая подача материала отвечает требованию осознания школьниками процесса учения.</w:t>
      </w:r>
    </w:p>
    <w:p w:rsidR="003767C6" w:rsidRPr="00A15322" w:rsidRDefault="003767C6" w:rsidP="003767C6">
      <w:pPr>
        <w:pStyle w:val="28"/>
        <w:shd w:val="clear" w:color="auto" w:fill="auto"/>
        <w:spacing w:after="0" w:line="360" w:lineRule="auto"/>
        <w:ind w:right="20" w:firstLine="425"/>
        <w:jc w:val="both"/>
        <w:rPr>
          <w:b w:val="0"/>
          <w:sz w:val="24"/>
          <w:szCs w:val="24"/>
        </w:rPr>
      </w:pPr>
      <w:r w:rsidRPr="00A15322">
        <w:rPr>
          <w:rStyle w:val="19"/>
          <w:bCs/>
          <w:sz w:val="24"/>
          <w:szCs w:val="24"/>
        </w:rPr>
        <w:t>Руководящая идея системы и ее дидактические принципы становятся достоянием каждодневной деятельности учителя и учения школьников благодаря хорошо разработанной методической системе обучения, которая рассматривается как единство, обладающее типи</w:t>
      </w:r>
      <w:r w:rsidRPr="00A15322">
        <w:rPr>
          <w:rStyle w:val="19"/>
          <w:bCs/>
          <w:sz w:val="24"/>
          <w:szCs w:val="24"/>
        </w:rPr>
        <w:softHyphen/>
        <w:t>ческими для преподавания всех предметов свойствами. Это свойство многогранности, процессуальности, вариантности и свойство коллизий.</w:t>
      </w:r>
    </w:p>
    <w:p w:rsidR="003767C6" w:rsidRPr="00A15322" w:rsidRDefault="003767C6" w:rsidP="003767C6">
      <w:pPr>
        <w:pStyle w:val="28"/>
        <w:shd w:val="clear" w:color="auto" w:fill="auto"/>
        <w:spacing w:after="0" w:line="360" w:lineRule="auto"/>
        <w:ind w:right="20" w:firstLine="425"/>
        <w:jc w:val="both"/>
        <w:rPr>
          <w:b w:val="0"/>
          <w:sz w:val="24"/>
          <w:szCs w:val="24"/>
        </w:rPr>
      </w:pPr>
      <w:r w:rsidRPr="00A15322">
        <w:rPr>
          <w:rStyle w:val="19"/>
          <w:bCs/>
          <w:sz w:val="24"/>
          <w:szCs w:val="24"/>
        </w:rPr>
        <w:t>Реализация в учебном материале по разным предметам типических свойств методической системы в единстве с дидактическими принципами обеспечивает целостное развивающее воздействие на учащихся.</w:t>
      </w:r>
    </w:p>
    <w:p w:rsidR="003767C6" w:rsidRPr="00A15322" w:rsidRDefault="003767C6" w:rsidP="003767C6">
      <w:pPr>
        <w:pStyle w:val="28"/>
        <w:shd w:val="clear" w:color="auto" w:fill="auto"/>
        <w:spacing w:after="0" w:line="360" w:lineRule="auto"/>
        <w:ind w:right="20" w:firstLine="425"/>
        <w:jc w:val="both"/>
        <w:rPr>
          <w:b w:val="0"/>
          <w:sz w:val="24"/>
          <w:szCs w:val="24"/>
        </w:rPr>
      </w:pPr>
      <w:r w:rsidRPr="00A15322">
        <w:rPr>
          <w:rStyle w:val="19"/>
          <w:bCs/>
          <w:sz w:val="24"/>
          <w:szCs w:val="24"/>
        </w:rPr>
        <w:t>Учебный материал во всех учебниках представлен в таких формах, которые предполагают самостоятельную деятельность учащихся по открытию и усвоению новых знаний. Особое значение имеет организация учебного материала в различных формах срав</w:t>
      </w:r>
      <w:r w:rsidRPr="00A15322">
        <w:rPr>
          <w:rStyle w:val="19"/>
          <w:bCs/>
          <w:sz w:val="24"/>
          <w:szCs w:val="24"/>
        </w:rPr>
        <w:softHyphen/>
        <w:t>нения, в том числе и для постановки проблемных задач. Учебники обеспечивают регулярность подобных заданий с учетом нарастания сложности характера учебного материала.</w:t>
      </w:r>
    </w:p>
    <w:p w:rsidR="003767C6" w:rsidRPr="00A15322" w:rsidRDefault="003767C6" w:rsidP="003767C6">
      <w:pPr>
        <w:pStyle w:val="28"/>
        <w:shd w:val="clear" w:color="auto" w:fill="auto"/>
        <w:spacing w:after="0" w:line="360" w:lineRule="auto"/>
        <w:ind w:right="20" w:firstLine="425"/>
        <w:jc w:val="both"/>
        <w:rPr>
          <w:b w:val="0"/>
          <w:sz w:val="24"/>
          <w:szCs w:val="24"/>
        </w:rPr>
      </w:pPr>
      <w:r w:rsidRPr="00A15322">
        <w:rPr>
          <w:rStyle w:val="19"/>
          <w:bCs/>
          <w:sz w:val="24"/>
          <w:szCs w:val="24"/>
        </w:rPr>
        <w:t xml:space="preserve">Учебный материал направлен на формирование мыслительной деятельности: умений </w:t>
      </w:r>
      <w:r w:rsidRPr="00A15322">
        <w:rPr>
          <w:rStyle w:val="200"/>
          <w:bCs/>
          <w:sz w:val="24"/>
          <w:szCs w:val="24"/>
        </w:rPr>
        <w:t xml:space="preserve">— </w:t>
      </w:r>
      <w:r w:rsidRPr="00A15322">
        <w:rPr>
          <w:rStyle w:val="19"/>
          <w:bCs/>
          <w:sz w:val="24"/>
          <w:szCs w:val="24"/>
        </w:rPr>
        <w:t>классифицировать предметы и понятия, путем формирования соответствующих операций (группировки словесных и наглядных объектов по одному признаку, совмещение двух, трех признаков), формулировать выводы, проводить анализ условий задач и заданий. Формирование обобщений ориентируется как на индуктивный, так и на дедуктивный путь в зависимости от характера раскрываемых знаний.</w:t>
      </w:r>
    </w:p>
    <w:p w:rsidR="003767C6" w:rsidRPr="00A15322" w:rsidRDefault="003767C6" w:rsidP="003767C6">
      <w:pPr>
        <w:pStyle w:val="28"/>
        <w:shd w:val="clear" w:color="auto" w:fill="auto"/>
        <w:spacing w:after="0" w:line="360" w:lineRule="auto"/>
        <w:ind w:right="20" w:firstLine="425"/>
        <w:jc w:val="both"/>
        <w:rPr>
          <w:b w:val="0"/>
          <w:sz w:val="24"/>
          <w:szCs w:val="24"/>
        </w:rPr>
      </w:pPr>
      <w:r w:rsidRPr="00A15322">
        <w:rPr>
          <w:rStyle w:val="19"/>
          <w:bCs/>
          <w:sz w:val="24"/>
          <w:szCs w:val="24"/>
        </w:rPr>
        <w:t>В структуре содержания учебников отражаются следующие этапы организации учебного процесса:</w:t>
      </w:r>
    </w:p>
    <w:p w:rsidR="003767C6" w:rsidRPr="00A15322" w:rsidRDefault="003767C6" w:rsidP="003767C6">
      <w:pPr>
        <w:pStyle w:val="28"/>
        <w:shd w:val="clear" w:color="auto" w:fill="auto"/>
        <w:spacing w:after="0" w:line="360" w:lineRule="auto"/>
        <w:ind w:right="20" w:firstLine="425"/>
        <w:jc w:val="both"/>
        <w:rPr>
          <w:b w:val="0"/>
          <w:sz w:val="24"/>
          <w:szCs w:val="24"/>
        </w:rPr>
      </w:pPr>
      <w:r w:rsidRPr="00A15322">
        <w:rPr>
          <w:rStyle w:val="170"/>
          <w:bCs/>
          <w:sz w:val="24"/>
          <w:szCs w:val="24"/>
        </w:rPr>
        <w:t>первый этап — система заданий поискового характера, ведущая к раскрытию определенной единицы ус</w:t>
      </w:r>
      <w:r w:rsidRPr="00A15322">
        <w:rPr>
          <w:rStyle w:val="170"/>
          <w:bCs/>
          <w:sz w:val="24"/>
          <w:szCs w:val="24"/>
        </w:rPr>
        <w:softHyphen/>
        <w:t>воения понятия, правила, действия (система заданий может быть сориентирована как на индуктивный, так и на дедуктивный путь познания в зависимости от ха</w:t>
      </w:r>
      <w:r w:rsidRPr="00A15322">
        <w:rPr>
          <w:rStyle w:val="170"/>
          <w:bCs/>
          <w:sz w:val="24"/>
          <w:szCs w:val="24"/>
        </w:rPr>
        <w:softHyphen/>
        <w:t>рактера раскрываемых знаний);</w:t>
      </w:r>
    </w:p>
    <w:p w:rsidR="003767C6" w:rsidRPr="00A15322" w:rsidRDefault="003767C6" w:rsidP="003767C6">
      <w:pPr>
        <w:pStyle w:val="28"/>
        <w:shd w:val="clear" w:color="auto" w:fill="auto"/>
        <w:spacing w:after="0" w:line="360" w:lineRule="auto"/>
        <w:ind w:right="20" w:firstLine="425"/>
        <w:jc w:val="both"/>
        <w:rPr>
          <w:b w:val="0"/>
          <w:sz w:val="24"/>
          <w:szCs w:val="24"/>
        </w:rPr>
      </w:pPr>
      <w:r w:rsidRPr="00A15322">
        <w:rPr>
          <w:rStyle w:val="170"/>
          <w:bCs/>
          <w:sz w:val="24"/>
          <w:szCs w:val="24"/>
        </w:rPr>
        <w:t xml:space="preserve">второй </w:t>
      </w:r>
      <w:r w:rsidRPr="00A15322">
        <w:rPr>
          <w:rStyle w:val="181"/>
          <w:bCs/>
          <w:sz w:val="24"/>
          <w:szCs w:val="24"/>
        </w:rPr>
        <w:t xml:space="preserve">— </w:t>
      </w:r>
      <w:r w:rsidRPr="00A15322">
        <w:rPr>
          <w:rStyle w:val="170"/>
          <w:bCs/>
          <w:sz w:val="24"/>
          <w:szCs w:val="24"/>
        </w:rPr>
        <w:t>сличение результатов самостоятельной ра</w:t>
      </w:r>
      <w:r w:rsidRPr="00A15322">
        <w:rPr>
          <w:rStyle w:val="170"/>
          <w:bCs/>
          <w:sz w:val="24"/>
          <w:szCs w:val="24"/>
        </w:rPr>
        <w:softHyphen/>
        <w:t>боты с вводимыми в учебниках определениями, правилами, описаниями действий;</w:t>
      </w:r>
    </w:p>
    <w:p w:rsidR="003767C6" w:rsidRPr="00A15322" w:rsidRDefault="003767C6" w:rsidP="003767C6">
      <w:pPr>
        <w:pStyle w:val="28"/>
        <w:shd w:val="clear" w:color="auto" w:fill="auto"/>
        <w:spacing w:after="0" w:line="360" w:lineRule="auto"/>
        <w:ind w:right="20" w:firstLine="425"/>
        <w:jc w:val="both"/>
        <w:rPr>
          <w:b w:val="0"/>
          <w:sz w:val="24"/>
          <w:szCs w:val="24"/>
        </w:rPr>
      </w:pPr>
      <w:r w:rsidRPr="00A15322">
        <w:rPr>
          <w:rStyle w:val="170"/>
          <w:bCs/>
          <w:sz w:val="24"/>
          <w:szCs w:val="24"/>
        </w:rPr>
        <w:lastRenderedPageBreak/>
        <w:t xml:space="preserve">третий </w:t>
      </w:r>
      <w:r w:rsidRPr="00A15322">
        <w:rPr>
          <w:rStyle w:val="181"/>
          <w:bCs/>
          <w:sz w:val="24"/>
          <w:szCs w:val="24"/>
        </w:rPr>
        <w:t xml:space="preserve">— </w:t>
      </w:r>
      <w:r w:rsidRPr="00A15322">
        <w:rPr>
          <w:rStyle w:val="170"/>
          <w:bCs/>
          <w:sz w:val="24"/>
          <w:szCs w:val="24"/>
        </w:rPr>
        <w:t>применение усваиваемых знаний в разнообразных условиях их проявления во взаимосвязи с ранее изученным.</w:t>
      </w:r>
    </w:p>
    <w:p w:rsidR="003767C6" w:rsidRPr="00A15322" w:rsidRDefault="003767C6" w:rsidP="003767C6">
      <w:pPr>
        <w:pStyle w:val="28"/>
        <w:shd w:val="clear" w:color="auto" w:fill="auto"/>
        <w:spacing w:after="0" w:line="360" w:lineRule="auto"/>
        <w:ind w:right="20" w:firstLine="425"/>
        <w:jc w:val="both"/>
        <w:rPr>
          <w:b w:val="0"/>
          <w:sz w:val="24"/>
          <w:szCs w:val="24"/>
        </w:rPr>
      </w:pPr>
      <w:r w:rsidRPr="00A15322">
        <w:rPr>
          <w:rStyle w:val="170"/>
          <w:bCs/>
          <w:sz w:val="24"/>
          <w:szCs w:val="24"/>
        </w:rPr>
        <w:t xml:space="preserve">Задачи первого адаптационного периода обучения детей по всем предметам </w:t>
      </w:r>
      <w:r w:rsidRPr="00A15322">
        <w:rPr>
          <w:rStyle w:val="200"/>
          <w:bCs/>
          <w:sz w:val="24"/>
          <w:szCs w:val="24"/>
        </w:rPr>
        <w:t xml:space="preserve">— </w:t>
      </w:r>
      <w:r w:rsidRPr="00A15322">
        <w:rPr>
          <w:rStyle w:val="170"/>
          <w:bCs/>
          <w:sz w:val="24"/>
          <w:szCs w:val="24"/>
        </w:rPr>
        <w:t>развить психофизиологические функции, необходимые для продуктивного обучения: слуховые, зрительные, речевые органы, мышцы руки, пространственную, временную, количественную ориентацию, фонетический слух и т.д.</w:t>
      </w:r>
    </w:p>
    <w:p w:rsidR="003767C6" w:rsidRPr="00A15322" w:rsidRDefault="003767C6" w:rsidP="003767C6">
      <w:pPr>
        <w:pStyle w:val="28"/>
        <w:shd w:val="clear" w:color="auto" w:fill="auto"/>
        <w:spacing w:after="0" w:line="360" w:lineRule="auto"/>
        <w:ind w:right="20" w:firstLine="425"/>
        <w:jc w:val="both"/>
        <w:rPr>
          <w:b w:val="0"/>
          <w:sz w:val="24"/>
          <w:szCs w:val="24"/>
        </w:rPr>
      </w:pPr>
      <w:r w:rsidRPr="00A15322">
        <w:rPr>
          <w:rStyle w:val="170"/>
          <w:bCs/>
          <w:sz w:val="24"/>
          <w:szCs w:val="24"/>
        </w:rPr>
        <w:t>В курс математики включены не только все основ</w:t>
      </w:r>
      <w:r w:rsidRPr="00A15322">
        <w:rPr>
          <w:rStyle w:val="170"/>
          <w:bCs/>
          <w:sz w:val="24"/>
          <w:szCs w:val="24"/>
        </w:rPr>
        <w:softHyphen/>
        <w:t>ные вопросы базового содержания, но и вопросы, расширяющие его. Например, изучая натуральный ряд чисел в пределах миллиона, школьники открывают для себя закономерность последовательности их располо</w:t>
      </w:r>
      <w:r w:rsidRPr="00A15322">
        <w:rPr>
          <w:rStyle w:val="170"/>
          <w:bCs/>
          <w:sz w:val="24"/>
          <w:szCs w:val="24"/>
        </w:rPr>
        <w:softHyphen/>
        <w:t>жения на числовом луче, знакомятся с понятием «множество», для которого натуральные числа являются подмножествами (целые неотрицательные, дробные, целые, положительные и отрицательные числа), и приемом сравнения натуральных чисел с разным и одина</w:t>
      </w:r>
      <w:r w:rsidRPr="00A15322">
        <w:rPr>
          <w:rStyle w:val="170"/>
          <w:bCs/>
          <w:sz w:val="24"/>
          <w:szCs w:val="24"/>
        </w:rPr>
        <w:softHyphen/>
        <w:t>ковым числом знаков и пр. Основной путь познания курса математики — индуктивный.</w:t>
      </w:r>
    </w:p>
    <w:p w:rsidR="003767C6" w:rsidRPr="00A15322" w:rsidRDefault="003767C6" w:rsidP="003767C6">
      <w:pPr>
        <w:pStyle w:val="28"/>
        <w:shd w:val="clear" w:color="auto" w:fill="auto"/>
        <w:spacing w:after="122" w:line="360" w:lineRule="auto"/>
        <w:ind w:right="20" w:firstLine="425"/>
        <w:jc w:val="both"/>
        <w:rPr>
          <w:b w:val="0"/>
          <w:sz w:val="24"/>
          <w:szCs w:val="24"/>
        </w:rPr>
      </w:pPr>
      <w:r w:rsidRPr="00A15322">
        <w:rPr>
          <w:rStyle w:val="170"/>
          <w:bCs/>
          <w:sz w:val="24"/>
          <w:szCs w:val="24"/>
        </w:rPr>
        <w:t>Учебник-тетрадь для 1-го класса состоит из 4-х частей, где дети выполняют большую часть заданий. Воспитание положительного мотива к изучению курса достигается не только путем включения детей в игровую деятельность (дополни, восстанови рисунок, выбери похожее, найди лишнее, пройди через лабиринт), но и путем формированием активной личностной позиции к математическим явлениям (предлагаются задания, имеющие несколько решений, бесконечное множество решений, не имеющие решения и пр.).</w:t>
      </w:r>
    </w:p>
    <w:p w:rsidR="003767C6" w:rsidRDefault="003767C6" w:rsidP="003767C6">
      <w:pPr>
        <w:keepNext/>
        <w:keepLines/>
        <w:spacing w:after="0" w:line="360" w:lineRule="auto"/>
        <w:ind w:firstLine="425"/>
        <w:rPr>
          <w:rStyle w:val="621"/>
          <w:rFonts w:ascii="Times New Roman" w:hAnsi="Times New Roman" w:cs="Times New Roman"/>
          <w:bCs w:val="0"/>
          <w:sz w:val="24"/>
          <w:szCs w:val="24"/>
        </w:rPr>
      </w:pPr>
    </w:p>
    <w:p w:rsidR="003767C6" w:rsidRDefault="003767C6" w:rsidP="003767C6">
      <w:pPr>
        <w:keepNext/>
        <w:keepLines/>
        <w:spacing w:after="0" w:line="360" w:lineRule="auto"/>
        <w:ind w:firstLine="425"/>
        <w:rPr>
          <w:rStyle w:val="621"/>
          <w:rFonts w:ascii="Times New Roman" w:hAnsi="Times New Roman" w:cs="Times New Roman"/>
          <w:bCs w:val="0"/>
          <w:sz w:val="24"/>
          <w:szCs w:val="24"/>
        </w:rPr>
      </w:pPr>
      <w:r>
        <w:rPr>
          <w:rStyle w:val="621"/>
          <w:rFonts w:ascii="Times New Roman" w:hAnsi="Times New Roman" w:cs="Times New Roman"/>
          <w:bCs w:val="0"/>
          <w:sz w:val="24"/>
          <w:szCs w:val="24"/>
        </w:rPr>
        <w:t>Литература:</w:t>
      </w:r>
    </w:p>
    <w:p w:rsidR="003767C6" w:rsidRDefault="003767C6" w:rsidP="009E2CC0">
      <w:pPr>
        <w:pStyle w:val="a9"/>
        <w:widowControl w:val="0"/>
        <w:numPr>
          <w:ilvl w:val="0"/>
          <w:numId w:val="68"/>
        </w:numPr>
        <w:shd w:val="clear" w:color="auto" w:fill="FFFFFF"/>
        <w:suppressAutoHyphens/>
        <w:spacing w:after="0" w:line="360" w:lineRule="auto"/>
        <w:jc w:val="left"/>
        <w:rPr>
          <w:color w:val="000000"/>
          <w:szCs w:val="24"/>
        </w:rPr>
      </w:pPr>
      <w:r w:rsidRPr="005D6777">
        <w:rPr>
          <w:color w:val="000000"/>
          <w:szCs w:val="24"/>
        </w:rPr>
        <w:t>Байрамукова</w:t>
      </w:r>
      <w:r w:rsidRPr="005D6777">
        <w:rPr>
          <w:iCs/>
          <w:color w:val="000000"/>
          <w:szCs w:val="24"/>
        </w:rPr>
        <w:t xml:space="preserve"> П. У. </w:t>
      </w:r>
      <w:r w:rsidRPr="005D6777">
        <w:rPr>
          <w:color w:val="000000"/>
          <w:szCs w:val="24"/>
        </w:rPr>
        <w:t>Методика обучения математике в начальных клас</w:t>
      </w:r>
      <w:r w:rsidRPr="005D6777">
        <w:rPr>
          <w:color w:val="000000"/>
          <w:szCs w:val="24"/>
        </w:rPr>
        <w:softHyphen/>
        <w:t>сах: курс лекций / П. У. Байрамукова, А. У. Уртенова. — Ростов н/Д: Феникс, 2009</w:t>
      </w:r>
      <w:r>
        <w:rPr>
          <w:color w:val="000000"/>
          <w:szCs w:val="24"/>
        </w:rPr>
        <w:t>, гл19</w:t>
      </w:r>
    </w:p>
    <w:p w:rsidR="003767C6" w:rsidRPr="00854D86" w:rsidRDefault="003767C6" w:rsidP="009E2CC0">
      <w:pPr>
        <w:pStyle w:val="a9"/>
        <w:keepNext/>
        <w:keepLines/>
        <w:numPr>
          <w:ilvl w:val="0"/>
          <w:numId w:val="68"/>
        </w:numPr>
        <w:spacing w:after="0" w:line="360" w:lineRule="auto"/>
        <w:rPr>
          <w:rStyle w:val="170"/>
          <w:rFonts w:eastAsiaTheme="minorEastAsia"/>
          <w:b w:val="0"/>
          <w:bCs w:val="0"/>
          <w:sz w:val="24"/>
          <w:szCs w:val="24"/>
        </w:rPr>
      </w:pPr>
      <w:r w:rsidRPr="00854D86">
        <w:rPr>
          <w:rStyle w:val="170"/>
          <w:rFonts w:eastAsiaTheme="minorEastAsia"/>
          <w:b w:val="0"/>
          <w:bCs w:val="0"/>
          <w:sz w:val="24"/>
          <w:szCs w:val="24"/>
        </w:rPr>
        <w:t>http://www.nachalka.com/</w:t>
      </w:r>
    </w:p>
    <w:bookmarkEnd w:id="13"/>
    <w:p w:rsidR="003767C6" w:rsidRPr="00776F3E" w:rsidRDefault="003767C6" w:rsidP="00776F3E">
      <w:pPr>
        <w:widowControl w:val="0"/>
        <w:shd w:val="clear" w:color="auto" w:fill="FFFFFF"/>
        <w:suppressAutoHyphens/>
        <w:spacing w:after="0" w:line="360" w:lineRule="auto"/>
        <w:jc w:val="left"/>
        <w:rPr>
          <w:color w:val="000000"/>
          <w:szCs w:val="24"/>
        </w:rPr>
      </w:pPr>
    </w:p>
    <w:p w:rsidR="003767C6" w:rsidRPr="00586F48" w:rsidRDefault="001C7927" w:rsidP="003767C6">
      <w:pPr>
        <w:spacing w:after="0"/>
        <w:jc w:val="center"/>
        <w:rPr>
          <w:b/>
        </w:rPr>
      </w:pPr>
      <w:r>
        <w:rPr>
          <w:b/>
        </w:rPr>
        <w:t>Лекция №18</w:t>
      </w:r>
    </w:p>
    <w:p w:rsidR="001C7927" w:rsidRPr="001C7927" w:rsidRDefault="001C7927" w:rsidP="001C7927">
      <w:pPr>
        <w:shd w:val="clear" w:color="auto" w:fill="FFFFFF"/>
        <w:autoSpaceDE w:val="0"/>
        <w:autoSpaceDN w:val="0"/>
        <w:adjustRightInd w:val="0"/>
        <w:spacing w:after="0"/>
        <w:rPr>
          <w:szCs w:val="24"/>
        </w:rPr>
      </w:pPr>
      <w:r w:rsidRPr="001C7927">
        <w:rPr>
          <w:b/>
          <w:bCs/>
          <w:szCs w:val="24"/>
        </w:rPr>
        <w:t xml:space="preserve">Тема 2.1. </w:t>
      </w:r>
      <w:r w:rsidRPr="001C7927">
        <w:rPr>
          <w:bCs/>
          <w:szCs w:val="24"/>
        </w:rPr>
        <w:t>Диагностика и оценка учебных достижений на уроках математики в начальной школе</w:t>
      </w:r>
    </w:p>
    <w:p w:rsidR="001C7927" w:rsidRPr="001C7927" w:rsidRDefault="003767C6" w:rsidP="001C7927">
      <w:pPr>
        <w:spacing w:after="0" w:line="360" w:lineRule="auto"/>
        <w:rPr>
          <w:szCs w:val="24"/>
        </w:rPr>
      </w:pPr>
      <w:r w:rsidRPr="001C7927">
        <w:rPr>
          <w:rFonts w:cs="Times New Roman"/>
          <w:b/>
          <w:bCs/>
          <w:szCs w:val="24"/>
        </w:rPr>
        <w:t>Тема:</w:t>
      </w:r>
      <w:r w:rsidRPr="001C7927">
        <w:rPr>
          <w:szCs w:val="24"/>
        </w:rPr>
        <w:t xml:space="preserve"> </w:t>
      </w:r>
      <w:r w:rsidR="001C7927" w:rsidRPr="001C7927">
        <w:rPr>
          <w:szCs w:val="24"/>
        </w:rPr>
        <w:t xml:space="preserve">Виды контроля и самоконтроля. </w:t>
      </w:r>
    </w:p>
    <w:p w:rsidR="003767C6" w:rsidRPr="00975453" w:rsidRDefault="003767C6" w:rsidP="001C7927">
      <w:pPr>
        <w:spacing w:after="0" w:line="360" w:lineRule="auto"/>
        <w:rPr>
          <w:rFonts w:eastAsia="Times New Roman" w:cs="Times New Roman"/>
          <w:szCs w:val="24"/>
        </w:rPr>
      </w:pPr>
      <w:r w:rsidRPr="00E31A2E">
        <w:rPr>
          <w:rStyle w:val="10"/>
          <w:rFonts w:eastAsiaTheme="minorEastAsia" w:cs="Times New Roman"/>
          <w:szCs w:val="24"/>
        </w:rPr>
        <w:t xml:space="preserve">Цель: </w:t>
      </w:r>
      <w:r w:rsidRPr="00E31A2E">
        <w:rPr>
          <w:rFonts w:eastAsia="Times New Roman" w:cs="Times New Roman"/>
          <w:szCs w:val="24"/>
        </w:rPr>
        <w:t xml:space="preserve">Познакомить студентов с </w:t>
      </w:r>
      <w:r w:rsidR="001C7927">
        <w:rPr>
          <w:rFonts w:eastAsia="Times New Roman" w:cs="Times New Roman"/>
          <w:szCs w:val="24"/>
        </w:rPr>
        <w:t>основными видами контроля и самоконтроля знаний на уроках математики</w:t>
      </w:r>
    </w:p>
    <w:p w:rsidR="003767C6" w:rsidRDefault="003767C6" w:rsidP="003767C6">
      <w:pPr>
        <w:spacing w:after="0" w:line="360" w:lineRule="auto"/>
        <w:rPr>
          <w:rStyle w:val="150"/>
          <w:rFonts w:ascii="Times New Roman" w:hAnsi="Times New Roman" w:cs="Times New Roman"/>
          <w:b/>
          <w:i w:val="0"/>
          <w:iCs w:val="0"/>
          <w:sz w:val="24"/>
          <w:szCs w:val="24"/>
        </w:rPr>
      </w:pPr>
      <w:r w:rsidRPr="000931CB">
        <w:rPr>
          <w:rStyle w:val="10"/>
          <w:rFonts w:eastAsiaTheme="minorEastAsia" w:cs="Times New Roman"/>
          <w:szCs w:val="24"/>
        </w:rPr>
        <w:t>Вопросы:</w:t>
      </w:r>
      <w:r w:rsidRPr="00A15322">
        <w:rPr>
          <w:rStyle w:val="150"/>
          <w:rFonts w:ascii="Times New Roman" w:hAnsi="Times New Roman" w:cs="Times New Roman"/>
          <w:b/>
          <w:i w:val="0"/>
          <w:iCs w:val="0"/>
          <w:sz w:val="24"/>
          <w:szCs w:val="24"/>
        </w:rPr>
        <w:t xml:space="preserve"> </w:t>
      </w:r>
    </w:p>
    <w:p w:rsidR="00404412" w:rsidRPr="00404412" w:rsidRDefault="00404412" w:rsidP="009E2CC0">
      <w:pPr>
        <w:pStyle w:val="a9"/>
        <w:numPr>
          <w:ilvl w:val="0"/>
          <w:numId w:val="69"/>
        </w:numPr>
        <w:autoSpaceDE w:val="0"/>
        <w:autoSpaceDN w:val="0"/>
        <w:adjustRightInd w:val="0"/>
        <w:spacing w:after="0" w:line="360" w:lineRule="auto"/>
        <w:rPr>
          <w:rFonts w:cs="Times New Roman"/>
          <w:szCs w:val="24"/>
        </w:rPr>
      </w:pPr>
      <w:r w:rsidRPr="00404412">
        <w:rPr>
          <w:rFonts w:eastAsia="Times New Roman" w:cs="Times New Roman"/>
          <w:color w:val="000000"/>
          <w:sz w:val="27"/>
          <w:szCs w:val="27"/>
        </w:rPr>
        <w:t xml:space="preserve">1 </w:t>
      </w:r>
      <w:r w:rsidRPr="00404412">
        <w:rPr>
          <w:rFonts w:eastAsia="Times New Roman" w:cs="Times New Roman"/>
          <w:color w:val="000000"/>
          <w:szCs w:val="24"/>
        </w:rPr>
        <w:t>Контроль знаний</w:t>
      </w:r>
      <w:r w:rsidRPr="00404412">
        <w:rPr>
          <w:rFonts w:eastAsia="Times New Roman" w:cs="Times New Roman"/>
          <w:color w:val="000000"/>
          <w:sz w:val="27"/>
          <w:szCs w:val="27"/>
        </w:rPr>
        <w:t xml:space="preserve"> </w:t>
      </w:r>
      <w:r w:rsidRPr="00404412">
        <w:rPr>
          <w:rFonts w:cs="Times New Roman"/>
          <w:szCs w:val="24"/>
        </w:rPr>
        <w:t>по математике</w:t>
      </w:r>
    </w:p>
    <w:p w:rsidR="00404412" w:rsidRPr="00404412" w:rsidRDefault="00404412" w:rsidP="009E2CC0">
      <w:pPr>
        <w:pStyle w:val="a9"/>
        <w:numPr>
          <w:ilvl w:val="0"/>
          <w:numId w:val="69"/>
        </w:numPr>
        <w:spacing w:after="0" w:line="360" w:lineRule="auto"/>
        <w:rPr>
          <w:rStyle w:val="150"/>
          <w:rFonts w:ascii="Times New Roman" w:eastAsiaTheme="minorEastAsia" w:hAnsi="Times New Roman" w:cs="Times New Roman"/>
          <w:b/>
          <w:i w:val="0"/>
          <w:iCs w:val="0"/>
          <w:color w:val="auto"/>
          <w:sz w:val="24"/>
          <w:szCs w:val="24"/>
          <w:lang w:bidi="ar-SA"/>
        </w:rPr>
      </w:pPr>
      <w:r>
        <w:rPr>
          <w:rStyle w:val="150"/>
          <w:rFonts w:ascii="Times New Roman" w:eastAsiaTheme="minorEastAsia" w:hAnsi="Times New Roman" w:cs="Times New Roman"/>
          <w:i w:val="0"/>
          <w:iCs w:val="0"/>
          <w:color w:val="auto"/>
          <w:sz w:val="24"/>
          <w:szCs w:val="24"/>
          <w:lang w:bidi="ar-SA"/>
        </w:rPr>
        <w:t>Виды контроля и самоконтроля</w:t>
      </w:r>
    </w:p>
    <w:p w:rsidR="003767C6" w:rsidRPr="0022502B" w:rsidRDefault="003767C6" w:rsidP="003767C6">
      <w:pPr>
        <w:spacing w:after="0" w:line="360" w:lineRule="auto"/>
        <w:ind w:left="785" w:right="20"/>
        <w:rPr>
          <w:rStyle w:val="10"/>
          <w:rFonts w:eastAsiaTheme="minorEastAsia" w:cs="Times New Roman"/>
          <w:szCs w:val="24"/>
        </w:rPr>
      </w:pPr>
      <w:r w:rsidRPr="0022502B">
        <w:rPr>
          <w:rStyle w:val="10"/>
          <w:rFonts w:eastAsiaTheme="minorEastAsia" w:cs="Times New Roman"/>
          <w:szCs w:val="24"/>
        </w:rPr>
        <w:t>Содержание:</w:t>
      </w:r>
    </w:p>
    <w:p w:rsidR="00404412" w:rsidRPr="00F26DE6" w:rsidRDefault="00404412" w:rsidP="00404412">
      <w:pPr>
        <w:autoSpaceDE w:val="0"/>
        <w:autoSpaceDN w:val="0"/>
        <w:adjustRightInd w:val="0"/>
        <w:spacing w:after="0" w:line="360" w:lineRule="auto"/>
        <w:ind w:firstLine="709"/>
        <w:rPr>
          <w:rFonts w:cs="Times New Roman"/>
          <w:szCs w:val="24"/>
        </w:rPr>
      </w:pPr>
      <w:r>
        <w:rPr>
          <w:rFonts w:eastAsia="Times New Roman" w:cs="Times New Roman"/>
          <w:color w:val="000000"/>
          <w:sz w:val="27"/>
          <w:szCs w:val="27"/>
        </w:rPr>
        <w:t xml:space="preserve">1 </w:t>
      </w:r>
      <w:r w:rsidRPr="00404412">
        <w:rPr>
          <w:rFonts w:eastAsia="Times New Roman" w:cs="Times New Roman"/>
          <w:b/>
          <w:color w:val="000000"/>
          <w:szCs w:val="24"/>
        </w:rPr>
        <w:t>Контроль знаний</w:t>
      </w:r>
      <w:r w:rsidRPr="00404412">
        <w:rPr>
          <w:rFonts w:eastAsia="Times New Roman" w:cs="Times New Roman"/>
          <w:b/>
          <w:color w:val="000000"/>
          <w:sz w:val="27"/>
          <w:szCs w:val="27"/>
        </w:rPr>
        <w:t xml:space="preserve"> </w:t>
      </w:r>
      <w:r w:rsidRPr="00404412">
        <w:rPr>
          <w:rFonts w:cs="Times New Roman"/>
          <w:b/>
          <w:szCs w:val="24"/>
        </w:rPr>
        <w:t>по математике</w:t>
      </w:r>
    </w:p>
    <w:p w:rsidR="00404412" w:rsidRPr="00F26DE6" w:rsidRDefault="00404412" w:rsidP="00404412">
      <w:pPr>
        <w:autoSpaceDE w:val="0"/>
        <w:autoSpaceDN w:val="0"/>
        <w:adjustRightInd w:val="0"/>
        <w:spacing w:after="0" w:line="360" w:lineRule="auto"/>
        <w:ind w:firstLine="709"/>
        <w:rPr>
          <w:rFonts w:cs="Times New Roman"/>
          <w:szCs w:val="24"/>
        </w:rPr>
      </w:pPr>
      <w:r w:rsidRPr="00F26DE6">
        <w:rPr>
          <w:rFonts w:cs="Times New Roman"/>
          <w:szCs w:val="24"/>
        </w:rPr>
        <w:lastRenderedPageBreak/>
        <w:t>Вместо воспроизведения знаний мы теперь будем оценивать разные</w:t>
      </w:r>
      <w:r>
        <w:rPr>
          <w:rFonts w:cs="Times New Roman"/>
          <w:szCs w:val="24"/>
        </w:rPr>
        <w:t xml:space="preserve"> </w:t>
      </w:r>
      <w:r w:rsidRPr="00F26DE6">
        <w:rPr>
          <w:rFonts w:cs="Times New Roman"/>
          <w:szCs w:val="24"/>
        </w:rPr>
        <w:t>направления деятельности учеников, то есть то, что им нужно в жизни в ходе</w:t>
      </w:r>
      <w:r>
        <w:rPr>
          <w:rFonts w:cs="Times New Roman"/>
          <w:szCs w:val="24"/>
        </w:rPr>
        <w:t xml:space="preserve"> </w:t>
      </w:r>
      <w:r w:rsidRPr="00F26DE6">
        <w:rPr>
          <w:rFonts w:cs="Times New Roman"/>
          <w:szCs w:val="24"/>
        </w:rPr>
        <w:t>решения различных практических задач.</w:t>
      </w:r>
    </w:p>
    <w:p w:rsidR="00404412" w:rsidRPr="00F26DE6" w:rsidRDefault="00404412" w:rsidP="00404412">
      <w:pPr>
        <w:autoSpaceDE w:val="0"/>
        <w:autoSpaceDN w:val="0"/>
        <w:adjustRightInd w:val="0"/>
        <w:spacing w:after="0" w:line="360" w:lineRule="auto"/>
        <w:ind w:firstLine="709"/>
        <w:rPr>
          <w:rFonts w:cs="Times New Roman"/>
          <w:szCs w:val="24"/>
        </w:rPr>
      </w:pPr>
      <w:r w:rsidRPr="00F26DE6">
        <w:rPr>
          <w:rFonts w:cs="Times New Roman"/>
          <w:szCs w:val="24"/>
        </w:rPr>
        <w:t>Для реализации данных целей прежде всего необходимо изменить инструментарий – формы и методы оценки.</w:t>
      </w:r>
      <w:r>
        <w:rPr>
          <w:rFonts w:cs="Times New Roman"/>
          <w:szCs w:val="24"/>
        </w:rPr>
        <w:t xml:space="preserve"> </w:t>
      </w:r>
      <w:r w:rsidRPr="00F26DE6">
        <w:rPr>
          <w:rFonts w:cs="Times New Roman"/>
          <w:szCs w:val="24"/>
        </w:rPr>
        <w:t>Приоритетными в диагностике (контрольные работы и т.п.) становятся не</w:t>
      </w:r>
      <w:r>
        <w:rPr>
          <w:rFonts w:cs="Times New Roman"/>
          <w:szCs w:val="24"/>
        </w:rPr>
        <w:t xml:space="preserve"> </w:t>
      </w:r>
      <w:r w:rsidRPr="00F26DE6">
        <w:rPr>
          <w:rFonts w:cs="Times New Roman"/>
          <w:szCs w:val="24"/>
        </w:rPr>
        <w:t>репродуктивные задания (на воспроизведение информации), а продуктивные задания (задачи) по применению знаний и умений, предполагающие создание</w:t>
      </w:r>
      <w:r>
        <w:rPr>
          <w:rFonts w:cs="Times New Roman"/>
          <w:szCs w:val="24"/>
        </w:rPr>
        <w:t xml:space="preserve"> </w:t>
      </w:r>
      <w:r w:rsidRPr="00F26DE6">
        <w:rPr>
          <w:rFonts w:cs="Times New Roman"/>
          <w:szCs w:val="24"/>
        </w:rPr>
        <w:t>учеником в ходе решения своего информационного продукта: вывода, оценки и</w:t>
      </w:r>
      <w:r>
        <w:rPr>
          <w:rFonts w:cs="Times New Roman"/>
          <w:szCs w:val="24"/>
        </w:rPr>
        <w:t xml:space="preserve"> </w:t>
      </w:r>
      <w:r w:rsidRPr="00F26DE6">
        <w:rPr>
          <w:rFonts w:cs="Times New Roman"/>
          <w:szCs w:val="24"/>
        </w:rPr>
        <w:t>т.п.</w:t>
      </w:r>
    </w:p>
    <w:p w:rsidR="00404412" w:rsidRPr="00F26DE6" w:rsidRDefault="00404412" w:rsidP="00404412">
      <w:pPr>
        <w:autoSpaceDE w:val="0"/>
        <w:autoSpaceDN w:val="0"/>
        <w:adjustRightInd w:val="0"/>
        <w:spacing w:after="0" w:line="360" w:lineRule="auto"/>
        <w:ind w:firstLine="709"/>
        <w:rPr>
          <w:rFonts w:cs="Times New Roman"/>
          <w:szCs w:val="24"/>
        </w:rPr>
      </w:pPr>
      <w:r w:rsidRPr="00F26DE6">
        <w:rPr>
          <w:rFonts w:cs="Times New Roman"/>
          <w:szCs w:val="24"/>
        </w:rPr>
        <w:t>Помимо привычных предметных контрольных работ необходимо проводить метапредметные диагностические работы, составленные из компетентностных заданий, требующих от ученика не только познавательных, но и регулятивных и коммуникативных действий.</w:t>
      </w:r>
    </w:p>
    <w:p w:rsidR="00404412" w:rsidRPr="00F26DE6" w:rsidRDefault="00404412" w:rsidP="00404412">
      <w:pPr>
        <w:autoSpaceDE w:val="0"/>
        <w:autoSpaceDN w:val="0"/>
        <w:adjustRightInd w:val="0"/>
        <w:spacing w:after="0" w:line="360" w:lineRule="auto"/>
        <w:ind w:firstLine="709"/>
        <w:rPr>
          <w:rFonts w:cs="Times New Roman"/>
          <w:szCs w:val="24"/>
        </w:rPr>
      </w:pPr>
      <w:r w:rsidRPr="00F26DE6">
        <w:rPr>
          <w:rFonts w:cs="Times New Roman"/>
          <w:szCs w:val="24"/>
        </w:rPr>
        <w:t>Диагностика результатов личностного развития может проводиться в разных формах (диагностическая работа, результаты наблюдения и т.д.), она предполагает проявление учеником качеств своей личности: оценки поступков, обозначение своей жизненной позиции, культурного выбора, мотивов, личностных</w:t>
      </w:r>
      <w:r>
        <w:rPr>
          <w:rFonts w:cs="Times New Roman"/>
          <w:szCs w:val="24"/>
        </w:rPr>
        <w:t xml:space="preserve"> </w:t>
      </w:r>
      <w:r w:rsidRPr="00F26DE6">
        <w:rPr>
          <w:rFonts w:cs="Times New Roman"/>
          <w:szCs w:val="24"/>
        </w:rPr>
        <w:t>целей. Это сугубо личная сфера, поэтому правила личностной безопасности,</w:t>
      </w:r>
      <w:r>
        <w:rPr>
          <w:rFonts w:cs="Times New Roman"/>
          <w:szCs w:val="24"/>
        </w:rPr>
        <w:t xml:space="preserve"> </w:t>
      </w:r>
      <w:r w:rsidRPr="00F26DE6">
        <w:rPr>
          <w:rFonts w:cs="Times New Roman"/>
          <w:szCs w:val="24"/>
        </w:rPr>
        <w:t>конфиденциальности требуют проводить такую диагностику только в виде не</w:t>
      </w:r>
      <w:r>
        <w:rPr>
          <w:rFonts w:cs="Times New Roman"/>
          <w:szCs w:val="24"/>
        </w:rPr>
        <w:t xml:space="preserve"> </w:t>
      </w:r>
      <w:r w:rsidRPr="00F26DE6">
        <w:rPr>
          <w:rFonts w:cs="Times New Roman"/>
          <w:szCs w:val="24"/>
        </w:rPr>
        <w:t>персонифицированных работ. Иными словами,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школе в целом, но не</w:t>
      </w:r>
      <w:r>
        <w:rPr>
          <w:rFonts w:cs="Times New Roman"/>
          <w:szCs w:val="24"/>
        </w:rPr>
        <w:t xml:space="preserve"> </w:t>
      </w:r>
      <w:r w:rsidRPr="00F26DE6">
        <w:rPr>
          <w:rFonts w:cs="Times New Roman"/>
          <w:szCs w:val="24"/>
        </w:rPr>
        <w:t>по каждому конкретному ученику.</w:t>
      </w:r>
    </w:p>
    <w:p w:rsidR="00404412" w:rsidRPr="00404412" w:rsidRDefault="00404412" w:rsidP="00404412">
      <w:pPr>
        <w:spacing w:after="0" w:line="360" w:lineRule="auto"/>
        <w:ind w:left="360"/>
        <w:rPr>
          <w:rStyle w:val="150"/>
          <w:rFonts w:ascii="Times New Roman" w:eastAsiaTheme="minorEastAsia" w:hAnsi="Times New Roman" w:cs="Times New Roman"/>
          <w:b/>
          <w:i w:val="0"/>
          <w:iCs w:val="0"/>
          <w:color w:val="auto"/>
          <w:sz w:val="24"/>
          <w:szCs w:val="24"/>
          <w:lang w:bidi="ar-SA"/>
        </w:rPr>
      </w:pPr>
      <w:r>
        <w:rPr>
          <w:rStyle w:val="150"/>
          <w:rFonts w:ascii="Times New Roman" w:eastAsiaTheme="minorEastAsia" w:hAnsi="Times New Roman" w:cs="Times New Roman"/>
          <w:i w:val="0"/>
          <w:iCs w:val="0"/>
          <w:color w:val="auto"/>
          <w:sz w:val="24"/>
          <w:szCs w:val="24"/>
          <w:lang w:bidi="ar-SA"/>
        </w:rPr>
        <w:t>2.</w:t>
      </w:r>
      <w:r w:rsidRPr="00404412">
        <w:rPr>
          <w:rStyle w:val="150"/>
          <w:rFonts w:ascii="Times New Roman" w:eastAsiaTheme="minorEastAsia" w:hAnsi="Times New Roman" w:cs="Times New Roman"/>
          <w:i w:val="0"/>
          <w:iCs w:val="0"/>
          <w:color w:val="auto"/>
          <w:sz w:val="24"/>
          <w:szCs w:val="24"/>
          <w:lang w:bidi="ar-SA"/>
        </w:rPr>
        <w:t>Виды контроля и самоконтроля</w:t>
      </w:r>
    </w:p>
    <w:p w:rsidR="00404412" w:rsidRPr="00F26DE6" w:rsidRDefault="00404412" w:rsidP="00404412">
      <w:pPr>
        <w:autoSpaceDE w:val="0"/>
        <w:autoSpaceDN w:val="0"/>
        <w:adjustRightInd w:val="0"/>
        <w:spacing w:after="0" w:line="360" w:lineRule="auto"/>
        <w:ind w:firstLine="709"/>
        <w:rPr>
          <w:rFonts w:cs="Times New Roman"/>
          <w:szCs w:val="24"/>
        </w:rPr>
      </w:pPr>
      <w:r w:rsidRPr="00F26DE6">
        <w:rPr>
          <w:rFonts w:cs="Times New Roman"/>
          <w:szCs w:val="24"/>
        </w:rPr>
        <w:t>Привычная форма письменной контрольной работы дополняется такими</w:t>
      </w:r>
      <w:r>
        <w:rPr>
          <w:rFonts w:cs="Times New Roman"/>
          <w:szCs w:val="24"/>
        </w:rPr>
        <w:t xml:space="preserve"> </w:t>
      </w:r>
      <w:r w:rsidRPr="00F26DE6">
        <w:rPr>
          <w:rFonts w:cs="Times New Roman"/>
          <w:szCs w:val="24"/>
        </w:rPr>
        <w:t>новыми формами контроля результатов, как:</w:t>
      </w:r>
    </w:p>
    <w:p w:rsidR="00404412" w:rsidRPr="00F26DE6" w:rsidRDefault="00404412" w:rsidP="00404412">
      <w:pPr>
        <w:autoSpaceDE w:val="0"/>
        <w:autoSpaceDN w:val="0"/>
        <w:adjustRightInd w:val="0"/>
        <w:spacing w:after="0" w:line="360" w:lineRule="auto"/>
        <w:ind w:firstLine="709"/>
        <w:rPr>
          <w:rFonts w:cs="Times New Roman"/>
          <w:szCs w:val="24"/>
        </w:rPr>
      </w:pPr>
      <w:r w:rsidRPr="00F26DE6">
        <w:rPr>
          <w:rFonts w:cs="Times New Roman"/>
          <w:szCs w:val="24"/>
        </w:rPr>
        <w:t>- целенаправленное наблюдение (фиксация проявляемых ученикам</w:t>
      </w:r>
      <w:r>
        <w:rPr>
          <w:rFonts w:cs="Times New Roman"/>
          <w:szCs w:val="24"/>
        </w:rPr>
        <w:t xml:space="preserve"> </w:t>
      </w:r>
      <w:r w:rsidRPr="00F26DE6">
        <w:rPr>
          <w:rFonts w:cs="Times New Roman"/>
          <w:szCs w:val="24"/>
        </w:rPr>
        <w:t>действий и качеств по заданным параметрам),</w:t>
      </w:r>
      <w:r>
        <w:rPr>
          <w:rFonts w:cs="Times New Roman"/>
          <w:szCs w:val="24"/>
        </w:rPr>
        <w:t xml:space="preserve"> </w:t>
      </w:r>
    </w:p>
    <w:p w:rsidR="00404412" w:rsidRPr="00F26DE6" w:rsidRDefault="00404412" w:rsidP="00404412">
      <w:pPr>
        <w:autoSpaceDE w:val="0"/>
        <w:autoSpaceDN w:val="0"/>
        <w:adjustRightInd w:val="0"/>
        <w:spacing w:after="0" w:line="360" w:lineRule="auto"/>
        <w:ind w:firstLine="709"/>
        <w:rPr>
          <w:rFonts w:cs="Times New Roman"/>
          <w:szCs w:val="24"/>
        </w:rPr>
      </w:pPr>
      <w:r w:rsidRPr="00F26DE6">
        <w:rPr>
          <w:rFonts w:cs="Times New Roman"/>
          <w:szCs w:val="24"/>
        </w:rPr>
        <w:t>- самооценка ученика по принятым формам (например, лист с вопросами по саморефлексии конкретной деятельности),</w:t>
      </w:r>
    </w:p>
    <w:p w:rsidR="00404412" w:rsidRPr="00F26DE6" w:rsidRDefault="00404412" w:rsidP="00404412">
      <w:pPr>
        <w:autoSpaceDE w:val="0"/>
        <w:autoSpaceDN w:val="0"/>
        <w:adjustRightInd w:val="0"/>
        <w:spacing w:after="0" w:line="360" w:lineRule="auto"/>
        <w:ind w:firstLine="709"/>
        <w:rPr>
          <w:rFonts w:cs="Times New Roman"/>
          <w:szCs w:val="24"/>
        </w:rPr>
      </w:pPr>
      <w:r w:rsidRPr="00F26DE6">
        <w:rPr>
          <w:rFonts w:cs="Times New Roman"/>
          <w:szCs w:val="24"/>
        </w:rPr>
        <w:t>- результаты учебных проектов,</w:t>
      </w:r>
    </w:p>
    <w:p w:rsidR="00404412" w:rsidRPr="00F26DE6" w:rsidRDefault="00404412" w:rsidP="00404412">
      <w:pPr>
        <w:autoSpaceDE w:val="0"/>
        <w:autoSpaceDN w:val="0"/>
        <w:adjustRightInd w:val="0"/>
        <w:spacing w:after="0" w:line="360" w:lineRule="auto"/>
        <w:ind w:firstLine="709"/>
        <w:rPr>
          <w:rFonts w:cs="Times New Roman"/>
          <w:szCs w:val="24"/>
        </w:rPr>
      </w:pPr>
      <w:r w:rsidRPr="00F26DE6">
        <w:rPr>
          <w:rFonts w:cs="Times New Roman"/>
          <w:szCs w:val="24"/>
        </w:rPr>
        <w:t>- результаты разнообразных внеучебных и внешкольных работ, достижений учеников.</w:t>
      </w:r>
    </w:p>
    <w:p w:rsidR="00404412" w:rsidRPr="00F26DE6" w:rsidRDefault="00404412" w:rsidP="00404412">
      <w:pPr>
        <w:autoSpaceDE w:val="0"/>
        <w:autoSpaceDN w:val="0"/>
        <w:adjustRightInd w:val="0"/>
        <w:spacing w:after="0" w:line="360" w:lineRule="auto"/>
        <w:ind w:firstLine="709"/>
        <w:rPr>
          <w:rFonts w:cs="Times New Roman"/>
          <w:szCs w:val="24"/>
        </w:rPr>
      </w:pPr>
      <w:r w:rsidRPr="00F26DE6">
        <w:rPr>
          <w:rFonts w:cs="Times New Roman"/>
          <w:szCs w:val="24"/>
        </w:rPr>
        <w:t>Предлагается изменить традиционную оценочно-отметочную шкалу. Она</w:t>
      </w:r>
      <w:r>
        <w:rPr>
          <w:rFonts w:cs="Times New Roman"/>
          <w:szCs w:val="24"/>
        </w:rPr>
        <w:t xml:space="preserve"> </w:t>
      </w:r>
      <w:r w:rsidRPr="00F26DE6">
        <w:rPr>
          <w:rFonts w:cs="Times New Roman"/>
          <w:szCs w:val="24"/>
        </w:rPr>
        <w:t>построена по принципу «вычитания»: решение учеником учебной задачи сравнивается с неким образцом «идеального решения», ищутся ошибки – несовпадение с образцом. Подобный подход ориентирует на поиск неудачи, отрицательно сказывается на мотивации ученика, его личностной самооценке. Вместо</w:t>
      </w:r>
      <w:r>
        <w:rPr>
          <w:rFonts w:cs="Times New Roman"/>
          <w:szCs w:val="24"/>
        </w:rPr>
        <w:t xml:space="preserve"> </w:t>
      </w:r>
      <w:r w:rsidRPr="00F26DE6">
        <w:rPr>
          <w:rFonts w:cs="Times New Roman"/>
          <w:szCs w:val="24"/>
        </w:rPr>
        <w:t>этого предлагается переосмыслить шкалу по принципу «прибавления» и</w:t>
      </w:r>
      <w:r>
        <w:rPr>
          <w:rFonts w:cs="Times New Roman"/>
          <w:szCs w:val="24"/>
        </w:rPr>
        <w:t xml:space="preserve"> </w:t>
      </w:r>
      <w:r w:rsidRPr="00F26DE6">
        <w:rPr>
          <w:rFonts w:cs="Times New Roman"/>
          <w:szCs w:val="24"/>
        </w:rPr>
        <w:t xml:space="preserve"> «уровнего подхода» – решение учеником даже простой учебной задачи, части</w:t>
      </w:r>
      <w:r>
        <w:rPr>
          <w:rFonts w:cs="Times New Roman"/>
          <w:szCs w:val="24"/>
        </w:rPr>
        <w:t xml:space="preserve"> </w:t>
      </w:r>
      <w:r w:rsidRPr="00F26DE6">
        <w:rPr>
          <w:rFonts w:cs="Times New Roman"/>
          <w:szCs w:val="24"/>
        </w:rPr>
        <w:t xml:space="preserve">задачи оценивать </w:t>
      </w:r>
      <w:r w:rsidRPr="00F26DE6">
        <w:rPr>
          <w:rFonts w:cs="Times New Roman"/>
          <w:szCs w:val="24"/>
        </w:rPr>
        <w:lastRenderedPageBreak/>
        <w:t>как безусловных успех, но на элементарном уровне, за которым следует более высокий уровень, к нему ученик может стремиться.</w:t>
      </w:r>
    </w:p>
    <w:p w:rsidR="00404412" w:rsidRDefault="00404412" w:rsidP="00404412">
      <w:pPr>
        <w:autoSpaceDE w:val="0"/>
        <w:autoSpaceDN w:val="0"/>
        <w:adjustRightInd w:val="0"/>
        <w:spacing w:after="0" w:line="360" w:lineRule="auto"/>
        <w:ind w:firstLine="709"/>
        <w:rPr>
          <w:rFonts w:cs="Times New Roman"/>
          <w:szCs w:val="24"/>
        </w:rPr>
      </w:pPr>
      <w:r w:rsidRPr="00F26DE6">
        <w:rPr>
          <w:rFonts w:cs="Times New Roman"/>
          <w:szCs w:val="24"/>
        </w:rPr>
        <w:t>Вместо официального классного журнала главным средством накопления</w:t>
      </w:r>
      <w:r>
        <w:rPr>
          <w:rFonts w:cs="Times New Roman"/>
          <w:szCs w:val="24"/>
        </w:rPr>
        <w:t xml:space="preserve"> </w:t>
      </w:r>
      <w:r w:rsidRPr="00F26DE6">
        <w:rPr>
          <w:rFonts w:cs="Times New Roman"/>
          <w:szCs w:val="24"/>
        </w:rPr>
        <w:t>информации об образовательных результатах ученика должен стать портфель</w:t>
      </w:r>
      <w:r>
        <w:rPr>
          <w:rFonts w:cs="Times New Roman"/>
          <w:szCs w:val="24"/>
        </w:rPr>
        <w:t xml:space="preserve"> </w:t>
      </w:r>
      <w:r w:rsidRPr="00F26DE6">
        <w:rPr>
          <w:rFonts w:cs="Times New Roman"/>
          <w:szCs w:val="24"/>
        </w:rPr>
        <w:t>достижений (портфолио)( по математике — математические диктанты, оформленные результаты мини-исследований, записи решения учебно-познавательных</w:t>
      </w:r>
      <w:r>
        <w:rPr>
          <w:rFonts w:cs="Times New Roman"/>
          <w:szCs w:val="24"/>
        </w:rPr>
        <w:t xml:space="preserve"> </w:t>
      </w:r>
      <w:r w:rsidRPr="00F26DE6">
        <w:rPr>
          <w:rFonts w:cs="Times New Roman"/>
          <w:szCs w:val="24"/>
        </w:rPr>
        <w:t>и учебно-практических задач, математические модели, аудиозаписи устных ответов (демонстрирующих навыки устного счета, рассуждений, доказательств,</w:t>
      </w:r>
      <w:r>
        <w:rPr>
          <w:rFonts w:cs="Times New Roman"/>
          <w:szCs w:val="24"/>
        </w:rPr>
        <w:t xml:space="preserve"> </w:t>
      </w:r>
      <w:r w:rsidRPr="00F26DE6">
        <w:rPr>
          <w:rFonts w:cs="Times New Roman"/>
          <w:szCs w:val="24"/>
        </w:rPr>
        <w:t>выступлений, сообщений на математические темы), материалы самоанализа и</w:t>
      </w:r>
      <w:r>
        <w:rPr>
          <w:rFonts w:cs="Times New Roman"/>
          <w:szCs w:val="24"/>
        </w:rPr>
        <w:t xml:space="preserve"> </w:t>
      </w:r>
      <w:r w:rsidRPr="00F26DE6">
        <w:rPr>
          <w:rFonts w:cs="Times New Roman"/>
          <w:szCs w:val="24"/>
        </w:rPr>
        <w:t>рефлексии и т. п.;). Официальный классный журнал не отменяется, но итоговая</w:t>
      </w:r>
      <w:r>
        <w:rPr>
          <w:rFonts w:cs="Times New Roman"/>
          <w:szCs w:val="24"/>
        </w:rPr>
        <w:t xml:space="preserve"> </w:t>
      </w:r>
      <w:r w:rsidRPr="00F26DE6">
        <w:rPr>
          <w:rFonts w:cs="Times New Roman"/>
          <w:szCs w:val="24"/>
        </w:rPr>
        <w:t>оценка за начальную школу (решение о переводе на следующую ступень образования) будет приниматься не на основе годовых предметных отметок в журнале, а на основе всех результатов (предметных, метапредметных, личностных;</w:t>
      </w:r>
      <w:r>
        <w:rPr>
          <w:rFonts w:cs="Times New Roman"/>
          <w:szCs w:val="24"/>
        </w:rPr>
        <w:t xml:space="preserve"> </w:t>
      </w:r>
      <w:r w:rsidRPr="00F26DE6">
        <w:rPr>
          <w:rFonts w:cs="Times New Roman"/>
          <w:szCs w:val="24"/>
        </w:rPr>
        <w:t>учебных и внеучебных), накопленных в портфеле достижений ученика за четыре года обучения в начальной школе.</w:t>
      </w:r>
      <w:r>
        <w:rPr>
          <w:rFonts w:cs="Times New Roman"/>
          <w:szCs w:val="24"/>
        </w:rPr>
        <w:t xml:space="preserve"> </w:t>
      </w:r>
    </w:p>
    <w:p w:rsidR="00404412" w:rsidRPr="00F26DE6" w:rsidRDefault="00404412" w:rsidP="00404412">
      <w:pPr>
        <w:autoSpaceDE w:val="0"/>
        <w:autoSpaceDN w:val="0"/>
        <w:adjustRightInd w:val="0"/>
        <w:spacing w:after="0" w:line="360" w:lineRule="auto"/>
        <w:ind w:firstLine="709"/>
        <w:rPr>
          <w:rFonts w:cs="Times New Roman"/>
          <w:szCs w:val="24"/>
        </w:rPr>
      </w:pPr>
      <w:r w:rsidRPr="00F26DE6">
        <w:rPr>
          <w:rFonts w:cs="Times New Roman"/>
          <w:szCs w:val="24"/>
        </w:rPr>
        <w:t xml:space="preserve"> стандартах второго поколения проявились следующие новые направления:</w:t>
      </w:r>
    </w:p>
    <w:p w:rsidR="00404412" w:rsidRPr="00F26DE6" w:rsidRDefault="00404412" w:rsidP="00404412">
      <w:pPr>
        <w:autoSpaceDE w:val="0"/>
        <w:autoSpaceDN w:val="0"/>
        <w:adjustRightInd w:val="0"/>
        <w:spacing w:after="0" w:line="360" w:lineRule="auto"/>
        <w:ind w:firstLine="709"/>
        <w:rPr>
          <w:rFonts w:cs="Times New Roman"/>
          <w:szCs w:val="24"/>
        </w:rPr>
      </w:pPr>
      <w:r w:rsidRPr="00F26DE6">
        <w:rPr>
          <w:rFonts w:cs="Times New Roman"/>
          <w:szCs w:val="24"/>
        </w:rPr>
        <w:t>-система оценки – инструментальное ядро государственных образовательных стандартов;</w:t>
      </w:r>
    </w:p>
    <w:p w:rsidR="00404412" w:rsidRPr="00F26DE6" w:rsidRDefault="00404412" w:rsidP="00404412">
      <w:pPr>
        <w:autoSpaceDE w:val="0"/>
        <w:autoSpaceDN w:val="0"/>
        <w:adjustRightInd w:val="0"/>
        <w:spacing w:after="0" w:line="360" w:lineRule="auto"/>
        <w:ind w:firstLine="709"/>
        <w:rPr>
          <w:rFonts w:cs="Times New Roman"/>
          <w:szCs w:val="24"/>
        </w:rPr>
      </w:pPr>
      <w:r w:rsidRPr="00F26DE6">
        <w:rPr>
          <w:rFonts w:cs="Times New Roman"/>
          <w:szCs w:val="24"/>
        </w:rPr>
        <w:t>– оценка предметных, метапредметных и личностных результатов общего</w:t>
      </w:r>
      <w:r>
        <w:rPr>
          <w:rFonts w:cs="Times New Roman"/>
          <w:szCs w:val="24"/>
        </w:rPr>
        <w:t xml:space="preserve"> </w:t>
      </w:r>
      <w:r w:rsidRPr="00F26DE6">
        <w:rPr>
          <w:rFonts w:cs="Times New Roman"/>
          <w:szCs w:val="24"/>
        </w:rPr>
        <w:t>образования;</w:t>
      </w:r>
    </w:p>
    <w:p w:rsidR="00404412" w:rsidRPr="00F26DE6" w:rsidRDefault="00404412" w:rsidP="00404412">
      <w:pPr>
        <w:autoSpaceDE w:val="0"/>
        <w:autoSpaceDN w:val="0"/>
        <w:adjustRightInd w:val="0"/>
        <w:spacing w:after="0" w:line="360" w:lineRule="auto"/>
        <w:ind w:firstLine="709"/>
        <w:rPr>
          <w:rFonts w:cs="Times New Roman"/>
          <w:szCs w:val="24"/>
        </w:rPr>
      </w:pPr>
      <w:r w:rsidRPr="00F26DE6">
        <w:rPr>
          <w:rFonts w:cs="Times New Roman"/>
          <w:szCs w:val="24"/>
        </w:rPr>
        <w:t>– ориентация оценки на деятельностный подход;</w:t>
      </w:r>
    </w:p>
    <w:p w:rsidR="00404412" w:rsidRPr="00F26DE6" w:rsidRDefault="00404412" w:rsidP="00404412">
      <w:pPr>
        <w:autoSpaceDE w:val="0"/>
        <w:autoSpaceDN w:val="0"/>
        <w:adjustRightInd w:val="0"/>
        <w:spacing w:after="0" w:line="360" w:lineRule="auto"/>
        <w:ind w:firstLine="709"/>
        <w:rPr>
          <w:rFonts w:cs="Times New Roman"/>
          <w:i/>
          <w:iCs/>
          <w:szCs w:val="24"/>
        </w:rPr>
      </w:pPr>
      <w:r w:rsidRPr="00F26DE6">
        <w:rPr>
          <w:rFonts w:cs="Times New Roman"/>
          <w:i/>
          <w:iCs/>
          <w:szCs w:val="24"/>
        </w:rPr>
        <w:t xml:space="preserve">- </w:t>
      </w:r>
      <w:r w:rsidRPr="00F26DE6">
        <w:rPr>
          <w:rFonts w:cs="Times New Roman"/>
          <w:szCs w:val="24"/>
        </w:rPr>
        <w:t>комплексный подход к оценке результатов образования</w:t>
      </w:r>
      <w:r w:rsidRPr="00F26DE6">
        <w:rPr>
          <w:rFonts w:cs="Times New Roman"/>
          <w:i/>
          <w:iCs/>
          <w:szCs w:val="24"/>
        </w:rPr>
        <w:t>;</w:t>
      </w:r>
    </w:p>
    <w:p w:rsidR="00404412" w:rsidRPr="00F26DE6" w:rsidRDefault="00404412" w:rsidP="00404412">
      <w:pPr>
        <w:autoSpaceDE w:val="0"/>
        <w:autoSpaceDN w:val="0"/>
        <w:adjustRightInd w:val="0"/>
        <w:spacing w:after="0" w:line="360" w:lineRule="auto"/>
        <w:ind w:firstLine="709"/>
        <w:rPr>
          <w:rFonts w:cs="Times New Roman"/>
          <w:szCs w:val="24"/>
        </w:rPr>
      </w:pPr>
      <w:r w:rsidRPr="00F26DE6">
        <w:rPr>
          <w:rFonts w:cs="Times New Roman"/>
          <w:i/>
          <w:iCs/>
          <w:szCs w:val="24"/>
        </w:rPr>
        <w:t xml:space="preserve">- </w:t>
      </w:r>
      <w:r w:rsidRPr="00F26DE6">
        <w:rPr>
          <w:rFonts w:cs="Times New Roman"/>
          <w:szCs w:val="24"/>
        </w:rPr>
        <w:t>«встроенность» оценивания в образовательный процесс ;</w:t>
      </w:r>
    </w:p>
    <w:p w:rsidR="00404412" w:rsidRPr="00F26DE6" w:rsidRDefault="00404412" w:rsidP="00404412">
      <w:pPr>
        <w:autoSpaceDE w:val="0"/>
        <w:autoSpaceDN w:val="0"/>
        <w:adjustRightInd w:val="0"/>
        <w:spacing w:after="0" w:line="360" w:lineRule="auto"/>
        <w:ind w:firstLine="709"/>
        <w:rPr>
          <w:rFonts w:cs="Times New Roman"/>
          <w:szCs w:val="24"/>
        </w:rPr>
      </w:pPr>
      <w:r w:rsidRPr="00F26DE6">
        <w:rPr>
          <w:rFonts w:cs="Times New Roman"/>
          <w:szCs w:val="24"/>
        </w:rPr>
        <w:t>- оценка индивидуального прогресса учащихся</w:t>
      </w:r>
    </w:p>
    <w:p w:rsidR="003767C6" w:rsidRDefault="00404412" w:rsidP="00A15322">
      <w:pPr>
        <w:spacing w:after="0" w:line="240" w:lineRule="auto"/>
        <w:ind w:firstLine="708"/>
        <w:rPr>
          <w:rFonts w:eastAsia="Times New Roman" w:cs="Times New Roman"/>
          <w:b/>
          <w:color w:val="000000"/>
          <w:szCs w:val="24"/>
        </w:rPr>
      </w:pPr>
      <w:r w:rsidRPr="00404412">
        <w:rPr>
          <w:rFonts w:eastAsia="Times New Roman" w:cs="Times New Roman"/>
          <w:b/>
          <w:color w:val="000000"/>
          <w:szCs w:val="24"/>
        </w:rPr>
        <w:t>Литература:</w:t>
      </w:r>
    </w:p>
    <w:p w:rsidR="00404412" w:rsidRPr="00404412" w:rsidRDefault="00404412" w:rsidP="009E2CC0">
      <w:pPr>
        <w:pStyle w:val="a9"/>
        <w:widowControl w:val="0"/>
        <w:numPr>
          <w:ilvl w:val="0"/>
          <w:numId w:val="70"/>
        </w:numPr>
        <w:shd w:val="clear" w:color="auto" w:fill="FFFFFF"/>
        <w:suppressAutoHyphens/>
        <w:spacing w:after="0" w:line="240" w:lineRule="auto"/>
        <w:jc w:val="left"/>
        <w:rPr>
          <w:color w:val="000000"/>
          <w:szCs w:val="24"/>
        </w:rPr>
      </w:pPr>
      <w:r w:rsidRPr="00404412">
        <w:rPr>
          <w:color w:val="000000"/>
          <w:szCs w:val="24"/>
        </w:rPr>
        <w:t>Федеральный государственный образовательный стандарт начального общего образования. — М.: Просвещение, 2011.</w:t>
      </w:r>
    </w:p>
    <w:p w:rsidR="00404412" w:rsidRPr="00404412" w:rsidRDefault="00404412" w:rsidP="00A15322">
      <w:pPr>
        <w:spacing w:after="0" w:line="240" w:lineRule="auto"/>
        <w:ind w:firstLine="708"/>
        <w:rPr>
          <w:rFonts w:eastAsia="Times New Roman" w:cs="Times New Roman"/>
          <w:b/>
          <w:color w:val="000000"/>
          <w:szCs w:val="24"/>
        </w:rPr>
      </w:pPr>
    </w:p>
    <w:p w:rsidR="003767C6" w:rsidRDefault="00404412" w:rsidP="00A15322">
      <w:pPr>
        <w:spacing w:after="0" w:line="240" w:lineRule="auto"/>
        <w:ind w:firstLine="708"/>
        <w:rPr>
          <w:rFonts w:eastAsia="Times New Roman" w:cs="Times New Roman"/>
          <w:color w:val="000000"/>
          <w:szCs w:val="24"/>
        </w:rPr>
      </w:pPr>
      <w:r w:rsidRPr="00404412">
        <w:rPr>
          <w:rFonts w:eastAsia="Times New Roman" w:cs="Times New Roman"/>
          <w:b/>
          <w:color w:val="000000"/>
          <w:szCs w:val="24"/>
        </w:rPr>
        <w:t>Домашнее задание:</w:t>
      </w:r>
      <w:r>
        <w:rPr>
          <w:rFonts w:eastAsia="Times New Roman" w:cs="Times New Roman"/>
          <w:b/>
          <w:color w:val="000000"/>
          <w:szCs w:val="24"/>
        </w:rPr>
        <w:t xml:space="preserve"> </w:t>
      </w:r>
      <w:r w:rsidRPr="00404412">
        <w:rPr>
          <w:rFonts w:eastAsia="Times New Roman" w:cs="Times New Roman"/>
          <w:color w:val="000000"/>
          <w:szCs w:val="24"/>
        </w:rPr>
        <w:t>СР. 15</w:t>
      </w:r>
    </w:p>
    <w:p w:rsidR="00404412" w:rsidRDefault="00404412" w:rsidP="00A15322">
      <w:pPr>
        <w:spacing w:after="0" w:line="240" w:lineRule="auto"/>
        <w:ind w:firstLine="708"/>
        <w:rPr>
          <w:rFonts w:eastAsia="Times New Roman" w:cs="Times New Roman"/>
          <w:color w:val="000000"/>
          <w:szCs w:val="24"/>
        </w:rPr>
      </w:pPr>
    </w:p>
    <w:p w:rsidR="00404412" w:rsidRDefault="00404412" w:rsidP="00A15322">
      <w:pPr>
        <w:spacing w:after="0" w:line="240" w:lineRule="auto"/>
        <w:ind w:firstLine="708"/>
        <w:rPr>
          <w:rFonts w:eastAsia="Times New Roman" w:cs="Times New Roman"/>
          <w:color w:val="000000"/>
          <w:szCs w:val="24"/>
        </w:rPr>
      </w:pPr>
    </w:p>
    <w:p w:rsidR="00404412" w:rsidRPr="00586F48" w:rsidRDefault="00404412" w:rsidP="00404412">
      <w:pPr>
        <w:spacing w:after="0"/>
        <w:jc w:val="center"/>
        <w:rPr>
          <w:b/>
        </w:rPr>
      </w:pPr>
      <w:r>
        <w:rPr>
          <w:b/>
        </w:rPr>
        <w:t>Лекция №19</w:t>
      </w:r>
    </w:p>
    <w:p w:rsidR="00404412" w:rsidRPr="001C7927" w:rsidRDefault="00404412" w:rsidP="00404412">
      <w:pPr>
        <w:shd w:val="clear" w:color="auto" w:fill="FFFFFF"/>
        <w:autoSpaceDE w:val="0"/>
        <w:autoSpaceDN w:val="0"/>
        <w:adjustRightInd w:val="0"/>
        <w:spacing w:after="0"/>
        <w:rPr>
          <w:szCs w:val="24"/>
        </w:rPr>
      </w:pPr>
      <w:r w:rsidRPr="001C7927">
        <w:rPr>
          <w:b/>
          <w:bCs/>
          <w:szCs w:val="24"/>
        </w:rPr>
        <w:t xml:space="preserve">Тема 2.1. </w:t>
      </w:r>
      <w:r w:rsidRPr="001C7927">
        <w:rPr>
          <w:bCs/>
          <w:szCs w:val="24"/>
        </w:rPr>
        <w:t>Диагностика и оценка учебных достижений на уроках математики в начальной школе</w:t>
      </w:r>
    </w:p>
    <w:p w:rsidR="00535EA4" w:rsidRDefault="00404412" w:rsidP="00404412">
      <w:pPr>
        <w:spacing w:after="0" w:line="360" w:lineRule="auto"/>
        <w:rPr>
          <w:szCs w:val="24"/>
        </w:rPr>
      </w:pPr>
      <w:r w:rsidRPr="001C7927">
        <w:rPr>
          <w:rFonts w:cs="Times New Roman"/>
          <w:b/>
          <w:bCs/>
          <w:szCs w:val="24"/>
        </w:rPr>
        <w:t>Тема:</w:t>
      </w:r>
      <w:r w:rsidRPr="001C7927">
        <w:rPr>
          <w:szCs w:val="24"/>
        </w:rPr>
        <w:t xml:space="preserve"> </w:t>
      </w:r>
      <w:r w:rsidR="00535EA4" w:rsidRPr="00535EA4">
        <w:rPr>
          <w:szCs w:val="24"/>
        </w:rPr>
        <w:t>Методические приёмы  организации контроля и самоконтроля.</w:t>
      </w:r>
    </w:p>
    <w:p w:rsidR="00535EA4" w:rsidRPr="00535EA4" w:rsidRDefault="00404412" w:rsidP="00535EA4">
      <w:pPr>
        <w:autoSpaceDE w:val="0"/>
        <w:autoSpaceDN w:val="0"/>
        <w:adjustRightInd w:val="0"/>
        <w:spacing w:after="0" w:line="360" w:lineRule="auto"/>
        <w:ind w:firstLine="709"/>
        <w:rPr>
          <w:rFonts w:cs="Times New Roman"/>
          <w:bCs/>
          <w:szCs w:val="24"/>
        </w:rPr>
      </w:pPr>
      <w:r w:rsidRPr="00E31A2E">
        <w:rPr>
          <w:rStyle w:val="10"/>
          <w:rFonts w:eastAsiaTheme="minorEastAsia" w:cs="Times New Roman"/>
          <w:szCs w:val="24"/>
        </w:rPr>
        <w:t xml:space="preserve">Цель: </w:t>
      </w:r>
      <w:r w:rsidRPr="00E31A2E">
        <w:rPr>
          <w:rFonts w:eastAsia="Times New Roman" w:cs="Times New Roman"/>
          <w:szCs w:val="24"/>
        </w:rPr>
        <w:t xml:space="preserve">Познакомить студентов с </w:t>
      </w:r>
      <w:r w:rsidR="00535EA4">
        <w:rPr>
          <w:rFonts w:cs="Times New Roman"/>
          <w:bCs/>
          <w:szCs w:val="24"/>
        </w:rPr>
        <w:t>о</w:t>
      </w:r>
      <w:r w:rsidR="00535EA4" w:rsidRPr="00535EA4">
        <w:rPr>
          <w:rFonts w:cs="Times New Roman"/>
          <w:bCs/>
          <w:szCs w:val="24"/>
        </w:rPr>
        <w:t>собенност</w:t>
      </w:r>
      <w:r w:rsidR="00535EA4">
        <w:rPr>
          <w:rFonts w:cs="Times New Roman"/>
          <w:bCs/>
          <w:szCs w:val="24"/>
        </w:rPr>
        <w:t>ями</w:t>
      </w:r>
      <w:r w:rsidR="00535EA4" w:rsidRPr="00535EA4">
        <w:rPr>
          <w:rFonts w:cs="Times New Roman"/>
          <w:bCs/>
          <w:szCs w:val="24"/>
        </w:rPr>
        <w:t xml:space="preserve"> организации контроля знаний по математике в</w:t>
      </w:r>
      <w:r w:rsidR="00535EA4">
        <w:rPr>
          <w:rFonts w:cs="Times New Roman"/>
          <w:bCs/>
          <w:szCs w:val="24"/>
        </w:rPr>
        <w:t xml:space="preserve"> </w:t>
      </w:r>
      <w:r w:rsidR="00535EA4" w:rsidRPr="00535EA4">
        <w:rPr>
          <w:rFonts w:cs="Times New Roman"/>
          <w:bCs/>
          <w:szCs w:val="24"/>
        </w:rPr>
        <w:t>новых стандартах</w:t>
      </w:r>
    </w:p>
    <w:p w:rsidR="00404412" w:rsidRDefault="00404412" w:rsidP="00404412">
      <w:pPr>
        <w:spacing w:after="0" w:line="360" w:lineRule="auto"/>
        <w:rPr>
          <w:rStyle w:val="150"/>
          <w:rFonts w:ascii="Times New Roman" w:hAnsi="Times New Roman" w:cs="Times New Roman"/>
          <w:b/>
          <w:i w:val="0"/>
          <w:iCs w:val="0"/>
          <w:sz w:val="24"/>
          <w:szCs w:val="24"/>
        </w:rPr>
      </w:pPr>
      <w:r w:rsidRPr="000931CB">
        <w:rPr>
          <w:rStyle w:val="10"/>
          <w:rFonts w:eastAsiaTheme="minorEastAsia" w:cs="Times New Roman"/>
          <w:szCs w:val="24"/>
        </w:rPr>
        <w:t>Вопросы:</w:t>
      </w:r>
      <w:r w:rsidRPr="00A15322">
        <w:rPr>
          <w:rStyle w:val="150"/>
          <w:rFonts w:ascii="Times New Roman" w:hAnsi="Times New Roman" w:cs="Times New Roman"/>
          <w:b/>
          <w:i w:val="0"/>
          <w:iCs w:val="0"/>
          <w:sz w:val="24"/>
          <w:szCs w:val="24"/>
        </w:rPr>
        <w:t xml:space="preserve"> </w:t>
      </w:r>
    </w:p>
    <w:p w:rsidR="00535EA4" w:rsidRPr="00535EA4" w:rsidRDefault="00535EA4" w:rsidP="009E2CC0">
      <w:pPr>
        <w:pStyle w:val="a9"/>
        <w:numPr>
          <w:ilvl w:val="0"/>
          <w:numId w:val="71"/>
        </w:numPr>
        <w:autoSpaceDE w:val="0"/>
        <w:autoSpaceDN w:val="0"/>
        <w:adjustRightInd w:val="0"/>
        <w:spacing w:after="0" w:line="360" w:lineRule="auto"/>
        <w:rPr>
          <w:rFonts w:cs="Times New Roman"/>
          <w:szCs w:val="24"/>
        </w:rPr>
      </w:pPr>
      <w:r w:rsidRPr="00535EA4">
        <w:rPr>
          <w:rFonts w:cs="Times New Roman"/>
          <w:szCs w:val="24"/>
        </w:rPr>
        <w:t>Процедура оценки</w:t>
      </w:r>
    </w:p>
    <w:p w:rsidR="00535EA4" w:rsidRPr="00535EA4" w:rsidRDefault="00535EA4" w:rsidP="009E2CC0">
      <w:pPr>
        <w:pStyle w:val="a9"/>
        <w:numPr>
          <w:ilvl w:val="0"/>
          <w:numId w:val="71"/>
        </w:numPr>
        <w:spacing w:after="0" w:line="360" w:lineRule="auto"/>
        <w:rPr>
          <w:rStyle w:val="150"/>
          <w:rFonts w:ascii="Times New Roman" w:hAnsi="Times New Roman" w:cs="Times New Roman"/>
          <w:i w:val="0"/>
          <w:iCs w:val="0"/>
          <w:sz w:val="24"/>
          <w:szCs w:val="24"/>
        </w:rPr>
      </w:pPr>
      <w:r w:rsidRPr="00535EA4">
        <w:rPr>
          <w:rStyle w:val="150"/>
          <w:rFonts w:ascii="Times New Roman" w:hAnsi="Times New Roman" w:cs="Times New Roman"/>
          <w:i w:val="0"/>
          <w:iCs w:val="0"/>
          <w:sz w:val="24"/>
          <w:szCs w:val="24"/>
        </w:rPr>
        <w:t>Организация контроля и самоконтроля</w:t>
      </w:r>
    </w:p>
    <w:p w:rsidR="00404412" w:rsidRPr="0022502B" w:rsidRDefault="00404412" w:rsidP="00404412">
      <w:pPr>
        <w:spacing w:after="0" w:line="360" w:lineRule="auto"/>
        <w:ind w:left="785" w:right="20"/>
        <w:rPr>
          <w:rStyle w:val="10"/>
          <w:rFonts w:eastAsiaTheme="minorEastAsia" w:cs="Times New Roman"/>
          <w:szCs w:val="24"/>
        </w:rPr>
      </w:pPr>
      <w:r w:rsidRPr="0022502B">
        <w:rPr>
          <w:rStyle w:val="10"/>
          <w:rFonts w:eastAsiaTheme="minorEastAsia" w:cs="Times New Roman"/>
          <w:szCs w:val="24"/>
        </w:rPr>
        <w:t>Содержание:</w:t>
      </w:r>
    </w:p>
    <w:p w:rsidR="00C0014E" w:rsidRPr="00535EA4" w:rsidRDefault="00535EA4" w:rsidP="00F26DE6">
      <w:pPr>
        <w:autoSpaceDE w:val="0"/>
        <w:autoSpaceDN w:val="0"/>
        <w:adjustRightInd w:val="0"/>
        <w:spacing w:after="0" w:line="360" w:lineRule="auto"/>
        <w:ind w:firstLine="709"/>
        <w:rPr>
          <w:rFonts w:cs="Times New Roman"/>
          <w:b/>
          <w:szCs w:val="24"/>
        </w:rPr>
      </w:pPr>
      <w:r w:rsidRPr="00535EA4">
        <w:rPr>
          <w:rFonts w:cs="Times New Roman"/>
          <w:b/>
          <w:szCs w:val="24"/>
        </w:rPr>
        <w:t xml:space="preserve">1. </w:t>
      </w:r>
      <w:r w:rsidR="00C0014E" w:rsidRPr="00535EA4">
        <w:rPr>
          <w:rFonts w:cs="Times New Roman"/>
          <w:b/>
          <w:szCs w:val="24"/>
        </w:rPr>
        <w:t>Процедура оценки</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lastRenderedPageBreak/>
        <w:t>1. Оценивается любое , особенно успешное действие, а фиксируется отметкой</w:t>
      </w:r>
      <w:r w:rsidR="00535EA4">
        <w:rPr>
          <w:rFonts w:cs="Times New Roman"/>
          <w:szCs w:val="24"/>
        </w:rPr>
        <w:t xml:space="preserve"> </w:t>
      </w:r>
      <w:r w:rsidRPr="00F26DE6">
        <w:rPr>
          <w:rFonts w:cs="Times New Roman"/>
          <w:szCs w:val="24"/>
        </w:rPr>
        <w:t>только решение полноценной задачи.</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2. Ученик и учитель по возможности определяют оценку в диалоге (внешняя</w:t>
      </w:r>
      <w:r w:rsidR="00535EA4">
        <w:rPr>
          <w:rFonts w:cs="Times New Roman"/>
          <w:szCs w:val="24"/>
        </w:rPr>
        <w:t xml:space="preserve"> </w:t>
      </w:r>
      <w:r w:rsidRPr="00F26DE6">
        <w:rPr>
          <w:rFonts w:cs="Times New Roman"/>
          <w:szCs w:val="24"/>
        </w:rPr>
        <w:t>оценка + самооценка). Ученик имеет право аргументировано оспорить выставленную оценку.</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3. За каждую учебную задачу или группу задач, показывающих овладение отдельным умением – ставится своя отдельная отметка.</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4. За каждую задачу проверочной (контрольной) работы по итогам темы отметки ставятся всем ученикам. Ученик не может отказаться от выставления</w:t>
      </w:r>
      <w:r w:rsidR="00535EA4">
        <w:rPr>
          <w:rFonts w:cs="Times New Roman"/>
          <w:szCs w:val="24"/>
        </w:rPr>
        <w:t xml:space="preserve"> </w:t>
      </w:r>
      <w:r w:rsidRPr="00F26DE6">
        <w:rPr>
          <w:rFonts w:cs="Times New Roman"/>
          <w:szCs w:val="24"/>
        </w:rPr>
        <w:t>этой отметки, но имеет право пересдать контрольную.</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За задачи, решенные при изучении новой темы, отметка ставиться только по</w:t>
      </w:r>
      <w:r w:rsidR="00535EA4">
        <w:rPr>
          <w:rFonts w:cs="Times New Roman"/>
          <w:szCs w:val="24"/>
        </w:rPr>
        <w:t xml:space="preserve"> </w:t>
      </w:r>
      <w:r w:rsidRPr="00F26DE6">
        <w:rPr>
          <w:rFonts w:cs="Times New Roman"/>
          <w:szCs w:val="24"/>
        </w:rPr>
        <w:t>желанию ученика.</w:t>
      </w:r>
    </w:p>
    <w:p w:rsidR="00535EA4"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5. Оценка ученика определяется по универсальной шкале трех уровне</w:t>
      </w:r>
      <w:r w:rsidR="00535EA4">
        <w:rPr>
          <w:rFonts w:cs="Times New Roman"/>
          <w:szCs w:val="24"/>
        </w:rPr>
        <w:t xml:space="preserve"> </w:t>
      </w:r>
      <w:r w:rsidRPr="00F26DE6">
        <w:rPr>
          <w:rFonts w:cs="Times New Roman"/>
          <w:szCs w:val="24"/>
        </w:rPr>
        <w:t>успешности. Необходимый уровень – решение типовой</w:t>
      </w:r>
      <w:r w:rsidR="00535EA4">
        <w:rPr>
          <w:rFonts w:cs="Times New Roman"/>
          <w:szCs w:val="24"/>
        </w:rPr>
        <w:t xml:space="preserve"> </w:t>
      </w:r>
      <w:r w:rsidRPr="00F26DE6">
        <w:rPr>
          <w:rFonts w:cs="Times New Roman"/>
          <w:szCs w:val="24"/>
        </w:rPr>
        <w:t>задачи подобной тем,</w:t>
      </w:r>
      <w:r w:rsidR="00535EA4">
        <w:rPr>
          <w:rFonts w:cs="Times New Roman"/>
          <w:szCs w:val="24"/>
        </w:rPr>
        <w:t xml:space="preserve"> </w:t>
      </w:r>
      <w:r w:rsidRPr="00F26DE6">
        <w:rPr>
          <w:rFonts w:cs="Times New Roman"/>
          <w:szCs w:val="24"/>
        </w:rPr>
        <w:t>что решали уже много раз, где потребовалось применить сформированные учения и усвоенные знания. Программный уровень – решение нестандартной задачи, где потребовалось применить либо знания по новой, изучаемой в данный</w:t>
      </w:r>
      <w:r w:rsidR="00535EA4">
        <w:rPr>
          <w:rFonts w:cs="Times New Roman"/>
          <w:szCs w:val="24"/>
        </w:rPr>
        <w:t xml:space="preserve"> </w:t>
      </w:r>
      <w:r w:rsidRPr="00F26DE6">
        <w:rPr>
          <w:rFonts w:cs="Times New Roman"/>
          <w:szCs w:val="24"/>
        </w:rPr>
        <w:t>момент теме, либо старые знания и умения, но в новой ситуации. Необязательный максимальный уровень – решение «сверхзадачи» по неизученному материалу, когда потребовались либо самостоятельно добытые знания, либо новые,</w:t>
      </w:r>
      <w:r w:rsidR="00535EA4">
        <w:rPr>
          <w:rFonts w:cs="Times New Roman"/>
          <w:szCs w:val="24"/>
        </w:rPr>
        <w:t xml:space="preserve"> </w:t>
      </w:r>
      <w:r w:rsidRPr="00F26DE6">
        <w:rPr>
          <w:rFonts w:cs="Times New Roman"/>
          <w:szCs w:val="24"/>
        </w:rPr>
        <w:t>самостоятельно усвоенные умения.</w:t>
      </w:r>
      <w:r w:rsidR="00535EA4">
        <w:rPr>
          <w:rFonts w:cs="Times New Roman"/>
          <w:szCs w:val="24"/>
        </w:rPr>
        <w:t xml:space="preserve"> </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6. Итоговая отметка выражается в характеристике продемонстрированного</w:t>
      </w:r>
      <w:r w:rsidR="00535EA4">
        <w:rPr>
          <w:rFonts w:cs="Times New Roman"/>
          <w:szCs w:val="24"/>
        </w:rPr>
        <w:t xml:space="preserve"> </w:t>
      </w:r>
      <w:r w:rsidRPr="00F26DE6">
        <w:rPr>
          <w:rFonts w:cs="Times New Roman"/>
          <w:szCs w:val="24"/>
        </w:rPr>
        <w:t>учеником на данном отрезке времени уровне возможностей. Итоговая отметка –</w:t>
      </w:r>
      <w:r w:rsidR="00535EA4">
        <w:rPr>
          <w:rFonts w:cs="Times New Roman"/>
          <w:szCs w:val="24"/>
        </w:rPr>
        <w:t xml:space="preserve"> </w:t>
      </w:r>
      <w:r w:rsidRPr="00F26DE6">
        <w:rPr>
          <w:rFonts w:cs="Times New Roman"/>
          <w:szCs w:val="24"/>
        </w:rPr>
        <w:t>это показатель уровня образовательных достижений. Она высчитывается как</w:t>
      </w:r>
      <w:r w:rsidR="00535EA4">
        <w:rPr>
          <w:rFonts w:cs="Times New Roman"/>
          <w:szCs w:val="24"/>
        </w:rPr>
        <w:t xml:space="preserve"> </w:t>
      </w:r>
      <w:r w:rsidRPr="00F26DE6">
        <w:rPr>
          <w:rFonts w:cs="Times New Roman"/>
          <w:szCs w:val="24"/>
        </w:rPr>
        <w:t>среднеарифметическое текущих отметок, выставленных с согласия ученика, и</w:t>
      </w:r>
      <w:r w:rsidR="00535EA4">
        <w:rPr>
          <w:rFonts w:cs="Times New Roman"/>
          <w:szCs w:val="24"/>
        </w:rPr>
        <w:t xml:space="preserve"> </w:t>
      </w:r>
      <w:r w:rsidRPr="00F26DE6">
        <w:rPr>
          <w:rFonts w:cs="Times New Roman"/>
          <w:szCs w:val="24"/>
        </w:rPr>
        <w:t>обязательных отметок за проверочные и контрольные работы с учетом их возможной пересдачи.</w:t>
      </w:r>
    </w:p>
    <w:p w:rsidR="001C7927" w:rsidRPr="00F26DE6" w:rsidRDefault="00C0014E" w:rsidP="00F26DE6">
      <w:pPr>
        <w:spacing w:after="0" w:line="360" w:lineRule="auto"/>
        <w:ind w:firstLine="709"/>
        <w:rPr>
          <w:rFonts w:eastAsia="Times New Roman" w:cs="Times New Roman"/>
          <w:color w:val="000000"/>
          <w:szCs w:val="24"/>
        </w:rPr>
      </w:pPr>
      <w:r w:rsidRPr="00F26DE6">
        <w:rPr>
          <w:rFonts w:cs="Times New Roman"/>
          <w:szCs w:val="24"/>
        </w:rPr>
        <w:t>Контроль является составной частью процесса обучения математике</w:t>
      </w:r>
    </w:p>
    <w:p w:rsidR="00535EA4" w:rsidRPr="00535EA4" w:rsidRDefault="00C0014E" w:rsidP="00F26DE6">
      <w:pPr>
        <w:autoSpaceDE w:val="0"/>
        <w:autoSpaceDN w:val="0"/>
        <w:adjustRightInd w:val="0"/>
        <w:spacing w:after="0" w:line="360" w:lineRule="auto"/>
        <w:ind w:firstLine="709"/>
        <w:rPr>
          <w:rFonts w:cs="Times New Roman"/>
          <w:i/>
          <w:szCs w:val="24"/>
        </w:rPr>
      </w:pPr>
      <w:r w:rsidRPr="00535EA4">
        <w:rPr>
          <w:rFonts w:cs="Times New Roman"/>
          <w:i/>
          <w:szCs w:val="24"/>
        </w:rPr>
        <w:t>Виды контроля можно выделить, используя различные основания</w:t>
      </w:r>
      <w:r w:rsidR="00535EA4" w:rsidRPr="00535EA4">
        <w:rPr>
          <w:rFonts w:cs="Times New Roman"/>
          <w:i/>
          <w:szCs w:val="24"/>
        </w:rPr>
        <w:t xml:space="preserve"> </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По деятельности ученика различают пошаговый контроль (контролируются последовательно все отдельные операции) и контроль по конечному результату.</w:t>
      </w:r>
    </w:p>
    <w:p w:rsidR="00535EA4"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 xml:space="preserve">По месту в процессе обучения – предварительный, текущий и итоговый контроль. </w:t>
      </w:r>
    </w:p>
    <w:p w:rsidR="00535EA4" w:rsidRPr="00535EA4" w:rsidRDefault="00535EA4" w:rsidP="00535EA4">
      <w:pPr>
        <w:pStyle w:val="a9"/>
        <w:spacing w:after="0" w:line="360" w:lineRule="auto"/>
        <w:ind w:left="1069"/>
        <w:rPr>
          <w:rStyle w:val="150"/>
          <w:rFonts w:ascii="Times New Roman" w:hAnsi="Times New Roman" w:cs="Times New Roman"/>
          <w:b/>
          <w:i w:val="0"/>
          <w:iCs w:val="0"/>
          <w:sz w:val="24"/>
          <w:szCs w:val="24"/>
        </w:rPr>
      </w:pPr>
      <w:r>
        <w:rPr>
          <w:rStyle w:val="150"/>
          <w:rFonts w:ascii="Times New Roman" w:hAnsi="Times New Roman" w:cs="Times New Roman"/>
          <w:b/>
          <w:i w:val="0"/>
          <w:iCs w:val="0"/>
          <w:sz w:val="24"/>
          <w:szCs w:val="24"/>
        </w:rPr>
        <w:t>2.</w:t>
      </w:r>
      <w:r w:rsidRPr="00535EA4">
        <w:rPr>
          <w:rStyle w:val="150"/>
          <w:rFonts w:ascii="Times New Roman" w:hAnsi="Times New Roman" w:cs="Times New Roman"/>
          <w:b/>
          <w:i w:val="0"/>
          <w:iCs w:val="0"/>
          <w:sz w:val="24"/>
          <w:szCs w:val="24"/>
        </w:rPr>
        <w:t>Организация контроля и самоконтроля</w:t>
      </w:r>
    </w:p>
    <w:p w:rsidR="00535EA4"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Предварительный контроль проводится перед изучением темы с целью</w:t>
      </w:r>
      <w:r w:rsidR="00535EA4">
        <w:rPr>
          <w:rFonts w:cs="Times New Roman"/>
          <w:szCs w:val="24"/>
        </w:rPr>
        <w:t xml:space="preserve"> </w:t>
      </w:r>
      <w:r w:rsidRPr="00F26DE6">
        <w:rPr>
          <w:rFonts w:cs="Times New Roman"/>
          <w:szCs w:val="24"/>
        </w:rPr>
        <w:t xml:space="preserve">проверки готовности учащихся к изучению нового материала. </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Текущий контроль</w:t>
      </w:r>
      <w:r w:rsidR="00535EA4">
        <w:rPr>
          <w:rFonts w:cs="Times New Roman"/>
          <w:szCs w:val="24"/>
        </w:rPr>
        <w:t xml:space="preserve"> </w:t>
      </w:r>
      <w:r w:rsidRPr="00F26DE6">
        <w:rPr>
          <w:rFonts w:cs="Times New Roman"/>
          <w:szCs w:val="24"/>
        </w:rPr>
        <w:t>осуществляется в ходе изучения темы, проверяется процесс усвоения учащимися</w:t>
      </w:r>
      <w:r w:rsidR="00535EA4">
        <w:rPr>
          <w:rFonts w:cs="Times New Roman"/>
          <w:szCs w:val="24"/>
        </w:rPr>
        <w:t xml:space="preserve"> </w:t>
      </w:r>
      <w:r w:rsidRPr="00F26DE6">
        <w:rPr>
          <w:rFonts w:cs="Times New Roman"/>
          <w:szCs w:val="24"/>
        </w:rPr>
        <w:t>новой темы. Итоговый контроль проводится в конце обучения темы, либо в конце обучения при этом проверяются достигнутые учащимися результаты.</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lastRenderedPageBreak/>
        <w:t>При изучении математики в начальной школе используют устный опрос учащихся и письменные самостоятельные и контрольные работы. Средствами при</w:t>
      </w:r>
      <w:r w:rsidR="00535EA4">
        <w:rPr>
          <w:rFonts w:cs="Times New Roman"/>
          <w:szCs w:val="24"/>
        </w:rPr>
        <w:t xml:space="preserve"> </w:t>
      </w:r>
      <w:r w:rsidRPr="00F26DE6">
        <w:rPr>
          <w:rFonts w:cs="Times New Roman"/>
          <w:szCs w:val="24"/>
        </w:rPr>
        <w:t>проведении контроля могут служить тетради на печатной основе, карточки с заданиями, перфокарты. По форме ввода ответа на задание могут быть задания</w:t>
      </w:r>
      <w:r w:rsidR="00535EA4">
        <w:rPr>
          <w:rFonts w:cs="Times New Roman"/>
          <w:szCs w:val="24"/>
        </w:rPr>
        <w:t xml:space="preserve"> </w:t>
      </w:r>
      <w:r w:rsidRPr="00F26DE6">
        <w:rPr>
          <w:rFonts w:cs="Times New Roman"/>
          <w:szCs w:val="24"/>
        </w:rPr>
        <w:t>свободного выбора ответа (самостоятельное конструирование ответа) и тесты</w:t>
      </w:r>
      <w:r w:rsidR="00535EA4">
        <w:rPr>
          <w:rFonts w:cs="Times New Roman"/>
          <w:szCs w:val="24"/>
        </w:rPr>
        <w:t xml:space="preserve"> </w:t>
      </w:r>
      <w:r w:rsidRPr="00F26DE6">
        <w:rPr>
          <w:rFonts w:cs="Times New Roman"/>
          <w:szCs w:val="24"/>
        </w:rPr>
        <w:t>(ввод ответа определённым образом ограничивается).</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Тесты могут быть на припоминание, при этом задание даётся на заполнение</w:t>
      </w:r>
      <w:r w:rsidR="00535EA4">
        <w:rPr>
          <w:rFonts w:cs="Times New Roman"/>
          <w:szCs w:val="24"/>
        </w:rPr>
        <w:t xml:space="preserve"> </w:t>
      </w:r>
      <w:r w:rsidRPr="00F26DE6">
        <w:rPr>
          <w:rFonts w:cs="Times New Roman"/>
          <w:szCs w:val="24"/>
        </w:rPr>
        <w:t>пропусков в предложении или устанавливает последовательность названных</w:t>
      </w:r>
      <w:r w:rsidR="00535EA4">
        <w:rPr>
          <w:rFonts w:cs="Times New Roman"/>
          <w:szCs w:val="24"/>
        </w:rPr>
        <w:t xml:space="preserve"> </w:t>
      </w:r>
      <w:r w:rsidRPr="00F26DE6">
        <w:rPr>
          <w:rFonts w:cs="Times New Roman"/>
          <w:szCs w:val="24"/>
        </w:rPr>
        <w:t>операций. Также тесты могут быть избирательными – ученик выбирает ответ из</w:t>
      </w:r>
      <w:r w:rsidR="00535EA4">
        <w:rPr>
          <w:rFonts w:cs="Times New Roman"/>
          <w:szCs w:val="24"/>
        </w:rPr>
        <w:t xml:space="preserve"> </w:t>
      </w:r>
      <w:r w:rsidRPr="00F26DE6">
        <w:rPr>
          <w:rFonts w:cs="Times New Roman"/>
          <w:szCs w:val="24"/>
        </w:rPr>
        <w:t>предложенных. Избирательные тесты делят на альтернативные (из двух ответов</w:t>
      </w:r>
      <w:r w:rsidR="00535EA4">
        <w:rPr>
          <w:rFonts w:cs="Times New Roman"/>
          <w:szCs w:val="24"/>
        </w:rPr>
        <w:t xml:space="preserve"> </w:t>
      </w:r>
      <w:r w:rsidRPr="00F26DE6">
        <w:rPr>
          <w:rFonts w:cs="Times New Roman"/>
          <w:szCs w:val="24"/>
        </w:rPr>
        <w:t>выбрать один, например, «да-нет»), множество выбора (из нескольких ответов</w:t>
      </w:r>
      <w:r w:rsidR="00535EA4">
        <w:rPr>
          <w:rFonts w:cs="Times New Roman"/>
          <w:szCs w:val="24"/>
        </w:rPr>
        <w:t xml:space="preserve"> </w:t>
      </w:r>
      <w:r w:rsidRPr="00F26DE6">
        <w:rPr>
          <w:rFonts w:cs="Times New Roman"/>
          <w:szCs w:val="24"/>
        </w:rPr>
        <w:t>выбрать один или несколько правильных), перекрёстного выбора (устанавливается соответствие: для каждого задания находится ответ).</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При проведении контроля возможны качественная оценка учителем достижений ученика (оценочные суждения) и количественная оценка (отметка). В</w:t>
      </w:r>
      <w:r w:rsidR="00535EA4">
        <w:rPr>
          <w:rFonts w:cs="Times New Roman"/>
          <w:szCs w:val="24"/>
        </w:rPr>
        <w:t xml:space="preserve"> </w:t>
      </w:r>
      <w:r w:rsidRPr="00F26DE6">
        <w:rPr>
          <w:rFonts w:cs="Times New Roman"/>
          <w:szCs w:val="24"/>
        </w:rPr>
        <w:t>начальной школе действует четырёхбальная система отметок:</w:t>
      </w:r>
      <w:r w:rsidR="00535EA4">
        <w:rPr>
          <w:rFonts w:cs="Times New Roman"/>
          <w:szCs w:val="24"/>
        </w:rPr>
        <w:t xml:space="preserve"> </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«5» - отсутствуют ошибки как по текущему, так и по предыдущему учебному</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материалу; не более одного недочёта;</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«4» - 2-3 ошибки или 4-6 недочётов по текущему учебному материалу; не более</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2 ошибок или 4 недочётов по пройденному материалу;</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«3» - не более 4-6 ошибок или 10 недочётов по текущему учебному материалу;</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не более 3-5 ошибок или не более 8 недочётов по пройденному материалу;</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«2» - наличие более 6 ошибок или 10 недочётов по пройденному учебному материалу; более 5 ошибок или более 8 недочётов по пройденному материалу.</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При оценивании письменных работ к ошибкам относят:</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 неправильный выбор действий, операций;</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 неверные вычисления в случае, когда цель задания – проверка вычислительных умений и навыков;</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 пропуск части математических действий, операций, существенно влияющих на</w:t>
      </w:r>
      <w:r w:rsidR="00535EA4">
        <w:rPr>
          <w:rFonts w:cs="Times New Roman"/>
          <w:szCs w:val="24"/>
        </w:rPr>
        <w:t xml:space="preserve"> </w:t>
      </w:r>
      <w:r w:rsidRPr="00F26DE6">
        <w:rPr>
          <w:rFonts w:cs="Times New Roman"/>
          <w:szCs w:val="24"/>
        </w:rPr>
        <w:t>получение правильного ответа;</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 несоответствие пояснительного текста, ответа задания наименования величин</w:t>
      </w:r>
      <w:r w:rsidR="00535EA4">
        <w:rPr>
          <w:rFonts w:cs="Times New Roman"/>
          <w:szCs w:val="24"/>
        </w:rPr>
        <w:t xml:space="preserve"> </w:t>
      </w:r>
      <w:r w:rsidRPr="00F26DE6">
        <w:rPr>
          <w:rFonts w:cs="Times New Roman"/>
          <w:szCs w:val="24"/>
        </w:rPr>
        <w:t>выполненным действиям и полученным результатам;</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 несоответствие выполненных измерений и геометрических построений заданным параметрам.</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При оценивании письменных работ к недочётам относят:</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lastRenderedPageBreak/>
        <w:t>- неправильное списывание данных (чисел, знаков, обозначений, величин);</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 ошибки в записях математических терминов, символов при оформлении математических выкладок;</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 неверные вычисления в случае, когда цель задания не связана с проверкой вычислительных навыков;</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 наличие записи действий;</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 отсутствие ответа к заданию или ошибки в записи ответа.</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При оценивании устных ответов к ошибкам относят:</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 неправильный ответ на поставленный вопрос;</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 неумение ответить на поставленный вопрос или выполнить задание без помощи учителя;</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 при правильном выполнении задания неумение дать соответствующие объяснения.</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При оценивании устных ответов к недочётам относят:</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 неточный или неполный ответ на поставленный вопрос;</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 при правильном ответе неумение самостоятельно или полно обосновать и проиллюстрировать его;</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 неумение точно сформулировать ответ решённой задачи;</w:t>
      </w:r>
    </w:p>
    <w:p w:rsidR="00C0014E" w:rsidRPr="00F26DE6" w:rsidRDefault="00C0014E" w:rsidP="00313C5E">
      <w:pPr>
        <w:autoSpaceDE w:val="0"/>
        <w:autoSpaceDN w:val="0"/>
        <w:adjustRightInd w:val="0"/>
        <w:spacing w:after="0" w:line="360" w:lineRule="auto"/>
        <w:ind w:firstLine="709"/>
        <w:rPr>
          <w:rFonts w:cs="Times New Roman"/>
          <w:szCs w:val="24"/>
        </w:rPr>
      </w:pPr>
      <w:r w:rsidRPr="00F26DE6">
        <w:rPr>
          <w:rFonts w:cs="Times New Roman"/>
          <w:szCs w:val="24"/>
        </w:rPr>
        <w:t>- медленный темп выполнения задания; не являющийся индивидуальной особенностью школьника;</w:t>
      </w:r>
    </w:p>
    <w:p w:rsidR="001C7927" w:rsidRDefault="00C0014E" w:rsidP="00313C5E">
      <w:pPr>
        <w:spacing w:after="0" w:line="360" w:lineRule="auto"/>
        <w:ind w:firstLine="709"/>
        <w:rPr>
          <w:rFonts w:cs="Times New Roman"/>
          <w:szCs w:val="24"/>
        </w:rPr>
      </w:pPr>
      <w:r w:rsidRPr="00F26DE6">
        <w:rPr>
          <w:rFonts w:cs="Times New Roman"/>
          <w:szCs w:val="24"/>
        </w:rPr>
        <w:t>- неправильное произношение математических терминов.</w:t>
      </w:r>
    </w:p>
    <w:p w:rsidR="00313C5E" w:rsidRPr="004C63CE" w:rsidRDefault="00313C5E" w:rsidP="00313C5E">
      <w:pPr>
        <w:pStyle w:val="af2"/>
        <w:widowControl w:val="0"/>
        <w:spacing w:after="0" w:line="360" w:lineRule="auto"/>
        <w:ind w:firstLine="720"/>
      </w:pPr>
      <w:r w:rsidRPr="004C63CE">
        <w:t>Наиболее детально типология уроков самоконтроля и самооценки знаний учащихся разработана сотрудниками лаборатории развивающего обучения Д. Б. Элькон</w:t>
      </w:r>
      <w:r>
        <w:t>ина и В. В. Давыдова.</w:t>
      </w:r>
      <w:r w:rsidRPr="004C63CE">
        <w:t xml:space="preserve"> Главное, что отличает организацию таких занятий от традиционных уроков – это изменение подхода в процессе реализации контрольно-оценочной функции. Она не связана со всякого рода стрессовыми ситуациями, с нервным напряжением, с необходимостью в спешке повторить материал для контрольной работы, переживать за будущий результат, предпринимать все необходимое, чтобы избежать ударов по самолюбию, жить от одной контрольной до другой.</w:t>
      </w:r>
    </w:p>
    <w:p w:rsidR="00313C5E" w:rsidRPr="004C63CE" w:rsidRDefault="00313C5E" w:rsidP="00313C5E">
      <w:pPr>
        <w:pStyle w:val="af2"/>
        <w:widowControl w:val="0"/>
        <w:spacing w:after="0" w:line="360" w:lineRule="auto"/>
        <w:ind w:firstLine="720"/>
      </w:pPr>
      <w:r w:rsidRPr="004C63CE">
        <w:t>Главная задача таких занятий – формирование у школьников навыков самоконтроля как элемента учебной деятельности. Но это возможно только в том случае, если учитель, как правило, не выставляет отметки (баллы), он подключается к контролю и оценке только в том случае, если школьник не справляется с самооценкой и обращается за помощью.</w:t>
      </w:r>
    </w:p>
    <w:p w:rsidR="00313C5E" w:rsidRPr="004C63CE" w:rsidRDefault="00313C5E" w:rsidP="00313C5E">
      <w:pPr>
        <w:pStyle w:val="af2"/>
        <w:widowControl w:val="0"/>
        <w:spacing w:after="0" w:line="360" w:lineRule="auto"/>
        <w:ind w:firstLine="720"/>
      </w:pPr>
      <w:r w:rsidRPr="004C63CE">
        <w:t>Первый тип – занятий самоконтроля – проведение тестовых диагностических работ. Их цель выявить уровень освоения отдельных предметных операций для дальнейшей коррекции, как со стороны учителя, так и самого учащегося.</w:t>
      </w:r>
    </w:p>
    <w:p w:rsidR="00313C5E" w:rsidRPr="004C63CE" w:rsidRDefault="00313C5E" w:rsidP="00313C5E">
      <w:pPr>
        <w:pStyle w:val="af2"/>
        <w:widowControl w:val="0"/>
        <w:spacing w:after="0" w:line="360" w:lineRule="auto"/>
        <w:ind w:firstLine="720"/>
      </w:pPr>
      <w:r w:rsidRPr="004C63CE">
        <w:t>Методика построения такого занятия включает в себя пять основных этапов.</w:t>
      </w:r>
    </w:p>
    <w:p w:rsidR="00313C5E" w:rsidRPr="004C63CE" w:rsidRDefault="00313C5E" w:rsidP="00313C5E">
      <w:pPr>
        <w:pStyle w:val="af2"/>
        <w:widowControl w:val="0"/>
        <w:spacing w:after="0" w:line="360" w:lineRule="auto"/>
        <w:ind w:firstLine="720"/>
      </w:pPr>
      <w:r w:rsidRPr="004C63CE">
        <w:t xml:space="preserve">Первый этап – собственно самостоятельная работа, выполнение каждым учеником </w:t>
      </w:r>
      <w:r w:rsidRPr="004C63CE">
        <w:lastRenderedPageBreak/>
        <w:t>индивидуально определенного задания, направленного на формирование какого-то умения или знания.</w:t>
      </w:r>
    </w:p>
    <w:p w:rsidR="00313C5E" w:rsidRPr="004C63CE" w:rsidRDefault="00313C5E" w:rsidP="00313C5E">
      <w:pPr>
        <w:pStyle w:val="af2"/>
        <w:widowControl w:val="0"/>
        <w:spacing w:after="0" w:line="360" w:lineRule="auto"/>
        <w:ind w:firstLine="720"/>
      </w:pPr>
      <w:r w:rsidRPr="004C63CE">
        <w:t>Второй этап – парная работа учащегося по выработке общих критериев самоконтроля выполненного задания. Школьники договариваются друг с другом, по каким основаниям будут в дальнейшем осуществлять проверку выполнения поставленной задачи. Следует подчеркнуть, что выработка учащимися критериев самоконтроля и самооценки – важный момент обучения самоорганизации в учебной деятельности.</w:t>
      </w:r>
    </w:p>
    <w:p w:rsidR="00313C5E" w:rsidRPr="004C63CE" w:rsidRDefault="00313C5E" w:rsidP="00313C5E">
      <w:pPr>
        <w:pStyle w:val="af2"/>
        <w:widowControl w:val="0"/>
        <w:spacing w:after="0" w:line="360" w:lineRule="auto"/>
        <w:ind w:firstLine="720"/>
      </w:pPr>
      <w:r w:rsidRPr="004C63CE">
        <w:t>Третий этап – взаимопроверка выполнения задания. Учащиеся обмениваются тетрадями и по общим критериям или ручкой другого цвета фиксируют порядок выполнения контролируемых операций.</w:t>
      </w:r>
    </w:p>
    <w:p w:rsidR="00313C5E" w:rsidRPr="004C63CE" w:rsidRDefault="00313C5E" w:rsidP="00313C5E">
      <w:pPr>
        <w:pStyle w:val="af2"/>
        <w:widowControl w:val="0"/>
        <w:spacing w:after="0" w:line="360" w:lineRule="auto"/>
        <w:ind w:firstLine="720"/>
      </w:pPr>
      <w:r w:rsidRPr="004C63CE">
        <w:t>Четвертый этап – обсуждение результатов контроля в парах учащихся. Практика показывает, что в результате самоконтроля школьники могут одинаково выполнить задания и получить единый результат, но случается, что они действуют различными способами и готовы отстаивать свою точку зрения. Появляются и пары, которые сомневаются в правильности своего решения или же слабо владеют способами самоконтроля и предметными знаниями.</w:t>
      </w:r>
    </w:p>
    <w:p w:rsidR="00313C5E" w:rsidRPr="004C63CE" w:rsidRDefault="00313C5E" w:rsidP="00313C5E">
      <w:pPr>
        <w:pStyle w:val="af2"/>
        <w:widowControl w:val="0"/>
        <w:spacing w:after="0" w:line="360" w:lineRule="auto"/>
        <w:ind w:firstLine="720"/>
      </w:pPr>
      <w:r w:rsidRPr="004C63CE">
        <w:t xml:space="preserve">Пятый этап – обсуждение результатов проверки задания. После выполнения самостоятельной работы следует разбор выполненного задания со всем классом, при это проверяется не только правильность решения, но и способы контроля, объективность самооценки. </w:t>
      </w:r>
    </w:p>
    <w:p w:rsidR="00313C5E" w:rsidRPr="004C63CE" w:rsidRDefault="00313C5E" w:rsidP="00313C5E">
      <w:pPr>
        <w:pStyle w:val="af2"/>
        <w:widowControl w:val="0"/>
        <w:spacing w:after="0" w:line="360" w:lineRule="auto"/>
        <w:ind w:firstLine="720"/>
      </w:pPr>
      <w:r w:rsidRPr="004C63CE">
        <w:t>Второй тип – организация самостоятельной работы учащегося. Самостоятельные работы проводятся регулярно после определенного этапа освоения новых знаний, но не сводятся только к выполнению предложенных заданий, а включают самоконтроль и самооценку выполненной работы</w:t>
      </w:r>
    </w:p>
    <w:p w:rsidR="00313C5E" w:rsidRPr="004C63CE" w:rsidRDefault="00313C5E" w:rsidP="00313C5E">
      <w:pPr>
        <w:pStyle w:val="af2"/>
        <w:widowControl w:val="0"/>
        <w:spacing w:after="0" w:line="360" w:lineRule="auto"/>
        <w:ind w:firstLine="720"/>
      </w:pPr>
      <w:r w:rsidRPr="004C63CE">
        <w:t>Рассмотрим, в чем состоит действие самоконтроля в традиционной системе обучения.</w:t>
      </w:r>
    </w:p>
    <w:p w:rsidR="00313C5E" w:rsidRPr="004C63CE" w:rsidRDefault="00313C5E" w:rsidP="00313C5E">
      <w:pPr>
        <w:pStyle w:val="af2"/>
        <w:widowControl w:val="0"/>
        <w:spacing w:after="0" w:line="360" w:lineRule="auto"/>
        <w:ind w:firstLine="720"/>
      </w:pPr>
      <w:r w:rsidRPr="004C63CE">
        <w:t>Действие самоконтроля состоит в сопоставлении совершаемого действия или его результата с соответствующими образцами: конкретно данными или существующими в сознании.</w:t>
      </w:r>
    </w:p>
    <w:p w:rsidR="00313C5E" w:rsidRPr="004C63CE" w:rsidRDefault="00313C5E" w:rsidP="00313C5E">
      <w:pPr>
        <w:pStyle w:val="af2"/>
        <w:widowControl w:val="0"/>
        <w:spacing w:after="0" w:line="360" w:lineRule="auto"/>
        <w:ind w:firstLine="720"/>
      </w:pPr>
      <w:r w:rsidRPr="004C63CE">
        <w:t>По мере усвоения любого учебного действия, которое начинается с того момента, как выделен образец действия, ученик многократно возвращается к образцу, сопоставляет с ним свои действия, анализирует их, корректирует как сами действия, так и представление о них. Образец же, с которым школьник сопоставляет совершаемые им действия, может быть представлен как во внешнем, так и во внутреннем плане: это может быть памятка, содержащая запись последовательности действий при решении задач, в вычислительных приемах при вычислении выражений или запечатленный памятью образ действия учителя.</w:t>
      </w:r>
    </w:p>
    <w:p w:rsidR="00313C5E" w:rsidRPr="004C63CE" w:rsidRDefault="00313C5E" w:rsidP="00313C5E">
      <w:pPr>
        <w:pStyle w:val="af2"/>
        <w:widowControl w:val="0"/>
        <w:spacing w:after="0" w:line="360" w:lineRule="auto"/>
        <w:ind w:firstLine="720"/>
      </w:pPr>
      <w:r w:rsidRPr="004C63CE">
        <w:t xml:space="preserve">Логика формирования учебного действия контроля подчиняется общей закономерности формирования умственных действий: первоначальной формой учебных действий является их развернутое выполнение на внешне представленных объекта; затем действие выполняется в </w:t>
      </w:r>
      <w:r w:rsidRPr="004C63CE">
        <w:lastRenderedPageBreak/>
        <w:t>вербальном плане и на заключительных этапах переходит в план развернутой внутренней речи, после чего оно приобретает характер свернутого умственного акта.</w:t>
      </w:r>
    </w:p>
    <w:p w:rsidR="00313C5E" w:rsidRPr="004C63CE" w:rsidRDefault="00313C5E" w:rsidP="00313C5E">
      <w:pPr>
        <w:pStyle w:val="af2"/>
        <w:widowControl w:val="0"/>
        <w:spacing w:after="0" w:line="360" w:lineRule="auto"/>
        <w:ind w:firstLine="720"/>
      </w:pPr>
      <w:r w:rsidRPr="004C63CE">
        <w:t>В работе по формированию действия контроля у младших школьников следует придерживаться принципа преемственности в обучении.</w:t>
      </w:r>
    </w:p>
    <w:p w:rsidR="00313C5E" w:rsidRPr="004C63CE" w:rsidRDefault="00313C5E" w:rsidP="00313C5E">
      <w:pPr>
        <w:pStyle w:val="af2"/>
        <w:widowControl w:val="0"/>
        <w:spacing w:after="0" w:line="360" w:lineRule="auto"/>
        <w:ind w:firstLine="720"/>
      </w:pPr>
      <w:r w:rsidRPr="004C63CE">
        <w:t>Дети дошкольного возраста с удовольствием играют в игры “Сделай, как у меня”, “Сделай так же”, “Сложи такую же фигуру”, “Подбери подходящий по форме”, “Найди различия”, “Что изменилось” и д.р. способствующие развитию устойчивости, концентрации внимания на сравниваемых предметах, развитию произвольности их деятельности и формированию самоконтроля. Такая игровая практика полезна и младшим школьникам в целях обработки действия контроля во внешнем плане, с материальными предметами.</w:t>
      </w:r>
    </w:p>
    <w:p w:rsidR="00313C5E" w:rsidRPr="004C63CE" w:rsidRDefault="00313C5E" w:rsidP="00313C5E">
      <w:pPr>
        <w:pStyle w:val="af2"/>
        <w:widowControl w:val="0"/>
        <w:spacing w:after="0" w:line="360" w:lineRule="auto"/>
        <w:ind w:firstLine="720"/>
      </w:pPr>
      <w:r w:rsidRPr="004C63CE">
        <w:t>Для формирования действия самоконтроля на материале программного содержания начального обучения математике, на наш взгляд, важны такие задания, которые специально нацеливают учащихся на анализ своих действий, обнаружение и исправление различных погрешностей в их выполнении, на сопоставление своих действий с образцами, представленными в полном или схематичном, конкретном или обобщенном виде</w:t>
      </w:r>
      <w:r>
        <w:t>.</w:t>
      </w:r>
    </w:p>
    <w:p w:rsidR="00313C5E" w:rsidRPr="004C63CE" w:rsidRDefault="00313C5E" w:rsidP="00313C5E">
      <w:pPr>
        <w:pStyle w:val="af2"/>
        <w:widowControl w:val="0"/>
        <w:spacing w:after="0" w:line="360" w:lineRule="auto"/>
        <w:ind w:firstLine="720"/>
      </w:pPr>
      <w:r w:rsidRPr="004C63CE">
        <w:t>Укажем приемы формирования критического отношения учащихся к результатам своей работы.</w:t>
      </w:r>
    </w:p>
    <w:p w:rsidR="00313C5E" w:rsidRPr="004C63CE" w:rsidRDefault="00313C5E" w:rsidP="00313C5E">
      <w:pPr>
        <w:pStyle w:val="af2"/>
        <w:widowControl w:val="0"/>
        <w:spacing w:after="0" w:line="360" w:lineRule="auto"/>
        <w:ind w:firstLine="720"/>
      </w:pPr>
      <w:r w:rsidRPr="004C63CE">
        <w:t>Учащимся предлагается рассмотреть решение ряда примеров и оценить их. Обычно эти решения содержат типичные ошибки, которые надо обнаружить. Иногда требуется выяснить, верен ли ответ к заданию. Навыки самоконтроля можно развивать и на занимательных задачах, основанных на обычной житейской смекалке. Их полезно рассматривать как в первом, так и четвертом классах. Эти задачи привлекают внимание всех учащихся, даже тех которые не имеют особых успехов в математике.</w:t>
      </w:r>
    </w:p>
    <w:p w:rsidR="00313C5E" w:rsidRDefault="00313C5E" w:rsidP="00313C5E">
      <w:pPr>
        <w:pStyle w:val="af2"/>
        <w:widowControl w:val="0"/>
        <w:spacing w:after="0" w:line="360" w:lineRule="auto"/>
        <w:ind w:firstLine="720"/>
      </w:pPr>
      <w:r w:rsidRPr="004C63CE">
        <w:t>Приведём ещё примеры заданий, которые целесообразно использовать для формирования у младших школьников самоконтроля на отдельных этапах решения текстовой задачи.</w:t>
      </w:r>
    </w:p>
    <w:p w:rsidR="00313C5E" w:rsidRPr="0074653B" w:rsidRDefault="00313C5E" w:rsidP="00313C5E">
      <w:pPr>
        <w:pStyle w:val="af2"/>
        <w:widowControl w:val="0"/>
        <w:spacing w:after="0" w:line="360" w:lineRule="auto"/>
        <w:ind w:firstLine="720"/>
        <w:jc w:val="center"/>
        <w:rPr>
          <w:color w:val="FFFFFF" w:themeColor="background1"/>
        </w:rPr>
      </w:pPr>
      <w:r w:rsidRPr="0074653B">
        <w:rPr>
          <w:color w:val="FFFFFF" w:themeColor="background1"/>
        </w:rPr>
        <w:t>й</w:t>
      </w:r>
    </w:p>
    <w:p w:rsidR="00313C5E" w:rsidRPr="004C63CE" w:rsidRDefault="00313C5E" w:rsidP="00313C5E">
      <w:pPr>
        <w:pStyle w:val="af2"/>
        <w:widowControl w:val="0"/>
        <w:spacing w:after="0" w:line="360" w:lineRule="auto"/>
        <w:ind w:firstLine="720"/>
      </w:pPr>
      <w:r w:rsidRPr="004C63CE">
        <w:t>Задача 1. Рабочий изготовил за 6 часов 72 одинаковые детали. Сколько деталей он изготовит за 4 часа?</w:t>
      </w:r>
    </w:p>
    <w:p w:rsidR="00313C5E" w:rsidRPr="004C63CE" w:rsidRDefault="00313C5E" w:rsidP="00313C5E">
      <w:pPr>
        <w:pStyle w:val="af2"/>
        <w:widowControl w:val="0"/>
        <w:spacing w:after="0" w:line="360" w:lineRule="auto"/>
        <w:ind w:firstLine="720"/>
      </w:pPr>
      <w:r w:rsidRPr="004C63CE">
        <w:t>После самостоятельного решения задачи ученик получает контрольную карточку с записью полного решения задачи, для итогового контроля.</w:t>
      </w:r>
    </w:p>
    <w:p w:rsidR="00313C5E" w:rsidRPr="004C63CE" w:rsidRDefault="00313C5E" w:rsidP="009E2CC0">
      <w:pPr>
        <w:pStyle w:val="af2"/>
        <w:widowControl w:val="0"/>
        <w:numPr>
          <w:ilvl w:val="0"/>
          <w:numId w:val="74"/>
        </w:numPr>
        <w:spacing w:after="0" w:line="360" w:lineRule="auto"/>
        <w:ind w:left="0" w:firstLine="720"/>
      </w:pPr>
      <w:r w:rsidRPr="004C63CE">
        <w:t>72 : 6 = 12 (деталей)</w:t>
      </w:r>
    </w:p>
    <w:p w:rsidR="00313C5E" w:rsidRPr="004C63CE" w:rsidRDefault="00313C5E" w:rsidP="009E2CC0">
      <w:pPr>
        <w:pStyle w:val="af2"/>
        <w:widowControl w:val="0"/>
        <w:numPr>
          <w:ilvl w:val="0"/>
          <w:numId w:val="74"/>
        </w:numPr>
        <w:spacing w:after="0" w:line="360" w:lineRule="auto"/>
        <w:ind w:left="0" w:firstLine="720"/>
      </w:pPr>
      <w:r w:rsidRPr="004C63CE">
        <w:t>12 х 4 = 48 (деталей)</w:t>
      </w:r>
    </w:p>
    <w:p w:rsidR="00313C5E" w:rsidRPr="004C63CE" w:rsidRDefault="00313C5E" w:rsidP="00313C5E">
      <w:pPr>
        <w:pStyle w:val="af2"/>
        <w:widowControl w:val="0"/>
        <w:spacing w:after="0" w:line="360" w:lineRule="auto"/>
        <w:ind w:firstLine="720"/>
      </w:pPr>
      <w:r w:rsidRPr="004C63CE">
        <w:t>Проверяя себя, ученик сравнивает своё решение с образцом, предложенным в карточке. В случае, если решение не совпадёт с образцом, ученик возвращается к условию задачи, ещё раз внимательно анализирует его, ищет ошибку в своих рассуждениях или вычислениях.</w:t>
      </w:r>
    </w:p>
    <w:p w:rsidR="00313C5E" w:rsidRDefault="00313C5E" w:rsidP="00313C5E">
      <w:pPr>
        <w:pStyle w:val="af2"/>
        <w:widowControl w:val="0"/>
        <w:spacing w:after="0" w:line="360" w:lineRule="auto"/>
        <w:ind w:firstLine="720"/>
      </w:pPr>
      <w:r w:rsidRPr="004C63CE">
        <w:lastRenderedPageBreak/>
        <w:t>Учащийся, затрудняющийся в выборе арифметических действий, которыми решается задача, вместе с условием задачи получает карточку, на которой запи</w:t>
      </w:r>
      <w:r>
        <w:t>сана схема решения задачи</w:t>
      </w:r>
    </w:p>
    <w:p w:rsidR="00313C5E" w:rsidRPr="004C63CE" w:rsidRDefault="00313C5E" w:rsidP="009E2CC0">
      <w:pPr>
        <w:pStyle w:val="af2"/>
        <w:widowControl w:val="0"/>
        <w:numPr>
          <w:ilvl w:val="0"/>
          <w:numId w:val="75"/>
        </w:numPr>
        <w:spacing w:after="0" w:line="360" w:lineRule="auto"/>
        <w:ind w:left="0" w:firstLine="720"/>
      </w:pPr>
      <w:r w:rsidRPr="004C63CE">
        <w:rPr>
          <w:rFonts w:cs="Times New Roman"/>
        </w:rPr>
        <w:t></w:t>
      </w:r>
      <w:r w:rsidRPr="004C63CE">
        <w:t xml:space="preserve"> :</w:t>
      </w:r>
      <w:r>
        <w:t xml:space="preserve"> </w:t>
      </w:r>
      <w:r w:rsidRPr="004C63CE">
        <w:rPr>
          <w:rFonts w:cs="Times New Roman"/>
        </w:rPr>
        <w:t></w:t>
      </w:r>
      <w:r w:rsidRPr="004C63CE">
        <w:t xml:space="preserve"> = </w:t>
      </w:r>
      <w:r w:rsidRPr="004C63CE">
        <w:rPr>
          <w:rFonts w:cs="Times New Roman"/>
        </w:rPr>
        <w:t></w:t>
      </w:r>
    </w:p>
    <w:p w:rsidR="00313C5E" w:rsidRDefault="00313C5E" w:rsidP="009E2CC0">
      <w:pPr>
        <w:pStyle w:val="af2"/>
        <w:widowControl w:val="0"/>
        <w:numPr>
          <w:ilvl w:val="0"/>
          <w:numId w:val="75"/>
        </w:numPr>
        <w:spacing w:after="0" w:line="360" w:lineRule="auto"/>
        <w:ind w:left="0" w:firstLine="720"/>
      </w:pPr>
      <w:r w:rsidRPr="004C63CE">
        <w:rPr>
          <w:rFonts w:cs="Times New Roman"/>
        </w:rPr>
        <w:t></w:t>
      </w:r>
      <w:r w:rsidRPr="004C63CE">
        <w:t xml:space="preserve"> х </w:t>
      </w:r>
      <w:r w:rsidRPr="004C63CE">
        <w:rPr>
          <w:rFonts w:cs="Times New Roman"/>
        </w:rPr>
        <w:t></w:t>
      </w:r>
      <w:r w:rsidRPr="004C63CE">
        <w:t xml:space="preserve"> = </w:t>
      </w:r>
      <w:r w:rsidRPr="004C63CE">
        <w:rPr>
          <w:rFonts w:cs="Times New Roman"/>
        </w:rPr>
        <w:t></w:t>
      </w:r>
    </w:p>
    <w:p w:rsidR="00313C5E" w:rsidRDefault="00313C5E" w:rsidP="00313C5E">
      <w:pPr>
        <w:pStyle w:val="af2"/>
        <w:widowControl w:val="0"/>
        <w:spacing w:after="0" w:line="360" w:lineRule="auto"/>
        <w:ind w:firstLine="720"/>
      </w:pPr>
      <w:r w:rsidRPr="004C63CE">
        <w:t>В схему могут быть введены неко</w:t>
      </w:r>
      <w:r>
        <w:t>торые числовые данные, например</w:t>
      </w:r>
    </w:p>
    <w:p w:rsidR="00313C5E" w:rsidRPr="004C63CE" w:rsidRDefault="00313C5E" w:rsidP="009E2CC0">
      <w:pPr>
        <w:pStyle w:val="af2"/>
        <w:widowControl w:val="0"/>
        <w:numPr>
          <w:ilvl w:val="0"/>
          <w:numId w:val="76"/>
        </w:numPr>
        <w:spacing w:after="0" w:line="360" w:lineRule="auto"/>
        <w:ind w:left="0" w:firstLine="720"/>
      </w:pPr>
      <w:r w:rsidRPr="004C63CE">
        <w:t>72 :</w:t>
      </w:r>
      <w:r>
        <w:t xml:space="preserve"> </w:t>
      </w:r>
      <w:r w:rsidRPr="004C63CE">
        <w:rPr>
          <w:rFonts w:cs="Times New Roman"/>
        </w:rPr>
        <w:t></w:t>
      </w:r>
      <w:r w:rsidRPr="004C63CE">
        <w:t xml:space="preserve"> = 12</w:t>
      </w:r>
    </w:p>
    <w:p w:rsidR="00313C5E" w:rsidRPr="004C63CE" w:rsidRDefault="00313C5E" w:rsidP="009E2CC0">
      <w:pPr>
        <w:pStyle w:val="af2"/>
        <w:widowControl w:val="0"/>
        <w:numPr>
          <w:ilvl w:val="0"/>
          <w:numId w:val="76"/>
        </w:numPr>
        <w:spacing w:after="0" w:line="360" w:lineRule="auto"/>
        <w:ind w:left="0" w:firstLine="720"/>
      </w:pPr>
      <w:r w:rsidRPr="004C63CE">
        <w:rPr>
          <w:rFonts w:cs="Times New Roman"/>
        </w:rPr>
        <w:t></w:t>
      </w:r>
      <w:r w:rsidRPr="004C63CE">
        <w:t xml:space="preserve"> х </w:t>
      </w:r>
      <w:r w:rsidRPr="004C63CE">
        <w:rPr>
          <w:rFonts w:cs="Times New Roman"/>
        </w:rPr>
        <w:t></w:t>
      </w:r>
      <w:r w:rsidRPr="004C63CE">
        <w:t xml:space="preserve"> = 48</w:t>
      </w:r>
    </w:p>
    <w:p w:rsidR="00313C5E" w:rsidRPr="004C63CE" w:rsidRDefault="00313C5E" w:rsidP="00313C5E">
      <w:pPr>
        <w:pStyle w:val="af2"/>
        <w:widowControl w:val="0"/>
        <w:spacing w:after="0" w:line="360" w:lineRule="auto"/>
        <w:ind w:firstLine="720"/>
      </w:pPr>
      <w:r w:rsidRPr="004C63CE">
        <w:t>Схематический образец решения задачи на карточке помогает ученику спланировать последовательность своих действий по ходу решения задачи, способствует формированию самоконтроля на этапе выбора арифметических действий, которыми решается задача.</w:t>
      </w:r>
    </w:p>
    <w:p w:rsidR="00313C5E" w:rsidRPr="004C63CE" w:rsidRDefault="00313C5E" w:rsidP="00313C5E">
      <w:pPr>
        <w:pStyle w:val="af2"/>
        <w:widowControl w:val="0"/>
        <w:spacing w:after="0" w:line="360" w:lineRule="auto"/>
        <w:ind w:firstLine="720"/>
      </w:pPr>
      <w:r w:rsidRPr="004C63CE">
        <w:t>Задача 2. В вазе было 7 груш, это на 2 больше, чем яблок. Сколько всего фруктов было в вазе?</w:t>
      </w:r>
    </w:p>
    <w:p w:rsidR="00313C5E" w:rsidRDefault="00313C5E" w:rsidP="00313C5E">
      <w:pPr>
        <w:pStyle w:val="af2"/>
        <w:widowControl w:val="0"/>
        <w:spacing w:after="0" w:line="360" w:lineRule="auto"/>
        <w:ind w:firstLine="720"/>
      </w:pPr>
      <w:r w:rsidRPr="004C63CE">
        <w:t>Вместе с задачей ученик получает карточку, на которой записано два варианта ре</w:t>
      </w:r>
      <w:r>
        <w:t>шения, одно из которых не верно</w:t>
      </w:r>
    </w:p>
    <w:p w:rsidR="00313C5E" w:rsidRPr="004C63CE" w:rsidRDefault="00313C5E" w:rsidP="009E2CC0">
      <w:pPr>
        <w:pStyle w:val="af2"/>
        <w:widowControl w:val="0"/>
        <w:numPr>
          <w:ilvl w:val="0"/>
          <w:numId w:val="77"/>
        </w:numPr>
        <w:spacing w:after="0" w:line="360" w:lineRule="auto"/>
        <w:ind w:left="0" w:firstLine="720"/>
      </w:pPr>
      <w:r w:rsidRPr="004C63CE">
        <w:t>(7 + 2) + 7 = 16</w:t>
      </w:r>
    </w:p>
    <w:p w:rsidR="00313C5E" w:rsidRDefault="00313C5E" w:rsidP="009E2CC0">
      <w:pPr>
        <w:pStyle w:val="af2"/>
        <w:widowControl w:val="0"/>
        <w:numPr>
          <w:ilvl w:val="0"/>
          <w:numId w:val="77"/>
        </w:numPr>
        <w:spacing w:after="0" w:line="360" w:lineRule="auto"/>
        <w:ind w:left="0" w:firstLine="720"/>
      </w:pPr>
      <w:r w:rsidRPr="004C63CE">
        <w:t>(7 – 2) + 7 = 12</w:t>
      </w:r>
    </w:p>
    <w:p w:rsidR="00313C5E" w:rsidRPr="004C63CE" w:rsidRDefault="00313C5E" w:rsidP="00313C5E">
      <w:pPr>
        <w:pStyle w:val="af2"/>
        <w:widowControl w:val="0"/>
        <w:spacing w:after="0" w:line="360" w:lineRule="auto"/>
        <w:ind w:firstLine="720"/>
      </w:pPr>
      <w:r w:rsidRPr="004C63CE">
        <w:t>Задание состоит в следующем: “ Внимательно прочти задачу и выбери правильное решение”.</w:t>
      </w:r>
    </w:p>
    <w:p w:rsidR="00313C5E" w:rsidRPr="004C63CE" w:rsidRDefault="00313C5E" w:rsidP="00313C5E">
      <w:pPr>
        <w:pStyle w:val="af2"/>
        <w:widowControl w:val="0"/>
        <w:spacing w:after="0" w:line="360" w:lineRule="auto"/>
        <w:ind w:firstLine="720"/>
      </w:pPr>
      <w:r w:rsidRPr="004C63CE">
        <w:t>Для выбора правильного решения ученику необходимо произвести анализ предложенного решения в плане установления соответствия арифметических действий характеру отношений между данными задачи.</w:t>
      </w:r>
    </w:p>
    <w:p w:rsidR="00313C5E" w:rsidRDefault="00313C5E" w:rsidP="00313C5E">
      <w:pPr>
        <w:pStyle w:val="af2"/>
        <w:widowControl w:val="0"/>
        <w:spacing w:after="0" w:line="360" w:lineRule="auto"/>
        <w:ind w:firstLine="720"/>
      </w:pPr>
      <w:r w:rsidRPr="004C63CE">
        <w:t>Задача 3. Девочка купила 8 конфет, а мальчик – 5 таких же конфет. Какой из вопросов мо</w:t>
      </w:r>
      <w:r>
        <w:t>жно поставить к условию задачи</w:t>
      </w:r>
    </w:p>
    <w:p w:rsidR="00313C5E" w:rsidRPr="004C63CE" w:rsidRDefault="00313C5E" w:rsidP="009E2CC0">
      <w:pPr>
        <w:pStyle w:val="af2"/>
        <w:widowControl w:val="0"/>
        <w:numPr>
          <w:ilvl w:val="0"/>
          <w:numId w:val="78"/>
        </w:numPr>
        <w:tabs>
          <w:tab w:val="left" w:pos="1276"/>
        </w:tabs>
        <w:spacing w:after="0" w:line="360" w:lineRule="auto"/>
        <w:ind w:left="0" w:firstLine="720"/>
      </w:pPr>
      <w:r w:rsidRPr="004C63CE">
        <w:t>Сколько всего конфет купили дети?</w:t>
      </w:r>
    </w:p>
    <w:p w:rsidR="00313C5E" w:rsidRPr="004C63CE" w:rsidRDefault="00313C5E" w:rsidP="009E2CC0">
      <w:pPr>
        <w:pStyle w:val="af2"/>
        <w:widowControl w:val="0"/>
        <w:numPr>
          <w:ilvl w:val="0"/>
          <w:numId w:val="78"/>
        </w:numPr>
        <w:tabs>
          <w:tab w:val="left" w:pos="1276"/>
        </w:tabs>
        <w:spacing w:after="0" w:line="360" w:lineRule="auto"/>
        <w:ind w:left="0" w:firstLine="720"/>
      </w:pPr>
      <w:r w:rsidRPr="004C63CE">
        <w:t>На сколько меньше конфет купила девочка, чем мальчик?</w:t>
      </w:r>
    </w:p>
    <w:p w:rsidR="00313C5E" w:rsidRPr="004C63CE" w:rsidRDefault="00313C5E" w:rsidP="009E2CC0">
      <w:pPr>
        <w:pStyle w:val="af2"/>
        <w:widowControl w:val="0"/>
        <w:numPr>
          <w:ilvl w:val="0"/>
          <w:numId w:val="78"/>
        </w:numPr>
        <w:tabs>
          <w:tab w:val="left" w:pos="1276"/>
        </w:tabs>
        <w:spacing w:after="0" w:line="360" w:lineRule="auto"/>
        <w:ind w:left="0" w:firstLine="720"/>
      </w:pPr>
      <w:r w:rsidRPr="004C63CE">
        <w:t>Сколько стоит одна конфета?</w:t>
      </w:r>
    </w:p>
    <w:p w:rsidR="00313C5E" w:rsidRPr="004C63CE" w:rsidRDefault="00313C5E" w:rsidP="00313C5E">
      <w:pPr>
        <w:pStyle w:val="af2"/>
        <w:widowControl w:val="0"/>
        <w:spacing w:after="0" w:line="360" w:lineRule="auto"/>
        <w:ind w:firstLine="720"/>
      </w:pPr>
      <w:r w:rsidRPr="004C63CE">
        <w:t>Задание на выбор правильного (подходящего) вопроса к данному условию способствует формированию самоконтроля на этапе анализа условий задачи, при предварительном контроле.</w:t>
      </w:r>
    </w:p>
    <w:p w:rsidR="00313C5E" w:rsidRPr="004C63CE" w:rsidRDefault="00313C5E" w:rsidP="00313C5E">
      <w:pPr>
        <w:pStyle w:val="af2"/>
        <w:widowControl w:val="0"/>
        <w:spacing w:after="0" w:line="360" w:lineRule="auto"/>
        <w:ind w:firstLine="720"/>
      </w:pPr>
      <w:r w:rsidRPr="004C63CE">
        <w:t>Задача 4. На карточке даны тексты двух и более задач, их краткие записи и решения. Учащимся даётся задание: “Установите соответствие между условием, краткой записью и решением задачи”.</w:t>
      </w:r>
    </w:p>
    <w:p w:rsidR="00313C5E" w:rsidRDefault="00313C5E" w:rsidP="00313C5E">
      <w:pPr>
        <w:pStyle w:val="af2"/>
        <w:widowControl w:val="0"/>
        <w:spacing w:after="0" w:line="360" w:lineRule="auto"/>
        <w:ind w:firstLine="720"/>
      </w:pPr>
      <w:r>
        <w:t>Задачи</w:t>
      </w:r>
    </w:p>
    <w:p w:rsidR="00313C5E" w:rsidRPr="004C63CE" w:rsidRDefault="00313C5E" w:rsidP="009E2CC0">
      <w:pPr>
        <w:pStyle w:val="af2"/>
        <w:widowControl w:val="0"/>
        <w:numPr>
          <w:ilvl w:val="0"/>
          <w:numId w:val="79"/>
        </w:numPr>
        <w:spacing w:after="0" w:line="360" w:lineRule="auto"/>
        <w:ind w:left="0" w:firstLine="720"/>
      </w:pPr>
      <w:r w:rsidRPr="004C63CE">
        <w:t>В первой вазе – 10 роз, во второй – на 4 больше. Сколько роз в двух вазах?</w:t>
      </w:r>
    </w:p>
    <w:p w:rsidR="00313C5E" w:rsidRPr="004C63CE" w:rsidRDefault="00313C5E" w:rsidP="009E2CC0">
      <w:pPr>
        <w:pStyle w:val="af2"/>
        <w:widowControl w:val="0"/>
        <w:numPr>
          <w:ilvl w:val="0"/>
          <w:numId w:val="79"/>
        </w:numPr>
        <w:spacing w:after="0" w:line="360" w:lineRule="auto"/>
        <w:ind w:left="0" w:firstLine="720"/>
      </w:pPr>
      <w:r w:rsidRPr="004C63CE">
        <w:t>В двух вазах 10 роз. В первой – 4 розы. Сколько роз во второй вазе?</w:t>
      </w:r>
    </w:p>
    <w:p w:rsidR="00313C5E" w:rsidRDefault="00313C5E" w:rsidP="00313C5E">
      <w:pPr>
        <w:pStyle w:val="af2"/>
        <w:widowControl w:val="0"/>
        <w:spacing w:after="0" w:line="360" w:lineRule="auto"/>
        <w:ind w:firstLine="720"/>
      </w:pPr>
      <w:r w:rsidRPr="004C63CE">
        <w:t>Кр</w:t>
      </w:r>
      <w:r>
        <w:t>атки</w:t>
      </w:r>
      <w:r w:rsidRPr="004C63CE">
        <w:t>е</w:t>
      </w:r>
      <w:r>
        <w:t xml:space="preserve"> записи</w:t>
      </w:r>
      <w:r w:rsidRPr="004C63CE">
        <w:t>:</w:t>
      </w:r>
    </w:p>
    <w:p w:rsidR="00313C5E" w:rsidRPr="004C63CE" w:rsidRDefault="00313C5E" w:rsidP="00313C5E">
      <w:pPr>
        <w:pStyle w:val="af2"/>
        <w:widowControl w:val="0"/>
        <w:spacing w:after="0" w:line="360" w:lineRule="auto"/>
        <w:ind w:firstLine="720"/>
      </w:pPr>
      <w:r w:rsidRPr="004C63CE">
        <w:lastRenderedPageBreak/>
        <w:t>а) 1 - 10</w:t>
      </w:r>
    </w:p>
    <w:p w:rsidR="00313C5E" w:rsidRPr="004C63CE" w:rsidRDefault="00313C5E" w:rsidP="00313C5E">
      <w:pPr>
        <w:pStyle w:val="af2"/>
        <w:widowControl w:val="0"/>
        <w:spacing w:after="0" w:line="360" w:lineRule="auto"/>
        <w:ind w:firstLine="720"/>
      </w:pPr>
      <w:r w:rsidRPr="004C63CE">
        <w:t>2 - ? на 4 больше</w:t>
      </w:r>
    </w:p>
    <w:p w:rsidR="00313C5E" w:rsidRPr="004C63CE" w:rsidRDefault="00313C5E" w:rsidP="00313C5E">
      <w:pPr>
        <w:pStyle w:val="af2"/>
        <w:widowControl w:val="0"/>
        <w:spacing w:after="0" w:line="360" w:lineRule="auto"/>
        <w:ind w:firstLine="720"/>
      </w:pPr>
      <w:r w:rsidRPr="004C63CE">
        <w:t>б) 1 – 10</w:t>
      </w:r>
    </w:p>
    <w:p w:rsidR="00313C5E" w:rsidRPr="004C63CE" w:rsidRDefault="00313C5E" w:rsidP="00313C5E">
      <w:pPr>
        <w:pStyle w:val="af2"/>
        <w:widowControl w:val="0"/>
        <w:spacing w:after="0" w:line="360" w:lineRule="auto"/>
        <w:ind w:firstLine="720"/>
      </w:pPr>
      <w:r w:rsidRPr="004C63CE">
        <w:t>2 - ? на 4 больше</w:t>
      </w:r>
    </w:p>
    <w:p w:rsidR="00313C5E" w:rsidRPr="004C63CE" w:rsidRDefault="00313C5E" w:rsidP="00313C5E">
      <w:pPr>
        <w:pStyle w:val="af2"/>
        <w:widowControl w:val="0"/>
        <w:spacing w:after="0" w:line="360" w:lineRule="auto"/>
        <w:ind w:firstLine="720"/>
      </w:pPr>
      <w:r w:rsidRPr="004C63CE">
        <w:t>в) 1 – 4</w:t>
      </w:r>
    </w:p>
    <w:p w:rsidR="00313C5E" w:rsidRPr="004C63CE" w:rsidRDefault="00313C5E" w:rsidP="00313C5E">
      <w:pPr>
        <w:pStyle w:val="af2"/>
        <w:widowControl w:val="0"/>
        <w:spacing w:after="0" w:line="360" w:lineRule="auto"/>
        <w:ind w:firstLine="720"/>
      </w:pPr>
      <w:r w:rsidRPr="004C63CE">
        <w:t xml:space="preserve">2 - ? </w:t>
      </w:r>
    </w:p>
    <w:p w:rsidR="00313C5E" w:rsidRPr="004C63CE" w:rsidRDefault="00313C5E" w:rsidP="00313C5E">
      <w:pPr>
        <w:pStyle w:val="af2"/>
        <w:widowControl w:val="0"/>
        <w:spacing w:after="0" w:line="360" w:lineRule="auto"/>
        <w:ind w:firstLine="720"/>
      </w:pPr>
      <w:r w:rsidRPr="004C63CE">
        <w:t>г) 1 – 4</w:t>
      </w:r>
    </w:p>
    <w:p w:rsidR="00313C5E" w:rsidRPr="004C63CE" w:rsidRDefault="00313C5E" w:rsidP="00313C5E">
      <w:pPr>
        <w:pStyle w:val="af2"/>
        <w:widowControl w:val="0"/>
        <w:spacing w:after="0" w:line="360" w:lineRule="auto"/>
        <w:ind w:firstLine="720"/>
      </w:pPr>
      <w:r w:rsidRPr="004C63CE">
        <w:t>2 – 10</w:t>
      </w:r>
    </w:p>
    <w:p w:rsidR="00313C5E" w:rsidRDefault="00313C5E" w:rsidP="00313C5E">
      <w:pPr>
        <w:pStyle w:val="af2"/>
        <w:widowControl w:val="0"/>
        <w:spacing w:after="0" w:line="360" w:lineRule="auto"/>
        <w:ind w:firstLine="720"/>
      </w:pPr>
      <w:r>
        <w:t>Решения</w:t>
      </w:r>
    </w:p>
    <w:p w:rsidR="00313C5E" w:rsidRPr="004C63CE" w:rsidRDefault="00313C5E" w:rsidP="009E2CC0">
      <w:pPr>
        <w:pStyle w:val="af2"/>
        <w:widowControl w:val="0"/>
        <w:numPr>
          <w:ilvl w:val="0"/>
          <w:numId w:val="80"/>
        </w:numPr>
        <w:spacing w:after="0" w:line="360" w:lineRule="auto"/>
        <w:ind w:left="0" w:firstLine="720"/>
      </w:pPr>
      <w:r w:rsidRPr="004C63CE">
        <w:t>10 + 4 = 14</w:t>
      </w:r>
    </w:p>
    <w:p w:rsidR="00313C5E" w:rsidRPr="004C63CE" w:rsidRDefault="00313C5E" w:rsidP="009E2CC0">
      <w:pPr>
        <w:pStyle w:val="af2"/>
        <w:widowControl w:val="0"/>
        <w:numPr>
          <w:ilvl w:val="0"/>
          <w:numId w:val="80"/>
        </w:numPr>
        <w:spacing w:after="0" w:line="360" w:lineRule="auto"/>
        <w:ind w:left="0" w:firstLine="720"/>
      </w:pPr>
      <w:r w:rsidRPr="004C63CE">
        <w:t>(10 + 4) + 10 = 24</w:t>
      </w:r>
    </w:p>
    <w:p w:rsidR="00313C5E" w:rsidRPr="004C63CE" w:rsidRDefault="00313C5E" w:rsidP="009E2CC0">
      <w:pPr>
        <w:pStyle w:val="af2"/>
        <w:widowControl w:val="0"/>
        <w:numPr>
          <w:ilvl w:val="0"/>
          <w:numId w:val="80"/>
        </w:numPr>
        <w:spacing w:after="0" w:line="360" w:lineRule="auto"/>
        <w:ind w:left="0" w:firstLine="720"/>
      </w:pPr>
      <w:r w:rsidRPr="004C63CE">
        <w:t>10 – 4 = 6</w:t>
      </w:r>
    </w:p>
    <w:p w:rsidR="00313C5E" w:rsidRPr="004C63CE" w:rsidRDefault="00313C5E" w:rsidP="009E2CC0">
      <w:pPr>
        <w:pStyle w:val="af2"/>
        <w:widowControl w:val="0"/>
        <w:numPr>
          <w:ilvl w:val="0"/>
          <w:numId w:val="80"/>
        </w:numPr>
        <w:spacing w:after="0" w:line="360" w:lineRule="auto"/>
        <w:ind w:left="0" w:firstLine="720"/>
      </w:pPr>
      <w:r w:rsidRPr="004C63CE">
        <w:t>14 + 10 = 24</w:t>
      </w:r>
    </w:p>
    <w:p w:rsidR="00313C5E" w:rsidRPr="004C63CE" w:rsidRDefault="00313C5E" w:rsidP="00313C5E">
      <w:pPr>
        <w:pStyle w:val="af2"/>
        <w:widowControl w:val="0"/>
        <w:spacing w:after="0" w:line="360" w:lineRule="auto"/>
        <w:ind w:firstLine="720"/>
      </w:pPr>
      <w:r w:rsidRPr="004C63CE">
        <w:t>Ученик рассуждает, сверяет результаты совершаемых в уме действий с представленными на карточке вариантами решения задач и делает свой выбор. Безошибочное выполнение задания может стать основанием для вывода о достаточно развитом самоконтроле, о сформированности актуального контроля на уровне произвольного внимания.</w:t>
      </w:r>
    </w:p>
    <w:p w:rsidR="00313C5E" w:rsidRPr="004C63CE" w:rsidRDefault="00313C5E" w:rsidP="00313C5E">
      <w:pPr>
        <w:pStyle w:val="af2"/>
        <w:widowControl w:val="0"/>
        <w:spacing w:after="0" w:line="360" w:lineRule="auto"/>
        <w:ind w:firstLine="720"/>
      </w:pPr>
      <w:r w:rsidRPr="004C63CE">
        <w:t>Задача 5. Ручка стоит 12 рублей, карандаш – 4. Сколько стоит пенал, если за всю покупку заплатили 36 рублей?</w:t>
      </w:r>
    </w:p>
    <w:p w:rsidR="00313C5E" w:rsidRPr="004C63CE" w:rsidRDefault="00313C5E" w:rsidP="00313C5E">
      <w:pPr>
        <w:pStyle w:val="af2"/>
        <w:widowControl w:val="0"/>
        <w:spacing w:after="0" w:line="360" w:lineRule="auto"/>
        <w:ind w:firstLine="720"/>
      </w:pPr>
      <w:r w:rsidRPr="004C63CE">
        <w:t>На карточке дана задача и составлены различные выражения из данных, включённых в условие задачи.</w:t>
      </w:r>
    </w:p>
    <w:p w:rsidR="00313C5E" w:rsidRDefault="00313C5E" w:rsidP="00313C5E">
      <w:pPr>
        <w:pStyle w:val="af2"/>
        <w:widowControl w:val="0"/>
        <w:spacing w:after="0" w:line="360" w:lineRule="auto"/>
        <w:ind w:firstLine="720"/>
      </w:pPr>
      <w:r w:rsidRPr="004C63CE">
        <w:t>Ученику даётся задание объяснить, что обозначает каждое выражение для данной задачи, и выбрать те выражения, к</w:t>
      </w:r>
      <w:r>
        <w:t>оторые являются решением задачи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559"/>
        <w:gridCol w:w="1418"/>
        <w:gridCol w:w="2268"/>
      </w:tblGrid>
      <w:tr w:rsidR="00313C5E" w:rsidRPr="007B57D0" w:rsidTr="0006750A">
        <w:tc>
          <w:tcPr>
            <w:tcW w:w="1701" w:type="dxa"/>
          </w:tcPr>
          <w:p w:rsidR="00313C5E" w:rsidRPr="007B57D0" w:rsidRDefault="00313C5E" w:rsidP="00313C5E">
            <w:pPr>
              <w:pStyle w:val="af2"/>
              <w:widowControl w:val="0"/>
              <w:spacing w:after="0" w:line="360" w:lineRule="auto"/>
              <w:rPr>
                <w:sz w:val="20"/>
              </w:rPr>
            </w:pPr>
            <w:r w:rsidRPr="007B57D0">
              <w:rPr>
                <w:sz w:val="20"/>
              </w:rPr>
              <w:t>12 + 4</w:t>
            </w:r>
          </w:p>
        </w:tc>
        <w:tc>
          <w:tcPr>
            <w:tcW w:w="1559" w:type="dxa"/>
          </w:tcPr>
          <w:p w:rsidR="00313C5E" w:rsidRPr="007B57D0" w:rsidRDefault="00313C5E" w:rsidP="00313C5E">
            <w:pPr>
              <w:pStyle w:val="af2"/>
              <w:widowControl w:val="0"/>
              <w:spacing w:after="0" w:line="360" w:lineRule="auto"/>
              <w:rPr>
                <w:sz w:val="20"/>
              </w:rPr>
            </w:pPr>
            <w:r w:rsidRPr="007B57D0">
              <w:rPr>
                <w:sz w:val="20"/>
              </w:rPr>
              <w:t>12 – 4</w:t>
            </w:r>
          </w:p>
        </w:tc>
        <w:tc>
          <w:tcPr>
            <w:tcW w:w="1418" w:type="dxa"/>
          </w:tcPr>
          <w:p w:rsidR="00313C5E" w:rsidRPr="007B57D0" w:rsidRDefault="00313C5E" w:rsidP="00313C5E">
            <w:pPr>
              <w:pStyle w:val="af2"/>
              <w:widowControl w:val="0"/>
              <w:spacing w:after="0" w:line="360" w:lineRule="auto"/>
              <w:rPr>
                <w:sz w:val="20"/>
              </w:rPr>
            </w:pPr>
            <w:r w:rsidRPr="007B57D0">
              <w:rPr>
                <w:sz w:val="20"/>
              </w:rPr>
              <w:t>12 : 4</w:t>
            </w:r>
          </w:p>
        </w:tc>
        <w:tc>
          <w:tcPr>
            <w:tcW w:w="2268" w:type="dxa"/>
          </w:tcPr>
          <w:p w:rsidR="00313C5E" w:rsidRPr="007B57D0" w:rsidRDefault="00313C5E" w:rsidP="00313C5E">
            <w:pPr>
              <w:pStyle w:val="af2"/>
              <w:widowControl w:val="0"/>
              <w:spacing w:after="0" w:line="360" w:lineRule="auto"/>
              <w:rPr>
                <w:sz w:val="20"/>
              </w:rPr>
            </w:pPr>
            <w:r w:rsidRPr="007B57D0">
              <w:rPr>
                <w:sz w:val="20"/>
              </w:rPr>
              <w:t>36 : 12</w:t>
            </w:r>
          </w:p>
        </w:tc>
      </w:tr>
      <w:tr w:rsidR="00313C5E" w:rsidRPr="007B57D0" w:rsidTr="0006750A">
        <w:tc>
          <w:tcPr>
            <w:tcW w:w="1701" w:type="dxa"/>
          </w:tcPr>
          <w:p w:rsidR="00313C5E" w:rsidRPr="007B57D0" w:rsidRDefault="00313C5E" w:rsidP="00313C5E">
            <w:pPr>
              <w:pStyle w:val="af2"/>
              <w:widowControl w:val="0"/>
              <w:spacing w:after="0" w:line="360" w:lineRule="auto"/>
              <w:rPr>
                <w:sz w:val="20"/>
              </w:rPr>
            </w:pPr>
            <w:r w:rsidRPr="007B57D0">
              <w:rPr>
                <w:sz w:val="20"/>
              </w:rPr>
              <w:t>36 – 4</w:t>
            </w:r>
          </w:p>
        </w:tc>
        <w:tc>
          <w:tcPr>
            <w:tcW w:w="1559" w:type="dxa"/>
          </w:tcPr>
          <w:p w:rsidR="00313C5E" w:rsidRPr="007B57D0" w:rsidRDefault="00313C5E" w:rsidP="00313C5E">
            <w:pPr>
              <w:pStyle w:val="af2"/>
              <w:widowControl w:val="0"/>
              <w:spacing w:after="0" w:line="360" w:lineRule="auto"/>
              <w:rPr>
                <w:sz w:val="20"/>
              </w:rPr>
            </w:pPr>
            <w:r w:rsidRPr="007B57D0">
              <w:rPr>
                <w:sz w:val="20"/>
              </w:rPr>
              <w:t>36 – 12</w:t>
            </w:r>
          </w:p>
        </w:tc>
        <w:tc>
          <w:tcPr>
            <w:tcW w:w="1418" w:type="dxa"/>
          </w:tcPr>
          <w:p w:rsidR="00313C5E" w:rsidRPr="007B57D0" w:rsidRDefault="00313C5E" w:rsidP="00313C5E">
            <w:pPr>
              <w:pStyle w:val="af2"/>
              <w:widowControl w:val="0"/>
              <w:spacing w:after="0" w:line="360" w:lineRule="auto"/>
              <w:rPr>
                <w:sz w:val="20"/>
              </w:rPr>
            </w:pPr>
            <w:r w:rsidRPr="007B57D0">
              <w:rPr>
                <w:sz w:val="20"/>
              </w:rPr>
              <w:t>36 – (4 + 12)</w:t>
            </w:r>
          </w:p>
        </w:tc>
        <w:tc>
          <w:tcPr>
            <w:tcW w:w="2268" w:type="dxa"/>
          </w:tcPr>
          <w:p w:rsidR="00313C5E" w:rsidRPr="007B57D0" w:rsidRDefault="00313C5E" w:rsidP="00313C5E">
            <w:pPr>
              <w:pStyle w:val="af2"/>
              <w:widowControl w:val="0"/>
              <w:spacing w:after="0" w:line="360" w:lineRule="auto"/>
              <w:rPr>
                <w:sz w:val="20"/>
              </w:rPr>
            </w:pPr>
            <w:r w:rsidRPr="007B57D0">
              <w:rPr>
                <w:sz w:val="20"/>
              </w:rPr>
              <w:t>36 – 4 – 12</w:t>
            </w:r>
          </w:p>
        </w:tc>
      </w:tr>
      <w:tr w:rsidR="00313C5E" w:rsidRPr="007B57D0" w:rsidTr="0006750A">
        <w:tc>
          <w:tcPr>
            <w:tcW w:w="1701" w:type="dxa"/>
          </w:tcPr>
          <w:p w:rsidR="00313C5E" w:rsidRPr="007B57D0" w:rsidRDefault="00313C5E" w:rsidP="00313C5E">
            <w:pPr>
              <w:pStyle w:val="af2"/>
              <w:widowControl w:val="0"/>
              <w:spacing w:after="0" w:line="360" w:lineRule="auto"/>
              <w:rPr>
                <w:sz w:val="20"/>
              </w:rPr>
            </w:pPr>
            <w:r w:rsidRPr="007B57D0">
              <w:rPr>
                <w:sz w:val="20"/>
              </w:rPr>
              <w:t>(36 – 12) – 4</w:t>
            </w:r>
          </w:p>
        </w:tc>
        <w:tc>
          <w:tcPr>
            <w:tcW w:w="1559" w:type="dxa"/>
          </w:tcPr>
          <w:p w:rsidR="00313C5E" w:rsidRPr="007B57D0" w:rsidRDefault="00313C5E" w:rsidP="00313C5E">
            <w:pPr>
              <w:pStyle w:val="af2"/>
              <w:widowControl w:val="0"/>
              <w:spacing w:after="0" w:line="360" w:lineRule="auto"/>
              <w:rPr>
                <w:sz w:val="20"/>
              </w:rPr>
            </w:pPr>
            <w:r w:rsidRPr="007B57D0">
              <w:rPr>
                <w:sz w:val="20"/>
              </w:rPr>
              <w:t>36 + 12</w:t>
            </w:r>
          </w:p>
        </w:tc>
        <w:tc>
          <w:tcPr>
            <w:tcW w:w="1418" w:type="dxa"/>
          </w:tcPr>
          <w:p w:rsidR="00313C5E" w:rsidRPr="007B57D0" w:rsidRDefault="00313C5E" w:rsidP="00313C5E">
            <w:pPr>
              <w:pStyle w:val="af2"/>
              <w:widowControl w:val="0"/>
              <w:spacing w:after="0" w:line="360" w:lineRule="auto"/>
              <w:rPr>
                <w:sz w:val="20"/>
              </w:rPr>
            </w:pPr>
            <w:r w:rsidRPr="007B57D0">
              <w:rPr>
                <w:sz w:val="20"/>
              </w:rPr>
              <w:t>36 + 4</w:t>
            </w:r>
          </w:p>
        </w:tc>
        <w:tc>
          <w:tcPr>
            <w:tcW w:w="2268" w:type="dxa"/>
          </w:tcPr>
          <w:p w:rsidR="00313C5E" w:rsidRPr="007B57D0" w:rsidRDefault="00313C5E" w:rsidP="00313C5E">
            <w:pPr>
              <w:pStyle w:val="af2"/>
              <w:widowControl w:val="0"/>
              <w:spacing w:after="0" w:line="360" w:lineRule="auto"/>
              <w:rPr>
                <w:sz w:val="20"/>
              </w:rPr>
            </w:pPr>
            <w:r w:rsidRPr="007B57D0">
              <w:rPr>
                <w:sz w:val="20"/>
              </w:rPr>
              <w:t>36 : 4</w:t>
            </w:r>
          </w:p>
        </w:tc>
      </w:tr>
    </w:tbl>
    <w:p w:rsidR="00313C5E" w:rsidRPr="004C63CE" w:rsidRDefault="00313C5E" w:rsidP="00313C5E">
      <w:pPr>
        <w:pStyle w:val="af2"/>
        <w:widowControl w:val="0"/>
        <w:spacing w:after="0" w:line="360" w:lineRule="auto"/>
        <w:ind w:firstLine="720"/>
      </w:pPr>
      <w:r w:rsidRPr="004C63CE">
        <w:t>Объектом анализа ученика при выполнении задания становятся арифметические действия, которые можно произвести с данными задачи при условии постановки разных вопросов.</w:t>
      </w:r>
    </w:p>
    <w:p w:rsidR="00313C5E" w:rsidRPr="004C63CE" w:rsidRDefault="00313C5E" w:rsidP="00313C5E">
      <w:pPr>
        <w:pStyle w:val="af2"/>
        <w:widowControl w:val="0"/>
        <w:spacing w:after="0" w:line="360" w:lineRule="auto"/>
        <w:ind w:firstLine="720"/>
      </w:pPr>
      <w:r w:rsidRPr="004C63CE">
        <w:t>Трудно удержать интерес учащихся к предмету, если преследуется единственная цель: научить школьников выполнять действия по данному образцу. Поэтому наряду с изучением алгоритмов возникает необходимость учить осознанному, творческому их применению. Приведем один распространенный прием такого обучения. Сразу после того, как учащиеся освоили все этапы алгоритмы, им предлагается задача, которая решается по изученному алгоритму, но не самым рациональным способом. Более красивое решение получается, если не следовать алгоритму, а просто проанализировать условие задачи и сделать вер</w:t>
      </w:r>
      <w:r>
        <w:t>ные выводы.</w:t>
      </w:r>
    </w:p>
    <w:p w:rsidR="00313C5E" w:rsidRPr="004C63CE" w:rsidRDefault="00313C5E" w:rsidP="00313C5E">
      <w:pPr>
        <w:pStyle w:val="af2"/>
        <w:widowControl w:val="0"/>
        <w:spacing w:after="0" w:line="360" w:lineRule="auto"/>
        <w:ind w:firstLine="720"/>
      </w:pPr>
      <w:r w:rsidRPr="004C63CE">
        <w:lastRenderedPageBreak/>
        <w:t>Для развития навыка самоконтроля полезно решать задачи различными арифметическими способами. Для этого можно использовать следующие мето</w:t>
      </w:r>
      <w:r>
        <w:t>дические приёмы</w:t>
      </w:r>
      <w:r w:rsidRPr="004C63CE">
        <w:t>:</w:t>
      </w:r>
    </w:p>
    <w:p w:rsidR="00313C5E" w:rsidRPr="004C63CE" w:rsidRDefault="00313C5E" w:rsidP="009E2CC0">
      <w:pPr>
        <w:pStyle w:val="af2"/>
        <w:widowControl w:val="0"/>
        <w:numPr>
          <w:ilvl w:val="0"/>
          <w:numId w:val="81"/>
        </w:numPr>
        <w:spacing w:after="0" w:line="360" w:lineRule="auto"/>
        <w:ind w:left="0" w:firstLine="720"/>
      </w:pPr>
      <w:r w:rsidRPr="004C63CE">
        <w:t>Разъяснение плана решения задач.</w:t>
      </w:r>
    </w:p>
    <w:p w:rsidR="00313C5E" w:rsidRPr="004C63CE" w:rsidRDefault="00313C5E" w:rsidP="00313C5E">
      <w:pPr>
        <w:pStyle w:val="af2"/>
        <w:widowControl w:val="0"/>
        <w:spacing w:after="0" w:line="360" w:lineRule="auto"/>
        <w:ind w:firstLine="720"/>
      </w:pPr>
      <w:r w:rsidRPr="004C63CE">
        <w:t>Учащимся предлагаются планы решения в различных формах: повествовательной, вопросительной и т.д. На основе плана решения необходимо составить арифметические действия к каждому способу.</w:t>
      </w:r>
    </w:p>
    <w:p w:rsidR="00313C5E" w:rsidRPr="004C63CE" w:rsidRDefault="00313C5E" w:rsidP="009E2CC0">
      <w:pPr>
        <w:pStyle w:val="af2"/>
        <w:widowControl w:val="0"/>
        <w:numPr>
          <w:ilvl w:val="0"/>
          <w:numId w:val="81"/>
        </w:numPr>
        <w:spacing w:after="0" w:line="360" w:lineRule="auto"/>
        <w:ind w:left="0" w:firstLine="720"/>
      </w:pPr>
      <w:r w:rsidRPr="004C63CE">
        <w:t>Пояснение готовых способов решения.</w:t>
      </w:r>
    </w:p>
    <w:p w:rsidR="00313C5E" w:rsidRPr="004C63CE" w:rsidRDefault="00313C5E" w:rsidP="00313C5E">
      <w:pPr>
        <w:pStyle w:val="af2"/>
        <w:widowControl w:val="0"/>
        <w:spacing w:after="0" w:line="360" w:lineRule="auto"/>
        <w:ind w:firstLine="720"/>
      </w:pPr>
      <w:r w:rsidRPr="004C63CE">
        <w:t>Учитель предлагает возможные варианты решений и модель задачи. Учащиеся поясняют каждое арифметическое действие способов.</w:t>
      </w:r>
    </w:p>
    <w:p w:rsidR="00313C5E" w:rsidRPr="004C63CE" w:rsidRDefault="00313C5E" w:rsidP="00313C5E">
      <w:pPr>
        <w:pStyle w:val="af2"/>
        <w:widowControl w:val="0"/>
        <w:spacing w:after="0" w:line="360" w:lineRule="auto"/>
        <w:ind w:firstLine="720"/>
      </w:pPr>
      <w:r w:rsidRPr="004C63CE">
        <w:t>3. Приём соотнесения пояснения с решением.</w:t>
      </w:r>
    </w:p>
    <w:p w:rsidR="00313C5E" w:rsidRPr="004C63CE" w:rsidRDefault="00313C5E" w:rsidP="00313C5E">
      <w:pPr>
        <w:pStyle w:val="af2"/>
        <w:widowControl w:val="0"/>
        <w:spacing w:after="0" w:line="360" w:lineRule="auto"/>
        <w:ind w:firstLine="720"/>
      </w:pPr>
      <w:r w:rsidRPr="004C63CE">
        <w:t>Учащимся предлагаются несколько планов и способов решения. Нужно к каждому плану составить вариант решения. Желательно, чтобы количество арифметических действий в каждом варианте было одинаковое.</w:t>
      </w:r>
    </w:p>
    <w:p w:rsidR="00313C5E" w:rsidRPr="004C63CE" w:rsidRDefault="00313C5E" w:rsidP="00313C5E">
      <w:pPr>
        <w:pStyle w:val="af2"/>
        <w:widowControl w:val="0"/>
        <w:spacing w:after="0" w:line="360" w:lineRule="auto"/>
        <w:ind w:firstLine="720"/>
      </w:pPr>
      <w:r w:rsidRPr="004C63CE">
        <w:t>4. Продолжение начатого способа решения.</w:t>
      </w:r>
    </w:p>
    <w:p w:rsidR="00313C5E" w:rsidRPr="004C63CE" w:rsidRDefault="00313C5E" w:rsidP="00313C5E">
      <w:pPr>
        <w:pStyle w:val="af2"/>
        <w:widowControl w:val="0"/>
        <w:spacing w:after="0" w:line="360" w:lineRule="auto"/>
        <w:ind w:firstLine="720"/>
      </w:pPr>
      <w:r w:rsidRPr="004C63CE">
        <w:t>Учащимся предлагается часть решения задачи, которую они должны пояснить, затем дополнить самостоятельно вариант суждения.</w:t>
      </w:r>
    </w:p>
    <w:p w:rsidR="00313C5E" w:rsidRPr="004C63CE" w:rsidRDefault="00313C5E" w:rsidP="00313C5E">
      <w:pPr>
        <w:pStyle w:val="af2"/>
        <w:widowControl w:val="0"/>
        <w:spacing w:after="0" w:line="360" w:lineRule="auto"/>
        <w:ind w:firstLine="720"/>
      </w:pPr>
      <w:r w:rsidRPr="004C63CE">
        <w:t>5. Нахождение “ложного” способа решения.</w:t>
      </w:r>
    </w:p>
    <w:p w:rsidR="00313C5E" w:rsidRPr="004C63CE" w:rsidRDefault="00313C5E" w:rsidP="00313C5E">
      <w:pPr>
        <w:pStyle w:val="af2"/>
        <w:widowControl w:val="0"/>
        <w:spacing w:after="0" w:line="360" w:lineRule="auto"/>
        <w:ind w:firstLine="720"/>
      </w:pPr>
      <w:r w:rsidRPr="004C63CE">
        <w:t>Предлагаются различные математические записи без пояснения арифметических действий, так как возможны варианты, где в ответе на требование задачи численные выражения совпадают, а пояснения к ним различны. Учащиеся должны найти неверное решение и доказать, ч</w:t>
      </w:r>
      <w:r>
        <w:t>то оно ложно.</w:t>
      </w:r>
    </w:p>
    <w:p w:rsidR="00313C5E" w:rsidRPr="004C63CE" w:rsidRDefault="00313C5E" w:rsidP="00313C5E">
      <w:pPr>
        <w:pStyle w:val="af2"/>
        <w:widowControl w:val="0"/>
        <w:spacing w:after="0" w:line="360" w:lineRule="auto"/>
        <w:ind w:firstLine="720"/>
      </w:pPr>
      <w:r w:rsidRPr="004C63CE">
        <w:t>На уроках математики иногда полезно “досочинить” задачу. Обычно для этого выбирают задачу из учебника. Выписывают ее условие, а то, что надо найти, придумывают сами.</w:t>
      </w:r>
    </w:p>
    <w:p w:rsidR="00313C5E" w:rsidRPr="004C63CE" w:rsidRDefault="00313C5E" w:rsidP="00313C5E">
      <w:pPr>
        <w:pStyle w:val="af2"/>
        <w:widowControl w:val="0"/>
        <w:spacing w:after="0" w:line="360" w:lineRule="auto"/>
        <w:ind w:firstLine="720"/>
      </w:pPr>
      <w:r w:rsidRPr="004C63CE">
        <w:t>Отметим еще несколько приемов работы учителя в формировании потребности в самоконтроле при обучении математике.</w:t>
      </w:r>
    </w:p>
    <w:p w:rsidR="00313C5E" w:rsidRPr="004C63CE" w:rsidRDefault="00313C5E" w:rsidP="009E2CC0">
      <w:pPr>
        <w:pStyle w:val="af2"/>
        <w:widowControl w:val="0"/>
        <w:numPr>
          <w:ilvl w:val="0"/>
          <w:numId w:val="73"/>
        </w:numPr>
        <w:spacing w:after="0" w:line="360" w:lineRule="auto"/>
        <w:ind w:left="0" w:firstLine="720"/>
      </w:pPr>
      <w:r w:rsidRPr="004C63CE">
        <w:t>Давать правило и определения имеет смысл не в окончательном виде. Более содержательные беседы с классом получаются тогда, когда ученики предлагают варианты правила, определения, которые затем уточняются.</w:t>
      </w:r>
    </w:p>
    <w:p w:rsidR="00313C5E" w:rsidRPr="004C63CE" w:rsidRDefault="00313C5E" w:rsidP="00313C5E">
      <w:pPr>
        <w:pStyle w:val="af2"/>
        <w:widowControl w:val="0"/>
        <w:spacing w:after="0" w:line="360" w:lineRule="auto"/>
        <w:ind w:firstLine="720"/>
      </w:pPr>
      <w:r w:rsidRPr="004C63CE">
        <w:t>2.</w:t>
      </w:r>
      <w:r>
        <w:t xml:space="preserve"> </w:t>
      </w:r>
      <w:r w:rsidRPr="004C63CE">
        <w:t>Почти все упражнения, которые предлагаются ученикам, сформулированы позитивно (решить, вычислить, найти). Нужно давать детям также упражнения и другого типа (верно ли, проверить), упражнения на опровержения утверждений. Упражнения такого типа легко получить из задач позитивного характера.</w:t>
      </w:r>
    </w:p>
    <w:p w:rsidR="00313C5E" w:rsidRPr="004C63CE" w:rsidRDefault="00313C5E" w:rsidP="009E2CC0">
      <w:pPr>
        <w:pStyle w:val="af2"/>
        <w:widowControl w:val="0"/>
        <w:numPr>
          <w:ilvl w:val="0"/>
          <w:numId w:val="72"/>
        </w:numPr>
        <w:spacing w:after="0" w:line="360" w:lineRule="auto"/>
        <w:ind w:left="0" w:firstLine="720"/>
      </w:pPr>
      <w:r w:rsidRPr="004C63CE">
        <w:t>Если ученик дал письменное решение задачи (на доске или в тетради) с ошибкой, то в иных случаях не надо торопиться с выставлением оценки. Если есть возможность дать ему время на нахождение собственной ошибки, то ее нужно использовать. Если ошибка будет найдена, то оценку снижать не стоит.</w:t>
      </w:r>
    </w:p>
    <w:p w:rsidR="00313C5E" w:rsidRPr="004C63CE" w:rsidRDefault="00313C5E" w:rsidP="009E2CC0">
      <w:pPr>
        <w:pStyle w:val="af2"/>
        <w:widowControl w:val="0"/>
        <w:numPr>
          <w:ilvl w:val="0"/>
          <w:numId w:val="72"/>
        </w:numPr>
        <w:spacing w:after="0" w:line="360" w:lineRule="auto"/>
        <w:ind w:left="0" w:firstLine="720"/>
      </w:pPr>
      <w:r w:rsidRPr="004C63CE">
        <w:lastRenderedPageBreak/>
        <w:t>Класс работает самостоятельно. Выборочно просматривая некоторые решения, учитель видит разнообразные ошибки, наиболее поучительные из них стоит показать всем учащимся класса, не называя фамилии учащихся, допустивших эти ошибки.</w:t>
      </w:r>
    </w:p>
    <w:p w:rsidR="00313C5E" w:rsidRPr="004C63CE" w:rsidRDefault="00313C5E" w:rsidP="009E2CC0">
      <w:pPr>
        <w:pStyle w:val="af2"/>
        <w:widowControl w:val="0"/>
        <w:numPr>
          <w:ilvl w:val="0"/>
          <w:numId w:val="72"/>
        </w:numPr>
        <w:spacing w:after="0" w:line="360" w:lineRule="auto"/>
        <w:ind w:left="0" w:firstLine="720"/>
      </w:pPr>
      <w:r w:rsidRPr="004C63CE">
        <w:t>На уроке предложена задача и сразу ответ к ней. У кого-то получиться другой ответ. Не стоит спешить с помощью – окажем ее только тогда, когда самостоятельные попытки найти ошибку ни к чему ни не привели.</w:t>
      </w:r>
    </w:p>
    <w:p w:rsidR="00313C5E" w:rsidRPr="004C63CE" w:rsidRDefault="00313C5E" w:rsidP="00313C5E">
      <w:pPr>
        <w:pStyle w:val="af2"/>
        <w:widowControl w:val="0"/>
        <w:spacing w:after="0" w:line="360" w:lineRule="auto"/>
        <w:ind w:firstLine="720"/>
      </w:pPr>
      <w:r w:rsidRPr="004C63CE">
        <w:t>В результате проведения описанной работы у учащихся начинает формироваться потребность в самоконтроле.</w:t>
      </w:r>
    </w:p>
    <w:p w:rsidR="00313C5E" w:rsidRPr="004C63CE" w:rsidRDefault="00313C5E" w:rsidP="00313C5E">
      <w:pPr>
        <w:pStyle w:val="af2"/>
        <w:widowControl w:val="0"/>
        <w:spacing w:after="0" w:line="360" w:lineRule="auto"/>
        <w:ind w:firstLine="720"/>
      </w:pPr>
      <w:r w:rsidRPr="004C63CE">
        <w:t>Обычным способом организация самоконтроля в процессе обучения математике является указание ответа (известного заранее или сообщаемого учениками друг другу). Некоторым учащимся в случае трудоемких заданий вполне достаточно свериться с окончательным результатом. Другим требуется дать промежуточные ответы. Это помогает им самостоятельно выполнять учебные задания даже в тот момент, когда у них еще не выработаны прочные навыки.</w:t>
      </w:r>
    </w:p>
    <w:p w:rsidR="00313C5E" w:rsidRPr="004C63CE" w:rsidRDefault="00313C5E" w:rsidP="00313C5E">
      <w:pPr>
        <w:pStyle w:val="af2"/>
        <w:widowControl w:val="0"/>
        <w:spacing w:after="0" w:line="360" w:lineRule="auto"/>
        <w:ind w:firstLine="720"/>
      </w:pPr>
      <w:r w:rsidRPr="004C63CE">
        <w:t>Среди учебных заданий, стимулирующих самоконтроль в работе учащихся, определённое место занимают задания с программированным контролем. Такие задания позволяют увеличить интенсивность самостоятельной учебной работы учащихся, удобной для организации фронтальной работы и коллективного обсуждения полученных индивидуальных результатов.</w:t>
      </w:r>
    </w:p>
    <w:p w:rsidR="00313C5E" w:rsidRPr="004C63CE" w:rsidRDefault="00313C5E" w:rsidP="00313C5E">
      <w:pPr>
        <w:pStyle w:val="af2"/>
        <w:widowControl w:val="0"/>
        <w:spacing w:after="0" w:line="360" w:lineRule="auto"/>
        <w:ind w:firstLine="720"/>
      </w:pPr>
      <w:r w:rsidRPr="004C63CE">
        <w:t>Последовательно работая над привитием умений, связанных с самоконтролем в математической деятельности учащихся, можно добиться заметных результатов. При этом растёт общая математическая культура школьников, их работы и ответы становятся более грамотными.</w:t>
      </w:r>
    </w:p>
    <w:p w:rsidR="00313C5E" w:rsidRPr="004C63CE" w:rsidRDefault="00313C5E" w:rsidP="00313C5E">
      <w:pPr>
        <w:pStyle w:val="af2"/>
        <w:widowControl w:val="0"/>
        <w:spacing w:after="0" w:line="360" w:lineRule="auto"/>
        <w:ind w:firstLine="720"/>
      </w:pPr>
      <w:r w:rsidRPr="004C63CE">
        <w:t>Из сказанного можно сделать вывод, что организованный на уроке самоконтроль по процессу приводит к концентрации внимания всех учащихся Формирует в практической деятельности каждого ученика умение рассуждать, даёт возможность слабым учащимся лучше разобраться в изучаемом материале, что почти исключает ошибки в тетрадях и тем самым создаёт ситуацию успеха ка</w:t>
      </w:r>
      <w:r>
        <w:t>ждому ученику.</w:t>
      </w:r>
    </w:p>
    <w:p w:rsidR="00313C5E" w:rsidRPr="004C63CE" w:rsidRDefault="00313C5E" w:rsidP="00313C5E">
      <w:pPr>
        <w:pStyle w:val="af2"/>
        <w:widowControl w:val="0"/>
        <w:spacing w:line="360" w:lineRule="auto"/>
        <w:ind w:firstLine="720"/>
      </w:pPr>
      <w:r w:rsidRPr="004C63CE">
        <w:t>В соответствии с количеством учащихся на практике выделяют 3 формы контроля: индивидуальная, групповая и фронтальная.</w:t>
      </w:r>
    </w:p>
    <w:p w:rsidR="00313C5E" w:rsidRPr="004C63CE" w:rsidRDefault="00313C5E" w:rsidP="00313C5E">
      <w:pPr>
        <w:pStyle w:val="af2"/>
        <w:widowControl w:val="0"/>
        <w:spacing w:line="360" w:lineRule="auto"/>
        <w:ind w:firstLine="720"/>
      </w:pPr>
      <w:r w:rsidRPr="004C63CE">
        <w:t>Индивидуальный контроль. При индивидуальном контроле каждый ученик получает своё задание, которое он должен выполнить без посторонней помощи. Такая форма контроля целесообразна в случае, если требуется выяснить индивидуальные знания, способности и возможности отдельных учащихся.</w:t>
      </w:r>
    </w:p>
    <w:p w:rsidR="00313C5E" w:rsidRPr="009E2CC0" w:rsidRDefault="00313C5E" w:rsidP="009E2CC0">
      <w:pPr>
        <w:pStyle w:val="af2"/>
        <w:widowControl w:val="0"/>
        <w:spacing w:after="0" w:line="360" w:lineRule="auto"/>
        <w:ind w:firstLine="709"/>
        <w:rPr>
          <w:rFonts w:cs="Times New Roman"/>
          <w:szCs w:val="24"/>
        </w:rPr>
      </w:pPr>
      <w:r w:rsidRPr="004C63CE">
        <w:t xml:space="preserve">Эта форма может быть использована в письменном опросе, в самостоятельной работе. Цель такого контроля определяется индивидуальными особенностями, темпом продвижения учащихся в </w:t>
      </w:r>
      <w:r w:rsidRPr="009E2CC0">
        <w:rPr>
          <w:rFonts w:cs="Times New Roman"/>
          <w:szCs w:val="24"/>
        </w:rPr>
        <w:t xml:space="preserve">усвоении знаний. Так, например, индивидуальную самостоятельную работу может получить </w:t>
      </w:r>
      <w:r w:rsidRPr="009E2CC0">
        <w:rPr>
          <w:rFonts w:cs="Times New Roman"/>
          <w:szCs w:val="24"/>
        </w:rPr>
        <w:lastRenderedPageBreak/>
        <w:t>ученик, который пропустил много учебных дней, не усвоил какой-то раздел программы, работающий в замедленном или ускоренном темпе. Целесообразно использовать индивидуальные самостоятельные работы и для застенчивых, робких учеников, чувствующих дискомфорт при ответе у доски. В этом случае хорошо выполненная работа становится основанием для открытой поддержки школьника, воспитания уверенности в собственных силах. Индивидуальный устный опрос по математике проводится как диалог учителя с одним учащимся, когда требуется систематизация и уточнение знаний школьников, проверка того, что усвоено на этом этапе обучения, что требует дополнительного учебного времени или других способов учебной работы. Монологическая форма устного ответа на уроках математики в начальной школе не является распространённой. Это связано с тем, что предлагаемый для воспроизведения учащимся материал, как правило, небольшой по объёму и легко запоминаем, поэтому целесообразно для монологических ответов учащихся у доски выбирать доступные проблемные вопросы, требующие от школьника творчества, самостоятельности, сообразительности.</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Индивидуальная форма контроля всегда планируется: учитель намечает, когда, кого, с какой целью спросит и какие для этого использовать средства.</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Групповой контроль. При проведении такого контроля класс временно делится на несколько групп (от 2 до 10 учащихся) и каждой группе даётся проверочное задание. В зависимости от цели контроля группам предлагают одинаковые или разные задания.</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При организации парной работы два ученика выполняют какую-то часть работы совместно. Если все пары выполняют одно и то же задание – работа единая, если разные – дифференцированная. В. К. Дьяченко рассматривает парную работу как самостоятельную общую форму организации обучения. Он подходит к формам обучения, как к структурам общения между обучающим и обучаемым.</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Парную работу чаще используют при взаимопроверке классных самостоятельных работ. Такая работа очень полезна: она повышает внимание учащихся, побуждает их вдумчиво относиться к заданию, выполняя его самостоятельно и проверяя работу товарища. А это способствует прочности усвоения знаний, развитию навыков самоконтроля, самооценки.</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Групповую форму контроля применяют:</w:t>
      </w:r>
    </w:p>
    <w:p w:rsidR="00313C5E" w:rsidRPr="009E2CC0" w:rsidRDefault="00313C5E" w:rsidP="009E2CC0">
      <w:pPr>
        <w:pStyle w:val="af2"/>
        <w:widowControl w:val="0"/>
        <w:numPr>
          <w:ilvl w:val="0"/>
          <w:numId w:val="82"/>
        </w:numPr>
        <w:tabs>
          <w:tab w:val="clear" w:pos="786"/>
          <w:tab w:val="num" w:pos="426"/>
          <w:tab w:val="left" w:pos="993"/>
        </w:tabs>
        <w:spacing w:after="0" w:line="360" w:lineRule="auto"/>
        <w:ind w:left="0" w:firstLine="709"/>
        <w:rPr>
          <w:rFonts w:cs="Times New Roman"/>
          <w:szCs w:val="24"/>
        </w:rPr>
      </w:pPr>
      <w:r w:rsidRPr="009E2CC0">
        <w:rPr>
          <w:rFonts w:cs="Times New Roman"/>
          <w:szCs w:val="24"/>
        </w:rPr>
        <w:t>При повторении с целью обобщения и систематизации учебного материала.</w:t>
      </w:r>
    </w:p>
    <w:p w:rsidR="00313C5E" w:rsidRPr="009E2CC0" w:rsidRDefault="00313C5E" w:rsidP="009E2CC0">
      <w:pPr>
        <w:pStyle w:val="af2"/>
        <w:widowControl w:val="0"/>
        <w:numPr>
          <w:ilvl w:val="0"/>
          <w:numId w:val="82"/>
        </w:numPr>
        <w:tabs>
          <w:tab w:val="clear" w:pos="786"/>
          <w:tab w:val="num" w:pos="426"/>
          <w:tab w:val="left" w:pos="993"/>
        </w:tabs>
        <w:spacing w:after="0" w:line="360" w:lineRule="auto"/>
        <w:ind w:left="0" w:firstLine="709"/>
        <w:rPr>
          <w:rFonts w:cs="Times New Roman"/>
          <w:szCs w:val="24"/>
        </w:rPr>
      </w:pPr>
      <w:r w:rsidRPr="009E2CC0">
        <w:rPr>
          <w:rFonts w:cs="Times New Roman"/>
          <w:szCs w:val="24"/>
        </w:rPr>
        <w:t>При выделении приёмов и методов решения задач.</w:t>
      </w:r>
    </w:p>
    <w:p w:rsidR="00313C5E" w:rsidRPr="009E2CC0" w:rsidRDefault="00313C5E" w:rsidP="009E2CC0">
      <w:pPr>
        <w:pStyle w:val="af2"/>
        <w:widowControl w:val="0"/>
        <w:numPr>
          <w:ilvl w:val="0"/>
          <w:numId w:val="82"/>
        </w:numPr>
        <w:tabs>
          <w:tab w:val="clear" w:pos="786"/>
          <w:tab w:val="num" w:pos="426"/>
          <w:tab w:val="left" w:pos="993"/>
        </w:tabs>
        <w:spacing w:after="0" w:line="360" w:lineRule="auto"/>
        <w:ind w:left="0" w:firstLine="709"/>
        <w:rPr>
          <w:rFonts w:cs="Times New Roman"/>
          <w:szCs w:val="24"/>
        </w:rPr>
      </w:pPr>
      <w:r w:rsidRPr="009E2CC0">
        <w:rPr>
          <w:rFonts w:cs="Times New Roman"/>
          <w:szCs w:val="24"/>
        </w:rPr>
        <w:t>При выявлении наиболее рационального решения задач или доказательства решения.</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 xml:space="preserve">Фронтальный контроль. При фронтальном контроле задания предлагаются всему классу. В процессе этого контроля изучается правильность восприятия и понимания учебного материала, вскрываются слабые стороны в знаниях учащихся, обнаруживаются недочёты, пробелы, ошибки в работах и ответах учащихся. Это позволяет учителю вовремя наметить меры по их преодолению и </w:t>
      </w:r>
      <w:r w:rsidRPr="009E2CC0">
        <w:rPr>
          <w:rFonts w:cs="Times New Roman"/>
          <w:szCs w:val="24"/>
        </w:rPr>
        <w:lastRenderedPageBreak/>
        <w:t>устранению.</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При фронтальной форме контроля затрачивается меньше времени. Устный опрос как диалог учителя со всем классом (ответы с места) проводится, в основном, на первых этапах обучения, когда требуется систематизация и уточнение знаний школьников, проверка того, что усвоено на этом этапе обучения, что требует дополнительного учебного времени или других способов учебной работы. Для учебного диалога очень важна продуманная система вопросов, которые проверяют не только способность учеников запомнить и воспроизвести информацию, но и осознанность усвоения, способность рассуждать, высказывать своё мнение, аргументировано строить ответ, активно участвовать в общей беседе, умение конкретизировать общие понятия.</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 xml:space="preserve">Фронтально могут проводиться самостоятельные работы для проверки знаний и умений по отдельным существенным вопросам курса. Контрольные работы используются при фронтальном, текущем и итоговом контроле с целью проверки знаний и умений школьников по достаточно крупной и полностью изученной теме программы. </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Фронтальный контроль можно осуществлять с помощью устройства для контроля, которое позволяет контролировать знания учащихся всего класса за абсолютно короткий промежуток времени.</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Устройство для группового контроля знаний состоит из индивидуальных пультов учащихся и пульта учителя, которые соединены между собой.</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На пульте учащихся положено десять вариантов ответов. Из них ученик должен выбрать правильный ответ и показать его учителю на своем пульте.</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Таблица доступна и проста в обращении. Верхний горизонтальный ряд это постоянный цифровой код, идентичный коду на пультах учеников. В остальных горизонтальных рядах записаны числа, которые следует закодировать. Эти записанные числа в четных рядах увеличиваются на единицу слева налево. Такое расположение чисел учащиеся легко запоминают и быстро кодируют.</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Например:</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1. Выполните действия</w:t>
      </w:r>
    </w:p>
    <w:p w:rsidR="00313C5E" w:rsidRPr="009E2CC0" w:rsidRDefault="00313C5E" w:rsidP="009E2CC0">
      <w:pPr>
        <w:pStyle w:val="af2"/>
        <w:widowControl w:val="0"/>
        <w:spacing w:after="0" w:line="360" w:lineRule="auto"/>
        <w:ind w:firstLine="709"/>
        <w:rPr>
          <w:rFonts w:cs="Times New Roman"/>
          <w:szCs w:val="24"/>
        </w:rPr>
      </w:pP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10 + 15 = 25 (4) 5 х 8 = 40 (0)</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30 - 20 = 10 (9) 24 / 4 = 6 (5)</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Выполняя действия, учащиеся записывают ответы фактические, а рядом в скобках ответы кодированные. По просьбе учителя показывают закодированные ответы.</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2. Решение уравнений</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х +10 = 17</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х = 17-10</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lastRenderedPageBreak/>
        <w:t>х = 7 (6 )</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3. Решение задач.</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4.Сравнение выражений:</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7 х 5 = 5 х 7 (6)</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5. Правильная постановка нужного знака:</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10 + 15 = 25 (0)</w:t>
      </w: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Таблица 1</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7"/>
        <w:gridCol w:w="567"/>
        <w:gridCol w:w="567"/>
        <w:gridCol w:w="567"/>
        <w:gridCol w:w="567"/>
        <w:gridCol w:w="567"/>
        <w:gridCol w:w="567"/>
        <w:gridCol w:w="567"/>
      </w:tblGrid>
      <w:tr w:rsidR="00313C5E" w:rsidRPr="009E2CC0" w:rsidTr="0006750A">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0</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1</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2</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3</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4</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5</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6</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7</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8</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9</w:t>
            </w:r>
          </w:p>
        </w:tc>
      </w:tr>
      <w:tr w:rsidR="00313C5E" w:rsidRPr="009E2CC0" w:rsidTr="0006750A">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1</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2</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3</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4</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5</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6</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7</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8</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9</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10</w:t>
            </w:r>
          </w:p>
        </w:tc>
      </w:tr>
      <w:tr w:rsidR="00313C5E" w:rsidRPr="009E2CC0" w:rsidTr="0006750A">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20</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19</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18</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17</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16</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15</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14</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13</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12</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11</w:t>
            </w:r>
          </w:p>
        </w:tc>
      </w:tr>
      <w:tr w:rsidR="00313C5E" w:rsidRPr="009E2CC0" w:rsidTr="0006750A">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21</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22</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23</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24</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25</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26</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27</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28</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29</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30</w:t>
            </w:r>
          </w:p>
        </w:tc>
      </w:tr>
      <w:tr w:rsidR="00313C5E" w:rsidRPr="009E2CC0" w:rsidTr="0006750A">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40</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39</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38</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37</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36</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35</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34</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33</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32</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31</w:t>
            </w:r>
          </w:p>
        </w:tc>
      </w:tr>
      <w:tr w:rsidR="00313C5E" w:rsidRPr="009E2CC0" w:rsidTr="0006750A">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41</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42</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43</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44</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45</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46</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47</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48</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49</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50</w:t>
            </w:r>
          </w:p>
        </w:tc>
      </w:tr>
      <w:tr w:rsidR="00313C5E" w:rsidRPr="009E2CC0" w:rsidTr="0006750A">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60</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59</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58</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57</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56</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55</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54</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53</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52</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51</w:t>
            </w:r>
          </w:p>
        </w:tc>
      </w:tr>
      <w:tr w:rsidR="00313C5E" w:rsidRPr="009E2CC0" w:rsidTr="0006750A">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61</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62</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63</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64</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65</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66</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67</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68</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69</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70</w:t>
            </w:r>
          </w:p>
        </w:tc>
      </w:tr>
      <w:tr w:rsidR="00313C5E" w:rsidRPr="009E2CC0" w:rsidTr="0006750A">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80</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79</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78</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77</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76</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75</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74</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73</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72</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71</w:t>
            </w:r>
          </w:p>
        </w:tc>
      </w:tr>
      <w:tr w:rsidR="00313C5E" w:rsidRPr="009E2CC0" w:rsidTr="0006750A">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81</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82</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83</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84</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85</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86</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87</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88</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89</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90</w:t>
            </w:r>
          </w:p>
        </w:tc>
      </w:tr>
      <w:tr w:rsidR="00313C5E" w:rsidRPr="009E2CC0" w:rsidTr="0006750A">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100</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99</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98</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97</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96</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95</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94</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93</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92</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91</w:t>
            </w:r>
          </w:p>
        </w:tc>
      </w:tr>
      <w:tr w:rsidR="00313C5E" w:rsidRPr="009E2CC0" w:rsidTr="0006750A">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 xml:space="preserve"> +</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 xml:space="preserve"> -</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 xml:space="preserve"> ·</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 xml:space="preserve"> :</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 xml:space="preserve"> &gt;</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 xml:space="preserve"> &lt;</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 xml:space="preserve"> =</w:t>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sym w:font="Symbol" w:char="F0D1"/>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 xml:space="preserve"> </w:t>
            </w:r>
            <w:r w:rsidRPr="009E2CC0">
              <w:rPr>
                <w:rFonts w:cs="Times New Roman"/>
                <w:szCs w:val="24"/>
              </w:rPr>
              <w:sym w:font="Symbol" w:char="F091"/>
            </w:r>
          </w:p>
        </w:tc>
        <w:tc>
          <w:tcPr>
            <w:tcW w:w="567" w:type="dxa"/>
          </w:tcPr>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 xml:space="preserve"> o</w:t>
            </w:r>
          </w:p>
        </w:tc>
      </w:tr>
    </w:tbl>
    <w:p w:rsidR="00313C5E" w:rsidRPr="009E2CC0" w:rsidRDefault="00313C5E" w:rsidP="009E2CC0">
      <w:pPr>
        <w:pStyle w:val="af2"/>
        <w:widowControl w:val="0"/>
        <w:spacing w:after="0" w:line="360" w:lineRule="auto"/>
        <w:ind w:firstLine="709"/>
        <w:rPr>
          <w:rFonts w:cs="Times New Roman"/>
          <w:szCs w:val="24"/>
        </w:rPr>
      </w:pPr>
    </w:p>
    <w:p w:rsidR="00313C5E" w:rsidRPr="009E2CC0" w:rsidRDefault="00313C5E" w:rsidP="009E2CC0">
      <w:pPr>
        <w:pStyle w:val="af2"/>
        <w:widowControl w:val="0"/>
        <w:spacing w:after="0" w:line="360" w:lineRule="auto"/>
        <w:ind w:firstLine="709"/>
        <w:rPr>
          <w:rFonts w:cs="Times New Roman"/>
          <w:szCs w:val="24"/>
        </w:rPr>
      </w:pPr>
      <w:r w:rsidRPr="009E2CC0">
        <w:rPr>
          <w:rFonts w:cs="Times New Roman"/>
          <w:szCs w:val="24"/>
        </w:rPr>
        <w:t>2.5.3 По способу оформления ответов учащихся</w:t>
      </w:r>
    </w:p>
    <w:p w:rsidR="00313C5E" w:rsidRPr="009E2CC0" w:rsidRDefault="00313C5E" w:rsidP="009E2CC0">
      <w:pPr>
        <w:pStyle w:val="2"/>
        <w:widowControl w:val="0"/>
        <w:spacing w:after="0" w:afterAutospacing="0" w:line="360" w:lineRule="auto"/>
        <w:ind w:firstLine="709"/>
      </w:pPr>
      <w:r w:rsidRPr="009E2CC0">
        <w:t>Среди форм контроля выделяют: устную проверку, письменную проверку (самостоятельные и контрольные работы).</w:t>
      </w:r>
    </w:p>
    <w:p w:rsidR="009E2CC0" w:rsidRDefault="00313C5E" w:rsidP="009E2CC0">
      <w:pPr>
        <w:widowControl w:val="0"/>
        <w:spacing w:after="0" w:line="360" w:lineRule="auto"/>
        <w:ind w:firstLine="709"/>
        <w:rPr>
          <w:rFonts w:cs="Times New Roman"/>
          <w:szCs w:val="24"/>
        </w:rPr>
      </w:pPr>
      <w:r w:rsidRPr="009E2CC0">
        <w:rPr>
          <w:rFonts w:cs="Times New Roman"/>
          <w:szCs w:val="24"/>
        </w:rPr>
        <w:lastRenderedPageBreak/>
        <w:t xml:space="preserve">Устная проверка. Устный опрос требует устного изложения учеником изученного материала, связного повествования о конкретном объекте. </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Устная проверка организуется по-разному, в зависимости от ее цели и от содержания проверяемого материала. Среди целевых установок проверки можно выделить следующие: проверить выполнение домашнего задания, выявить подготовленность учащихся к изучению нового материала, проверить степень понимания и усвоения новых знаний. В зависимости от содержания она проводится по материалу предшествующего урока или по отдельным разделам и темам курса начальной школы.</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Методика устной проверки включает в себя две основные части:</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 xml:space="preserve">а) составление проверочных вопросов и их задавание; </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б) ответ учащихся на поставленные вопросы.</w:t>
      </w:r>
    </w:p>
    <w:p w:rsidR="00313C5E" w:rsidRPr="009E2CC0" w:rsidRDefault="00313C5E" w:rsidP="009E2CC0">
      <w:pPr>
        <w:pStyle w:val="21"/>
        <w:widowControl w:val="0"/>
        <w:spacing w:before="0" w:beforeAutospacing="0" w:after="0" w:afterAutospacing="0" w:line="360" w:lineRule="auto"/>
        <w:ind w:firstLine="709"/>
      </w:pPr>
      <w:r w:rsidRPr="009E2CC0">
        <w:t>Составление проверочных вопросов и заданий – важный элемент устного опроса. Качество вопросов определяется их содержанием, характером выполняемых учащимися при ответе на вопрос умственных действий, а также словесной формулировкой. Вопросы для устного опроса проверяют не только способность запоминать и воспроизводить информацию, но и осознанно ее усваивать, способность рассуждать, доказывать, высказывать свое мнение.</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При составлении вопросов всегда исходят из того, что проверять следует те знания, которые являются основными в данном курсе или относительно трудно усваиваются учащимися, или которые необходимы для успешного усвоения дальнейших разделов и тем. Не подбор вопросов оказывает влияние вид проверки: для уточнения содержания вопросы для текущей проверки необходим анализ связей изучаемого материала с раннее пройденным. Например, устный опрос как диалог учителя с одним учащимся или со всем классом проводится на первых этапах обучения, когда требуется систематизация и уточнение знаний школьника. Для тематической и итоговой проверки необходимо выделение ведущих знаний и способов оперирования ими. Причем устную проверку считают эффективной, если она направлена на выявление осмысленности восприятия знаний и осознанности их использования, если она стимулирует самостоятельность и творческую активность школьников.</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Качество вопросов определяется характером умственных действий, которые выполняют учащиеся при ответе на вопрос. Поэтому среди проверочных заданий выделяют вопросы, активизирующие память (на воспроизведение изученного), мышление (на сравнение, доказательство, обобщение), речь. Большое значение имеют проблемные вопросы, которые заставляют применять полученные знания в практической деятельности.</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Качество устной проверки зависит от подбора последовательности и постановки вопросов, которые предполагают, во – первых то, что каждый вопрос должен быть целенаправленным и логически завершенным, а во – вторых, должен быть предельно сжатым, лаконичным и точным.</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lastRenderedPageBreak/>
        <w:t>Второй составной частью устной проверки являются ответы учащихся на вопросы. В дидактической литературе выделяются два условия качественного выявления знаний ученика.</w:t>
      </w:r>
    </w:p>
    <w:p w:rsidR="00313C5E" w:rsidRPr="009E2CC0" w:rsidRDefault="00313C5E" w:rsidP="009E2CC0">
      <w:pPr>
        <w:widowControl w:val="0"/>
        <w:numPr>
          <w:ilvl w:val="0"/>
          <w:numId w:val="83"/>
        </w:numPr>
        <w:tabs>
          <w:tab w:val="left" w:pos="1134"/>
        </w:tabs>
        <w:spacing w:after="0" w:line="360" w:lineRule="auto"/>
        <w:ind w:left="0" w:firstLine="709"/>
        <w:rPr>
          <w:rFonts w:cs="Times New Roman"/>
          <w:szCs w:val="24"/>
        </w:rPr>
      </w:pPr>
      <w:r w:rsidRPr="009E2CC0">
        <w:rPr>
          <w:rFonts w:cs="Times New Roman"/>
          <w:szCs w:val="24"/>
        </w:rPr>
        <w:t>Ученику никто не мешает (учитель и класс комментируют ответ потом).</w:t>
      </w:r>
    </w:p>
    <w:p w:rsidR="00313C5E" w:rsidRPr="009E2CC0" w:rsidRDefault="00313C5E" w:rsidP="009E2CC0">
      <w:pPr>
        <w:widowControl w:val="0"/>
        <w:numPr>
          <w:ilvl w:val="0"/>
          <w:numId w:val="83"/>
        </w:numPr>
        <w:tabs>
          <w:tab w:val="left" w:pos="1134"/>
        </w:tabs>
        <w:spacing w:after="0" w:line="360" w:lineRule="auto"/>
        <w:ind w:left="0" w:firstLine="709"/>
        <w:rPr>
          <w:rFonts w:cs="Times New Roman"/>
          <w:szCs w:val="24"/>
        </w:rPr>
      </w:pPr>
      <w:r w:rsidRPr="009E2CC0">
        <w:rPr>
          <w:rFonts w:cs="Times New Roman"/>
          <w:szCs w:val="24"/>
        </w:rPr>
        <w:t>Создается обстановка, которая обеспечивает наилучшую работу его интеллектуальных сил.</w:t>
      </w:r>
    </w:p>
    <w:p w:rsidR="00313C5E" w:rsidRPr="009E2CC0" w:rsidRDefault="00313C5E" w:rsidP="009E2CC0">
      <w:pPr>
        <w:pStyle w:val="21"/>
        <w:widowControl w:val="0"/>
        <w:spacing w:after="0" w:afterAutospacing="0" w:line="360" w:lineRule="auto"/>
        <w:ind w:firstLine="709"/>
      </w:pPr>
      <w:r w:rsidRPr="009E2CC0">
        <w:t xml:space="preserve">Прерывать ученика можно только в том случае, если он не отвечает на вопрос, а уклоняется в сторону. При оценке ответа ученика обращают внимание на правильность и полноту ответа, последовательность, систематичность, осознанность изложения, качество речи. </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Приемы устной проверки используются на различных этапах урока. Выбор тех или иных приемов во многом предопределяется целью и логикой урока.</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Письменная проверка. Письменная проверка заключается в проведении различных, самостоятельных и контрольных работ.</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Метод письменной проверки имеет свои качественные особенности: большая объективность по сравнению с устной проверкой, охват нужного числа проверяемых, экономия времени.</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 xml:space="preserve">Применение письменных работ используется для: </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а) проверки теоретического материала (в начальной школе довольно редко);</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б) умение применять его к решению задач;</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в) контроля сформированных навыков.</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Самостоятельная работа – небольшая по времени (15 – 20 минут) письменная проверка знаний и умений школьников по небольшой (еще не пройденной до конца) теме курса. Одной из главных целей этой работы является проверка усвоения школьниками способов решения учебных задач; осознания понятий; ориентировка в конкретных правилах и закономерностях.</w:t>
      </w:r>
    </w:p>
    <w:p w:rsidR="00313C5E" w:rsidRPr="009E2CC0" w:rsidRDefault="00313C5E" w:rsidP="009E2CC0">
      <w:pPr>
        <w:pStyle w:val="39"/>
        <w:widowControl w:val="0"/>
        <w:spacing w:after="0" w:line="360" w:lineRule="auto"/>
        <w:ind w:firstLine="709"/>
        <w:rPr>
          <w:rFonts w:cs="Times New Roman"/>
          <w:sz w:val="24"/>
          <w:szCs w:val="24"/>
        </w:rPr>
      </w:pPr>
      <w:r w:rsidRPr="009E2CC0">
        <w:rPr>
          <w:rFonts w:cs="Times New Roman"/>
          <w:sz w:val="24"/>
          <w:szCs w:val="24"/>
        </w:rPr>
        <w:t>Организуя систему самостоятельных работ учащихся, преподаватель должен уметь обоснованно ответить на следующие вопросы.</w:t>
      </w:r>
    </w:p>
    <w:p w:rsidR="00313C5E" w:rsidRPr="009E2CC0" w:rsidRDefault="00313C5E" w:rsidP="009E2CC0">
      <w:pPr>
        <w:widowControl w:val="0"/>
        <w:numPr>
          <w:ilvl w:val="0"/>
          <w:numId w:val="84"/>
        </w:numPr>
        <w:tabs>
          <w:tab w:val="num" w:pos="786"/>
        </w:tabs>
        <w:spacing w:after="0" w:line="360" w:lineRule="auto"/>
        <w:ind w:left="0" w:firstLine="709"/>
        <w:rPr>
          <w:rFonts w:cs="Times New Roman"/>
          <w:szCs w:val="24"/>
        </w:rPr>
      </w:pPr>
      <w:r w:rsidRPr="009E2CC0">
        <w:rPr>
          <w:rFonts w:cs="Times New Roman"/>
          <w:szCs w:val="24"/>
        </w:rPr>
        <w:t>когда целесообразно вводить самостоятельную работу при изучении любого учебного материала;</w:t>
      </w:r>
    </w:p>
    <w:p w:rsidR="00313C5E" w:rsidRPr="009E2CC0" w:rsidRDefault="00313C5E" w:rsidP="009E2CC0">
      <w:pPr>
        <w:widowControl w:val="0"/>
        <w:numPr>
          <w:ilvl w:val="0"/>
          <w:numId w:val="84"/>
        </w:numPr>
        <w:tabs>
          <w:tab w:val="num" w:pos="786"/>
        </w:tabs>
        <w:spacing w:after="0" w:line="360" w:lineRule="auto"/>
        <w:ind w:left="0" w:firstLine="709"/>
        <w:rPr>
          <w:rFonts w:cs="Times New Roman"/>
          <w:szCs w:val="24"/>
        </w:rPr>
      </w:pPr>
      <w:r w:rsidRPr="009E2CC0">
        <w:rPr>
          <w:rFonts w:cs="Times New Roman"/>
          <w:szCs w:val="24"/>
        </w:rPr>
        <w:t>какой конкретный тип самостоятельной работы из всех возможных следует выбрать и задействовать на каждом этапе усвоения знаний.</w:t>
      </w:r>
    </w:p>
    <w:p w:rsidR="00313C5E" w:rsidRPr="009E2CC0" w:rsidRDefault="00313C5E" w:rsidP="009E2CC0">
      <w:pPr>
        <w:pStyle w:val="39"/>
        <w:widowControl w:val="0"/>
        <w:spacing w:after="0" w:line="360" w:lineRule="auto"/>
        <w:ind w:firstLine="709"/>
        <w:rPr>
          <w:rFonts w:cs="Times New Roman"/>
          <w:sz w:val="24"/>
          <w:szCs w:val="24"/>
        </w:rPr>
      </w:pPr>
      <w:r w:rsidRPr="009E2CC0">
        <w:rPr>
          <w:rFonts w:cs="Times New Roman"/>
          <w:sz w:val="24"/>
          <w:szCs w:val="24"/>
        </w:rPr>
        <w:t>С учетом теоретических предпосылок на первый вопрос целесообразно ответить, исходя из результатов исследований, поведенных В.П. Беспалько. Суть их заключается в том, что выделено два периода формирования индивидуального опыта (знаний, умений и навыков) в зависимости от меры руководящей функции преподавателя в этом процессе.</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 xml:space="preserve">Первый период – начальная организация индивидуального опыта, что требует </w:t>
      </w:r>
      <w:r w:rsidRPr="009E2CC0">
        <w:rPr>
          <w:rFonts w:cs="Times New Roman"/>
          <w:szCs w:val="24"/>
        </w:rPr>
        <w:lastRenderedPageBreak/>
        <w:t>непосредственного участия преподавателя в руководстве.</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Предлагать учащимся самостоятельную работу имеет смысл только после достижения ими знания учебного материала, на последующем (втором) этапе обучения.</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При ответе на второй вопрос преподавателю следует иметь в виду иерархическую последовательность процесса усвоения знаний. Иными словами, учитель не должен организовать и проводить самостоятельную работу учащихся, требующую применения знаний высокого уровня, если до этого не было организованы и последовательно проведены на основе того же учебного материала самостоятельные работы более низких уровней. Нужно сказать, что в современной дидактике под самостоятельностью как важным личностным качеством понимают систему навыков сознательной самоорганизации; в качестве самостоятельной деятельности рассматривают деятельность обучаемого, которую совершают без помощи и указаний учителя, руководствуясь только сформированными ранее представлениями о порядке и правильности выполнения операций; под самостоятельной работой понимают вид учебного труда, способствующего наряду с усвоением учебной информации формированию у обучаемого самостоятельной деятельности.</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Таким образом, мы можем сделать вывод, что самостоятельная работа не может эффективно проходить без помощи и указаний извне. Другое дело, что помощь и указания обучаемому предоставляются не непосредственно (лично) преподавателем, а косвенно через специальным образом построенные структуру и содержание учебных заданий.</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Готовя самостоятельную работу обучаемых, следует иметь в виду, что она, как и любой вид учебного труда, останется нейтральной по отношению к характеру познавательной деятельности обучаемых, если преподаватель предварительно не сформулировал четко частно – дидактические цели работы и не подобрал систему познавательных задач, решение которых позволит достичь сформулированных целей. Дело в том, что именно частно – дидактическая цель и познавательные задачи, которые преподаватель формулирует и подбирает для каждого конкретного вида и типа самостоятельной работы, должны создавать предпосылки для регуляции умственной активности учащихся, вовлечения их в планируемую познавательную деятельность, управления ею.</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 xml:space="preserve">Кроме того, методика организации и проведения самостоятельной работы должна учитывать необходимость постепенного изменения дидактических целей, степени их трудности и сложности. Такие изменения на различных этапах обучения способствуют развитию интеллектуальных возможностей обучаемых, их подготовке к непрерывному самообразованию в дальнейшем. </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Классификация самостоятельных работ. В этой связи мы отметим значимость научно-обоснованной классификации самостоятельных работ, так как без ориентировки на нее невозможно построить эффективную систему самостоятельных работ.</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 xml:space="preserve">Нужно сказать, что сегодня существуют различные классификации самостоятельных работ. </w:t>
      </w:r>
      <w:r w:rsidRPr="009E2CC0">
        <w:rPr>
          <w:rFonts w:cs="Times New Roman"/>
          <w:szCs w:val="24"/>
        </w:rPr>
        <w:lastRenderedPageBreak/>
        <w:t>Одни исследователи классифицируют их по целям, другие – по характеру учебных задач, выполняемых в ходе самостоятельных работ, третьи берут за основу классификации характер учебной деятельности в процессе решения различных задач, в работах четвертых сделаны попытки создать такую классификацию самостоятельных работ, которая учитывала бы наиболее обобщенные основания Предлагается проводить и динамичные самостоятельные работы, рассчитанные на непродолжительное время (5 – 10 минут). Это – способ проверки знаний и умений по отдельным существенным вопросам курса, который позволяет контролировать и корректировать ход усвоения учебного материала и правильного выбора методики обучения школьников. Для таких работ учитель использует индивидуальные карточки, обучающие тексты, тестовые задания, таблицы. Если такие самостоятельные работы проводятся в первый период изучения темы, то целесообразно отметкой оценивать лишь удачные, правильно выполненные. Остальные работы анализируются учителем вместе с обучающимися.</w:t>
      </w:r>
    </w:p>
    <w:p w:rsidR="009E2CC0" w:rsidRDefault="00313C5E" w:rsidP="009E2CC0">
      <w:pPr>
        <w:widowControl w:val="0"/>
        <w:spacing w:after="0" w:line="360" w:lineRule="auto"/>
        <w:ind w:firstLine="709"/>
        <w:rPr>
          <w:rFonts w:cs="Times New Roman"/>
          <w:szCs w:val="24"/>
        </w:rPr>
      </w:pPr>
      <w:r w:rsidRPr="009E2CC0">
        <w:rPr>
          <w:rFonts w:cs="Times New Roman"/>
          <w:szCs w:val="24"/>
        </w:rPr>
        <w:t>Самостоятельные работы (для текущего контроля) рекомендуется проводить не реже одного раза в неделю. Желательно, чтобы работы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313C5E" w:rsidRPr="009E2CC0" w:rsidRDefault="00313C5E" w:rsidP="009E2CC0">
      <w:pPr>
        <w:widowControl w:val="0"/>
        <w:spacing w:after="0" w:line="360" w:lineRule="auto"/>
        <w:ind w:firstLine="709"/>
        <w:rPr>
          <w:rFonts w:cs="Times New Roman"/>
          <w:szCs w:val="24"/>
        </w:rPr>
      </w:pPr>
      <w:r w:rsidRPr="009E2CC0">
        <w:rPr>
          <w:rFonts w:cs="Times New Roman"/>
          <w:i/>
          <w:szCs w:val="24"/>
        </w:rPr>
        <w:t>Контрольная работа</w:t>
      </w:r>
      <w:r w:rsidRPr="009E2CC0">
        <w:rPr>
          <w:rFonts w:cs="Times New Roman"/>
          <w:szCs w:val="24"/>
        </w:rPr>
        <w:t>. Контрольная работа 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w:t>
      </w:r>
    </w:p>
    <w:p w:rsidR="00313C5E" w:rsidRPr="009E2CC0" w:rsidRDefault="00313C5E" w:rsidP="009E2CC0">
      <w:pPr>
        <w:pStyle w:val="39"/>
        <w:widowControl w:val="0"/>
        <w:spacing w:after="0" w:line="360" w:lineRule="auto"/>
        <w:ind w:firstLine="709"/>
        <w:rPr>
          <w:rFonts w:cs="Times New Roman"/>
          <w:sz w:val="24"/>
          <w:szCs w:val="24"/>
        </w:rPr>
      </w:pPr>
      <w:r w:rsidRPr="009E2CC0">
        <w:rPr>
          <w:rFonts w:cs="Times New Roman"/>
          <w:sz w:val="24"/>
          <w:szCs w:val="24"/>
        </w:rPr>
        <w:t>Содержание работ для письменного опроса может организовываться по одноуровневым или разноуровневым, отличающимся по степени сложности вариантам, что мы считаем, несомненно, целесообразнее. Индивидуализация обучения вызывается тем, что уровень подготовки и развития способностей к учению не у всех школьников одинаков.</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Одни ученики не обладают для данного возраста гибкостью, подвижностью мышления, начинают отставать в прохождении учебного материала. У таких учеников падает интерес к знаниям, проявляется отрицательное отношение к учебе. Это приводит к неуспеваемости. Не лучше положение с сильными учениками, которые вынуждены работать не в полную силу своих возможностей в связи с тем, что учитель ведет обучение, ориентируясь на “среднего” ученика. Поэтому задача достижения максимально высокой успеваемости каждым учеником может быть решена только на основе изучения индивидуальных особенностей учащихся при дифференцированном подходе.</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 xml:space="preserve">Подбирать самостоятельные и контрольные работы по разноуровневым вариантам целесообразно и для развития самоконтроля и самооценки учащихся. Предлагаемая детям инструкция объясняется им, что каждый сам может выбрать вариант работы любой сложности. </w:t>
      </w:r>
      <w:r w:rsidRPr="009E2CC0">
        <w:rPr>
          <w:rFonts w:cs="Times New Roman"/>
          <w:szCs w:val="24"/>
        </w:rPr>
        <w:lastRenderedPageBreak/>
        <w:t>При этом за правильное выполнение варианта “А” ученик получает отметку не выше “трех”, за вариант “Б” - не выше “четырех”, а за вариант “В” - “пять”. При желании школьник может посоветоваться с учителем. Такая форма используется в третьих – четвертых классах и требует серьезной предварительной подготовки.</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Используются и другие формы дифференцированного обучения. Это деление класса на сравнительно одинаковые по уровню обучаемости группы (три группы). При дифференцированном процессе обучения возможен переход учащихся из одной группы в другую.</w:t>
      </w:r>
    </w:p>
    <w:p w:rsidR="00313C5E" w:rsidRPr="009E2CC0" w:rsidRDefault="00313C5E" w:rsidP="009E2CC0">
      <w:pPr>
        <w:widowControl w:val="0"/>
        <w:spacing w:after="0" w:line="360" w:lineRule="auto"/>
        <w:ind w:firstLine="709"/>
        <w:rPr>
          <w:rFonts w:cs="Times New Roman"/>
          <w:szCs w:val="24"/>
        </w:rPr>
      </w:pPr>
      <w:r w:rsidRPr="009E2CC0">
        <w:rPr>
          <w:rFonts w:cs="Times New Roman"/>
          <w:szCs w:val="24"/>
        </w:rPr>
        <w:t xml:space="preserve">Контрольная работа оценивается отметкой. </w:t>
      </w:r>
      <w:r w:rsidRPr="009E2CC0">
        <w:rPr>
          <w:rFonts w:cs="Times New Roman"/>
          <w:szCs w:val="24"/>
        </w:rPr>
        <w:sym w:font="Symbol" w:char="F05B"/>
      </w:r>
      <w:r w:rsidRPr="009E2CC0">
        <w:rPr>
          <w:rFonts w:cs="Times New Roman"/>
          <w:szCs w:val="24"/>
        </w:rPr>
        <w:t>18; с.14</w:t>
      </w:r>
      <w:r w:rsidRPr="009E2CC0">
        <w:rPr>
          <w:rFonts w:cs="Times New Roman"/>
          <w:szCs w:val="24"/>
        </w:rPr>
        <w:sym w:font="Symbol" w:char="F05D"/>
      </w:r>
      <w:r w:rsidRPr="009E2CC0">
        <w:rPr>
          <w:rFonts w:cs="Times New Roman"/>
          <w:szCs w:val="24"/>
        </w:rPr>
        <w:t xml:space="preserve"> Большинство итоговых контрольных работ по математике проводятся в форме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 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9E2CC0" w:rsidRPr="009E2CC0" w:rsidRDefault="009E2CC0" w:rsidP="009E2CC0">
      <w:pPr>
        <w:widowControl w:val="0"/>
        <w:spacing w:after="0" w:line="360" w:lineRule="auto"/>
        <w:ind w:firstLine="709"/>
        <w:rPr>
          <w:rFonts w:cs="Times New Roman"/>
          <w:szCs w:val="24"/>
        </w:rPr>
      </w:pPr>
      <w:r w:rsidRPr="009E2CC0">
        <w:rPr>
          <w:rFonts w:cs="Times New Roman"/>
          <w:szCs w:val="24"/>
        </w:rPr>
        <w:t>При оценке первого уровня контрольной работы следует руководствоваться количеством правильно выполненных заданий, а именно: если вариант контрольной работы содержит 5 заданий, то, соответственно, верное выполнение всех пяти заданий оценивается отметкой 5, четыре любых задания – отметкой 4, трех – отметкой 3.</w:t>
      </w:r>
    </w:p>
    <w:p w:rsidR="009E2CC0" w:rsidRPr="009E2CC0" w:rsidRDefault="009E2CC0" w:rsidP="009E2CC0">
      <w:pPr>
        <w:widowControl w:val="0"/>
        <w:spacing w:after="0" w:line="360" w:lineRule="auto"/>
        <w:ind w:firstLine="709"/>
        <w:rPr>
          <w:rFonts w:cs="Times New Roman"/>
          <w:szCs w:val="24"/>
        </w:rPr>
      </w:pPr>
      <w:r w:rsidRPr="009E2CC0">
        <w:rPr>
          <w:rFonts w:cs="Times New Roman"/>
          <w:szCs w:val="24"/>
        </w:rPr>
        <w:t>Если вариант содержит 4 задания, то отметка 5 ставится за верное выполнение четырех заданий, отметка 4 – за верное выполнение трех заданий, отметка 3 – за верное выполнение двух заданий. В 1-2 классах сообщая, например, родителям о результатах обучения детей, учитель может избегать термина “отметка”, а говорить лишь о том, что на данном этапе один ребенок справился со всеми заданиями первого уровня, с двумя заданиями второго уровня и с одним заданием третьего уровня, другой справился только со всеми заданиями первого уровня и т.д.</w:t>
      </w:r>
    </w:p>
    <w:p w:rsidR="009E2CC0" w:rsidRPr="009E2CC0" w:rsidRDefault="009E2CC0" w:rsidP="009E2CC0">
      <w:pPr>
        <w:widowControl w:val="0"/>
        <w:spacing w:after="0" w:line="360" w:lineRule="auto"/>
        <w:ind w:firstLine="709"/>
        <w:rPr>
          <w:rFonts w:cs="Times New Roman"/>
          <w:szCs w:val="24"/>
        </w:rPr>
      </w:pPr>
      <w:r w:rsidRPr="009E2CC0">
        <w:rPr>
          <w:rFonts w:cs="Times New Roman"/>
          <w:szCs w:val="24"/>
        </w:rPr>
        <w:t>Есть предложения учителей итоговые контрольные комбинированные работы оценивать двумя отметками (отдельно умения решать задачи и вычислительные навыки).</w:t>
      </w:r>
    </w:p>
    <w:p w:rsidR="009E2CC0" w:rsidRPr="009E2CC0" w:rsidRDefault="009E2CC0" w:rsidP="009E2CC0">
      <w:pPr>
        <w:widowControl w:val="0"/>
        <w:spacing w:after="0" w:line="360" w:lineRule="auto"/>
        <w:ind w:firstLine="709"/>
        <w:rPr>
          <w:rFonts w:cs="Times New Roman"/>
          <w:szCs w:val="24"/>
        </w:rPr>
      </w:pPr>
      <w:r w:rsidRPr="009E2CC0">
        <w:rPr>
          <w:rFonts w:cs="Times New Roman"/>
          <w:szCs w:val="24"/>
        </w:rPr>
        <w:t>К стандартизированным формам проверки успеваемости относятся тестовые задания. Они привлекают внимание, прежде всего, тем, что дают точную количественную характеристику не только уровня достижений школьника по конкретному предмету, но также могут выявить общее развитие: умения применять знания в нестандартной ситуации, находить способ построения учебной задачи, сравнивать правильный и неправильный ответы и т.п.</w:t>
      </w:r>
    </w:p>
    <w:p w:rsidR="00C0014E" w:rsidRPr="00F26DE6" w:rsidRDefault="00C0014E" w:rsidP="009E2CC0">
      <w:pPr>
        <w:spacing w:after="0" w:line="360" w:lineRule="auto"/>
        <w:ind w:firstLine="709"/>
        <w:rPr>
          <w:rFonts w:cs="Times New Roman"/>
          <w:szCs w:val="24"/>
        </w:rPr>
      </w:pPr>
    </w:p>
    <w:p w:rsidR="00C0014E" w:rsidRPr="009E2CC0" w:rsidRDefault="00535EA4" w:rsidP="00F26DE6">
      <w:pPr>
        <w:spacing w:after="0" w:line="360" w:lineRule="auto"/>
        <w:ind w:firstLine="709"/>
        <w:rPr>
          <w:rFonts w:cs="Times New Roman"/>
          <w:b/>
          <w:szCs w:val="24"/>
        </w:rPr>
      </w:pPr>
      <w:r w:rsidRPr="009E2CC0">
        <w:rPr>
          <w:rFonts w:cs="Times New Roman"/>
          <w:b/>
          <w:szCs w:val="24"/>
        </w:rPr>
        <w:t>Литература:</w:t>
      </w:r>
    </w:p>
    <w:p w:rsidR="009E2CC0" w:rsidRPr="004C63CE" w:rsidRDefault="009E2CC0" w:rsidP="009E2CC0">
      <w:pPr>
        <w:widowControl w:val="0"/>
        <w:numPr>
          <w:ilvl w:val="0"/>
          <w:numId w:val="85"/>
        </w:numPr>
        <w:tabs>
          <w:tab w:val="left" w:pos="1080"/>
        </w:tabs>
        <w:spacing w:after="0" w:line="360" w:lineRule="auto"/>
        <w:ind w:left="0" w:firstLine="0"/>
        <w:rPr>
          <w:sz w:val="28"/>
        </w:rPr>
      </w:pPr>
      <w:r w:rsidRPr="009E2CC0">
        <w:rPr>
          <w:szCs w:val="24"/>
        </w:rPr>
        <w:t>Истомина Н.Б. Контрольные работы по математике: 1 – 4 классы. Тула, 2002.</w:t>
      </w:r>
    </w:p>
    <w:p w:rsidR="00535EA4" w:rsidRDefault="00535EA4" w:rsidP="00F26DE6">
      <w:pPr>
        <w:spacing w:after="0" w:line="360" w:lineRule="auto"/>
        <w:ind w:firstLine="709"/>
        <w:rPr>
          <w:rFonts w:cs="Times New Roman"/>
          <w:b/>
          <w:szCs w:val="24"/>
        </w:rPr>
      </w:pPr>
    </w:p>
    <w:p w:rsidR="009E2CC0" w:rsidRDefault="009E2CC0" w:rsidP="00F26DE6">
      <w:pPr>
        <w:spacing w:after="0" w:line="360" w:lineRule="auto"/>
        <w:ind w:firstLine="709"/>
        <w:rPr>
          <w:rFonts w:cs="Times New Roman"/>
          <w:b/>
          <w:szCs w:val="24"/>
        </w:rPr>
      </w:pPr>
    </w:p>
    <w:p w:rsidR="009E2CC0" w:rsidRDefault="009E2CC0" w:rsidP="00F26DE6">
      <w:pPr>
        <w:spacing w:after="0" w:line="360" w:lineRule="auto"/>
        <w:ind w:firstLine="709"/>
        <w:rPr>
          <w:rFonts w:cs="Times New Roman"/>
          <w:b/>
          <w:szCs w:val="24"/>
        </w:rPr>
      </w:pPr>
    </w:p>
    <w:p w:rsidR="009E2CC0" w:rsidRDefault="009E2CC0" w:rsidP="00F26DE6">
      <w:pPr>
        <w:spacing w:after="0" w:line="360" w:lineRule="auto"/>
        <w:ind w:firstLine="709"/>
        <w:rPr>
          <w:rFonts w:cs="Times New Roman"/>
          <w:b/>
          <w:szCs w:val="24"/>
        </w:rPr>
      </w:pPr>
    </w:p>
    <w:p w:rsidR="009E2CC0" w:rsidRDefault="009E2CC0" w:rsidP="00F26DE6">
      <w:pPr>
        <w:spacing w:after="0" w:line="360" w:lineRule="auto"/>
        <w:ind w:firstLine="709"/>
        <w:rPr>
          <w:rFonts w:cs="Times New Roman"/>
          <w:b/>
          <w:szCs w:val="24"/>
        </w:rPr>
      </w:pPr>
    </w:p>
    <w:p w:rsidR="00535EA4" w:rsidRPr="00535EA4" w:rsidRDefault="00535EA4" w:rsidP="00241EEE">
      <w:pPr>
        <w:spacing w:after="0" w:line="360" w:lineRule="auto"/>
        <w:rPr>
          <w:rFonts w:cs="Times New Roman"/>
          <w:b/>
          <w:szCs w:val="24"/>
        </w:rPr>
      </w:pPr>
    </w:p>
    <w:p w:rsidR="00E571C7" w:rsidRPr="00586F48" w:rsidRDefault="00E571C7" w:rsidP="00E571C7">
      <w:pPr>
        <w:spacing w:after="0"/>
        <w:jc w:val="center"/>
        <w:rPr>
          <w:b/>
        </w:rPr>
      </w:pPr>
      <w:r>
        <w:rPr>
          <w:b/>
        </w:rPr>
        <w:t>Лекция №20</w:t>
      </w:r>
    </w:p>
    <w:p w:rsidR="00E571C7" w:rsidRPr="001C7927" w:rsidRDefault="00E571C7" w:rsidP="00E571C7">
      <w:pPr>
        <w:shd w:val="clear" w:color="auto" w:fill="FFFFFF"/>
        <w:autoSpaceDE w:val="0"/>
        <w:autoSpaceDN w:val="0"/>
        <w:adjustRightInd w:val="0"/>
        <w:spacing w:after="0"/>
        <w:rPr>
          <w:szCs w:val="24"/>
        </w:rPr>
      </w:pPr>
      <w:r w:rsidRPr="001C7927">
        <w:rPr>
          <w:b/>
          <w:bCs/>
          <w:szCs w:val="24"/>
        </w:rPr>
        <w:t xml:space="preserve">Тема 2.1. </w:t>
      </w:r>
      <w:r w:rsidRPr="001C7927">
        <w:rPr>
          <w:bCs/>
          <w:szCs w:val="24"/>
        </w:rPr>
        <w:t>Диагностика и оценка учебных достижений на уроках математики в начальной школе</w:t>
      </w:r>
    </w:p>
    <w:p w:rsidR="00E571C7" w:rsidRDefault="00E571C7" w:rsidP="00E571C7">
      <w:pPr>
        <w:spacing w:after="0" w:line="360" w:lineRule="auto"/>
        <w:rPr>
          <w:szCs w:val="24"/>
        </w:rPr>
      </w:pPr>
      <w:r w:rsidRPr="001C7927">
        <w:rPr>
          <w:rFonts w:cs="Times New Roman"/>
          <w:b/>
          <w:bCs/>
          <w:szCs w:val="24"/>
        </w:rPr>
        <w:t>Тема</w:t>
      </w:r>
      <w:r w:rsidRPr="00E571C7">
        <w:rPr>
          <w:rFonts w:cs="Times New Roman"/>
          <w:b/>
          <w:bCs/>
          <w:szCs w:val="24"/>
        </w:rPr>
        <w:t>:</w:t>
      </w:r>
      <w:r w:rsidRPr="00E571C7">
        <w:rPr>
          <w:szCs w:val="24"/>
        </w:rPr>
        <w:t xml:space="preserve"> Общие подходы к системе оценки.</w:t>
      </w:r>
    </w:p>
    <w:p w:rsidR="00E571C7" w:rsidRDefault="00E571C7" w:rsidP="00E571C7">
      <w:pPr>
        <w:spacing w:after="0" w:line="360" w:lineRule="auto"/>
        <w:rPr>
          <w:rFonts w:eastAsia="Times New Roman" w:cs="Times New Roman"/>
          <w:szCs w:val="24"/>
        </w:rPr>
      </w:pPr>
      <w:r w:rsidRPr="00E31A2E">
        <w:rPr>
          <w:rStyle w:val="10"/>
          <w:rFonts w:eastAsiaTheme="minorEastAsia" w:cs="Times New Roman"/>
          <w:szCs w:val="24"/>
        </w:rPr>
        <w:t xml:space="preserve">Цель: </w:t>
      </w:r>
      <w:r w:rsidRPr="00E31A2E">
        <w:rPr>
          <w:rFonts w:eastAsia="Times New Roman" w:cs="Times New Roman"/>
          <w:szCs w:val="24"/>
        </w:rPr>
        <w:t xml:space="preserve">Познакомить студентов с </w:t>
      </w:r>
      <w:r>
        <w:rPr>
          <w:rFonts w:eastAsia="Times New Roman" w:cs="Times New Roman"/>
          <w:szCs w:val="24"/>
        </w:rPr>
        <w:t>общими подходами к системе оценки знаний учащихся начальных классов</w:t>
      </w:r>
    </w:p>
    <w:p w:rsidR="00E571C7" w:rsidRDefault="00E571C7" w:rsidP="00E571C7">
      <w:pPr>
        <w:spacing w:after="0" w:line="360" w:lineRule="auto"/>
        <w:rPr>
          <w:rStyle w:val="150"/>
          <w:rFonts w:ascii="Times New Roman" w:hAnsi="Times New Roman" w:cs="Times New Roman"/>
          <w:b/>
          <w:i w:val="0"/>
          <w:iCs w:val="0"/>
          <w:sz w:val="24"/>
          <w:szCs w:val="24"/>
        </w:rPr>
      </w:pPr>
      <w:r w:rsidRPr="000931CB">
        <w:rPr>
          <w:rStyle w:val="10"/>
          <w:rFonts w:eastAsiaTheme="minorEastAsia" w:cs="Times New Roman"/>
          <w:szCs w:val="24"/>
        </w:rPr>
        <w:t>Вопросы:</w:t>
      </w:r>
      <w:r w:rsidRPr="00A15322">
        <w:rPr>
          <w:rStyle w:val="150"/>
          <w:rFonts w:ascii="Times New Roman" w:hAnsi="Times New Roman" w:cs="Times New Roman"/>
          <w:b/>
          <w:i w:val="0"/>
          <w:iCs w:val="0"/>
          <w:sz w:val="24"/>
          <w:szCs w:val="24"/>
        </w:rPr>
        <w:t xml:space="preserve"> </w:t>
      </w:r>
    </w:p>
    <w:p w:rsidR="00BE1820" w:rsidRPr="00BE1820" w:rsidRDefault="00BE1820" w:rsidP="00D11F9D">
      <w:pPr>
        <w:pStyle w:val="a9"/>
        <w:numPr>
          <w:ilvl w:val="0"/>
          <w:numId w:val="108"/>
        </w:numPr>
        <w:spacing w:after="0" w:line="360" w:lineRule="auto"/>
        <w:rPr>
          <w:rFonts w:eastAsia="Times New Roman" w:cs="Times New Roman"/>
          <w:color w:val="000000"/>
          <w:szCs w:val="24"/>
        </w:rPr>
      </w:pPr>
      <w:r w:rsidRPr="00BE1820">
        <w:rPr>
          <w:rFonts w:eastAsia="Times New Roman" w:cs="Times New Roman"/>
          <w:bCs/>
          <w:color w:val="000000"/>
          <w:szCs w:val="24"/>
        </w:rPr>
        <w:t>Общие подходы к системе оценки в условиях ФГОС второго поколения</w:t>
      </w:r>
    </w:p>
    <w:p w:rsidR="00BE1820" w:rsidRPr="00BE1820" w:rsidRDefault="00BE1820" w:rsidP="00D11F9D">
      <w:pPr>
        <w:pStyle w:val="a9"/>
        <w:numPr>
          <w:ilvl w:val="0"/>
          <w:numId w:val="108"/>
        </w:numPr>
        <w:spacing w:after="0" w:line="360" w:lineRule="auto"/>
        <w:rPr>
          <w:rFonts w:eastAsia="Times New Roman" w:cs="Times New Roman"/>
          <w:color w:val="000000"/>
          <w:szCs w:val="24"/>
        </w:rPr>
      </w:pPr>
      <w:r w:rsidRPr="00BE1820">
        <w:rPr>
          <w:rFonts w:eastAsia="Times New Roman" w:cs="Times New Roman"/>
          <w:bCs/>
          <w:color w:val="000000"/>
          <w:szCs w:val="24"/>
        </w:rPr>
        <w:t>Особенности системы оценки достижения требований стандарта к образовательным результатам</w:t>
      </w:r>
    </w:p>
    <w:p w:rsidR="00BE1820" w:rsidRPr="00BE1820" w:rsidRDefault="00BE1820" w:rsidP="00D11F9D">
      <w:pPr>
        <w:pStyle w:val="a9"/>
        <w:numPr>
          <w:ilvl w:val="0"/>
          <w:numId w:val="108"/>
        </w:numPr>
        <w:spacing w:after="0" w:line="360" w:lineRule="auto"/>
        <w:rPr>
          <w:rFonts w:eastAsia="Times New Roman" w:cs="Times New Roman"/>
          <w:color w:val="000000"/>
          <w:szCs w:val="24"/>
        </w:rPr>
      </w:pPr>
      <w:r w:rsidRPr="00BE1820">
        <w:rPr>
          <w:rFonts w:eastAsia="Times New Roman" w:cs="Times New Roman"/>
          <w:bCs/>
          <w:color w:val="000000"/>
          <w:szCs w:val="24"/>
        </w:rPr>
        <w:t>Организация накопительной системы оценки</w:t>
      </w:r>
    </w:p>
    <w:p w:rsidR="00BE1820" w:rsidRPr="00BE1820" w:rsidRDefault="00BE1820" w:rsidP="00D11F9D">
      <w:pPr>
        <w:pStyle w:val="a9"/>
        <w:numPr>
          <w:ilvl w:val="0"/>
          <w:numId w:val="108"/>
        </w:numPr>
        <w:spacing w:after="0" w:line="360" w:lineRule="auto"/>
        <w:rPr>
          <w:rFonts w:eastAsia="Times New Roman" w:cs="Times New Roman"/>
          <w:color w:val="000000"/>
          <w:szCs w:val="24"/>
        </w:rPr>
      </w:pPr>
      <w:r w:rsidRPr="00BE1820">
        <w:rPr>
          <w:rFonts w:eastAsia="Times New Roman" w:cs="Times New Roman"/>
          <w:bCs/>
          <w:color w:val="000000"/>
          <w:szCs w:val="24"/>
        </w:rPr>
        <w:t>Структура работы, особенности итоговой комплексной  работы.</w:t>
      </w:r>
    </w:p>
    <w:p w:rsidR="00E571C7" w:rsidRPr="0022502B" w:rsidRDefault="00E571C7" w:rsidP="00E571C7">
      <w:pPr>
        <w:spacing w:after="0" w:line="360" w:lineRule="auto"/>
        <w:ind w:left="785" w:right="20"/>
        <w:rPr>
          <w:rStyle w:val="10"/>
          <w:rFonts w:eastAsiaTheme="minorEastAsia" w:cs="Times New Roman"/>
          <w:szCs w:val="24"/>
        </w:rPr>
      </w:pPr>
      <w:r w:rsidRPr="0022502B">
        <w:rPr>
          <w:rStyle w:val="10"/>
          <w:rFonts w:eastAsiaTheme="minorEastAsia" w:cs="Times New Roman"/>
          <w:szCs w:val="24"/>
        </w:rPr>
        <w:t>Содержание:</w:t>
      </w:r>
    </w:p>
    <w:p w:rsidR="00BE1820" w:rsidRPr="00BE1820" w:rsidRDefault="00BE1820" w:rsidP="00D11F9D">
      <w:pPr>
        <w:pStyle w:val="a9"/>
        <w:numPr>
          <w:ilvl w:val="0"/>
          <w:numId w:val="109"/>
        </w:numPr>
        <w:spacing w:after="0" w:line="360" w:lineRule="auto"/>
        <w:rPr>
          <w:rFonts w:eastAsia="Times New Roman" w:cs="Times New Roman"/>
          <w:b/>
          <w:color w:val="000000"/>
          <w:szCs w:val="24"/>
        </w:rPr>
      </w:pPr>
      <w:r w:rsidRPr="00BE1820">
        <w:rPr>
          <w:rFonts w:eastAsia="Times New Roman" w:cs="Times New Roman"/>
          <w:b/>
          <w:bCs/>
          <w:color w:val="000000"/>
          <w:szCs w:val="24"/>
        </w:rPr>
        <w:t>Общие подходы к системе оценки в условиях ФГОС второго поколения</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Предметом стандартизации в образовательных стандартах первого поколения выступали:</w:t>
      </w:r>
    </w:p>
    <w:p w:rsidR="00BE1820" w:rsidRPr="00BE1820" w:rsidRDefault="00BE1820" w:rsidP="00D11F9D">
      <w:pPr>
        <w:numPr>
          <w:ilvl w:val="0"/>
          <w:numId w:val="86"/>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Обязательный минимум содержание основных образовательных программ;</w:t>
      </w:r>
    </w:p>
    <w:p w:rsidR="00BE1820" w:rsidRPr="00BE1820" w:rsidRDefault="00BE1820" w:rsidP="00D11F9D">
      <w:pPr>
        <w:numPr>
          <w:ilvl w:val="0"/>
          <w:numId w:val="86"/>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Требования к уровню подготовки выпускников.</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Это определяло и основное направление системы оценки – оценку уровня освоения выпускниками обязательного минимума.</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Новые стандарты устанавливают в качестве своего ведущего компонента требования к результатам освоения основных образовательных программ, которые определяются на основе общественного договора между личностью, обществом и государством и подразумевают тем самым распределение ответственности за достигаемые результаты между всеми участниками договора.</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Новые стандарты устанавливают:</w:t>
      </w:r>
    </w:p>
    <w:p w:rsidR="00BE1820" w:rsidRPr="00BE1820" w:rsidRDefault="00BE1820" w:rsidP="00D11F9D">
      <w:pPr>
        <w:numPr>
          <w:ilvl w:val="0"/>
          <w:numId w:val="87"/>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 Ориентиры развития системы образования, определяющие основные направления образования;</w:t>
      </w:r>
    </w:p>
    <w:p w:rsidR="00BE1820" w:rsidRPr="00BE1820" w:rsidRDefault="00BE1820" w:rsidP="00D11F9D">
      <w:pPr>
        <w:numPr>
          <w:ilvl w:val="0"/>
          <w:numId w:val="87"/>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Требования к содержанию и организации образовательного процесса;</w:t>
      </w:r>
    </w:p>
    <w:p w:rsidR="00BE1820" w:rsidRPr="00BE1820" w:rsidRDefault="00BE1820" w:rsidP="00D11F9D">
      <w:pPr>
        <w:numPr>
          <w:ilvl w:val="0"/>
          <w:numId w:val="87"/>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Описание ожидаемых индивидуальных достижений школьников.</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Основным направлением оценки при новом подходе становится оценка результатов деятельности по реализации и освоению основных образовательных программ.</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lastRenderedPageBreak/>
        <w:t>Новые стандарты предлагают такое понимание результатов, которое связывает их с направлениями личностного развития, формируемыми на основе учебной самостоятельности школьников.</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        Стандарты устанавливают три группы образовательных результатов:</w:t>
      </w:r>
    </w:p>
    <w:p w:rsidR="00BE1820" w:rsidRPr="00BE1820" w:rsidRDefault="00BE1820" w:rsidP="00D11F9D">
      <w:pPr>
        <w:numPr>
          <w:ilvl w:val="0"/>
          <w:numId w:val="88"/>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Личностные</w:t>
      </w:r>
    </w:p>
    <w:p w:rsidR="00BE1820" w:rsidRPr="00BE1820" w:rsidRDefault="00BE1820" w:rsidP="00D11F9D">
      <w:pPr>
        <w:numPr>
          <w:ilvl w:val="0"/>
          <w:numId w:val="88"/>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Метопредметные;</w:t>
      </w:r>
    </w:p>
    <w:p w:rsidR="00BE1820" w:rsidRPr="00BE1820" w:rsidRDefault="00BE1820" w:rsidP="00D11F9D">
      <w:pPr>
        <w:numPr>
          <w:ilvl w:val="0"/>
          <w:numId w:val="88"/>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Предметные.</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Оценка личностных, метопредметных и предметных результатов.</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Под личностными результатами в стандарте понимается становление самоопределения личности, включая развитие основ гражданской идентичности, формирование внутренней позиции школьника, развитие мотивов и смыслов учебно-образовательной деятельности, развитие системы ценностных ориентаций выпускников начальной школы, в том числе морально-этической ориентации, отражающих их индивидуально-личностные позиции, чувства и личные качества.</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Под метопредметными результатами понимаются универсальные способы деятельности – познавательные – коммуникативные и способы регуляции своей деятельности:</w:t>
      </w:r>
    </w:p>
    <w:p w:rsidR="00BE1820" w:rsidRPr="00BE1820" w:rsidRDefault="00BE1820" w:rsidP="00D11F9D">
      <w:pPr>
        <w:numPr>
          <w:ilvl w:val="0"/>
          <w:numId w:val="89"/>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Планирование;</w:t>
      </w:r>
    </w:p>
    <w:p w:rsidR="00BE1820" w:rsidRPr="00BE1820" w:rsidRDefault="00BE1820" w:rsidP="00D11F9D">
      <w:pPr>
        <w:numPr>
          <w:ilvl w:val="0"/>
          <w:numId w:val="89"/>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Контроль;</w:t>
      </w:r>
    </w:p>
    <w:p w:rsidR="00BE1820" w:rsidRPr="00BE1820" w:rsidRDefault="00BE1820" w:rsidP="00D11F9D">
      <w:pPr>
        <w:numPr>
          <w:ilvl w:val="0"/>
          <w:numId w:val="89"/>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Коррекция.</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Универсальные способы деятельности осваиваются обучающимися на базе одного, нескольких или всех учебных предметов и применяются учащимися как в рамках образовательного процесса, так и при решении проблем в реальных жизненных ситуациях.</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Под предметными результатами образовательной деятельности понимается освоенный обучающимися в ходе изучения учебного предмета.</w:t>
      </w:r>
    </w:p>
    <w:p w:rsidR="00BE1820" w:rsidRPr="00BE1820" w:rsidRDefault="00BE1820" w:rsidP="00D11F9D">
      <w:pPr>
        <w:numPr>
          <w:ilvl w:val="0"/>
          <w:numId w:val="90"/>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опыт специфической для данного предмета деятельности по получению нового знания, его преобразованию и применению,</w:t>
      </w:r>
    </w:p>
    <w:p w:rsidR="00BE1820" w:rsidRPr="00BE1820" w:rsidRDefault="00BE1820" w:rsidP="00D11F9D">
      <w:pPr>
        <w:numPr>
          <w:ilvl w:val="0"/>
          <w:numId w:val="90"/>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 а также система основополагающих элементов научного знания, лежащая в основе современной научной картины мира.</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К основным результатам начального общего образования стандарт относит:</w:t>
      </w:r>
    </w:p>
    <w:p w:rsidR="00BE1820" w:rsidRPr="00BE1820" w:rsidRDefault="00BE1820" w:rsidP="00D11F9D">
      <w:pPr>
        <w:numPr>
          <w:ilvl w:val="0"/>
          <w:numId w:val="91"/>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формирование универсальных и предметных способов действий, опорной  системы знаний, обеспечивающих возможность продолжения образования в основной школ.</w:t>
      </w:r>
    </w:p>
    <w:p w:rsidR="00BE1820" w:rsidRPr="00BE1820" w:rsidRDefault="00BE1820" w:rsidP="00D11F9D">
      <w:pPr>
        <w:numPr>
          <w:ilvl w:val="0"/>
          <w:numId w:val="92"/>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Воспитание основ умения учиться – способность к самоорганизации с целью постановки и решения учебно-познавательных и учебно-практических задач;</w:t>
      </w:r>
    </w:p>
    <w:p w:rsidR="00BE1820" w:rsidRPr="00BE1820" w:rsidRDefault="00BE1820" w:rsidP="00D11F9D">
      <w:pPr>
        <w:numPr>
          <w:ilvl w:val="0"/>
          <w:numId w:val="92"/>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Индивидуальный прогресс развития личности.</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 xml:space="preserve">Документ, который конкретизирует, уточняет требования ФГОСов к образовательным результатам являются Планируемые результаты освоения образовательных программ. Таким </w:t>
      </w:r>
      <w:r w:rsidRPr="00BE1820">
        <w:rPr>
          <w:rFonts w:eastAsia="Times New Roman" w:cs="Times New Roman"/>
          <w:color w:val="000000"/>
          <w:szCs w:val="24"/>
        </w:rPr>
        <w:lastRenderedPageBreak/>
        <w:t>образом, оценка достижения требований стандартов сводится к оценке достижения планируемых результатов.</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Основной задачей и критерием оценки выступает уже не освоение обязательного минимума содержания образования, а овладение системой учебных действий с изучаемым учебным материалом.</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Концепция и требования стандартов указывают, что к результатам, которые подлежат оценке в ходе индивидуальной итоговой аттестации выпускников относится способность к решению учебно-познавательных и учебно-практических задач на основании:</w:t>
      </w:r>
    </w:p>
    <w:p w:rsidR="00BE1820" w:rsidRPr="00BE1820" w:rsidRDefault="00BE1820" w:rsidP="00D11F9D">
      <w:pPr>
        <w:numPr>
          <w:ilvl w:val="0"/>
          <w:numId w:val="93"/>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Системы научных знаний и представлении о природе, обществе, человеке, знаковых и информационных системах,</w:t>
      </w:r>
    </w:p>
    <w:p w:rsidR="00BE1820" w:rsidRPr="00BE1820" w:rsidRDefault="00BE1820" w:rsidP="00D11F9D">
      <w:pPr>
        <w:numPr>
          <w:ilvl w:val="0"/>
          <w:numId w:val="93"/>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умений учебно-познавательной, исследовательской, практической деятельности, обобщенных способов деятельности;</w:t>
      </w:r>
    </w:p>
    <w:p w:rsidR="00BE1820" w:rsidRPr="00BE1820" w:rsidRDefault="00BE1820" w:rsidP="00D11F9D">
      <w:pPr>
        <w:numPr>
          <w:ilvl w:val="0"/>
          <w:numId w:val="93"/>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коммуникативных и информационных умений.</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Такая переориентация не только отвечает потребностям образовательного процесса, но и меняет место и роль системы оценки.</w:t>
      </w:r>
    </w:p>
    <w:p w:rsidR="00BE1820" w:rsidRPr="00BE1820" w:rsidRDefault="00BE1820" w:rsidP="00D11F9D">
      <w:pPr>
        <w:pStyle w:val="a9"/>
        <w:numPr>
          <w:ilvl w:val="0"/>
          <w:numId w:val="109"/>
        </w:numPr>
        <w:spacing w:after="0" w:line="360" w:lineRule="auto"/>
        <w:rPr>
          <w:rFonts w:eastAsia="Times New Roman" w:cs="Times New Roman"/>
          <w:color w:val="000000"/>
          <w:szCs w:val="24"/>
        </w:rPr>
      </w:pPr>
      <w:r w:rsidRPr="00BE1820">
        <w:rPr>
          <w:rFonts w:eastAsia="Times New Roman" w:cs="Times New Roman"/>
          <w:b/>
          <w:bCs/>
          <w:color w:val="000000"/>
          <w:szCs w:val="24"/>
        </w:rPr>
        <w:t>Особенности системы оценки достижения требований стандарта к образовательным результатам.</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 Как уже отмечалось, ФГОС второго поколения имеет новые особенности. Основные особенности стандартов второго поколения – подход к стандарту как общественному договору, нацеленность стандартов и регулируемого ими учебного процесса на достижение результата – требуют внесения изменений во все компоненты учебного процесса:</w:t>
      </w:r>
    </w:p>
    <w:p w:rsidR="00BE1820" w:rsidRPr="00BE1820" w:rsidRDefault="00BE1820" w:rsidP="00D11F9D">
      <w:pPr>
        <w:numPr>
          <w:ilvl w:val="0"/>
          <w:numId w:val="94"/>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организацию и содержание совместной учебной деятельности учителя и школьников;</w:t>
      </w:r>
    </w:p>
    <w:p w:rsidR="00BE1820" w:rsidRPr="00BE1820" w:rsidRDefault="00BE1820" w:rsidP="00D11F9D">
      <w:pPr>
        <w:numPr>
          <w:ilvl w:val="0"/>
          <w:numId w:val="94"/>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отбор и организацию учебного материала;</w:t>
      </w:r>
    </w:p>
    <w:p w:rsidR="00BE1820" w:rsidRPr="00BE1820" w:rsidRDefault="00BE1820" w:rsidP="00D11F9D">
      <w:pPr>
        <w:numPr>
          <w:ilvl w:val="0"/>
          <w:numId w:val="94"/>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учебную среду.</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Прежде всего меняется её роль и функции в образовательной программе. Система оценивания выступает не только как средство обучения, регулятор образовательной программы, но и как:</w:t>
      </w:r>
    </w:p>
    <w:p w:rsidR="00BE1820" w:rsidRPr="00BE1820" w:rsidRDefault="00BE1820" w:rsidP="00D11F9D">
      <w:pPr>
        <w:numPr>
          <w:ilvl w:val="0"/>
          <w:numId w:val="95"/>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самостоятельный и самоценный элемент содержания;</w:t>
      </w:r>
    </w:p>
    <w:p w:rsidR="00BE1820" w:rsidRPr="00BE1820" w:rsidRDefault="00BE1820" w:rsidP="00D11F9D">
      <w:pPr>
        <w:numPr>
          <w:ilvl w:val="0"/>
          <w:numId w:val="95"/>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средство повышения эффективности преподавания и учения;</w:t>
      </w:r>
    </w:p>
    <w:p w:rsidR="00BE1820" w:rsidRPr="00BE1820" w:rsidRDefault="00BE1820" w:rsidP="00D11F9D">
      <w:pPr>
        <w:numPr>
          <w:ilvl w:val="0"/>
          <w:numId w:val="95"/>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фактор, обеспечивающий единство вариативной системы образования;</w:t>
      </w:r>
    </w:p>
    <w:p w:rsidR="00BE1820" w:rsidRPr="00BE1820" w:rsidRDefault="00BE1820" w:rsidP="00D11F9D">
      <w:pPr>
        <w:numPr>
          <w:ilvl w:val="0"/>
          <w:numId w:val="95"/>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регулятор программы обучения.</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Оценочная деятельность учителя строится на основе следующих принципов:</w:t>
      </w:r>
    </w:p>
    <w:p w:rsidR="00BE1820" w:rsidRPr="00BE1820" w:rsidRDefault="00BE1820" w:rsidP="00D11F9D">
      <w:pPr>
        <w:numPr>
          <w:ilvl w:val="0"/>
          <w:numId w:val="96"/>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 xml:space="preserve">оценивание является постоянным процессом, естественным образом интегрированным в образовательную практику. В зависимости от этапа обучения используется </w:t>
      </w:r>
      <w:r w:rsidRPr="00BE1820">
        <w:rPr>
          <w:rFonts w:eastAsia="Times New Roman" w:cs="Times New Roman"/>
          <w:color w:val="000000"/>
          <w:szCs w:val="24"/>
        </w:rPr>
        <w:lastRenderedPageBreak/>
        <w:t>диагностическое (стартовое, текущее) и срезовое (тематическое, промежуточное, рубежное, итоговое) оценивание.</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При этом итоговая отметка может быть выставлена как обобщенный результат накопленного за период обучения отметок.</w:t>
      </w:r>
    </w:p>
    <w:p w:rsidR="00BE1820" w:rsidRPr="00BE1820" w:rsidRDefault="00BE1820" w:rsidP="00D11F9D">
      <w:pPr>
        <w:numPr>
          <w:ilvl w:val="0"/>
          <w:numId w:val="97"/>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Оценивание может быть только критериальным. Основными критериями оценивания выступают планируемые результаты обучения. При этом нормы и критерии оценивания, алгоритм выставления отметки известны заранее и педагогам, и учащимся.</w:t>
      </w:r>
    </w:p>
    <w:p w:rsidR="00BE1820" w:rsidRPr="00BE1820" w:rsidRDefault="00BE1820" w:rsidP="00D11F9D">
      <w:pPr>
        <w:numPr>
          <w:ilvl w:val="0"/>
          <w:numId w:val="97"/>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Оцениваются с помощью отметки могут только результаты деятельности ученика и процесс их формирования, но не личные качества ребенка. Оценивать можно только то, чему учат.</w:t>
      </w:r>
    </w:p>
    <w:p w:rsidR="00BE1820" w:rsidRPr="00BE1820" w:rsidRDefault="00BE1820" w:rsidP="00D11F9D">
      <w:pPr>
        <w:numPr>
          <w:ilvl w:val="0"/>
          <w:numId w:val="97"/>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и взаимооценках.</w:t>
      </w:r>
    </w:p>
    <w:p w:rsidR="00BE1820" w:rsidRPr="00BE1820" w:rsidRDefault="00BE1820" w:rsidP="00D11F9D">
      <w:pPr>
        <w:numPr>
          <w:ilvl w:val="0"/>
          <w:numId w:val="97"/>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 В частности, при выполнении проверочных работ должен соблюдаться принцип добровольности выполнения задания повышенной сложности.</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В начальной школе оценивание призвано стимулировать учение посредством:</w:t>
      </w:r>
    </w:p>
    <w:p w:rsidR="00BE1820" w:rsidRPr="00BE1820" w:rsidRDefault="00BE1820" w:rsidP="00D11F9D">
      <w:pPr>
        <w:numPr>
          <w:ilvl w:val="0"/>
          <w:numId w:val="98"/>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Оценки исходного знания ребенка, того опыта, который он привнес в выполнение задания или в изучение темы;</w:t>
      </w:r>
    </w:p>
    <w:p w:rsidR="00BE1820" w:rsidRPr="00BE1820" w:rsidRDefault="00BE1820" w:rsidP="00D11F9D">
      <w:pPr>
        <w:numPr>
          <w:ilvl w:val="0"/>
          <w:numId w:val="98"/>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Учета индивидуальных или групповых потребностей в учебном процессе;</w:t>
      </w:r>
    </w:p>
    <w:p w:rsidR="00BE1820" w:rsidRPr="00BE1820" w:rsidRDefault="00BE1820" w:rsidP="00D11F9D">
      <w:pPr>
        <w:numPr>
          <w:ilvl w:val="0"/>
          <w:numId w:val="98"/>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Учета способов демонстрации понимания материала, изученного каждым ребенком;</w:t>
      </w:r>
    </w:p>
    <w:p w:rsidR="00BE1820" w:rsidRPr="00BE1820" w:rsidRDefault="00BE1820" w:rsidP="00D11F9D">
      <w:pPr>
        <w:numPr>
          <w:ilvl w:val="0"/>
          <w:numId w:val="98"/>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Побуждения детей размышлять о своем учении, об оценке собственных работ и процесса их выполнения.</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В системе оценивания в начальной школе используется преимущественно внутренняя оценка, выставляемая педагогом, школой.</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Внешняя оценка, проводимая различными независимыми службами, осуществляется, как правило, в форме неперсонифицированных процедур (мониторинговых исследований, аттестации ОУ и т.п.), результаты которых не влияют на итоговую отметку детей, участвующих в этих процедурах.</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Модели оценочной деятельности: процедуры</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Внутренняя оценка:                                        внешняя оценка:</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Учитель, ученик, ОУ и родители                        государственная служба</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                                                        Аттестация                 мониторинг:</w:t>
      </w:r>
    </w:p>
    <w:p w:rsidR="00BE1820" w:rsidRPr="00BE1820" w:rsidRDefault="00BE1820" w:rsidP="00BE1820">
      <w:pPr>
        <w:spacing w:after="0" w:line="360" w:lineRule="auto"/>
        <w:ind w:left="1416" w:firstLine="709"/>
        <w:rPr>
          <w:rFonts w:eastAsia="Times New Roman" w:cs="Times New Roman"/>
          <w:color w:val="000000"/>
          <w:szCs w:val="24"/>
        </w:rPr>
      </w:pPr>
      <w:r w:rsidRPr="00BE1820">
        <w:rPr>
          <w:rFonts w:eastAsia="Times New Roman" w:cs="Times New Roman"/>
          <w:color w:val="000000"/>
          <w:szCs w:val="24"/>
        </w:rPr>
        <w:t>                                                        Выпускник         система образования</w:t>
      </w:r>
    </w:p>
    <w:p w:rsidR="00BE1820" w:rsidRPr="00BE1820" w:rsidRDefault="00BE1820" w:rsidP="00BE1820">
      <w:pPr>
        <w:spacing w:after="0" w:line="360" w:lineRule="auto"/>
        <w:ind w:left="1416" w:firstLine="709"/>
        <w:rPr>
          <w:rFonts w:eastAsia="Times New Roman" w:cs="Times New Roman"/>
          <w:color w:val="000000"/>
          <w:szCs w:val="24"/>
        </w:rPr>
      </w:pPr>
      <w:r w:rsidRPr="00BE1820">
        <w:rPr>
          <w:rFonts w:eastAsia="Times New Roman" w:cs="Times New Roman"/>
          <w:color w:val="000000"/>
          <w:szCs w:val="24"/>
        </w:rPr>
        <w:lastRenderedPageBreak/>
        <w:t>Экспертные и объективизированные процедуры</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В начальной школе рекомендуется использовать три вида оценивания: стартовую диагностику,  текущее оценивание, тесно связанное с процессом обучения, и итоговое оценивание.</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Модели оценочной деятельности: внутренняя оценка</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Оценка учителя                                                оценка ученика</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Состояние    динамика</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                Индивидуальный прогресс                        самооценка     вазимооценка</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Диагностика    срезовая</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 Стартовая         текущая</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Степень обобщенности оценки: дифференцированная, интегрированная.</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Стартовая диагностика (на входе)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Эти показатели определяют стартовые условия обучения детей, которые необходимо учитывать в текущем оценивании.</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В текущем оценивании используются субъективные, или экспертные методы (наблюдения, самооценка и самоанализ и др.) и объективизированные методы, основанные, как правило, на анализе письменных ответов и работ учащихся.</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Предметом оценки выступают как достигаемые образовательные результаты, так и процесс их достижения. При этом наряду с интегральной оценкой (за всю работу в целом, проводимой, например, в форме портфолио, презентаций, выставок и т.п. используются дифференцированная оценка (вычленение в работе отдельных аспектов), например сформированности вычислительных умений, выразительности чтения, умения слушать товарища, формулировать и задавать вопрос, выдвигать предположение и т.д., а также самоанализ и самооценка обучающихся.</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Выбор формы текущего оценивания определяется этапом обучения, общими и специальными целями обучения, конкретными учебными задачами, целью получения информации.</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Итоговое оценивание происходит в конце обучения в начальной школе и может проводиться в форме накопительной оценки, получаемой как обобщенный результат выставленных ранее оценок, а также в ходе целенаправленного сбора данных ( в том числе с помощью итоговых тестов) или практической демонстрации применения полученных знаний и освоенных способов деятельности. Возможна также любая комбинация этих форм.</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lastRenderedPageBreak/>
        <w:t>В методиках обучения, отвечающих особенностям стандартов второго поколения, итоговое оценивание строится на следующих принципах:</w:t>
      </w:r>
    </w:p>
    <w:p w:rsidR="00BE1820" w:rsidRPr="00BE1820" w:rsidRDefault="00BE1820" w:rsidP="00D11F9D">
      <w:pPr>
        <w:numPr>
          <w:ilvl w:val="0"/>
          <w:numId w:val="99"/>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Раздельной оценки достижения базового и повышенных уровней требований к подготовке учащихся. Базовый уровень характеризуется таким показателем достижения планируемых результатов, как «учащиеся могут выполнить самостоятельно и уверенно, а повышенные уровни – таким показателем достижения планируемых результатов, как учащиеся могут самостоятельно выполнить или с помощью взрослых или сверстников.</w:t>
      </w:r>
    </w:p>
    <w:p w:rsidR="00BE1820" w:rsidRPr="00BE1820" w:rsidRDefault="00BE1820" w:rsidP="00D11F9D">
      <w:pPr>
        <w:numPr>
          <w:ilvl w:val="0"/>
          <w:numId w:val="99"/>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Оценивания методом «сложения», при котором фиксируется достижение опорного (базового) уровня требований и его превышение (при этом за превышение опорного уровня добавляются дополнительные баллы)</w:t>
      </w:r>
    </w:p>
    <w:p w:rsidR="00BE1820" w:rsidRPr="00BE1820" w:rsidRDefault="00BE1820" w:rsidP="00D11F9D">
      <w:pPr>
        <w:numPr>
          <w:ilvl w:val="0"/>
          <w:numId w:val="99"/>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Кумулятивной (накопительной) оценки;</w:t>
      </w:r>
    </w:p>
    <w:p w:rsidR="00BE1820" w:rsidRPr="00BE1820" w:rsidRDefault="00BE1820" w:rsidP="00D11F9D">
      <w:pPr>
        <w:numPr>
          <w:ilvl w:val="0"/>
          <w:numId w:val="99"/>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Открытости и реалистичности норм и критериев;</w:t>
      </w:r>
    </w:p>
    <w:p w:rsidR="00BE1820" w:rsidRPr="00BE1820" w:rsidRDefault="00BE1820" w:rsidP="00D11F9D">
      <w:pPr>
        <w:numPr>
          <w:ilvl w:val="0"/>
          <w:numId w:val="99"/>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Признание права учащегося на ошибку, реализуемого в итоговом оценивании через систему норм оценивания;</w:t>
      </w:r>
    </w:p>
    <w:p w:rsidR="00BE1820" w:rsidRPr="00BE1820" w:rsidRDefault="00BE1820" w:rsidP="00D11F9D">
      <w:pPr>
        <w:numPr>
          <w:ilvl w:val="0"/>
          <w:numId w:val="99"/>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Признания права учащегося на досдачу имеющихся пробелов в части базовых требований и при желании на пересдачу итоговой работы с целью подтверждения выпускником начальной школы более высокого уровня учебных достижений.</w:t>
      </w:r>
    </w:p>
    <w:p w:rsidR="00BE1820" w:rsidRPr="00BE1820" w:rsidRDefault="00BE1820" w:rsidP="00BE1820">
      <w:pPr>
        <w:pStyle w:val="a9"/>
        <w:spacing w:after="0" w:line="360" w:lineRule="auto"/>
        <w:rPr>
          <w:rFonts w:eastAsia="Times New Roman" w:cs="Times New Roman"/>
          <w:color w:val="000000"/>
          <w:szCs w:val="24"/>
        </w:rPr>
      </w:pPr>
      <w:r>
        <w:rPr>
          <w:rFonts w:eastAsia="Times New Roman" w:cs="Times New Roman"/>
          <w:b/>
          <w:bCs/>
          <w:color w:val="000000"/>
          <w:szCs w:val="24"/>
        </w:rPr>
        <w:t>3.</w:t>
      </w:r>
      <w:r w:rsidRPr="00BE1820">
        <w:rPr>
          <w:rFonts w:eastAsia="Times New Roman" w:cs="Times New Roman"/>
          <w:b/>
          <w:bCs/>
          <w:color w:val="000000"/>
          <w:szCs w:val="24"/>
        </w:rPr>
        <w:t>Организация накопительной системы оценки:</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Как уже отмечалось, наиболее целесообразно проводить итоговое оценивание в форме накопительной оценки. Такая оценка предполагает информацию, накопленную за четыре года обучения об учебных достижениях школьника. К ним относятся не только достижения учебных навыков (навыков письма и чтения, вычислений и рассуждений и т.д.), но и также достижения ребенка, как умение сотрудничать, освоение первичных навыков организации учебной деятельности, навыков работы с информацией и т.п., а также данные, подтверждающие индивидуальный прогресс ученика в различных областях.</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Источниками таких данных служат заполняемые учителем по ходу обучения листы наблюдений, дифференцированная оценка наиболее существенных итогов обучения, результаты выполнения проверочных работ и различные папки работ учащихся. Оптимальным способом организации накопительной системы оценки является портфолио учащихся, понимаемое как коллекция работ и результатов учащегося, которая демонстрирует его усилия, прогресс и достижения в различных областях.</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Портфолио – это не только современная эффективная форма оценивания, но и действительное средство для решения рода важных педагогических задач, позволяющее:</w:t>
      </w:r>
    </w:p>
    <w:p w:rsidR="00BE1820" w:rsidRPr="00BE1820" w:rsidRDefault="00BE1820" w:rsidP="00D11F9D">
      <w:pPr>
        <w:numPr>
          <w:ilvl w:val="0"/>
          <w:numId w:val="100"/>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Поддерживать высокую учебную мотивацию школьников;</w:t>
      </w:r>
    </w:p>
    <w:p w:rsidR="00BE1820" w:rsidRPr="00BE1820" w:rsidRDefault="00BE1820" w:rsidP="00D11F9D">
      <w:pPr>
        <w:numPr>
          <w:ilvl w:val="0"/>
          <w:numId w:val="100"/>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lastRenderedPageBreak/>
        <w:t>Поощрять их активность и самостоятельность, расширять возможности обучения и самообучения;</w:t>
      </w:r>
    </w:p>
    <w:p w:rsidR="00BE1820" w:rsidRPr="00BE1820" w:rsidRDefault="00BE1820" w:rsidP="00D11F9D">
      <w:pPr>
        <w:numPr>
          <w:ilvl w:val="0"/>
          <w:numId w:val="100"/>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Развивать навыки рефлексной и оценочной (в том числе самооценочной) деятельности учащихся;</w:t>
      </w:r>
    </w:p>
    <w:p w:rsidR="00BE1820" w:rsidRPr="00BE1820" w:rsidRDefault="00BE1820" w:rsidP="00D11F9D">
      <w:pPr>
        <w:numPr>
          <w:ilvl w:val="0"/>
          <w:numId w:val="100"/>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Формировать умение учиться – ставить цели, планировать и организовывать собственную учебную деятельность.</w:t>
      </w:r>
    </w:p>
    <w:p w:rsidR="00BE1820" w:rsidRPr="00BE1820" w:rsidRDefault="00BE1820" w:rsidP="00BE1820">
      <w:pPr>
        <w:spacing w:after="0" w:line="360" w:lineRule="auto"/>
        <w:ind w:left="708" w:firstLine="709"/>
        <w:rPr>
          <w:rFonts w:eastAsia="Times New Roman" w:cs="Times New Roman"/>
          <w:color w:val="000000"/>
          <w:szCs w:val="24"/>
        </w:rPr>
      </w:pPr>
      <w:r w:rsidRPr="00BE1820">
        <w:rPr>
          <w:rFonts w:eastAsia="Times New Roman" w:cs="Times New Roman"/>
          <w:color w:val="000000"/>
          <w:szCs w:val="24"/>
        </w:rPr>
        <w:t>В портфолио учеников начальной школы, которое используется для оценки достижения планируемых результатов начального общего образования, целесообразно включать следующие материалы.</w:t>
      </w:r>
    </w:p>
    <w:p w:rsidR="00BE1820" w:rsidRPr="00BE1820" w:rsidRDefault="00BE1820" w:rsidP="00D11F9D">
      <w:pPr>
        <w:numPr>
          <w:ilvl w:val="0"/>
          <w:numId w:val="101"/>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Выборки детских работ – формальных и творческих, выполненных в ходе обязательных учебных занятий по всем изучаемым предметам, а также в ходе факультативных занятий, реализуемых в рамках образовательной программы школы. Обязательной составляющей портфолио являются материалы стартовой диагностики, промежуточных и итоговых стандартизированных работ по отдельным предметам.</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Примерами такого рода работ могут быть:</w:t>
      </w:r>
    </w:p>
    <w:p w:rsidR="00BE1820" w:rsidRPr="00BE1820" w:rsidRDefault="00BE1820" w:rsidP="00D11F9D">
      <w:pPr>
        <w:numPr>
          <w:ilvl w:val="0"/>
          <w:numId w:val="102"/>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и т.д.)</w:t>
      </w:r>
    </w:p>
    <w:p w:rsidR="00BE1820" w:rsidRPr="00BE1820" w:rsidRDefault="00BE1820" w:rsidP="00D11F9D">
      <w:pPr>
        <w:numPr>
          <w:ilvl w:val="0"/>
          <w:numId w:val="103"/>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 начальных классов, учителя-предметники, школьный психолог и другие участники образовательного процесса.</w:t>
      </w:r>
    </w:p>
    <w:p w:rsidR="00BE1820" w:rsidRPr="00BE1820" w:rsidRDefault="00BE1820" w:rsidP="00D11F9D">
      <w:pPr>
        <w:numPr>
          <w:ilvl w:val="0"/>
          <w:numId w:val="103"/>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Материалы, характеризующие достижения учащихся во внеучебной (школьной и внешкольной) досуговой деятельности.</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По результатам накопленной оценки, которая формируется на основе материалов портфолио. Все составляющие портфолио в настоящее время в силу неразработанности инструментария могут быть оценены только качественно), делаются выводы о:</w:t>
      </w:r>
    </w:p>
    <w:p w:rsidR="00BE1820" w:rsidRPr="00BE1820" w:rsidRDefault="00BE1820" w:rsidP="00D11F9D">
      <w:pPr>
        <w:numPr>
          <w:ilvl w:val="0"/>
          <w:numId w:val="104"/>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Сформированности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BE1820" w:rsidRPr="00BE1820" w:rsidRDefault="00BE1820" w:rsidP="00D11F9D">
      <w:pPr>
        <w:numPr>
          <w:ilvl w:val="0"/>
          <w:numId w:val="104"/>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Сформированности основ умения учиться, то есть способности к самоорганизации с целью постановки и решения учебно-познавательных и учебно-практических задач;</w:t>
      </w:r>
    </w:p>
    <w:p w:rsidR="00BE1820" w:rsidRPr="00BE1820" w:rsidRDefault="00BE1820" w:rsidP="00D11F9D">
      <w:pPr>
        <w:numPr>
          <w:ilvl w:val="0"/>
          <w:numId w:val="104"/>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Индивидуальном прогрессе в основных сферах развития личности – мотивационно-смысловой, познавательной, волевой и саморегуляции.</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u w:val="single"/>
        </w:rPr>
        <w:lastRenderedPageBreak/>
        <w:t>Итоговая оценка</w:t>
      </w:r>
      <w:r w:rsidRPr="00BE1820">
        <w:rPr>
          <w:rFonts w:eastAsia="Times New Roman" w:cs="Times New Roman"/>
          <w:color w:val="000000"/>
          <w:szCs w:val="24"/>
        </w:rPr>
        <w:t> выпускника начальной школы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Итоговая демонстрация общей подготовки – умение синтезировать и использовать полученные за четыре года знания и навыки применительно к различным учебным задачам, отрабатываемым в ходе обучения.</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Комплексная письменная работа позволяет выявить и оценить как уровень сформированности важнейших предметных аспектов обучения, так и компетентность ребенка в решении разнообразных проблем.</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Проведение комплексной письменной контрольной работы полезно еще и потому, что именной в такой форме (в рамках разрабатываемой системы оценивания) предполагается осуществлять оценку успешности и эффективности деятельности ОУ.</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Итоговые комплексные работы разработаны для всех классов начальной школы с 1 по 4 классы.  Все они имеют схожую структуру и строятся на основе несплошного (с иллюстрациями) текста, к которому дается ряд заданий по русскому языку и чтению, математике, окружающему миру.</w:t>
      </w:r>
    </w:p>
    <w:p w:rsidR="00BE1820" w:rsidRPr="00BE1820" w:rsidRDefault="00BE1820" w:rsidP="00D11F9D">
      <w:pPr>
        <w:pStyle w:val="a9"/>
        <w:numPr>
          <w:ilvl w:val="0"/>
          <w:numId w:val="103"/>
        </w:numPr>
        <w:spacing w:after="0" w:line="360" w:lineRule="auto"/>
        <w:rPr>
          <w:rFonts w:eastAsia="Times New Roman" w:cs="Times New Roman"/>
          <w:color w:val="000000"/>
          <w:szCs w:val="24"/>
        </w:rPr>
      </w:pPr>
      <w:r w:rsidRPr="00BE1820">
        <w:rPr>
          <w:rFonts w:eastAsia="Times New Roman" w:cs="Times New Roman"/>
          <w:b/>
          <w:bCs/>
          <w:color w:val="000000"/>
          <w:szCs w:val="24"/>
        </w:rPr>
        <w:t>Структура работы, особенности итоговой комплексной  работы.</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Итоговая комплексная работа состоит из двух частей – основной и дополнительной.</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В основной части работы шесть заданий. Они направлены на оценку сформированности таких способов действий и понятий, которые служат опорой в дальнейшем обучении. В работу входят задания по русскому языку, чтению, математике. Содержание и уровень сложности заданий основной части соотносятся с таким показателем достижения планируемых результатов обучения, как «учащиеся могут выполнить самостоятельно и уверенно». Поэтому выполнение заданий основной части обязательно для всех учащихся, а полученные результаты можно рассматривать как показатель успешности достижения учеником базового уровня требований.</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        В отличие от заданий основной части задания дополнительной части имеют более высокую сложность. Поэтому выполнение заданий дополнительной части для учащегося необязательно – они выполняются только на добровольной основе. Соответственно и негативные результаты по заданиям дополнительной части интерпретации не подлежат. Успешное выполнение этих заданий может рассматриваться как показатель достижения учеником повышенного уровня требований и служит поводом исключительно для дополнительного поощрения ребенка.</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        В дополнительной части содержится пять заданий, из которых первоклассникам для получения поощрительных баллов предлагается выполнить, как минимум, три по своему выбору.</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lastRenderedPageBreak/>
        <w:t>        Задания как основной, так и дополнительной части строятся на основе текста, по которому предлагается четыре варианта итоговых комплексных работ.</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        Аналогичные задания во всех вариантах направлены на проверку одних и тех же умений и навыков, однако сложность заданий незначительно варьируется за счёт содержательного контекста или особенностей формулировки задания. При этом первый и второй варианты работы полностью равноценны и могут быть предложены учащимся.</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        Если в классе есть хорошо подготовленные дети, которые показали высокие результаты при стартовой диагностике и успешно учились в течение всего первого года в школе, им целесообразно предложить четвертый вариант, задание в котором несколько сложнее по сравнению с заданиями первого и второго вариантов.</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        Индивидуальный подходи учителя к подбору варианта поможет каждому ребенку получить посильное задание, и как следствие, вполне  заслуженный успех.</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        Важно! Результаты детей с дисграфией или дислексией интерпретации не подлежат! Таких детей рекомендуется освободить от выполнения данной работы, дав им  какое-либо иное задание.</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        Время выполнения работы основной части итоговой работы в среднем 25 мин. Такое же время затрачивается на выполнение заданий дополнительной части. Но это усредненные показатели, которые могут существенно различаться у отдельных учащихся. Особенно много времени на задания затрачивают дети, только начинающие читать. При этом медленно работающие учащиеся вполне успешно справляются с работой, если дать им необходимое время.</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        Важно! Время выполнения работы ограничивать не рекомендуется!</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Итоговая оценка выпускника и ее использование в системе образования.</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        Накопительная оценка характеризует выполнение все совокупности планируемых результатов, а также за период обучения. А оценки за итоговые работы характеризуют уровень усвоения учащимися опорной системы знаний по русскому языку и математике, чтению, а также уровень овладения метапредметными действиями.</w:t>
      </w:r>
    </w:p>
    <w:p w:rsidR="00BE1820" w:rsidRPr="00BE1820" w:rsidRDefault="00BE1820" w:rsidP="00BE1820">
      <w:pPr>
        <w:spacing w:after="0" w:line="360" w:lineRule="auto"/>
        <w:ind w:firstLine="709"/>
        <w:rPr>
          <w:rFonts w:eastAsia="Times New Roman" w:cs="Times New Roman"/>
          <w:color w:val="000000"/>
          <w:szCs w:val="24"/>
        </w:rPr>
      </w:pPr>
      <w:r w:rsidRPr="00BE1820">
        <w:rPr>
          <w:rFonts w:eastAsia="Times New Roman" w:cs="Times New Roman"/>
          <w:color w:val="000000"/>
          <w:szCs w:val="24"/>
        </w:rPr>
        <w:t>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BE1820" w:rsidRPr="00BE1820" w:rsidRDefault="00BE1820" w:rsidP="00D11F9D">
      <w:pPr>
        <w:numPr>
          <w:ilvl w:val="0"/>
          <w:numId w:val="105"/>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Выпускник овладел опорной системой знаний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 xml:space="preserve">Такой вывод делается, если в материалах накопительной оценки зафиксировано достижение планируемых результатов по всем основным разделам учебной программы, как </w:t>
      </w:r>
      <w:r w:rsidRPr="00BE1820">
        <w:rPr>
          <w:rFonts w:eastAsia="Times New Roman" w:cs="Times New Roman"/>
          <w:color w:val="000000"/>
          <w:szCs w:val="24"/>
        </w:rPr>
        <w:lastRenderedPageBreak/>
        <w:t>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BE1820" w:rsidRPr="00BE1820" w:rsidRDefault="00BE1820" w:rsidP="00D11F9D">
      <w:pPr>
        <w:numPr>
          <w:ilvl w:val="0"/>
          <w:numId w:val="106"/>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BE1820" w:rsidRPr="00BE1820" w:rsidRDefault="00BE1820" w:rsidP="00D11F9D">
      <w:pPr>
        <w:numPr>
          <w:ilvl w:val="0"/>
          <w:numId w:val="107"/>
        </w:numPr>
        <w:spacing w:after="0" w:line="360" w:lineRule="auto"/>
        <w:ind w:left="358" w:firstLine="709"/>
        <w:rPr>
          <w:rFonts w:eastAsia="Times New Roman" w:cs="Times New Roman"/>
          <w:color w:val="000000"/>
          <w:szCs w:val="24"/>
        </w:rPr>
      </w:pPr>
      <w:r w:rsidRPr="00BE1820">
        <w:rPr>
          <w:rFonts w:eastAsia="Times New Roman" w:cs="Times New Roman"/>
          <w:color w:val="000000"/>
          <w:szCs w:val="24"/>
        </w:rPr>
        <w:t>Выпускник не овладел опорной системой знаний и учебными действиями, необходимыми для продолжения образования на следующей ступени.</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BE1820" w:rsidRPr="00BE1820" w:rsidRDefault="00BE1820" w:rsidP="00BE1820">
      <w:pPr>
        <w:spacing w:after="0" w:line="360" w:lineRule="auto"/>
        <w:ind w:left="360" w:firstLine="709"/>
        <w:rPr>
          <w:rFonts w:eastAsia="Times New Roman" w:cs="Times New Roman"/>
          <w:color w:val="000000"/>
          <w:szCs w:val="24"/>
        </w:rPr>
      </w:pPr>
      <w:r w:rsidRPr="00BE1820">
        <w:rPr>
          <w:rFonts w:eastAsia="Times New Roman" w:cs="Times New Roman"/>
          <w:color w:val="000000"/>
          <w:szCs w:val="24"/>
        </w:rPr>
        <w:t>Решение об успешном освоении программы начального образования и переводе выпускника на следующую ступень общего образования принимается педагогическим советом ОУ на основе сделанных выводов о достижении планируемых результатов освоения основной образовательной программы начального общего образования.</w:t>
      </w:r>
    </w:p>
    <w:p w:rsidR="00E571C7" w:rsidRDefault="00E571C7" w:rsidP="00F26DE6">
      <w:pPr>
        <w:autoSpaceDE w:val="0"/>
        <w:autoSpaceDN w:val="0"/>
        <w:adjustRightInd w:val="0"/>
        <w:spacing w:after="0" w:line="360" w:lineRule="auto"/>
        <w:ind w:firstLine="709"/>
        <w:rPr>
          <w:rFonts w:cs="Times New Roman"/>
          <w:b/>
          <w:bCs/>
          <w:szCs w:val="24"/>
        </w:rPr>
      </w:pPr>
    </w:p>
    <w:p w:rsidR="00BE1820" w:rsidRDefault="00BE1820" w:rsidP="00F26DE6">
      <w:pPr>
        <w:autoSpaceDE w:val="0"/>
        <w:autoSpaceDN w:val="0"/>
        <w:adjustRightInd w:val="0"/>
        <w:spacing w:after="0" w:line="360" w:lineRule="auto"/>
        <w:ind w:firstLine="709"/>
        <w:rPr>
          <w:rFonts w:cs="Times New Roman"/>
          <w:b/>
          <w:bCs/>
          <w:szCs w:val="24"/>
        </w:rPr>
      </w:pPr>
      <w:r>
        <w:rPr>
          <w:rFonts w:cs="Times New Roman"/>
          <w:b/>
          <w:bCs/>
          <w:szCs w:val="24"/>
        </w:rPr>
        <w:t>Литература:</w:t>
      </w:r>
    </w:p>
    <w:p w:rsidR="007D7FE8" w:rsidRPr="007D7FE8" w:rsidRDefault="007D7FE8" w:rsidP="00D11F9D">
      <w:pPr>
        <w:pStyle w:val="a9"/>
        <w:widowControl w:val="0"/>
        <w:numPr>
          <w:ilvl w:val="1"/>
          <w:numId w:val="102"/>
        </w:numPr>
        <w:shd w:val="clear" w:color="auto" w:fill="FFFFFF"/>
        <w:suppressAutoHyphens/>
        <w:spacing w:after="0" w:line="240" w:lineRule="auto"/>
        <w:jc w:val="left"/>
        <w:rPr>
          <w:color w:val="000000"/>
          <w:szCs w:val="24"/>
        </w:rPr>
      </w:pPr>
      <w:r w:rsidRPr="007D7FE8">
        <w:rPr>
          <w:color w:val="000000"/>
          <w:szCs w:val="24"/>
        </w:rPr>
        <w:t>Федеральный государственный образовательный стандарт начального общего образования. — М.: Просвещение, 2011.</w:t>
      </w:r>
    </w:p>
    <w:p w:rsidR="00BE1820" w:rsidRDefault="00BE1820" w:rsidP="009660D4">
      <w:pPr>
        <w:autoSpaceDE w:val="0"/>
        <w:autoSpaceDN w:val="0"/>
        <w:adjustRightInd w:val="0"/>
        <w:spacing w:after="0" w:line="360" w:lineRule="auto"/>
        <w:rPr>
          <w:rFonts w:cs="Times New Roman"/>
          <w:b/>
          <w:bCs/>
          <w:szCs w:val="24"/>
        </w:rPr>
      </w:pPr>
    </w:p>
    <w:p w:rsidR="007D7FE8" w:rsidRPr="00586F48" w:rsidRDefault="007D7FE8" w:rsidP="007D7FE8">
      <w:pPr>
        <w:spacing w:after="0"/>
        <w:jc w:val="center"/>
        <w:rPr>
          <w:b/>
        </w:rPr>
      </w:pPr>
      <w:r>
        <w:rPr>
          <w:b/>
        </w:rPr>
        <w:t>Лекция №21</w:t>
      </w:r>
    </w:p>
    <w:p w:rsidR="007D7FE8" w:rsidRPr="001C7927" w:rsidRDefault="007D7FE8" w:rsidP="007D7FE8">
      <w:pPr>
        <w:shd w:val="clear" w:color="auto" w:fill="FFFFFF"/>
        <w:autoSpaceDE w:val="0"/>
        <w:autoSpaceDN w:val="0"/>
        <w:adjustRightInd w:val="0"/>
        <w:spacing w:after="0" w:line="360" w:lineRule="auto"/>
        <w:rPr>
          <w:szCs w:val="24"/>
        </w:rPr>
      </w:pPr>
      <w:r w:rsidRPr="001C7927">
        <w:rPr>
          <w:b/>
          <w:bCs/>
          <w:szCs w:val="24"/>
        </w:rPr>
        <w:t xml:space="preserve">Тема 2.1. </w:t>
      </w:r>
      <w:r w:rsidRPr="001C7927">
        <w:rPr>
          <w:bCs/>
          <w:szCs w:val="24"/>
        </w:rPr>
        <w:t>Диагностика и оценка учебных достижений на уроках математики в начальной школе</w:t>
      </w:r>
    </w:p>
    <w:p w:rsidR="007D7FE8" w:rsidRDefault="007D7FE8" w:rsidP="007D7FE8">
      <w:pPr>
        <w:spacing w:after="0" w:line="360" w:lineRule="auto"/>
        <w:rPr>
          <w:szCs w:val="24"/>
        </w:rPr>
      </w:pPr>
      <w:r w:rsidRPr="001C7927">
        <w:rPr>
          <w:rFonts w:cs="Times New Roman"/>
          <w:b/>
          <w:bCs/>
          <w:szCs w:val="24"/>
        </w:rPr>
        <w:t>Тема</w:t>
      </w:r>
      <w:r w:rsidRPr="00E571C7">
        <w:rPr>
          <w:rFonts w:cs="Times New Roman"/>
          <w:b/>
          <w:bCs/>
          <w:szCs w:val="24"/>
        </w:rPr>
        <w:t>:</w:t>
      </w:r>
      <w:r w:rsidRPr="00E571C7">
        <w:rPr>
          <w:szCs w:val="24"/>
        </w:rPr>
        <w:t xml:space="preserve"> </w:t>
      </w:r>
      <w:r w:rsidRPr="007D7FE8">
        <w:rPr>
          <w:szCs w:val="24"/>
        </w:rPr>
        <w:t>Соотношение внешней и внутренней оценки на начальной ступени образования. Итоговая оценка.</w:t>
      </w:r>
    </w:p>
    <w:p w:rsidR="007D7FE8" w:rsidRDefault="007D7FE8" w:rsidP="007D7FE8">
      <w:pPr>
        <w:spacing w:after="0" w:line="360" w:lineRule="auto"/>
        <w:rPr>
          <w:rStyle w:val="10"/>
          <w:rFonts w:eastAsiaTheme="minorEastAsia" w:cs="Times New Roman"/>
          <w:szCs w:val="24"/>
        </w:rPr>
      </w:pPr>
      <w:r w:rsidRPr="00E31A2E">
        <w:rPr>
          <w:rStyle w:val="10"/>
          <w:rFonts w:eastAsiaTheme="minorEastAsia" w:cs="Times New Roman"/>
          <w:szCs w:val="24"/>
        </w:rPr>
        <w:t xml:space="preserve"> Цель: </w:t>
      </w:r>
      <w:r w:rsidRPr="00E31A2E">
        <w:rPr>
          <w:rFonts w:eastAsia="Times New Roman" w:cs="Times New Roman"/>
          <w:szCs w:val="24"/>
        </w:rPr>
        <w:t xml:space="preserve">Познакомить студентов с </w:t>
      </w:r>
      <w:r>
        <w:rPr>
          <w:rFonts w:eastAsia="Times New Roman" w:cs="Times New Roman"/>
          <w:szCs w:val="24"/>
        </w:rPr>
        <w:t>понятиями внешней, внутренней и итоговой оценки на начальной ступени образования</w:t>
      </w:r>
    </w:p>
    <w:p w:rsidR="007D7FE8" w:rsidRPr="007D7FE8" w:rsidRDefault="007D7FE8" w:rsidP="007D7FE8">
      <w:pPr>
        <w:autoSpaceDE w:val="0"/>
        <w:autoSpaceDN w:val="0"/>
        <w:adjustRightInd w:val="0"/>
        <w:spacing w:after="0" w:line="360" w:lineRule="auto"/>
        <w:rPr>
          <w:rFonts w:cs="Times New Roman"/>
          <w:b/>
          <w:bCs/>
          <w:szCs w:val="24"/>
        </w:rPr>
      </w:pPr>
      <w:r w:rsidRPr="000931CB">
        <w:rPr>
          <w:rStyle w:val="10"/>
          <w:rFonts w:eastAsiaTheme="minorEastAsia" w:cs="Times New Roman"/>
          <w:szCs w:val="24"/>
        </w:rPr>
        <w:t>Вопросы:</w:t>
      </w:r>
      <w:r w:rsidRPr="00A15322">
        <w:rPr>
          <w:rStyle w:val="150"/>
          <w:rFonts w:ascii="Times New Roman" w:hAnsi="Times New Roman" w:cs="Times New Roman"/>
          <w:b/>
          <w:i w:val="0"/>
          <w:iCs w:val="0"/>
          <w:sz w:val="24"/>
          <w:szCs w:val="24"/>
        </w:rPr>
        <w:t xml:space="preserve"> </w:t>
      </w:r>
    </w:p>
    <w:p w:rsidR="007D7FE8" w:rsidRPr="007D7FE8" w:rsidRDefault="007D7FE8" w:rsidP="00D11F9D">
      <w:pPr>
        <w:pStyle w:val="a9"/>
        <w:numPr>
          <w:ilvl w:val="1"/>
          <w:numId w:val="111"/>
        </w:numPr>
        <w:spacing w:after="0" w:line="360" w:lineRule="auto"/>
        <w:rPr>
          <w:rFonts w:eastAsia="Arial" w:cs="Times New Roman"/>
          <w:b/>
          <w:color w:val="000000"/>
          <w:szCs w:val="24"/>
          <w:lang w:bidi="ru-RU"/>
        </w:rPr>
      </w:pPr>
      <w:r w:rsidRPr="007D7FE8">
        <w:rPr>
          <w:szCs w:val="24"/>
        </w:rPr>
        <w:t>Соотношение внешней и внутренней оценки на начальной ступени образования.</w:t>
      </w:r>
    </w:p>
    <w:p w:rsidR="007D7FE8" w:rsidRPr="007D7FE8" w:rsidRDefault="007D7FE8" w:rsidP="00D11F9D">
      <w:pPr>
        <w:pStyle w:val="a9"/>
        <w:numPr>
          <w:ilvl w:val="1"/>
          <w:numId w:val="111"/>
        </w:numPr>
        <w:spacing w:after="0" w:line="360" w:lineRule="auto"/>
        <w:ind w:left="1418"/>
        <w:rPr>
          <w:color w:val="000000"/>
          <w:szCs w:val="24"/>
          <w:shd w:val="clear" w:color="auto" w:fill="FFFFFF" w:themeFill="background1"/>
        </w:rPr>
      </w:pPr>
      <w:r w:rsidRPr="007D7FE8">
        <w:rPr>
          <w:color w:val="000000"/>
          <w:szCs w:val="24"/>
          <w:shd w:val="clear" w:color="auto" w:fill="FFFFFF" w:themeFill="background1"/>
        </w:rPr>
        <w:t>Итоговая оценка выпускника и её использование в системе образования.</w:t>
      </w:r>
    </w:p>
    <w:p w:rsidR="007D7FE8" w:rsidRDefault="007D7FE8" w:rsidP="007D7FE8">
      <w:pPr>
        <w:spacing w:after="0" w:line="360" w:lineRule="auto"/>
        <w:ind w:left="785" w:right="20"/>
        <w:rPr>
          <w:rStyle w:val="10"/>
          <w:rFonts w:eastAsiaTheme="minorEastAsia" w:cs="Times New Roman"/>
          <w:szCs w:val="24"/>
        </w:rPr>
      </w:pPr>
      <w:r w:rsidRPr="0022502B">
        <w:rPr>
          <w:rStyle w:val="10"/>
          <w:rFonts w:eastAsiaTheme="minorEastAsia" w:cs="Times New Roman"/>
          <w:szCs w:val="24"/>
        </w:rPr>
        <w:t>Содержание:</w:t>
      </w:r>
    </w:p>
    <w:p w:rsidR="007D7FE8" w:rsidRPr="007D7FE8" w:rsidRDefault="007D7FE8" w:rsidP="00D11F9D">
      <w:pPr>
        <w:pStyle w:val="a9"/>
        <w:numPr>
          <w:ilvl w:val="0"/>
          <w:numId w:val="110"/>
        </w:numPr>
        <w:spacing w:after="0" w:line="360" w:lineRule="auto"/>
        <w:ind w:right="20"/>
        <w:rPr>
          <w:rStyle w:val="10"/>
          <w:rFonts w:eastAsiaTheme="minorEastAsia" w:cs="Times New Roman"/>
          <w:b w:val="0"/>
          <w:szCs w:val="24"/>
        </w:rPr>
      </w:pPr>
      <w:r w:rsidRPr="007D7FE8">
        <w:rPr>
          <w:b/>
          <w:szCs w:val="24"/>
        </w:rPr>
        <w:lastRenderedPageBreak/>
        <w:t>Соотношение внешней и внутренней оценки на начальной ступени образования.</w:t>
      </w:r>
    </w:p>
    <w:p w:rsidR="007D7FE8" w:rsidRPr="007D7FE8" w:rsidRDefault="007D7FE8" w:rsidP="007D7FE8">
      <w:pPr>
        <w:spacing w:after="0" w:line="360" w:lineRule="auto"/>
        <w:ind w:firstLine="709"/>
        <w:rPr>
          <w:color w:val="000000"/>
          <w:szCs w:val="24"/>
          <w:shd w:val="clear" w:color="auto" w:fill="FFFFFF" w:themeFill="background1"/>
        </w:rPr>
      </w:pPr>
      <w:r w:rsidRPr="007D7FE8">
        <w:rPr>
          <w:color w:val="000000"/>
          <w:szCs w:val="24"/>
          <w:shd w:val="clear" w:color="auto" w:fill="FFFFFF" w:themeFill="background1"/>
        </w:rPr>
        <w:t xml:space="preserve">  Особый интерес для практики работы образовательных учреждений представляют следующие вопросы организации системы оценки: Как планируется проводить итоговую оценку? Из чего она складывается? Как принимается решение об успешном завершении начального этапа обучения и переводе выпускника на следующую ступень? Общий подход к системе оценки позволяет выделить основные группы проблем, от которых зависят ответы на поставленные выше вопросы, а именно: соотношение внешней и внутренней оценки на начальной ступени образования; способы и формы внутренней оценки, текущая оценочная деятельность учителя; способы и процедуры внешней оценки; итоговая аттестация выпускника и её использование в системе образования.</w:t>
      </w:r>
    </w:p>
    <w:p w:rsidR="007D7FE8" w:rsidRPr="007D7FE8" w:rsidRDefault="007D7FE8" w:rsidP="007D7FE8">
      <w:pPr>
        <w:spacing w:after="0" w:line="360" w:lineRule="auto"/>
        <w:ind w:firstLine="709"/>
        <w:rPr>
          <w:color w:val="000000"/>
          <w:szCs w:val="24"/>
          <w:shd w:val="clear" w:color="auto" w:fill="FFFFFF" w:themeFill="background1"/>
        </w:rPr>
      </w:pPr>
      <w:r w:rsidRPr="007D7FE8">
        <w:rPr>
          <w:color w:val="000000"/>
          <w:szCs w:val="24"/>
          <w:shd w:val="clear" w:color="auto" w:fill="FFFFFF" w:themeFill="background1"/>
        </w:rPr>
        <w:t xml:space="preserve"> Внутренняя оценка - это оценка самой школы (ребёнка, учителя, школьного психолога, администрации и др.). Она выражается: в текущих отметках, которые ставятся учителями; в результатах самооценки учащихся; в результатах наблюдений, проводящихся учителями и школьными психологами; в промежуточных и итоговых оценках учащихся и, наконец, в решении педагогического совета школы о переводе выпускника в следующий класс или на следующую ступень обучения. </w:t>
      </w:r>
    </w:p>
    <w:p w:rsidR="007D7FE8" w:rsidRPr="007D7FE8" w:rsidRDefault="007D7FE8" w:rsidP="007D7FE8">
      <w:pPr>
        <w:spacing w:after="0" w:line="360" w:lineRule="auto"/>
        <w:ind w:firstLine="709"/>
        <w:rPr>
          <w:color w:val="000000"/>
          <w:szCs w:val="24"/>
          <w:shd w:val="clear" w:color="auto" w:fill="FFFFFF" w:themeFill="background1"/>
        </w:rPr>
      </w:pPr>
      <w:r w:rsidRPr="007D7FE8">
        <w:rPr>
          <w:color w:val="000000"/>
          <w:szCs w:val="24"/>
          <w:shd w:val="clear" w:color="auto" w:fill="FFFFFF" w:themeFill="background1"/>
        </w:rPr>
        <w:t>Внешняя оценка – это оценка, которая проводится внешними по отношению к школе службами, уполномоченными вести оценочную деятельность.</w:t>
      </w:r>
    </w:p>
    <w:p w:rsidR="007D7FE8" w:rsidRPr="007D7FE8" w:rsidRDefault="007D7FE8" w:rsidP="007D7FE8">
      <w:pPr>
        <w:spacing w:after="0" w:line="360" w:lineRule="auto"/>
        <w:ind w:firstLine="709"/>
        <w:rPr>
          <w:color w:val="000000"/>
          <w:szCs w:val="24"/>
          <w:shd w:val="clear" w:color="auto" w:fill="FFFFFF" w:themeFill="background1"/>
        </w:rPr>
      </w:pPr>
      <w:r w:rsidRPr="007D7FE8">
        <w:rPr>
          <w:color w:val="000000"/>
          <w:szCs w:val="24"/>
          <w:shd w:val="clear" w:color="auto" w:fill="FFFFFF" w:themeFill="background1"/>
        </w:rPr>
        <w:t xml:space="preserve">Внешняя оценка в принципе может проводиться в рамках следующих регламентирующих процедур: государственная итоговая аттестация выпускников; аттестация работников образования; аккредитация образовательных учреждений; мониторинговые исследования качества образования. </w:t>
      </w:r>
    </w:p>
    <w:p w:rsidR="007D7FE8" w:rsidRPr="007D7FE8" w:rsidRDefault="007D7FE8" w:rsidP="007D7FE8">
      <w:pPr>
        <w:spacing w:after="0" w:line="360" w:lineRule="auto"/>
        <w:ind w:firstLine="709"/>
        <w:rPr>
          <w:color w:val="000000"/>
          <w:szCs w:val="24"/>
          <w:shd w:val="clear" w:color="auto" w:fill="FFFFFF" w:themeFill="background1"/>
        </w:rPr>
      </w:pPr>
      <w:r w:rsidRPr="007D7FE8">
        <w:rPr>
          <w:color w:val="000000"/>
          <w:szCs w:val="24"/>
          <w:shd w:val="clear" w:color="auto" w:fill="FFFFFF" w:themeFill="background1"/>
        </w:rPr>
        <w:t xml:space="preserve">В начальной школе в соответствии с Законом «Об образовании» государственная итоговая аттестация выпускников не предусматривается. Поэтому прямое включение внешней оценки в итоговую оценку младших школьников исключается. Это означает, что влияние внешней оценки на внутреннюю осуществляется опосредованно, через аттестацию кадров, аккредитацию образовательных учреждений, мониторинговые исследования. Это выдвигает определённые требования к структуре итоговой оценки. С одной стороны, она должна позволять фиксировать индивидуальный прогресс в образовательных достижениях ребёнка, т.е. вести оценку ребёнка по отношению к самому себе. С другой стороны, итоговая оценка должна позволять получить объективные и надёжные данные об образовательных достижениях каждого ребёнка и всех учащихся. </w:t>
      </w:r>
    </w:p>
    <w:p w:rsidR="007D7FE8" w:rsidRPr="007D7FE8" w:rsidRDefault="007D7FE8" w:rsidP="007D7FE8">
      <w:pPr>
        <w:spacing w:after="0" w:line="360" w:lineRule="auto"/>
        <w:ind w:firstLine="709"/>
        <w:rPr>
          <w:color w:val="000000"/>
          <w:szCs w:val="24"/>
          <w:shd w:val="clear" w:color="auto" w:fill="FFFFFF" w:themeFill="background1"/>
        </w:rPr>
      </w:pPr>
      <w:r w:rsidRPr="007D7FE8">
        <w:rPr>
          <w:color w:val="000000"/>
          <w:szCs w:val="24"/>
          <w:shd w:val="clear" w:color="auto" w:fill="FFFFFF" w:themeFill="background1"/>
        </w:rPr>
        <w:t xml:space="preserve">В итоговой оценке выпускника необходимо выделить две составляющие: накопленные оценки, характеризующие динамику индивидуальных образовательных достижений учащихся, их продвижение в соответствии планируемых результатов; оценки за стандартизированные итоговые </w:t>
      </w:r>
      <w:r w:rsidRPr="007D7FE8">
        <w:rPr>
          <w:color w:val="000000"/>
          <w:szCs w:val="24"/>
          <w:shd w:val="clear" w:color="auto" w:fill="FFFFFF" w:themeFill="background1"/>
        </w:rPr>
        <w:lastRenderedPageBreak/>
        <w:t xml:space="preserve">работы, характеризующие уровень присвоения учащимися основных формируемых способов действий в отношении опорной системы знаний на момент окончания начальной школы. Фиксация накопленных в ходе обучения оценок и проведение итоговых работ – область компетенции педагогов и школы. Таким образом, итоговая оценка в начальной школе в полном соответствии с Законом «Об образовании» является внутренней оценкой школы. </w:t>
      </w:r>
    </w:p>
    <w:p w:rsidR="007D7FE8" w:rsidRPr="007D7FE8" w:rsidRDefault="007D7FE8" w:rsidP="00D11F9D">
      <w:pPr>
        <w:pStyle w:val="a9"/>
        <w:numPr>
          <w:ilvl w:val="0"/>
          <w:numId w:val="110"/>
        </w:numPr>
        <w:spacing w:after="0" w:line="360" w:lineRule="auto"/>
        <w:jc w:val="center"/>
        <w:rPr>
          <w:b/>
          <w:color w:val="000000"/>
          <w:szCs w:val="24"/>
          <w:shd w:val="clear" w:color="auto" w:fill="FFFFFF" w:themeFill="background1"/>
        </w:rPr>
      </w:pPr>
      <w:r w:rsidRPr="007D7FE8">
        <w:rPr>
          <w:b/>
          <w:color w:val="000000"/>
          <w:szCs w:val="24"/>
          <w:shd w:val="clear" w:color="auto" w:fill="FFFFFF" w:themeFill="background1"/>
        </w:rPr>
        <w:t>Итоговая оценка выпускника и её использование в системе образования.</w:t>
      </w:r>
    </w:p>
    <w:p w:rsidR="007D7FE8" w:rsidRPr="007D7FE8" w:rsidRDefault="007D7FE8" w:rsidP="007D7FE8">
      <w:pPr>
        <w:spacing w:after="0" w:line="360" w:lineRule="auto"/>
        <w:ind w:firstLine="709"/>
        <w:rPr>
          <w:color w:val="000000"/>
          <w:szCs w:val="24"/>
          <w:shd w:val="clear" w:color="auto" w:fill="FFFFFF" w:themeFill="background1"/>
        </w:rPr>
      </w:pPr>
      <w:r w:rsidRPr="007D7FE8">
        <w:rPr>
          <w:color w:val="000000"/>
          <w:szCs w:val="24"/>
          <w:shd w:val="clear" w:color="auto" w:fill="FFFFFF" w:themeFill="background1"/>
        </w:rPr>
        <w:t>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На основании этих оценок по каждому предмету и по программе формирования УУД делаются следующие выводы:</w:t>
      </w:r>
    </w:p>
    <w:p w:rsidR="007D7FE8" w:rsidRPr="007D7FE8" w:rsidRDefault="007D7FE8" w:rsidP="007D7FE8">
      <w:pPr>
        <w:spacing w:after="0" w:line="360" w:lineRule="auto"/>
        <w:ind w:firstLine="709"/>
        <w:rPr>
          <w:color w:val="000000"/>
          <w:szCs w:val="24"/>
          <w:shd w:val="clear" w:color="auto" w:fill="FFFFFF" w:themeFill="background1"/>
        </w:rPr>
      </w:pPr>
      <w:r w:rsidRPr="007D7FE8">
        <w:rPr>
          <w:color w:val="000000"/>
          <w:szCs w:val="24"/>
          <w:shd w:val="clear" w:color="auto" w:fill="FFFFFF" w:themeFill="background1"/>
        </w:rPr>
        <w:t xml:space="preserve">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 </w:t>
      </w:r>
    </w:p>
    <w:p w:rsidR="007D7FE8" w:rsidRPr="007D7FE8" w:rsidRDefault="007D7FE8" w:rsidP="007D7FE8">
      <w:pPr>
        <w:spacing w:after="0" w:line="360" w:lineRule="auto"/>
        <w:ind w:firstLine="709"/>
        <w:rPr>
          <w:color w:val="000000"/>
          <w:szCs w:val="24"/>
          <w:shd w:val="clear" w:color="auto" w:fill="FFFFFF" w:themeFill="background1"/>
        </w:rPr>
      </w:pPr>
      <w:r w:rsidRPr="007D7FE8">
        <w:rPr>
          <w:color w:val="000000"/>
          <w:szCs w:val="24"/>
          <w:shd w:val="clear" w:color="auto" w:fill="FFFFFF" w:themeFill="background1"/>
        </w:rPr>
        <w:t xml:space="preserve">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 этом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7D7FE8" w:rsidRPr="007D7FE8" w:rsidRDefault="007D7FE8" w:rsidP="007D7FE8">
      <w:pPr>
        <w:spacing w:after="0" w:line="360" w:lineRule="auto"/>
        <w:ind w:firstLine="709"/>
        <w:rPr>
          <w:color w:val="000000"/>
          <w:szCs w:val="24"/>
          <w:shd w:val="clear" w:color="auto" w:fill="FFFFFF" w:themeFill="background1"/>
        </w:rPr>
      </w:pPr>
      <w:r w:rsidRPr="007D7FE8">
        <w:rPr>
          <w:color w:val="000000"/>
          <w:szCs w:val="24"/>
          <w:shd w:val="clear" w:color="auto" w:fill="FFFFFF" w:themeFill="background1"/>
        </w:rPr>
        <w:t xml:space="preserve">3. Выпускник не овладел опорной системой знаний и учебными действиями, необходимыми для продолжения образования на следующей ступени.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7D7FE8" w:rsidRPr="007D7FE8" w:rsidRDefault="007D7FE8" w:rsidP="007D7FE8">
      <w:pPr>
        <w:spacing w:after="0" w:line="360" w:lineRule="auto"/>
        <w:ind w:firstLine="709"/>
        <w:rPr>
          <w:color w:val="000000"/>
          <w:szCs w:val="24"/>
          <w:shd w:val="clear" w:color="auto" w:fill="FFFFFF" w:themeFill="background1"/>
        </w:rPr>
      </w:pPr>
      <w:r w:rsidRPr="007D7FE8">
        <w:rPr>
          <w:color w:val="000000"/>
          <w:szCs w:val="24"/>
          <w:shd w:val="clear" w:color="auto" w:fill="FFFFFF" w:themeFill="background1"/>
        </w:rPr>
        <w:t xml:space="preserve">Решение педагогического совета о переводе выпускника принимается одновременно с рассмотрением и утверждением характеристики выпускника начальной школы, в которой: отмечаются образовательные достижения и положительные качества выпускника; определяются приоритетные задачи и направления личностного развития с учётом как достижений, так и психологических проблем развития ребёнка; даются психолого-педагогические рекомендации, </w:t>
      </w:r>
      <w:r w:rsidRPr="007D7FE8">
        <w:rPr>
          <w:color w:val="000000"/>
          <w:szCs w:val="24"/>
          <w:shd w:val="clear" w:color="auto" w:fill="FFFFFF" w:themeFill="background1"/>
        </w:rPr>
        <w:lastRenderedPageBreak/>
        <w:t xml:space="preserve">призванные обеспечить успешную реализацию намеченных задач на следующей ступени обучения; все выводы и оценки, включаемые в характеристику, должны быть подтверждены материалами портфолио и другими объективными показателями. Оценка результатов деятельности образовательных учреждений начального образования осуществляется в ходе аккредитации работников образования. Предметом оценки в ходе данных процедур является также внутренняя оценочная деятельность образовательных учреждений и педагогов, и в частности отслеживание динамики достижений выпускников начальной школы данного образовательного учреждения. </w:t>
      </w:r>
    </w:p>
    <w:p w:rsidR="007D7FE8" w:rsidRDefault="007D7FE8" w:rsidP="00F26DE6">
      <w:pPr>
        <w:autoSpaceDE w:val="0"/>
        <w:autoSpaceDN w:val="0"/>
        <w:adjustRightInd w:val="0"/>
        <w:spacing w:after="0" w:line="360" w:lineRule="auto"/>
        <w:ind w:firstLine="709"/>
        <w:rPr>
          <w:rFonts w:cs="Times New Roman"/>
          <w:b/>
          <w:bCs/>
          <w:szCs w:val="24"/>
        </w:rPr>
      </w:pPr>
    </w:p>
    <w:p w:rsidR="007D7FE8" w:rsidRDefault="007D7FE8" w:rsidP="00F26DE6">
      <w:pPr>
        <w:autoSpaceDE w:val="0"/>
        <w:autoSpaceDN w:val="0"/>
        <w:adjustRightInd w:val="0"/>
        <w:spacing w:after="0" w:line="360" w:lineRule="auto"/>
        <w:ind w:firstLine="709"/>
        <w:rPr>
          <w:rFonts w:cs="Times New Roman"/>
          <w:b/>
          <w:bCs/>
          <w:szCs w:val="24"/>
        </w:rPr>
      </w:pPr>
      <w:r>
        <w:rPr>
          <w:rFonts w:cs="Times New Roman"/>
          <w:b/>
          <w:bCs/>
          <w:szCs w:val="24"/>
        </w:rPr>
        <w:t>Литература:</w:t>
      </w:r>
    </w:p>
    <w:p w:rsidR="007D7FE8" w:rsidRPr="004C63CE" w:rsidRDefault="007D7FE8" w:rsidP="00D11F9D">
      <w:pPr>
        <w:widowControl w:val="0"/>
        <w:numPr>
          <w:ilvl w:val="0"/>
          <w:numId w:val="112"/>
        </w:numPr>
        <w:tabs>
          <w:tab w:val="left" w:pos="1080"/>
        </w:tabs>
        <w:spacing w:after="0" w:line="360" w:lineRule="auto"/>
        <w:rPr>
          <w:sz w:val="28"/>
        </w:rPr>
      </w:pPr>
      <w:r w:rsidRPr="009E2CC0">
        <w:rPr>
          <w:szCs w:val="24"/>
        </w:rPr>
        <w:t>Истомина Н.Б. Контрольные работы по математике: 1 – 4 классы. Тула, 2002.</w:t>
      </w:r>
    </w:p>
    <w:p w:rsidR="007D7FE8" w:rsidRDefault="007D7FE8" w:rsidP="00D11F9D">
      <w:pPr>
        <w:widowControl w:val="0"/>
        <w:numPr>
          <w:ilvl w:val="0"/>
          <w:numId w:val="112"/>
        </w:numPr>
        <w:shd w:val="clear" w:color="auto" w:fill="FFFFFF"/>
        <w:suppressAutoHyphens/>
        <w:spacing w:after="0" w:line="240" w:lineRule="auto"/>
        <w:jc w:val="left"/>
        <w:rPr>
          <w:color w:val="000000"/>
          <w:szCs w:val="24"/>
        </w:rPr>
      </w:pPr>
      <w:r w:rsidRPr="00EF4F1F">
        <w:rPr>
          <w:color w:val="000000"/>
          <w:szCs w:val="24"/>
        </w:rPr>
        <w:t>Федеральный государственный образовательный стандарт начального общего образования. — М.: Просвещение, 2011.</w:t>
      </w:r>
    </w:p>
    <w:p w:rsidR="007D7FE8" w:rsidRDefault="007D7FE8" w:rsidP="001C68E9">
      <w:pPr>
        <w:autoSpaceDE w:val="0"/>
        <w:autoSpaceDN w:val="0"/>
        <w:adjustRightInd w:val="0"/>
        <w:spacing w:after="0" w:line="360" w:lineRule="auto"/>
        <w:rPr>
          <w:rFonts w:cs="Times New Roman"/>
          <w:b/>
          <w:bCs/>
          <w:szCs w:val="24"/>
        </w:rPr>
      </w:pPr>
    </w:p>
    <w:p w:rsidR="0006750A" w:rsidRPr="00586F48" w:rsidRDefault="0006750A" w:rsidP="0006750A">
      <w:pPr>
        <w:spacing w:after="0"/>
        <w:jc w:val="center"/>
        <w:rPr>
          <w:b/>
        </w:rPr>
      </w:pPr>
      <w:r>
        <w:rPr>
          <w:b/>
        </w:rPr>
        <w:t>Лекция №22</w:t>
      </w:r>
    </w:p>
    <w:p w:rsidR="0006750A" w:rsidRPr="001C7927" w:rsidRDefault="0006750A" w:rsidP="0006750A">
      <w:pPr>
        <w:shd w:val="clear" w:color="auto" w:fill="FFFFFF"/>
        <w:autoSpaceDE w:val="0"/>
        <w:autoSpaceDN w:val="0"/>
        <w:adjustRightInd w:val="0"/>
        <w:spacing w:after="0" w:line="360" w:lineRule="auto"/>
        <w:rPr>
          <w:szCs w:val="24"/>
        </w:rPr>
      </w:pPr>
      <w:r w:rsidRPr="001C7927">
        <w:rPr>
          <w:b/>
          <w:bCs/>
          <w:szCs w:val="24"/>
        </w:rPr>
        <w:t xml:space="preserve">Тема 2.1. </w:t>
      </w:r>
      <w:r w:rsidRPr="001C7927">
        <w:rPr>
          <w:bCs/>
          <w:szCs w:val="24"/>
        </w:rPr>
        <w:t>Диагностика и оценка учебных достижений на уроках математики в начальной школе</w:t>
      </w:r>
    </w:p>
    <w:p w:rsidR="0006750A" w:rsidRPr="0006750A" w:rsidRDefault="0006750A" w:rsidP="0006750A">
      <w:pPr>
        <w:autoSpaceDE w:val="0"/>
        <w:autoSpaceDN w:val="0"/>
        <w:adjustRightInd w:val="0"/>
        <w:spacing w:after="0" w:line="360" w:lineRule="auto"/>
        <w:rPr>
          <w:rFonts w:cs="Times New Roman"/>
          <w:b/>
          <w:bCs/>
          <w:szCs w:val="24"/>
        </w:rPr>
      </w:pPr>
      <w:r w:rsidRPr="001C7927">
        <w:rPr>
          <w:rFonts w:cs="Times New Roman"/>
          <w:b/>
          <w:bCs/>
          <w:szCs w:val="24"/>
        </w:rPr>
        <w:t>Тема</w:t>
      </w:r>
      <w:r w:rsidRPr="00E571C7">
        <w:rPr>
          <w:rFonts w:cs="Times New Roman"/>
          <w:b/>
          <w:bCs/>
          <w:szCs w:val="24"/>
        </w:rPr>
        <w:t>:</w:t>
      </w:r>
      <w:r w:rsidRPr="00E571C7">
        <w:rPr>
          <w:szCs w:val="24"/>
        </w:rPr>
        <w:t xml:space="preserve"> </w:t>
      </w:r>
      <w:r w:rsidRPr="0006750A">
        <w:rPr>
          <w:szCs w:val="24"/>
        </w:rPr>
        <w:t>Особенности итоговой оценки достижения планируемых результатов.</w:t>
      </w:r>
    </w:p>
    <w:p w:rsidR="0006750A" w:rsidRDefault="0006750A" w:rsidP="0006750A">
      <w:pPr>
        <w:spacing w:after="0" w:line="360" w:lineRule="auto"/>
        <w:rPr>
          <w:rStyle w:val="10"/>
          <w:rFonts w:eastAsiaTheme="minorEastAsia" w:cs="Times New Roman"/>
          <w:szCs w:val="24"/>
        </w:rPr>
      </w:pPr>
      <w:r w:rsidRPr="00E31A2E">
        <w:rPr>
          <w:rStyle w:val="10"/>
          <w:rFonts w:eastAsiaTheme="minorEastAsia" w:cs="Times New Roman"/>
          <w:szCs w:val="24"/>
        </w:rPr>
        <w:t xml:space="preserve">Цель: </w:t>
      </w:r>
      <w:r w:rsidRPr="00E31A2E">
        <w:rPr>
          <w:rFonts w:eastAsia="Times New Roman" w:cs="Times New Roman"/>
          <w:szCs w:val="24"/>
        </w:rPr>
        <w:t xml:space="preserve">Познакомить студентов с </w:t>
      </w:r>
      <w:r>
        <w:rPr>
          <w:rFonts w:eastAsia="Times New Roman" w:cs="Times New Roman"/>
          <w:szCs w:val="24"/>
        </w:rPr>
        <w:t xml:space="preserve">особенностями итоговой оценки </w:t>
      </w:r>
      <w:r w:rsidRPr="0006750A">
        <w:rPr>
          <w:szCs w:val="24"/>
        </w:rPr>
        <w:t>планируемых результатов</w:t>
      </w:r>
      <w:r>
        <w:rPr>
          <w:szCs w:val="24"/>
        </w:rPr>
        <w:t xml:space="preserve"> на начальной ступени образования</w:t>
      </w:r>
    </w:p>
    <w:p w:rsidR="0006750A" w:rsidRDefault="0006750A" w:rsidP="0006750A">
      <w:pPr>
        <w:autoSpaceDE w:val="0"/>
        <w:autoSpaceDN w:val="0"/>
        <w:adjustRightInd w:val="0"/>
        <w:spacing w:after="0" w:line="360" w:lineRule="auto"/>
        <w:rPr>
          <w:rStyle w:val="150"/>
          <w:rFonts w:ascii="Times New Roman" w:hAnsi="Times New Roman" w:cs="Times New Roman"/>
          <w:b/>
          <w:i w:val="0"/>
          <w:iCs w:val="0"/>
          <w:sz w:val="24"/>
          <w:szCs w:val="24"/>
        </w:rPr>
      </w:pPr>
      <w:r w:rsidRPr="000931CB">
        <w:rPr>
          <w:rStyle w:val="10"/>
          <w:rFonts w:eastAsiaTheme="minorEastAsia" w:cs="Times New Roman"/>
          <w:szCs w:val="24"/>
        </w:rPr>
        <w:t>Вопросы:</w:t>
      </w:r>
      <w:r w:rsidRPr="00A15322">
        <w:rPr>
          <w:rStyle w:val="150"/>
          <w:rFonts w:ascii="Times New Roman" w:hAnsi="Times New Roman" w:cs="Times New Roman"/>
          <w:b/>
          <w:i w:val="0"/>
          <w:iCs w:val="0"/>
          <w:sz w:val="24"/>
          <w:szCs w:val="24"/>
        </w:rPr>
        <w:t xml:space="preserve"> </w:t>
      </w:r>
    </w:p>
    <w:p w:rsidR="0006750A" w:rsidRPr="0006750A" w:rsidRDefault="0006750A" w:rsidP="00D11F9D">
      <w:pPr>
        <w:pStyle w:val="a9"/>
        <w:numPr>
          <w:ilvl w:val="1"/>
          <w:numId w:val="106"/>
        </w:numPr>
        <w:autoSpaceDE w:val="0"/>
        <w:autoSpaceDN w:val="0"/>
        <w:adjustRightInd w:val="0"/>
        <w:spacing w:after="0" w:line="360" w:lineRule="auto"/>
        <w:rPr>
          <w:rFonts w:cs="Times New Roman"/>
          <w:bCs/>
          <w:szCs w:val="24"/>
        </w:rPr>
      </w:pPr>
      <w:r w:rsidRPr="0006750A">
        <w:rPr>
          <w:rFonts w:cs="Times New Roman"/>
          <w:bCs/>
          <w:szCs w:val="24"/>
        </w:rPr>
        <w:t>Измерительные материалы для итоговой оценки по математике</w:t>
      </w:r>
    </w:p>
    <w:p w:rsidR="00BD4C3D" w:rsidRPr="00BD4C3D" w:rsidRDefault="00BD4C3D" w:rsidP="00D11F9D">
      <w:pPr>
        <w:pStyle w:val="a9"/>
        <w:numPr>
          <w:ilvl w:val="1"/>
          <w:numId w:val="106"/>
        </w:numPr>
        <w:spacing w:before="113" w:after="0" w:line="360" w:lineRule="auto"/>
        <w:ind w:right="57"/>
        <w:rPr>
          <w:rFonts w:eastAsia="Times New Roman" w:cs="Times New Roman"/>
          <w:color w:val="000000"/>
          <w:szCs w:val="24"/>
        </w:rPr>
      </w:pPr>
      <w:r w:rsidRPr="00BD4C3D">
        <w:rPr>
          <w:rFonts w:eastAsia="Times New Roman" w:cs="Times New Roman"/>
          <w:bCs/>
          <w:color w:val="000000"/>
          <w:szCs w:val="24"/>
        </w:rPr>
        <w:t>Особенности итоговой оценки достижений планируемых результатов по математике на начальной ступени обучения</w:t>
      </w:r>
    </w:p>
    <w:p w:rsidR="0006750A" w:rsidRDefault="0006750A" w:rsidP="00BD4C3D">
      <w:pPr>
        <w:spacing w:after="0" w:line="360" w:lineRule="auto"/>
        <w:ind w:left="785" w:right="20"/>
        <w:rPr>
          <w:rStyle w:val="10"/>
          <w:rFonts w:eastAsiaTheme="minorEastAsia" w:cs="Times New Roman"/>
          <w:szCs w:val="24"/>
        </w:rPr>
      </w:pPr>
      <w:r w:rsidRPr="0022502B">
        <w:rPr>
          <w:rStyle w:val="10"/>
          <w:rFonts w:eastAsiaTheme="minorEastAsia" w:cs="Times New Roman"/>
          <w:szCs w:val="24"/>
        </w:rPr>
        <w:t>Содержание:</w:t>
      </w:r>
    </w:p>
    <w:p w:rsidR="007D7FE8" w:rsidRPr="0006750A" w:rsidRDefault="0006750A" w:rsidP="00D11F9D">
      <w:pPr>
        <w:pStyle w:val="a9"/>
        <w:numPr>
          <w:ilvl w:val="0"/>
          <w:numId w:val="113"/>
        </w:numPr>
        <w:autoSpaceDE w:val="0"/>
        <w:autoSpaceDN w:val="0"/>
        <w:adjustRightInd w:val="0"/>
        <w:spacing w:after="0" w:line="360" w:lineRule="auto"/>
        <w:ind w:firstLine="709"/>
        <w:rPr>
          <w:rFonts w:cs="Times New Roman"/>
          <w:b/>
          <w:bCs/>
          <w:szCs w:val="24"/>
        </w:rPr>
      </w:pPr>
      <w:r w:rsidRPr="0006750A">
        <w:rPr>
          <w:rFonts w:cs="Times New Roman"/>
          <w:b/>
          <w:bCs/>
          <w:szCs w:val="24"/>
        </w:rPr>
        <w:t>.Измерительные материалы для итоговой оценки по математике</w:t>
      </w:r>
    </w:p>
    <w:p w:rsidR="0006750A" w:rsidRPr="0006750A" w:rsidRDefault="0006750A" w:rsidP="00BD4C3D">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Итоговая оценка формируется на основе накопленной оценки, характеризующей динамику индивидуальных образовательных достижений учащихся за годы обучения в начальной школе, и результатов итоговых проверочных работ.</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При этом итоговые проверочные работы проводятся в рамках регламентированных процедур по двум основным предметным областям (математике и русскому языку) и двум междисциплинарным программам («Чтение: работа с информацией» и  «Программа формирования универсальных учебных действий»).</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Целью итоговых проверочных работ по математике и русскому языку является оценка способности выпускников начальной школы решать учебно-познавательные и учебно-практические задачи средствами математики и русского языка.</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lastRenderedPageBreak/>
        <w:t>           Комплексная работа оценивает сформированность отдельных универсальных учебных способов действий: познавательных (общеучебных, логических, постановки и решения проблем), коммуникативных (например, умений выражать свои мысли в соответствии с задачами и условиями коммуникации) и регулятивных (например, действие контроля и оценки во</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внутреннем плане) на межпредметной основе.</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Содержание итоговой оценки определяется содержанием и структурой планируемых результатов, представленных в обобщенной форме. Поэтому до начала разработки инструментария (отдельных заданий и проверочных работ) необходимо конкретизировать планируемые результаты, представить их в форме, обеспечивающей возможность создания стандартизированных</w:t>
      </w:r>
      <w:r w:rsidR="00BD4C3D">
        <w:rPr>
          <w:rFonts w:eastAsia="Times New Roman" w:cs="Times New Roman"/>
          <w:color w:val="000000"/>
          <w:szCs w:val="24"/>
        </w:rPr>
        <w:t xml:space="preserve"> </w:t>
      </w:r>
      <w:r w:rsidRPr="0006750A">
        <w:rPr>
          <w:rFonts w:eastAsia="Times New Roman" w:cs="Times New Roman"/>
          <w:color w:val="000000"/>
          <w:szCs w:val="24"/>
        </w:rPr>
        <w:t>средств измерения. Такая процедура называется операционализацией.  В процессе данной процедуры каждый планируемый результат уточняется с ориентацией на «достижимость» и «измеряемость», т. е. указываются все умения и элементы знаний, которыми должны овладеть учащиеся в процессе обучения и которые можно измерить в рамках используемых оценочных процедур на разных уровнях их освоения. Таким образом, в</w:t>
      </w:r>
      <w:r w:rsidR="00BD4C3D">
        <w:rPr>
          <w:rFonts w:eastAsia="Times New Roman" w:cs="Times New Roman"/>
          <w:color w:val="000000"/>
          <w:szCs w:val="24"/>
        </w:rPr>
        <w:t xml:space="preserve"> </w:t>
      </w:r>
      <w:r w:rsidRPr="0006750A">
        <w:rPr>
          <w:rFonts w:eastAsia="Times New Roman" w:cs="Times New Roman"/>
          <w:color w:val="000000"/>
          <w:szCs w:val="24"/>
        </w:rPr>
        <w:t>процессе операционализации уточняется содержание и критериальная база оценки.</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Целесообразно ввести следующие два уровня достижения планируемых результатов: базовый (или опорный) и повышенный (или функциональный).</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w:t>
      </w:r>
      <w:r w:rsidRPr="0006750A">
        <w:rPr>
          <w:rFonts w:eastAsia="Times New Roman" w:cs="Times New Roman"/>
          <w:b/>
          <w:bCs/>
          <w:color w:val="000000"/>
          <w:szCs w:val="24"/>
        </w:rPr>
        <w:t>Базовый (опорный) уровень</w:t>
      </w:r>
      <w:r w:rsidRPr="0006750A">
        <w:rPr>
          <w:rFonts w:eastAsia="Times New Roman" w:cs="Times New Roman"/>
          <w:color w:val="000000"/>
          <w:szCs w:val="24"/>
        </w:rPr>
        <w:t> достижения планируемых результатов свидетельствует об усвоении опорной системы знаний, необходимой для продолжения образования на следующей ступени, и о правильном выполнении учебных действий в рамках диапазона (круга) задач, построенных на опорном учебном материале; о способности использовать действия для решения простых учебных и учебно-практических задач (как правило, знакомых и освоенных в процессе обучения). Оценка достижения этого уровня осуществляется с помощью стандартных задач (заданий), в которых очевиден способ решения.</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w:t>
      </w:r>
      <w:r w:rsidRPr="0006750A">
        <w:rPr>
          <w:rFonts w:eastAsia="Times New Roman" w:cs="Times New Roman"/>
          <w:b/>
          <w:bCs/>
          <w:color w:val="000000"/>
          <w:szCs w:val="24"/>
        </w:rPr>
        <w:t>Повышенный (функциональный) уровень</w:t>
      </w:r>
      <w:r w:rsidRPr="0006750A">
        <w:rPr>
          <w:rFonts w:eastAsia="Times New Roman" w:cs="Times New Roman"/>
          <w:color w:val="000000"/>
          <w:szCs w:val="24"/>
        </w:rPr>
        <w:t> достижения планируемых результатов свидетельствует об усвоении опорной системы знаний, необходимой для продолжения образования на следующей ступени, на уровне осознанного произвольного овладения учебными действиями. Оценка достижения этого уровня осуществляется с помощью задач (заданий), в которых нет явного указания на способ выполнения, и ученику приходится самостоятельно выбирать один из изученных способов или создавать новый способ, объединяя изученные или трансформируя их.</w:t>
      </w:r>
      <w:r w:rsidR="00BD4C3D">
        <w:rPr>
          <w:rFonts w:eastAsia="Times New Roman" w:cs="Times New Roman"/>
          <w:color w:val="000000"/>
          <w:szCs w:val="24"/>
        </w:rPr>
        <w:t xml:space="preserve"> </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lastRenderedPageBreak/>
        <w:t>              В качестве примера операционализации приведем один из</w:t>
      </w:r>
      <w:r w:rsidR="00BD4C3D">
        <w:rPr>
          <w:rFonts w:eastAsia="Times New Roman" w:cs="Times New Roman"/>
          <w:color w:val="000000"/>
          <w:szCs w:val="24"/>
        </w:rPr>
        <w:t xml:space="preserve"> </w:t>
      </w:r>
      <w:r w:rsidRPr="0006750A">
        <w:rPr>
          <w:rFonts w:eastAsia="Times New Roman" w:cs="Times New Roman"/>
          <w:color w:val="000000"/>
          <w:szCs w:val="24"/>
        </w:rPr>
        <w:t>планируемых результатов по математике: «Оценивать правильность хода решения и реальность ответа на вопрос задачи».</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Данный планируемый результат разделен на два (были уточнены умения, характеризующие достижение данного планируемого результата) и для каждого элемента разработаны задания на базовом и повышенном уровнях. В этом примере приводятся задания только к первому элементу планируемого результата.</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i/>
          <w:iCs/>
          <w:color w:val="000000"/>
          <w:szCs w:val="24"/>
          <w:u w:val="single"/>
        </w:rPr>
        <w:t>                         Пример</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w:t>
      </w:r>
      <w:r w:rsidRPr="0006750A">
        <w:rPr>
          <w:rFonts w:eastAsia="Times New Roman" w:cs="Times New Roman"/>
          <w:b/>
          <w:bCs/>
          <w:color w:val="000000"/>
          <w:szCs w:val="24"/>
        </w:rPr>
        <w:t>Планируемый результат</w:t>
      </w:r>
      <w:r w:rsidRPr="0006750A">
        <w:rPr>
          <w:rFonts w:eastAsia="Times New Roman" w:cs="Times New Roman"/>
          <w:color w:val="000000"/>
          <w:szCs w:val="24"/>
        </w:rPr>
        <w:t>: оценивать правильность хода решения и реальность ответа на вопрос задачи.</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b/>
          <w:bCs/>
          <w:color w:val="000000"/>
          <w:szCs w:val="24"/>
        </w:rPr>
        <w:t>     Умения</w:t>
      </w:r>
      <w:r w:rsidRPr="0006750A">
        <w:rPr>
          <w:rFonts w:eastAsia="Times New Roman" w:cs="Times New Roman"/>
          <w:color w:val="000000"/>
          <w:szCs w:val="24"/>
        </w:rPr>
        <w:t>,  характеризующие достижение этого результата:</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проверять правильность хода решения задачи;</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анализировать ответ к задаче с точки зрения его реальности.</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w:t>
      </w:r>
      <w:r w:rsidRPr="0006750A">
        <w:rPr>
          <w:rFonts w:eastAsia="Times New Roman" w:cs="Times New Roman"/>
          <w:b/>
          <w:bCs/>
          <w:color w:val="000000"/>
          <w:szCs w:val="24"/>
        </w:rPr>
        <w:t>Примеры заданий</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w:t>
      </w:r>
      <w:r w:rsidRPr="0006750A">
        <w:rPr>
          <w:rFonts w:eastAsia="Times New Roman" w:cs="Times New Roman"/>
          <w:b/>
          <w:bCs/>
          <w:i/>
          <w:iCs/>
          <w:color w:val="000000"/>
          <w:szCs w:val="24"/>
        </w:rPr>
        <w:t>Умение:</w:t>
      </w:r>
      <w:r w:rsidRPr="0006750A">
        <w:rPr>
          <w:rFonts w:eastAsia="Times New Roman" w:cs="Times New Roman"/>
          <w:color w:val="000000"/>
          <w:szCs w:val="24"/>
        </w:rPr>
        <w:t> проверять правильность хода решения задачи.</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b/>
          <w:bCs/>
          <w:i/>
          <w:iCs/>
          <w:color w:val="000000"/>
          <w:szCs w:val="24"/>
        </w:rPr>
        <w:t>     Задание базового уровня</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Бабушка испекла 30 пирожков. Каждый из трех братьев</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взял по 4 пирожка. Сколько пирожков осталось? Выбери верное выражение для решения задачи. Обведи номер ответа.</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1) 30 – 4;                 2) 30 – 4 x 3;</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3) 30 – (3 + 4);        4) (30 – 4) x3.</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Ответ: 2) 30 – 4 x 3</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w:t>
      </w:r>
      <w:r w:rsidRPr="0006750A">
        <w:rPr>
          <w:rFonts w:eastAsia="Times New Roman" w:cs="Times New Roman"/>
          <w:b/>
          <w:bCs/>
          <w:i/>
          <w:iCs/>
          <w:color w:val="000000"/>
          <w:szCs w:val="24"/>
        </w:rPr>
        <w:t>Задание  повышенного  уровня</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В магазин привезли 12 мешков с рисом и 4 мешка с пшеном. Сколько килограммов крупы привезли в магазин, если мешок с рисом весит 10 кг, а мешок с пшеном — 15 кг?</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С помощью какого выражения можно ответить на вопрос задачи? Обведи номер ответа.</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1) (12 + 4) x 10 x15;             2) 15 x 4+12 x 10;</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3) 10 x 12+15x 4;                  4) 15 x 12+10 x 4.</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Ответ: 3) 10 x 12 + 15 x 4</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lastRenderedPageBreak/>
        <w:t>      </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Для оценки достижения планируемых результатов используются  задания разного типа. Классификация заданий может осуществляться по разным основаниям:</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w:t>
      </w:r>
      <w:r w:rsidRPr="0006750A">
        <w:rPr>
          <w:rFonts w:eastAsia="Times New Roman" w:cs="Times New Roman"/>
          <w:i/>
          <w:iCs/>
          <w:color w:val="000000"/>
          <w:szCs w:val="24"/>
        </w:rPr>
        <w:t>- по форме ответа</w:t>
      </w:r>
      <w:r w:rsidRPr="0006750A">
        <w:rPr>
          <w:rFonts w:eastAsia="Times New Roman" w:cs="Times New Roman"/>
          <w:color w:val="000000"/>
          <w:szCs w:val="24"/>
        </w:rPr>
        <w:t>: задания с закрытым ответом (с выбором одного или нескольких правильных ответов) или открытым ответом (с кратким или развернутым ответом);</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w:t>
      </w:r>
      <w:r w:rsidRPr="0006750A">
        <w:rPr>
          <w:rFonts w:eastAsia="Times New Roman" w:cs="Times New Roman"/>
          <w:i/>
          <w:iCs/>
          <w:color w:val="000000"/>
          <w:szCs w:val="24"/>
        </w:rPr>
        <w:t>- по уровню проверяемых знаний, умений или способов действий</w:t>
      </w:r>
      <w:r w:rsidRPr="0006750A">
        <w:rPr>
          <w:rFonts w:eastAsia="Times New Roman" w:cs="Times New Roman"/>
          <w:color w:val="000000"/>
          <w:szCs w:val="24"/>
        </w:rPr>
        <w:t>: задания базового или повышенного уровня;</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i/>
          <w:iCs/>
          <w:color w:val="000000"/>
          <w:szCs w:val="24"/>
        </w:rPr>
        <w:t>        -  по используемым средствам при проведении работы: </w:t>
      </w:r>
      <w:r w:rsidRPr="0006750A">
        <w:rPr>
          <w:rFonts w:eastAsia="Times New Roman" w:cs="Times New Roman"/>
          <w:color w:val="000000"/>
          <w:szCs w:val="24"/>
        </w:rPr>
        <w:t>задания для письменной работы или устной беседы, практические задания;</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i/>
          <w:iCs/>
          <w:color w:val="000000"/>
          <w:szCs w:val="24"/>
        </w:rPr>
        <w:t>       – по форме проведения работы</w:t>
      </w:r>
      <w:r w:rsidRPr="0006750A">
        <w:rPr>
          <w:rFonts w:eastAsia="Times New Roman" w:cs="Times New Roman"/>
          <w:color w:val="000000"/>
          <w:szCs w:val="24"/>
        </w:rPr>
        <w:t>: задания для индивидуальной или групповой работы.</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В данном случае предлагается  оценивать сформированность умения</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«проверять правильность хода решения задачи» </w:t>
      </w:r>
      <w:r w:rsidRPr="0006750A">
        <w:rPr>
          <w:rFonts w:eastAsia="Times New Roman" w:cs="Times New Roman"/>
          <w:i/>
          <w:iCs/>
          <w:color w:val="000000"/>
          <w:szCs w:val="24"/>
        </w:rPr>
        <w:t>заданиями с выбором ответа.</w:t>
      </w:r>
      <w:r w:rsidRPr="0006750A">
        <w:rPr>
          <w:rFonts w:eastAsia="Times New Roman" w:cs="Times New Roman"/>
          <w:color w:val="000000"/>
          <w:szCs w:val="24"/>
        </w:rPr>
        <w:t> Такие задания обладают свойством не только оценить способность ученика дать правильный ответ, т. е. продемонстрировать свои знания и умения, но и осуществить диагностику в случае ошибочного ответа, т. е. понять, какую ошибку сделал ученик. Использование профессионально разработанных заданий с выбором ответа с учетом типичных ошибок учащихся позволяет эффективно осуществлять обратную связь, т. е. на основе полученных результатов в процессе оценки принимать решения об индивидуальной помощи отдельным учащимся.</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w:t>
      </w:r>
      <w:r w:rsidRPr="0006750A">
        <w:rPr>
          <w:rFonts w:eastAsia="Times New Roman" w:cs="Times New Roman"/>
          <w:i/>
          <w:iCs/>
          <w:color w:val="000000"/>
          <w:szCs w:val="24"/>
        </w:rPr>
        <w:t>Задания с кратким ответом</w:t>
      </w:r>
      <w:r w:rsidRPr="0006750A">
        <w:rPr>
          <w:rFonts w:eastAsia="Times New Roman" w:cs="Times New Roman"/>
          <w:color w:val="000000"/>
          <w:szCs w:val="24"/>
        </w:rPr>
        <w:t>, в которых ответ может быть представлен в виде чисел или отдельных слов, линий или простых рисунков, в основном предназначены для оценки способности учащихся дать правильный ответ. В данном случае не оценивается, как ученик получил этот ответ, каков ход его мыслей или какой способ решения — важен правильный результат.</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Для оценки процесса выполнения задания, умения объяснить или обосновать полученный результат, выразить свое мнение в связи с представленной проблемой или для оценки других продуктивных или творческих умений, используются  </w:t>
      </w:r>
      <w:r w:rsidRPr="0006750A">
        <w:rPr>
          <w:rFonts w:eastAsia="Times New Roman" w:cs="Times New Roman"/>
          <w:i/>
          <w:iCs/>
          <w:color w:val="000000"/>
          <w:szCs w:val="24"/>
        </w:rPr>
        <w:t>задания с развернутым ответом</w:t>
      </w:r>
      <w:r w:rsidRPr="0006750A">
        <w:rPr>
          <w:rFonts w:eastAsia="Times New Roman" w:cs="Times New Roman"/>
          <w:color w:val="000000"/>
          <w:szCs w:val="24"/>
        </w:rPr>
        <w:t>. Эти задания делятся на две группы:</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i/>
          <w:iCs/>
          <w:color w:val="000000"/>
          <w:szCs w:val="24"/>
        </w:rPr>
        <w:t>        – задания с ограниченным развернутым ответом, п</w:t>
      </w:r>
      <w:r w:rsidRPr="0006750A">
        <w:rPr>
          <w:rFonts w:eastAsia="Times New Roman" w:cs="Times New Roman"/>
          <w:color w:val="000000"/>
          <w:szCs w:val="24"/>
        </w:rPr>
        <w:t>ри выполнении которых ученик дает ответ на поставленный вопрос в рамках ожидаемого образца, например, объясняет природное явление, используя при этом изученный материал,       а также</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 </w:t>
      </w:r>
      <w:r w:rsidRPr="0006750A">
        <w:rPr>
          <w:rFonts w:eastAsia="Times New Roman" w:cs="Times New Roman"/>
          <w:i/>
          <w:iCs/>
          <w:color w:val="000000"/>
          <w:szCs w:val="24"/>
        </w:rPr>
        <w:t>сочинение </w:t>
      </w:r>
      <w:r w:rsidRPr="0006750A">
        <w:rPr>
          <w:rFonts w:eastAsia="Times New Roman" w:cs="Times New Roman"/>
          <w:color w:val="000000"/>
          <w:szCs w:val="24"/>
        </w:rPr>
        <w:t>(эссе), в ходе выполнения которого учащийся творчески высказывается в связи с поднятой проблемой.</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lastRenderedPageBreak/>
        <w:t>         Эти две группы заданий в основном отличаются критериями оценивания. Для первой группы можно описать ожидаемый ответ ученика, указав, какие знания и умения он должен продемонстрировать в ответе, для второй группы можно только задать общие рамки ответа, например, оценить, раскрыта ли проблема, высказано ли собственное мнение и аргументировано ли оно. Очень трудно заранее описать ход мысли ученика</w:t>
      </w:r>
      <w:r w:rsidR="00BD4C3D">
        <w:rPr>
          <w:rFonts w:eastAsia="Times New Roman" w:cs="Times New Roman"/>
          <w:color w:val="000000"/>
          <w:szCs w:val="24"/>
        </w:rPr>
        <w:t xml:space="preserve"> </w:t>
      </w:r>
      <w:r w:rsidRPr="0006750A">
        <w:rPr>
          <w:rFonts w:eastAsia="Times New Roman" w:cs="Times New Roman"/>
          <w:color w:val="000000"/>
          <w:szCs w:val="24"/>
        </w:rPr>
        <w:t>или содержание аргументов, взятых учеником из своей жизни</w:t>
      </w:r>
      <w:r w:rsidR="00BD4C3D">
        <w:rPr>
          <w:rFonts w:eastAsia="Times New Roman" w:cs="Times New Roman"/>
          <w:color w:val="000000"/>
          <w:szCs w:val="24"/>
        </w:rPr>
        <w:t xml:space="preserve"> </w:t>
      </w:r>
      <w:r w:rsidRPr="0006750A">
        <w:rPr>
          <w:rFonts w:eastAsia="Times New Roman" w:cs="Times New Roman"/>
          <w:color w:val="000000"/>
          <w:szCs w:val="24"/>
        </w:rPr>
        <w:t>или прочитанных им книг.</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w:t>
      </w:r>
      <w:r w:rsidRPr="0006750A">
        <w:rPr>
          <w:rFonts w:eastAsia="Times New Roman" w:cs="Times New Roman"/>
          <w:b/>
          <w:bCs/>
          <w:color w:val="000000"/>
          <w:szCs w:val="24"/>
        </w:rPr>
        <w:t>             Форма представления критериев оценки</w:t>
      </w:r>
      <w:r w:rsidRPr="0006750A">
        <w:rPr>
          <w:rFonts w:eastAsia="Times New Roman" w:cs="Times New Roman"/>
          <w:color w:val="000000"/>
          <w:szCs w:val="24"/>
        </w:rPr>
        <w:t> достижения планируемых результатов может быть различной. Она зависит от того, какой результат оценивается; как проводится итоговая оценка; какой тип заданий используется в итоговой работе; а также от того, с какой целью эти критерии используются. Например, чтобы объяснить учителям или родителям, как оценивается данный результат, можно привести образец ответа и комментарии к нему. А в итоговой проверочной работе для удобства проверяющих целесообразно кратко представить верные ответы в виде таблицы, а критерии оценки привести в отдельном документе, дополнив их специальными рекомендациями.</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При использовании заданий с выбором ответа или кратким ответом чаще всего критерием достижения является только правильный ответ (например, выбор или самостоятельная запись ответа по математике). Однако это справедливо не для всех заданий. В ряде случаев вывод о достижении планируемого результата может быть сделан только, если ребенок   неоднократно применяет оцениваемый алгоритм, правило и т.д.     к ряду однородных объектов (как, например, при оценке освоения правил написания безударных гласных). В этом случаев критерии необходимо указать, сколько раз ребенок должен правильно применить оцениваемый алгоритм или правило. Поэтому в заданиях по русскому языку, как правило, дается не одно слово, а набор специально подобранных слов или словосочетаний. Планируемый результат считается достигнутым, если проверяемая орфограмма или правило правильно используется более чем в 65% представленных случаев.</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К  заданиям с развернутым ответом всегда разрабатываются критерии оценивания. Можно выделить два подхода для разработки критериев:  аналитический,  при котором ответ ученика разбивается на части по содержанию или проверяемым умениям и оценка определяется в соответствии с числом элементов в ответе ученика, и интегральный,  при котором весь ответ оценивается по полноте и правильности. В зависимости</w:t>
      </w:r>
      <w:r w:rsidR="00BD4C3D">
        <w:rPr>
          <w:rFonts w:eastAsia="Times New Roman" w:cs="Times New Roman"/>
          <w:color w:val="000000"/>
          <w:szCs w:val="24"/>
        </w:rPr>
        <w:t xml:space="preserve"> </w:t>
      </w:r>
      <w:r w:rsidRPr="0006750A">
        <w:rPr>
          <w:rFonts w:eastAsia="Times New Roman" w:cs="Times New Roman"/>
          <w:color w:val="000000"/>
          <w:szCs w:val="24"/>
        </w:rPr>
        <w:t>от особенностей планируемых результатов в отдельных случаях в критериях даются ограничения, например, приводится комментарий о том, что запись пояснений необязательна.</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xml:space="preserve">                В соответствии с требованиями теории и практики педагогических измерений оценочные процедуры, на основе результатов которых принимаются важные решения (в нашем </w:t>
      </w:r>
      <w:r w:rsidRPr="0006750A">
        <w:rPr>
          <w:rFonts w:eastAsia="Times New Roman" w:cs="Times New Roman"/>
          <w:color w:val="000000"/>
          <w:szCs w:val="24"/>
        </w:rPr>
        <w:lastRenderedPageBreak/>
        <w:t>случае — о переводе выпускника начальной школы в основную школу) должны обладать высокой степенью объективности, которая проявляется через две основные характеристики: валидность и надежность инструментария и процедур оценки.</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Под  </w:t>
      </w:r>
      <w:r w:rsidRPr="0006750A">
        <w:rPr>
          <w:rFonts w:eastAsia="Times New Roman" w:cs="Times New Roman"/>
          <w:b/>
          <w:bCs/>
          <w:color w:val="000000"/>
          <w:szCs w:val="24"/>
        </w:rPr>
        <w:t>валидностью итоговой оценки</w:t>
      </w:r>
      <w:r w:rsidRPr="0006750A">
        <w:rPr>
          <w:rFonts w:eastAsia="Times New Roman" w:cs="Times New Roman"/>
          <w:color w:val="000000"/>
          <w:szCs w:val="24"/>
        </w:rPr>
        <w:t> понимается соответствие содержания оценки планируемым результатам. Валидность измерителей и оценочных процедур подразумевает полноту охвата всех планируемых результатов и адекватность оценки их достижения. Это требует комплексного подхода, т. е.</w:t>
      </w:r>
      <w:r w:rsidR="00BD4C3D">
        <w:rPr>
          <w:rFonts w:eastAsia="Times New Roman" w:cs="Times New Roman"/>
          <w:color w:val="000000"/>
          <w:szCs w:val="24"/>
        </w:rPr>
        <w:t xml:space="preserve"> </w:t>
      </w:r>
      <w:r w:rsidRPr="0006750A">
        <w:rPr>
          <w:rFonts w:eastAsia="Times New Roman" w:cs="Times New Roman"/>
          <w:color w:val="000000"/>
          <w:szCs w:val="24"/>
        </w:rPr>
        <w:t>включения различных форм и способов оценки.</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w:t>
      </w:r>
      <w:r w:rsidRPr="0006750A">
        <w:rPr>
          <w:rFonts w:eastAsia="Times New Roman" w:cs="Times New Roman"/>
          <w:b/>
          <w:bCs/>
          <w:color w:val="000000"/>
          <w:szCs w:val="24"/>
        </w:rPr>
        <w:t>Надежность итоговой оценки</w:t>
      </w:r>
      <w:r w:rsidRPr="0006750A">
        <w:rPr>
          <w:rFonts w:eastAsia="Times New Roman" w:cs="Times New Roman"/>
          <w:color w:val="000000"/>
          <w:szCs w:val="24"/>
        </w:rPr>
        <w:t> должна обеспечиваться за счет профессиональной разработки инструментария, включая экспериментальную проверку отдельных заданий и работы в целом, критериев и шкал оценивания, а также соблюдения всех требований стандартизации оценочных процедур.</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w:t>
      </w:r>
      <w:r w:rsidRPr="0006750A">
        <w:rPr>
          <w:rFonts w:eastAsia="Times New Roman" w:cs="Times New Roman"/>
          <w:b/>
          <w:bCs/>
          <w:color w:val="000000"/>
          <w:szCs w:val="24"/>
        </w:rPr>
        <w:t>Разработка инструментария для итоговой оценки</w:t>
      </w:r>
      <w:r w:rsidRPr="0006750A">
        <w:rPr>
          <w:rFonts w:eastAsia="Times New Roman" w:cs="Times New Roman"/>
          <w:color w:val="000000"/>
          <w:szCs w:val="24"/>
        </w:rPr>
        <w:t> включает  следующие этапы:</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 планирование итоговой работы;</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 разработка заданий;</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 конструирование проверочной работы;</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 разработка рекомендаций по оценке заданий и работы  в целом;</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 подготовка инструкций по проведению работы.</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Решение об освоении или не освоении учебного материала принимается на основе результатов выполнения заданий базового уровня. Критерий освоения учебного материала задается в зависимости от типа используемых заданий, возможной ошибки измерения, а также срока действия стандарта.</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Принятый в практике педагогических измерений минимальный критерий освоения учебного материала находится в пределах от 50 до 65 % от максимального балла, который можно получить за выполнение всей работы. Если проверочная работа содержит задания только с выбором ответа, то критерий освоения составляет 65 %. Если в проверочной работе используются задания только со свободным ответом (кратким или развернутым), то критерий освоения составляет 50 % при условии, что стандарт (планируемые результаты) введен и обеспечено его освоение в учебном процессе.</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xml:space="preserve">        Если ученик набрал число баллов, равное или превышающее заданный минимальный критерий освоения учебного материала, то можно сделать вывод о том, что он овладел опорной системой знаний и учебными действиями, необходимыми для продолжения образования на </w:t>
      </w:r>
      <w:r w:rsidRPr="0006750A">
        <w:rPr>
          <w:rFonts w:eastAsia="Times New Roman" w:cs="Times New Roman"/>
          <w:color w:val="000000"/>
          <w:szCs w:val="24"/>
        </w:rPr>
        <w:lastRenderedPageBreak/>
        <w:t>следующей ступени, и способен использовать их для решения учебно-познавательных и учебно-практических задач средствами данного предмета на базовом уровне.</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Выполнение заданий повышенного уровня может оцениваться разным числом баллов в зависимости от полноты и правильности представленного ответа. Критерий освоения учебного материала на повышенном уровне задается также в зависимости от типа используемых заданий, возможной ошибки  измерения, а также срока введения стандарта. Главным основанием при определении критерия достижения повышенного уровня является установление такого балла, при котором ученик  явно может продемонстрировать способность выполнять задания повышенного уровня.</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Для повышенного уровня можно использовать тот же критерий, как и для базового уровня: 50—65 % от максимального балла, но за выполнение заданий повышенного уровня. Однако это возможно только при условии, что стандарт (планируемые результаты) введен и обеспечено его освоение в учебном процессе.</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Можно считать, что учащийся продемонстрировал способность применять знания для решения учебных и практических задач повышенного уровня сложности, если он набрал не менее установленного минимального критерия за выполнение заданий базового уровня и при этом набрал не менее установленного числа баллов за выполнение заданий повышенного</w:t>
      </w:r>
      <w:r w:rsidR="00BD4C3D">
        <w:rPr>
          <w:rFonts w:eastAsia="Times New Roman" w:cs="Times New Roman"/>
          <w:color w:val="000000"/>
          <w:szCs w:val="24"/>
        </w:rPr>
        <w:t xml:space="preserve"> </w:t>
      </w:r>
      <w:r w:rsidRPr="0006750A">
        <w:rPr>
          <w:rFonts w:eastAsia="Times New Roman" w:cs="Times New Roman"/>
          <w:color w:val="000000"/>
          <w:szCs w:val="24"/>
        </w:rPr>
        <w:t>уровня сложности.</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В этом случае делается вывод об овладении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 т. е. на повышенном уровне.</w:t>
      </w:r>
    </w:p>
    <w:p w:rsidR="0006750A" w:rsidRPr="00BD4C3D" w:rsidRDefault="0006750A" w:rsidP="00D11F9D">
      <w:pPr>
        <w:pStyle w:val="a9"/>
        <w:numPr>
          <w:ilvl w:val="0"/>
          <w:numId w:val="113"/>
        </w:numPr>
        <w:spacing w:before="113" w:after="0" w:line="360" w:lineRule="auto"/>
        <w:ind w:right="57"/>
        <w:rPr>
          <w:rFonts w:eastAsia="Times New Roman" w:cs="Times New Roman"/>
          <w:color w:val="000000"/>
          <w:szCs w:val="24"/>
        </w:rPr>
      </w:pPr>
      <w:r w:rsidRPr="00BD4C3D">
        <w:rPr>
          <w:rFonts w:eastAsia="Times New Roman" w:cs="Times New Roman"/>
          <w:b/>
          <w:bCs/>
          <w:color w:val="000000"/>
          <w:szCs w:val="24"/>
        </w:rPr>
        <w:t>Особенности итоговой оценки достижений планируемых результатов по математике на начальной ступени обучения</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Оценка достижения выпускниками начальной школы планируемых результатов по математике имеет ряд особенностей, отличающих ее как от традиционных форм текущего, тематического и итогового контроля, так и от оценки математической подготовки в соответствии со стандартом 2004 г.</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xml:space="preserve">       Главное отличие состоит в том, что оценке подлежат только те знания и умения, которые в полной мере отвечают планируемым результатам, т. е. являются итоговыми по завершении начальной школы. В связи с этим в итоговую проверку не включаются как самостоятельные элементы такие знания и умения, которые являются составной частью комплексных знаний и умений и, соответственно, контролируются либо в текущей и </w:t>
      </w:r>
      <w:r w:rsidRPr="0006750A">
        <w:rPr>
          <w:rFonts w:eastAsia="Times New Roman" w:cs="Times New Roman"/>
          <w:color w:val="000000"/>
          <w:szCs w:val="24"/>
        </w:rPr>
        <w:lastRenderedPageBreak/>
        <w:t>тематической проверке, либо, опосредованно, при проверке комплексных умений в итоговой работе.</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Содержание итоговой оценки достижения планируемых результатов по математике в равной мере распределено между основными блоками содержания, т. е. ни одному из блоков не уделяется особого внимания. При таком подходе обеспечивается полнота охвата различных разделов курса, возможность выявить темы, вызывающие наибольшую и наименьшую трудность в усвоении младшими школьниками, а также установить</w:t>
      </w:r>
      <w:r w:rsidR="00BD4C3D">
        <w:rPr>
          <w:rFonts w:eastAsia="Times New Roman" w:cs="Times New Roman"/>
          <w:color w:val="000000"/>
          <w:szCs w:val="24"/>
        </w:rPr>
        <w:t xml:space="preserve"> </w:t>
      </w:r>
      <w:r w:rsidRPr="0006750A">
        <w:rPr>
          <w:rFonts w:eastAsia="Times New Roman" w:cs="Times New Roman"/>
          <w:color w:val="000000"/>
          <w:szCs w:val="24"/>
        </w:rPr>
        <w:t>типичные ошибки учащихся и тем самым выявить существующие методические проблемы организации изучения материала различных разделов курса.</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Особое внимание уделяется оценке умения осознанно работать с условием задачи. Задания итоговой работы формулируются в виде текстовых задач, в которых описывается учебная или практическая ситуация. Выбранная форма заданий отражает направленность стандарта на формирование обобщенных способов действий, позволяющих учащимся успешно решать не только учебные задачи, но и задачи, приближенные</w:t>
      </w:r>
      <w:r w:rsidR="00BD4C3D">
        <w:rPr>
          <w:rFonts w:eastAsia="Times New Roman" w:cs="Times New Roman"/>
          <w:color w:val="000000"/>
          <w:szCs w:val="24"/>
        </w:rPr>
        <w:t xml:space="preserve"> </w:t>
      </w:r>
      <w:r w:rsidRPr="0006750A">
        <w:rPr>
          <w:rFonts w:eastAsia="Times New Roman" w:cs="Times New Roman"/>
          <w:color w:val="000000"/>
          <w:szCs w:val="24"/>
        </w:rPr>
        <w:t>к реальным жизненным ситуациям.</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       Согласно принятому подходу к итоговой оценке подготовки выпускников невыполнение учащимися заданий повышенной сложности не является препятствием для перехода на следующую ступень обучения.</w:t>
      </w:r>
    </w:p>
    <w:p w:rsidR="0006750A" w:rsidRPr="0006750A" w:rsidRDefault="0006750A" w:rsidP="0006750A">
      <w:pPr>
        <w:spacing w:before="113" w:after="0" w:line="360" w:lineRule="auto"/>
        <w:ind w:right="57" w:firstLine="709"/>
        <w:rPr>
          <w:rFonts w:eastAsia="Times New Roman" w:cs="Times New Roman"/>
          <w:color w:val="000000"/>
          <w:szCs w:val="24"/>
        </w:rPr>
      </w:pPr>
      <w:r w:rsidRPr="0006750A">
        <w:rPr>
          <w:rFonts w:eastAsia="Times New Roman" w:cs="Times New Roman"/>
          <w:color w:val="000000"/>
          <w:szCs w:val="24"/>
        </w:rPr>
        <w:t>Содержание выполненных заданий базового и повышенного уровня позволяет установить возможности ученика и перспективы его математического развития.</w:t>
      </w:r>
    </w:p>
    <w:p w:rsidR="00BD4C3D" w:rsidRDefault="00C0014E" w:rsidP="00F26DE6">
      <w:pPr>
        <w:autoSpaceDE w:val="0"/>
        <w:autoSpaceDN w:val="0"/>
        <w:adjustRightInd w:val="0"/>
        <w:spacing w:after="0" w:line="360" w:lineRule="auto"/>
        <w:ind w:firstLine="709"/>
        <w:rPr>
          <w:rFonts w:cs="Times New Roman"/>
          <w:i/>
          <w:iCs/>
          <w:szCs w:val="24"/>
        </w:rPr>
      </w:pPr>
      <w:r w:rsidRPr="00F26DE6">
        <w:rPr>
          <w:rFonts w:cs="Times New Roman"/>
          <w:i/>
          <w:iCs/>
          <w:szCs w:val="24"/>
        </w:rPr>
        <w:t>Примеры заданий для итоговой оценки</w:t>
      </w:r>
      <w:r w:rsidR="00BD4C3D">
        <w:rPr>
          <w:rFonts w:cs="Times New Roman"/>
          <w:i/>
          <w:iCs/>
          <w:szCs w:val="24"/>
        </w:rPr>
        <w:t xml:space="preserve"> </w:t>
      </w:r>
      <w:r w:rsidRPr="00F26DE6">
        <w:rPr>
          <w:rFonts w:cs="Times New Roman"/>
          <w:i/>
          <w:iCs/>
          <w:szCs w:val="24"/>
        </w:rPr>
        <w:t xml:space="preserve">достижения планируемых результатов </w:t>
      </w:r>
    </w:p>
    <w:p w:rsidR="00C0014E" w:rsidRPr="00F26DE6" w:rsidRDefault="00C0014E" w:rsidP="00F26DE6">
      <w:pPr>
        <w:autoSpaceDE w:val="0"/>
        <w:autoSpaceDN w:val="0"/>
        <w:adjustRightInd w:val="0"/>
        <w:spacing w:after="0" w:line="360" w:lineRule="auto"/>
        <w:ind w:firstLine="709"/>
        <w:rPr>
          <w:rFonts w:cs="Times New Roman"/>
          <w:b/>
          <w:bCs/>
          <w:szCs w:val="24"/>
        </w:rPr>
      </w:pPr>
      <w:r w:rsidRPr="00F26DE6">
        <w:rPr>
          <w:rFonts w:cs="Times New Roman"/>
          <w:b/>
          <w:bCs/>
          <w:szCs w:val="24"/>
        </w:rPr>
        <w:t>Раздел «Числа и величины»</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b/>
          <w:bCs/>
          <w:szCs w:val="24"/>
        </w:rPr>
        <w:t>Планируемый результат</w:t>
      </w:r>
      <w:r w:rsidRPr="00F26DE6">
        <w:rPr>
          <w:rFonts w:cs="Times New Roman"/>
          <w:szCs w:val="24"/>
        </w:rPr>
        <w:t>: читать, записывать, сравнивать, упорядочивать чис-</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ла от нуля до миллиона.</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b/>
          <w:bCs/>
          <w:szCs w:val="24"/>
        </w:rPr>
        <w:t xml:space="preserve">Умения, </w:t>
      </w:r>
      <w:r w:rsidRPr="00F26DE6">
        <w:rPr>
          <w:rFonts w:cs="Times New Roman"/>
          <w:szCs w:val="24"/>
        </w:rPr>
        <w:t>характеризующие достижение этого результата:</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 понимать смысл десятичного состава числа; объяснять значение</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цифры в позиционной записи числа;</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 характеризовать число (четность—нечетность, сравнение с другими числами,</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позиционная запись и др.);</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 устанавливать последовательность чисел и величин в пределах</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100 000;</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 выполнять действия с числами (увеличивать/уменьшать число на</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несколько единиц или в несколько раз); увеличивать и уменьшать</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значение величины в несколько раз.</w:t>
      </w:r>
    </w:p>
    <w:p w:rsidR="00C0014E" w:rsidRPr="00F26DE6" w:rsidRDefault="00C0014E" w:rsidP="00F26DE6">
      <w:pPr>
        <w:autoSpaceDE w:val="0"/>
        <w:autoSpaceDN w:val="0"/>
        <w:adjustRightInd w:val="0"/>
        <w:spacing w:after="0" w:line="360" w:lineRule="auto"/>
        <w:ind w:firstLine="709"/>
        <w:rPr>
          <w:rFonts w:cs="Times New Roman"/>
          <w:b/>
          <w:bCs/>
          <w:szCs w:val="24"/>
        </w:rPr>
      </w:pPr>
      <w:r w:rsidRPr="00F26DE6">
        <w:rPr>
          <w:rFonts w:cs="Times New Roman"/>
          <w:b/>
          <w:bCs/>
          <w:szCs w:val="24"/>
        </w:rPr>
        <w:t>Примеры заданий</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b/>
          <w:bCs/>
          <w:szCs w:val="24"/>
        </w:rPr>
        <w:lastRenderedPageBreak/>
        <w:t xml:space="preserve">Умение: </w:t>
      </w:r>
      <w:r w:rsidRPr="00F26DE6">
        <w:rPr>
          <w:rFonts w:cs="Times New Roman"/>
          <w:szCs w:val="24"/>
        </w:rPr>
        <w:t>характеризовать число (четность—нечетность, сравнение с</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другими числами, позиционная запись и др.).</w:t>
      </w:r>
    </w:p>
    <w:p w:rsidR="00C0014E" w:rsidRPr="00F26DE6" w:rsidRDefault="00C0014E" w:rsidP="00F26DE6">
      <w:pPr>
        <w:autoSpaceDE w:val="0"/>
        <w:autoSpaceDN w:val="0"/>
        <w:adjustRightInd w:val="0"/>
        <w:spacing w:after="0" w:line="360" w:lineRule="auto"/>
        <w:ind w:firstLine="709"/>
        <w:rPr>
          <w:rFonts w:cs="Times New Roman"/>
          <w:b/>
          <w:bCs/>
          <w:szCs w:val="24"/>
        </w:rPr>
      </w:pPr>
      <w:r w:rsidRPr="00F26DE6">
        <w:rPr>
          <w:rFonts w:cs="Times New Roman"/>
          <w:b/>
          <w:bCs/>
          <w:szCs w:val="24"/>
        </w:rPr>
        <w:t>Задание 1 базового уровня</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Из чисел 284, 4621, 5372 выбери и запиши число, в котором два десятка.</w:t>
      </w:r>
    </w:p>
    <w:p w:rsidR="00C0014E" w:rsidRPr="00F26DE6" w:rsidRDefault="00C0014E" w:rsidP="00F26DE6">
      <w:pPr>
        <w:autoSpaceDE w:val="0"/>
        <w:autoSpaceDN w:val="0"/>
        <w:adjustRightInd w:val="0"/>
        <w:spacing w:after="0" w:line="360" w:lineRule="auto"/>
        <w:ind w:firstLine="709"/>
        <w:rPr>
          <w:rFonts w:cs="Times New Roman"/>
          <w:b/>
          <w:bCs/>
          <w:szCs w:val="24"/>
        </w:rPr>
      </w:pPr>
      <w:r w:rsidRPr="00F26DE6">
        <w:rPr>
          <w:rFonts w:cs="Times New Roman"/>
          <w:szCs w:val="24"/>
        </w:rPr>
        <w:t>Ответ: 4621</w:t>
      </w:r>
      <w:r w:rsidRPr="00F26DE6">
        <w:rPr>
          <w:rFonts w:cs="Times New Roman"/>
          <w:b/>
          <w:bCs/>
          <w:szCs w:val="24"/>
        </w:rPr>
        <w:t>.</w:t>
      </w:r>
    </w:p>
    <w:p w:rsidR="00C0014E" w:rsidRPr="00F26DE6" w:rsidRDefault="00C0014E" w:rsidP="00F26DE6">
      <w:pPr>
        <w:autoSpaceDE w:val="0"/>
        <w:autoSpaceDN w:val="0"/>
        <w:adjustRightInd w:val="0"/>
        <w:spacing w:after="0" w:line="360" w:lineRule="auto"/>
        <w:ind w:firstLine="709"/>
        <w:rPr>
          <w:rFonts w:cs="Times New Roman"/>
          <w:b/>
          <w:bCs/>
          <w:szCs w:val="24"/>
        </w:rPr>
      </w:pPr>
      <w:r w:rsidRPr="00F26DE6">
        <w:rPr>
          <w:rFonts w:cs="Times New Roman"/>
          <w:b/>
          <w:bCs/>
          <w:szCs w:val="24"/>
        </w:rPr>
        <w:t>Задание 2 повышенного уровня</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Запиши трехзначное число, которое оканчивается цифрой 5 и меньше числа 115.</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Ответ: 105.</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b/>
          <w:bCs/>
          <w:szCs w:val="24"/>
        </w:rPr>
        <w:t>Умение</w:t>
      </w:r>
      <w:r w:rsidRPr="00F26DE6">
        <w:rPr>
          <w:rFonts w:cs="Times New Roman"/>
          <w:szCs w:val="24"/>
        </w:rPr>
        <w:t>: устанавливать последовательность чисел и величин в пределах 100000.</w:t>
      </w:r>
    </w:p>
    <w:p w:rsidR="00C0014E" w:rsidRPr="00F26DE6" w:rsidRDefault="00C0014E" w:rsidP="00F26DE6">
      <w:pPr>
        <w:autoSpaceDE w:val="0"/>
        <w:autoSpaceDN w:val="0"/>
        <w:adjustRightInd w:val="0"/>
        <w:spacing w:after="0" w:line="360" w:lineRule="auto"/>
        <w:ind w:firstLine="709"/>
        <w:rPr>
          <w:rFonts w:cs="Times New Roman"/>
          <w:b/>
          <w:bCs/>
          <w:szCs w:val="24"/>
        </w:rPr>
      </w:pPr>
      <w:r w:rsidRPr="00F26DE6">
        <w:rPr>
          <w:rFonts w:cs="Times New Roman"/>
          <w:b/>
          <w:bCs/>
          <w:szCs w:val="24"/>
        </w:rPr>
        <w:t>Задание 3 базового уровня</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Запиши числа 8903, 8309, 83009, 839 в порядке убывания.</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Ответ: 83009, 8903, 8309, 839.</w:t>
      </w:r>
    </w:p>
    <w:p w:rsidR="00C0014E" w:rsidRPr="00F26DE6" w:rsidRDefault="00C0014E" w:rsidP="00F26DE6">
      <w:pPr>
        <w:autoSpaceDE w:val="0"/>
        <w:autoSpaceDN w:val="0"/>
        <w:adjustRightInd w:val="0"/>
        <w:spacing w:after="0" w:line="360" w:lineRule="auto"/>
        <w:ind w:firstLine="709"/>
        <w:rPr>
          <w:rFonts w:cs="Times New Roman"/>
          <w:b/>
          <w:bCs/>
          <w:szCs w:val="24"/>
        </w:rPr>
      </w:pPr>
      <w:r w:rsidRPr="00F26DE6">
        <w:rPr>
          <w:rFonts w:cs="Times New Roman"/>
          <w:b/>
          <w:bCs/>
          <w:szCs w:val="24"/>
        </w:rPr>
        <w:t>Задание 4 повышенного уровня</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Запиши величины 5 т, 500 кг, 50 т, 50 кг, 500 г в порядке возрастания их значе-</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ний.</w:t>
      </w:r>
    </w:p>
    <w:p w:rsidR="00C0014E" w:rsidRPr="00F26DE6" w:rsidRDefault="00C0014E" w:rsidP="00F26DE6">
      <w:pPr>
        <w:autoSpaceDE w:val="0"/>
        <w:autoSpaceDN w:val="0"/>
        <w:adjustRightInd w:val="0"/>
        <w:spacing w:after="0" w:line="360" w:lineRule="auto"/>
        <w:ind w:firstLine="709"/>
        <w:rPr>
          <w:rFonts w:cs="Times New Roman"/>
          <w:szCs w:val="24"/>
        </w:rPr>
      </w:pPr>
      <w:r w:rsidRPr="00F26DE6">
        <w:rPr>
          <w:rFonts w:cs="Times New Roman"/>
          <w:szCs w:val="24"/>
        </w:rPr>
        <w:t>Ответ: 500г,50кг,500кг,5т,50т</w:t>
      </w:r>
    </w:p>
    <w:p w:rsidR="00C0014E" w:rsidRDefault="00BD4C3D" w:rsidP="00C0014E">
      <w:pPr>
        <w:spacing w:after="0" w:line="240" w:lineRule="auto"/>
        <w:ind w:firstLine="708"/>
        <w:rPr>
          <w:rFonts w:cs="Times New Roman"/>
          <w:b/>
          <w:szCs w:val="24"/>
        </w:rPr>
      </w:pPr>
      <w:r w:rsidRPr="00BD4C3D">
        <w:rPr>
          <w:rFonts w:cs="Times New Roman"/>
          <w:b/>
          <w:szCs w:val="24"/>
        </w:rPr>
        <w:t>Литература:</w:t>
      </w:r>
    </w:p>
    <w:p w:rsidR="00BD4C3D" w:rsidRPr="00BD4C3D" w:rsidRDefault="00BD4C3D" w:rsidP="00D11F9D">
      <w:pPr>
        <w:pStyle w:val="a9"/>
        <w:numPr>
          <w:ilvl w:val="0"/>
          <w:numId w:val="114"/>
        </w:numPr>
        <w:spacing w:after="0" w:line="360" w:lineRule="auto"/>
        <w:rPr>
          <w:rFonts w:cs="Times New Roman"/>
          <w:b/>
          <w:szCs w:val="24"/>
        </w:rPr>
      </w:pPr>
      <w:r w:rsidRPr="00BD4C3D">
        <w:rPr>
          <w:color w:val="000000"/>
          <w:szCs w:val="24"/>
        </w:rPr>
        <w:t xml:space="preserve">Программы общеобразовательных учреждений. Начальная школа 1—4 классы. — М.: </w:t>
      </w:r>
      <w:r w:rsidRPr="00BD4C3D">
        <w:rPr>
          <w:color w:val="000000"/>
          <w:szCs w:val="24"/>
          <w:lang w:val="en-US"/>
        </w:rPr>
        <w:t>A</w:t>
      </w:r>
      <w:r w:rsidRPr="00BD4C3D">
        <w:rPr>
          <w:color w:val="000000"/>
          <w:szCs w:val="24"/>
        </w:rPr>
        <w:t>стрель, 2012</w:t>
      </w:r>
    </w:p>
    <w:p w:rsidR="00C0014E" w:rsidRPr="001C68E9" w:rsidRDefault="00BD4C3D" w:rsidP="001C68E9">
      <w:pPr>
        <w:widowControl w:val="0"/>
        <w:numPr>
          <w:ilvl w:val="0"/>
          <w:numId w:val="114"/>
        </w:numPr>
        <w:shd w:val="clear" w:color="auto" w:fill="FFFFFF"/>
        <w:suppressAutoHyphens/>
        <w:spacing w:after="0" w:line="360" w:lineRule="auto"/>
        <w:jc w:val="left"/>
        <w:rPr>
          <w:color w:val="000000"/>
          <w:szCs w:val="24"/>
        </w:rPr>
      </w:pPr>
      <w:r w:rsidRPr="00EF4F1F">
        <w:rPr>
          <w:color w:val="000000"/>
          <w:szCs w:val="24"/>
        </w:rPr>
        <w:t>Федеральный государственный образовательный стандарт начального общего образования. — М.: Просвещение, 2011.</w:t>
      </w:r>
    </w:p>
    <w:p w:rsidR="00C0014E" w:rsidRDefault="00C0014E" w:rsidP="00C0014E">
      <w:pPr>
        <w:spacing w:after="0" w:line="240" w:lineRule="auto"/>
        <w:ind w:firstLine="708"/>
        <w:rPr>
          <w:rFonts w:eastAsia="Times New Roman" w:cs="Times New Roman"/>
          <w:color w:val="000000"/>
          <w:sz w:val="27"/>
          <w:szCs w:val="27"/>
        </w:rPr>
      </w:pPr>
    </w:p>
    <w:p w:rsidR="00BD4C3D" w:rsidRPr="00586F48" w:rsidRDefault="00BD4C3D" w:rsidP="00BD4C3D">
      <w:pPr>
        <w:spacing w:after="0"/>
        <w:jc w:val="center"/>
        <w:rPr>
          <w:b/>
        </w:rPr>
      </w:pPr>
      <w:r>
        <w:rPr>
          <w:b/>
        </w:rPr>
        <w:t>Лекция №24</w:t>
      </w:r>
    </w:p>
    <w:p w:rsidR="00BD4C3D" w:rsidRPr="00BD4C3D" w:rsidRDefault="00BD4C3D" w:rsidP="00BD4C3D">
      <w:pPr>
        <w:shd w:val="clear" w:color="auto" w:fill="FFFFFF"/>
        <w:autoSpaceDE w:val="0"/>
        <w:autoSpaceDN w:val="0"/>
        <w:adjustRightInd w:val="0"/>
        <w:spacing w:after="0" w:line="360" w:lineRule="auto"/>
        <w:rPr>
          <w:szCs w:val="24"/>
        </w:rPr>
      </w:pPr>
      <w:r w:rsidRPr="00BD4C3D">
        <w:rPr>
          <w:b/>
          <w:bCs/>
          <w:szCs w:val="24"/>
        </w:rPr>
        <w:t xml:space="preserve">Тема 3.1. </w:t>
      </w:r>
      <w:r w:rsidRPr="00BD4C3D">
        <w:rPr>
          <w:bCs/>
          <w:szCs w:val="24"/>
        </w:rPr>
        <w:t xml:space="preserve">Планирование работы по математике в начальной школе. </w:t>
      </w:r>
      <w:r w:rsidRPr="00BD4C3D">
        <w:rPr>
          <w:szCs w:val="24"/>
        </w:rPr>
        <w:t xml:space="preserve"> </w:t>
      </w:r>
    </w:p>
    <w:p w:rsidR="00BD4C3D" w:rsidRPr="00BD4C3D" w:rsidRDefault="00BD4C3D" w:rsidP="00BD4C3D">
      <w:pPr>
        <w:autoSpaceDE w:val="0"/>
        <w:autoSpaceDN w:val="0"/>
        <w:adjustRightInd w:val="0"/>
        <w:spacing w:after="0" w:line="360" w:lineRule="auto"/>
        <w:rPr>
          <w:szCs w:val="24"/>
        </w:rPr>
      </w:pPr>
      <w:r w:rsidRPr="00BD4C3D">
        <w:rPr>
          <w:rFonts w:cs="Times New Roman"/>
          <w:b/>
          <w:bCs/>
          <w:szCs w:val="24"/>
        </w:rPr>
        <w:t>Тема:</w:t>
      </w:r>
      <w:r w:rsidRPr="00BD4C3D">
        <w:rPr>
          <w:szCs w:val="24"/>
        </w:rPr>
        <w:t>.</w:t>
      </w:r>
    </w:p>
    <w:p w:rsidR="00BD4C3D" w:rsidRDefault="00BD4C3D" w:rsidP="00BD4C3D">
      <w:pPr>
        <w:spacing w:after="0" w:line="360" w:lineRule="auto"/>
        <w:rPr>
          <w:rStyle w:val="10"/>
          <w:rFonts w:eastAsiaTheme="minorEastAsia" w:cs="Times New Roman"/>
          <w:szCs w:val="24"/>
        </w:rPr>
      </w:pPr>
      <w:r w:rsidRPr="00E31A2E">
        <w:rPr>
          <w:rStyle w:val="10"/>
          <w:rFonts w:eastAsiaTheme="minorEastAsia" w:cs="Times New Roman"/>
          <w:szCs w:val="24"/>
        </w:rPr>
        <w:t xml:space="preserve">Цель: </w:t>
      </w:r>
      <w:r w:rsidRPr="00E31A2E">
        <w:rPr>
          <w:rFonts w:eastAsia="Times New Roman" w:cs="Times New Roman"/>
          <w:szCs w:val="24"/>
        </w:rPr>
        <w:t xml:space="preserve">Познакомить студентов с </w:t>
      </w:r>
      <w:r>
        <w:rPr>
          <w:szCs w:val="24"/>
        </w:rPr>
        <w:t>т</w:t>
      </w:r>
      <w:r w:rsidRPr="00BD4C3D">
        <w:rPr>
          <w:szCs w:val="24"/>
        </w:rPr>
        <w:t>ребования</w:t>
      </w:r>
      <w:r>
        <w:rPr>
          <w:szCs w:val="24"/>
        </w:rPr>
        <w:t>ми</w:t>
      </w:r>
      <w:r w:rsidRPr="00BD4C3D">
        <w:rPr>
          <w:szCs w:val="24"/>
        </w:rPr>
        <w:t xml:space="preserve"> к методическому обеспечению образовательного процесса на уроках математики начальной школы.</w:t>
      </w:r>
    </w:p>
    <w:p w:rsidR="00BD4C3D" w:rsidRDefault="00BD4C3D" w:rsidP="00BD4C3D">
      <w:pPr>
        <w:autoSpaceDE w:val="0"/>
        <w:autoSpaceDN w:val="0"/>
        <w:adjustRightInd w:val="0"/>
        <w:spacing w:after="0" w:line="360" w:lineRule="auto"/>
        <w:rPr>
          <w:rStyle w:val="150"/>
          <w:rFonts w:ascii="Times New Roman" w:hAnsi="Times New Roman" w:cs="Times New Roman"/>
          <w:b/>
          <w:i w:val="0"/>
          <w:iCs w:val="0"/>
          <w:sz w:val="24"/>
          <w:szCs w:val="24"/>
        </w:rPr>
      </w:pPr>
      <w:r w:rsidRPr="000931CB">
        <w:rPr>
          <w:rStyle w:val="10"/>
          <w:rFonts w:eastAsiaTheme="minorEastAsia" w:cs="Times New Roman"/>
          <w:szCs w:val="24"/>
        </w:rPr>
        <w:t>Вопросы:</w:t>
      </w:r>
      <w:r w:rsidRPr="00A15322">
        <w:rPr>
          <w:rStyle w:val="150"/>
          <w:rFonts w:ascii="Times New Roman" w:hAnsi="Times New Roman" w:cs="Times New Roman"/>
          <w:b/>
          <w:i w:val="0"/>
          <w:iCs w:val="0"/>
          <w:sz w:val="24"/>
          <w:szCs w:val="24"/>
        </w:rPr>
        <w:t xml:space="preserve"> </w:t>
      </w:r>
    </w:p>
    <w:p w:rsidR="004A528F" w:rsidRPr="004A528F" w:rsidRDefault="004A528F" w:rsidP="004A528F">
      <w:pPr>
        <w:pStyle w:val="a9"/>
        <w:numPr>
          <w:ilvl w:val="1"/>
          <w:numId w:val="100"/>
        </w:numPr>
        <w:autoSpaceDE w:val="0"/>
        <w:autoSpaceDN w:val="0"/>
        <w:adjustRightInd w:val="0"/>
        <w:spacing w:after="0" w:line="360" w:lineRule="auto"/>
        <w:rPr>
          <w:rStyle w:val="150"/>
          <w:rFonts w:ascii="Times New Roman" w:hAnsi="Times New Roman" w:cs="Times New Roman"/>
          <w:b/>
          <w:i w:val="0"/>
          <w:iCs w:val="0"/>
          <w:sz w:val="24"/>
          <w:szCs w:val="24"/>
        </w:rPr>
      </w:pPr>
      <w:r w:rsidRPr="004A528F">
        <w:rPr>
          <w:szCs w:val="24"/>
        </w:rPr>
        <w:t>Требования к методическому обеспечению образовательного процесса на уроках математики начальной школы</w:t>
      </w:r>
    </w:p>
    <w:p w:rsidR="00BD4C3D" w:rsidRDefault="00BD4C3D" w:rsidP="00BD4C3D">
      <w:pPr>
        <w:spacing w:after="0" w:line="360" w:lineRule="auto"/>
        <w:ind w:left="785" w:right="20"/>
        <w:rPr>
          <w:rStyle w:val="10"/>
          <w:rFonts w:eastAsiaTheme="minorEastAsia" w:cs="Times New Roman"/>
          <w:szCs w:val="24"/>
        </w:rPr>
      </w:pPr>
      <w:r w:rsidRPr="0022502B">
        <w:rPr>
          <w:rStyle w:val="10"/>
          <w:rFonts w:eastAsiaTheme="minorEastAsia" w:cs="Times New Roman"/>
          <w:szCs w:val="24"/>
        </w:rPr>
        <w:t>Содержание:</w:t>
      </w:r>
    </w:p>
    <w:p w:rsidR="004A528F" w:rsidRPr="004A528F" w:rsidRDefault="004A528F" w:rsidP="004A528F">
      <w:pPr>
        <w:pStyle w:val="a9"/>
        <w:numPr>
          <w:ilvl w:val="1"/>
          <w:numId w:val="122"/>
        </w:numPr>
        <w:autoSpaceDE w:val="0"/>
        <w:autoSpaceDN w:val="0"/>
        <w:adjustRightInd w:val="0"/>
        <w:spacing w:after="0" w:line="360" w:lineRule="auto"/>
        <w:rPr>
          <w:rStyle w:val="150"/>
          <w:rFonts w:ascii="Times New Roman" w:hAnsi="Times New Roman" w:cs="Times New Roman"/>
          <w:b/>
          <w:i w:val="0"/>
          <w:iCs w:val="0"/>
          <w:sz w:val="24"/>
          <w:szCs w:val="24"/>
        </w:rPr>
      </w:pPr>
      <w:r w:rsidRPr="004A528F">
        <w:rPr>
          <w:b/>
          <w:szCs w:val="24"/>
        </w:rPr>
        <w:t>Требования к методическому обеспечению образовательного процесса на уроках математики начальной школы</w:t>
      </w:r>
    </w:p>
    <w:p w:rsidR="0074700B" w:rsidRPr="002F5859" w:rsidRDefault="0074700B" w:rsidP="004A528F">
      <w:pPr>
        <w:autoSpaceDE w:val="0"/>
        <w:autoSpaceDN w:val="0"/>
        <w:adjustRightInd w:val="0"/>
        <w:spacing w:after="0"/>
        <w:ind w:firstLine="709"/>
        <w:rPr>
          <w:rFonts w:cs="CourierC-Bold"/>
          <w:b/>
          <w:bCs/>
        </w:rPr>
      </w:pPr>
      <w:r w:rsidRPr="002F5859">
        <w:rPr>
          <w:rFonts w:cs="CourierC-Bold"/>
          <w:bCs/>
        </w:rPr>
        <w:t>Средства обучения (к которым относится и учебное оборудование)</w:t>
      </w:r>
      <w:r>
        <w:rPr>
          <w:rFonts w:cs="CourierC-Bold"/>
          <w:bCs/>
        </w:rPr>
        <w:t xml:space="preserve">, способствуют </w:t>
      </w:r>
      <w:r w:rsidRPr="002F5859">
        <w:rPr>
          <w:rFonts w:cs="CourierC-Bold"/>
          <w:bCs/>
        </w:rPr>
        <w:t>качественной организации образовательного процесса в школе. Обеспечение средствами обучения регламентировано</w:t>
      </w:r>
      <w:r>
        <w:rPr>
          <w:rFonts w:cs="CourierC-Bold"/>
          <w:b/>
          <w:bCs/>
        </w:rPr>
        <w:t xml:space="preserve"> </w:t>
      </w:r>
      <w:r w:rsidRPr="00F673B6">
        <w:t>Приказ</w:t>
      </w:r>
      <w:r>
        <w:t>ом</w:t>
      </w:r>
      <w:r w:rsidRPr="00F673B6">
        <w:t xml:space="preserve"> Ми</w:t>
      </w:r>
      <w:r>
        <w:t>нистерства образования и науки Р</w:t>
      </w:r>
      <w:r w:rsidRPr="00F673B6">
        <w:t xml:space="preserve">Ф от 4 октября </w:t>
      </w:r>
      <w:smartTag w:uri="urn:schemas-microsoft-com:office:smarttags" w:element="metricconverter">
        <w:smartTagPr>
          <w:attr w:name="ProductID" w:val="2010 г"/>
        </w:smartTagPr>
        <w:r w:rsidRPr="00F673B6">
          <w:t>2010 г</w:t>
        </w:r>
      </w:smartTag>
      <w:r w:rsidRPr="00F673B6">
        <w:t xml:space="preserve">. N 98 "Об </w:t>
      </w:r>
      <w:r w:rsidRPr="00F673B6">
        <w:lastRenderedPageBreak/>
        <w:t>утверждении федеральных требований к образовательным учреждениям части минимальной оснащенности учебного процесса и оборудования учебн</w:t>
      </w:r>
      <w:r>
        <w:t xml:space="preserve">ых </w:t>
      </w:r>
      <w:r w:rsidRPr="00F673B6">
        <w:t>помещений"</w:t>
      </w:r>
    </w:p>
    <w:p w:rsidR="0074700B" w:rsidRPr="002F5859" w:rsidRDefault="0074700B" w:rsidP="004A528F">
      <w:pPr>
        <w:shd w:val="clear" w:color="auto" w:fill="FFFFFF"/>
        <w:spacing w:after="0"/>
        <w:ind w:firstLine="709"/>
        <w:jc w:val="center"/>
        <w:rPr>
          <w:b/>
        </w:rPr>
      </w:pPr>
      <w:r w:rsidRPr="002F5859">
        <w:rPr>
          <w:b/>
        </w:rPr>
        <w:t>Приказ</w:t>
      </w:r>
    </w:p>
    <w:p w:rsidR="0074700B" w:rsidRPr="002F5859" w:rsidRDefault="0074700B" w:rsidP="004A528F">
      <w:pPr>
        <w:shd w:val="clear" w:color="auto" w:fill="FFFFFF"/>
        <w:spacing w:after="0"/>
        <w:ind w:firstLine="709"/>
        <w:jc w:val="center"/>
        <w:rPr>
          <w:b/>
        </w:rPr>
      </w:pPr>
      <w:r w:rsidRPr="002F5859">
        <w:rPr>
          <w:b/>
        </w:rPr>
        <w:t xml:space="preserve">Министерства образования и науки РФ от 4 октября </w:t>
      </w:r>
      <w:smartTag w:uri="urn:schemas-microsoft-com:office:smarttags" w:element="metricconverter">
        <w:smartTagPr>
          <w:attr w:name="ProductID" w:val="2010 г"/>
        </w:smartTagPr>
        <w:r w:rsidRPr="002F5859">
          <w:rPr>
            <w:b/>
          </w:rPr>
          <w:t>2010 г</w:t>
        </w:r>
      </w:smartTag>
      <w:r w:rsidRPr="002F5859">
        <w:rPr>
          <w:b/>
        </w:rPr>
        <w:t>. N 98 "Об утверждении федеральных требований к образовательным учреждениям части минимальной оснащенности учебного процесса и оборудования учебных помещений"</w:t>
      </w:r>
    </w:p>
    <w:p w:rsidR="0074700B" w:rsidRDefault="0074700B" w:rsidP="004A528F">
      <w:pPr>
        <w:shd w:val="clear" w:color="auto" w:fill="FFFFFF"/>
        <w:spacing w:after="0"/>
        <w:ind w:firstLine="709"/>
        <w:jc w:val="right"/>
      </w:pPr>
      <w:r>
        <w:t>Зарегистрирован</w:t>
      </w:r>
      <w:r w:rsidRPr="00F673B6">
        <w:t xml:space="preserve"> в Минюсте РФ 3 февраля </w:t>
      </w:r>
      <w:smartTag w:uri="urn:schemas-microsoft-com:office:smarttags" w:element="metricconverter">
        <w:smartTagPr>
          <w:attr w:name="ProductID" w:val="2011 г"/>
        </w:smartTagPr>
        <w:r w:rsidRPr="00F673B6">
          <w:t>2011 г</w:t>
        </w:r>
      </w:smartTag>
      <w:r w:rsidRPr="00F673B6">
        <w:t>.</w:t>
      </w:r>
    </w:p>
    <w:p w:rsidR="0074700B" w:rsidRDefault="0074700B" w:rsidP="004A528F">
      <w:pPr>
        <w:shd w:val="clear" w:color="auto" w:fill="FFFFFF"/>
        <w:spacing w:after="0"/>
        <w:ind w:firstLine="709"/>
        <w:jc w:val="right"/>
      </w:pPr>
      <w:r w:rsidRPr="00F673B6">
        <w:t xml:space="preserve"> Регистрационный N 19682</w:t>
      </w:r>
      <w:r>
        <w:t>.</w:t>
      </w:r>
    </w:p>
    <w:p w:rsidR="0074700B" w:rsidRPr="00F673B6" w:rsidRDefault="0074700B" w:rsidP="004A528F">
      <w:pPr>
        <w:shd w:val="clear" w:color="auto" w:fill="FFFFFF"/>
        <w:spacing w:after="0"/>
        <w:ind w:firstLine="709"/>
      </w:pPr>
      <w:r w:rsidRPr="00F673B6">
        <w:t>В соответствии с пунктом 5.2.58 Положения о Министерстве образова</w:t>
      </w:r>
      <w:r>
        <w:t>ния</w:t>
      </w:r>
      <w:r w:rsidRPr="00F673B6">
        <w:t xml:space="preserve"> и науки Российской Федерации, утвержденного постановлением Правительст</w:t>
      </w:r>
      <w:r>
        <w:t>вом</w:t>
      </w:r>
      <w:r w:rsidRPr="00F673B6">
        <w:t xml:space="preserve"> Российской Федерации от 15 мая </w:t>
      </w:r>
      <w:smartTag w:uri="urn:schemas-microsoft-com:office:smarttags" w:element="metricconverter">
        <w:smartTagPr>
          <w:attr w:name="ProductID" w:val="2010 г"/>
        </w:smartTagPr>
        <w:r w:rsidRPr="00F673B6">
          <w:t>2010 г</w:t>
        </w:r>
      </w:smartTag>
      <w:r w:rsidRPr="00F673B6">
        <w:t>. N 337 (Собрание законодательс</w:t>
      </w:r>
      <w:r>
        <w:t>тв</w:t>
      </w:r>
      <w:r w:rsidRPr="00F673B6">
        <w:t xml:space="preserve"> Российской Федерации, 2010, N 21, ст. 2</w:t>
      </w:r>
      <w:r>
        <w:t>603; N 26, ст. 3350), приказываю:</w:t>
      </w:r>
    </w:p>
    <w:p w:rsidR="0074700B" w:rsidRDefault="0074700B" w:rsidP="004A528F">
      <w:pPr>
        <w:shd w:val="clear" w:color="auto" w:fill="FFFFFF"/>
        <w:tabs>
          <w:tab w:val="left" w:pos="7092"/>
        </w:tabs>
        <w:spacing w:after="0"/>
        <w:ind w:firstLine="709"/>
      </w:pPr>
      <w:r>
        <w:t>Утвердить прилагаемые федеральные требования к образовательным учреждениям в части минимальной</w:t>
      </w:r>
      <w:r w:rsidRPr="00F673B6">
        <w:t xml:space="preserve"> оснащенно</w:t>
      </w:r>
      <w:r>
        <w:t xml:space="preserve">сти учебного </w:t>
      </w:r>
      <w:r w:rsidRPr="00F673B6">
        <w:t>процесса</w:t>
      </w:r>
      <w:r>
        <w:t xml:space="preserve"> </w:t>
      </w:r>
      <w:r w:rsidRPr="00F673B6">
        <w:t>оборудования учебных помещений.</w:t>
      </w:r>
      <w:r>
        <w:t xml:space="preserve"> </w:t>
      </w:r>
    </w:p>
    <w:p w:rsidR="0074700B" w:rsidRPr="00F673B6" w:rsidRDefault="0074700B" w:rsidP="004A528F">
      <w:pPr>
        <w:shd w:val="clear" w:color="auto" w:fill="FFFFFF"/>
        <w:tabs>
          <w:tab w:val="left" w:pos="7092"/>
        </w:tabs>
        <w:spacing w:after="0"/>
        <w:ind w:firstLine="709"/>
      </w:pPr>
      <w:r w:rsidRPr="00F673B6">
        <w:t>Министр</w:t>
      </w:r>
      <w:r w:rsidRPr="00F673B6">
        <w:rPr>
          <w:rFonts w:cs="Arial"/>
        </w:rPr>
        <w:tab/>
      </w:r>
      <w:r>
        <w:t>А.А. Фурсен</w:t>
      </w:r>
      <w:r w:rsidRPr="00F673B6">
        <w:t>ко</w:t>
      </w:r>
    </w:p>
    <w:p w:rsidR="0074700B" w:rsidRDefault="0074700B" w:rsidP="004A528F">
      <w:pPr>
        <w:shd w:val="clear" w:color="auto" w:fill="FFFFFF"/>
        <w:spacing w:after="0"/>
        <w:ind w:firstLine="709"/>
      </w:pPr>
      <w:r>
        <w:t>Требования, предъявляемые к перечню необходимого оборудования, зафиксированы в приложении.</w:t>
      </w:r>
    </w:p>
    <w:p w:rsidR="0074700B" w:rsidRDefault="0074700B" w:rsidP="004A528F">
      <w:pPr>
        <w:shd w:val="clear" w:color="auto" w:fill="FFFFFF"/>
        <w:spacing w:after="0"/>
        <w:ind w:firstLine="709"/>
        <w:jc w:val="right"/>
      </w:pPr>
      <w:r>
        <w:t>Приложение</w:t>
      </w:r>
    </w:p>
    <w:p w:rsidR="0074700B" w:rsidRPr="00F673B6" w:rsidRDefault="0074700B" w:rsidP="004A528F">
      <w:pPr>
        <w:shd w:val="clear" w:color="auto" w:fill="FFFFFF"/>
        <w:spacing w:after="0"/>
        <w:ind w:firstLine="709"/>
      </w:pPr>
      <w:r w:rsidRPr="00F673B6">
        <w:t xml:space="preserve">Федеральные требования к образовательным учреждениям в части </w:t>
      </w:r>
      <w:r>
        <w:t xml:space="preserve">минимальной оснащенности учебного </w:t>
      </w:r>
      <w:r w:rsidRPr="00F673B6">
        <w:t xml:space="preserve">процесса и оборудования учебных помещений (утв. приказом Министерства образования и науки РФ от 4 октября </w:t>
      </w:r>
      <w:smartTag w:uri="urn:schemas-microsoft-com:office:smarttags" w:element="metricconverter">
        <w:smartTagPr>
          <w:attr w:name="ProductID" w:val="2010 г"/>
        </w:smartTagPr>
        <w:r w:rsidRPr="00F673B6">
          <w:t>2010 г</w:t>
        </w:r>
      </w:smartTag>
      <w:r>
        <w:t xml:space="preserve">. </w:t>
      </w:r>
      <w:r w:rsidRPr="00F673B6">
        <w:t>N 986)</w:t>
      </w:r>
    </w:p>
    <w:p w:rsidR="0074700B" w:rsidRPr="00F673B6" w:rsidRDefault="0074700B" w:rsidP="004A528F">
      <w:pPr>
        <w:widowControl w:val="0"/>
        <w:numPr>
          <w:ilvl w:val="0"/>
          <w:numId w:val="118"/>
        </w:numPr>
        <w:shd w:val="clear" w:color="auto" w:fill="FFFFFF"/>
        <w:tabs>
          <w:tab w:val="left" w:pos="958"/>
        </w:tabs>
        <w:autoSpaceDE w:val="0"/>
        <w:autoSpaceDN w:val="0"/>
        <w:adjustRightInd w:val="0"/>
        <w:spacing w:after="0" w:line="240" w:lineRule="auto"/>
        <w:ind w:firstLine="709"/>
      </w:pPr>
      <w:r w:rsidRPr="00F673B6">
        <w:t>Федеральные требования к образовательным учреждениям в час</w:t>
      </w:r>
      <w:r>
        <w:t>ти</w:t>
      </w:r>
      <w:r w:rsidRPr="00F673B6">
        <w:t xml:space="preserve"> минимальной оснащенности учебного процесса и оборудования учебн</w:t>
      </w:r>
      <w:r>
        <w:t>ых</w:t>
      </w:r>
      <w:r w:rsidRPr="00F673B6">
        <w:t xml:space="preserve"> помещений (далее </w:t>
      </w:r>
      <w:r>
        <w:t>–</w:t>
      </w:r>
      <w:r w:rsidRPr="00F673B6">
        <w:t xml:space="preserve"> Требования) представляют собой описание необходим условий, обеспечивающих реализацию основных образовательных программ.</w:t>
      </w:r>
    </w:p>
    <w:p w:rsidR="0074700B" w:rsidRPr="00F673B6" w:rsidRDefault="0074700B" w:rsidP="004A528F">
      <w:pPr>
        <w:widowControl w:val="0"/>
        <w:numPr>
          <w:ilvl w:val="0"/>
          <w:numId w:val="118"/>
        </w:numPr>
        <w:shd w:val="clear" w:color="auto" w:fill="FFFFFF"/>
        <w:tabs>
          <w:tab w:val="left" w:pos="958"/>
        </w:tabs>
        <w:autoSpaceDE w:val="0"/>
        <w:autoSpaceDN w:val="0"/>
        <w:adjustRightInd w:val="0"/>
        <w:spacing w:after="0" w:line="240" w:lineRule="auto"/>
        <w:ind w:firstLine="709"/>
      </w:pPr>
      <w:r w:rsidRPr="00F673B6">
        <w:t>Требования включают вопросы по:</w:t>
      </w:r>
    </w:p>
    <w:p w:rsidR="0074700B" w:rsidRPr="00F673B6" w:rsidRDefault="0074700B" w:rsidP="004A528F">
      <w:pPr>
        <w:shd w:val="clear" w:color="auto" w:fill="FFFFFF"/>
        <w:spacing w:after="0"/>
        <w:ind w:firstLine="709"/>
      </w:pPr>
      <w:r w:rsidRPr="00F673B6">
        <w:t>комплексному оснащению учебного процесса и оборудованию учебн</w:t>
      </w:r>
      <w:r>
        <w:t>ых</w:t>
      </w:r>
      <w:r w:rsidRPr="00F673B6">
        <w:t xml:space="preserve"> помещений;</w:t>
      </w:r>
    </w:p>
    <w:p w:rsidR="0074700B" w:rsidRPr="00F673B6" w:rsidRDefault="0074700B" w:rsidP="004A528F">
      <w:pPr>
        <w:shd w:val="clear" w:color="auto" w:fill="FFFFFF"/>
        <w:spacing w:after="0"/>
        <w:ind w:firstLine="709"/>
      </w:pPr>
      <w:r w:rsidRPr="00F673B6">
        <w:t>учебно-методическому обеспечению учебного процесса; материально-техническому оснащению учебного процесса; информационному обеспечению учебного процесса.</w:t>
      </w:r>
    </w:p>
    <w:p w:rsidR="0074700B" w:rsidRPr="00F673B6" w:rsidRDefault="0074700B" w:rsidP="004A528F">
      <w:pPr>
        <w:shd w:val="clear" w:color="auto" w:fill="FFFFFF"/>
        <w:tabs>
          <w:tab w:val="left" w:pos="958"/>
        </w:tabs>
        <w:spacing w:after="0"/>
        <w:ind w:firstLine="709"/>
      </w:pPr>
      <w:r w:rsidRPr="00F673B6">
        <w:t>4.</w:t>
      </w:r>
      <w:r w:rsidRPr="00F673B6">
        <w:tab/>
        <w:t>Требования к учебно-методическому обеспечению учебного процесса</w:t>
      </w:r>
      <w:r>
        <w:t xml:space="preserve"> </w:t>
      </w:r>
      <w:r w:rsidRPr="00F673B6">
        <w:t>включают:</w:t>
      </w:r>
    </w:p>
    <w:p w:rsidR="0074700B" w:rsidRPr="00F673B6" w:rsidRDefault="0074700B" w:rsidP="004A528F">
      <w:pPr>
        <w:shd w:val="clear" w:color="auto" w:fill="FFFFFF"/>
        <w:spacing w:after="0"/>
        <w:ind w:firstLine="709"/>
      </w:pPr>
      <w:r>
        <w:t xml:space="preserve">параметры комплектности оснащения учебного процесса с </w:t>
      </w:r>
      <w:r w:rsidRPr="00F673B6">
        <w:t xml:space="preserve">учетом </w:t>
      </w:r>
      <w:r>
        <w:t xml:space="preserve">достижения целей и планируемых результатов освоения </w:t>
      </w:r>
      <w:r w:rsidRPr="00F673B6">
        <w:t>основной образовательной программы;</w:t>
      </w:r>
    </w:p>
    <w:p w:rsidR="0074700B" w:rsidRPr="00F673B6" w:rsidRDefault="0074700B" w:rsidP="004A528F">
      <w:pPr>
        <w:shd w:val="clear" w:color="auto" w:fill="FFFFFF"/>
        <w:spacing w:after="0"/>
        <w:ind w:firstLine="709"/>
      </w:pPr>
      <w:r w:rsidRPr="00F673B6">
        <w:t>параметры качества обеспечения учебного процесса с учетом достижения целей и планируемых результатов освоения основной образовательной программы;</w:t>
      </w:r>
    </w:p>
    <w:p w:rsidR="0074700B" w:rsidRPr="00F673B6" w:rsidRDefault="0074700B" w:rsidP="004A528F">
      <w:pPr>
        <w:shd w:val="clear" w:color="auto" w:fill="FFFFFF"/>
        <w:spacing w:after="0"/>
        <w:ind w:firstLine="709"/>
      </w:pPr>
      <w:r w:rsidRPr="00F673B6">
        <w:t>наличие учебников и (или) учебников с электронными приложениями, являющимися их составной частью, учебно-методической литературы и материалов по всем учебным предметам основной образовательной программы на определенных учредителем образовательного учреждения языках обучения и воспитания;</w:t>
      </w:r>
    </w:p>
    <w:p w:rsidR="0074700B" w:rsidRPr="00F673B6" w:rsidRDefault="0074700B" w:rsidP="004A528F">
      <w:pPr>
        <w:shd w:val="clear" w:color="auto" w:fill="FFFFFF"/>
        <w:spacing w:after="0"/>
        <w:ind w:firstLine="709"/>
      </w:pPr>
      <w:r w:rsidRPr="00F673B6">
        <w:t>безопасный доступ к печатным и электронным образовательным ресурсам, расположенным в открытом доступе и (или) в федеральных и региональных центрах информационно-образовательных ресурсов. При этом должно быть обеспечено ограничение доступа к информации, несовместимой с задачами духовно-нравственного развития и воспитания обучающихся и воспитанников;</w:t>
      </w:r>
    </w:p>
    <w:p w:rsidR="0074700B" w:rsidRPr="00F673B6" w:rsidRDefault="0074700B" w:rsidP="004A528F">
      <w:pPr>
        <w:shd w:val="clear" w:color="auto" w:fill="FFFFFF"/>
        <w:spacing w:after="0"/>
        <w:ind w:firstLine="709"/>
      </w:pPr>
      <w:r w:rsidRPr="00F673B6">
        <w:t xml:space="preserve">укомплектованность библиотеки печатными и электронными образовательными ресурсами по всем учебным предметам учебного плана, а также фондом дополнительной литературы </w:t>
      </w:r>
      <w:r w:rsidRPr="00F673B6">
        <w:lastRenderedPageBreak/>
        <w:t>(детская художественная, научно-популярная, справочно-библиографические и периодические издания, сопровождающие реализацию основной образовательной программы).</w:t>
      </w:r>
    </w:p>
    <w:p w:rsidR="0074700B" w:rsidRDefault="0074700B" w:rsidP="004A528F">
      <w:pPr>
        <w:autoSpaceDE w:val="0"/>
        <w:autoSpaceDN w:val="0"/>
        <w:adjustRightInd w:val="0"/>
        <w:spacing w:after="0"/>
        <w:jc w:val="center"/>
        <w:rPr>
          <w:rFonts w:cs="NewtonC-Bold"/>
          <w:b/>
          <w:bCs/>
        </w:rPr>
      </w:pPr>
    </w:p>
    <w:p w:rsidR="0074700B" w:rsidRPr="00745A9C" w:rsidRDefault="0074700B" w:rsidP="004A528F">
      <w:pPr>
        <w:spacing w:after="0"/>
        <w:ind w:firstLine="709"/>
        <w:rPr>
          <w:b/>
        </w:rPr>
      </w:pPr>
      <w:r w:rsidRPr="00745A9C">
        <w:rPr>
          <w:b/>
        </w:rPr>
        <w:t>Общая часть в оснащение кабинета начальной школы включает в себя:</w:t>
      </w:r>
    </w:p>
    <w:p w:rsidR="0074700B" w:rsidRPr="007F6A99" w:rsidRDefault="0074700B" w:rsidP="004A528F">
      <w:pPr>
        <w:autoSpaceDE w:val="0"/>
        <w:autoSpaceDN w:val="0"/>
        <w:adjustRightInd w:val="0"/>
        <w:spacing w:after="0"/>
        <w:ind w:firstLine="709"/>
        <w:rPr>
          <w:b/>
        </w:rPr>
      </w:pPr>
      <w:r w:rsidRPr="007F6A99">
        <w:rPr>
          <w:b/>
        </w:rPr>
        <w:t>1. Библиотечный фонд (книгопечатная продукция)</w:t>
      </w:r>
    </w:p>
    <w:p w:rsidR="0074700B" w:rsidRPr="00DC6F7C" w:rsidRDefault="0074700B" w:rsidP="004A528F">
      <w:pPr>
        <w:autoSpaceDE w:val="0"/>
        <w:autoSpaceDN w:val="0"/>
        <w:adjustRightInd w:val="0"/>
        <w:spacing w:after="0"/>
        <w:ind w:firstLine="709"/>
        <w:rPr>
          <w:sz w:val="10"/>
          <w:szCs w:val="10"/>
        </w:rPr>
      </w:pPr>
    </w:p>
    <w:tbl>
      <w:tblPr>
        <w:tblW w:w="5000" w:type="pct"/>
        <w:tblLayout w:type="fixed"/>
        <w:tblCellMar>
          <w:left w:w="70" w:type="dxa"/>
          <w:right w:w="70" w:type="dxa"/>
        </w:tblCellMar>
        <w:tblLook w:val="0000"/>
      </w:tblPr>
      <w:tblGrid>
        <w:gridCol w:w="536"/>
        <w:gridCol w:w="4225"/>
        <w:gridCol w:w="43"/>
        <w:gridCol w:w="888"/>
        <w:gridCol w:w="4653"/>
      </w:tblGrid>
      <w:tr w:rsidR="0074700B" w:rsidRPr="00DC6F7C" w:rsidTr="001054E6">
        <w:trPr>
          <w:cantSplit/>
          <w:trHeight w:val="632"/>
        </w:trPr>
        <w:tc>
          <w:tcPr>
            <w:tcW w:w="259"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jc w:val="center"/>
              <w:rPr>
                <w:rFonts w:ascii="Times New Roman" w:hAnsi="Times New Roman" w:cs="Times New Roman"/>
                <w:b/>
              </w:rPr>
            </w:pPr>
            <w:r w:rsidRPr="00DC6F7C">
              <w:rPr>
                <w:rFonts w:ascii="Times New Roman" w:hAnsi="Times New Roman" w:cs="Times New Roman"/>
                <w:b/>
              </w:rPr>
              <w:t>N</w:t>
            </w:r>
          </w:p>
        </w:tc>
        <w:tc>
          <w:tcPr>
            <w:tcW w:w="2042"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jc w:val="center"/>
              <w:rPr>
                <w:rFonts w:ascii="Times New Roman" w:hAnsi="Times New Roman" w:cs="Times New Roman"/>
                <w:b/>
              </w:rPr>
            </w:pPr>
            <w:r w:rsidRPr="00DC6F7C">
              <w:rPr>
                <w:rFonts w:ascii="Times New Roman" w:hAnsi="Times New Roman" w:cs="Times New Roman"/>
                <w:b/>
              </w:rPr>
              <w:t>Наименования объектов и средств материально-технического обеспечения</w:t>
            </w:r>
          </w:p>
        </w:tc>
        <w:tc>
          <w:tcPr>
            <w:tcW w:w="450" w:type="pct"/>
            <w:gridSpan w:val="2"/>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jc w:val="center"/>
              <w:rPr>
                <w:rFonts w:ascii="Times New Roman" w:hAnsi="Times New Roman" w:cs="Times New Roman"/>
                <w:b/>
              </w:rPr>
            </w:pPr>
            <w:r w:rsidRPr="00DC6F7C">
              <w:rPr>
                <w:rFonts w:ascii="Times New Roman" w:hAnsi="Times New Roman" w:cs="Times New Roman"/>
                <w:b/>
              </w:rPr>
              <w:t>Необхо</w:t>
            </w:r>
            <w:r>
              <w:rPr>
                <w:rFonts w:ascii="Times New Roman" w:hAnsi="Times New Roman" w:cs="Times New Roman"/>
                <w:b/>
              </w:rPr>
              <w:t>-</w:t>
            </w:r>
            <w:r w:rsidRPr="00DC6F7C">
              <w:rPr>
                <w:rFonts w:ascii="Times New Roman" w:hAnsi="Times New Roman" w:cs="Times New Roman"/>
                <w:b/>
              </w:rPr>
              <w:t>димое</w:t>
            </w:r>
            <w:r>
              <w:rPr>
                <w:rFonts w:ascii="Times New Roman" w:hAnsi="Times New Roman" w:cs="Times New Roman"/>
                <w:b/>
              </w:rPr>
              <w:t xml:space="preserve"> </w:t>
            </w:r>
            <w:r w:rsidRPr="00DC6F7C">
              <w:rPr>
                <w:rFonts w:ascii="Times New Roman" w:hAnsi="Times New Roman" w:cs="Times New Roman"/>
                <w:b/>
              </w:rPr>
              <w:t>количество</w:t>
            </w:r>
          </w:p>
        </w:tc>
        <w:tc>
          <w:tcPr>
            <w:tcW w:w="2249"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jc w:val="center"/>
              <w:rPr>
                <w:rFonts w:ascii="Times New Roman" w:hAnsi="Times New Roman" w:cs="Times New Roman"/>
                <w:b/>
              </w:rPr>
            </w:pPr>
            <w:r w:rsidRPr="00DC6F7C">
              <w:rPr>
                <w:rFonts w:ascii="Times New Roman" w:hAnsi="Times New Roman" w:cs="Times New Roman"/>
                <w:b/>
              </w:rPr>
              <w:t>Примечания, методический комментарий</w:t>
            </w:r>
          </w:p>
        </w:tc>
      </w:tr>
      <w:tr w:rsidR="0074700B" w:rsidRPr="00DC6F7C" w:rsidTr="001054E6">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jc w:val="center"/>
              <w:rPr>
                <w:rFonts w:ascii="Times New Roman" w:hAnsi="Times New Roman" w:cs="Times New Roman"/>
              </w:rPr>
            </w:pPr>
            <w:r w:rsidRPr="00DC6F7C">
              <w:rPr>
                <w:rFonts w:ascii="Times New Roman" w:hAnsi="Times New Roman" w:cs="Times New Roman"/>
              </w:rPr>
              <w:t>МАТЕМАТИКА</w:t>
            </w:r>
          </w:p>
        </w:tc>
      </w:tr>
      <w:tr w:rsidR="0074700B" w:rsidRPr="00DC6F7C" w:rsidTr="001054E6">
        <w:trPr>
          <w:cantSplit/>
          <w:trHeight w:val="720"/>
        </w:trPr>
        <w:tc>
          <w:tcPr>
            <w:tcW w:w="259"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jc w:val="both"/>
              <w:rPr>
                <w:rFonts w:ascii="Times New Roman" w:hAnsi="Times New Roman" w:cs="Times New Roman"/>
              </w:rPr>
            </w:pPr>
            <w:r w:rsidRPr="00DC6F7C">
              <w:rPr>
                <w:rFonts w:ascii="Times New Roman" w:hAnsi="Times New Roman" w:cs="Times New Roman"/>
              </w:rPr>
              <w:t>1.</w:t>
            </w:r>
          </w:p>
        </w:tc>
        <w:tc>
          <w:tcPr>
            <w:tcW w:w="2063" w:type="pct"/>
            <w:gridSpan w:val="2"/>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jc w:val="both"/>
              <w:rPr>
                <w:rFonts w:ascii="Times New Roman" w:hAnsi="Times New Roman" w:cs="Times New Roman"/>
              </w:rPr>
            </w:pPr>
            <w:r w:rsidRPr="00DC6F7C">
              <w:rPr>
                <w:rFonts w:ascii="Times New Roman" w:hAnsi="Times New Roman" w:cs="Times New Roman"/>
              </w:rPr>
              <w:t xml:space="preserve">Учебно-методические комплекты (УМК) для 1 – 4 классов (программа, учебники, рабочие тетради, дидактические материалы и др.)                    </w:t>
            </w:r>
          </w:p>
        </w:tc>
        <w:tc>
          <w:tcPr>
            <w:tcW w:w="429"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jc w:val="both"/>
              <w:rPr>
                <w:rFonts w:ascii="Times New Roman" w:hAnsi="Times New Roman" w:cs="Times New Roman"/>
              </w:rPr>
            </w:pPr>
            <w:r w:rsidRPr="00DC6F7C">
              <w:rPr>
                <w:rFonts w:ascii="Times New Roman" w:hAnsi="Times New Roman" w:cs="Times New Roman"/>
              </w:rPr>
              <w:t xml:space="preserve">К  </w:t>
            </w:r>
          </w:p>
        </w:tc>
        <w:tc>
          <w:tcPr>
            <w:tcW w:w="2249"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jc w:val="both"/>
              <w:rPr>
                <w:rFonts w:ascii="Times New Roman" w:hAnsi="Times New Roman" w:cs="Times New Roman"/>
              </w:rPr>
            </w:pPr>
            <w:r w:rsidRPr="00DC6F7C">
              <w:rPr>
                <w:rFonts w:ascii="Times New Roman" w:hAnsi="Times New Roman" w:cs="Times New Roman"/>
              </w:rPr>
              <w:t xml:space="preserve">В библиотечный фонд входят комплекты учебников, рекомендованные или допущенные Министерством образования и науки        </w:t>
            </w:r>
          </w:p>
        </w:tc>
      </w:tr>
      <w:tr w:rsidR="0074700B" w:rsidRPr="00DC6F7C" w:rsidTr="001054E6">
        <w:trPr>
          <w:cantSplit/>
          <w:trHeight w:val="720"/>
        </w:trPr>
        <w:tc>
          <w:tcPr>
            <w:tcW w:w="259"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jc w:val="both"/>
              <w:rPr>
                <w:rFonts w:ascii="Times New Roman" w:hAnsi="Times New Roman" w:cs="Times New Roman"/>
              </w:rPr>
            </w:pPr>
            <w:r w:rsidRPr="00DC6F7C">
              <w:rPr>
                <w:rFonts w:ascii="Times New Roman" w:hAnsi="Times New Roman" w:cs="Times New Roman"/>
              </w:rPr>
              <w:t>2.</w:t>
            </w:r>
          </w:p>
        </w:tc>
        <w:tc>
          <w:tcPr>
            <w:tcW w:w="2063" w:type="pct"/>
            <w:gridSpan w:val="2"/>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jc w:val="both"/>
              <w:rPr>
                <w:rFonts w:ascii="Times New Roman" w:hAnsi="Times New Roman" w:cs="Times New Roman"/>
              </w:rPr>
            </w:pPr>
            <w:r w:rsidRPr="00DC6F7C">
              <w:rPr>
                <w:rFonts w:ascii="Times New Roman" w:hAnsi="Times New Roman" w:cs="Times New Roman"/>
              </w:rPr>
              <w:t>Примерная программа по математике</w:t>
            </w:r>
          </w:p>
        </w:tc>
        <w:tc>
          <w:tcPr>
            <w:tcW w:w="429"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jc w:val="both"/>
              <w:rPr>
                <w:rFonts w:ascii="Times New Roman" w:hAnsi="Times New Roman" w:cs="Times New Roman"/>
              </w:rPr>
            </w:pPr>
          </w:p>
        </w:tc>
        <w:tc>
          <w:tcPr>
            <w:tcW w:w="2249"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jc w:val="both"/>
              <w:rPr>
                <w:rFonts w:ascii="Times New Roman" w:hAnsi="Times New Roman" w:cs="Times New Roman"/>
              </w:rPr>
            </w:pPr>
            <w:r w:rsidRPr="00DC6F7C">
              <w:rPr>
                <w:rFonts w:ascii="Times New Roman" w:hAnsi="Times New Roman" w:cs="Times New Roman"/>
              </w:rPr>
              <w:t xml:space="preserve">Вестник образования, №2, </w:t>
            </w:r>
            <w:smartTag w:uri="urn:schemas-microsoft-com:office:smarttags" w:element="metricconverter">
              <w:smartTagPr>
                <w:attr w:name="ProductID" w:val="2005 г"/>
              </w:smartTagPr>
              <w:r w:rsidRPr="00DC6F7C">
                <w:rPr>
                  <w:rFonts w:ascii="Times New Roman" w:hAnsi="Times New Roman" w:cs="Times New Roman"/>
                </w:rPr>
                <w:t>2005 г</w:t>
              </w:r>
            </w:smartTag>
            <w:r w:rsidRPr="00DC6F7C">
              <w:rPr>
                <w:rFonts w:ascii="Times New Roman" w:hAnsi="Times New Roman" w:cs="Times New Roman"/>
              </w:rPr>
              <w:t xml:space="preserve">. Является основой для составления модефицированной программы (при необходимости)  </w:t>
            </w:r>
          </w:p>
        </w:tc>
      </w:tr>
    </w:tbl>
    <w:p w:rsidR="0074700B" w:rsidRDefault="0074700B" w:rsidP="004A528F">
      <w:pPr>
        <w:autoSpaceDE w:val="0"/>
        <w:autoSpaceDN w:val="0"/>
        <w:adjustRightInd w:val="0"/>
        <w:spacing w:after="0"/>
        <w:ind w:firstLine="540"/>
      </w:pPr>
    </w:p>
    <w:p w:rsidR="0074700B" w:rsidRDefault="0074700B" w:rsidP="004A528F">
      <w:pPr>
        <w:autoSpaceDE w:val="0"/>
        <w:autoSpaceDN w:val="0"/>
        <w:adjustRightInd w:val="0"/>
        <w:spacing w:after="0"/>
      </w:pPr>
      <w:r w:rsidRPr="002138AB">
        <w:rPr>
          <w:b/>
        </w:rPr>
        <w:t>2</w:t>
      </w:r>
      <w:r>
        <w:t xml:space="preserve">. </w:t>
      </w:r>
      <w:r w:rsidRPr="00D86F9A">
        <w:rPr>
          <w:b/>
        </w:rPr>
        <w:t>Печатные пособия</w:t>
      </w:r>
    </w:p>
    <w:p w:rsidR="0074700B" w:rsidRDefault="0074700B" w:rsidP="004A528F">
      <w:pPr>
        <w:autoSpaceDE w:val="0"/>
        <w:autoSpaceDN w:val="0"/>
        <w:adjustRightInd w:val="0"/>
        <w:spacing w:after="0"/>
        <w:ind w:firstLine="540"/>
      </w:pPr>
    </w:p>
    <w:tbl>
      <w:tblPr>
        <w:tblW w:w="5000" w:type="pct"/>
        <w:tblCellMar>
          <w:left w:w="70" w:type="dxa"/>
          <w:right w:w="70" w:type="dxa"/>
        </w:tblCellMar>
        <w:tblLook w:val="0000"/>
      </w:tblPr>
      <w:tblGrid>
        <w:gridCol w:w="340"/>
        <w:gridCol w:w="3730"/>
        <w:gridCol w:w="6275"/>
      </w:tblGrid>
      <w:tr w:rsidR="0074700B" w:rsidRPr="00DC6F7C" w:rsidTr="001054E6">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jc w:val="center"/>
              <w:rPr>
                <w:rFonts w:ascii="Times New Roman" w:hAnsi="Times New Roman" w:cs="Times New Roman"/>
                <w:b/>
              </w:rPr>
            </w:pPr>
            <w:r w:rsidRPr="00DC6F7C">
              <w:rPr>
                <w:rFonts w:ascii="Times New Roman" w:hAnsi="Times New Roman" w:cs="Times New Roman"/>
                <w:b/>
              </w:rPr>
              <w:t>МАТЕМАТИКА</w:t>
            </w:r>
          </w:p>
        </w:tc>
      </w:tr>
      <w:tr w:rsidR="0074700B" w:rsidRPr="00DC6F7C" w:rsidTr="001054E6">
        <w:trPr>
          <w:cantSplit/>
          <w:trHeight w:val="600"/>
        </w:trPr>
        <w:tc>
          <w:tcPr>
            <w:tcW w:w="164"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1. </w:t>
            </w:r>
          </w:p>
        </w:tc>
        <w:tc>
          <w:tcPr>
            <w:tcW w:w="1803"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Демонстрационный материал (картинки предметные, таблицы) в соответствии с основными темами программы обучения </w:t>
            </w:r>
          </w:p>
        </w:tc>
        <w:tc>
          <w:tcPr>
            <w:tcW w:w="3033"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Д  </w:t>
            </w:r>
          </w:p>
        </w:tc>
      </w:tr>
      <w:tr w:rsidR="0074700B" w:rsidRPr="00DC6F7C" w:rsidTr="001054E6">
        <w:trPr>
          <w:cantSplit/>
          <w:trHeight w:val="720"/>
        </w:trPr>
        <w:tc>
          <w:tcPr>
            <w:tcW w:w="164"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2. </w:t>
            </w:r>
          </w:p>
        </w:tc>
        <w:tc>
          <w:tcPr>
            <w:tcW w:w="1803"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Карточки с заданиями по математике для 1 - 4 классов (в том числе многоразового использования с возможностью самопроверки) </w:t>
            </w:r>
          </w:p>
        </w:tc>
        <w:tc>
          <w:tcPr>
            <w:tcW w:w="3033"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Предназначены для индивидуальной самостоятельной работы, при организации дифференцированного обучения и т.п.</w:t>
            </w:r>
          </w:p>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Например, с прозрачным   клапаном для письма  фломастером поверх условия  задачи                     </w:t>
            </w:r>
          </w:p>
        </w:tc>
      </w:tr>
      <w:tr w:rsidR="0074700B" w:rsidRPr="00DC6F7C" w:rsidTr="001054E6">
        <w:trPr>
          <w:cantSplit/>
          <w:trHeight w:val="360"/>
        </w:trPr>
        <w:tc>
          <w:tcPr>
            <w:tcW w:w="164"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3.</w:t>
            </w:r>
          </w:p>
        </w:tc>
        <w:tc>
          <w:tcPr>
            <w:tcW w:w="1803"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Табель-календарь на текущий год </w:t>
            </w:r>
          </w:p>
        </w:tc>
        <w:tc>
          <w:tcPr>
            <w:tcW w:w="3033"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Д + П</w:t>
            </w:r>
          </w:p>
        </w:tc>
      </w:tr>
      <w:tr w:rsidR="0074700B" w:rsidRPr="00DC6F7C" w:rsidTr="001054E6">
        <w:trPr>
          <w:cantSplit/>
          <w:trHeight w:val="360"/>
        </w:trPr>
        <w:tc>
          <w:tcPr>
            <w:tcW w:w="164"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4. </w:t>
            </w:r>
          </w:p>
        </w:tc>
        <w:tc>
          <w:tcPr>
            <w:tcW w:w="1803"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 Объекты, предназначенные для демонстрации последовательного пересчета от 0 до 10 </w:t>
            </w:r>
          </w:p>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Объекты, предназначенные для демонстрации последовательно го пересчета от 0 до 20</w:t>
            </w:r>
          </w:p>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Наглядное пособие для изучения состава числа (магнитное или иное), с возможностью крепления на  доске</w:t>
            </w:r>
          </w:p>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 Демонстрационная числовая  линейка с делениями от 0 до 100 (магнитная или иная); карточки с целыми десятками и пустые </w:t>
            </w:r>
          </w:p>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Демонстрационное пособие с изображением сотенного  квадрата</w:t>
            </w:r>
          </w:p>
        </w:tc>
        <w:tc>
          <w:tcPr>
            <w:tcW w:w="3033"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Используются </w:t>
            </w:r>
            <w:smartTag w:uri="urn:schemas-microsoft-com:office:smarttags" w:element="time">
              <w:smartTagPr>
                <w:attr w:name="Hour" w:val="13"/>
                <w:attr w:name="Minute" w:val="0"/>
              </w:smartTagPr>
              <w:r w:rsidRPr="00DC6F7C">
                <w:rPr>
                  <w:rFonts w:ascii="Times New Roman" w:hAnsi="Times New Roman" w:cs="Times New Roman"/>
                </w:rPr>
                <w:t>в 1</w:t>
              </w:r>
            </w:smartTag>
            <w:r w:rsidRPr="00DC6F7C">
              <w:rPr>
                <w:rFonts w:ascii="Times New Roman" w:hAnsi="Times New Roman" w:cs="Times New Roman"/>
              </w:rPr>
              <w:t xml:space="preserve"> классе для индивидуальной работы ежеурочно. Необходимы каждому ученику. </w:t>
            </w:r>
          </w:p>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Размер объектов не менее </w:t>
            </w:r>
            <w:smartTag w:uri="urn:schemas-microsoft-com:office:smarttags" w:element="metricconverter">
              <w:smartTagPr>
                <w:attr w:name="ProductID" w:val="5 см"/>
              </w:smartTagPr>
              <w:r w:rsidRPr="00DC6F7C">
                <w:rPr>
                  <w:rFonts w:ascii="Times New Roman" w:hAnsi="Times New Roman" w:cs="Times New Roman"/>
                </w:rPr>
                <w:t>5 см</w:t>
              </w:r>
            </w:smartTag>
            <w:r w:rsidRPr="00DC6F7C">
              <w:rPr>
                <w:rFonts w:ascii="Times New Roman" w:hAnsi="Times New Roman" w:cs="Times New Roman"/>
              </w:rPr>
              <w:t xml:space="preserve">  Например, бусины двух цветов (по 5 бусин одного цвета, идущих подряд), нанизанные на прочную веревку. </w:t>
            </w:r>
          </w:p>
          <w:p w:rsidR="0074700B" w:rsidRPr="00DC6F7C" w:rsidRDefault="0074700B" w:rsidP="004A528F">
            <w:pPr>
              <w:pStyle w:val="ConsPlusCell"/>
              <w:widowControl/>
              <w:rPr>
                <w:rFonts w:ascii="Times New Roman" w:hAnsi="Times New Roman" w:cs="Times New Roman"/>
              </w:rPr>
            </w:pPr>
          </w:p>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Например, магнитное поле с комплектом карточек от 1до 20 и 20 двусторонних фишек (одна сторона - одного цвета, другая - другого) </w:t>
            </w:r>
          </w:p>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Длиной не менее </w:t>
            </w:r>
            <w:smartTag w:uri="urn:schemas-microsoft-com:office:smarttags" w:element="metricconverter">
              <w:smartTagPr>
                <w:attr w:name="ProductID" w:val="2 м"/>
              </w:smartTagPr>
              <w:r w:rsidRPr="00DC6F7C">
                <w:rPr>
                  <w:rFonts w:ascii="Times New Roman" w:hAnsi="Times New Roman" w:cs="Times New Roman"/>
                </w:rPr>
                <w:t>2 м</w:t>
              </w:r>
            </w:smartTag>
            <w:r w:rsidRPr="00DC6F7C">
              <w:rPr>
                <w:rFonts w:ascii="Times New Roman" w:hAnsi="Times New Roman" w:cs="Times New Roman"/>
              </w:rPr>
              <w:t>; с  возможностью крепления</w:t>
            </w:r>
            <w:r>
              <w:rPr>
                <w:rFonts w:ascii="Times New Roman" w:hAnsi="Times New Roman" w:cs="Times New Roman"/>
              </w:rPr>
              <w:t xml:space="preserve"> </w:t>
            </w:r>
            <w:r w:rsidRPr="00DC6F7C">
              <w:rPr>
                <w:rFonts w:ascii="Times New Roman" w:hAnsi="Times New Roman" w:cs="Times New Roman"/>
              </w:rPr>
              <w:t>карточек и письма маркерами. Используется как демонстрационный материал, а также для фронтальной работы.</w:t>
            </w:r>
          </w:p>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Размером не менее </w:t>
            </w:r>
            <w:smartTag w:uri="urn:schemas-microsoft-com:office:smarttags" w:element="metricconverter">
              <w:smartTagPr>
                <w:attr w:name="ProductID" w:val="1 м"/>
              </w:smartTagPr>
              <w:r w:rsidRPr="00DC6F7C">
                <w:rPr>
                  <w:rFonts w:ascii="Times New Roman" w:hAnsi="Times New Roman" w:cs="Times New Roman"/>
                </w:rPr>
                <w:t>1 м</w:t>
              </w:r>
            </w:smartTag>
            <w:r w:rsidRPr="00DC6F7C">
              <w:rPr>
                <w:rFonts w:ascii="Times New Roman" w:hAnsi="Times New Roman" w:cs="Times New Roman"/>
              </w:rPr>
              <w:t xml:space="preserve"> х  </w:t>
            </w:r>
            <w:smartTag w:uri="urn:schemas-microsoft-com:office:smarttags" w:element="metricconverter">
              <w:smartTagPr>
                <w:attr w:name="ProductID" w:val="1 м"/>
              </w:smartTagPr>
              <w:r w:rsidRPr="00DC6F7C">
                <w:rPr>
                  <w:rFonts w:ascii="Times New Roman" w:hAnsi="Times New Roman" w:cs="Times New Roman"/>
                </w:rPr>
                <w:t>1 м</w:t>
              </w:r>
            </w:smartTag>
            <w:r w:rsidRPr="00DC6F7C">
              <w:rPr>
                <w:rFonts w:ascii="Times New Roman" w:hAnsi="Times New Roman" w:cs="Times New Roman"/>
              </w:rPr>
              <w:t xml:space="preserve">; с возможностью крепления карточек и полосок. Используется как демонстрационный материал, а также для фронтальной работы.    </w:t>
            </w:r>
          </w:p>
        </w:tc>
      </w:tr>
      <w:tr w:rsidR="0074700B" w:rsidRPr="00DC6F7C" w:rsidTr="001054E6">
        <w:trPr>
          <w:cantSplit/>
          <w:trHeight w:val="360"/>
        </w:trPr>
        <w:tc>
          <w:tcPr>
            <w:tcW w:w="164"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5. </w:t>
            </w:r>
          </w:p>
        </w:tc>
        <w:tc>
          <w:tcPr>
            <w:tcW w:w="1803"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 Демонстрационная таблица умножения, магнитная или иная; карточки с целыми числами от 0 до 100; пустые карточки и пустые полоски с возможностью письма на них </w:t>
            </w:r>
          </w:p>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 Демонстрационная числовая линейка магнитная или иная; числа от 0 до 1000, представленные квадратами по 100; карточки с единицами, десятками, сотнями и пустые   </w:t>
            </w:r>
          </w:p>
        </w:tc>
        <w:tc>
          <w:tcPr>
            <w:tcW w:w="3033"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Для фронтальной работы во 2 классе. Используется ежеурочно при изучении таблицы умножения. </w:t>
            </w:r>
          </w:p>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Размером не менее </w:t>
            </w:r>
            <w:smartTag w:uri="urn:schemas-microsoft-com:office:smarttags" w:element="metricconverter">
              <w:smartTagPr>
                <w:attr w:name="ProductID" w:val="1 м"/>
              </w:smartTagPr>
              <w:r w:rsidRPr="00DC6F7C">
                <w:rPr>
                  <w:rFonts w:ascii="Times New Roman" w:hAnsi="Times New Roman" w:cs="Times New Roman"/>
                </w:rPr>
                <w:t>1 м</w:t>
              </w:r>
            </w:smartTag>
            <w:r w:rsidRPr="00DC6F7C">
              <w:rPr>
                <w:rFonts w:ascii="Times New Roman" w:hAnsi="Times New Roman" w:cs="Times New Roman"/>
              </w:rPr>
              <w:t xml:space="preserve"> х  </w:t>
            </w:r>
            <w:smartTag w:uri="urn:schemas-microsoft-com:office:smarttags" w:element="metricconverter">
              <w:smartTagPr>
                <w:attr w:name="ProductID" w:val="1 м"/>
              </w:smartTagPr>
              <w:r w:rsidRPr="00DC6F7C">
                <w:rPr>
                  <w:rFonts w:ascii="Times New Roman" w:hAnsi="Times New Roman" w:cs="Times New Roman"/>
                </w:rPr>
                <w:t>1 м</w:t>
              </w:r>
            </w:smartTag>
            <w:r w:rsidRPr="00DC6F7C">
              <w:rPr>
                <w:rFonts w:ascii="Times New Roman" w:hAnsi="Times New Roman" w:cs="Times New Roman"/>
              </w:rPr>
              <w:t xml:space="preserve">; с возможностью крепления карточек и полосок    </w:t>
            </w:r>
          </w:p>
          <w:p w:rsidR="0074700B" w:rsidRPr="00DC6F7C" w:rsidRDefault="0074700B" w:rsidP="004A528F">
            <w:pPr>
              <w:pStyle w:val="ConsPlusCell"/>
              <w:widowControl/>
              <w:rPr>
                <w:rFonts w:ascii="Times New Roman" w:hAnsi="Times New Roman" w:cs="Times New Roman"/>
              </w:rPr>
            </w:pPr>
          </w:p>
          <w:p w:rsidR="0074700B" w:rsidRPr="00DC6F7C" w:rsidRDefault="0074700B" w:rsidP="004A528F">
            <w:pPr>
              <w:pStyle w:val="ConsPlusCell"/>
              <w:widowControl/>
              <w:rPr>
                <w:rFonts w:ascii="Times New Roman" w:hAnsi="Times New Roman" w:cs="Times New Roman"/>
              </w:rPr>
            </w:pPr>
          </w:p>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Длиной не менее </w:t>
            </w:r>
            <w:smartTag w:uri="urn:schemas-microsoft-com:office:smarttags" w:element="metricconverter">
              <w:smartTagPr>
                <w:attr w:name="ProductID" w:val="2 м"/>
              </w:smartTagPr>
              <w:r w:rsidRPr="00DC6F7C">
                <w:rPr>
                  <w:rFonts w:ascii="Times New Roman" w:hAnsi="Times New Roman" w:cs="Times New Roman"/>
                </w:rPr>
                <w:t>2 м</w:t>
              </w:r>
            </w:smartTag>
            <w:r w:rsidRPr="00DC6F7C">
              <w:rPr>
                <w:rFonts w:ascii="Times New Roman" w:hAnsi="Times New Roman" w:cs="Times New Roman"/>
              </w:rPr>
              <w:t>; с  возможностью крепления карточек и письма маркерами</w:t>
            </w:r>
          </w:p>
        </w:tc>
      </w:tr>
    </w:tbl>
    <w:p w:rsidR="0074700B" w:rsidRDefault="0074700B" w:rsidP="004A528F">
      <w:pPr>
        <w:autoSpaceDE w:val="0"/>
        <w:autoSpaceDN w:val="0"/>
        <w:adjustRightInd w:val="0"/>
        <w:spacing w:after="0"/>
        <w:ind w:firstLine="540"/>
      </w:pPr>
    </w:p>
    <w:p w:rsidR="0074700B" w:rsidRDefault="0074700B" w:rsidP="004A528F">
      <w:pPr>
        <w:autoSpaceDE w:val="0"/>
        <w:autoSpaceDN w:val="0"/>
        <w:adjustRightInd w:val="0"/>
        <w:spacing w:after="0"/>
        <w:ind w:firstLine="720"/>
        <w:rPr>
          <w:b/>
        </w:rPr>
      </w:pPr>
      <w:r w:rsidRPr="009B369D">
        <w:rPr>
          <w:b/>
        </w:rPr>
        <w:t xml:space="preserve">3. Экранно-звуковые пособия (могут быть в цифровом виде)             </w:t>
      </w:r>
    </w:p>
    <w:tbl>
      <w:tblPr>
        <w:tblW w:w="9450" w:type="dxa"/>
        <w:tblInd w:w="70" w:type="dxa"/>
        <w:tblLayout w:type="fixed"/>
        <w:tblCellMar>
          <w:left w:w="70" w:type="dxa"/>
          <w:right w:w="70" w:type="dxa"/>
        </w:tblCellMar>
        <w:tblLook w:val="0000"/>
      </w:tblPr>
      <w:tblGrid>
        <w:gridCol w:w="426"/>
        <w:gridCol w:w="1417"/>
        <w:gridCol w:w="567"/>
        <w:gridCol w:w="7040"/>
      </w:tblGrid>
      <w:tr w:rsidR="0074700B" w:rsidRPr="00DC6F7C" w:rsidTr="001054E6">
        <w:trPr>
          <w:cantSplit/>
          <w:trHeight w:val="600"/>
        </w:trPr>
        <w:tc>
          <w:tcPr>
            <w:tcW w:w="426" w:type="dxa"/>
            <w:tcBorders>
              <w:top w:val="single" w:sz="6" w:space="0" w:color="auto"/>
              <w:left w:val="single" w:sz="6" w:space="0" w:color="auto"/>
              <w:bottom w:val="single" w:sz="6" w:space="0" w:color="auto"/>
              <w:right w:val="single" w:sz="6" w:space="0" w:color="auto"/>
            </w:tcBorders>
          </w:tcPr>
          <w:p w:rsidR="0074700B" w:rsidRPr="00DC6F7C" w:rsidRDefault="00E54554" w:rsidP="004A528F">
            <w:pPr>
              <w:pStyle w:val="ConsPlusCell"/>
              <w:widowControl/>
              <w:rPr>
                <w:rFonts w:ascii="Times New Roman" w:hAnsi="Times New Roman" w:cs="Times New Roman"/>
              </w:rPr>
            </w:pPr>
            <w:r>
              <w:rPr>
                <w:rFonts w:ascii="Times New Roman" w:hAnsi="Times New Roman" w:cs="Times New Roman"/>
              </w:rPr>
              <w:lastRenderedPageBreak/>
              <w:t>1</w:t>
            </w:r>
          </w:p>
        </w:tc>
        <w:tc>
          <w:tcPr>
            <w:tcW w:w="1417" w:type="dxa"/>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Мультимедийные (цифровые)</w:t>
            </w:r>
            <w:r>
              <w:rPr>
                <w:rFonts w:ascii="Times New Roman" w:hAnsi="Times New Roman" w:cs="Times New Roman"/>
              </w:rPr>
              <w:t xml:space="preserve"> </w:t>
            </w:r>
            <w:r w:rsidRPr="00DC6F7C">
              <w:rPr>
                <w:rFonts w:ascii="Times New Roman" w:hAnsi="Times New Roman" w:cs="Times New Roman"/>
              </w:rPr>
              <w:t xml:space="preserve">образовательные ресурсы </w:t>
            </w:r>
          </w:p>
        </w:tc>
        <w:tc>
          <w:tcPr>
            <w:tcW w:w="567" w:type="dxa"/>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Д  </w:t>
            </w:r>
          </w:p>
        </w:tc>
        <w:tc>
          <w:tcPr>
            <w:tcW w:w="7040" w:type="dxa"/>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 Цифровые информационные инструменты и источники (по тематике курса математики), занимательные задания по математике для 1 - 4 классов.</w:t>
            </w:r>
          </w:p>
          <w:p w:rsidR="0074700B" w:rsidRPr="00DC6F7C" w:rsidRDefault="0074700B" w:rsidP="004A528F">
            <w:pPr>
              <w:pStyle w:val="ConsPlusCell"/>
              <w:widowControl/>
              <w:rPr>
                <w:rFonts w:ascii="Times New Roman" w:hAnsi="Times New Roman" w:cs="Times New Roman"/>
              </w:rPr>
            </w:pPr>
          </w:p>
        </w:tc>
      </w:tr>
    </w:tbl>
    <w:p w:rsidR="0074700B" w:rsidRPr="00A8127D" w:rsidRDefault="0074700B" w:rsidP="004A528F">
      <w:pPr>
        <w:spacing w:after="0"/>
      </w:pPr>
    </w:p>
    <w:p w:rsidR="0074700B" w:rsidRPr="00E23726" w:rsidRDefault="0074700B" w:rsidP="004A528F">
      <w:pPr>
        <w:autoSpaceDE w:val="0"/>
        <w:autoSpaceDN w:val="0"/>
        <w:adjustRightInd w:val="0"/>
        <w:spacing w:after="0"/>
        <w:ind w:firstLine="702"/>
        <w:rPr>
          <w:b/>
        </w:rPr>
      </w:pPr>
      <w:r w:rsidRPr="00E23726">
        <w:rPr>
          <w:b/>
        </w:rPr>
        <w:t>5. Игры и игрушки.</w:t>
      </w:r>
    </w:p>
    <w:tbl>
      <w:tblPr>
        <w:tblW w:w="5000" w:type="pct"/>
        <w:tblCellMar>
          <w:left w:w="70" w:type="dxa"/>
          <w:right w:w="70" w:type="dxa"/>
        </w:tblCellMar>
        <w:tblLook w:val="0000"/>
      </w:tblPr>
      <w:tblGrid>
        <w:gridCol w:w="368"/>
        <w:gridCol w:w="3991"/>
        <w:gridCol w:w="741"/>
        <w:gridCol w:w="5245"/>
      </w:tblGrid>
      <w:tr w:rsidR="0074700B" w:rsidRPr="00DC6F7C" w:rsidTr="001054E6">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jc w:val="center"/>
              <w:rPr>
                <w:rFonts w:ascii="Times New Roman" w:hAnsi="Times New Roman" w:cs="Times New Roman"/>
              </w:rPr>
            </w:pPr>
            <w:r w:rsidRPr="00DC6F7C">
              <w:rPr>
                <w:rFonts w:ascii="Times New Roman" w:hAnsi="Times New Roman" w:cs="Times New Roman"/>
              </w:rPr>
              <w:t>МАТЕМАТИКА</w:t>
            </w:r>
          </w:p>
        </w:tc>
      </w:tr>
      <w:tr w:rsidR="0074700B" w:rsidRPr="00DC6F7C" w:rsidTr="001054E6">
        <w:trPr>
          <w:cantSplit/>
          <w:trHeight w:val="240"/>
        </w:trPr>
        <w:tc>
          <w:tcPr>
            <w:tcW w:w="178"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1. </w:t>
            </w:r>
          </w:p>
        </w:tc>
        <w:tc>
          <w:tcPr>
            <w:tcW w:w="1929"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Настольные развивающие игры  </w:t>
            </w:r>
          </w:p>
        </w:tc>
        <w:tc>
          <w:tcPr>
            <w:tcW w:w="358"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Ф  </w:t>
            </w:r>
          </w:p>
        </w:tc>
        <w:tc>
          <w:tcPr>
            <w:tcW w:w="2535" w:type="pct"/>
            <w:vMerge w:val="restart"/>
            <w:tcBorders>
              <w:top w:val="single" w:sz="6" w:space="0" w:color="auto"/>
              <w:left w:val="single" w:sz="6" w:space="0" w:color="auto"/>
              <w:bottom w:val="nil"/>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Игры могут быть использованы при изучении счёта, различных типов математических задач, при организации групповой и парной работы, взаимопроверки учащихся. </w:t>
            </w:r>
          </w:p>
        </w:tc>
      </w:tr>
      <w:tr w:rsidR="0074700B" w:rsidRPr="00DC6F7C" w:rsidTr="001054E6">
        <w:trPr>
          <w:cantSplit/>
          <w:trHeight w:val="720"/>
        </w:trPr>
        <w:tc>
          <w:tcPr>
            <w:tcW w:w="178"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2. </w:t>
            </w:r>
          </w:p>
        </w:tc>
        <w:tc>
          <w:tcPr>
            <w:tcW w:w="1929"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Набор ролевых конструкторов (например, Больница, Дом, Ферма, Зоопарк, Аэропорт, Строители, Рабочие и служащие и т.п.)             </w:t>
            </w:r>
          </w:p>
        </w:tc>
        <w:tc>
          <w:tcPr>
            <w:tcW w:w="358" w:type="pct"/>
            <w:tcBorders>
              <w:top w:val="single" w:sz="6" w:space="0" w:color="auto"/>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r w:rsidRPr="00DC6F7C">
              <w:rPr>
                <w:rFonts w:ascii="Times New Roman" w:hAnsi="Times New Roman" w:cs="Times New Roman"/>
              </w:rPr>
              <w:t xml:space="preserve">Ф  </w:t>
            </w:r>
          </w:p>
        </w:tc>
        <w:tc>
          <w:tcPr>
            <w:tcW w:w="2535" w:type="pct"/>
            <w:vMerge/>
            <w:tcBorders>
              <w:top w:val="nil"/>
              <w:left w:val="single" w:sz="6" w:space="0" w:color="auto"/>
              <w:bottom w:val="single" w:sz="6" w:space="0" w:color="auto"/>
              <w:right w:val="single" w:sz="6" w:space="0" w:color="auto"/>
            </w:tcBorders>
          </w:tcPr>
          <w:p w:rsidR="0074700B" w:rsidRPr="00DC6F7C" w:rsidRDefault="0074700B" w:rsidP="004A528F">
            <w:pPr>
              <w:pStyle w:val="ConsPlusCell"/>
              <w:widowControl/>
              <w:rPr>
                <w:rFonts w:ascii="Times New Roman" w:hAnsi="Times New Roman" w:cs="Times New Roman"/>
              </w:rPr>
            </w:pPr>
          </w:p>
        </w:tc>
      </w:tr>
    </w:tbl>
    <w:p w:rsidR="0074700B" w:rsidRPr="00A8127D" w:rsidRDefault="0074700B" w:rsidP="004A528F">
      <w:pPr>
        <w:autoSpaceDE w:val="0"/>
        <w:autoSpaceDN w:val="0"/>
        <w:adjustRightInd w:val="0"/>
        <w:spacing w:after="0"/>
        <w:ind w:firstLine="540"/>
      </w:pPr>
    </w:p>
    <w:p w:rsidR="0074700B" w:rsidRPr="00A8127D" w:rsidRDefault="0074700B" w:rsidP="004A528F">
      <w:pPr>
        <w:autoSpaceDE w:val="0"/>
        <w:autoSpaceDN w:val="0"/>
        <w:adjustRightInd w:val="0"/>
        <w:spacing w:after="0"/>
        <w:ind w:firstLine="540"/>
      </w:pPr>
      <w:r w:rsidRPr="00A8127D">
        <w:t>Для характеристики количественных показателей используются следующие символические обозначения:</w:t>
      </w:r>
    </w:p>
    <w:p w:rsidR="0074700B" w:rsidRPr="00A8127D" w:rsidRDefault="0074700B" w:rsidP="004A528F">
      <w:pPr>
        <w:autoSpaceDE w:val="0"/>
        <w:autoSpaceDN w:val="0"/>
        <w:adjustRightInd w:val="0"/>
        <w:spacing w:after="0"/>
        <w:ind w:firstLine="540"/>
      </w:pPr>
      <w:r w:rsidRPr="00A8127D">
        <w:t>Д - демонстрационный экземпляр (не менее одного экземпляра на класс);</w:t>
      </w:r>
    </w:p>
    <w:p w:rsidR="0074700B" w:rsidRPr="00A8127D" w:rsidRDefault="0074700B" w:rsidP="004A528F">
      <w:pPr>
        <w:autoSpaceDE w:val="0"/>
        <w:autoSpaceDN w:val="0"/>
        <w:adjustRightInd w:val="0"/>
        <w:spacing w:after="0"/>
        <w:ind w:firstLine="540"/>
      </w:pPr>
      <w:r w:rsidRPr="00A8127D">
        <w:t>К - полный комплект (на каждого ученика класса);</w:t>
      </w:r>
    </w:p>
    <w:p w:rsidR="0074700B" w:rsidRPr="00A8127D" w:rsidRDefault="0074700B" w:rsidP="004A528F">
      <w:pPr>
        <w:autoSpaceDE w:val="0"/>
        <w:autoSpaceDN w:val="0"/>
        <w:adjustRightInd w:val="0"/>
        <w:spacing w:after="0"/>
        <w:ind w:firstLine="540"/>
      </w:pPr>
      <w:r w:rsidRPr="00A8127D">
        <w:t>Ф - комплект для фронтальной работы (не менее чем 1 экземпляр на двух учеников);</w:t>
      </w:r>
    </w:p>
    <w:p w:rsidR="0074700B" w:rsidRPr="00A8127D" w:rsidRDefault="0074700B" w:rsidP="004A528F">
      <w:pPr>
        <w:autoSpaceDE w:val="0"/>
        <w:autoSpaceDN w:val="0"/>
        <w:adjustRightInd w:val="0"/>
        <w:spacing w:after="0"/>
        <w:ind w:firstLine="540"/>
      </w:pPr>
      <w:r w:rsidRPr="00A8127D">
        <w:t>П - комплект, необходимый для работы в группах (1 экземпляр на 5 - 6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8788"/>
        <w:gridCol w:w="674"/>
      </w:tblGrid>
      <w:tr w:rsidR="0074700B" w:rsidRPr="00076A92" w:rsidTr="001054E6">
        <w:tc>
          <w:tcPr>
            <w:tcW w:w="9996" w:type="dxa"/>
            <w:gridSpan w:val="3"/>
          </w:tcPr>
          <w:p w:rsidR="0074700B" w:rsidRPr="00076A92" w:rsidRDefault="0074700B" w:rsidP="004A528F">
            <w:pPr>
              <w:autoSpaceDE w:val="0"/>
              <w:autoSpaceDN w:val="0"/>
              <w:adjustRightInd w:val="0"/>
              <w:spacing w:after="0"/>
              <w:rPr>
                <w:rFonts w:cs="NewtonC"/>
                <w:b/>
                <w:sz w:val="20"/>
                <w:szCs w:val="20"/>
              </w:rPr>
            </w:pPr>
            <w:r w:rsidRPr="00076A92">
              <w:rPr>
                <w:rFonts w:cs="NewtonC"/>
                <w:b/>
                <w:sz w:val="20"/>
                <w:szCs w:val="20"/>
              </w:rPr>
              <w:t>ЭЛЕКТРОННЫЕ ОБРАЗОВАТЕЛЬНЫЕ РЕСУРСЫ</w:t>
            </w:r>
          </w:p>
        </w:tc>
      </w:tr>
      <w:tr w:rsidR="0074700B" w:rsidRPr="00076A92" w:rsidTr="001054E6">
        <w:tc>
          <w:tcPr>
            <w:tcW w:w="534" w:type="dxa"/>
          </w:tcPr>
          <w:p w:rsidR="0074700B" w:rsidRPr="00076A92" w:rsidRDefault="00E54554" w:rsidP="004A528F">
            <w:pPr>
              <w:autoSpaceDE w:val="0"/>
              <w:autoSpaceDN w:val="0"/>
              <w:adjustRightInd w:val="0"/>
              <w:spacing w:after="0"/>
              <w:rPr>
                <w:rFonts w:cs="NewtonC"/>
                <w:sz w:val="20"/>
                <w:szCs w:val="20"/>
              </w:rPr>
            </w:pPr>
            <w:r>
              <w:rPr>
                <w:rFonts w:cs="NewtonC"/>
                <w:sz w:val="20"/>
                <w:szCs w:val="20"/>
              </w:rPr>
              <w:t>1</w:t>
            </w:r>
            <w:r w:rsidR="0074700B" w:rsidRPr="00076A92">
              <w:rPr>
                <w:rFonts w:cs="NewtonC"/>
                <w:sz w:val="20"/>
                <w:szCs w:val="20"/>
              </w:rPr>
              <w:t xml:space="preserve">. </w:t>
            </w:r>
          </w:p>
        </w:tc>
        <w:tc>
          <w:tcPr>
            <w:tcW w:w="8788" w:type="dxa"/>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Программно-методический комплекс «Академия младшего школьника: 1 – 4 класс» ( DVD-box, лицензия на класс).</w:t>
            </w:r>
          </w:p>
        </w:tc>
        <w:tc>
          <w:tcPr>
            <w:tcW w:w="674" w:type="dxa"/>
          </w:tcPr>
          <w:p w:rsidR="0074700B" w:rsidRPr="00076A92" w:rsidRDefault="0074700B" w:rsidP="004A528F">
            <w:pPr>
              <w:autoSpaceDE w:val="0"/>
              <w:autoSpaceDN w:val="0"/>
              <w:adjustRightInd w:val="0"/>
              <w:spacing w:after="0"/>
              <w:jc w:val="center"/>
              <w:rPr>
                <w:rFonts w:cs="NewtonC"/>
                <w:sz w:val="20"/>
                <w:szCs w:val="20"/>
              </w:rPr>
            </w:pPr>
            <w:r w:rsidRPr="00076A92">
              <w:rPr>
                <w:rFonts w:cs="NewtonC"/>
                <w:sz w:val="20"/>
                <w:szCs w:val="20"/>
              </w:rPr>
              <w:t>1</w:t>
            </w:r>
          </w:p>
        </w:tc>
      </w:tr>
    </w:tbl>
    <w:p w:rsidR="0074700B" w:rsidRPr="009D27B8" w:rsidRDefault="0074700B" w:rsidP="004A528F">
      <w:pPr>
        <w:autoSpaceDE w:val="0"/>
        <w:autoSpaceDN w:val="0"/>
        <w:adjustRightInd w:val="0"/>
        <w:spacing w:after="0"/>
        <w:ind w:firstLine="425"/>
        <w:rPr>
          <w:rFonts w:cs="NewtonC"/>
          <w:b/>
          <w:sz w:val="20"/>
          <w:szCs w:val="20"/>
        </w:rPr>
      </w:pPr>
    </w:p>
    <w:p w:rsidR="0074700B" w:rsidRPr="009D27B8" w:rsidRDefault="0074700B" w:rsidP="004A528F">
      <w:pPr>
        <w:autoSpaceDE w:val="0"/>
        <w:autoSpaceDN w:val="0"/>
        <w:adjustRightInd w:val="0"/>
        <w:spacing w:after="0"/>
        <w:ind w:firstLine="425"/>
        <w:rPr>
          <w:rFonts w:cs="NewtonC"/>
          <w:sz w:val="20"/>
          <w:szCs w:val="20"/>
        </w:rPr>
      </w:pPr>
      <w:r w:rsidRPr="009D27B8">
        <w:rPr>
          <w:rFonts w:cs="NewtonC"/>
          <w:b/>
          <w:sz w:val="20"/>
          <w:szCs w:val="20"/>
        </w:rPr>
        <w:t>2.</w:t>
      </w:r>
      <w:r w:rsidRPr="009D27B8">
        <w:rPr>
          <w:rFonts w:cs="NewtonC"/>
          <w:sz w:val="20"/>
          <w:szCs w:val="20"/>
        </w:rPr>
        <w:t xml:space="preserve"> </w:t>
      </w:r>
      <w:r w:rsidRPr="009D27B8">
        <w:rPr>
          <w:rFonts w:cs="NewtonC-Bold"/>
          <w:b/>
          <w:bCs/>
          <w:sz w:val="20"/>
          <w:szCs w:val="20"/>
        </w:rPr>
        <w:t>ТРАДИЦИОННЫЕ СРЕДСТВА ОБУЧЕНИЯ.</w:t>
      </w:r>
    </w:p>
    <w:p w:rsidR="0074700B" w:rsidRPr="009D27B8" w:rsidRDefault="0074700B" w:rsidP="004A528F">
      <w:pPr>
        <w:autoSpaceDE w:val="0"/>
        <w:autoSpaceDN w:val="0"/>
        <w:adjustRightInd w:val="0"/>
        <w:spacing w:after="0"/>
        <w:ind w:firstLine="425"/>
        <w:rPr>
          <w:rFonts w:cs="Newton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7818"/>
        <w:gridCol w:w="1291"/>
      </w:tblGrid>
      <w:tr w:rsidR="0074700B" w:rsidRPr="00076A92" w:rsidTr="001054E6">
        <w:tc>
          <w:tcPr>
            <w:tcW w:w="9996" w:type="dxa"/>
            <w:gridSpan w:val="3"/>
          </w:tcPr>
          <w:p w:rsidR="0074700B" w:rsidRPr="00076A92" w:rsidRDefault="0074700B" w:rsidP="004A528F">
            <w:pPr>
              <w:autoSpaceDE w:val="0"/>
              <w:autoSpaceDN w:val="0"/>
              <w:adjustRightInd w:val="0"/>
              <w:spacing w:after="0"/>
              <w:rPr>
                <w:rFonts w:cs="NewtonC"/>
                <w:b/>
                <w:sz w:val="20"/>
                <w:szCs w:val="20"/>
              </w:rPr>
            </w:pPr>
            <w:r w:rsidRPr="00076A92">
              <w:rPr>
                <w:rFonts w:cs="NewtonC"/>
                <w:b/>
                <w:sz w:val="20"/>
                <w:szCs w:val="20"/>
              </w:rPr>
              <w:t xml:space="preserve"> Предметная область «Математика и информатика».</w:t>
            </w:r>
          </w:p>
        </w:tc>
      </w:tr>
      <w:tr w:rsidR="0074700B" w:rsidRPr="00076A92" w:rsidTr="001054E6">
        <w:tc>
          <w:tcPr>
            <w:tcW w:w="887" w:type="dxa"/>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1. </w:t>
            </w:r>
          </w:p>
        </w:tc>
        <w:tc>
          <w:tcPr>
            <w:tcW w:w="7818" w:type="dxa"/>
            <w:shd w:val="clear" w:color="auto" w:fill="auto"/>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Комплект таблиц демонстрационный «Математика. 1 класс» (16 таблиц), формат 60 х </w:t>
            </w:r>
            <w:smartTag w:uri="urn:schemas-microsoft-com:office:smarttags" w:element="metricconverter">
              <w:smartTagPr>
                <w:attr w:name="ProductID" w:val="90 см"/>
              </w:smartTagPr>
              <w:r w:rsidRPr="00076A92">
                <w:rPr>
                  <w:rFonts w:cs="NewtonC"/>
                  <w:sz w:val="20"/>
                  <w:szCs w:val="20"/>
                </w:rPr>
                <w:t>90 см</w:t>
              </w:r>
            </w:smartTag>
            <w:r w:rsidRPr="00076A92">
              <w:rPr>
                <w:rFonts w:cs="NewtonC"/>
                <w:sz w:val="20"/>
                <w:szCs w:val="20"/>
              </w:rPr>
              <w:t>.</w:t>
            </w:r>
          </w:p>
        </w:tc>
        <w:tc>
          <w:tcPr>
            <w:tcW w:w="1291" w:type="dxa"/>
            <w:shd w:val="clear" w:color="auto" w:fill="auto"/>
          </w:tcPr>
          <w:p w:rsidR="0074700B" w:rsidRPr="00076A92" w:rsidRDefault="0074700B" w:rsidP="004A528F">
            <w:pPr>
              <w:autoSpaceDE w:val="0"/>
              <w:autoSpaceDN w:val="0"/>
              <w:adjustRightInd w:val="0"/>
              <w:spacing w:after="0"/>
              <w:jc w:val="center"/>
              <w:rPr>
                <w:rFonts w:cs="NewtonC"/>
                <w:sz w:val="20"/>
                <w:szCs w:val="20"/>
              </w:rPr>
            </w:pPr>
            <w:r w:rsidRPr="00076A92">
              <w:rPr>
                <w:rFonts w:cs="NewtonC"/>
                <w:sz w:val="20"/>
                <w:szCs w:val="20"/>
              </w:rPr>
              <w:t>1</w:t>
            </w:r>
          </w:p>
        </w:tc>
      </w:tr>
      <w:tr w:rsidR="0074700B" w:rsidRPr="00076A92" w:rsidTr="001054E6">
        <w:tc>
          <w:tcPr>
            <w:tcW w:w="887" w:type="dxa"/>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2. </w:t>
            </w:r>
          </w:p>
        </w:tc>
        <w:tc>
          <w:tcPr>
            <w:tcW w:w="7818" w:type="dxa"/>
            <w:shd w:val="clear" w:color="auto" w:fill="auto"/>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Таблица умножения демонстрационная. </w:t>
            </w:r>
          </w:p>
        </w:tc>
        <w:tc>
          <w:tcPr>
            <w:tcW w:w="1291" w:type="dxa"/>
            <w:shd w:val="clear" w:color="auto" w:fill="auto"/>
          </w:tcPr>
          <w:p w:rsidR="0074700B" w:rsidRPr="00076A92" w:rsidRDefault="0074700B" w:rsidP="004A528F">
            <w:pPr>
              <w:autoSpaceDE w:val="0"/>
              <w:autoSpaceDN w:val="0"/>
              <w:adjustRightInd w:val="0"/>
              <w:spacing w:after="0"/>
              <w:jc w:val="center"/>
              <w:rPr>
                <w:rFonts w:cs="NewtonC"/>
                <w:sz w:val="20"/>
                <w:szCs w:val="20"/>
              </w:rPr>
            </w:pPr>
            <w:r w:rsidRPr="00076A92">
              <w:rPr>
                <w:rFonts w:cs="NewtonC"/>
                <w:sz w:val="20"/>
                <w:szCs w:val="20"/>
              </w:rPr>
              <w:t>1</w:t>
            </w:r>
          </w:p>
        </w:tc>
      </w:tr>
      <w:tr w:rsidR="0074700B" w:rsidRPr="00076A92" w:rsidTr="001054E6">
        <w:tc>
          <w:tcPr>
            <w:tcW w:w="887" w:type="dxa"/>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3. </w:t>
            </w:r>
          </w:p>
        </w:tc>
        <w:tc>
          <w:tcPr>
            <w:tcW w:w="7818" w:type="dxa"/>
            <w:shd w:val="clear" w:color="auto" w:fill="auto"/>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Таблица «Цифры» демонстрационная. </w:t>
            </w:r>
          </w:p>
        </w:tc>
        <w:tc>
          <w:tcPr>
            <w:tcW w:w="1291" w:type="dxa"/>
            <w:shd w:val="clear" w:color="auto" w:fill="auto"/>
          </w:tcPr>
          <w:p w:rsidR="0074700B" w:rsidRPr="00076A92" w:rsidRDefault="0074700B" w:rsidP="004A528F">
            <w:pPr>
              <w:autoSpaceDE w:val="0"/>
              <w:autoSpaceDN w:val="0"/>
              <w:adjustRightInd w:val="0"/>
              <w:spacing w:after="0"/>
              <w:jc w:val="center"/>
              <w:rPr>
                <w:rFonts w:cs="NewtonC"/>
                <w:sz w:val="20"/>
                <w:szCs w:val="20"/>
              </w:rPr>
            </w:pPr>
            <w:r w:rsidRPr="00076A92">
              <w:rPr>
                <w:rFonts w:cs="NewtonC"/>
                <w:sz w:val="20"/>
                <w:szCs w:val="20"/>
              </w:rPr>
              <w:t>1</w:t>
            </w:r>
          </w:p>
        </w:tc>
      </w:tr>
      <w:tr w:rsidR="0074700B" w:rsidRPr="00076A92" w:rsidTr="001054E6">
        <w:tc>
          <w:tcPr>
            <w:tcW w:w="887" w:type="dxa"/>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4. </w:t>
            </w:r>
          </w:p>
        </w:tc>
        <w:tc>
          <w:tcPr>
            <w:tcW w:w="7818" w:type="dxa"/>
            <w:shd w:val="clear" w:color="auto" w:fill="auto"/>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Магнитный набор цифр, букв, знаков демонстрационный (ламинированный). </w:t>
            </w:r>
          </w:p>
        </w:tc>
        <w:tc>
          <w:tcPr>
            <w:tcW w:w="1291" w:type="dxa"/>
            <w:shd w:val="clear" w:color="auto" w:fill="auto"/>
          </w:tcPr>
          <w:p w:rsidR="0074700B" w:rsidRPr="00076A92" w:rsidRDefault="0074700B" w:rsidP="004A528F">
            <w:pPr>
              <w:autoSpaceDE w:val="0"/>
              <w:autoSpaceDN w:val="0"/>
              <w:adjustRightInd w:val="0"/>
              <w:spacing w:after="0"/>
              <w:jc w:val="center"/>
              <w:rPr>
                <w:rFonts w:cs="NewtonC"/>
                <w:sz w:val="20"/>
                <w:szCs w:val="20"/>
              </w:rPr>
            </w:pPr>
            <w:r w:rsidRPr="00076A92">
              <w:rPr>
                <w:rFonts w:cs="NewtonC"/>
                <w:sz w:val="20"/>
                <w:szCs w:val="20"/>
              </w:rPr>
              <w:t>1</w:t>
            </w:r>
          </w:p>
        </w:tc>
      </w:tr>
      <w:tr w:rsidR="0074700B" w:rsidRPr="00076A92" w:rsidTr="001054E6">
        <w:tc>
          <w:tcPr>
            <w:tcW w:w="887" w:type="dxa"/>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5. </w:t>
            </w:r>
          </w:p>
        </w:tc>
        <w:tc>
          <w:tcPr>
            <w:tcW w:w="7818" w:type="dxa"/>
            <w:shd w:val="clear" w:color="auto" w:fill="auto"/>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Метр демонстрационный. </w:t>
            </w:r>
          </w:p>
        </w:tc>
        <w:tc>
          <w:tcPr>
            <w:tcW w:w="1291" w:type="dxa"/>
            <w:shd w:val="clear" w:color="auto" w:fill="auto"/>
          </w:tcPr>
          <w:p w:rsidR="0074700B" w:rsidRPr="00076A92" w:rsidRDefault="0074700B" w:rsidP="004A528F">
            <w:pPr>
              <w:autoSpaceDE w:val="0"/>
              <w:autoSpaceDN w:val="0"/>
              <w:adjustRightInd w:val="0"/>
              <w:spacing w:after="0"/>
              <w:jc w:val="center"/>
              <w:rPr>
                <w:rFonts w:cs="NewtonC"/>
                <w:sz w:val="20"/>
                <w:szCs w:val="20"/>
              </w:rPr>
            </w:pPr>
            <w:r w:rsidRPr="00076A92">
              <w:rPr>
                <w:rFonts w:cs="NewtonC"/>
                <w:sz w:val="20"/>
                <w:szCs w:val="20"/>
              </w:rPr>
              <w:t>1</w:t>
            </w:r>
          </w:p>
        </w:tc>
      </w:tr>
      <w:tr w:rsidR="0074700B" w:rsidRPr="00076A92" w:rsidTr="001054E6">
        <w:tc>
          <w:tcPr>
            <w:tcW w:w="887" w:type="dxa"/>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6. </w:t>
            </w:r>
          </w:p>
        </w:tc>
        <w:tc>
          <w:tcPr>
            <w:tcW w:w="7818" w:type="dxa"/>
            <w:shd w:val="clear" w:color="auto" w:fill="auto"/>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Рулетка демонстрационная </w:t>
            </w:r>
            <w:smartTag w:uri="urn:schemas-microsoft-com:office:smarttags" w:element="metricconverter">
              <w:smartTagPr>
                <w:attr w:name="ProductID" w:val="20 м"/>
              </w:smartTagPr>
              <w:r w:rsidRPr="00076A92">
                <w:rPr>
                  <w:rFonts w:cs="NewtonC"/>
                  <w:sz w:val="20"/>
                  <w:szCs w:val="20"/>
                </w:rPr>
                <w:t>20 м</w:t>
              </w:r>
            </w:smartTag>
            <w:r w:rsidRPr="00076A92">
              <w:rPr>
                <w:rFonts w:cs="NewtonC"/>
                <w:sz w:val="20"/>
                <w:szCs w:val="20"/>
              </w:rPr>
              <w:t xml:space="preserve">. </w:t>
            </w:r>
          </w:p>
        </w:tc>
        <w:tc>
          <w:tcPr>
            <w:tcW w:w="1291" w:type="dxa"/>
            <w:shd w:val="clear" w:color="auto" w:fill="auto"/>
          </w:tcPr>
          <w:p w:rsidR="0074700B" w:rsidRPr="00076A92" w:rsidRDefault="0074700B" w:rsidP="004A528F">
            <w:pPr>
              <w:autoSpaceDE w:val="0"/>
              <w:autoSpaceDN w:val="0"/>
              <w:adjustRightInd w:val="0"/>
              <w:spacing w:after="0"/>
              <w:jc w:val="center"/>
              <w:rPr>
                <w:rFonts w:cs="NewtonC"/>
                <w:sz w:val="20"/>
                <w:szCs w:val="20"/>
              </w:rPr>
            </w:pPr>
            <w:r w:rsidRPr="00076A92">
              <w:rPr>
                <w:rFonts w:cs="NewtonC"/>
                <w:sz w:val="20"/>
                <w:szCs w:val="20"/>
              </w:rPr>
              <w:t>1</w:t>
            </w:r>
          </w:p>
        </w:tc>
      </w:tr>
      <w:tr w:rsidR="0074700B" w:rsidRPr="00076A92" w:rsidTr="001054E6">
        <w:tc>
          <w:tcPr>
            <w:tcW w:w="887" w:type="dxa"/>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7. </w:t>
            </w:r>
          </w:p>
        </w:tc>
        <w:tc>
          <w:tcPr>
            <w:tcW w:w="7818" w:type="dxa"/>
            <w:shd w:val="clear" w:color="auto" w:fill="auto"/>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Набор «Геометрические тела» демонстрационный. </w:t>
            </w:r>
          </w:p>
        </w:tc>
        <w:tc>
          <w:tcPr>
            <w:tcW w:w="1291" w:type="dxa"/>
            <w:shd w:val="clear" w:color="auto" w:fill="auto"/>
          </w:tcPr>
          <w:p w:rsidR="0074700B" w:rsidRPr="00076A92" w:rsidRDefault="0074700B" w:rsidP="004A528F">
            <w:pPr>
              <w:autoSpaceDE w:val="0"/>
              <w:autoSpaceDN w:val="0"/>
              <w:adjustRightInd w:val="0"/>
              <w:spacing w:after="0"/>
              <w:jc w:val="center"/>
              <w:rPr>
                <w:rFonts w:cs="NewtonC"/>
                <w:sz w:val="20"/>
                <w:szCs w:val="20"/>
              </w:rPr>
            </w:pPr>
            <w:r w:rsidRPr="00076A92">
              <w:rPr>
                <w:rFonts w:cs="NewtonC"/>
                <w:sz w:val="20"/>
                <w:szCs w:val="20"/>
              </w:rPr>
              <w:t>1</w:t>
            </w:r>
          </w:p>
        </w:tc>
      </w:tr>
      <w:tr w:rsidR="0074700B" w:rsidRPr="00076A92" w:rsidTr="001054E6">
        <w:tc>
          <w:tcPr>
            <w:tcW w:w="887" w:type="dxa"/>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8. </w:t>
            </w:r>
          </w:p>
        </w:tc>
        <w:tc>
          <w:tcPr>
            <w:tcW w:w="7818" w:type="dxa"/>
            <w:shd w:val="clear" w:color="auto" w:fill="auto"/>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Модель часов демонстрационная. </w:t>
            </w:r>
          </w:p>
        </w:tc>
        <w:tc>
          <w:tcPr>
            <w:tcW w:w="1291" w:type="dxa"/>
            <w:shd w:val="clear" w:color="auto" w:fill="auto"/>
          </w:tcPr>
          <w:p w:rsidR="0074700B" w:rsidRPr="00076A92" w:rsidRDefault="0074700B" w:rsidP="004A528F">
            <w:pPr>
              <w:autoSpaceDE w:val="0"/>
              <w:autoSpaceDN w:val="0"/>
              <w:adjustRightInd w:val="0"/>
              <w:spacing w:after="0"/>
              <w:jc w:val="center"/>
              <w:rPr>
                <w:rFonts w:cs="NewtonC"/>
                <w:sz w:val="20"/>
                <w:szCs w:val="20"/>
              </w:rPr>
            </w:pPr>
            <w:r w:rsidRPr="00076A92">
              <w:rPr>
                <w:rFonts w:cs="NewtonC"/>
                <w:sz w:val="20"/>
                <w:szCs w:val="20"/>
              </w:rPr>
              <w:t>1</w:t>
            </w:r>
          </w:p>
        </w:tc>
      </w:tr>
      <w:tr w:rsidR="0074700B" w:rsidRPr="00076A92" w:rsidTr="001054E6">
        <w:tc>
          <w:tcPr>
            <w:tcW w:w="887" w:type="dxa"/>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9. </w:t>
            </w:r>
          </w:p>
        </w:tc>
        <w:tc>
          <w:tcPr>
            <w:tcW w:w="7818" w:type="dxa"/>
            <w:shd w:val="clear" w:color="auto" w:fill="auto"/>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Модель «Единицы объема» (пластмассовый куб со стороной </w:t>
            </w:r>
            <w:smartTag w:uri="urn:schemas-microsoft-com:office:smarttags" w:element="metricconverter">
              <w:smartTagPr>
                <w:attr w:name="ProductID" w:val="10 см"/>
              </w:smartTagPr>
              <w:r w:rsidRPr="00076A92">
                <w:rPr>
                  <w:rFonts w:cs="NewtonC"/>
                  <w:sz w:val="20"/>
                  <w:szCs w:val="20"/>
                </w:rPr>
                <w:t>10 см</w:t>
              </w:r>
            </w:smartTag>
            <w:r w:rsidRPr="00076A92">
              <w:rPr>
                <w:rFonts w:cs="NewtonC"/>
                <w:sz w:val="20"/>
                <w:szCs w:val="20"/>
              </w:rPr>
              <w:t xml:space="preserve">.). </w:t>
            </w:r>
          </w:p>
        </w:tc>
        <w:tc>
          <w:tcPr>
            <w:tcW w:w="1291" w:type="dxa"/>
            <w:shd w:val="clear" w:color="auto" w:fill="auto"/>
          </w:tcPr>
          <w:p w:rsidR="0074700B" w:rsidRPr="00076A92" w:rsidRDefault="0074700B" w:rsidP="004A528F">
            <w:pPr>
              <w:autoSpaceDE w:val="0"/>
              <w:autoSpaceDN w:val="0"/>
              <w:adjustRightInd w:val="0"/>
              <w:spacing w:after="0"/>
              <w:jc w:val="center"/>
              <w:rPr>
                <w:rFonts w:cs="NewtonC"/>
                <w:sz w:val="20"/>
                <w:szCs w:val="20"/>
              </w:rPr>
            </w:pPr>
            <w:r w:rsidRPr="00076A92">
              <w:rPr>
                <w:rFonts w:cs="NewtonC"/>
                <w:sz w:val="20"/>
                <w:szCs w:val="20"/>
              </w:rPr>
              <w:t>1</w:t>
            </w:r>
          </w:p>
        </w:tc>
      </w:tr>
      <w:tr w:rsidR="0074700B" w:rsidRPr="00076A92" w:rsidTr="001054E6">
        <w:tc>
          <w:tcPr>
            <w:tcW w:w="887" w:type="dxa"/>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10. </w:t>
            </w:r>
          </w:p>
        </w:tc>
        <w:tc>
          <w:tcPr>
            <w:tcW w:w="7818" w:type="dxa"/>
            <w:shd w:val="clear" w:color="auto" w:fill="auto"/>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Набор денежных знаков раздаточный.</w:t>
            </w:r>
          </w:p>
        </w:tc>
        <w:tc>
          <w:tcPr>
            <w:tcW w:w="1291" w:type="dxa"/>
            <w:vMerge w:val="restart"/>
            <w:shd w:val="clear" w:color="auto" w:fill="auto"/>
          </w:tcPr>
          <w:p w:rsidR="0074700B" w:rsidRPr="00076A92" w:rsidRDefault="0074700B" w:rsidP="004A528F">
            <w:pPr>
              <w:autoSpaceDE w:val="0"/>
              <w:autoSpaceDN w:val="0"/>
              <w:adjustRightInd w:val="0"/>
              <w:spacing w:after="0"/>
              <w:jc w:val="center"/>
              <w:rPr>
                <w:rFonts w:cs="NewtonC"/>
                <w:sz w:val="16"/>
                <w:szCs w:val="20"/>
              </w:rPr>
            </w:pPr>
            <w:r w:rsidRPr="00076A92">
              <w:rPr>
                <w:rFonts w:cs="NewtonC"/>
                <w:sz w:val="16"/>
                <w:szCs w:val="20"/>
              </w:rPr>
              <w:t>в зависимости от класс-комплекта</w:t>
            </w:r>
          </w:p>
        </w:tc>
      </w:tr>
      <w:tr w:rsidR="0074700B" w:rsidRPr="00076A92" w:rsidTr="001054E6">
        <w:tc>
          <w:tcPr>
            <w:tcW w:w="887" w:type="dxa"/>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11. </w:t>
            </w:r>
          </w:p>
        </w:tc>
        <w:tc>
          <w:tcPr>
            <w:tcW w:w="7818" w:type="dxa"/>
            <w:shd w:val="clear" w:color="auto" w:fill="auto"/>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Готовальня.</w:t>
            </w:r>
          </w:p>
        </w:tc>
        <w:tc>
          <w:tcPr>
            <w:tcW w:w="1291" w:type="dxa"/>
            <w:vMerge/>
            <w:shd w:val="clear" w:color="auto" w:fill="auto"/>
          </w:tcPr>
          <w:p w:rsidR="0074700B" w:rsidRPr="00076A92" w:rsidRDefault="0074700B" w:rsidP="004A528F">
            <w:pPr>
              <w:autoSpaceDE w:val="0"/>
              <w:autoSpaceDN w:val="0"/>
              <w:adjustRightInd w:val="0"/>
              <w:spacing w:after="0"/>
              <w:jc w:val="center"/>
              <w:rPr>
                <w:rFonts w:cs="NewtonC"/>
                <w:sz w:val="20"/>
                <w:szCs w:val="20"/>
              </w:rPr>
            </w:pPr>
          </w:p>
        </w:tc>
      </w:tr>
      <w:tr w:rsidR="0074700B" w:rsidRPr="00076A92" w:rsidTr="001054E6">
        <w:tc>
          <w:tcPr>
            <w:tcW w:w="887" w:type="dxa"/>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12. </w:t>
            </w:r>
          </w:p>
        </w:tc>
        <w:tc>
          <w:tcPr>
            <w:tcW w:w="7818" w:type="dxa"/>
            <w:shd w:val="clear" w:color="auto" w:fill="auto"/>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Модель часов раздаточная.</w:t>
            </w:r>
          </w:p>
        </w:tc>
        <w:tc>
          <w:tcPr>
            <w:tcW w:w="1291" w:type="dxa"/>
            <w:vMerge/>
            <w:shd w:val="clear" w:color="auto" w:fill="auto"/>
          </w:tcPr>
          <w:p w:rsidR="0074700B" w:rsidRPr="00076A92" w:rsidRDefault="0074700B" w:rsidP="004A528F">
            <w:pPr>
              <w:autoSpaceDE w:val="0"/>
              <w:autoSpaceDN w:val="0"/>
              <w:adjustRightInd w:val="0"/>
              <w:spacing w:after="0"/>
              <w:jc w:val="center"/>
              <w:rPr>
                <w:rFonts w:cs="NewtonC"/>
                <w:sz w:val="20"/>
                <w:szCs w:val="20"/>
              </w:rPr>
            </w:pPr>
          </w:p>
        </w:tc>
      </w:tr>
      <w:tr w:rsidR="0074700B" w:rsidRPr="00076A92" w:rsidTr="001054E6">
        <w:tc>
          <w:tcPr>
            <w:tcW w:w="887" w:type="dxa"/>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13. </w:t>
            </w:r>
          </w:p>
        </w:tc>
        <w:tc>
          <w:tcPr>
            <w:tcW w:w="7818" w:type="dxa"/>
            <w:shd w:val="clear" w:color="auto" w:fill="auto"/>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Перекидное табло для устного счета раздаточное (ламинированное).</w:t>
            </w:r>
          </w:p>
        </w:tc>
        <w:tc>
          <w:tcPr>
            <w:tcW w:w="1291" w:type="dxa"/>
            <w:shd w:val="clear" w:color="auto" w:fill="auto"/>
          </w:tcPr>
          <w:p w:rsidR="0074700B" w:rsidRPr="00076A92" w:rsidRDefault="0074700B" w:rsidP="004A528F">
            <w:pPr>
              <w:autoSpaceDE w:val="0"/>
              <w:autoSpaceDN w:val="0"/>
              <w:adjustRightInd w:val="0"/>
              <w:spacing w:after="0"/>
              <w:jc w:val="center"/>
              <w:rPr>
                <w:rFonts w:cs="NewtonC"/>
                <w:sz w:val="20"/>
                <w:szCs w:val="20"/>
              </w:rPr>
            </w:pPr>
            <w:r w:rsidRPr="00076A92">
              <w:rPr>
                <w:rFonts w:cs="NewtonC"/>
                <w:sz w:val="20"/>
                <w:szCs w:val="20"/>
              </w:rPr>
              <w:t>1</w:t>
            </w:r>
          </w:p>
        </w:tc>
      </w:tr>
      <w:tr w:rsidR="0074700B" w:rsidRPr="00076A92" w:rsidTr="001054E6">
        <w:tc>
          <w:tcPr>
            <w:tcW w:w="887" w:type="dxa"/>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 xml:space="preserve">14. </w:t>
            </w:r>
          </w:p>
        </w:tc>
        <w:tc>
          <w:tcPr>
            <w:tcW w:w="7818" w:type="dxa"/>
            <w:shd w:val="clear" w:color="auto" w:fill="auto"/>
          </w:tcPr>
          <w:p w:rsidR="0074700B" w:rsidRPr="00076A92" w:rsidRDefault="0074700B" w:rsidP="004A528F">
            <w:pPr>
              <w:autoSpaceDE w:val="0"/>
              <w:autoSpaceDN w:val="0"/>
              <w:adjustRightInd w:val="0"/>
              <w:spacing w:after="0"/>
              <w:rPr>
                <w:rFonts w:cs="NewtonC"/>
                <w:sz w:val="20"/>
                <w:szCs w:val="20"/>
              </w:rPr>
            </w:pPr>
            <w:r w:rsidRPr="00076A92">
              <w:rPr>
                <w:rFonts w:cs="NewtonC"/>
                <w:sz w:val="20"/>
                <w:szCs w:val="20"/>
              </w:rPr>
              <w:t>Набор «Части целого на круге» (простые дроби) универсальный (демонстрационный, раздаточный).</w:t>
            </w:r>
          </w:p>
        </w:tc>
        <w:tc>
          <w:tcPr>
            <w:tcW w:w="1291" w:type="dxa"/>
            <w:shd w:val="clear" w:color="auto" w:fill="auto"/>
          </w:tcPr>
          <w:p w:rsidR="0074700B" w:rsidRPr="00076A92" w:rsidRDefault="0074700B" w:rsidP="004A528F">
            <w:pPr>
              <w:autoSpaceDE w:val="0"/>
              <w:autoSpaceDN w:val="0"/>
              <w:adjustRightInd w:val="0"/>
              <w:spacing w:after="0"/>
              <w:jc w:val="center"/>
              <w:rPr>
                <w:rFonts w:cs="NewtonC"/>
                <w:sz w:val="16"/>
                <w:szCs w:val="20"/>
              </w:rPr>
            </w:pPr>
            <w:r w:rsidRPr="00076A92">
              <w:rPr>
                <w:rFonts w:cs="NewtonC"/>
                <w:sz w:val="16"/>
                <w:szCs w:val="20"/>
              </w:rPr>
              <w:t>в зависимости от класс-комплекта</w:t>
            </w:r>
          </w:p>
        </w:tc>
      </w:tr>
    </w:tbl>
    <w:p w:rsidR="0074700B" w:rsidRPr="009D27B8" w:rsidRDefault="0074700B" w:rsidP="004A528F">
      <w:pPr>
        <w:autoSpaceDE w:val="0"/>
        <w:autoSpaceDN w:val="0"/>
        <w:adjustRightInd w:val="0"/>
        <w:spacing w:after="0"/>
        <w:ind w:firstLine="425"/>
        <w:rPr>
          <w:rFonts w:cs="NewtonC"/>
          <w:sz w:val="20"/>
          <w:szCs w:val="20"/>
        </w:rPr>
      </w:pPr>
    </w:p>
    <w:p w:rsidR="0074700B" w:rsidRPr="00A8127D" w:rsidRDefault="0074700B" w:rsidP="004A528F">
      <w:pPr>
        <w:autoSpaceDE w:val="0"/>
        <w:autoSpaceDN w:val="0"/>
        <w:adjustRightInd w:val="0"/>
        <w:spacing w:after="0"/>
        <w:ind w:firstLine="540"/>
      </w:pPr>
      <w:r w:rsidRPr="00D72D28">
        <w:rPr>
          <w:rFonts w:cs="NewtonC"/>
          <w:sz w:val="22"/>
        </w:rPr>
        <w:t>Предлагаемый перечень минимален и в случае необходимости образовательными учреждениями может быть использован более расширенный вариант, разработанный в рамках Федеральной целевой программы развития образования на 2011-2015 гг.</w:t>
      </w:r>
    </w:p>
    <w:p w:rsidR="0074700B" w:rsidRPr="00B831A8" w:rsidRDefault="0074700B" w:rsidP="004A528F">
      <w:pPr>
        <w:spacing w:after="0"/>
        <w:jc w:val="center"/>
        <w:rPr>
          <w:b/>
        </w:rPr>
      </w:pPr>
      <w:r w:rsidRPr="00B831A8">
        <w:rPr>
          <w:b/>
        </w:rPr>
        <w:t>Перечень периодических изданий, рекомендуемых к использованию учителем начальных классов</w:t>
      </w:r>
    </w:p>
    <w:p w:rsidR="0074700B" w:rsidRPr="00B831A8" w:rsidRDefault="0074700B" w:rsidP="004A528F">
      <w:pPr>
        <w:spacing w:after="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552"/>
        <w:gridCol w:w="3191"/>
      </w:tblGrid>
      <w:tr w:rsidR="0074700B" w:rsidRPr="00076A92" w:rsidTr="001054E6">
        <w:tc>
          <w:tcPr>
            <w:tcW w:w="828" w:type="dxa"/>
          </w:tcPr>
          <w:p w:rsidR="0074700B" w:rsidRPr="00076A92" w:rsidRDefault="0074700B" w:rsidP="004A528F">
            <w:pPr>
              <w:spacing w:after="0"/>
              <w:jc w:val="center"/>
              <w:rPr>
                <w:b/>
              </w:rPr>
            </w:pPr>
            <w:r w:rsidRPr="00076A92">
              <w:rPr>
                <w:b/>
              </w:rPr>
              <w:t>№</w:t>
            </w:r>
          </w:p>
        </w:tc>
        <w:tc>
          <w:tcPr>
            <w:tcW w:w="5552" w:type="dxa"/>
          </w:tcPr>
          <w:p w:rsidR="0074700B" w:rsidRPr="00076A92" w:rsidRDefault="0074700B" w:rsidP="004A528F">
            <w:pPr>
              <w:spacing w:after="0"/>
              <w:jc w:val="center"/>
              <w:rPr>
                <w:b/>
              </w:rPr>
            </w:pPr>
            <w:r w:rsidRPr="00076A92">
              <w:rPr>
                <w:b/>
              </w:rPr>
              <w:t xml:space="preserve">Наименование </w:t>
            </w:r>
          </w:p>
        </w:tc>
        <w:tc>
          <w:tcPr>
            <w:tcW w:w="3191" w:type="dxa"/>
          </w:tcPr>
          <w:p w:rsidR="0074700B" w:rsidRPr="00076A92" w:rsidRDefault="0074700B" w:rsidP="004A528F">
            <w:pPr>
              <w:spacing w:after="0"/>
              <w:jc w:val="center"/>
              <w:rPr>
                <w:b/>
              </w:rPr>
            </w:pPr>
            <w:r w:rsidRPr="00076A92">
              <w:rPr>
                <w:b/>
              </w:rPr>
              <w:t xml:space="preserve">Индекс </w:t>
            </w:r>
          </w:p>
        </w:tc>
      </w:tr>
      <w:tr w:rsidR="0074700B" w:rsidRPr="00B831A8" w:rsidTr="001054E6">
        <w:tc>
          <w:tcPr>
            <w:tcW w:w="828" w:type="dxa"/>
          </w:tcPr>
          <w:p w:rsidR="0074700B" w:rsidRPr="00B831A8" w:rsidRDefault="0074700B" w:rsidP="004A528F">
            <w:pPr>
              <w:numPr>
                <w:ilvl w:val="0"/>
                <w:numId w:val="121"/>
              </w:numPr>
              <w:spacing w:after="0" w:line="240" w:lineRule="auto"/>
              <w:jc w:val="left"/>
            </w:pPr>
          </w:p>
        </w:tc>
        <w:tc>
          <w:tcPr>
            <w:tcW w:w="5552" w:type="dxa"/>
          </w:tcPr>
          <w:p w:rsidR="0074700B" w:rsidRPr="00B831A8" w:rsidRDefault="0074700B" w:rsidP="004A528F">
            <w:pPr>
              <w:spacing w:after="0"/>
            </w:pPr>
            <w:r w:rsidRPr="00B831A8">
              <w:t>Начальная школа</w:t>
            </w:r>
          </w:p>
        </w:tc>
        <w:tc>
          <w:tcPr>
            <w:tcW w:w="3191" w:type="dxa"/>
          </w:tcPr>
          <w:p w:rsidR="0074700B" w:rsidRPr="00B831A8" w:rsidRDefault="0074700B" w:rsidP="004A528F">
            <w:pPr>
              <w:spacing w:after="0"/>
              <w:jc w:val="center"/>
            </w:pPr>
            <w:r w:rsidRPr="00B831A8">
              <w:t>73273</w:t>
            </w:r>
          </w:p>
        </w:tc>
      </w:tr>
      <w:tr w:rsidR="0074700B" w:rsidRPr="00B831A8" w:rsidTr="001054E6">
        <w:tc>
          <w:tcPr>
            <w:tcW w:w="828" w:type="dxa"/>
          </w:tcPr>
          <w:p w:rsidR="0074700B" w:rsidRPr="00B831A8" w:rsidRDefault="0074700B" w:rsidP="004A528F">
            <w:pPr>
              <w:numPr>
                <w:ilvl w:val="0"/>
                <w:numId w:val="121"/>
              </w:numPr>
              <w:spacing w:after="0" w:line="240" w:lineRule="auto"/>
              <w:jc w:val="left"/>
            </w:pPr>
          </w:p>
        </w:tc>
        <w:tc>
          <w:tcPr>
            <w:tcW w:w="5552" w:type="dxa"/>
          </w:tcPr>
          <w:p w:rsidR="0074700B" w:rsidRPr="00B831A8" w:rsidRDefault="0074700B" w:rsidP="004A528F">
            <w:pPr>
              <w:spacing w:after="0"/>
            </w:pPr>
            <w:r w:rsidRPr="00B831A8">
              <w:t>Завуч начальной школы</w:t>
            </w:r>
          </w:p>
        </w:tc>
        <w:tc>
          <w:tcPr>
            <w:tcW w:w="3191" w:type="dxa"/>
          </w:tcPr>
          <w:p w:rsidR="0074700B" w:rsidRPr="00B831A8" w:rsidRDefault="0074700B" w:rsidP="004A528F">
            <w:pPr>
              <w:spacing w:after="0"/>
              <w:jc w:val="center"/>
            </w:pPr>
            <w:r w:rsidRPr="00B831A8">
              <w:t>79961</w:t>
            </w:r>
          </w:p>
        </w:tc>
      </w:tr>
      <w:tr w:rsidR="0074700B" w:rsidRPr="00B831A8" w:rsidTr="001054E6">
        <w:tc>
          <w:tcPr>
            <w:tcW w:w="828" w:type="dxa"/>
          </w:tcPr>
          <w:p w:rsidR="0074700B" w:rsidRPr="00B831A8" w:rsidRDefault="0074700B" w:rsidP="004A528F">
            <w:pPr>
              <w:numPr>
                <w:ilvl w:val="0"/>
                <w:numId w:val="121"/>
              </w:numPr>
              <w:spacing w:after="0" w:line="240" w:lineRule="auto"/>
              <w:jc w:val="left"/>
            </w:pPr>
          </w:p>
        </w:tc>
        <w:tc>
          <w:tcPr>
            <w:tcW w:w="5552" w:type="dxa"/>
          </w:tcPr>
          <w:p w:rsidR="0074700B" w:rsidRPr="00B831A8" w:rsidRDefault="0074700B" w:rsidP="004A528F">
            <w:pPr>
              <w:spacing w:after="0"/>
            </w:pPr>
            <w:r w:rsidRPr="00B831A8">
              <w:t xml:space="preserve">Начальное образование </w:t>
            </w:r>
          </w:p>
        </w:tc>
        <w:tc>
          <w:tcPr>
            <w:tcW w:w="3191" w:type="dxa"/>
          </w:tcPr>
          <w:p w:rsidR="0074700B" w:rsidRPr="00B831A8" w:rsidRDefault="0074700B" w:rsidP="004A528F">
            <w:pPr>
              <w:spacing w:after="0"/>
              <w:jc w:val="center"/>
            </w:pPr>
            <w:r w:rsidRPr="00B831A8">
              <w:t>82391</w:t>
            </w:r>
          </w:p>
        </w:tc>
      </w:tr>
      <w:tr w:rsidR="0074700B" w:rsidRPr="00B831A8" w:rsidTr="001054E6">
        <w:tc>
          <w:tcPr>
            <w:tcW w:w="828" w:type="dxa"/>
          </w:tcPr>
          <w:p w:rsidR="0074700B" w:rsidRPr="00B831A8" w:rsidRDefault="0074700B" w:rsidP="004A528F">
            <w:pPr>
              <w:numPr>
                <w:ilvl w:val="0"/>
                <w:numId w:val="121"/>
              </w:numPr>
              <w:spacing w:after="0" w:line="240" w:lineRule="auto"/>
              <w:jc w:val="left"/>
            </w:pPr>
          </w:p>
        </w:tc>
        <w:tc>
          <w:tcPr>
            <w:tcW w:w="5552" w:type="dxa"/>
          </w:tcPr>
          <w:p w:rsidR="0074700B" w:rsidRPr="00B831A8" w:rsidRDefault="0074700B" w:rsidP="004A528F">
            <w:pPr>
              <w:spacing w:after="0"/>
            </w:pPr>
            <w:r w:rsidRPr="00B831A8">
              <w:t>Классный руководитель</w:t>
            </w:r>
          </w:p>
        </w:tc>
        <w:tc>
          <w:tcPr>
            <w:tcW w:w="3191" w:type="dxa"/>
          </w:tcPr>
          <w:p w:rsidR="0074700B" w:rsidRPr="00B831A8" w:rsidRDefault="0074700B" w:rsidP="004A528F">
            <w:pPr>
              <w:spacing w:after="0"/>
              <w:jc w:val="center"/>
            </w:pPr>
            <w:r w:rsidRPr="00B831A8">
              <w:t>45864</w:t>
            </w:r>
          </w:p>
        </w:tc>
      </w:tr>
      <w:tr w:rsidR="0074700B" w:rsidRPr="00B831A8" w:rsidTr="001054E6">
        <w:tc>
          <w:tcPr>
            <w:tcW w:w="828" w:type="dxa"/>
          </w:tcPr>
          <w:p w:rsidR="0074700B" w:rsidRPr="00B831A8" w:rsidRDefault="0074700B" w:rsidP="004A528F">
            <w:pPr>
              <w:numPr>
                <w:ilvl w:val="0"/>
                <w:numId w:val="121"/>
              </w:numPr>
              <w:spacing w:after="0" w:line="240" w:lineRule="auto"/>
              <w:jc w:val="left"/>
            </w:pPr>
          </w:p>
        </w:tc>
        <w:tc>
          <w:tcPr>
            <w:tcW w:w="5552" w:type="dxa"/>
          </w:tcPr>
          <w:p w:rsidR="0074700B" w:rsidRPr="00B831A8" w:rsidRDefault="0074700B" w:rsidP="004A528F">
            <w:pPr>
              <w:spacing w:after="0"/>
            </w:pPr>
            <w:r w:rsidRPr="00B831A8">
              <w:t>Открытая школа</w:t>
            </w:r>
          </w:p>
        </w:tc>
        <w:tc>
          <w:tcPr>
            <w:tcW w:w="3191" w:type="dxa"/>
          </w:tcPr>
          <w:p w:rsidR="0074700B" w:rsidRPr="00B831A8" w:rsidRDefault="0074700B" w:rsidP="004A528F">
            <w:pPr>
              <w:spacing w:after="0"/>
              <w:jc w:val="center"/>
            </w:pPr>
            <w:r w:rsidRPr="00B831A8">
              <w:t>71910</w:t>
            </w:r>
          </w:p>
        </w:tc>
      </w:tr>
      <w:tr w:rsidR="0074700B" w:rsidRPr="00B831A8" w:rsidTr="001054E6">
        <w:tc>
          <w:tcPr>
            <w:tcW w:w="828" w:type="dxa"/>
          </w:tcPr>
          <w:p w:rsidR="0074700B" w:rsidRPr="00B831A8" w:rsidRDefault="0074700B" w:rsidP="004A528F">
            <w:pPr>
              <w:numPr>
                <w:ilvl w:val="0"/>
                <w:numId w:val="121"/>
              </w:numPr>
              <w:spacing w:after="0" w:line="240" w:lineRule="auto"/>
              <w:jc w:val="left"/>
            </w:pPr>
          </w:p>
        </w:tc>
        <w:tc>
          <w:tcPr>
            <w:tcW w:w="5552" w:type="dxa"/>
          </w:tcPr>
          <w:p w:rsidR="0074700B" w:rsidRPr="00B831A8" w:rsidRDefault="0074700B" w:rsidP="004A528F">
            <w:pPr>
              <w:spacing w:after="0"/>
            </w:pPr>
            <w:r w:rsidRPr="00B831A8">
              <w:t>Начальная школа плюс до и после</w:t>
            </w:r>
          </w:p>
        </w:tc>
        <w:tc>
          <w:tcPr>
            <w:tcW w:w="3191" w:type="dxa"/>
          </w:tcPr>
          <w:p w:rsidR="0074700B" w:rsidRPr="00B831A8" w:rsidRDefault="0074700B" w:rsidP="004A528F">
            <w:pPr>
              <w:spacing w:after="0"/>
              <w:jc w:val="center"/>
            </w:pPr>
            <w:r w:rsidRPr="00B831A8">
              <w:t>48990</w:t>
            </w:r>
          </w:p>
        </w:tc>
      </w:tr>
      <w:tr w:rsidR="0074700B" w:rsidRPr="00B831A8" w:rsidTr="001054E6">
        <w:tc>
          <w:tcPr>
            <w:tcW w:w="828" w:type="dxa"/>
          </w:tcPr>
          <w:p w:rsidR="0074700B" w:rsidRPr="00B831A8" w:rsidRDefault="0074700B" w:rsidP="004A528F">
            <w:pPr>
              <w:numPr>
                <w:ilvl w:val="0"/>
                <w:numId w:val="121"/>
              </w:numPr>
              <w:spacing w:after="0" w:line="240" w:lineRule="auto"/>
              <w:jc w:val="left"/>
            </w:pPr>
          </w:p>
        </w:tc>
        <w:tc>
          <w:tcPr>
            <w:tcW w:w="5552" w:type="dxa"/>
          </w:tcPr>
          <w:p w:rsidR="0074700B" w:rsidRPr="00B831A8" w:rsidRDefault="0074700B" w:rsidP="004A528F">
            <w:pPr>
              <w:spacing w:after="0"/>
            </w:pPr>
            <w:r w:rsidRPr="00B831A8">
              <w:t>Обруч. Образование: ребёнок и ученик</w:t>
            </w:r>
          </w:p>
        </w:tc>
        <w:tc>
          <w:tcPr>
            <w:tcW w:w="3191" w:type="dxa"/>
          </w:tcPr>
          <w:p w:rsidR="0074700B" w:rsidRPr="00B831A8" w:rsidRDefault="0074700B" w:rsidP="004A528F">
            <w:pPr>
              <w:spacing w:after="0"/>
              <w:jc w:val="center"/>
            </w:pPr>
            <w:r w:rsidRPr="00B831A8">
              <w:t>72060</w:t>
            </w:r>
          </w:p>
        </w:tc>
      </w:tr>
      <w:tr w:rsidR="0074700B" w:rsidRPr="00B831A8" w:rsidTr="001054E6">
        <w:tc>
          <w:tcPr>
            <w:tcW w:w="828" w:type="dxa"/>
          </w:tcPr>
          <w:p w:rsidR="0074700B" w:rsidRPr="00B831A8" w:rsidRDefault="0074700B" w:rsidP="004A528F">
            <w:pPr>
              <w:numPr>
                <w:ilvl w:val="0"/>
                <w:numId w:val="121"/>
              </w:numPr>
              <w:spacing w:after="0" w:line="240" w:lineRule="auto"/>
              <w:jc w:val="left"/>
            </w:pPr>
          </w:p>
        </w:tc>
        <w:tc>
          <w:tcPr>
            <w:tcW w:w="5552" w:type="dxa"/>
          </w:tcPr>
          <w:p w:rsidR="0074700B" w:rsidRPr="00B831A8" w:rsidRDefault="0074700B" w:rsidP="004A528F">
            <w:pPr>
              <w:spacing w:after="0"/>
            </w:pPr>
            <w:r w:rsidRPr="00B831A8">
              <w:t xml:space="preserve">Первоклашка </w:t>
            </w:r>
          </w:p>
        </w:tc>
        <w:tc>
          <w:tcPr>
            <w:tcW w:w="3191" w:type="dxa"/>
          </w:tcPr>
          <w:p w:rsidR="0074700B" w:rsidRPr="00B831A8" w:rsidRDefault="0074700B" w:rsidP="004A528F">
            <w:pPr>
              <w:spacing w:after="0"/>
              <w:jc w:val="center"/>
            </w:pPr>
            <w:r w:rsidRPr="00B831A8">
              <w:t>79161</w:t>
            </w:r>
          </w:p>
        </w:tc>
      </w:tr>
      <w:tr w:rsidR="0074700B" w:rsidRPr="00B831A8" w:rsidTr="001054E6">
        <w:tc>
          <w:tcPr>
            <w:tcW w:w="828" w:type="dxa"/>
          </w:tcPr>
          <w:p w:rsidR="0074700B" w:rsidRPr="00B831A8" w:rsidRDefault="0074700B" w:rsidP="004A528F">
            <w:pPr>
              <w:numPr>
                <w:ilvl w:val="0"/>
                <w:numId w:val="121"/>
              </w:numPr>
              <w:spacing w:after="0" w:line="240" w:lineRule="auto"/>
              <w:jc w:val="left"/>
            </w:pPr>
          </w:p>
        </w:tc>
        <w:tc>
          <w:tcPr>
            <w:tcW w:w="5552" w:type="dxa"/>
          </w:tcPr>
          <w:p w:rsidR="0074700B" w:rsidRPr="00B831A8" w:rsidRDefault="0074700B" w:rsidP="004A528F">
            <w:pPr>
              <w:spacing w:after="0"/>
            </w:pPr>
            <w:r w:rsidRPr="00B831A8">
              <w:t>Детская энциклопедия. АиФ</w:t>
            </w:r>
          </w:p>
        </w:tc>
        <w:tc>
          <w:tcPr>
            <w:tcW w:w="3191" w:type="dxa"/>
          </w:tcPr>
          <w:p w:rsidR="0074700B" w:rsidRPr="00B831A8" w:rsidRDefault="0074700B" w:rsidP="004A528F">
            <w:pPr>
              <w:spacing w:after="0"/>
              <w:jc w:val="center"/>
            </w:pPr>
            <w:r w:rsidRPr="00B831A8">
              <w:t>81032</w:t>
            </w:r>
          </w:p>
        </w:tc>
      </w:tr>
      <w:tr w:rsidR="0074700B" w:rsidRPr="00B831A8" w:rsidTr="001054E6">
        <w:tc>
          <w:tcPr>
            <w:tcW w:w="828" w:type="dxa"/>
          </w:tcPr>
          <w:p w:rsidR="0074700B" w:rsidRPr="00B831A8" w:rsidRDefault="0074700B" w:rsidP="004A528F">
            <w:pPr>
              <w:numPr>
                <w:ilvl w:val="0"/>
                <w:numId w:val="121"/>
              </w:numPr>
              <w:spacing w:after="0" w:line="240" w:lineRule="auto"/>
              <w:jc w:val="left"/>
            </w:pPr>
          </w:p>
        </w:tc>
        <w:tc>
          <w:tcPr>
            <w:tcW w:w="5552" w:type="dxa"/>
          </w:tcPr>
          <w:p w:rsidR="0074700B" w:rsidRPr="00B831A8" w:rsidRDefault="0074700B" w:rsidP="001054E6">
            <w:r w:rsidRPr="00B831A8">
              <w:t>Коллекция идей</w:t>
            </w:r>
          </w:p>
        </w:tc>
        <w:tc>
          <w:tcPr>
            <w:tcW w:w="3191" w:type="dxa"/>
          </w:tcPr>
          <w:p w:rsidR="0074700B" w:rsidRPr="00B831A8" w:rsidRDefault="0074700B" w:rsidP="001054E6">
            <w:pPr>
              <w:jc w:val="center"/>
            </w:pPr>
            <w:r w:rsidRPr="00B831A8">
              <w:t>81147</w:t>
            </w:r>
          </w:p>
        </w:tc>
      </w:tr>
      <w:tr w:rsidR="0074700B" w:rsidRPr="00B831A8" w:rsidTr="001054E6">
        <w:tc>
          <w:tcPr>
            <w:tcW w:w="828" w:type="dxa"/>
          </w:tcPr>
          <w:p w:rsidR="0074700B" w:rsidRPr="00B831A8" w:rsidRDefault="0074700B" w:rsidP="0074700B">
            <w:pPr>
              <w:numPr>
                <w:ilvl w:val="0"/>
                <w:numId w:val="121"/>
              </w:numPr>
              <w:spacing w:after="0" w:line="240" w:lineRule="auto"/>
              <w:jc w:val="left"/>
            </w:pPr>
          </w:p>
        </w:tc>
        <w:tc>
          <w:tcPr>
            <w:tcW w:w="5552" w:type="dxa"/>
          </w:tcPr>
          <w:p w:rsidR="0074700B" w:rsidRPr="00B831A8" w:rsidRDefault="0074700B" w:rsidP="001054E6">
            <w:r w:rsidRPr="00B831A8">
              <w:t>Библиотека «Мастер на все руки»</w:t>
            </w:r>
          </w:p>
        </w:tc>
        <w:tc>
          <w:tcPr>
            <w:tcW w:w="3191" w:type="dxa"/>
          </w:tcPr>
          <w:p w:rsidR="0074700B" w:rsidRPr="00B831A8" w:rsidRDefault="0074700B" w:rsidP="001054E6">
            <w:pPr>
              <w:jc w:val="center"/>
            </w:pPr>
            <w:r w:rsidRPr="00B831A8">
              <w:t>72304</w:t>
            </w:r>
          </w:p>
        </w:tc>
      </w:tr>
      <w:tr w:rsidR="0074700B" w:rsidRPr="00B831A8" w:rsidTr="001054E6">
        <w:tc>
          <w:tcPr>
            <w:tcW w:w="828" w:type="dxa"/>
          </w:tcPr>
          <w:p w:rsidR="0074700B" w:rsidRPr="00B831A8" w:rsidRDefault="0074700B" w:rsidP="0074700B">
            <w:pPr>
              <w:numPr>
                <w:ilvl w:val="0"/>
                <w:numId w:val="121"/>
              </w:numPr>
              <w:spacing w:after="0" w:line="240" w:lineRule="auto"/>
              <w:jc w:val="left"/>
            </w:pPr>
          </w:p>
        </w:tc>
        <w:tc>
          <w:tcPr>
            <w:tcW w:w="5552" w:type="dxa"/>
          </w:tcPr>
          <w:p w:rsidR="0074700B" w:rsidRPr="00B831A8" w:rsidRDefault="0074700B" w:rsidP="001054E6">
            <w:r w:rsidRPr="00B831A8">
              <w:t>Библиотека для детей</w:t>
            </w:r>
          </w:p>
        </w:tc>
        <w:tc>
          <w:tcPr>
            <w:tcW w:w="3191" w:type="dxa"/>
          </w:tcPr>
          <w:p w:rsidR="0074700B" w:rsidRPr="00B831A8" w:rsidRDefault="0074700B" w:rsidP="001054E6">
            <w:pPr>
              <w:jc w:val="center"/>
            </w:pPr>
            <w:r w:rsidRPr="00B831A8">
              <w:t>46461</w:t>
            </w:r>
          </w:p>
        </w:tc>
      </w:tr>
      <w:tr w:rsidR="0074700B" w:rsidRPr="00B831A8" w:rsidTr="001054E6">
        <w:tc>
          <w:tcPr>
            <w:tcW w:w="828" w:type="dxa"/>
          </w:tcPr>
          <w:p w:rsidR="0074700B" w:rsidRPr="00B831A8" w:rsidRDefault="0074700B" w:rsidP="0074700B">
            <w:pPr>
              <w:numPr>
                <w:ilvl w:val="0"/>
                <w:numId w:val="121"/>
              </w:numPr>
              <w:spacing w:after="0" w:line="240" w:lineRule="auto"/>
              <w:jc w:val="left"/>
            </w:pPr>
          </w:p>
        </w:tc>
        <w:tc>
          <w:tcPr>
            <w:tcW w:w="5552" w:type="dxa"/>
          </w:tcPr>
          <w:p w:rsidR="0074700B" w:rsidRPr="00B831A8" w:rsidRDefault="0074700B" w:rsidP="001054E6">
            <w:r w:rsidRPr="00B831A8">
              <w:t>Детская школьная академия</w:t>
            </w:r>
          </w:p>
        </w:tc>
        <w:tc>
          <w:tcPr>
            <w:tcW w:w="3191" w:type="dxa"/>
          </w:tcPr>
          <w:p w:rsidR="0074700B" w:rsidRPr="00B831A8" w:rsidRDefault="0074700B" w:rsidP="001054E6">
            <w:pPr>
              <w:jc w:val="center"/>
            </w:pPr>
            <w:r w:rsidRPr="00B831A8">
              <w:t>84514</w:t>
            </w:r>
          </w:p>
        </w:tc>
      </w:tr>
      <w:tr w:rsidR="0074700B" w:rsidRPr="00B831A8" w:rsidTr="001054E6">
        <w:tc>
          <w:tcPr>
            <w:tcW w:w="828" w:type="dxa"/>
          </w:tcPr>
          <w:p w:rsidR="0074700B" w:rsidRPr="00B831A8" w:rsidRDefault="0074700B" w:rsidP="0074700B">
            <w:pPr>
              <w:numPr>
                <w:ilvl w:val="0"/>
                <w:numId w:val="121"/>
              </w:numPr>
              <w:spacing w:after="0" w:line="240" w:lineRule="auto"/>
              <w:jc w:val="left"/>
            </w:pPr>
          </w:p>
        </w:tc>
        <w:tc>
          <w:tcPr>
            <w:tcW w:w="5552" w:type="dxa"/>
          </w:tcPr>
          <w:p w:rsidR="0074700B" w:rsidRPr="00B831A8" w:rsidRDefault="0074700B" w:rsidP="001054E6">
            <w:r w:rsidRPr="00B831A8">
              <w:t>Детское чтение для ума и разума</w:t>
            </w:r>
          </w:p>
        </w:tc>
        <w:tc>
          <w:tcPr>
            <w:tcW w:w="3191" w:type="dxa"/>
          </w:tcPr>
          <w:p w:rsidR="0074700B" w:rsidRPr="00B831A8" w:rsidRDefault="0074700B" w:rsidP="001054E6">
            <w:pPr>
              <w:jc w:val="center"/>
            </w:pPr>
            <w:r w:rsidRPr="00B831A8">
              <w:t>71689</w:t>
            </w:r>
          </w:p>
        </w:tc>
      </w:tr>
      <w:tr w:rsidR="0074700B" w:rsidRPr="00B831A8" w:rsidTr="001054E6">
        <w:tc>
          <w:tcPr>
            <w:tcW w:w="828" w:type="dxa"/>
          </w:tcPr>
          <w:p w:rsidR="0074700B" w:rsidRPr="00B831A8" w:rsidRDefault="0074700B" w:rsidP="0074700B">
            <w:pPr>
              <w:numPr>
                <w:ilvl w:val="0"/>
                <w:numId w:val="121"/>
              </w:numPr>
              <w:spacing w:after="0" w:line="240" w:lineRule="auto"/>
              <w:jc w:val="left"/>
            </w:pPr>
          </w:p>
        </w:tc>
        <w:tc>
          <w:tcPr>
            <w:tcW w:w="5552" w:type="dxa"/>
          </w:tcPr>
          <w:p w:rsidR="0074700B" w:rsidRPr="00B831A8" w:rsidRDefault="0074700B" w:rsidP="001054E6">
            <w:r w:rsidRPr="00B831A8">
              <w:t xml:space="preserve">Костёр </w:t>
            </w:r>
          </w:p>
        </w:tc>
        <w:tc>
          <w:tcPr>
            <w:tcW w:w="3191" w:type="dxa"/>
          </w:tcPr>
          <w:p w:rsidR="0074700B" w:rsidRPr="00B831A8" w:rsidRDefault="0074700B" w:rsidP="001054E6">
            <w:pPr>
              <w:jc w:val="center"/>
            </w:pPr>
            <w:r w:rsidRPr="00B831A8">
              <w:t>70445</w:t>
            </w:r>
          </w:p>
        </w:tc>
      </w:tr>
      <w:tr w:rsidR="0074700B" w:rsidRPr="00B831A8" w:rsidTr="001054E6">
        <w:tc>
          <w:tcPr>
            <w:tcW w:w="828" w:type="dxa"/>
          </w:tcPr>
          <w:p w:rsidR="0074700B" w:rsidRPr="00B831A8" w:rsidRDefault="0074700B" w:rsidP="0074700B">
            <w:pPr>
              <w:numPr>
                <w:ilvl w:val="0"/>
                <w:numId w:val="121"/>
              </w:numPr>
              <w:spacing w:after="0" w:line="240" w:lineRule="auto"/>
              <w:jc w:val="left"/>
            </w:pPr>
          </w:p>
        </w:tc>
        <w:tc>
          <w:tcPr>
            <w:tcW w:w="5552" w:type="dxa"/>
          </w:tcPr>
          <w:p w:rsidR="0074700B" w:rsidRPr="00B831A8" w:rsidRDefault="0074700B" w:rsidP="001054E6">
            <w:r w:rsidRPr="00B831A8">
              <w:t xml:space="preserve">Муравейник </w:t>
            </w:r>
          </w:p>
        </w:tc>
        <w:tc>
          <w:tcPr>
            <w:tcW w:w="3191" w:type="dxa"/>
          </w:tcPr>
          <w:p w:rsidR="0074700B" w:rsidRPr="00B831A8" w:rsidRDefault="0074700B" w:rsidP="001054E6">
            <w:pPr>
              <w:jc w:val="center"/>
            </w:pPr>
            <w:r w:rsidRPr="00B831A8">
              <w:t>73233</w:t>
            </w:r>
          </w:p>
        </w:tc>
      </w:tr>
      <w:tr w:rsidR="0074700B" w:rsidRPr="00B831A8" w:rsidTr="001054E6">
        <w:tc>
          <w:tcPr>
            <w:tcW w:w="828" w:type="dxa"/>
          </w:tcPr>
          <w:p w:rsidR="0074700B" w:rsidRPr="00B831A8" w:rsidRDefault="0074700B" w:rsidP="0074700B">
            <w:pPr>
              <w:numPr>
                <w:ilvl w:val="0"/>
                <w:numId w:val="121"/>
              </w:numPr>
              <w:spacing w:after="0" w:line="240" w:lineRule="auto"/>
              <w:jc w:val="left"/>
            </w:pPr>
          </w:p>
        </w:tc>
        <w:tc>
          <w:tcPr>
            <w:tcW w:w="5552" w:type="dxa"/>
          </w:tcPr>
          <w:p w:rsidR="0074700B" w:rsidRPr="00B831A8" w:rsidRDefault="0074700B" w:rsidP="001054E6">
            <w:r w:rsidRPr="00B831A8">
              <w:t xml:space="preserve">Мурзилка </w:t>
            </w:r>
          </w:p>
        </w:tc>
        <w:tc>
          <w:tcPr>
            <w:tcW w:w="3191" w:type="dxa"/>
          </w:tcPr>
          <w:p w:rsidR="0074700B" w:rsidRPr="00B831A8" w:rsidRDefault="0074700B" w:rsidP="001054E6">
            <w:pPr>
              <w:jc w:val="center"/>
            </w:pPr>
            <w:r w:rsidRPr="00B831A8">
              <w:t>70856</w:t>
            </w:r>
          </w:p>
        </w:tc>
      </w:tr>
      <w:tr w:rsidR="0074700B" w:rsidRPr="00B831A8" w:rsidTr="001054E6">
        <w:tc>
          <w:tcPr>
            <w:tcW w:w="828" w:type="dxa"/>
          </w:tcPr>
          <w:p w:rsidR="0074700B" w:rsidRPr="00B831A8" w:rsidRDefault="0074700B" w:rsidP="0074700B">
            <w:pPr>
              <w:numPr>
                <w:ilvl w:val="0"/>
                <w:numId w:val="121"/>
              </w:numPr>
              <w:spacing w:after="0" w:line="240" w:lineRule="auto"/>
              <w:jc w:val="left"/>
            </w:pPr>
          </w:p>
        </w:tc>
        <w:tc>
          <w:tcPr>
            <w:tcW w:w="5552" w:type="dxa"/>
          </w:tcPr>
          <w:p w:rsidR="0074700B" w:rsidRPr="00B831A8" w:rsidRDefault="0074700B" w:rsidP="001054E6">
            <w:r w:rsidRPr="00B831A8">
              <w:t>Педагогика детства</w:t>
            </w:r>
          </w:p>
        </w:tc>
        <w:tc>
          <w:tcPr>
            <w:tcW w:w="3191" w:type="dxa"/>
          </w:tcPr>
          <w:p w:rsidR="0074700B" w:rsidRPr="00B831A8" w:rsidRDefault="0074700B" w:rsidP="001054E6">
            <w:pPr>
              <w:jc w:val="center"/>
            </w:pPr>
            <w:r w:rsidRPr="00B831A8">
              <w:t>39064</w:t>
            </w:r>
          </w:p>
        </w:tc>
      </w:tr>
      <w:tr w:rsidR="0074700B" w:rsidRPr="00B831A8" w:rsidTr="001054E6">
        <w:tc>
          <w:tcPr>
            <w:tcW w:w="828" w:type="dxa"/>
          </w:tcPr>
          <w:p w:rsidR="0074700B" w:rsidRPr="00B831A8" w:rsidRDefault="0074700B" w:rsidP="0074700B">
            <w:pPr>
              <w:numPr>
                <w:ilvl w:val="0"/>
                <w:numId w:val="121"/>
              </w:numPr>
              <w:spacing w:after="0" w:line="240" w:lineRule="auto"/>
              <w:jc w:val="left"/>
            </w:pPr>
          </w:p>
        </w:tc>
        <w:tc>
          <w:tcPr>
            <w:tcW w:w="5552" w:type="dxa"/>
          </w:tcPr>
          <w:p w:rsidR="0074700B" w:rsidRPr="00B831A8" w:rsidRDefault="0074700B" w:rsidP="001054E6">
            <w:r w:rsidRPr="00B831A8">
              <w:t xml:space="preserve">Читайка </w:t>
            </w:r>
          </w:p>
        </w:tc>
        <w:tc>
          <w:tcPr>
            <w:tcW w:w="3191" w:type="dxa"/>
          </w:tcPr>
          <w:p w:rsidR="0074700B" w:rsidRPr="00B831A8" w:rsidRDefault="0074700B" w:rsidP="001054E6">
            <w:pPr>
              <w:jc w:val="center"/>
            </w:pPr>
            <w:r w:rsidRPr="00B831A8">
              <w:t>20246</w:t>
            </w:r>
          </w:p>
        </w:tc>
      </w:tr>
      <w:tr w:rsidR="0074700B" w:rsidRPr="00B831A8" w:rsidTr="001054E6">
        <w:tc>
          <w:tcPr>
            <w:tcW w:w="828" w:type="dxa"/>
          </w:tcPr>
          <w:p w:rsidR="0074700B" w:rsidRPr="00B831A8" w:rsidRDefault="0074700B" w:rsidP="0074700B">
            <w:pPr>
              <w:numPr>
                <w:ilvl w:val="0"/>
                <w:numId w:val="121"/>
              </w:numPr>
              <w:spacing w:after="0" w:line="240" w:lineRule="auto"/>
              <w:jc w:val="left"/>
            </w:pPr>
          </w:p>
        </w:tc>
        <w:tc>
          <w:tcPr>
            <w:tcW w:w="5552" w:type="dxa"/>
          </w:tcPr>
          <w:p w:rsidR="0074700B" w:rsidRPr="00B831A8" w:rsidRDefault="0074700B" w:rsidP="001054E6">
            <w:r w:rsidRPr="00B831A8">
              <w:t>Уроки игры и чтения</w:t>
            </w:r>
          </w:p>
        </w:tc>
        <w:tc>
          <w:tcPr>
            <w:tcW w:w="3191" w:type="dxa"/>
          </w:tcPr>
          <w:p w:rsidR="0074700B" w:rsidRPr="00B831A8" w:rsidRDefault="0074700B" w:rsidP="001054E6">
            <w:pPr>
              <w:jc w:val="center"/>
            </w:pPr>
            <w:r w:rsidRPr="00B831A8">
              <w:t>47398</w:t>
            </w:r>
          </w:p>
        </w:tc>
      </w:tr>
      <w:tr w:rsidR="0074700B" w:rsidRPr="00B831A8" w:rsidTr="001054E6">
        <w:tc>
          <w:tcPr>
            <w:tcW w:w="828" w:type="dxa"/>
          </w:tcPr>
          <w:p w:rsidR="0074700B" w:rsidRPr="00B831A8" w:rsidRDefault="0074700B" w:rsidP="0074700B">
            <w:pPr>
              <w:numPr>
                <w:ilvl w:val="0"/>
                <w:numId w:val="121"/>
              </w:numPr>
              <w:spacing w:after="0" w:line="240" w:lineRule="auto"/>
              <w:jc w:val="left"/>
            </w:pPr>
          </w:p>
        </w:tc>
        <w:tc>
          <w:tcPr>
            <w:tcW w:w="5552" w:type="dxa"/>
          </w:tcPr>
          <w:p w:rsidR="0074700B" w:rsidRPr="00B831A8" w:rsidRDefault="0074700B" w:rsidP="001054E6">
            <w:r w:rsidRPr="00B831A8">
              <w:t>Отчего и почему</w:t>
            </w:r>
          </w:p>
        </w:tc>
        <w:tc>
          <w:tcPr>
            <w:tcW w:w="3191" w:type="dxa"/>
          </w:tcPr>
          <w:p w:rsidR="0074700B" w:rsidRPr="00B831A8" w:rsidRDefault="0074700B" w:rsidP="001054E6">
            <w:pPr>
              <w:jc w:val="center"/>
            </w:pPr>
            <w:r w:rsidRPr="00B831A8">
              <w:t>79401</w:t>
            </w:r>
          </w:p>
        </w:tc>
      </w:tr>
    </w:tbl>
    <w:p w:rsidR="0074700B" w:rsidRPr="00B831A8" w:rsidRDefault="0074700B" w:rsidP="0074700B">
      <w:pPr>
        <w:ind w:firstLine="425"/>
      </w:pPr>
    </w:p>
    <w:p w:rsidR="00BD4C3D" w:rsidRDefault="00BD4C3D" w:rsidP="00A15322">
      <w:pPr>
        <w:spacing w:after="0" w:line="360" w:lineRule="auto"/>
        <w:ind w:firstLine="709"/>
        <w:rPr>
          <w:b/>
          <w:bCs/>
          <w:szCs w:val="24"/>
        </w:rPr>
      </w:pPr>
    </w:p>
    <w:p w:rsidR="0074700B" w:rsidRDefault="004A528F" w:rsidP="00A15322">
      <w:pPr>
        <w:spacing w:after="0" w:line="360" w:lineRule="auto"/>
        <w:ind w:firstLine="709"/>
        <w:rPr>
          <w:b/>
          <w:bCs/>
          <w:szCs w:val="24"/>
        </w:rPr>
      </w:pPr>
      <w:r>
        <w:rPr>
          <w:b/>
          <w:bCs/>
          <w:szCs w:val="24"/>
        </w:rPr>
        <w:t>Литература:</w:t>
      </w:r>
    </w:p>
    <w:p w:rsidR="004A528F" w:rsidRPr="004A528F" w:rsidRDefault="004A528F" w:rsidP="004A528F">
      <w:pPr>
        <w:pStyle w:val="a9"/>
        <w:widowControl w:val="0"/>
        <w:numPr>
          <w:ilvl w:val="1"/>
          <w:numId w:val="105"/>
        </w:numPr>
        <w:shd w:val="clear" w:color="auto" w:fill="FFFFFF"/>
        <w:suppressAutoHyphens/>
        <w:spacing w:after="0" w:line="360" w:lineRule="auto"/>
        <w:jc w:val="left"/>
        <w:rPr>
          <w:color w:val="000000"/>
          <w:szCs w:val="24"/>
        </w:rPr>
      </w:pPr>
      <w:r w:rsidRPr="004A528F">
        <w:rPr>
          <w:color w:val="000000"/>
          <w:szCs w:val="24"/>
        </w:rPr>
        <w:t>Федеральный государственный образовательный стандарт начального общего образования. — М.: Просвещение, 2011.</w:t>
      </w:r>
    </w:p>
    <w:p w:rsidR="004A528F" w:rsidRDefault="004A528F" w:rsidP="00A15322">
      <w:pPr>
        <w:spacing w:after="0" w:line="360" w:lineRule="auto"/>
        <w:ind w:firstLine="709"/>
        <w:rPr>
          <w:b/>
          <w:bCs/>
          <w:szCs w:val="24"/>
        </w:rPr>
      </w:pPr>
    </w:p>
    <w:p w:rsidR="004A528F" w:rsidRDefault="004A528F" w:rsidP="00A15322">
      <w:pPr>
        <w:spacing w:after="0" w:line="360" w:lineRule="auto"/>
        <w:ind w:firstLine="709"/>
        <w:rPr>
          <w:b/>
          <w:bCs/>
          <w:szCs w:val="24"/>
        </w:rPr>
      </w:pPr>
    </w:p>
    <w:sectPr w:rsidR="004A528F" w:rsidSect="00A15322">
      <w:footerReference w:type="even" r:id="rId66"/>
      <w:footerReference w:type="default" r:id="rId67"/>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F3F" w:rsidRDefault="00D65F3F" w:rsidP="002A1008">
      <w:pPr>
        <w:spacing w:after="0" w:line="240" w:lineRule="auto"/>
      </w:pPr>
      <w:r>
        <w:separator/>
      </w:r>
    </w:p>
  </w:endnote>
  <w:endnote w:type="continuationSeparator" w:id="1">
    <w:p w:rsidR="00D65F3F" w:rsidRDefault="00D65F3F" w:rsidP="002A1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CourierC-Bold">
    <w:panose1 w:val="00000000000000000000"/>
    <w:charset w:val="CC"/>
    <w:family w:val="auto"/>
    <w:notTrueType/>
    <w:pitch w:val="default"/>
    <w:sig w:usb0="00000201" w:usb1="00000000" w:usb2="00000000" w:usb3="00000000" w:csb0="00000004" w:csb1="00000000"/>
  </w:font>
  <w:font w:name="NewtonC-Bold">
    <w:panose1 w:val="00000000000000000000"/>
    <w:charset w:val="CC"/>
    <w:family w:val="auto"/>
    <w:notTrueType/>
    <w:pitch w:val="default"/>
    <w:sig w:usb0="00000201" w:usb1="00000000" w:usb2="00000000" w:usb3="00000000" w:csb0="00000004" w:csb1="00000000"/>
  </w:font>
  <w:font w:name="NewtonC">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4E6" w:rsidRDefault="001054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4E6" w:rsidRDefault="001054E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F3F" w:rsidRDefault="00D65F3F" w:rsidP="002A1008">
      <w:pPr>
        <w:spacing w:after="0" w:line="240" w:lineRule="auto"/>
      </w:pPr>
      <w:r>
        <w:separator/>
      </w:r>
    </w:p>
  </w:footnote>
  <w:footnote w:type="continuationSeparator" w:id="1">
    <w:p w:rsidR="00D65F3F" w:rsidRDefault="00D65F3F" w:rsidP="002A1008">
      <w:pPr>
        <w:spacing w:after="0" w:line="240" w:lineRule="auto"/>
      </w:pPr>
      <w:r>
        <w:continuationSeparator/>
      </w:r>
    </w:p>
  </w:footnote>
  <w:footnote w:id="2">
    <w:p w:rsidR="001054E6" w:rsidRDefault="001054E6" w:rsidP="00E31A2E">
      <w:pPr>
        <w:spacing w:line="211" w:lineRule="exact"/>
        <w:ind w:right="20" w:firstLine="280"/>
      </w:pPr>
    </w:p>
  </w:footnote>
  <w:footnote w:id="3">
    <w:p w:rsidR="001054E6" w:rsidRPr="00A15322" w:rsidRDefault="001054E6" w:rsidP="00A15322">
      <w:pPr>
        <w:spacing w:after="0" w:line="360" w:lineRule="auto"/>
        <w:ind w:left="20" w:firstLine="280"/>
        <w:rPr>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1ECF"/>
    <w:multiLevelType w:val="hybridMultilevel"/>
    <w:tmpl w:val="2AAA139C"/>
    <w:lvl w:ilvl="0" w:tplc="5EA44896">
      <w:start w:val="1"/>
      <w:numFmt w:val="upperRoman"/>
      <w:lvlText w:val="%1."/>
      <w:lvlJc w:val="left"/>
      <w:pPr>
        <w:ind w:left="1465" w:hanging="7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01141903"/>
    <w:multiLevelType w:val="multilevel"/>
    <w:tmpl w:val="997A6E00"/>
    <w:lvl w:ilvl="0">
      <w:start w:val="1"/>
      <w:numFmt w:val="decimal"/>
      <w:lvlText w:val="%1."/>
      <w:lvlJc w:val="left"/>
      <w:pPr>
        <w:ind w:left="1670" w:hanging="1245"/>
      </w:pPr>
      <w:rPr>
        <w:rFonts w:hint="default"/>
      </w:rPr>
    </w:lvl>
    <w:lvl w:ilvl="1">
      <w:start w:val="1"/>
      <w:numFmt w:val="decimal"/>
      <w:lvlText w:val="%1.%2."/>
      <w:lvlJc w:val="left"/>
      <w:pPr>
        <w:ind w:left="1811" w:hanging="1245"/>
      </w:pPr>
      <w:rPr>
        <w:rFonts w:hint="default"/>
      </w:rPr>
    </w:lvl>
    <w:lvl w:ilvl="2">
      <w:start w:val="1"/>
      <w:numFmt w:val="decimal"/>
      <w:lvlText w:val="%1.%2.%3."/>
      <w:lvlJc w:val="left"/>
      <w:pPr>
        <w:ind w:left="1952" w:hanging="1245"/>
      </w:pPr>
      <w:rPr>
        <w:rFonts w:hint="default"/>
      </w:rPr>
    </w:lvl>
    <w:lvl w:ilvl="3">
      <w:start w:val="1"/>
      <w:numFmt w:val="decimal"/>
      <w:lvlText w:val="%4."/>
      <w:lvlJc w:val="left"/>
      <w:pPr>
        <w:ind w:left="2093" w:hanging="1245"/>
      </w:pPr>
      <w:rPr>
        <w:rFonts w:hint="default"/>
      </w:rPr>
    </w:lvl>
    <w:lvl w:ilvl="4">
      <w:start w:val="1"/>
      <w:numFmt w:val="decimal"/>
      <w:lvlText w:val="%1.%2.%3.%4.%5."/>
      <w:lvlJc w:val="left"/>
      <w:pPr>
        <w:ind w:left="2234" w:hanging="1245"/>
      </w:pPr>
      <w:rPr>
        <w:rFonts w:hint="default"/>
      </w:rPr>
    </w:lvl>
    <w:lvl w:ilvl="5">
      <w:start w:val="1"/>
      <w:numFmt w:val="decimal"/>
      <w:lvlText w:val="%1.%2.%3.%4.%5.%6."/>
      <w:lvlJc w:val="left"/>
      <w:pPr>
        <w:ind w:left="2375" w:hanging="1245"/>
      </w:pPr>
      <w:rPr>
        <w:rFonts w:hint="default"/>
      </w:rPr>
    </w:lvl>
    <w:lvl w:ilvl="6">
      <w:start w:val="1"/>
      <w:numFmt w:val="decimal"/>
      <w:lvlText w:val="%1.%2.%3.%4.%5.%6.%7."/>
      <w:lvlJc w:val="left"/>
      <w:pPr>
        <w:ind w:left="2711" w:hanging="1440"/>
      </w:pPr>
      <w:rPr>
        <w:rFonts w:hint="default"/>
      </w:rPr>
    </w:lvl>
    <w:lvl w:ilvl="7">
      <w:start w:val="1"/>
      <w:numFmt w:val="decimal"/>
      <w:lvlText w:val="%1.%2.%3.%4.%5.%6.%7.%8."/>
      <w:lvlJc w:val="left"/>
      <w:pPr>
        <w:ind w:left="2852" w:hanging="1440"/>
      </w:pPr>
      <w:rPr>
        <w:rFonts w:hint="default"/>
      </w:rPr>
    </w:lvl>
    <w:lvl w:ilvl="8">
      <w:start w:val="1"/>
      <w:numFmt w:val="decimal"/>
      <w:lvlText w:val="%1.%2.%3.%4.%5.%6.%7.%8.%9."/>
      <w:lvlJc w:val="left"/>
      <w:pPr>
        <w:ind w:left="3353" w:hanging="1800"/>
      </w:pPr>
      <w:rPr>
        <w:rFonts w:hint="default"/>
      </w:rPr>
    </w:lvl>
  </w:abstractNum>
  <w:abstractNum w:abstractNumId="2">
    <w:nsid w:val="01C76455"/>
    <w:multiLevelType w:val="multilevel"/>
    <w:tmpl w:val="DB865E6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1EB3E97"/>
    <w:multiLevelType w:val="multilevel"/>
    <w:tmpl w:val="F3FCBA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4D4D49"/>
    <w:multiLevelType w:val="hybridMultilevel"/>
    <w:tmpl w:val="86562042"/>
    <w:lvl w:ilvl="0" w:tplc="568CAF46">
      <w:start w:val="1"/>
      <w:numFmt w:val="decimal"/>
      <w:lvlText w:val="%1."/>
      <w:lvlJc w:val="left"/>
      <w:pPr>
        <w:ind w:left="785" w:hanging="360"/>
      </w:pPr>
      <w:rPr>
        <w:rFonts w:cstheme="minorBidi"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035B67E0"/>
    <w:multiLevelType w:val="hybridMultilevel"/>
    <w:tmpl w:val="8534A7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3EF2281"/>
    <w:multiLevelType w:val="hybridMultilevel"/>
    <w:tmpl w:val="DDAA5970"/>
    <w:lvl w:ilvl="0" w:tplc="BF5CA02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6C22B7"/>
    <w:multiLevelType w:val="multilevel"/>
    <w:tmpl w:val="1B44554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5D5E47"/>
    <w:multiLevelType w:val="hybridMultilevel"/>
    <w:tmpl w:val="9D6EF3C4"/>
    <w:lvl w:ilvl="0" w:tplc="14623780">
      <w:start w:val="1"/>
      <w:numFmt w:val="decimal"/>
      <w:lvlText w:val="%1."/>
      <w:lvlJc w:val="left"/>
      <w:pPr>
        <w:ind w:left="1560" w:hanging="360"/>
      </w:pPr>
      <w:rPr>
        <w:rFonts w:eastAsia="Arial" w:hint="default"/>
        <w:color w:val="000000"/>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9">
    <w:nsid w:val="06B73968"/>
    <w:multiLevelType w:val="multilevel"/>
    <w:tmpl w:val="EF9CD2A0"/>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EF36CB"/>
    <w:multiLevelType w:val="hybridMultilevel"/>
    <w:tmpl w:val="0AD4C0E4"/>
    <w:lvl w:ilvl="0" w:tplc="5D001DE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74934CF"/>
    <w:multiLevelType w:val="hybridMultilevel"/>
    <w:tmpl w:val="6C600E2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2">
    <w:nsid w:val="098E2BDF"/>
    <w:multiLevelType w:val="multilevel"/>
    <w:tmpl w:val="64F4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9E369FE"/>
    <w:multiLevelType w:val="multilevel"/>
    <w:tmpl w:val="F314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481E68"/>
    <w:multiLevelType w:val="hybridMultilevel"/>
    <w:tmpl w:val="6EDA3422"/>
    <w:lvl w:ilvl="0" w:tplc="F8E2AFF2">
      <w:start w:val="1"/>
      <w:numFmt w:val="decimal"/>
      <w:lvlText w:val="%1."/>
      <w:lvlJc w:val="left"/>
      <w:pPr>
        <w:ind w:left="644" w:hanging="360"/>
      </w:pPr>
      <w:rPr>
        <w:rFonts w:eastAsia="Trebuchet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880473"/>
    <w:multiLevelType w:val="singleLevel"/>
    <w:tmpl w:val="A31844AC"/>
    <w:lvl w:ilvl="0">
      <w:start w:val="1"/>
      <w:numFmt w:val="decimal"/>
      <w:lvlText w:val="%1."/>
      <w:lvlJc w:val="left"/>
      <w:pPr>
        <w:tabs>
          <w:tab w:val="num" w:pos="786"/>
        </w:tabs>
        <w:ind w:left="786" w:hanging="360"/>
      </w:pPr>
      <w:rPr>
        <w:rFonts w:cs="Times New Roman" w:hint="default"/>
      </w:rPr>
    </w:lvl>
  </w:abstractNum>
  <w:abstractNum w:abstractNumId="16">
    <w:nsid w:val="0B8E66AB"/>
    <w:multiLevelType w:val="hybridMultilevel"/>
    <w:tmpl w:val="B316012C"/>
    <w:lvl w:ilvl="0" w:tplc="FBA8E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EEF1054"/>
    <w:multiLevelType w:val="hybridMultilevel"/>
    <w:tmpl w:val="E396A64E"/>
    <w:lvl w:ilvl="0" w:tplc="03D2F52A">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8">
    <w:nsid w:val="0F346A5E"/>
    <w:multiLevelType w:val="hybridMultilevel"/>
    <w:tmpl w:val="C212B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ED76C9"/>
    <w:multiLevelType w:val="multilevel"/>
    <w:tmpl w:val="AE28E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1B202C1"/>
    <w:multiLevelType w:val="singleLevel"/>
    <w:tmpl w:val="CA06DFEC"/>
    <w:lvl w:ilvl="0">
      <w:start w:val="1"/>
      <w:numFmt w:val="decimal"/>
      <w:lvlText w:val="%1."/>
      <w:legacy w:legacy="1" w:legacySpace="0" w:legacyIndent="360"/>
      <w:lvlJc w:val="left"/>
      <w:pPr>
        <w:ind w:left="1080" w:hanging="360"/>
      </w:pPr>
      <w:rPr>
        <w:rFonts w:cs="Times New Roman"/>
      </w:rPr>
    </w:lvl>
  </w:abstractNum>
  <w:abstractNum w:abstractNumId="21">
    <w:nsid w:val="121C6192"/>
    <w:multiLevelType w:val="singleLevel"/>
    <w:tmpl w:val="B3485C8A"/>
    <w:lvl w:ilvl="0">
      <w:start w:val="1"/>
      <w:numFmt w:val="decimal"/>
      <w:lvlText w:val="%1)"/>
      <w:lvlJc w:val="left"/>
      <w:pPr>
        <w:tabs>
          <w:tab w:val="num" w:pos="786"/>
        </w:tabs>
        <w:ind w:left="786" w:hanging="360"/>
      </w:pPr>
      <w:rPr>
        <w:rFonts w:cs="Times New Roman" w:hint="default"/>
      </w:rPr>
    </w:lvl>
  </w:abstractNum>
  <w:abstractNum w:abstractNumId="22">
    <w:nsid w:val="124100E4"/>
    <w:multiLevelType w:val="hybridMultilevel"/>
    <w:tmpl w:val="A5820D6C"/>
    <w:lvl w:ilvl="0" w:tplc="2CB8199C">
      <w:start w:val="1"/>
      <w:numFmt w:val="decimal"/>
      <w:lvlText w:val="%1)"/>
      <w:lvlJc w:val="left"/>
      <w:pPr>
        <w:tabs>
          <w:tab w:val="num" w:pos="1098"/>
        </w:tabs>
        <w:ind w:left="1098" w:hanging="390"/>
      </w:pPr>
      <w:rPr>
        <w:rFonts w:hint="default"/>
      </w:rPr>
    </w:lvl>
    <w:lvl w:ilvl="1" w:tplc="2FEE4816">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rPr>
        <w:rFonts w:hint="default"/>
      </w:r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146805FC"/>
    <w:multiLevelType w:val="multilevel"/>
    <w:tmpl w:val="91503CB8"/>
    <w:lvl w:ilvl="0">
      <w:start w:val="3"/>
      <w:numFmt w:val="decimal"/>
      <w:lvlText w:val="%1."/>
      <w:lvlJc w:val="left"/>
      <w:pPr>
        <w:tabs>
          <w:tab w:val="num" w:pos="360"/>
        </w:tabs>
        <w:ind w:left="360" w:hanging="360"/>
      </w:pPr>
      <w:rPr>
        <w:rFonts w:cs="Times New Roman" w:hint="default"/>
      </w:rPr>
    </w:lvl>
    <w:lvl w:ilvl="1">
      <w:start w:val="5"/>
      <w:numFmt w:val="decimal"/>
      <w:isLgl/>
      <w:lvlText w:val="%1.%2."/>
      <w:lvlJc w:val="left"/>
      <w:pPr>
        <w:tabs>
          <w:tab w:val="num" w:pos="1341"/>
        </w:tabs>
        <w:ind w:left="1341" w:hanging="915"/>
      </w:pPr>
      <w:rPr>
        <w:rFonts w:cs="Times New Roman" w:hint="default"/>
      </w:rPr>
    </w:lvl>
    <w:lvl w:ilvl="2">
      <w:start w:val="1"/>
      <w:numFmt w:val="decimal"/>
      <w:isLgl/>
      <w:lvlText w:val="%1.%2.%3."/>
      <w:lvlJc w:val="left"/>
      <w:pPr>
        <w:tabs>
          <w:tab w:val="num" w:pos="1341"/>
        </w:tabs>
        <w:ind w:left="1341" w:hanging="915"/>
      </w:pPr>
      <w:rPr>
        <w:rFonts w:cs="Times New Roman" w:hint="default"/>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4">
    <w:nsid w:val="164A3828"/>
    <w:multiLevelType w:val="hybridMultilevel"/>
    <w:tmpl w:val="0D889896"/>
    <w:lvl w:ilvl="0" w:tplc="F8E2AFF2">
      <w:start w:val="1"/>
      <w:numFmt w:val="decimal"/>
      <w:lvlText w:val="%1."/>
      <w:lvlJc w:val="left"/>
      <w:pPr>
        <w:ind w:left="644" w:hanging="360"/>
      </w:pPr>
      <w:rPr>
        <w:rFonts w:eastAsia="Trebuchet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71C3C5A"/>
    <w:multiLevelType w:val="multilevel"/>
    <w:tmpl w:val="F260F3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8703E54"/>
    <w:multiLevelType w:val="hybridMultilevel"/>
    <w:tmpl w:val="4E0216F6"/>
    <w:lvl w:ilvl="0" w:tplc="2DCAE7E8">
      <w:start w:val="1"/>
      <w:numFmt w:val="decimal"/>
      <w:lvlText w:val="%1."/>
      <w:lvlJc w:val="left"/>
      <w:pPr>
        <w:ind w:left="1089" w:hanging="360"/>
      </w:pPr>
      <w:rPr>
        <w:rFonts w:eastAsia="Trebuchet MS" w:hint="default"/>
        <w:color w:val="000000"/>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27">
    <w:nsid w:val="18F76DFC"/>
    <w:multiLevelType w:val="singleLevel"/>
    <w:tmpl w:val="434E71E0"/>
    <w:lvl w:ilvl="0">
      <w:start w:val="1"/>
      <w:numFmt w:val="decimal"/>
      <w:lvlText w:val="%1)"/>
      <w:lvlJc w:val="left"/>
      <w:pPr>
        <w:tabs>
          <w:tab w:val="num" w:pos="786"/>
        </w:tabs>
        <w:ind w:left="786" w:hanging="360"/>
      </w:pPr>
      <w:rPr>
        <w:rFonts w:cs="Times New Roman" w:hint="default"/>
      </w:rPr>
    </w:lvl>
  </w:abstractNum>
  <w:abstractNum w:abstractNumId="28">
    <w:nsid w:val="19D36C06"/>
    <w:multiLevelType w:val="multilevel"/>
    <w:tmpl w:val="F1AA920C"/>
    <w:lvl w:ilvl="0">
      <w:start w:val="6"/>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5F60FC"/>
    <w:multiLevelType w:val="hybridMultilevel"/>
    <w:tmpl w:val="7EB42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B5A7787"/>
    <w:multiLevelType w:val="singleLevel"/>
    <w:tmpl w:val="829AC2CC"/>
    <w:lvl w:ilvl="0">
      <w:start w:val="1"/>
      <w:numFmt w:val="decimal"/>
      <w:lvlText w:val="%1)"/>
      <w:lvlJc w:val="left"/>
      <w:pPr>
        <w:tabs>
          <w:tab w:val="num" w:pos="786"/>
        </w:tabs>
        <w:ind w:left="786" w:hanging="360"/>
      </w:pPr>
      <w:rPr>
        <w:rFonts w:ascii="Times New Roman" w:hAnsi="Times New Roman" w:cs="Times New Roman" w:hint="default"/>
      </w:rPr>
    </w:lvl>
  </w:abstractNum>
  <w:abstractNum w:abstractNumId="31">
    <w:nsid w:val="1CB15AC3"/>
    <w:multiLevelType w:val="multilevel"/>
    <w:tmpl w:val="5B4A8A92"/>
    <w:lvl w:ilvl="0">
      <w:start w:val="7"/>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DDB1149"/>
    <w:multiLevelType w:val="hybridMultilevel"/>
    <w:tmpl w:val="ABDA45F4"/>
    <w:lvl w:ilvl="0" w:tplc="83AE262C">
      <w:start w:val="1"/>
      <w:numFmt w:val="decimal"/>
      <w:lvlText w:val="%1."/>
      <w:lvlJc w:val="left"/>
      <w:pPr>
        <w:ind w:left="720" w:hanging="360"/>
      </w:pPr>
      <w:rPr>
        <w:rFonts w:eastAsia="Trebuchet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EA9708E"/>
    <w:multiLevelType w:val="hybridMultilevel"/>
    <w:tmpl w:val="A410A992"/>
    <w:lvl w:ilvl="0" w:tplc="F58A49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29D1D73"/>
    <w:multiLevelType w:val="multilevel"/>
    <w:tmpl w:val="0026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3773B3D"/>
    <w:multiLevelType w:val="multilevel"/>
    <w:tmpl w:val="90988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4F92BDC"/>
    <w:multiLevelType w:val="multilevel"/>
    <w:tmpl w:val="1032A8C4"/>
    <w:lvl w:ilvl="0">
      <w:start w:val="2"/>
      <w:numFmt w:val="bullet"/>
      <w:lvlText w:val="-"/>
      <w:lvlJc w:val="left"/>
      <w:pPr>
        <w:tabs>
          <w:tab w:val="num" w:pos="1260"/>
        </w:tabs>
        <w:ind w:left="1260" w:hanging="360"/>
      </w:pPr>
      <w:rPr>
        <w:rFont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7">
    <w:nsid w:val="262755DE"/>
    <w:multiLevelType w:val="multilevel"/>
    <w:tmpl w:val="B8982C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62B6FD6"/>
    <w:multiLevelType w:val="multilevel"/>
    <w:tmpl w:val="4C6E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78B2CD9"/>
    <w:multiLevelType w:val="hybridMultilevel"/>
    <w:tmpl w:val="9EB4CF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27E12B4C"/>
    <w:multiLevelType w:val="hybridMultilevel"/>
    <w:tmpl w:val="D48A5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8451192"/>
    <w:multiLevelType w:val="hybridMultilevel"/>
    <w:tmpl w:val="EF067EF8"/>
    <w:lvl w:ilvl="0" w:tplc="D0B425C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292A57D4"/>
    <w:multiLevelType w:val="hybridMultilevel"/>
    <w:tmpl w:val="F8687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9392F94"/>
    <w:multiLevelType w:val="hybridMultilevel"/>
    <w:tmpl w:val="726CF4F4"/>
    <w:lvl w:ilvl="0" w:tplc="57CE16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AF365CA"/>
    <w:multiLevelType w:val="hybridMultilevel"/>
    <w:tmpl w:val="6E4E12DE"/>
    <w:lvl w:ilvl="0" w:tplc="F8E2AFF2">
      <w:start w:val="1"/>
      <w:numFmt w:val="decimal"/>
      <w:lvlText w:val="%1."/>
      <w:lvlJc w:val="left"/>
      <w:pPr>
        <w:ind w:left="1089" w:hanging="360"/>
      </w:pPr>
      <w:rPr>
        <w:rFonts w:eastAsia="Trebuchet MS" w:hint="default"/>
        <w:color w:val="000000"/>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45">
    <w:nsid w:val="2B16180C"/>
    <w:multiLevelType w:val="hybridMultilevel"/>
    <w:tmpl w:val="3D82F4BC"/>
    <w:lvl w:ilvl="0" w:tplc="55505F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2C5B64DE"/>
    <w:multiLevelType w:val="multilevel"/>
    <w:tmpl w:val="AD1A4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D08529A"/>
    <w:multiLevelType w:val="multilevel"/>
    <w:tmpl w:val="62FE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EF704A0"/>
    <w:multiLevelType w:val="multilevel"/>
    <w:tmpl w:val="1736D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0EF0375"/>
    <w:multiLevelType w:val="hybridMultilevel"/>
    <w:tmpl w:val="802C93CC"/>
    <w:lvl w:ilvl="0" w:tplc="AEAA5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30FA2FC3"/>
    <w:multiLevelType w:val="multilevel"/>
    <w:tmpl w:val="F5A68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11C4086"/>
    <w:multiLevelType w:val="multilevel"/>
    <w:tmpl w:val="F078F04E"/>
    <w:lvl w:ilvl="0">
      <w:start w:val="1"/>
      <w:numFmt w:val="decimal"/>
      <w:lvlText w:val="%1."/>
      <w:lvlJc w:val="left"/>
      <w:pPr>
        <w:ind w:left="2138" w:hanging="360"/>
      </w:pPr>
      <w:rPr>
        <w:rFonts w:hint="default"/>
      </w:rPr>
    </w:lvl>
    <w:lvl w:ilvl="1">
      <w:start w:val="2"/>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52">
    <w:nsid w:val="312642F7"/>
    <w:multiLevelType w:val="hybridMultilevel"/>
    <w:tmpl w:val="204A31B4"/>
    <w:lvl w:ilvl="0" w:tplc="6EA402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32EC4B7B"/>
    <w:multiLevelType w:val="hybridMultilevel"/>
    <w:tmpl w:val="22F6AABC"/>
    <w:lvl w:ilvl="0" w:tplc="65F280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34794C17"/>
    <w:multiLevelType w:val="multilevel"/>
    <w:tmpl w:val="899CA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6BA2DEC"/>
    <w:multiLevelType w:val="hybridMultilevel"/>
    <w:tmpl w:val="D9EE0528"/>
    <w:lvl w:ilvl="0" w:tplc="AD4CDC4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76C6FC9"/>
    <w:multiLevelType w:val="hybridMultilevel"/>
    <w:tmpl w:val="C00C42E8"/>
    <w:lvl w:ilvl="0" w:tplc="7A20C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37BD1519"/>
    <w:multiLevelType w:val="multilevel"/>
    <w:tmpl w:val="4F18E21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821023E"/>
    <w:multiLevelType w:val="multilevel"/>
    <w:tmpl w:val="3AEE0B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EastAsia" w:cstheme="minorBidi" w:hint="default"/>
        <w:b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3B0F69E8"/>
    <w:multiLevelType w:val="multilevel"/>
    <w:tmpl w:val="4CF0FE66"/>
    <w:lvl w:ilvl="0">
      <w:start w:val="1"/>
      <w:numFmt w:val="bullet"/>
      <w:lvlText w:val=""/>
      <w:lvlJc w:val="left"/>
      <w:pPr>
        <w:tabs>
          <w:tab w:val="num" w:pos="1637"/>
        </w:tabs>
        <w:ind w:left="1637" w:hanging="360"/>
      </w:pPr>
      <w:rPr>
        <w:rFonts w:ascii="Symbol" w:hAnsi="Symbol" w:hint="default"/>
        <w:sz w:val="20"/>
      </w:rPr>
    </w:lvl>
    <w:lvl w:ilvl="1">
      <w:start w:val="1"/>
      <w:numFmt w:val="decimal"/>
      <w:lvlText w:val="%2."/>
      <w:lvlJc w:val="left"/>
      <w:pPr>
        <w:ind w:left="1440" w:hanging="360"/>
      </w:pPr>
      <w:rPr>
        <w:rFonts w:eastAsiaTheme="minorEastAsia" w:cstheme="minorBidi" w:hint="default"/>
        <w:b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3BFB4B05"/>
    <w:multiLevelType w:val="multilevel"/>
    <w:tmpl w:val="81B204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DB86D6F"/>
    <w:multiLevelType w:val="hybridMultilevel"/>
    <w:tmpl w:val="61046A3A"/>
    <w:lvl w:ilvl="0" w:tplc="04190013">
      <w:start w:val="1"/>
      <w:numFmt w:val="upperRoman"/>
      <w:lvlText w:val="%1."/>
      <w:lvlJc w:val="righ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62">
    <w:nsid w:val="3E283F31"/>
    <w:multiLevelType w:val="multilevel"/>
    <w:tmpl w:val="6814431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E434834"/>
    <w:multiLevelType w:val="multilevel"/>
    <w:tmpl w:val="0AFA8282"/>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FFE28D9"/>
    <w:multiLevelType w:val="hybridMultilevel"/>
    <w:tmpl w:val="837EFDE2"/>
    <w:lvl w:ilvl="0" w:tplc="E892E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454D5777"/>
    <w:multiLevelType w:val="hybridMultilevel"/>
    <w:tmpl w:val="5A109896"/>
    <w:lvl w:ilvl="0" w:tplc="F8E2AFF2">
      <w:start w:val="1"/>
      <w:numFmt w:val="decimal"/>
      <w:lvlText w:val="%1."/>
      <w:lvlJc w:val="left"/>
      <w:pPr>
        <w:ind w:left="1089" w:hanging="360"/>
      </w:pPr>
      <w:rPr>
        <w:rFonts w:eastAsia="Trebuchet MS" w:hint="default"/>
        <w:color w:val="000000"/>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66">
    <w:nsid w:val="46FB5B80"/>
    <w:multiLevelType w:val="multilevel"/>
    <w:tmpl w:val="EDEAC8B8"/>
    <w:lvl w:ilvl="0">
      <w:start w:val="1"/>
      <w:numFmt w:val="decimal"/>
      <w:lvlText w:val="%1."/>
      <w:lvlJc w:val="left"/>
      <w:pPr>
        <w:tabs>
          <w:tab w:val="num" w:pos="786"/>
        </w:tabs>
        <w:ind w:left="786" w:hanging="360"/>
      </w:pPr>
      <w:rPr>
        <w:rFonts w:cs="Times New Roman" w:hint="default"/>
      </w:rPr>
    </w:lvl>
    <w:lvl w:ilvl="1">
      <w:start w:val="1"/>
      <w:numFmt w:val="decimal"/>
      <w:isLgl/>
      <w:lvlText w:val="%1.%2"/>
      <w:lvlJc w:val="left"/>
      <w:pPr>
        <w:tabs>
          <w:tab w:val="num" w:pos="861"/>
        </w:tabs>
        <w:ind w:left="861" w:hanging="435"/>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67">
    <w:nsid w:val="48372E1F"/>
    <w:multiLevelType w:val="multilevel"/>
    <w:tmpl w:val="5FAC9D0C"/>
    <w:lvl w:ilvl="0">
      <w:start w:val="1"/>
      <w:numFmt w:val="decimal"/>
      <w:lvlText w:val="%1."/>
      <w:lvlJc w:val="left"/>
      <w:pPr>
        <w:tabs>
          <w:tab w:val="num" w:pos="927"/>
        </w:tabs>
        <w:ind w:left="927" w:hanging="360"/>
      </w:pPr>
      <w:rPr>
        <w:rFonts w:cs="Times New Roman" w:hint="default"/>
      </w:rPr>
    </w:lvl>
    <w:lvl w:ilvl="1">
      <w:start w:val="5"/>
      <w:numFmt w:val="decimal"/>
      <w:isLgl/>
      <w:lvlText w:val="%1.%2."/>
      <w:lvlJc w:val="left"/>
      <w:pPr>
        <w:tabs>
          <w:tab w:val="num" w:pos="1482"/>
        </w:tabs>
        <w:ind w:left="1482" w:hanging="915"/>
      </w:pPr>
      <w:rPr>
        <w:rFonts w:cs="Times New Roman" w:hint="default"/>
      </w:rPr>
    </w:lvl>
    <w:lvl w:ilvl="2">
      <w:start w:val="3"/>
      <w:numFmt w:val="decimal"/>
      <w:isLgl/>
      <w:lvlText w:val="%1.%2.%3."/>
      <w:lvlJc w:val="left"/>
      <w:pPr>
        <w:tabs>
          <w:tab w:val="num" w:pos="1482"/>
        </w:tabs>
        <w:ind w:left="1482" w:hanging="915"/>
      </w:pPr>
      <w:rPr>
        <w:rFonts w:cs="Times New Roman" w:hint="default"/>
      </w:rPr>
    </w:lvl>
    <w:lvl w:ilvl="3">
      <w:start w:val="2"/>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68">
    <w:nsid w:val="48425532"/>
    <w:multiLevelType w:val="multilevel"/>
    <w:tmpl w:val="5856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48774CD8"/>
    <w:multiLevelType w:val="hybridMultilevel"/>
    <w:tmpl w:val="8D1CF0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0">
    <w:nsid w:val="491C6F34"/>
    <w:multiLevelType w:val="multilevel"/>
    <w:tmpl w:val="B8B8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A0F69F5"/>
    <w:multiLevelType w:val="hybridMultilevel"/>
    <w:tmpl w:val="699ABF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4B2F0681"/>
    <w:multiLevelType w:val="multilevel"/>
    <w:tmpl w:val="85F20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B665660"/>
    <w:multiLevelType w:val="hybridMultilevel"/>
    <w:tmpl w:val="DDAA5970"/>
    <w:lvl w:ilvl="0" w:tplc="BF5CA02E">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CD83CD1"/>
    <w:multiLevelType w:val="hybridMultilevel"/>
    <w:tmpl w:val="AD1A3928"/>
    <w:lvl w:ilvl="0" w:tplc="2AE26B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D2B3FBE"/>
    <w:multiLevelType w:val="multilevel"/>
    <w:tmpl w:val="1954FE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DAA4030"/>
    <w:multiLevelType w:val="hybridMultilevel"/>
    <w:tmpl w:val="01DA4D28"/>
    <w:lvl w:ilvl="0" w:tplc="6A081DD0">
      <w:start w:val="1"/>
      <w:numFmt w:val="decimal"/>
      <w:lvlText w:val="%1."/>
      <w:lvlJc w:val="left"/>
      <w:pPr>
        <w:ind w:left="2138" w:hanging="360"/>
      </w:pPr>
      <w:rPr>
        <w:rFonts w:eastAsiaTheme="minorEastAsia" w:hint="default"/>
        <w:b/>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7">
    <w:nsid w:val="4E414BD8"/>
    <w:multiLevelType w:val="multilevel"/>
    <w:tmpl w:val="AE50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EBB2CC0"/>
    <w:multiLevelType w:val="multilevel"/>
    <w:tmpl w:val="1DB2B9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953A33"/>
    <w:multiLevelType w:val="multilevel"/>
    <w:tmpl w:val="D9120AB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50185CBC"/>
    <w:multiLevelType w:val="hybridMultilevel"/>
    <w:tmpl w:val="A994473A"/>
    <w:lvl w:ilvl="0" w:tplc="F8E2AFF2">
      <w:start w:val="1"/>
      <w:numFmt w:val="decimal"/>
      <w:lvlText w:val="%1."/>
      <w:lvlJc w:val="left"/>
      <w:pPr>
        <w:ind w:left="1080" w:hanging="360"/>
      </w:pPr>
      <w:rPr>
        <w:rFonts w:eastAsia="Trebuchet M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50C13EAB"/>
    <w:multiLevelType w:val="multilevel"/>
    <w:tmpl w:val="E350FB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6A373B9"/>
    <w:multiLevelType w:val="multilevel"/>
    <w:tmpl w:val="A2C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56AE28D9"/>
    <w:multiLevelType w:val="hybridMultilevel"/>
    <w:tmpl w:val="F6B0566E"/>
    <w:lvl w:ilvl="0" w:tplc="A7DE93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4">
    <w:nsid w:val="56CF0F70"/>
    <w:multiLevelType w:val="multilevel"/>
    <w:tmpl w:val="F57C5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6DF66C0"/>
    <w:multiLevelType w:val="multilevel"/>
    <w:tmpl w:val="62C2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571E6AF8"/>
    <w:multiLevelType w:val="singleLevel"/>
    <w:tmpl w:val="DB841056"/>
    <w:lvl w:ilvl="0">
      <w:start w:val="1"/>
      <w:numFmt w:val="decimal"/>
      <w:lvlText w:val="%1)"/>
      <w:lvlJc w:val="left"/>
      <w:pPr>
        <w:tabs>
          <w:tab w:val="num" w:pos="786"/>
        </w:tabs>
        <w:ind w:left="786" w:hanging="360"/>
      </w:pPr>
      <w:rPr>
        <w:rFonts w:cs="Times New Roman" w:hint="default"/>
        <w:i w:val="0"/>
      </w:rPr>
    </w:lvl>
  </w:abstractNum>
  <w:abstractNum w:abstractNumId="87">
    <w:nsid w:val="578F5D7E"/>
    <w:multiLevelType w:val="hybridMultilevel"/>
    <w:tmpl w:val="A994473A"/>
    <w:lvl w:ilvl="0" w:tplc="F8E2AFF2">
      <w:start w:val="1"/>
      <w:numFmt w:val="decimal"/>
      <w:lvlText w:val="%1."/>
      <w:lvlJc w:val="left"/>
      <w:pPr>
        <w:ind w:left="1080" w:hanging="360"/>
      </w:pPr>
      <w:rPr>
        <w:rFonts w:eastAsia="Trebuchet M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nsid w:val="586B3B02"/>
    <w:multiLevelType w:val="hybridMultilevel"/>
    <w:tmpl w:val="B85E7622"/>
    <w:lvl w:ilvl="0" w:tplc="E892E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593F209E"/>
    <w:multiLevelType w:val="hybridMultilevel"/>
    <w:tmpl w:val="35544966"/>
    <w:lvl w:ilvl="0" w:tplc="5D2CF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5BEB028F"/>
    <w:multiLevelType w:val="multilevel"/>
    <w:tmpl w:val="B9CC5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C07366A"/>
    <w:multiLevelType w:val="multilevel"/>
    <w:tmpl w:val="A0242C9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CD814C7"/>
    <w:multiLevelType w:val="multilevel"/>
    <w:tmpl w:val="8B12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5D3F16A1"/>
    <w:multiLevelType w:val="singleLevel"/>
    <w:tmpl w:val="B4EE8354"/>
    <w:lvl w:ilvl="0">
      <w:start w:val="1"/>
      <w:numFmt w:val="decimal"/>
      <w:lvlText w:val="%1)"/>
      <w:lvlJc w:val="left"/>
      <w:pPr>
        <w:tabs>
          <w:tab w:val="num" w:pos="786"/>
        </w:tabs>
        <w:ind w:left="786" w:hanging="360"/>
      </w:pPr>
      <w:rPr>
        <w:rFonts w:ascii="Times New Roman" w:hAnsi="Times New Roman" w:cs="Times New Roman" w:hint="default"/>
      </w:rPr>
    </w:lvl>
  </w:abstractNum>
  <w:abstractNum w:abstractNumId="94">
    <w:nsid w:val="5DFC5F58"/>
    <w:multiLevelType w:val="hybridMultilevel"/>
    <w:tmpl w:val="67744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E5A75D6"/>
    <w:multiLevelType w:val="singleLevel"/>
    <w:tmpl w:val="DD34B3E0"/>
    <w:lvl w:ilvl="0">
      <w:start w:val="1"/>
      <w:numFmt w:val="decimal"/>
      <w:lvlText w:val="%1)"/>
      <w:lvlJc w:val="left"/>
      <w:pPr>
        <w:tabs>
          <w:tab w:val="num" w:pos="786"/>
        </w:tabs>
        <w:ind w:left="786" w:hanging="360"/>
      </w:pPr>
      <w:rPr>
        <w:rFonts w:cs="Times New Roman" w:hint="default"/>
      </w:rPr>
    </w:lvl>
  </w:abstractNum>
  <w:abstractNum w:abstractNumId="96">
    <w:nsid w:val="5EF36BBD"/>
    <w:multiLevelType w:val="hybridMultilevel"/>
    <w:tmpl w:val="26142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F410AF7"/>
    <w:multiLevelType w:val="multilevel"/>
    <w:tmpl w:val="AAB203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1F95FC9"/>
    <w:multiLevelType w:val="multilevel"/>
    <w:tmpl w:val="F3E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62147121"/>
    <w:multiLevelType w:val="multilevel"/>
    <w:tmpl w:val="93C0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2814803"/>
    <w:multiLevelType w:val="multilevel"/>
    <w:tmpl w:val="B0CAB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3CB3F8B"/>
    <w:multiLevelType w:val="hybridMultilevel"/>
    <w:tmpl w:val="4C2A5BCA"/>
    <w:lvl w:ilvl="0" w:tplc="5EF44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656234B3"/>
    <w:multiLevelType w:val="hybridMultilevel"/>
    <w:tmpl w:val="86562042"/>
    <w:lvl w:ilvl="0" w:tplc="568CAF46">
      <w:start w:val="1"/>
      <w:numFmt w:val="decimal"/>
      <w:lvlText w:val="%1."/>
      <w:lvlJc w:val="left"/>
      <w:pPr>
        <w:ind w:left="785" w:hanging="360"/>
      </w:pPr>
      <w:rPr>
        <w:rFonts w:cstheme="minorBidi"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3">
    <w:nsid w:val="69D13942"/>
    <w:multiLevelType w:val="multilevel"/>
    <w:tmpl w:val="B84CC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A11622C"/>
    <w:multiLevelType w:val="multilevel"/>
    <w:tmpl w:val="ECC4ACC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C9425B9"/>
    <w:multiLevelType w:val="hybridMultilevel"/>
    <w:tmpl w:val="86562042"/>
    <w:lvl w:ilvl="0" w:tplc="568CAF46">
      <w:start w:val="1"/>
      <w:numFmt w:val="decimal"/>
      <w:lvlText w:val="%1."/>
      <w:lvlJc w:val="left"/>
      <w:pPr>
        <w:ind w:left="785" w:hanging="360"/>
      </w:pPr>
      <w:rPr>
        <w:rFonts w:cstheme="minorBidi"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6">
    <w:nsid w:val="6D423AA5"/>
    <w:multiLevelType w:val="hybridMultilevel"/>
    <w:tmpl w:val="C78843B4"/>
    <w:lvl w:ilvl="0" w:tplc="275C69BC">
      <w:start w:val="1"/>
      <w:numFmt w:val="decimal"/>
      <w:lvlText w:val="%1."/>
      <w:lvlJc w:val="left"/>
      <w:pPr>
        <w:ind w:left="1145" w:hanging="360"/>
      </w:pPr>
      <w:rPr>
        <w:rFonts w:cstheme="minorBidi" w:hint="default"/>
        <w:b/>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7">
    <w:nsid w:val="6D632D9D"/>
    <w:multiLevelType w:val="multilevel"/>
    <w:tmpl w:val="57106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D6759F1"/>
    <w:multiLevelType w:val="hybridMultilevel"/>
    <w:tmpl w:val="5EF8B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1023C17"/>
    <w:multiLevelType w:val="multilevel"/>
    <w:tmpl w:val="3AEE0B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EastAsia" w:cstheme="minorBidi" w:hint="default"/>
        <w:b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721C6074"/>
    <w:multiLevelType w:val="multilevel"/>
    <w:tmpl w:val="2B7818B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27536B0"/>
    <w:multiLevelType w:val="multilevel"/>
    <w:tmpl w:val="6988E36E"/>
    <w:lvl w:ilvl="0">
      <w:start w:val="1"/>
      <w:numFmt w:val="decimal"/>
      <w:lvlText w:val="%1."/>
      <w:lvlJc w:val="left"/>
      <w:pPr>
        <w:tabs>
          <w:tab w:val="num" w:pos="360"/>
        </w:tabs>
        <w:ind w:left="360" w:hanging="360"/>
      </w:pPr>
      <w:rPr>
        <w:rFonts w:cs="Times New Roman" w:hint="default"/>
      </w:rPr>
    </w:lvl>
    <w:lvl w:ilvl="1">
      <w:start w:val="5"/>
      <w:numFmt w:val="decimal"/>
      <w:isLgl/>
      <w:lvlText w:val="%1.%2."/>
      <w:lvlJc w:val="left"/>
      <w:pPr>
        <w:tabs>
          <w:tab w:val="num" w:pos="1341"/>
        </w:tabs>
        <w:ind w:left="1341" w:hanging="915"/>
      </w:pPr>
      <w:rPr>
        <w:rFonts w:cs="Times New Roman" w:hint="default"/>
      </w:rPr>
    </w:lvl>
    <w:lvl w:ilvl="2">
      <w:start w:val="1"/>
      <w:numFmt w:val="decimal"/>
      <w:isLgl/>
      <w:lvlText w:val="%1.%2.%3."/>
      <w:lvlJc w:val="left"/>
      <w:pPr>
        <w:tabs>
          <w:tab w:val="num" w:pos="1341"/>
        </w:tabs>
        <w:ind w:left="1341" w:hanging="915"/>
      </w:pPr>
      <w:rPr>
        <w:rFonts w:cs="Times New Roman" w:hint="default"/>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12">
    <w:nsid w:val="739C0389"/>
    <w:multiLevelType w:val="multilevel"/>
    <w:tmpl w:val="9292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77250EAE"/>
    <w:multiLevelType w:val="singleLevel"/>
    <w:tmpl w:val="C87E0B7C"/>
    <w:lvl w:ilvl="0">
      <w:start w:val="1"/>
      <w:numFmt w:val="decimal"/>
      <w:lvlText w:val="%1."/>
      <w:legacy w:legacy="1" w:legacySpace="0" w:legacyIndent="339"/>
      <w:lvlJc w:val="left"/>
      <w:rPr>
        <w:rFonts w:ascii="Courier New" w:hAnsi="Courier New" w:cs="Courier New" w:hint="default"/>
      </w:rPr>
    </w:lvl>
  </w:abstractNum>
  <w:abstractNum w:abstractNumId="114">
    <w:nsid w:val="794D5157"/>
    <w:multiLevelType w:val="multilevel"/>
    <w:tmpl w:val="FD987C36"/>
    <w:lvl w:ilvl="0">
      <w:start w:val="1"/>
      <w:numFmt w:val="decimal"/>
      <w:lvlText w:val="%1."/>
      <w:lvlJc w:val="left"/>
      <w:pPr>
        <w:ind w:left="1245" w:hanging="1245"/>
      </w:pPr>
      <w:rPr>
        <w:rFonts w:hint="default"/>
      </w:rPr>
    </w:lvl>
    <w:lvl w:ilvl="1">
      <w:start w:val="1"/>
      <w:numFmt w:val="decimal"/>
      <w:lvlText w:val="%1.%2."/>
      <w:lvlJc w:val="left"/>
      <w:pPr>
        <w:ind w:left="1386" w:hanging="1245"/>
      </w:pPr>
      <w:rPr>
        <w:rFonts w:hint="default"/>
      </w:rPr>
    </w:lvl>
    <w:lvl w:ilvl="2">
      <w:start w:val="1"/>
      <w:numFmt w:val="decimal"/>
      <w:lvlText w:val="%1.%2.%3."/>
      <w:lvlJc w:val="left"/>
      <w:pPr>
        <w:ind w:left="1527" w:hanging="1245"/>
      </w:pPr>
      <w:rPr>
        <w:rFonts w:hint="default"/>
      </w:rPr>
    </w:lvl>
    <w:lvl w:ilvl="3">
      <w:start w:val="1"/>
      <w:numFmt w:val="decimal"/>
      <w:lvlText w:val="%1.%2.%3.%4."/>
      <w:lvlJc w:val="left"/>
      <w:pPr>
        <w:ind w:left="1668" w:hanging="1245"/>
      </w:pPr>
      <w:rPr>
        <w:rFonts w:hint="default"/>
      </w:rPr>
    </w:lvl>
    <w:lvl w:ilvl="4">
      <w:start w:val="1"/>
      <w:numFmt w:val="decimal"/>
      <w:lvlText w:val="%1.%2.%3.%4.%5."/>
      <w:lvlJc w:val="left"/>
      <w:pPr>
        <w:ind w:left="1809" w:hanging="1245"/>
      </w:pPr>
      <w:rPr>
        <w:rFonts w:hint="default"/>
      </w:rPr>
    </w:lvl>
    <w:lvl w:ilvl="5">
      <w:start w:val="1"/>
      <w:numFmt w:val="decimal"/>
      <w:lvlText w:val="%1.%2.%3.%4.%5.%6."/>
      <w:lvlJc w:val="left"/>
      <w:pPr>
        <w:ind w:left="1950" w:hanging="1245"/>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15">
    <w:nsid w:val="794F2A6B"/>
    <w:multiLevelType w:val="multilevel"/>
    <w:tmpl w:val="1F9AAD30"/>
    <w:lvl w:ilvl="0">
      <w:start w:val="1"/>
      <w:numFmt w:val="bullet"/>
      <w:lvlText w:val=""/>
      <w:lvlJc w:val="left"/>
      <w:pPr>
        <w:tabs>
          <w:tab w:val="num" w:pos="1637"/>
        </w:tabs>
        <w:ind w:left="1637" w:hanging="360"/>
      </w:pPr>
      <w:rPr>
        <w:rFonts w:ascii="Symbol" w:hAnsi="Symbol" w:hint="default"/>
        <w:sz w:val="20"/>
      </w:rPr>
    </w:lvl>
    <w:lvl w:ilvl="1">
      <w:start w:val="1"/>
      <w:numFmt w:val="decimal"/>
      <w:lvlText w:val="%2."/>
      <w:lvlJc w:val="left"/>
      <w:pPr>
        <w:ind w:left="1440" w:hanging="360"/>
      </w:pPr>
      <w:rPr>
        <w:rFonts w:hint="default"/>
        <w:b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7B7F1CD8"/>
    <w:multiLevelType w:val="singleLevel"/>
    <w:tmpl w:val="6234E74E"/>
    <w:lvl w:ilvl="0">
      <w:start w:val="1"/>
      <w:numFmt w:val="decimal"/>
      <w:lvlText w:val="%1)"/>
      <w:lvlJc w:val="left"/>
      <w:pPr>
        <w:tabs>
          <w:tab w:val="num" w:pos="786"/>
        </w:tabs>
        <w:ind w:left="786" w:hanging="360"/>
      </w:pPr>
      <w:rPr>
        <w:rFonts w:cs="Times New Roman" w:hint="default"/>
      </w:rPr>
    </w:lvl>
  </w:abstractNum>
  <w:abstractNum w:abstractNumId="117">
    <w:nsid w:val="7BC63CF6"/>
    <w:multiLevelType w:val="hybridMultilevel"/>
    <w:tmpl w:val="D6FE5B90"/>
    <w:lvl w:ilvl="0" w:tplc="03121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nsid w:val="7D7F4A96"/>
    <w:multiLevelType w:val="hybridMultilevel"/>
    <w:tmpl w:val="A4B2B6F4"/>
    <w:lvl w:ilvl="0" w:tplc="D24C36E6">
      <w:start w:val="1"/>
      <w:numFmt w:val="decimal"/>
      <w:lvlText w:val="%1."/>
      <w:lvlJc w:val="left"/>
      <w:pPr>
        <w:ind w:left="1429" w:hanging="360"/>
      </w:pPr>
      <w:rPr>
        <w:rFonts w:eastAsia="Trebuchet MS" w:hint="default"/>
        <w:b/>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7DA5759B"/>
    <w:multiLevelType w:val="multilevel"/>
    <w:tmpl w:val="0AFA8282"/>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DD82E4E"/>
    <w:multiLevelType w:val="hybridMultilevel"/>
    <w:tmpl w:val="A942EDFA"/>
    <w:lvl w:ilvl="0" w:tplc="89DC54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nsid w:val="7E18240F"/>
    <w:multiLevelType w:val="multilevel"/>
    <w:tmpl w:val="F984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6"/>
  </w:num>
  <w:num w:numId="2">
    <w:abstractNumId w:val="37"/>
  </w:num>
  <w:num w:numId="3">
    <w:abstractNumId w:val="25"/>
  </w:num>
  <w:num w:numId="4">
    <w:abstractNumId w:val="89"/>
  </w:num>
  <w:num w:numId="5">
    <w:abstractNumId w:val="118"/>
  </w:num>
  <w:num w:numId="6">
    <w:abstractNumId w:val="73"/>
  </w:num>
  <w:num w:numId="7">
    <w:abstractNumId w:val="75"/>
  </w:num>
  <w:num w:numId="8">
    <w:abstractNumId w:val="28"/>
  </w:num>
  <w:num w:numId="9">
    <w:abstractNumId w:val="31"/>
  </w:num>
  <w:num w:numId="10">
    <w:abstractNumId w:val="81"/>
  </w:num>
  <w:num w:numId="11">
    <w:abstractNumId w:val="3"/>
  </w:num>
  <w:num w:numId="12">
    <w:abstractNumId w:val="56"/>
  </w:num>
  <w:num w:numId="13">
    <w:abstractNumId w:val="76"/>
  </w:num>
  <w:num w:numId="14">
    <w:abstractNumId w:val="16"/>
  </w:num>
  <w:num w:numId="15">
    <w:abstractNumId w:val="22"/>
  </w:num>
  <w:num w:numId="16">
    <w:abstractNumId w:val="88"/>
  </w:num>
  <w:num w:numId="17">
    <w:abstractNumId w:val="64"/>
  </w:num>
  <w:num w:numId="18">
    <w:abstractNumId w:val="69"/>
  </w:num>
  <w:num w:numId="19">
    <w:abstractNumId w:val="71"/>
  </w:num>
  <w:num w:numId="20">
    <w:abstractNumId w:val="61"/>
  </w:num>
  <w:num w:numId="21">
    <w:abstractNumId w:val="11"/>
  </w:num>
  <w:num w:numId="22">
    <w:abstractNumId w:val="40"/>
  </w:num>
  <w:num w:numId="23">
    <w:abstractNumId w:val="57"/>
  </w:num>
  <w:num w:numId="24">
    <w:abstractNumId w:val="78"/>
  </w:num>
  <w:num w:numId="25">
    <w:abstractNumId w:val="32"/>
  </w:num>
  <w:num w:numId="26">
    <w:abstractNumId w:val="17"/>
  </w:num>
  <w:num w:numId="27">
    <w:abstractNumId w:val="94"/>
  </w:num>
  <w:num w:numId="28">
    <w:abstractNumId w:val="120"/>
  </w:num>
  <w:num w:numId="29">
    <w:abstractNumId w:val="51"/>
  </w:num>
  <w:num w:numId="30">
    <w:abstractNumId w:val="43"/>
  </w:num>
  <w:num w:numId="31">
    <w:abstractNumId w:val="33"/>
  </w:num>
  <w:num w:numId="32">
    <w:abstractNumId w:val="55"/>
  </w:num>
  <w:num w:numId="33">
    <w:abstractNumId w:val="0"/>
  </w:num>
  <w:num w:numId="34">
    <w:abstractNumId w:val="50"/>
  </w:num>
  <w:num w:numId="35">
    <w:abstractNumId w:val="54"/>
  </w:num>
  <w:num w:numId="36">
    <w:abstractNumId w:val="42"/>
  </w:num>
  <w:num w:numId="37">
    <w:abstractNumId w:val="101"/>
  </w:num>
  <w:num w:numId="38">
    <w:abstractNumId w:val="74"/>
  </w:num>
  <w:num w:numId="39">
    <w:abstractNumId w:val="48"/>
  </w:num>
  <w:num w:numId="40">
    <w:abstractNumId w:val="35"/>
  </w:num>
  <w:num w:numId="41">
    <w:abstractNumId w:val="100"/>
  </w:num>
  <w:num w:numId="42">
    <w:abstractNumId w:val="84"/>
  </w:num>
  <w:num w:numId="43">
    <w:abstractNumId w:val="90"/>
  </w:num>
  <w:num w:numId="44">
    <w:abstractNumId w:val="103"/>
  </w:num>
  <w:num w:numId="45">
    <w:abstractNumId w:val="96"/>
  </w:num>
  <w:num w:numId="46">
    <w:abstractNumId w:val="29"/>
  </w:num>
  <w:num w:numId="47">
    <w:abstractNumId w:val="6"/>
  </w:num>
  <w:num w:numId="48">
    <w:abstractNumId w:val="53"/>
  </w:num>
  <w:num w:numId="49">
    <w:abstractNumId w:val="26"/>
  </w:num>
  <w:num w:numId="50">
    <w:abstractNumId w:val="44"/>
  </w:num>
  <w:num w:numId="51">
    <w:abstractNumId w:val="65"/>
  </w:num>
  <w:num w:numId="52">
    <w:abstractNumId w:val="9"/>
  </w:num>
  <w:num w:numId="53">
    <w:abstractNumId w:val="91"/>
  </w:num>
  <w:num w:numId="54">
    <w:abstractNumId w:val="104"/>
  </w:num>
  <w:num w:numId="55">
    <w:abstractNumId w:val="8"/>
  </w:num>
  <w:num w:numId="56">
    <w:abstractNumId w:val="110"/>
  </w:num>
  <w:num w:numId="57">
    <w:abstractNumId w:val="7"/>
  </w:num>
  <w:num w:numId="58">
    <w:abstractNumId w:val="13"/>
  </w:num>
  <w:num w:numId="59">
    <w:abstractNumId w:val="117"/>
  </w:num>
  <w:num w:numId="60">
    <w:abstractNumId w:val="10"/>
  </w:num>
  <w:num w:numId="61">
    <w:abstractNumId w:val="80"/>
  </w:num>
  <w:num w:numId="62">
    <w:abstractNumId w:val="105"/>
  </w:num>
  <w:num w:numId="63">
    <w:abstractNumId w:val="77"/>
  </w:num>
  <w:num w:numId="64">
    <w:abstractNumId w:val="87"/>
  </w:num>
  <w:num w:numId="65">
    <w:abstractNumId w:val="102"/>
  </w:num>
  <w:num w:numId="66">
    <w:abstractNumId w:val="24"/>
  </w:num>
  <w:num w:numId="67">
    <w:abstractNumId w:val="4"/>
  </w:num>
  <w:num w:numId="68">
    <w:abstractNumId w:val="14"/>
  </w:num>
  <w:num w:numId="69">
    <w:abstractNumId w:val="18"/>
  </w:num>
  <w:num w:numId="70">
    <w:abstractNumId w:val="83"/>
  </w:num>
  <w:num w:numId="71">
    <w:abstractNumId w:val="49"/>
  </w:num>
  <w:num w:numId="72">
    <w:abstractNumId w:val="23"/>
  </w:num>
  <w:num w:numId="73">
    <w:abstractNumId w:val="111"/>
  </w:num>
  <w:num w:numId="74">
    <w:abstractNumId w:val="116"/>
  </w:num>
  <w:num w:numId="75">
    <w:abstractNumId w:val="30"/>
  </w:num>
  <w:num w:numId="76">
    <w:abstractNumId w:val="93"/>
  </w:num>
  <w:num w:numId="77">
    <w:abstractNumId w:val="95"/>
  </w:num>
  <w:num w:numId="78">
    <w:abstractNumId w:val="21"/>
  </w:num>
  <w:num w:numId="79">
    <w:abstractNumId w:val="86"/>
  </w:num>
  <w:num w:numId="80">
    <w:abstractNumId w:val="27"/>
  </w:num>
  <w:num w:numId="81">
    <w:abstractNumId w:val="15"/>
  </w:num>
  <w:num w:numId="82">
    <w:abstractNumId w:val="66"/>
  </w:num>
  <w:num w:numId="83">
    <w:abstractNumId w:val="67"/>
  </w:num>
  <w:num w:numId="84">
    <w:abstractNumId w:val="36"/>
  </w:num>
  <w:num w:numId="85">
    <w:abstractNumId w:val="20"/>
  </w:num>
  <w:num w:numId="86">
    <w:abstractNumId w:val="92"/>
  </w:num>
  <w:num w:numId="87">
    <w:abstractNumId w:val="121"/>
  </w:num>
  <w:num w:numId="88">
    <w:abstractNumId w:val="38"/>
  </w:num>
  <w:num w:numId="89">
    <w:abstractNumId w:val="82"/>
  </w:num>
  <w:num w:numId="90">
    <w:abstractNumId w:val="85"/>
  </w:num>
  <w:num w:numId="91">
    <w:abstractNumId w:val="68"/>
  </w:num>
  <w:num w:numId="92">
    <w:abstractNumId w:val="79"/>
  </w:num>
  <w:num w:numId="93">
    <w:abstractNumId w:val="98"/>
  </w:num>
  <w:num w:numId="94">
    <w:abstractNumId w:val="2"/>
  </w:num>
  <w:num w:numId="95">
    <w:abstractNumId w:val="12"/>
  </w:num>
  <w:num w:numId="96">
    <w:abstractNumId w:val="19"/>
  </w:num>
  <w:num w:numId="97">
    <w:abstractNumId w:val="72"/>
  </w:num>
  <w:num w:numId="98">
    <w:abstractNumId w:val="112"/>
  </w:num>
  <w:num w:numId="99">
    <w:abstractNumId w:val="47"/>
  </w:num>
  <w:num w:numId="100">
    <w:abstractNumId w:val="109"/>
  </w:num>
  <w:num w:numId="101">
    <w:abstractNumId w:val="107"/>
  </w:num>
  <w:num w:numId="102">
    <w:abstractNumId w:val="59"/>
  </w:num>
  <w:num w:numId="103">
    <w:abstractNumId w:val="60"/>
  </w:num>
  <w:num w:numId="104">
    <w:abstractNumId w:val="34"/>
  </w:num>
  <w:num w:numId="105">
    <w:abstractNumId w:val="62"/>
  </w:num>
  <w:num w:numId="106">
    <w:abstractNumId w:val="63"/>
  </w:num>
  <w:num w:numId="107">
    <w:abstractNumId w:val="97"/>
  </w:num>
  <w:num w:numId="108">
    <w:abstractNumId w:val="41"/>
  </w:num>
  <w:num w:numId="109">
    <w:abstractNumId w:val="45"/>
  </w:num>
  <w:num w:numId="110">
    <w:abstractNumId w:val="106"/>
  </w:num>
  <w:num w:numId="111">
    <w:abstractNumId w:val="115"/>
  </w:num>
  <w:num w:numId="112">
    <w:abstractNumId w:val="39"/>
  </w:num>
  <w:num w:numId="113">
    <w:abstractNumId w:val="52"/>
  </w:num>
  <w:num w:numId="114">
    <w:abstractNumId w:val="108"/>
  </w:num>
  <w:num w:numId="115">
    <w:abstractNumId w:val="119"/>
  </w:num>
  <w:num w:numId="116">
    <w:abstractNumId w:val="70"/>
  </w:num>
  <w:num w:numId="117">
    <w:abstractNumId w:val="99"/>
  </w:num>
  <w:num w:numId="118">
    <w:abstractNumId w:val="113"/>
  </w:num>
  <w:num w:numId="119">
    <w:abstractNumId w:val="114"/>
  </w:num>
  <w:num w:numId="120">
    <w:abstractNumId w:val="1"/>
  </w:num>
  <w:num w:numId="121">
    <w:abstractNumId w:val="5"/>
  </w:num>
  <w:num w:numId="122">
    <w:abstractNumId w:val="58"/>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hdrShapeDefaults>
    <o:shapedefaults v:ext="edit" spidmax="4098"/>
  </w:hdrShapeDefaults>
  <w:footnotePr>
    <w:footnote w:id="0"/>
    <w:footnote w:id="1"/>
  </w:footnotePr>
  <w:endnotePr>
    <w:endnote w:id="0"/>
    <w:endnote w:id="1"/>
  </w:endnotePr>
  <w:compat>
    <w:useFELayout/>
  </w:compat>
  <w:rsids>
    <w:rsidRoot w:val="005335A5"/>
    <w:rsid w:val="000005AB"/>
    <w:rsid w:val="000276C4"/>
    <w:rsid w:val="0006750A"/>
    <w:rsid w:val="00071448"/>
    <w:rsid w:val="00081EA9"/>
    <w:rsid w:val="000931CB"/>
    <w:rsid w:val="000A5E07"/>
    <w:rsid w:val="000A65B3"/>
    <w:rsid w:val="000F3A99"/>
    <w:rsid w:val="001054E6"/>
    <w:rsid w:val="00154B6E"/>
    <w:rsid w:val="00172670"/>
    <w:rsid w:val="001B1752"/>
    <w:rsid w:val="001C68E9"/>
    <w:rsid w:val="001C7927"/>
    <w:rsid w:val="001E310A"/>
    <w:rsid w:val="00205625"/>
    <w:rsid w:val="00211F33"/>
    <w:rsid w:val="0022502B"/>
    <w:rsid w:val="00241EEE"/>
    <w:rsid w:val="00246F3B"/>
    <w:rsid w:val="00254277"/>
    <w:rsid w:val="002A1008"/>
    <w:rsid w:val="002A6F5E"/>
    <w:rsid w:val="002B0ECC"/>
    <w:rsid w:val="00313C5E"/>
    <w:rsid w:val="00320BA6"/>
    <w:rsid w:val="003767C6"/>
    <w:rsid w:val="003B13A1"/>
    <w:rsid w:val="003C504B"/>
    <w:rsid w:val="003E37AD"/>
    <w:rsid w:val="00404412"/>
    <w:rsid w:val="00443C17"/>
    <w:rsid w:val="0049107E"/>
    <w:rsid w:val="00491F5A"/>
    <w:rsid w:val="004A528F"/>
    <w:rsid w:val="004D30C8"/>
    <w:rsid w:val="004E7B30"/>
    <w:rsid w:val="00514AFF"/>
    <w:rsid w:val="005335A5"/>
    <w:rsid w:val="00535EA4"/>
    <w:rsid w:val="0055589F"/>
    <w:rsid w:val="005712BC"/>
    <w:rsid w:val="00576FED"/>
    <w:rsid w:val="00586F48"/>
    <w:rsid w:val="005D6777"/>
    <w:rsid w:val="00690496"/>
    <w:rsid w:val="006B04E2"/>
    <w:rsid w:val="007250A6"/>
    <w:rsid w:val="0074700B"/>
    <w:rsid w:val="00753A5C"/>
    <w:rsid w:val="0077588C"/>
    <w:rsid w:val="00776F3E"/>
    <w:rsid w:val="007805E7"/>
    <w:rsid w:val="00780ADD"/>
    <w:rsid w:val="007A766C"/>
    <w:rsid w:val="007D7FE8"/>
    <w:rsid w:val="007F6437"/>
    <w:rsid w:val="00854D86"/>
    <w:rsid w:val="008614AD"/>
    <w:rsid w:val="00890415"/>
    <w:rsid w:val="00923D3B"/>
    <w:rsid w:val="009316CC"/>
    <w:rsid w:val="009660D4"/>
    <w:rsid w:val="00975453"/>
    <w:rsid w:val="00990A19"/>
    <w:rsid w:val="009E2CC0"/>
    <w:rsid w:val="009F341A"/>
    <w:rsid w:val="00A02148"/>
    <w:rsid w:val="00A15322"/>
    <w:rsid w:val="00A84105"/>
    <w:rsid w:val="00AC7BA5"/>
    <w:rsid w:val="00AF4F8D"/>
    <w:rsid w:val="00B62C10"/>
    <w:rsid w:val="00B81692"/>
    <w:rsid w:val="00BB05A3"/>
    <w:rsid w:val="00BD4A77"/>
    <w:rsid w:val="00BD4C3D"/>
    <w:rsid w:val="00BD61C2"/>
    <w:rsid w:val="00BE1820"/>
    <w:rsid w:val="00C0014E"/>
    <w:rsid w:val="00C05FC3"/>
    <w:rsid w:val="00CC7F08"/>
    <w:rsid w:val="00CD26C7"/>
    <w:rsid w:val="00D0331C"/>
    <w:rsid w:val="00D11F9D"/>
    <w:rsid w:val="00D375C9"/>
    <w:rsid w:val="00D65F3F"/>
    <w:rsid w:val="00DE2454"/>
    <w:rsid w:val="00E254A0"/>
    <w:rsid w:val="00E31A2E"/>
    <w:rsid w:val="00E403F4"/>
    <w:rsid w:val="00E54554"/>
    <w:rsid w:val="00E571C7"/>
    <w:rsid w:val="00E65BA4"/>
    <w:rsid w:val="00EE1890"/>
    <w:rsid w:val="00EF6735"/>
    <w:rsid w:val="00F079DF"/>
    <w:rsid w:val="00F26DE6"/>
    <w:rsid w:val="00F5749C"/>
    <w:rsid w:val="00FF4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4098"/>
    <o:shapelayout v:ext="edit">
      <o:idmap v:ext="edit" data="2"/>
      <o:rules v:ext="edit">
        <o:r id="V:Rule108" type="connector" idref="#_x0000_s2142"/>
        <o:r id="V:Rule109" type="connector" idref="#_x0000_s2176"/>
        <o:r id="V:Rule110" type="connector" idref="#_x0000_s2058"/>
        <o:r id="V:Rule111" type="connector" idref="#_x0000_s2165"/>
        <o:r id="V:Rule112" type="connector" idref="#_x0000_s2173"/>
        <o:r id="V:Rule113" type="connector" idref="#_x0000_s2223"/>
        <o:r id="V:Rule114" type="connector" idref="#_x0000_s2132"/>
        <o:r id="V:Rule115" type="connector" idref="#_x0000_s2089"/>
        <o:r id="V:Rule116" type="connector" idref="#_x0000_s2178"/>
        <o:r id="V:Rule117" type="connector" idref="#_x0000_s2153"/>
        <o:r id="V:Rule118" type="connector" idref="#_x0000_s2126"/>
        <o:r id="V:Rule119" type="connector" idref="#_x0000_s2175"/>
        <o:r id="V:Rule120" type="connector" idref="#_x0000_s2169"/>
        <o:r id="V:Rule121" type="connector" idref="#_x0000_s2164"/>
        <o:r id="V:Rule122" type="connector" idref="#_x0000_s2168"/>
        <o:r id="V:Rule123" type="connector" idref="#_x0000_s2166"/>
        <o:r id="V:Rule124" type="connector" idref="#_x0000_s2214"/>
        <o:r id="V:Rule125" type="connector" idref="#_x0000_s2154"/>
        <o:r id="V:Rule126" type="connector" idref="#_x0000_s2145"/>
        <o:r id="V:Rule127" type="connector" idref="#_x0000_s2069"/>
        <o:r id="V:Rule128" type="connector" idref="#_x0000_s2219"/>
        <o:r id="V:Rule129" type="connector" idref="#_x0000_s2077"/>
        <o:r id="V:Rule130" type="connector" idref="#_x0000_s2076"/>
        <o:r id="V:Rule131" type="connector" idref="#_x0000_s2128"/>
        <o:r id="V:Rule132" type="connector" idref="#_x0000_s2090"/>
        <o:r id="V:Rule133" type="connector" idref="#_x0000_s2213"/>
        <o:r id="V:Rule134" type="connector" idref="#_x0000_s2204"/>
        <o:r id="V:Rule135" type="connector" idref="#_x0000_s2151"/>
        <o:r id="V:Rule136" type="connector" idref="#_x0000_s2130"/>
        <o:r id="V:Rule137" type="connector" idref="#_x0000_s2093"/>
        <o:r id="V:Rule138" type="connector" idref="#_x0000_s2057"/>
        <o:r id="V:Rule139" type="connector" idref="#_x0000_s2144"/>
        <o:r id="V:Rule140" type="connector" idref="#_x0000_s2148"/>
        <o:r id="V:Rule141" type="connector" idref="#_x0000_s2085"/>
        <o:r id="V:Rule142" type="connector" idref="#_x0000_s2136"/>
        <o:r id="V:Rule143" type="connector" idref="#_x0000_s2133"/>
        <o:r id="V:Rule144" type="connector" idref="#_x0000_s2207"/>
        <o:r id="V:Rule145" type="connector" idref="#_x0000_s2209"/>
        <o:r id="V:Rule146" type="connector" idref="#_x0000_s2138"/>
        <o:r id="V:Rule147" type="connector" idref="#_x0000_s2063"/>
        <o:r id="V:Rule148" type="connector" idref="#_x0000_s2150"/>
        <o:r id="V:Rule149" type="connector" idref="#_x0000_s2179"/>
        <o:r id="V:Rule150" type="connector" idref="#_x0000_s2220"/>
        <o:r id="V:Rule151" type="connector" idref="#_x0000_s2160"/>
        <o:r id="V:Rule152" type="connector" idref="#_x0000_s2053"/>
        <o:r id="V:Rule153" type="connector" idref="#_x0000_s2122"/>
        <o:r id="V:Rule154" type="connector" idref="#_x0000_s2161"/>
        <o:r id="V:Rule155" type="connector" idref="#_x0000_s2137"/>
        <o:r id="V:Rule156" type="connector" idref="#_x0000_s2127"/>
        <o:r id="V:Rule157" type="connector" idref="#_x0000_s2212"/>
        <o:r id="V:Rule158" type="connector" idref="#_x0000_s2171"/>
        <o:r id="V:Rule159" type="connector" idref="#_x0000_s2167"/>
        <o:r id="V:Rule160" type="connector" idref="#_x0000_s2201"/>
        <o:r id="V:Rule161" type="connector" idref="#_x0000_s2180"/>
        <o:r id="V:Rule162" type="connector" idref="#_x0000_s2129"/>
        <o:r id="V:Rule163" type="connector" idref="#_x0000_s2123"/>
        <o:r id="V:Rule164" type="connector" idref="#_x0000_s2222"/>
        <o:r id="V:Rule165" type="connector" idref="#_x0000_s2200"/>
        <o:r id="V:Rule166" type="connector" idref="#_x0000_s2208"/>
        <o:r id="V:Rule167" type="connector" idref="#_x0000_s2158"/>
        <o:r id="V:Rule168" type="connector" idref="#_x0000_s2218"/>
        <o:r id="V:Rule169" type="connector" idref="#_x0000_s2139"/>
        <o:r id="V:Rule170" type="connector" idref="#_x0000_s2210"/>
        <o:r id="V:Rule171" type="connector" idref="#_x0000_s2068"/>
        <o:r id="V:Rule172" type="connector" idref="#_x0000_s2131"/>
        <o:r id="V:Rule173" type="connector" idref="#_x0000_s2156"/>
        <o:r id="V:Rule174" type="connector" idref="#_x0000_s2062"/>
        <o:r id="V:Rule175" type="connector" idref="#_x0000_s2065"/>
        <o:r id="V:Rule176" type="connector" idref="#_x0000_s2146"/>
        <o:r id="V:Rule177" type="connector" idref="#_x0000_s2221"/>
        <o:r id="V:Rule178" type="connector" idref="#_x0000_s2203"/>
        <o:r id="V:Rule179" type="connector" idref="#_x0000_s2224"/>
        <o:r id="V:Rule180" type="connector" idref="#_x0000_s2125"/>
        <o:r id="V:Rule181" type="connector" idref="#_x0000_s2170"/>
        <o:r id="V:Rule182" type="connector" idref="#_x0000_s2124"/>
        <o:r id="V:Rule183" type="connector" idref="#_x0000_s2205"/>
        <o:r id="V:Rule184" type="connector" idref="#_x0000_s2177"/>
        <o:r id="V:Rule185" type="connector" idref="#_x0000_s2059"/>
        <o:r id="V:Rule186" type="connector" idref="#_x0000_s2216"/>
        <o:r id="V:Rule187" type="connector" idref="#_x0000_s2157"/>
        <o:r id="V:Rule188" type="connector" idref="#_x0000_s2181"/>
        <o:r id="V:Rule189" type="connector" idref="#_x0000_s2147"/>
        <o:r id="V:Rule190" type="connector" idref="#_x0000_s2172"/>
        <o:r id="V:Rule191" type="connector" idref="#_x0000_s2155"/>
        <o:r id="V:Rule192" type="connector" idref="#_x0000_s2143"/>
        <o:r id="V:Rule193" type="connector" idref="#_x0000_s2060"/>
        <o:r id="V:Rule194" type="connector" idref="#_x0000_s2217"/>
        <o:r id="V:Rule195" type="connector" idref="#_x0000_s2064"/>
        <o:r id="V:Rule196" type="connector" idref="#_x0000_s2066"/>
        <o:r id="V:Rule197" type="connector" idref="#_x0000_s2084"/>
        <o:r id="V:Rule198" type="connector" idref="#_x0000_s2206"/>
        <o:r id="V:Rule199" type="connector" idref="#_x0000_s2056"/>
        <o:r id="V:Rule200" type="connector" idref="#_x0000_s2149"/>
        <o:r id="V:Rule201" type="connector" idref="#_x0000_s2152"/>
        <o:r id="V:Rule202" type="connector" idref="#_x0000_s2121"/>
        <o:r id="V:Rule203" type="connector" idref="#_x0000_s2141"/>
        <o:r id="V:Rule204" type="connector" idref="#_x0000_s2174"/>
        <o:r id="V:Rule205" type="connector" idref="#_x0000_s2092"/>
        <o:r id="V:Rule206" type="connector" idref="#_x0000_s2067"/>
        <o:r id="V:Rule207" type="connector" idref="#_x0000_s2163"/>
        <o:r id="V:Rule208" type="connector" idref="#_x0000_s2182"/>
        <o:r id="V:Rule209" type="connector" idref="#_x0000_s2215"/>
        <o:r id="V:Rule210" type="connector" idref="#_x0000_s2134"/>
        <o:r id="V:Rule211" type="connector" idref="#_x0000_s2159"/>
        <o:r id="V:Rule212" type="connector" idref="#_x0000_s2211"/>
        <o:r id="V:Rule213" type="connector" idref="#_x0000_s2135"/>
        <o:r id="V:Rule214" type="connector" idref="#_x0000_s21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F48"/>
    <w:pPr>
      <w:jc w:val="both"/>
    </w:pPr>
    <w:rPr>
      <w:rFonts w:ascii="Times New Roman" w:hAnsi="Times New Roman"/>
      <w:sz w:val="24"/>
    </w:rPr>
  </w:style>
  <w:style w:type="paragraph" w:styleId="1">
    <w:name w:val="heading 1"/>
    <w:basedOn w:val="a"/>
    <w:next w:val="a"/>
    <w:link w:val="10"/>
    <w:uiPriority w:val="9"/>
    <w:qFormat/>
    <w:rsid w:val="000F3A99"/>
    <w:pPr>
      <w:keepNext/>
      <w:keepLines/>
      <w:spacing w:before="480" w:after="0" w:line="240" w:lineRule="auto"/>
      <w:ind w:firstLine="709"/>
      <w:outlineLvl w:val="0"/>
    </w:pPr>
    <w:rPr>
      <w:rFonts w:eastAsiaTheme="majorEastAsia" w:cstheme="majorBidi"/>
      <w:b/>
      <w:bCs/>
      <w:szCs w:val="28"/>
    </w:rPr>
  </w:style>
  <w:style w:type="paragraph" w:styleId="3">
    <w:name w:val="heading 3"/>
    <w:basedOn w:val="a"/>
    <w:next w:val="a"/>
    <w:link w:val="30"/>
    <w:qFormat/>
    <w:rsid w:val="0074700B"/>
    <w:pPr>
      <w:keepNext/>
      <w:spacing w:before="240" w:after="60" w:line="240" w:lineRule="auto"/>
      <w:jc w:val="left"/>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1"/>
    <w:rsid w:val="000F3A99"/>
    <w:rPr>
      <w:rFonts w:ascii="Times New Roman" w:eastAsia="Times New Roman" w:hAnsi="Times New Roman" w:cs="Times New Roman"/>
      <w:b/>
      <w:bCs/>
      <w:sz w:val="21"/>
      <w:szCs w:val="21"/>
      <w:shd w:val="clear" w:color="auto" w:fill="FFFFFF"/>
    </w:rPr>
  </w:style>
  <w:style w:type="character" w:customStyle="1" w:styleId="a4">
    <w:name w:val="Колонтитул_"/>
    <w:basedOn w:val="a0"/>
    <w:rsid w:val="000F3A99"/>
    <w:rPr>
      <w:rFonts w:ascii="Bookman Old Style" w:eastAsia="Bookman Old Style" w:hAnsi="Bookman Old Style" w:cs="Bookman Old Style"/>
      <w:b/>
      <w:bCs/>
      <w:i w:val="0"/>
      <w:iCs w:val="0"/>
      <w:smallCaps w:val="0"/>
      <w:strike w:val="0"/>
      <w:sz w:val="18"/>
      <w:szCs w:val="18"/>
      <w:u w:val="none"/>
    </w:rPr>
  </w:style>
  <w:style w:type="character" w:customStyle="1" w:styleId="a5">
    <w:name w:val="Колонтитул"/>
    <w:basedOn w:val="a4"/>
    <w:rsid w:val="000F3A99"/>
    <w:rPr>
      <w:color w:val="000000"/>
      <w:spacing w:val="0"/>
      <w:w w:val="100"/>
      <w:position w:val="0"/>
      <w:lang w:val="ru-RU" w:eastAsia="ru-RU" w:bidi="ru-RU"/>
    </w:rPr>
  </w:style>
  <w:style w:type="character" w:customStyle="1" w:styleId="4pt">
    <w:name w:val="Колонтитул + 4 pt;Не полужирный"/>
    <w:basedOn w:val="a4"/>
    <w:rsid w:val="000F3A99"/>
    <w:rPr>
      <w:color w:val="000000"/>
      <w:spacing w:val="0"/>
      <w:w w:val="100"/>
      <w:position w:val="0"/>
      <w:sz w:val="8"/>
      <w:szCs w:val="8"/>
      <w:lang w:val="ru-RU" w:eastAsia="ru-RU" w:bidi="ru-RU"/>
    </w:rPr>
  </w:style>
  <w:style w:type="character" w:customStyle="1" w:styleId="8">
    <w:name w:val="Основной текст8"/>
    <w:basedOn w:val="a3"/>
    <w:rsid w:val="000F3A99"/>
    <w:rPr>
      <w:color w:val="000000"/>
      <w:spacing w:val="0"/>
      <w:w w:val="100"/>
      <w:position w:val="0"/>
      <w:lang w:val="ru-RU" w:eastAsia="ru-RU" w:bidi="ru-RU"/>
    </w:rPr>
  </w:style>
  <w:style w:type="character" w:customStyle="1" w:styleId="9">
    <w:name w:val="Основной текст9"/>
    <w:basedOn w:val="a3"/>
    <w:rsid w:val="000F3A99"/>
    <w:rPr>
      <w:color w:val="000000"/>
      <w:spacing w:val="0"/>
      <w:w w:val="100"/>
      <w:position w:val="0"/>
      <w:lang w:val="ru-RU" w:eastAsia="ru-RU" w:bidi="ru-RU"/>
    </w:rPr>
  </w:style>
  <w:style w:type="character" w:customStyle="1" w:styleId="100">
    <w:name w:val="Основной текст10"/>
    <w:basedOn w:val="a3"/>
    <w:rsid w:val="000F3A99"/>
    <w:rPr>
      <w:color w:val="000000"/>
      <w:spacing w:val="0"/>
      <w:w w:val="100"/>
      <w:position w:val="0"/>
      <w:lang w:val="ru-RU" w:eastAsia="ru-RU" w:bidi="ru-RU"/>
    </w:rPr>
  </w:style>
  <w:style w:type="character" w:customStyle="1" w:styleId="11">
    <w:name w:val="Основной текст11"/>
    <w:basedOn w:val="a3"/>
    <w:rsid w:val="000F3A99"/>
    <w:rPr>
      <w:color w:val="000000"/>
      <w:spacing w:val="0"/>
      <w:w w:val="100"/>
      <w:position w:val="0"/>
      <w:lang w:val="ru-RU" w:eastAsia="ru-RU" w:bidi="ru-RU"/>
    </w:rPr>
  </w:style>
  <w:style w:type="character" w:customStyle="1" w:styleId="110">
    <w:name w:val="Заголовок №11_"/>
    <w:basedOn w:val="a0"/>
    <w:rsid w:val="000F3A99"/>
    <w:rPr>
      <w:rFonts w:ascii="Trebuchet MS" w:eastAsia="Trebuchet MS" w:hAnsi="Trebuchet MS" w:cs="Trebuchet MS"/>
      <w:b/>
      <w:bCs/>
      <w:i w:val="0"/>
      <w:iCs w:val="0"/>
      <w:smallCaps w:val="0"/>
      <w:strike w:val="0"/>
      <w:sz w:val="22"/>
      <w:szCs w:val="22"/>
      <w:u w:val="none"/>
    </w:rPr>
  </w:style>
  <w:style w:type="character" w:customStyle="1" w:styleId="111">
    <w:name w:val="Заголовок №11"/>
    <w:basedOn w:val="110"/>
    <w:rsid w:val="000F3A99"/>
    <w:rPr>
      <w:color w:val="000000"/>
      <w:spacing w:val="0"/>
      <w:w w:val="100"/>
      <w:position w:val="0"/>
      <w:lang w:val="ru-RU" w:eastAsia="ru-RU" w:bidi="ru-RU"/>
    </w:rPr>
  </w:style>
  <w:style w:type="character" w:customStyle="1" w:styleId="a6">
    <w:name w:val="Основной текст + Не полужирный;Курсив"/>
    <w:basedOn w:val="a3"/>
    <w:rsid w:val="000F3A99"/>
    <w:rPr>
      <w:i/>
      <w:iCs/>
      <w:color w:val="000000"/>
      <w:spacing w:val="0"/>
      <w:w w:val="100"/>
      <w:position w:val="0"/>
      <w:lang w:val="ru-RU" w:eastAsia="ru-RU" w:bidi="ru-RU"/>
    </w:rPr>
  </w:style>
  <w:style w:type="character" w:customStyle="1" w:styleId="31">
    <w:name w:val="Подпись к картинке (3)_"/>
    <w:basedOn w:val="a0"/>
    <w:rsid w:val="000F3A99"/>
    <w:rPr>
      <w:rFonts w:ascii="Times New Roman" w:eastAsia="Times New Roman" w:hAnsi="Times New Roman" w:cs="Times New Roman"/>
      <w:b/>
      <w:bCs/>
      <w:i w:val="0"/>
      <w:iCs w:val="0"/>
      <w:smallCaps w:val="0"/>
      <w:strike w:val="0"/>
      <w:sz w:val="21"/>
      <w:szCs w:val="21"/>
      <w:u w:val="none"/>
    </w:rPr>
  </w:style>
  <w:style w:type="character" w:customStyle="1" w:styleId="32">
    <w:name w:val="Подпись к картинке (3)"/>
    <w:basedOn w:val="31"/>
    <w:rsid w:val="000F3A99"/>
    <w:rPr>
      <w:color w:val="000000"/>
      <w:spacing w:val="0"/>
      <w:w w:val="100"/>
      <w:position w:val="0"/>
      <w:lang w:val="ru-RU" w:eastAsia="ru-RU" w:bidi="ru-RU"/>
    </w:rPr>
  </w:style>
  <w:style w:type="character" w:customStyle="1" w:styleId="16">
    <w:name w:val="Основной текст16"/>
    <w:basedOn w:val="a3"/>
    <w:rsid w:val="000F3A99"/>
    <w:rPr>
      <w:color w:val="000000"/>
      <w:spacing w:val="0"/>
      <w:w w:val="100"/>
      <w:position w:val="0"/>
      <w:u w:val="single"/>
      <w:lang w:val="ru-RU" w:eastAsia="ru-RU" w:bidi="ru-RU"/>
    </w:rPr>
  </w:style>
  <w:style w:type="character" w:customStyle="1" w:styleId="35">
    <w:name w:val="Основной текст (35)_"/>
    <w:basedOn w:val="a0"/>
    <w:rsid w:val="000F3A99"/>
    <w:rPr>
      <w:rFonts w:ascii="Trebuchet MS" w:eastAsia="Trebuchet MS" w:hAnsi="Trebuchet MS" w:cs="Trebuchet MS"/>
      <w:b w:val="0"/>
      <w:bCs w:val="0"/>
      <w:i/>
      <w:iCs/>
      <w:smallCaps w:val="0"/>
      <w:strike w:val="0"/>
      <w:sz w:val="20"/>
      <w:szCs w:val="20"/>
      <w:u w:val="none"/>
    </w:rPr>
  </w:style>
  <w:style w:type="character" w:customStyle="1" w:styleId="350">
    <w:name w:val="Основной текст (35)"/>
    <w:basedOn w:val="35"/>
    <w:rsid w:val="000F3A99"/>
    <w:rPr>
      <w:color w:val="000000"/>
      <w:spacing w:val="0"/>
      <w:w w:val="100"/>
      <w:position w:val="0"/>
      <w:lang w:val="ru-RU" w:eastAsia="ru-RU" w:bidi="ru-RU"/>
    </w:rPr>
  </w:style>
  <w:style w:type="paragraph" w:customStyle="1" w:styleId="41">
    <w:name w:val="Основной текст41"/>
    <w:basedOn w:val="a"/>
    <w:link w:val="a3"/>
    <w:rsid w:val="000F3A99"/>
    <w:pPr>
      <w:widowControl w:val="0"/>
      <w:shd w:val="clear" w:color="auto" w:fill="FFFFFF"/>
      <w:spacing w:after="120" w:line="0" w:lineRule="atLeast"/>
      <w:ind w:hanging="620"/>
      <w:jc w:val="center"/>
    </w:pPr>
    <w:rPr>
      <w:rFonts w:eastAsia="Times New Roman" w:cs="Times New Roman"/>
      <w:b/>
      <w:bCs/>
      <w:sz w:val="21"/>
      <w:szCs w:val="21"/>
    </w:rPr>
  </w:style>
  <w:style w:type="paragraph" w:styleId="a7">
    <w:name w:val="Balloon Text"/>
    <w:basedOn w:val="a"/>
    <w:link w:val="a8"/>
    <w:uiPriority w:val="99"/>
    <w:semiHidden/>
    <w:unhideWhenUsed/>
    <w:rsid w:val="000F3A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3A99"/>
    <w:rPr>
      <w:rFonts w:ascii="Tahoma" w:hAnsi="Tahoma" w:cs="Tahoma"/>
      <w:sz w:val="16"/>
      <w:szCs w:val="16"/>
    </w:rPr>
  </w:style>
  <w:style w:type="character" w:customStyle="1" w:styleId="10">
    <w:name w:val="Заголовок 1 Знак"/>
    <w:basedOn w:val="a0"/>
    <w:link w:val="1"/>
    <w:uiPriority w:val="9"/>
    <w:rsid w:val="000F3A99"/>
    <w:rPr>
      <w:rFonts w:ascii="Times New Roman" w:eastAsiaTheme="majorEastAsia" w:hAnsi="Times New Roman" w:cstheme="majorBidi"/>
      <w:b/>
      <w:bCs/>
      <w:sz w:val="24"/>
      <w:szCs w:val="28"/>
    </w:rPr>
  </w:style>
  <w:style w:type="paragraph" w:customStyle="1" w:styleId="Default">
    <w:name w:val="Default"/>
    <w:rsid w:val="000F3A99"/>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0F3A99"/>
    <w:pPr>
      <w:ind w:left="720"/>
      <w:contextualSpacing/>
    </w:pPr>
  </w:style>
  <w:style w:type="character" w:customStyle="1" w:styleId="80">
    <w:name w:val="Основной текст (8)_"/>
    <w:basedOn w:val="a0"/>
    <w:rsid w:val="00576FED"/>
    <w:rPr>
      <w:rFonts w:ascii="Arial" w:eastAsia="Arial" w:hAnsi="Arial" w:cs="Arial"/>
      <w:b w:val="0"/>
      <w:bCs w:val="0"/>
      <w:i w:val="0"/>
      <w:iCs w:val="0"/>
      <w:smallCaps w:val="0"/>
      <w:strike w:val="0"/>
      <w:sz w:val="18"/>
      <w:szCs w:val="18"/>
      <w:u w:val="none"/>
    </w:rPr>
  </w:style>
  <w:style w:type="character" w:customStyle="1" w:styleId="112">
    <w:name w:val="Основной текст (11)_"/>
    <w:basedOn w:val="a0"/>
    <w:rsid w:val="00576FED"/>
    <w:rPr>
      <w:rFonts w:ascii="Times New Roman" w:eastAsia="Times New Roman" w:hAnsi="Times New Roman" w:cs="Times New Roman"/>
      <w:b w:val="0"/>
      <w:bCs w:val="0"/>
      <w:i/>
      <w:iCs/>
      <w:smallCaps w:val="0"/>
      <w:strike w:val="0"/>
      <w:sz w:val="21"/>
      <w:szCs w:val="21"/>
      <w:u w:val="none"/>
    </w:rPr>
  </w:style>
  <w:style w:type="character" w:customStyle="1" w:styleId="aa">
    <w:name w:val="Подпись к картинке_"/>
    <w:basedOn w:val="a0"/>
    <w:rsid w:val="00576FED"/>
    <w:rPr>
      <w:rFonts w:ascii="Times New Roman" w:eastAsia="Times New Roman" w:hAnsi="Times New Roman" w:cs="Times New Roman"/>
      <w:b w:val="0"/>
      <w:bCs w:val="0"/>
      <w:i w:val="0"/>
      <w:iCs w:val="0"/>
      <w:smallCaps w:val="0"/>
      <w:strike w:val="0"/>
      <w:sz w:val="21"/>
      <w:szCs w:val="21"/>
      <w:u w:val="none"/>
    </w:rPr>
  </w:style>
  <w:style w:type="character" w:customStyle="1" w:styleId="15">
    <w:name w:val="Основной текст (15)_"/>
    <w:basedOn w:val="a0"/>
    <w:rsid w:val="00576FED"/>
    <w:rPr>
      <w:rFonts w:ascii="Arial" w:eastAsia="Arial" w:hAnsi="Arial" w:cs="Arial"/>
      <w:b w:val="0"/>
      <w:bCs w:val="0"/>
      <w:i/>
      <w:iCs/>
      <w:smallCaps w:val="0"/>
      <w:strike w:val="0"/>
      <w:sz w:val="20"/>
      <w:szCs w:val="20"/>
      <w:u w:val="none"/>
    </w:rPr>
  </w:style>
  <w:style w:type="character" w:customStyle="1" w:styleId="150">
    <w:name w:val="Основной текст (15)"/>
    <w:basedOn w:val="15"/>
    <w:rsid w:val="00576FED"/>
    <w:rPr>
      <w:color w:val="000000"/>
      <w:spacing w:val="0"/>
      <w:w w:val="100"/>
      <w:position w:val="0"/>
      <w:lang w:val="ru-RU" w:eastAsia="ru-RU" w:bidi="ru-RU"/>
    </w:rPr>
  </w:style>
  <w:style w:type="character" w:customStyle="1" w:styleId="22">
    <w:name w:val="Основной текст (22)_"/>
    <w:basedOn w:val="a0"/>
    <w:rsid w:val="00576FED"/>
    <w:rPr>
      <w:rFonts w:ascii="Arial" w:eastAsia="Arial" w:hAnsi="Arial" w:cs="Arial"/>
      <w:b w:val="0"/>
      <w:bCs w:val="0"/>
      <w:i w:val="0"/>
      <w:iCs w:val="0"/>
      <w:smallCaps w:val="0"/>
      <w:strike w:val="0"/>
      <w:sz w:val="19"/>
      <w:szCs w:val="19"/>
      <w:u w:val="none"/>
    </w:rPr>
  </w:style>
  <w:style w:type="character" w:customStyle="1" w:styleId="24">
    <w:name w:val="Основной текст (24)_"/>
    <w:basedOn w:val="a0"/>
    <w:rsid w:val="00576FED"/>
    <w:rPr>
      <w:rFonts w:ascii="Times New Roman" w:eastAsia="Times New Roman" w:hAnsi="Times New Roman" w:cs="Times New Roman"/>
      <w:b/>
      <w:bCs/>
      <w:i/>
      <w:iCs/>
      <w:smallCaps w:val="0"/>
      <w:strike w:val="0"/>
      <w:sz w:val="22"/>
      <w:szCs w:val="22"/>
      <w:u w:val="none"/>
    </w:rPr>
  </w:style>
  <w:style w:type="character" w:customStyle="1" w:styleId="1pt">
    <w:name w:val="Колонтитул + Интервал 1 pt"/>
    <w:basedOn w:val="a4"/>
    <w:rsid w:val="00576FED"/>
    <w:rPr>
      <w:rFonts w:ascii="Times New Roman" w:eastAsia="Times New Roman" w:hAnsi="Times New Roman" w:cs="Times New Roman"/>
      <w:b w:val="0"/>
      <w:bCs w:val="0"/>
      <w:color w:val="000000"/>
      <w:spacing w:val="20"/>
      <w:w w:val="100"/>
      <w:position w:val="0"/>
      <w:sz w:val="21"/>
      <w:szCs w:val="21"/>
      <w:lang w:val="ru-RU" w:eastAsia="ru-RU" w:bidi="ru-RU"/>
    </w:rPr>
  </w:style>
  <w:style w:type="character" w:customStyle="1" w:styleId="Impact95pt1pt">
    <w:name w:val="Колонтитул + Impact;9;5 pt;Интервал 1 pt"/>
    <w:basedOn w:val="a4"/>
    <w:rsid w:val="00576FED"/>
    <w:rPr>
      <w:rFonts w:ascii="Impact" w:eastAsia="Impact" w:hAnsi="Impact" w:cs="Impact"/>
      <w:b w:val="0"/>
      <w:bCs w:val="0"/>
      <w:color w:val="000000"/>
      <w:spacing w:val="20"/>
      <w:w w:val="100"/>
      <w:position w:val="0"/>
      <w:sz w:val="19"/>
      <w:szCs w:val="19"/>
      <w:lang w:val="ru-RU" w:eastAsia="ru-RU" w:bidi="ru-RU"/>
    </w:rPr>
  </w:style>
  <w:style w:type="character" w:customStyle="1" w:styleId="6">
    <w:name w:val="Подпись к картинке (6)_"/>
    <w:basedOn w:val="a0"/>
    <w:rsid w:val="00576FED"/>
    <w:rPr>
      <w:rFonts w:ascii="Arial" w:eastAsia="Arial" w:hAnsi="Arial" w:cs="Arial"/>
      <w:b w:val="0"/>
      <w:bCs w:val="0"/>
      <w:i w:val="0"/>
      <w:iCs w:val="0"/>
      <w:smallCaps w:val="0"/>
      <w:strike w:val="0"/>
      <w:sz w:val="19"/>
      <w:szCs w:val="19"/>
      <w:u w:val="none"/>
    </w:rPr>
  </w:style>
  <w:style w:type="character" w:customStyle="1" w:styleId="2210pt">
    <w:name w:val="Основной текст (22) + 10 pt;Курсив"/>
    <w:basedOn w:val="22"/>
    <w:rsid w:val="00576FED"/>
    <w:rPr>
      <w:i/>
      <w:iCs/>
      <w:color w:val="000000"/>
      <w:spacing w:val="0"/>
      <w:w w:val="100"/>
      <w:position w:val="0"/>
      <w:sz w:val="20"/>
      <w:szCs w:val="20"/>
      <w:lang w:val="ru-RU" w:eastAsia="ru-RU" w:bidi="ru-RU"/>
    </w:rPr>
  </w:style>
  <w:style w:type="character" w:customStyle="1" w:styleId="ab">
    <w:name w:val="Основной текст + Курсив"/>
    <w:basedOn w:val="a3"/>
    <w:rsid w:val="00576FED"/>
    <w:rPr>
      <w:b w:val="0"/>
      <w:bCs w:val="0"/>
      <w:i/>
      <w:iCs/>
      <w:smallCaps w:val="0"/>
      <w:strike w:val="0"/>
      <w:color w:val="000000"/>
      <w:spacing w:val="0"/>
      <w:w w:val="100"/>
      <w:position w:val="0"/>
      <w:u w:val="none"/>
      <w:lang w:val="ru-RU" w:eastAsia="ru-RU" w:bidi="ru-RU"/>
    </w:rPr>
  </w:style>
  <w:style w:type="character" w:customStyle="1" w:styleId="113">
    <w:name w:val="Основной текст (11)"/>
    <w:basedOn w:val="112"/>
    <w:rsid w:val="00576FED"/>
    <w:rPr>
      <w:color w:val="000000"/>
      <w:spacing w:val="0"/>
      <w:w w:val="100"/>
      <w:position w:val="0"/>
      <w:lang w:val="ru-RU" w:eastAsia="ru-RU" w:bidi="ru-RU"/>
    </w:rPr>
  </w:style>
  <w:style w:type="character" w:customStyle="1" w:styleId="110ptExact">
    <w:name w:val="Основной текст (11) + Интервал 0 pt Exact"/>
    <w:basedOn w:val="112"/>
    <w:rsid w:val="00576FED"/>
    <w:rPr>
      <w:color w:val="000000"/>
      <w:spacing w:val="-5"/>
      <w:w w:val="100"/>
      <w:position w:val="0"/>
      <w:sz w:val="19"/>
      <w:szCs w:val="19"/>
      <w:lang w:val="ru-RU" w:eastAsia="ru-RU" w:bidi="ru-RU"/>
    </w:rPr>
  </w:style>
  <w:style w:type="character" w:customStyle="1" w:styleId="114">
    <w:name w:val="Подпись к картинке (11)_"/>
    <w:basedOn w:val="a0"/>
    <w:link w:val="115"/>
    <w:rsid w:val="00576FED"/>
    <w:rPr>
      <w:rFonts w:ascii="Times New Roman" w:eastAsia="Times New Roman" w:hAnsi="Times New Roman" w:cs="Times New Roman"/>
      <w:i/>
      <w:iCs/>
      <w:sz w:val="17"/>
      <w:szCs w:val="17"/>
      <w:shd w:val="clear" w:color="auto" w:fill="FFFFFF"/>
    </w:rPr>
  </w:style>
  <w:style w:type="character" w:customStyle="1" w:styleId="26">
    <w:name w:val="Основной текст26"/>
    <w:basedOn w:val="a3"/>
    <w:rsid w:val="00576FED"/>
    <w:rPr>
      <w:b w:val="0"/>
      <w:bCs w:val="0"/>
      <w:i w:val="0"/>
      <w:iCs w:val="0"/>
      <w:smallCaps w:val="0"/>
      <w:strike w:val="0"/>
      <w:color w:val="000000"/>
      <w:spacing w:val="0"/>
      <w:w w:val="100"/>
      <w:position w:val="0"/>
      <w:u w:val="none"/>
      <w:lang w:val="ru-RU" w:eastAsia="ru-RU" w:bidi="ru-RU"/>
    </w:rPr>
  </w:style>
  <w:style w:type="character" w:customStyle="1" w:styleId="27">
    <w:name w:val="Основной текст27"/>
    <w:basedOn w:val="a3"/>
    <w:rsid w:val="00576FED"/>
    <w:rPr>
      <w:b w:val="0"/>
      <w:bCs w:val="0"/>
      <w:i w:val="0"/>
      <w:iCs w:val="0"/>
      <w:smallCaps w:val="0"/>
      <w:strike w:val="0"/>
      <w:color w:val="000000"/>
      <w:spacing w:val="0"/>
      <w:w w:val="100"/>
      <w:position w:val="0"/>
      <w:u w:val="none"/>
      <w:lang w:val="ru-RU" w:eastAsia="ru-RU" w:bidi="ru-RU"/>
    </w:rPr>
  </w:style>
  <w:style w:type="character" w:customStyle="1" w:styleId="116">
    <w:name w:val="Основной текст (11) + Не курсив"/>
    <w:basedOn w:val="112"/>
    <w:rsid w:val="00576FED"/>
    <w:rPr>
      <w:color w:val="000000"/>
      <w:spacing w:val="0"/>
      <w:w w:val="100"/>
      <w:position w:val="0"/>
      <w:lang w:val="ru-RU" w:eastAsia="ru-RU" w:bidi="ru-RU"/>
    </w:rPr>
  </w:style>
  <w:style w:type="character" w:customStyle="1" w:styleId="82">
    <w:name w:val="Основной текст (82)_"/>
    <w:basedOn w:val="a0"/>
    <w:rsid w:val="00576FED"/>
    <w:rPr>
      <w:rFonts w:ascii="Times New Roman" w:eastAsia="Times New Roman" w:hAnsi="Times New Roman" w:cs="Times New Roman"/>
      <w:b w:val="0"/>
      <w:bCs w:val="0"/>
      <w:i w:val="0"/>
      <w:iCs w:val="0"/>
      <w:smallCaps w:val="0"/>
      <w:strike w:val="0"/>
      <w:sz w:val="10"/>
      <w:szCs w:val="10"/>
      <w:u w:val="none"/>
    </w:rPr>
  </w:style>
  <w:style w:type="character" w:customStyle="1" w:styleId="ac">
    <w:name w:val="Подпись к картинке"/>
    <w:basedOn w:val="aa"/>
    <w:rsid w:val="00576FED"/>
    <w:rPr>
      <w:color w:val="000000"/>
      <w:spacing w:val="0"/>
      <w:w w:val="100"/>
      <w:position w:val="0"/>
      <w:lang w:val="ru-RU" w:eastAsia="ru-RU" w:bidi="ru-RU"/>
    </w:rPr>
  </w:style>
  <w:style w:type="character" w:customStyle="1" w:styleId="83">
    <w:name w:val="Основной текст (83)_"/>
    <w:basedOn w:val="a0"/>
    <w:rsid w:val="00576FED"/>
    <w:rPr>
      <w:rFonts w:ascii="Franklin Gothic Medium" w:eastAsia="Franklin Gothic Medium" w:hAnsi="Franklin Gothic Medium" w:cs="Franklin Gothic Medium"/>
      <w:b w:val="0"/>
      <w:bCs w:val="0"/>
      <w:i w:val="0"/>
      <w:iCs w:val="0"/>
      <w:smallCaps w:val="0"/>
      <w:strike w:val="0"/>
      <w:sz w:val="16"/>
      <w:szCs w:val="16"/>
      <w:u w:val="none"/>
    </w:rPr>
  </w:style>
  <w:style w:type="character" w:customStyle="1" w:styleId="22TimesNewRoman105pt">
    <w:name w:val="Основной текст (22) + Times New Roman;10;5 pt"/>
    <w:basedOn w:val="22"/>
    <w:rsid w:val="00576FED"/>
    <w:rPr>
      <w:rFonts w:ascii="Times New Roman" w:eastAsia="Times New Roman" w:hAnsi="Times New Roman" w:cs="Times New Roman"/>
      <w:color w:val="000000"/>
      <w:spacing w:val="0"/>
      <w:w w:val="100"/>
      <w:position w:val="0"/>
      <w:sz w:val="21"/>
      <w:szCs w:val="21"/>
      <w:lang w:val="ru-RU" w:eastAsia="ru-RU" w:bidi="ru-RU"/>
    </w:rPr>
  </w:style>
  <w:style w:type="character" w:customStyle="1" w:styleId="220ptExact">
    <w:name w:val="Основной текст (22) + Интервал 0 pt Exact"/>
    <w:basedOn w:val="22"/>
    <w:rsid w:val="00576FED"/>
    <w:rPr>
      <w:color w:val="000000"/>
      <w:spacing w:val="-2"/>
      <w:w w:val="100"/>
      <w:position w:val="0"/>
      <w:sz w:val="17"/>
      <w:szCs w:val="17"/>
      <w:lang w:val="ru-RU" w:eastAsia="ru-RU" w:bidi="ru-RU"/>
    </w:rPr>
  </w:style>
  <w:style w:type="character" w:customStyle="1" w:styleId="22TimesNewRoman105pt0">
    <w:name w:val="Основной текст (22) + Times New Roman;10;5 pt;Курсив"/>
    <w:basedOn w:val="22"/>
    <w:rsid w:val="00576FED"/>
    <w:rPr>
      <w:rFonts w:ascii="Times New Roman" w:eastAsia="Times New Roman" w:hAnsi="Times New Roman" w:cs="Times New Roman"/>
      <w:i/>
      <w:iCs/>
      <w:color w:val="000000"/>
      <w:spacing w:val="0"/>
      <w:w w:val="100"/>
      <w:position w:val="0"/>
      <w:sz w:val="21"/>
      <w:szCs w:val="21"/>
      <w:lang w:val="ru-RU" w:eastAsia="ru-RU" w:bidi="ru-RU"/>
    </w:rPr>
  </w:style>
  <w:style w:type="character" w:customStyle="1" w:styleId="220">
    <w:name w:val="Основной текст (22)"/>
    <w:basedOn w:val="22"/>
    <w:rsid w:val="00576FED"/>
    <w:rPr>
      <w:color w:val="000000"/>
      <w:spacing w:val="0"/>
      <w:w w:val="100"/>
      <w:position w:val="0"/>
      <w:lang w:val="ru-RU" w:eastAsia="ru-RU" w:bidi="ru-RU"/>
    </w:rPr>
  </w:style>
  <w:style w:type="character" w:customStyle="1" w:styleId="60">
    <w:name w:val="Подпись к картинке (6)"/>
    <w:basedOn w:val="6"/>
    <w:rsid w:val="00576FED"/>
    <w:rPr>
      <w:color w:val="000000"/>
      <w:spacing w:val="0"/>
      <w:w w:val="100"/>
      <w:position w:val="0"/>
      <w:lang w:val="ru-RU" w:eastAsia="ru-RU" w:bidi="ru-RU"/>
    </w:rPr>
  </w:style>
  <w:style w:type="character" w:customStyle="1" w:styleId="240">
    <w:name w:val="Основной текст (24)"/>
    <w:basedOn w:val="24"/>
    <w:rsid w:val="00576FED"/>
    <w:rPr>
      <w:color w:val="000000"/>
      <w:spacing w:val="0"/>
      <w:w w:val="100"/>
      <w:position w:val="0"/>
      <w:lang w:val="ru-RU" w:eastAsia="ru-RU" w:bidi="ru-RU"/>
    </w:rPr>
  </w:style>
  <w:style w:type="character" w:customStyle="1" w:styleId="81">
    <w:name w:val="Основной текст (8)"/>
    <w:basedOn w:val="80"/>
    <w:rsid w:val="00576FED"/>
    <w:rPr>
      <w:color w:val="000000"/>
      <w:spacing w:val="0"/>
      <w:w w:val="100"/>
      <w:position w:val="0"/>
      <w:lang w:val="ru-RU" w:eastAsia="ru-RU" w:bidi="ru-RU"/>
    </w:rPr>
  </w:style>
  <w:style w:type="character" w:customStyle="1" w:styleId="895pt">
    <w:name w:val="Основной текст (8) + 9;5 pt"/>
    <w:basedOn w:val="80"/>
    <w:rsid w:val="00576FED"/>
    <w:rPr>
      <w:color w:val="000000"/>
      <w:spacing w:val="0"/>
      <w:w w:val="100"/>
      <w:position w:val="0"/>
      <w:sz w:val="19"/>
      <w:szCs w:val="19"/>
      <w:lang w:val="ru-RU" w:eastAsia="ru-RU" w:bidi="ru-RU"/>
    </w:rPr>
  </w:style>
  <w:style w:type="character" w:customStyle="1" w:styleId="Arial9pt">
    <w:name w:val="Основной текст + Arial;9 pt"/>
    <w:basedOn w:val="a3"/>
    <w:rsid w:val="00576FE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820">
    <w:name w:val="Основной текст (82)"/>
    <w:basedOn w:val="82"/>
    <w:rsid w:val="00576FED"/>
    <w:rPr>
      <w:color w:val="000000"/>
      <w:spacing w:val="0"/>
      <w:w w:val="100"/>
      <w:position w:val="0"/>
      <w:lang w:val="en-US" w:eastAsia="en-US" w:bidi="en-US"/>
    </w:rPr>
  </w:style>
  <w:style w:type="character" w:customStyle="1" w:styleId="173">
    <w:name w:val="Заголовок №17 (3)_"/>
    <w:basedOn w:val="a0"/>
    <w:rsid w:val="00576FED"/>
    <w:rPr>
      <w:rFonts w:ascii="Times New Roman" w:eastAsia="Times New Roman" w:hAnsi="Times New Roman" w:cs="Times New Roman"/>
      <w:b/>
      <w:bCs/>
      <w:i/>
      <w:iCs/>
      <w:smallCaps w:val="0"/>
      <w:strike w:val="0"/>
      <w:sz w:val="22"/>
      <w:szCs w:val="22"/>
      <w:u w:val="none"/>
    </w:rPr>
  </w:style>
  <w:style w:type="character" w:customStyle="1" w:styleId="1730">
    <w:name w:val="Заголовок №17 (3)"/>
    <w:basedOn w:val="173"/>
    <w:rsid w:val="00576FED"/>
    <w:rPr>
      <w:color w:val="000000"/>
      <w:spacing w:val="0"/>
      <w:w w:val="100"/>
      <w:position w:val="0"/>
      <w:lang w:val="ru-RU" w:eastAsia="ru-RU" w:bidi="ru-RU"/>
    </w:rPr>
  </w:style>
  <w:style w:type="character" w:customStyle="1" w:styleId="174">
    <w:name w:val="Заголовок №17 (4)_"/>
    <w:basedOn w:val="a0"/>
    <w:rsid w:val="00576FED"/>
    <w:rPr>
      <w:rFonts w:ascii="Microsoft Sans Serif" w:eastAsia="Microsoft Sans Serif" w:hAnsi="Microsoft Sans Serif" w:cs="Microsoft Sans Serif"/>
      <w:b w:val="0"/>
      <w:bCs w:val="0"/>
      <w:i/>
      <w:iCs/>
      <w:smallCaps w:val="0"/>
      <w:strike w:val="0"/>
      <w:sz w:val="21"/>
      <w:szCs w:val="21"/>
      <w:u w:val="none"/>
    </w:rPr>
  </w:style>
  <w:style w:type="character" w:customStyle="1" w:styleId="1740">
    <w:name w:val="Заголовок №17 (4)"/>
    <w:basedOn w:val="174"/>
    <w:rsid w:val="00576FED"/>
    <w:rPr>
      <w:color w:val="000000"/>
      <w:spacing w:val="0"/>
      <w:w w:val="100"/>
      <w:position w:val="0"/>
      <w:lang w:val="ru-RU" w:eastAsia="ru-RU" w:bidi="ru-RU"/>
    </w:rPr>
  </w:style>
  <w:style w:type="character" w:customStyle="1" w:styleId="830">
    <w:name w:val="Основной текст (83)"/>
    <w:basedOn w:val="83"/>
    <w:rsid w:val="00576FED"/>
    <w:rPr>
      <w:color w:val="000000"/>
      <w:spacing w:val="0"/>
      <w:w w:val="100"/>
      <w:position w:val="0"/>
      <w:lang w:val="ru-RU" w:eastAsia="ru-RU" w:bidi="ru-RU"/>
    </w:rPr>
  </w:style>
  <w:style w:type="character" w:customStyle="1" w:styleId="Arial95pt">
    <w:name w:val="Основной текст + Arial;9;5 pt"/>
    <w:basedOn w:val="a3"/>
    <w:rsid w:val="00576FED"/>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ad">
    <w:name w:val="Колонтитул + Полужирный"/>
    <w:basedOn w:val="a4"/>
    <w:rsid w:val="00576FED"/>
    <w:rPr>
      <w:rFonts w:ascii="Times New Roman" w:eastAsia="Times New Roman" w:hAnsi="Times New Roman" w:cs="Times New Roman"/>
      <w:color w:val="000000"/>
      <w:spacing w:val="0"/>
      <w:w w:val="100"/>
      <w:position w:val="0"/>
      <w:sz w:val="21"/>
      <w:szCs w:val="21"/>
      <w:lang w:val="ru-RU" w:eastAsia="ru-RU" w:bidi="ru-RU"/>
    </w:rPr>
  </w:style>
  <w:style w:type="character" w:customStyle="1" w:styleId="221">
    <w:name w:val="Заголовок №2 (2)_"/>
    <w:basedOn w:val="a0"/>
    <w:rsid w:val="00576FED"/>
    <w:rPr>
      <w:rFonts w:ascii="Times New Roman" w:eastAsia="Times New Roman" w:hAnsi="Times New Roman" w:cs="Times New Roman"/>
      <w:b/>
      <w:bCs/>
      <w:i w:val="0"/>
      <w:iCs w:val="0"/>
      <w:smallCaps w:val="0"/>
      <w:strike w:val="0"/>
      <w:spacing w:val="-60"/>
      <w:sz w:val="104"/>
      <w:szCs w:val="104"/>
      <w:u w:val="none"/>
      <w:lang w:val="en-US" w:eastAsia="en-US" w:bidi="en-US"/>
    </w:rPr>
  </w:style>
  <w:style w:type="character" w:customStyle="1" w:styleId="222">
    <w:name w:val="Заголовок №2 (2)"/>
    <w:basedOn w:val="221"/>
    <w:rsid w:val="00576FED"/>
    <w:rPr>
      <w:color w:val="000000"/>
      <w:w w:val="100"/>
      <w:position w:val="0"/>
    </w:rPr>
  </w:style>
  <w:style w:type="character" w:customStyle="1" w:styleId="12">
    <w:name w:val="Заголовок №1 (2)_"/>
    <w:basedOn w:val="a0"/>
    <w:rsid w:val="00576FED"/>
    <w:rPr>
      <w:rFonts w:ascii="Times New Roman" w:eastAsia="Times New Roman" w:hAnsi="Times New Roman" w:cs="Times New Roman"/>
      <w:b w:val="0"/>
      <w:bCs w:val="0"/>
      <w:i/>
      <w:iCs/>
      <w:smallCaps w:val="0"/>
      <w:strike w:val="0"/>
      <w:spacing w:val="-70"/>
      <w:sz w:val="52"/>
      <w:szCs w:val="52"/>
      <w:u w:val="none"/>
    </w:rPr>
  </w:style>
  <w:style w:type="character" w:customStyle="1" w:styleId="120">
    <w:name w:val="Заголовок №1 (2)"/>
    <w:basedOn w:val="12"/>
    <w:rsid w:val="00576FED"/>
    <w:rPr>
      <w:color w:val="000000"/>
      <w:w w:val="100"/>
      <w:position w:val="0"/>
      <w:lang w:val="ru-RU" w:eastAsia="ru-RU" w:bidi="ru-RU"/>
    </w:rPr>
  </w:style>
  <w:style w:type="character" w:customStyle="1" w:styleId="18">
    <w:name w:val="Подпись к картинке (18)_"/>
    <w:basedOn w:val="a0"/>
    <w:rsid w:val="00576FED"/>
    <w:rPr>
      <w:rFonts w:ascii="Arial" w:eastAsia="Arial" w:hAnsi="Arial" w:cs="Arial"/>
      <w:b w:val="0"/>
      <w:bCs w:val="0"/>
      <w:i/>
      <w:iCs/>
      <w:smallCaps w:val="0"/>
      <w:strike w:val="0"/>
      <w:sz w:val="20"/>
      <w:szCs w:val="20"/>
      <w:u w:val="none"/>
    </w:rPr>
  </w:style>
  <w:style w:type="character" w:customStyle="1" w:styleId="180">
    <w:name w:val="Подпись к картинке (18)"/>
    <w:basedOn w:val="18"/>
    <w:rsid w:val="00576FED"/>
    <w:rPr>
      <w:color w:val="000000"/>
      <w:spacing w:val="0"/>
      <w:w w:val="100"/>
      <w:position w:val="0"/>
      <w:lang w:val="ru-RU" w:eastAsia="ru-RU" w:bidi="ru-RU"/>
    </w:rPr>
  </w:style>
  <w:style w:type="character" w:customStyle="1" w:styleId="610pt">
    <w:name w:val="Подпись к картинке (6) + 10 pt;Курсив"/>
    <w:basedOn w:val="6"/>
    <w:rsid w:val="00576FED"/>
    <w:rPr>
      <w:i/>
      <w:iCs/>
      <w:color w:val="000000"/>
      <w:spacing w:val="0"/>
      <w:w w:val="100"/>
      <w:position w:val="0"/>
      <w:sz w:val="20"/>
      <w:szCs w:val="20"/>
      <w:lang w:val="en-US" w:eastAsia="en-US" w:bidi="en-US"/>
    </w:rPr>
  </w:style>
  <w:style w:type="character" w:customStyle="1" w:styleId="111pt">
    <w:name w:val="Подпись к картинке (11) + Интервал 1 pt"/>
    <w:basedOn w:val="114"/>
    <w:rsid w:val="00576FED"/>
    <w:rPr>
      <w:color w:val="000000"/>
      <w:spacing w:val="30"/>
      <w:w w:val="100"/>
      <w:position w:val="0"/>
      <w:lang w:val="ru-RU" w:eastAsia="ru-RU" w:bidi="ru-RU"/>
    </w:rPr>
  </w:style>
  <w:style w:type="character" w:customStyle="1" w:styleId="Impact95pt">
    <w:name w:val="Колонтитул + Impact;9;5 pt"/>
    <w:basedOn w:val="a4"/>
    <w:rsid w:val="00576FED"/>
    <w:rPr>
      <w:rFonts w:ascii="Impact" w:eastAsia="Impact" w:hAnsi="Impact" w:cs="Impact"/>
      <w:b w:val="0"/>
      <w:bCs w:val="0"/>
      <w:color w:val="000000"/>
      <w:spacing w:val="0"/>
      <w:w w:val="100"/>
      <w:position w:val="0"/>
      <w:sz w:val="19"/>
      <w:szCs w:val="19"/>
      <w:lang w:val="ru-RU" w:eastAsia="ru-RU" w:bidi="ru-RU"/>
    </w:rPr>
  </w:style>
  <w:style w:type="paragraph" w:customStyle="1" w:styleId="38">
    <w:name w:val="Основной текст38"/>
    <w:basedOn w:val="a"/>
    <w:rsid w:val="00576FED"/>
    <w:pPr>
      <w:widowControl w:val="0"/>
      <w:shd w:val="clear" w:color="auto" w:fill="FFFFFF"/>
      <w:spacing w:after="720" w:line="0" w:lineRule="atLeast"/>
      <w:ind w:hanging="480"/>
    </w:pPr>
    <w:rPr>
      <w:rFonts w:eastAsia="Times New Roman" w:cs="Times New Roman"/>
      <w:color w:val="000000"/>
      <w:sz w:val="21"/>
      <w:szCs w:val="21"/>
      <w:lang w:bidi="ru-RU"/>
    </w:rPr>
  </w:style>
  <w:style w:type="paragraph" w:customStyle="1" w:styleId="115">
    <w:name w:val="Подпись к картинке (11)"/>
    <w:basedOn w:val="a"/>
    <w:link w:val="114"/>
    <w:rsid w:val="00576FED"/>
    <w:pPr>
      <w:widowControl w:val="0"/>
      <w:shd w:val="clear" w:color="auto" w:fill="FFFFFF"/>
      <w:spacing w:after="0" w:line="0" w:lineRule="atLeast"/>
    </w:pPr>
    <w:rPr>
      <w:rFonts w:eastAsia="Times New Roman" w:cs="Times New Roman"/>
      <w:i/>
      <w:iCs/>
      <w:sz w:val="17"/>
      <w:szCs w:val="17"/>
    </w:rPr>
  </w:style>
  <w:style w:type="paragraph" w:styleId="ae">
    <w:name w:val="Body Text Indent"/>
    <w:basedOn w:val="a"/>
    <w:link w:val="af"/>
    <w:uiPriority w:val="99"/>
    <w:semiHidden/>
    <w:unhideWhenUsed/>
    <w:rsid w:val="00443C17"/>
    <w:pPr>
      <w:spacing w:before="100" w:beforeAutospacing="1" w:after="100" w:afterAutospacing="1" w:line="240" w:lineRule="auto"/>
    </w:pPr>
    <w:rPr>
      <w:rFonts w:eastAsia="Times New Roman" w:cs="Times New Roman"/>
      <w:szCs w:val="24"/>
    </w:rPr>
  </w:style>
  <w:style w:type="character" w:customStyle="1" w:styleId="af">
    <w:name w:val="Основной текст с отступом Знак"/>
    <w:basedOn w:val="a0"/>
    <w:link w:val="ae"/>
    <w:uiPriority w:val="99"/>
    <w:semiHidden/>
    <w:rsid w:val="00443C17"/>
    <w:rPr>
      <w:rFonts w:ascii="Times New Roman" w:eastAsia="Times New Roman" w:hAnsi="Times New Roman" w:cs="Times New Roman"/>
      <w:sz w:val="24"/>
      <w:szCs w:val="24"/>
    </w:rPr>
  </w:style>
  <w:style w:type="paragraph" w:styleId="2">
    <w:name w:val="Body Text 2"/>
    <w:basedOn w:val="a"/>
    <w:link w:val="20"/>
    <w:uiPriority w:val="99"/>
    <w:semiHidden/>
    <w:unhideWhenUsed/>
    <w:rsid w:val="00443C17"/>
    <w:pPr>
      <w:spacing w:before="100" w:beforeAutospacing="1" w:after="100" w:afterAutospacing="1" w:line="240" w:lineRule="auto"/>
    </w:pPr>
    <w:rPr>
      <w:rFonts w:eastAsia="Times New Roman" w:cs="Times New Roman"/>
      <w:szCs w:val="24"/>
    </w:rPr>
  </w:style>
  <w:style w:type="character" w:customStyle="1" w:styleId="20">
    <w:name w:val="Основной текст 2 Знак"/>
    <w:basedOn w:val="a0"/>
    <w:link w:val="2"/>
    <w:uiPriority w:val="99"/>
    <w:semiHidden/>
    <w:rsid w:val="00443C17"/>
    <w:rPr>
      <w:rFonts w:ascii="Times New Roman" w:eastAsia="Times New Roman" w:hAnsi="Times New Roman" w:cs="Times New Roman"/>
      <w:sz w:val="24"/>
      <w:szCs w:val="24"/>
    </w:rPr>
  </w:style>
  <w:style w:type="paragraph" w:styleId="21">
    <w:name w:val="Body Text Indent 2"/>
    <w:basedOn w:val="a"/>
    <w:link w:val="23"/>
    <w:uiPriority w:val="99"/>
    <w:semiHidden/>
    <w:unhideWhenUsed/>
    <w:rsid w:val="00443C17"/>
    <w:pPr>
      <w:spacing w:before="100" w:beforeAutospacing="1" w:after="100" w:afterAutospacing="1" w:line="240" w:lineRule="auto"/>
    </w:pPr>
    <w:rPr>
      <w:rFonts w:eastAsia="Times New Roman" w:cs="Times New Roman"/>
      <w:szCs w:val="24"/>
    </w:rPr>
  </w:style>
  <w:style w:type="character" w:customStyle="1" w:styleId="23">
    <w:name w:val="Основной текст с отступом 2 Знак"/>
    <w:basedOn w:val="a0"/>
    <w:link w:val="21"/>
    <w:uiPriority w:val="99"/>
    <w:semiHidden/>
    <w:rsid w:val="00443C17"/>
    <w:rPr>
      <w:rFonts w:ascii="Times New Roman" w:eastAsia="Times New Roman" w:hAnsi="Times New Roman" w:cs="Times New Roman"/>
      <w:sz w:val="24"/>
      <w:szCs w:val="24"/>
    </w:rPr>
  </w:style>
  <w:style w:type="paragraph" w:styleId="af0">
    <w:name w:val="Normal (Web)"/>
    <w:basedOn w:val="a"/>
    <w:uiPriority w:val="99"/>
    <w:unhideWhenUsed/>
    <w:rsid w:val="00690496"/>
    <w:pPr>
      <w:spacing w:before="100" w:beforeAutospacing="1" w:after="100" w:afterAutospacing="1" w:line="240" w:lineRule="auto"/>
    </w:pPr>
    <w:rPr>
      <w:rFonts w:eastAsia="Times New Roman" w:cs="Times New Roman"/>
      <w:szCs w:val="24"/>
    </w:rPr>
  </w:style>
  <w:style w:type="character" w:styleId="af1">
    <w:name w:val="Strong"/>
    <w:basedOn w:val="a0"/>
    <w:uiPriority w:val="22"/>
    <w:qFormat/>
    <w:rsid w:val="00690496"/>
    <w:rPr>
      <w:b/>
      <w:bCs/>
    </w:rPr>
  </w:style>
  <w:style w:type="character" w:customStyle="1" w:styleId="apple-converted-space">
    <w:name w:val="apple-converted-space"/>
    <w:basedOn w:val="a0"/>
    <w:rsid w:val="00690496"/>
  </w:style>
  <w:style w:type="paragraph" w:customStyle="1" w:styleId="28">
    <w:name w:val="Основной текст28"/>
    <w:basedOn w:val="a"/>
    <w:rsid w:val="000931CB"/>
    <w:pPr>
      <w:widowControl w:val="0"/>
      <w:shd w:val="clear" w:color="auto" w:fill="FFFFFF"/>
      <w:spacing w:after="120" w:line="0" w:lineRule="atLeast"/>
      <w:ind w:hanging="620"/>
      <w:jc w:val="center"/>
    </w:pPr>
    <w:rPr>
      <w:rFonts w:eastAsia="Times New Roman" w:cs="Times New Roman"/>
      <w:b/>
      <w:bCs/>
      <w:color w:val="000000"/>
      <w:sz w:val="21"/>
      <w:szCs w:val="21"/>
      <w:lang w:bidi="ru-RU"/>
    </w:rPr>
  </w:style>
  <w:style w:type="paragraph" w:styleId="af2">
    <w:name w:val="Body Text"/>
    <w:basedOn w:val="a"/>
    <w:link w:val="af3"/>
    <w:uiPriority w:val="99"/>
    <w:semiHidden/>
    <w:unhideWhenUsed/>
    <w:rsid w:val="00AF4F8D"/>
    <w:pPr>
      <w:spacing w:after="120"/>
    </w:pPr>
  </w:style>
  <w:style w:type="character" w:customStyle="1" w:styleId="af3">
    <w:name w:val="Основной текст Знак"/>
    <w:basedOn w:val="a0"/>
    <w:link w:val="af2"/>
    <w:uiPriority w:val="99"/>
    <w:semiHidden/>
    <w:rsid w:val="00AF4F8D"/>
  </w:style>
  <w:style w:type="character" w:customStyle="1" w:styleId="0ptExact">
    <w:name w:val="Основной текст + Интервал 0 pt Exact"/>
    <w:basedOn w:val="a3"/>
    <w:rsid w:val="00081EA9"/>
    <w:rPr>
      <w:b w:val="0"/>
      <w:bCs w:val="0"/>
      <w:i w:val="0"/>
      <w:iCs w:val="0"/>
      <w:smallCaps w:val="0"/>
      <w:strike w:val="0"/>
      <w:color w:val="000000"/>
      <w:spacing w:val="0"/>
      <w:w w:val="100"/>
      <w:position w:val="0"/>
      <w:sz w:val="19"/>
      <w:szCs w:val="19"/>
      <w:u w:val="none"/>
      <w:lang w:val="ru-RU" w:eastAsia="ru-RU" w:bidi="ru-RU"/>
    </w:rPr>
  </w:style>
  <w:style w:type="character" w:customStyle="1" w:styleId="61">
    <w:name w:val="Сноска (6)_"/>
    <w:basedOn w:val="a0"/>
    <w:link w:val="62"/>
    <w:rsid w:val="00923D3B"/>
    <w:rPr>
      <w:rFonts w:ascii="Times New Roman" w:eastAsia="Times New Roman" w:hAnsi="Times New Roman" w:cs="Times New Roman"/>
      <w:sz w:val="19"/>
      <w:szCs w:val="19"/>
      <w:shd w:val="clear" w:color="auto" w:fill="FFFFFF"/>
    </w:rPr>
  </w:style>
  <w:style w:type="character" w:customStyle="1" w:styleId="33">
    <w:name w:val="Основной текст (3)_"/>
    <w:basedOn w:val="a0"/>
    <w:link w:val="34"/>
    <w:rsid w:val="00923D3B"/>
    <w:rPr>
      <w:rFonts w:ascii="Times New Roman" w:eastAsia="Times New Roman" w:hAnsi="Times New Roman" w:cs="Times New Roman"/>
      <w:b/>
      <w:bCs/>
      <w:spacing w:val="-10"/>
      <w:sz w:val="21"/>
      <w:szCs w:val="21"/>
      <w:shd w:val="clear" w:color="auto" w:fill="FFFFFF"/>
    </w:rPr>
  </w:style>
  <w:style w:type="character" w:customStyle="1" w:styleId="30pt">
    <w:name w:val="Основной текст (3) + Интервал 0 pt"/>
    <w:basedOn w:val="33"/>
    <w:rsid w:val="00923D3B"/>
    <w:rPr>
      <w:color w:val="000000"/>
      <w:spacing w:val="0"/>
      <w:w w:val="100"/>
      <w:position w:val="0"/>
      <w:lang w:val="ru-RU" w:eastAsia="ru-RU" w:bidi="ru-RU"/>
    </w:rPr>
  </w:style>
  <w:style w:type="character" w:customStyle="1" w:styleId="Arial75pt0pt">
    <w:name w:val="Колонтитул + Arial;7;5 pt;Интервал 0 pt"/>
    <w:basedOn w:val="a4"/>
    <w:rsid w:val="00923D3B"/>
    <w:rPr>
      <w:rFonts w:ascii="Arial" w:eastAsia="Arial" w:hAnsi="Arial" w:cs="Arial"/>
      <w:b w:val="0"/>
      <w:bCs w:val="0"/>
      <w:color w:val="000000"/>
      <w:spacing w:val="10"/>
      <w:w w:val="100"/>
      <w:position w:val="0"/>
      <w:sz w:val="15"/>
      <w:szCs w:val="15"/>
      <w:lang w:val="ru-RU" w:eastAsia="ru-RU" w:bidi="ru-RU"/>
    </w:rPr>
  </w:style>
  <w:style w:type="character" w:customStyle="1" w:styleId="Arial10pt-1pt">
    <w:name w:val="Основной текст + Arial;10 pt;Полужирный;Курсив;Интервал -1 pt"/>
    <w:basedOn w:val="a3"/>
    <w:rsid w:val="00923D3B"/>
    <w:rPr>
      <w:rFonts w:ascii="Arial" w:eastAsia="Arial" w:hAnsi="Arial" w:cs="Arial"/>
      <w:b/>
      <w:bCs/>
      <w:i/>
      <w:iCs/>
      <w:smallCaps w:val="0"/>
      <w:strike w:val="0"/>
      <w:color w:val="000000"/>
      <w:spacing w:val="-20"/>
      <w:w w:val="100"/>
      <w:position w:val="0"/>
      <w:sz w:val="20"/>
      <w:szCs w:val="20"/>
      <w:u w:val="none"/>
      <w:lang w:val="ru-RU" w:eastAsia="ru-RU" w:bidi="ru-RU"/>
    </w:rPr>
  </w:style>
  <w:style w:type="character" w:customStyle="1" w:styleId="9pt">
    <w:name w:val="Основной текст + 9 pt"/>
    <w:basedOn w:val="a3"/>
    <w:rsid w:val="00923D3B"/>
    <w:rPr>
      <w:b w:val="0"/>
      <w:bCs w:val="0"/>
      <w:i w:val="0"/>
      <w:iCs w:val="0"/>
      <w:smallCaps w:val="0"/>
      <w:strike w:val="0"/>
      <w:color w:val="000000"/>
      <w:spacing w:val="0"/>
      <w:w w:val="100"/>
      <w:position w:val="0"/>
      <w:sz w:val="18"/>
      <w:szCs w:val="18"/>
      <w:u w:val="none"/>
      <w:lang w:val="ru-RU" w:eastAsia="ru-RU" w:bidi="ru-RU"/>
    </w:rPr>
  </w:style>
  <w:style w:type="paragraph" w:customStyle="1" w:styleId="62">
    <w:name w:val="Сноска (6)"/>
    <w:basedOn w:val="a"/>
    <w:link w:val="61"/>
    <w:rsid w:val="00923D3B"/>
    <w:pPr>
      <w:widowControl w:val="0"/>
      <w:shd w:val="clear" w:color="auto" w:fill="FFFFFF"/>
      <w:spacing w:after="0" w:line="211" w:lineRule="exact"/>
    </w:pPr>
    <w:rPr>
      <w:rFonts w:eastAsia="Times New Roman" w:cs="Times New Roman"/>
      <w:sz w:val="19"/>
      <w:szCs w:val="19"/>
    </w:rPr>
  </w:style>
  <w:style w:type="paragraph" w:customStyle="1" w:styleId="34">
    <w:name w:val="Основной текст (3)"/>
    <w:basedOn w:val="a"/>
    <w:link w:val="33"/>
    <w:rsid w:val="00923D3B"/>
    <w:pPr>
      <w:widowControl w:val="0"/>
      <w:shd w:val="clear" w:color="auto" w:fill="FFFFFF"/>
      <w:spacing w:after="0" w:line="0" w:lineRule="atLeast"/>
    </w:pPr>
    <w:rPr>
      <w:rFonts w:eastAsia="Times New Roman" w:cs="Times New Roman"/>
      <w:b/>
      <w:bCs/>
      <w:spacing w:val="-10"/>
      <w:sz w:val="21"/>
      <w:szCs w:val="21"/>
    </w:rPr>
  </w:style>
  <w:style w:type="character" w:customStyle="1" w:styleId="84">
    <w:name w:val="Сноска (8)_"/>
    <w:basedOn w:val="a0"/>
    <w:rsid w:val="002A1008"/>
    <w:rPr>
      <w:rFonts w:ascii="Times New Roman" w:eastAsia="Times New Roman" w:hAnsi="Times New Roman" w:cs="Times New Roman"/>
      <w:b/>
      <w:bCs/>
      <w:i w:val="0"/>
      <w:iCs w:val="0"/>
      <w:smallCaps w:val="0"/>
      <w:strike w:val="0"/>
      <w:sz w:val="21"/>
      <w:szCs w:val="21"/>
      <w:u w:val="none"/>
    </w:rPr>
  </w:style>
  <w:style w:type="character" w:customStyle="1" w:styleId="85">
    <w:name w:val="Сноска (8)"/>
    <w:basedOn w:val="84"/>
    <w:rsid w:val="002A1008"/>
    <w:rPr>
      <w:color w:val="000000"/>
      <w:spacing w:val="0"/>
      <w:w w:val="100"/>
      <w:position w:val="0"/>
      <w:lang w:val="ru-RU" w:eastAsia="ru-RU" w:bidi="ru-RU"/>
    </w:rPr>
  </w:style>
  <w:style w:type="character" w:customStyle="1" w:styleId="25">
    <w:name w:val="Заголовок №2_"/>
    <w:basedOn w:val="a0"/>
    <w:link w:val="29"/>
    <w:rsid w:val="002A1008"/>
    <w:rPr>
      <w:rFonts w:ascii="Arial" w:eastAsia="Arial" w:hAnsi="Arial" w:cs="Arial"/>
      <w:spacing w:val="-30"/>
      <w:sz w:val="58"/>
      <w:szCs w:val="58"/>
      <w:shd w:val="clear" w:color="auto" w:fill="FFFFFF"/>
    </w:rPr>
  </w:style>
  <w:style w:type="character" w:customStyle="1" w:styleId="121">
    <w:name w:val="Основной текст (12)_"/>
    <w:basedOn w:val="a0"/>
    <w:rsid w:val="002A1008"/>
    <w:rPr>
      <w:rFonts w:ascii="Times New Roman" w:eastAsia="Times New Roman" w:hAnsi="Times New Roman" w:cs="Times New Roman"/>
      <w:b/>
      <w:bCs/>
      <w:i/>
      <w:iCs/>
      <w:smallCaps w:val="0"/>
      <w:strike w:val="0"/>
      <w:sz w:val="21"/>
      <w:szCs w:val="21"/>
      <w:u w:val="none"/>
    </w:rPr>
  </w:style>
  <w:style w:type="character" w:customStyle="1" w:styleId="122">
    <w:name w:val="Основной текст (12)"/>
    <w:basedOn w:val="121"/>
    <w:rsid w:val="002A1008"/>
    <w:rPr>
      <w:color w:val="000000"/>
      <w:spacing w:val="0"/>
      <w:w w:val="100"/>
      <w:position w:val="0"/>
      <w:lang w:val="ru-RU" w:eastAsia="ru-RU" w:bidi="ru-RU"/>
    </w:rPr>
  </w:style>
  <w:style w:type="character" w:customStyle="1" w:styleId="1pt0">
    <w:name w:val="Основной текст + Интервал 1 pt"/>
    <w:basedOn w:val="a3"/>
    <w:rsid w:val="002A1008"/>
    <w:rPr>
      <w:b w:val="0"/>
      <w:bCs w:val="0"/>
      <w:i w:val="0"/>
      <w:iCs w:val="0"/>
      <w:smallCaps w:val="0"/>
      <w:strike w:val="0"/>
      <w:color w:val="000000"/>
      <w:spacing w:val="30"/>
      <w:w w:val="100"/>
      <w:position w:val="0"/>
      <w:u w:val="none"/>
      <w:lang w:val="ru-RU" w:eastAsia="ru-RU" w:bidi="ru-RU"/>
    </w:rPr>
  </w:style>
  <w:style w:type="character" w:customStyle="1" w:styleId="151">
    <w:name w:val="Заголовок №15_"/>
    <w:basedOn w:val="a0"/>
    <w:rsid w:val="002A1008"/>
    <w:rPr>
      <w:rFonts w:ascii="Arial" w:eastAsia="Arial" w:hAnsi="Arial" w:cs="Arial"/>
      <w:b/>
      <w:bCs/>
      <w:i w:val="0"/>
      <w:iCs w:val="0"/>
      <w:smallCaps w:val="0"/>
      <w:strike w:val="0"/>
      <w:sz w:val="21"/>
      <w:szCs w:val="21"/>
      <w:u w:val="none"/>
    </w:rPr>
  </w:style>
  <w:style w:type="character" w:customStyle="1" w:styleId="152">
    <w:name w:val="Заголовок №15"/>
    <w:basedOn w:val="151"/>
    <w:rsid w:val="002A1008"/>
    <w:rPr>
      <w:color w:val="000000"/>
      <w:spacing w:val="0"/>
      <w:w w:val="100"/>
      <w:position w:val="0"/>
      <w:lang w:val="ru-RU" w:eastAsia="ru-RU" w:bidi="ru-RU"/>
    </w:rPr>
  </w:style>
  <w:style w:type="character" w:customStyle="1" w:styleId="1575pt">
    <w:name w:val="Заголовок №15 + 7;5 pt;Курсив"/>
    <w:basedOn w:val="151"/>
    <w:rsid w:val="002A1008"/>
    <w:rPr>
      <w:i/>
      <w:iCs/>
      <w:color w:val="000000"/>
      <w:spacing w:val="0"/>
      <w:w w:val="100"/>
      <w:position w:val="0"/>
      <w:sz w:val="15"/>
      <w:szCs w:val="15"/>
      <w:lang w:val="ru-RU" w:eastAsia="ru-RU" w:bidi="ru-RU"/>
    </w:rPr>
  </w:style>
  <w:style w:type="character" w:customStyle="1" w:styleId="1211pt0pt">
    <w:name w:val="Основной текст (12) + 11 pt;Интервал 0 pt"/>
    <w:basedOn w:val="121"/>
    <w:rsid w:val="002A1008"/>
    <w:rPr>
      <w:color w:val="000000"/>
      <w:spacing w:val="-10"/>
      <w:w w:val="100"/>
      <w:position w:val="0"/>
      <w:sz w:val="22"/>
      <w:szCs w:val="22"/>
      <w:lang w:val="ru-RU" w:eastAsia="ru-RU" w:bidi="ru-RU"/>
    </w:rPr>
  </w:style>
  <w:style w:type="character" w:customStyle="1" w:styleId="Arial65pt">
    <w:name w:val="Основной текст + Arial;6;5 pt;Малые прописные"/>
    <w:basedOn w:val="a3"/>
    <w:rsid w:val="002A1008"/>
    <w:rPr>
      <w:rFonts w:ascii="Arial" w:eastAsia="Arial" w:hAnsi="Arial" w:cs="Arial"/>
      <w:b w:val="0"/>
      <w:bCs w:val="0"/>
      <w:i w:val="0"/>
      <w:iCs w:val="0"/>
      <w:smallCaps/>
      <w:strike w:val="0"/>
      <w:color w:val="000000"/>
      <w:spacing w:val="0"/>
      <w:w w:val="100"/>
      <w:position w:val="0"/>
      <w:sz w:val="13"/>
      <w:szCs w:val="13"/>
      <w:u w:val="none"/>
      <w:lang w:val="en-US" w:eastAsia="en-US" w:bidi="en-US"/>
    </w:rPr>
  </w:style>
  <w:style w:type="character" w:customStyle="1" w:styleId="320">
    <w:name w:val="Основной текст32"/>
    <w:basedOn w:val="a3"/>
    <w:rsid w:val="002A1008"/>
    <w:rPr>
      <w:b w:val="0"/>
      <w:bCs w:val="0"/>
      <w:i w:val="0"/>
      <w:iCs w:val="0"/>
      <w:smallCaps w:val="0"/>
      <w:strike w:val="0"/>
      <w:color w:val="000000"/>
      <w:spacing w:val="0"/>
      <w:w w:val="100"/>
      <w:position w:val="0"/>
      <w:u w:val="none"/>
      <w:lang w:val="ru-RU" w:eastAsia="ru-RU" w:bidi="ru-RU"/>
    </w:rPr>
  </w:style>
  <w:style w:type="paragraph" w:customStyle="1" w:styleId="29">
    <w:name w:val="Заголовок №2"/>
    <w:basedOn w:val="a"/>
    <w:link w:val="25"/>
    <w:rsid w:val="002A1008"/>
    <w:pPr>
      <w:widowControl w:val="0"/>
      <w:shd w:val="clear" w:color="auto" w:fill="FFFFFF"/>
      <w:spacing w:before="720" w:after="240" w:line="0" w:lineRule="atLeast"/>
      <w:jc w:val="center"/>
      <w:outlineLvl w:val="1"/>
    </w:pPr>
    <w:rPr>
      <w:rFonts w:ascii="Arial" w:eastAsia="Arial" w:hAnsi="Arial" w:cs="Arial"/>
      <w:spacing w:val="-30"/>
      <w:sz w:val="58"/>
      <w:szCs w:val="58"/>
    </w:rPr>
  </w:style>
  <w:style w:type="character" w:customStyle="1" w:styleId="af4">
    <w:name w:val="Подпись к таблице_"/>
    <w:basedOn w:val="a0"/>
    <w:rsid w:val="002A1008"/>
    <w:rPr>
      <w:rFonts w:ascii="Times New Roman" w:eastAsia="Times New Roman" w:hAnsi="Times New Roman" w:cs="Times New Roman"/>
      <w:b w:val="0"/>
      <w:bCs w:val="0"/>
      <w:i w:val="0"/>
      <w:iCs w:val="0"/>
      <w:smallCaps w:val="0"/>
      <w:strike w:val="0"/>
      <w:sz w:val="21"/>
      <w:szCs w:val="21"/>
      <w:u w:val="none"/>
    </w:rPr>
  </w:style>
  <w:style w:type="character" w:customStyle="1" w:styleId="af5">
    <w:name w:val="Подпись к таблице"/>
    <w:basedOn w:val="af4"/>
    <w:rsid w:val="002A1008"/>
    <w:rPr>
      <w:color w:val="000000"/>
      <w:spacing w:val="0"/>
      <w:w w:val="100"/>
      <w:position w:val="0"/>
      <w:lang w:val="ru-RU" w:eastAsia="ru-RU" w:bidi="ru-RU"/>
    </w:rPr>
  </w:style>
  <w:style w:type="character" w:styleId="af6">
    <w:name w:val="Hyperlink"/>
    <w:basedOn w:val="a0"/>
    <w:uiPriority w:val="99"/>
    <w:unhideWhenUsed/>
    <w:rsid w:val="00DE2454"/>
    <w:rPr>
      <w:color w:val="0000FF"/>
      <w:u w:val="single"/>
    </w:rPr>
  </w:style>
  <w:style w:type="paragraph" w:styleId="z-">
    <w:name w:val="HTML Top of Form"/>
    <w:basedOn w:val="a"/>
    <w:next w:val="a"/>
    <w:link w:val="z-0"/>
    <w:hidden/>
    <w:uiPriority w:val="99"/>
    <w:semiHidden/>
    <w:unhideWhenUsed/>
    <w:rsid w:val="007805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805E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805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805E7"/>
    <w:rPr>
      <w:rFonts w:ascii="Arial" w:eastAsia="Times New Roman" w:hAnsi="Arial" w:cs="Arial"/>
      <w:vanish/>
      <w:sz w:val="16"/>
      <w:szCs w:val="16"/>
    </w:rPr>
  </w:style>
  <w:style w:type="paragraph" w:styleId="HTML">
    <w:name w:val="HTML Preformatted"/>
    <w:basedOn w:val="a"/>
    <w:link w:val="HTML0"/>
    <w:uiPriority w:val="99"/>
    <w:semiHidden/>
    <w:unhideWhenUsed/>
    <w:rsid w:val="00027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276C4"/>
    <w:rPr>
      <w:rFonts w:ascii="Courier New" w:eastAsia="Times New Roman" w:hAnsi="Courier New" w:cs="Courier New"/>
      <w:sz w:val="20"/>
      <w:szCs w:val="20"/>
    </w:rPr>
  </w:style>
  <w:style w:type="paragraph" w:styleId="af7">
    <w:name w:val="header"/>
    <w:basedOn w:val="a"/>
    <w:link w:val="af8"/>
    <w:uiPriority w:val="99"/>
    <w:semiHidden/>
    <w:unhideWhenUsed/>
    <w:rsid w:val="00586F48"/>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586F48"/>
  </w:style>
  <w:style w:type="paragraph" w:styleId="af9">
    <w:name w:val="footer"/>
    <w:basedOn w:val="a"/>
    <w:link w:val="afa"/>
    <w:unhideWhenUsed/>
    <w:rsid w:val="00586F48"/>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586F48"/>
  </w:style>
  <w:style w:type="character" w:customStyle="1" w:styleId="2a">
    <w:name w:val="Основной текст2"/>
    <w:basedOn w:val="a3"/>
    <w:rsid w:val="00E31A2E"/>
    <w:rPr>
      <w:color w:val="000000"/>
      <w:spacing w:val="0"/>
      <w:w w:val="100"/>
      <w:position w:val="0"/>
      <w:shd w:val="clear" w:color="auto" w:fill="FFFFFF"/>
      <w:lang w:val="ru-RU" w:eastAsia="ru-RU" w:bidi="ru-RU"/>
    </w:rPr>
  </w:style>
  <w:style w:type="character" w:customStyle="1" w:styleId="5">
    <w:name w:val="Основной текст (5)"/>
    <w:basedOn w:val="a0"/>
    <w:rsid w:val="00E31A2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6">
    <w:name w:val="Основной текст3"/>
    <w:basedOn w:val="a3"/>
    <w:rsid w:val="00E31A2E"/>
    <w:rPr>
      <w:color w:val="000000"/>
      <w:spacing w:val="0"/>
      <w:w w:val="100"/>
      <w:position w:val="0"/>
      <w:shd w:val="clear" w:color="auto" w:fill="FFFFFF"/>
      <w:lang w:val="ru-RU" w:eastAsia="ru-RU" w:bidi="ru-RU"/>
    </w:rPr>
  </w:style>
  <w:style w:type="character" w:customStyle="1" w:styleId="63">
    <w:name w:val="Заголовок №6"/>
    <w:basedOn w:val="a0"/>
    <w:rsid w:val="00E31A2E"/>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afb">
    <w:name w:val="Сноска"/>
    <w:basedOn w:val="a0"/>
    <w:rsid w:val="00E31A2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7">
    <w:name w:val="Сноска (3)"/>
    <w:basedOn w:val="a0"/>
    <w:rsid w:val="00E31A2E"/>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pt1">
    <w:name w:val="Сноска + Курсив;Интервал 1 pt"/>
    <w:basedOn w:val="a0"/>
    <w:rsid w:val="00E31A2E"/>
    <w:rPr>
      <w:rFonts w:ascii="Times New Roman" w:eastAsia="Times New Roman" w:hAnsi="Times New Roman" w:cs="Times New Roman"/>
      <w:b w:val="0"/>
      <w:bCs w:val="0"/>
      <w:i/>
      <w:iCs/>
      <w:smallCaps w:val="0"/>
      <w:strike w:val="0"/>
      <w:color w:val="000000"/>
      <w:spacing w:val="30"/>
      <w:w w:val="100"/>
      <w:position w:val="0"/>
      <w:sz w:val="17"/>
      <w:szCs w:val="17"/>
      <w:u w:val="none"/>
      <w:lang w:val="ru-RU" w:eastAsia="ru-RU" w:bidi="ru-RU"/>
    </w:rPr>
  </w:style>
  <w:style w:type="character" w:customStyle="1" w:styleId="2b">
    <w:name w:val="Сноска (2)"/>
    <w:basedOn w:val="a0"/>
    <w:rsid w:val="00E31A2E"/>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afc">
    <w:name w:val="Сноска + Курсив"/>
    <w:basedOn w:val="a0"/>
    <w:rsid w:val="00E31A2E"/>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50">
    <w:name w:val="Основной текст (5) + Курсив"/>
    <w:basedOn w:val="a0"/>
    <w:rsid w:val="00E31A2E"/>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60">
    <w:name w:val="Основной текст (16)"/>
    <w:basedOn w:val="a0"/>
    <w:rsid w:val="00E31A2E"/>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7">
    <w:name w:val="Основной текст (17)"/>
    <w:basedOn w:val="a0"/>
    <w:rsid w:val="00E31A2E"/>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51pt">
    <w:name w:val="Основной текст (5) + Курсив;Интервал 1 pt"/>
    <w:basedOn w:val="a0"/>
    <w:rsid w:val="00E31A2E"/>
    <w:rPr>
      <w:rFonts w:ascii="Times New Roman" w:eastAsia="Times New Roman" w:hAnsi="Times New Roman" w:cs="Times New Roman"/>
      <w:b w:val="0"/>
      <w:bCs w:val="0"/>
      <w:i/>
      <w:iCs/>
      <w:smallCaps w:val="0"/>
      <w:strike w:val="0"/>
      <w:color w:val="000000"/>
      <w:spacing w:val="30"/>
      <w:w w:val="100"/>
      <w:position w:val="0"/>
      <w:sz w:val="17"/>
      <w:szCs w:val="17"/>
      <w:u w:val="none"/>
      <w:lang w:val="ru-RU" w:eastAsia="ru-RU" w:bidi="ru-RU"/>
    </w:rPr>
  </w:style>
  <w:style w:type="character" w:customStyle="1" w:styleId="5Candara8pt">
    <w:name w:val="Основной текст (5) + Candara;8 pt;Полужирный"/>
    <w:basedOn w:val="a0"/>
    <w:rsid w:val="00E31A2E"/>
    <w:rPr>
      <w:rFonts w:ascii="Candara" w:eastAsia="Candara" w:hAnsi="Candara" w:cs="Candara"/>
      <w:b/>
      <w:bCs/>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 + Малые прописные"/>
    <w:basedOn w:val="a0"/>
    <w:rsid w:val="00E31A2E"/>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character" w:customStyle="1" w:styleId="1595pt1pt">
    <w:name w:val="Основной текст (15) + 9;5 pt;Не курсив;Интервал 1 pt"/>
    <w:basedOn w:val="15"/>
    <w:rsid w:val="00E31A2E"/>
    <w:rPr>
      <w:color w:val="000000"/>
      <w:spacing w:val="30"/>
      <w:w w:val="100"/>
      <w:position w:val="0"/>
      <w:sz w:val="19"/>
      <w:szCs w:val="19"/>
      <w:lang w:val="ru-RU" w:eastAsia="ru-RU" w:bidi="ru-RU"/>
    </w:rPr>
  </w:style>
  <w:style w:type="character" w:customStyle="1" w:styleId="161">
    <w:name w:val="Основной текст (16) + Не курсив"/>
    <w:basedOn w:val="a0"/>
    <w:rsid w:val="00E31A2E"/>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5TimesNewRoman105pt">
    <w:name w:val="Основной текст (15) + Times New Roman;10;5 pt;Полужирный"/>
    <w:basedOn w:val="15"/>
    <w:rsid w:val="00E31A2E"/>
    <w:rPr>
      <w:rFonts w:ascii="Times New Roman" w:eastAsia="Times New Roman" w:hAnsi="Times New Roman" w:cs="Times New Roman"/>
      <w:b/>
      <w:bCs/>
      <w:color w:val="000000"/>
      <w:spacing w:val="0"/>
      <w:w w:val="100"/>
      <w:position w:val="0"/>
      <w:sz w:val="21"/>
      <w:szCs w:val="21"/>
      <w:lang w:val="ru-RU" w:eastAsia="ru-RU" w:bidi="ru-RU"/>
    </w:rPr>
  </w:style>
  <w:style w:type="character" w:customStyle="1" w:styleId="57pt">
    <w:name w:val="Основной текст (5) + 7 pt;Полужирный"/>
    <w:basedOn w:val="a0"/>
    <w:rsid w:val="00E31A2E"/>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62">
    <w:name w:val="Основной текст (16)_"/>
    <w:basedOn w:val="a0"/>
    <w:rsid w:val="00A15322"/>
    <w:rPr>
      <w:rFonts w:ascii="Times New Roman" w:eastAsia="Times New Roman" w:hAnsi="Times New Roman" w:cs="Times New Roman"/>
      <w:b w:val="0"/>
      <w:bCs w:val="0"/>
      <w:i/>
      <w:iCs/>
      <w:smallCaps w:val="0"/>
      <w:strike w:val="0"/>
      <w:sz w:val="21"/>
      <w:szCs w:val="21"/>
      <w:u w:val="none"/>
    </w:rPr>
  </w:style>
  <w:style w:type="character" w:customStyle="1" w:styleId="13">
    <w:name w:val="Заголовок №13_"/>
    <w:basedOn w:val="a0"/>
    <w:rsid w:val="00A15322"/>
    <w:rPr>
      <w:rFonts w:ascii="Times New Roman" w:eastAsia="Times New Roman" w:hAnsi="Times New Roman" w:cs="Times New Roman"/>
      <w:b/>
      <w:bCs/>
      <w:i/>
      <w:iCs/>
      <w:smallCaps w:val="0"/>
      <w:strike w:val="0"/>
      <w:u w:val="none"/>
    </w:rPr>
  </w:style>
  <w:style w:type="character" w:customStyle="1" w:styleId="620">
    <w:name w:val="Заголовок №6 (2)_"/>
    <w:basedOn w:val="a0"/>
    <w:rsid w:val="00A15322"/>
    <w:rPr>
      <w:rFonts w:ascii="Trebuchet MS" w:eastAsia="Trebuchet MS" w:hAnsi="Trebuchet MS" w:cs="Trebuchet MS"/>
      <w:b/>
      <w:bCs/>
      <w:i w:val="0"/>
      <w:iCs w:val="0"/>
      <w:smallCaps w:val="0"/>
      <w:strike w:val="0"/>
      <w:sz w:val="38"/>
      <w:szCs w:val="38"/>
      <w:u w:val="none"/>
    </w:rPr>
  </w:style>
  <w:style w:type="character" w:customStyle="1" w:styleId="621">
    <w:name w:val="Заголовок №6 (2)"/>
    <w:basedOn w:val="620"/>
    <w:rsid w:val="00A15322"/>
    <w:rPr>
      <w:color w:val="000000"/>
      <w:spacing w:val="0"/>
      <w:w w:val="100"/>
      <w:position w:val="0"/>
      <w:lang w:val="ru-RU" w:eastAsia="ru-RU" w:bidi="ru-RU"/>
    </w:rPr>
  </w:style>
  <w:style w:type="character" w:customStyle="1" w:styleId="170">
    <w:name w:val="Основной текст17"/>
    <w:basedOn w:val="a3"/>
    <w:rsid w:val="00A15322"/>
    <w:rPr>
      <w:i w:val="0"/>
      <w:iCs w:val="0"/>
      <w:smallCaps w:val="0"/>
      <w:strike w:val="0"/>
      <w:color w:val="000000"/>
      <w:spacing w:val="0"/>
      <w:w w:val="100"/>
      <w:position w:val="0"/>
      <w:u w:val="none"/>
      <w:lang w:val="ru-RU" w:eastAsia="ru-RU" w:bidi="ru-RU"/>
    </w:rPr>
  </w:style>
  <w:style w:type="character" w:customStyle="1" w:styleId="181">
    <w:name w:val="Основной текст18"/>
    <w:basedOn w:val="a3"/>
    <w:rsid w:val="00A15322"/>
    <w:rPr>
      <w:i w:val="0"/>
      <w:iCs w:val="0"/>
      <w:smallCaps w:val="0"/>
      <w:strike w:val="0"/>
      <w:color w:val="000000"/>
      <w:spacing w:val="0"/>
      <w:w w:val="100"/>
      <w:position w:val="0"/>
      <w:u w:val="none"/>
      <w:lang w:val="ru-RU" w:eastAsia="ru-RU" w:bidi="ru-RU"/>
    </w:rPr>
  </w:style>
  <w:style w:type="character" w:customStyle="1" w:styleId="130">
    <w:name w:val="Заголовок №13"/>
    <w:basedOn w:val="13"/>
    <w:rsid w:val="00A15322"/>
    <w:rPr>
      <w:color w:val="000000"/>
      <w:spacing w:val="0"/>
      <w:w w:val="100"/>
      <w:position w:val="0"/>
      <w:sz w:val="24"/>
      <w:szCs w:val="24"/>
      <w:lang w:val="ru-RU" w:eastAsia="ru-RU" w:bidi="ru-RU"/>
    </w:rPr>
  </w:style>
  <w:style w:type="character" w:customStyle="1" w:styleId="19">
    <w:name w:val="Основной текст19"/>
    <w:basedOn w:val="a3"/>
    <w:rsid w:val="00A15322"/>
    <w:rPr>
      <w:i w:val="0"/>
      <w:iCs w:val="0"/>
      <w:smallCaps w:val="0"/>
      <w:strike w:val="0"/>
      <w:color w:val="000000"/>
      <w:spacing w:val="0"/>
      <w:w w:val="100"/>
      <w:position w:val="0"/>
      <w:u w:val="none"/>
      <w:lang w:val="ru-RU" w:eastAsia="ru-RU" w:bidi="ru-RU"/>
    </w:rPr>
  </w:style>
  <w:style w:type="character" w:customStyle="1" w:styleId="200">
    <w:name w:val="Основной текст20"/>
    <w:basedOn w:val="a3"/>
    <w:rsid w:val="00A15322"/>
    <w:rPr>
      <w:i w:val="0"/>
      <w:iCs w:val="0"/>
      <w:smallCaps w:val="0"/>
      <w:strike w:val="0"/>
      <w:color w:val="000000"/>
      <w:spacing w:val="0"/>
      <w:w w:val="100"/>
      <w:position w:val="0"/>
      <w:u w:val="none"/>
      <w:lang w:val="ru-RU" w:eastAsia="ru-RU" w:bidi="ru-RU"/>
    </w:rPr>
  </w:style>
  <w:style w:type="character" w:customStyle="1" w:styleId="13CenturyGothic95pt">
    <w:name w:val="Заголовок №13 + Century Gothic;9;5 pt;Не курсив"/>
    <w:basedOn w:val="13"/>
    <w:rsid w:val="00A15322"/>
    <w:rPr>
      <w:rFonts w:ascii="Century Gothic" w:eastAsia="Century Gothic" w:hAnsi="Century Gothic" w:cs="Century Gothic"/>
      <w:color w:val="000000"/>
      <w:spacing w:val="0"/>
      <w:w w:val="100"/>
      <w:position w:val="0"/>
      <w:sz w:val="19"/>
      <w:szCs w:val="19"/>
      <w:lang w:val="ru-RU" w:eastAsia="ru-RU" w:bidi="ru-RU"/>
    </w:rPr>
  </w:style>
  <w:style w:type="character" w:customStyle="1" w:styleId="270">
    <w:name w:val="Основной текст (27)_"/>
    <w:basedOn w:val="a0"/>
    <w:rsid w:val="00A15322"/>
    <w:rPr>
      <w:rFonts w:ascii="Bookman Old Style" w:eastAsia="Bookman Old Style" w:hAnsi="Bookman Old Style" w:cs="Bookman Old Style"/>
      <w:b/>
      <w:bCs/>
      <w:i w:val="0"/>
      <w:iCs w:val="0"/>
      <w:smallCaps w:val="0"/>
      <w:strike w:val="0"/>
      <w:sz w:val="18"/>
      <w:szCs w:val="18"/>
      <w:u w:val="none"/>
    </w:rPr>
  </w:style>
  <w:style w:type="character" w:customStyle="1" w:styleId="271">
    <w:name w:val="Основной текст (27)"/>
    <w:basedOn w:val="270"/>
    <w:rsid w:val="00A15322"/>
    <w:rPr>
      <w:color w:val="000000"/>
      <w:spacing w:val="0"/>
      <w:w w:val="100"/>
      <w:position w:val="0"/>
      <w:lang w:val="ru-RU" w:eastAsia="ru-RU" w:bidi="ru-RU"/>
    </w:rPr>
  </w:style>
  <w:style w:type="character" w:customStyle="1" w:styleId="4">
    <w:name w:val="Основной текст (4)"/>
    <w:basedOn w:val="a0"/>
    <w:rsid w:val="0007144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ConsPlusNormal">
    <w:name w:val="ConsPlusNormal"/>
    <w:rsid w:val="00320BA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9">
    <w:name w:val="Body Text Indent 3"/>
    <w:basedOn w:val="a"/>
    <w:link w:val="3a"/>
    <w:uiPriority w:val="99"/>
    <w:semiHidden/>
    <w:unhideWhenUsed/>
    <w:rsid w:val="00313C5E"/>
    <w:pPr>
      <w:spacing w:after="120"/>
      <w:ind w:left="283"/>
    </w:pPr>
    <w:rPr>
      <w:sz w:val="16"/>
      <w:szCs w:val="16"/>
    </w:rPr>
  </w:style>
  <w:style w:type="character" w:customStyle="1" w:styleId="3a">
    <w:name w:val="Основной текст с отступом 3 Знак"/>
    <w:basedOn w:val="a0"/>
    <w:link w:val="39"/>
    <w:uiPriority w:val="99"/>
    <w:semiHidden/>
    <w:rsid w:val="00313C5E"/>
    <w:rPr>
      <w:rFonts w:ascii="Times New Roman" w:hAnsi="Times New Roman"/>
      <w:sz w:val="16"/>
      <w:szCs w:val="16"/>
    </w:rPr>
  </w:style>
  <w:style w:type="paragraph" w:customStyle="1" w:styleId="c1">
    <w:name w:val="c1"/>
    <w:basedOn w:val="a"/>
    <w:rsid w:val="00BE1820"/>
    <w:pPr>
      <w:spacing w:before="100" w:beforeAutospacing="1" w:after="100" w:afterAutospacing="1" w:line="240" w:lineRule="auto"/>
      <w:jc w:val="left"/>
    </w:pPr>
    <w:rPr>
      <w:rFonts w:eastAsia="Times New Roman" w:cs="Times New Roman"/>
      <w:szCs w:val="24"/>
    </w:rPr>
  </w:style>
  <w:style w:type="character" w:customStyle="1" w:styleId="c9">
    <w:name w:val="c9"/>
    <w:basedOn w:val="a0"/>
    <w:rsid w:val="00BE1820"/>
  </w:style>
  <w:style w:type="paragraph" w:customStyle="1" w:styleId="c21">
    <w:name w:val="c21"/>
    <w:basedOn w:val="a"/>
    <w:rsid w:val="00BE1820"/>
    <w:pPr>
      <w:spacing w:before="100" w:beforeAutospacing="1" w:after="100" w:afterAutospacing="1" w:line="240" w:lineRule="auto"/>
      <w:jc w:val="left"/>
    </w:pPr>
    <w:rPr>
      <w:rFonts w:eastAsia="Times New Roman" w:cs="Times New Roman"/>
      <w:szCs w:val="24"/>
    </w:rPr>
  </w:style>
  <w:style w:type="character" w:customStyle="1" w:styleId="c2">
    <w:name w:val="c2"/>
    <w:basedOn w:val="a0"/>
    <w:rsid w:val="00BE1820"/>
  </w:style>
  <w:style w:type="paragraph" w:customStyle="1" w:styleId="c3">
    <w:name w:val="c3"/>
    <w:basedOn w:val="a"/>
    <w:rsid w:val="00BE1820"/>
    <w:pPr>
      <w:spacing w:before="100" w:beforeAutospacing="1" w:after="100" w:afterAutospacing="1" w:line="240" w:lineRule="auto"/>
      <w:jc w:val="left"/>
    </w:pPr>
    <w:rPr>
      <w:rFonts w:eastAsia="Times New Roman" w:cs="Times New Roman"/>
      <w:szCs w:val="24"/>
    </w:rPr>
  </w:style>
  <w:style w:type="paragraph" w:customStyle="1" w:styleId="c6">
    <w:name w:val="c6"/>
    <w:basedOn w:val="a"/>
    <w:rsid w:val="00BE1820"/>
    <w:pPr>
      <w:spacing w:before="100" w:beforeAutospacing="1" w:after="100" w:afterAutospacing="1" w:line="240" w:lineRule="auto"/>
      <w:jc w:val="left"/>
    </w:pPr>
    <w:rPr>
      <w:rFonts w:eastAsia="Times New Roman" w:cs="Times New Roman"/>
      <w:szCs w:val="24"/>
    </w:rPr>
  </w:style>
  <w:style w:type="paragraph" w:customStyle="1" w:styleId="c5">
    <w:name w:val="c5"/>
    <w:basedOn w:val="a"/>
    <w:rsid w:val="00BE1820"/>
    <w:pPr>
      <w:spacing w:before="100" w:beforeAutospacing="1" w:after="100" w:afterAutospacing="1" w:line="240" w:lineRule="auto"/>
      <w:jc w:val="left"/>
    </w:pPr>
    <w:rPr>
      <w:rFonts w:eastAsia="Times New Roman" w:cs="Times New Roman"/>
      <w:szCs w:val="24"/>
    </w:rPr>
  </w:style>
  <w:style w:type="character" w:customStyle="1" w:styleId="c13">
    <w:name w:val="c13"/>
    <w:basedOn w:val="a0"/>
    <w:rsid w:val="00BE1820"/>
  </w:style>
  <w:style w:type="paragraph" w:customStyle="1" w:styleId="c18">
    <w:name w:val="c18"/>
    <w:basedOn w:val="a"/>
    <w:rsid w:val="00BE1820"/>
    <w:pPr>
      <w:spacing w:before="100" w:beforeAutospacing="1" w:after="100" w:afterAutospacing="1" w:line="240" w:lineRule="auto"/>
      <w:jc w:val="left"/>
    </w:pPr>
    <w:rPr>
      <w:rFonts w:eastAsia="Times New Roman" w:cs="Times New Roman"/>
      <w:szCs w:val="24"/>
    </w:rPr>
  </w:style>
  <w:style w:type="paragraph" w:customStyle="1" w:styleId="c8">
    <w:name w:val="c8"/>
    <w:basedOn w:val="a"/>
    <w:rsid w:val="00BE1820"/>
    <w:pPr>
      <w:spacing w:before="100" w:beforeAutospacing="1" w:after="100" w:afterAutospacing="1" w:line="240" w:lineRule="auto"/>
      <w:jc w:val="left"/>
    </w:pPr>
    <w:rPr>
      <w:rFonts w:eastAsia="Times New Roman" w:cs="Times New Roman"/>
      <w:szCs w:val="24"/>
    </w:rPr>
  </w:style>
  <w:style w:type="character" w:customStyle="1" w:styleId="30">
    <w:name w:val="Заголовок 3 Знак"/>
    <w:basedOn w:val="a0"/>
    <w:link w:val="3"/>
    <w:rsid w:val="0074700B"/>
    <w:rPr>
      <w:rFonts w:ascii="Arial" w:eastAsia="Times New Roman" w:hAnsi="Arial" w:cs="Arial"/>
      <w:b/>
      <w:bCs/>
      <w:sz w:val="26"/>
      <w:szCs w:val="26"/>
    </w:rPr>
  </w:style>
  <w:style w:type="paragraph" w:customStyle="1" w:styleId="ConsPlusCell">
    <w:name w:val="ConsPlusCell"/>
    <w:rsid w:val="0074700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4">
    <w:name w:val="Обычный1"/>
    <w:rsid w:val="0074700B"/>
    <w:pPr>
      <w:spacing w:before="100" w:after="100" w:line="240" w:lineRule="auto"/>
    </w:pPr>
    <w:rPr>
      <w:rFonts w:ascii="Times New Roman" w:eastAsia="Times New Roman" w:hAnsi="Times New Roman" w:cs="Times New Roman"/>
      <w:snapToGrid w:val="0"/>
      <w:sz w:val="24"/>
      <w:szCs w:val="20"/>
    </w:rPr>
  </w:style>
  <w:style w:type="table" w:styleId="afd">
    <w:name w:val="Table Grid"/>
    <w:basedOn w:val="a1"/>
    <w:rsid w:val="00747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age number"/>
    <w:basedOn w:val="a0"/>
    <w:rsid w:val="0074700B"/>
  </w:style>
</w:styles>
</file>

<file path=word/webSettings.xml><?xml version="1.0" encoding="utf-8"?>
<w:webSettings xmlns:r="http://schemas.openxmlformats.org/officeDocument/2006/relationships" xmlns:w="http://schemas.openxmlformats.org/wordprocessingml/2006/main">
  <w:divs>
    <w:div w:id="47458898">
      <w:bodyDiv w:val="1"/>
      <w:marLeft w:val="0"/>
      <w:marRight w:val="0"/>
      <w:marTop w:val="0"/>
      <w:marBottom w:val="0"/>
      <w:divBdr>
        <w:top w:val="none" w:sz="0" w:space="0" w:color="auto"/>
        <w:left w:val="none" w:sz="0" w:space="0" w:color="auto"/>
        <w:bottom w:val="none" w:sz="0" w:space="0" w:color="auto"/>
        <w:right w:val="none" w:sz="0" w:space="0" w:color="auto"/>
      </w:divBdr>
    </w:div>
    <w:div w:id="260992857">
      <w:bodyDiv w:val="1"/>
      <w:marLeft w:val="0"/>
      <w:marRight w:val="0"/>
      <w:marTop w:val="0"/>
      <w:marBottom w:val="0"/>
      <w:divBdr>
        <w:top w:val="none" w:sz="0" w:space="0" w:color="auto"/>
        <w:left w:val="none" w:sz="0" w:space="0" w:color="auto"/>
        <w:bottom w:val="none" w:sz="0" w:space="0" w:color="auto"/>
        <w:right w:val="none" w:sz="0" w:space="0" w:color="auto"/>
      </w:divBdr>
    </w:div>
    <w:div w:id="340741738">
      <w:bodyDiv w:val="1"/>
      <w:marLeft w:val="0"/>
      <w:marRight w:val="0"/>
      <w:marTop w:val="0"/>
      <w:marBottom w:val="0"/>
      <w:divBdr>
        <w:top w:val="none" w:sz="0" w:space="0" w:color="auto"/>
        <w:left w:val="none" w:sz="0" w:space="0" w:color="auto"/>
        <w:bottom w:val="none" w:sz="0" w:space="0" w:color="auto"/>
        <w:right w:val="none" w:sz="0" w:space="0" w:color="auto"/>
      </w:divBdr>
    </w:div>
    <w:div w:id="454952972">
      <w:bodyDiv w:val="1"/>
      <w:marLeft w:val="0"/>
      <w:marRight w:val="0"/>
      <w:marTop w:val="0"/>
      <w:marBottom w:val="0"/>
      <w:divBdr>
        <w:top w:val="none" w:sz="0" w:space="0" w:color="auto"/>
        <w:left w:val="none" w:sz="0" w:space="0" w:color="auto"/>
        <w:bottom w:val="none" w:sz="0" w:space="0" w:color="auto"/>
        <w:right w:val="none" w:sz="0" w:space="0" w:color="auto"/>
      </w:divBdr>
    </w:div>
    <w:div w:id="691732860">
      <w:bodyDiv w:val="1"/>
      <w:marLeft w:val="0"/>
      <w:marRight w:val="0"/>
      <w:marTop w:val="0"/>
      <w:marBottom w:val="0"/>
      <w:divBdr>
        <w:top w:val="none" w:sz="0" w:space="0" w:color="auto"/>
        <w:left w:val="none" w:sz="0" w:space="0" w:color="auto"/>
        <w:bottom w:val="none" w:sz="0" w:space="0" w:color="auto"/>
        <w:right w:val="none" w:sz="0" w:space="0" w:color="auto"/>
      </w:divBdr>
    </w:div>
    <w:div w:id="851720282">
      <w:bodyDiv w:val="1"/>
      <w:marLeft w:val="0"/>
      <w:marRight w:val="0"/>
      <w:marTop w:val="0"/>
      <w:marBottom w:val="0"/>
      <w:divBdr>
        <w:top w:val="none" w:sz="0" w:space="0" w:color="auto"/>
        <w:left w:val="none" w:sz="0" w:space="0" w:color="auto"/>
        <w:bottom w:val="none" w:sz="0" w:space="0" w:color="auto"/>
        <w:right w:val="none" w:sz="0" w:space="0" w:color="auto"/>
      </w:divBdr>
    </w:div>
    <w:div w:id="906191510">
      <w:bodyDiv w:val="1"/>
      <w:marLeft w:val="0"/>
      <w:marRight w:val="0"/>
      <w:marTop w:val="0"/>
      <w:marBottom w:val="0"/>
      <w:divBdr>
        <w:top w:val="none" w:sz="0" w:space="0" w:color="auto"/>
        <w:left w:val="none" w:sz="0" w:space="0" w:color="auto"/>
        <w:bottom w:val="none" w:sz="0" w:space="0" w:color="auto"/>
        <w:right w:val="none" w:sz="0" w:space="0" w:color="auto"/>
      </w:divBdr>
    </w:div>
    <w:div w:id="924385879">
      <w:bodyDiv w:val="1"/>
      <w:marLeft w:val="0"/>
      <w:marRight w:val="0"/>
      <w:marTop w:val="0"/>
      <w:marBottom w:val="0"/>
      <w:divBdr>
        <w:top w:val="none" w:sz="0" w:space="0" w:color="auto"/>
        <w:left w:val="none" w:sz="0" w:space="0" w:color="auto"/>
        <w:bottom w:val="none" w:sz="0" w:space="0" w:color="auto"/>
        <w:right w:val="none" w:sz="0" w:space="0" w:color="auto"/>
      </w:divBdr>
    </w:div>
    <w:div w:id="955671144">
      <w:bodyDiv w:val="1"/>
      <w:marLeft w:val="0"/>
      <w:marRight w:val="0"/>
      <w:marTop w:val="0"/>
      <w:marBottom w:val="0"/>
      <w:divBdr>
        <w:top w:val="none" w:sz="0" w:space="0" w:color="auto"/>
        <w:left w:val="none" w:sz="0" w:space="0" w:color="auto"/>
        <w:bottom w:val="none" w:sz="0" w:space="0" w:color="auto"/>
        <w:right w:val="none" w:sz="0" w:space="0" w:color="auto"/>
      </w:divBdr>
    </w:div>
    <w:div w:id="1115562744">
      <w:bodyDiv w:val="1"/>
      <w:marLeft w:val="0"/>
      <w:marRight w:val="0"/>
      <w:marTop w:val="0"/>
      <w:marBottom w:val="0"/>
      <w:divBdr>
        <w:top w:val="none" w:sz="0" w:space="0" w:color="auto"/>
        <w:left w:val="none" w:sz="0" w:space="0" w:color="auto"/>
        <w:bottom w:val="none" w:sz="0" w:space="0" w:color="auto"/>
        <w:right w:val="none" w:sz="0" w:space="0" w:color="auto"/>
      </w:divBdr>
    </w:div>
    <w:div w:id="1120614513">
      <w:bodyDiv w:val="1"/>
      <w:marLeft w:val="0"/>
      <w:marRight w:val="0"/>
      <w:marTop w:val="0"/>
      <w:marBottom w:val="0"/>
      <w:divBdr>
        <w:top w:val="none" w:sz="0" w:space="0" w:color="auto"/>
        <w:left w:val="none" w:sz="0" w:space="0" w:color="auto"/>
        <w:bottom w:val="none" w:sz="0" w:space="0" w:color="auto"/>
        <w:right w:val="none" w:sz="0" w:space="0" w:color="auto"/>
      </w:divBdr>
    </w:div>
    <w:div w:id="1137067973">
      <w:bodyDiv w:val="1"/>
      <w:marLeft w:val="0"/>
      <w:marRight w:val="0"/>
      <w:marTop w:val="0"/>
      <w:marBottom w:val="0"/>
      <w:divBdr>
        <w:top w:val="none" w:sz="0" w:space="0" w:color="auto"/>
        <w:left w:val="none" w:sz="0" w:space="0" w:color="auto"/>
        <w:bottom w:val="none" w:sz="0" w:space="0" w:color="auto"/>
        <w:right w:val="none" w:sz="0" w:space="0" w:color="auto"/>
      </w:divBdr>
    </w:div>
    <w:div w:id="1223710347">
      <w:bodyDiv w:val="1"/>
      <w:marLeft w:val="0"/>
      <w:marRight w:val="0"/>
      <w:marTop w:val="0"/>
      <w:marBottom w:val="0"/>
      <w:divBdr>
        <w:top w:val="none" w:sz="0" w:space="0" w:color="auto"/>
        <w:left w:val="none" w:sz="0" w:space="0" w:color="auto"/>
        <w:bottom w:val="none" w:sz="0" w:space="0" w:color="auto"/>
        <w:right w:val="none" w:sz="0" w:space="0" w:color="auto"/>
      </w:divBdr>
    </w:div>
    <w:div w:id="1319532111">
      <w:bodyDiv w:val="1"/>
      <w:marLeft w:val="0"/>
      <w:marRight w:val="0"/>
      <w:marTop w:val="0"/>
      <w:marBottom w:val="0"/>
      <w:divBdr>
        <w:top w:val="none" w:sz="0" w:space="0" w:color="auto"/>
        <w:left w:val="none" w:sz="0" w:space="0" w:color="auto"/>
        <w:bottom w:val="none" w:sz="0" w:space="0" w:color="auto"/>
        <w:right w:val="none" w:sz="0" w:space="0" w:color="auto"/>
      </w:divBdr>
    </w:div>
    <w:div w:id="1377463522">
      <w:bodyDiv w:val="1"/>
      <w:marLeft w:val="0"/>
      <w:marRight w:val="0"/>
      <w:marTop w:val="0"/>
      <w:marBottom w:val="0"/>
      <w:divBdr>
        <w:top w:val="none" w:sz="0" w:space="0" w:color="auto"/>
        <w:left w:val="none" w:sz="0" w:space="0" w:color="auto"/>
        <w:bottom w:val="none" w:sz="0" w:space="0" w:color="auto"/>
        <w:right w:val="none" w:sz="0" w:space="0" w:color="auto"/>
      </w:divBdr>
    </w:div>
    <w:div w:id="1438912809">
      <w:bodyDiv w:val="1"/>
      <w:marLeft w:val="0"/>
      <w:marRight w:val="0"/>
      <w:marTop w:val="0"/>
      <w:marBottom w:val="0"/>
      <w:divBdr>
        <w:top w:val="none" w:sz="0" w:space="0" w:color="auto"/>
        <w:left w:val="none" w:sz="0" w:space="0" w:color="auto"/>
        <w:bottom w:val="none" w:sz="0" w:space="0" w:color="auto"/>
        <w:right w:val="none" w:sz="0" w:space="0" w:color="auto"/>
      </w:divBdr>
    </w:div>
    <w:div w:id="1461610428">
      <w:bodyDiv w:val="1"/>
      <w:marLeft w:val="0"/>
      <w:marRight w:val="0"/>
      <w:marTop w:val="0"/>
      <w:marBottom w:val="0"/>
      <w:divBdr>
        <w:top w:val="none" w:sz="0" w:space="0" w:color="auto"/>
        <w:left w:val="none" w:sz="0" w:space="0" w:color="auto"/>
        <w:bottom w:val="none" w:sz="0" w:space="0" w:color="auto"/>
        <w:right w:val="none" w:sz="0" w:space="0" w:color="auto"/>
      </w:divBdr>
    </w:div>
    <w:div w:id="1482193427">
      <w:bodyDiv w:val="1"/>
      <w:marLeft w:val="0"/>
      <w:marRight w:val="0"/>
      <w:marTop w:val="0"/>
      <w:marBottom w:val="0"/>
      <w:divBdr>
        <w:top w:val="none" w:sz="0" w:space="0" w:color="auto"/>
        <w:left w:val="none" w:sz="0" w:space="0" w:color="auto"/>
        <w:bottom w:val="none" w:sz="0" w:space="0" w:color="auto"/>
        <w:right w:val="none" w:sz="0" w:space="0" w:color="auto"/>
      </w:divBdr>
    </w:div>
    <w:div w:id="1861317427">
      <w:bodyDiv w:val="1"/>
      <w:marLeft w:val="0"/>
      <w:marRight w:val="0"/>
      <w:marTop w:val="0"/>
      <w:marBottom w:val="0"/>
      <w:divBdr>
        <w:top w:val="none" w:sz="0" w:space="0" w:color="auto"/>
        <w:left w:val="none" w:sz="0" w:space="0" w:color="auto"/>
        <w:bottom w:val="none" w:sz="0" w:space="0" w:color="auto"/>
        <w:right w:val="none" w:sz="0" w:space="0" w:color="auto"/>
      </w:divBdr>
    </w:div>
    <w:div w:id="20530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gif"/><Relationship Id="rId55" Type="http://schemas.openxmlformats.org/officeDocument/2006/relationships/image" Target="media/image47.jpeg"/><Relationship Id="rId63" Type="http://schemas.openxmlformats.org/officeDocument/2006/relationships/hyperlink" Target="http://baza-referat.ru/%D0%97%D0%B5%D0%BC%D0%BB%D1%8F%D0%BD%D0%B8%D0%BA%D0%B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gif"/><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hyperlink" Target="http://baza-referat.ru/%D0%97%D0%BD%D0%B0%D0%BD%D0%B8%D0%B5"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49.png"/><Relationship Id="rId61" Type="http://schemas.openxmlformats.org/officeDocument/2006/relationships/hyperlink" Target="http://baza-referat.ru/%D0%9E%D0%B1%D1%80%D0%B0%D0%B7"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gif"/><Relationship Id="rId52" Type="http://schemas.openxmlformats.org/officeDocument/2006/relationships/image" Target="media/image45.jpeg"/><Relationship Id="rId60" Type="http://schemas.openxmlformats.org/officeDocument/2006/relationships/hyperlink" Target="http://baza-referat.ru/%D0%A0%D1%8F%D0%B4%D1%8B" TargetMode="External"/><Relationship Id="rId65" Type="http://schemas.openxmlformats.org/officeDocument/2006/relationships/hyperlink" Target="http://portal.kuz-edu.ru/"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gif"/><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8.png"/><Relationship Id="rId64" Type="http://schemas.openxmlformats.org/officeDocument/2006/relationships/hyperlink" Target="http://school-russia.prosv.ru/" TargetMode="External"/><Relationship Id="rId69"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image" Target="media/image44.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gif"/><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hyperlink" Target="http://baza-referat.ru/%D0%9C%D0%B0%D1%82%D0%B5%D1%80%D0%B8%D0%B0%D0%BB%D1%8B" TargetMode="External"/><Relationship Id="rId67" Type="http://schemas.openxmlformats.org/officeDocument/2006/relationships/footer" Target="footer2.xml"/><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hyperlink" Target="http://baza-referat.ru/%D0%A1%D0%BB%D1%83%D1%87%D0%B0%D0%B9" TargetMode="External"/><Relationship Id="rId62" Type="http://schemas.openxmlformats.org/officeDocument/2006/relationships/hyperlink" Target="http://baza-referat.ru/%D0%92%D0%BD%D0%B8%D0%BC%D0%B0%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7ED10-6DC7-45B2-AF2F-EF5858B8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141</Pages>
  <Words>45367</Words>
  <Characters>258598</Characters>
  <Application>Microsoft Office Word</Application>
  <DocSecurity>0</DocSecurity>
  <Lines>2154</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Преподаватель</cp:lastModifiedBy>
  <cp:revision>30</cp:revision>
  <dcterms:created xsi:type="dcterms:W3CDTF">2015-04-02T13:01:00Z</dcterms:created>
  <dcterms:modified xsi:type="dcterms:W3CDTF">2024-11-30T06:39:00Z</dcterms:modified>
</cp:coreProperties>
</file>