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13" w:rsidRPr="007332DE" w:rsidRDefault="00712C13" w:rsidP="00712C13">
      <w:pPr>
        <w:spacing w:line="276" w:lineRule="auto"/>
        <w:ind w:firstLine="709"/>
        <w:jc w:val="both"/>
        <w:rPr>
          <w:b/>
        </w:rPr>
      </w:pPr>
      <w:r w:rsidRPr="007332DE">
        <w:rPr>
          <w:b/>
        </w:rPr>
        <w:t>Причины школьной дезадаптации в младшем школьном возрасте.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332DE">
        <w:rPr>
          <w:rFonts w:ascii="Times New Roman" w:hAnsi="Times New Roman" w:cs="Times New Roman"/>
        </w:rPr>
        <w:t xml:space="preserve">Понятие “школьная дезадаптация” стало использоваться в последние годы для описания различных проблем и трудностей, возникающих у школьников. Для младшего школьного возраста специфика школьной дезадаптации определяется ведущей в этом возрасте учебной деятельности. С данным понятием связывают отклонения в учебной деятельности – затруднения в учебе, конфликты с одноклассниками и т.д.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Поступление ребенка в школу является переломным момен</w:t>
      </w:r>
      <w:r w:rsidRPr="007332DE">
        <w:rPr>
          <w:rFonts w:ascii="Times New Roman" w:hAnsi="Times New Roman" w:cs="Times New Roman"/>
          <w:lang w:bidi="he-IL"/>
        </w:rPr>
        <w:softHyphen/>
        <w:t>том его социализации. Совпадая по времени с возрастным кризи</w:t>
      </w:r>
      <w:r w:rsidRPr="007332DE">
        <w:rPr>
          <w:rFonts w:ascii="Times New Roman" w:hAnsi="Times New Roman" w:cs="Times New Roman"/>
          <w:lang w:bidi="he-IL"/>
        </w:rPr>
        <w:softHyphen/>
        <w:t>сом развития, оно несет с собой серьезные испытания его адап</w:t>
      </w:r>
      <w:r w:rsidRPr="007332DE">
        <w:rPr>
          <w:rFonts w:ascii="Times New Roman" w:hAnsi="Times New Roman" w:cs="Times New Roman"/>
          <w:lang w:bidi="he-IL"/>
        </w:rPr>
        <w:softHyphen/>
        <w:t xml:space="preserve">тационных возможностей.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Практически ни у одного ребенка переход от дошкольного дет</w:t>
      </w:r>
      <w:r w:rsidRPr="007332DE">
        <w:rPr>
          <w:rFonts w:ascii="Times New Roman" w:hAnsi="Times New Roman" w:cs="Times New Roman"/>
          <w:lang w:bidi="he-IL"/>
        </w:rPr>
        <w:softHyphen/>
        <w:t>ства к систематическому школьному обучению не совершается плавно. Новый коллектив, новый режим, новая деятельность, новый характер взаимоотношений требуют от него новых форм поведения. Приспосабливаясь к новым условиям, организм моби</w:t>
      </w:r>
      <w:r w:rsidRPr="007332DE">
        <w:rPr>
          <w:rFonts w:ascii="Times New Roman" w:hAnsi="Times New Roman" w:cs="Times New Roman"/>
          <w:lang w:bidi="he-IL"/>
        </w:rPr>
        <w:softHyphen/>
        <w:t xml:space="preserve">лизует для этого систему адаптационных реакций.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 xml:space="preserve">Считается, что адаптационный характер реакции организма приобретают тогда, когда они отвечают трем условиям: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1) внешние воздействия являются для человека необычными, новыми и создают несоответствие внешней среды свойствам орга</w:t>
      </w:r>
      <w:r w:rsidRPr="007332DE">
        <w:rPr>
          <w:rFonts w:ascii="Times New Roman" w:hAnsi="Times New Roman" w:cs="Times New Roman"/>
          <w:lang w:bidi="he-IL"/>
        </w:rPr>
        <w:softHyphen/>
        <w:t xml:space="preserve">низма и личности на данный момент;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2) ответная перестройка организма и</w:t>
      </w:r>
      <w:r w:rsidRPr="007332DE">
        <w:rPr>
          <w:rFonts w:ascii="Times New Roman" w:hAnsi="Times New Roman" w:cs="Times New Roman"/>
          <w:w w:val="164"/>
          <w:lang w:bidi="he-IL"/>
        </w:rPr>
        <w:t xml:space="preserve"> </w:t>
      </w:r>
      <w:r w:rsidRPr="007332DE">
        <w:rPr>
          <w:rFonts w:ascii="Times New Roman" w:hAnsi="Times New Roman" w:cs="Times New Roman"/>
          <w:lang w:bidi="he-IL"/>
        </w:rPr>
        <w:t>личности происходит в результате более или менее длительного или многократного воз</w:t>
      </w:r>
      <w:r w:rsidRPr="007332DE">
        <w:rPr>
          <w:rFonts w:ascii="Times New Roman" w:hAnsi="Times New Roman" w:cs="Times New Roman"/>
          <w:lang w:bidi="he-IL"/>
        </w:rPr>
        <w:softHyphen/>
        <w:t>действия, оставляющего след в тех системах (физиологических и личностных), которые играют главную роль в осуществлении ре</w:t>
      </w:r>
      <w:r w:rsidRPr="007332DE">
        <w:rPr>
          <w:rFonts w:ascii="Times New Roman" w:hAnsi="Times New Roman" w:cs="Times New Roman"/>
          <w:lang w:bidi="he-IL"/>
        </w:rPr>
        <w:softHyphen/>
        <w:t xml:space="preserve">акции на данное воздействие;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3) возникшая в организме и личности перестройка биологи</w:t>
      </w:r>
      <w:r w:rsidRPr="007332DE">
        <w:rPr>
          <w:rFonts w:ascii="Times New Roman" w:hAnsi="Times New Roman" w:cs="Times New Roman"/>
          <w:lang w:bidi="he-IL"/>
        </w:rPr>
        <w:softHyphen/>
        <w:t>чески целесообразна.</w:t>
      </w:r>
    </w:p>
    <w:p w:rsidR="00712C13" w:rsidRPr="007332DE" w:rsidRDefault="00712C13" w:rsidP="00712C13">
      <w:pPr>
        <w:pStyle w:val="a4"/>
        <w:spacing w:before="0" w:beforeAutospacing="0" w:after="0" w:afterAutospacing="0" w:line="276" w:lineRule="auto"/>
        <w:ind w:firstLine="709"/>
        <w:jc w:val="both"/>
      </w:pPr>
      <w:r w:rsidRPr="007332DE">
        <w:t>Для младшего школьного возраста специфика школьной дезадаптации определяется ведущей в этом возрасте учебной деятельностью. Дезадаптация может возникнуть вследствие недостаточного овладения необходимыми компонентами предметной стороны учебной деятельности, недостаточной произвольности поведения, невозможности приспособиться к темпу школьной жизни.</w:t>
      </w:r>
    </w:p>
    <w:p w:rsidR="00712C13" w:rsidRPr="007332DE" w:rsidRDefault="00712C13" w:rsidP="00712C13">
      <w:pPr>
        <w:pStyle w:val="a4"/>
        <w:spacing w:before="0" w:beforeAutospacing="0" w:after="0" w:afterAutospacing="0" w:line="276" w:lineRule="auto"/>
        <w:ind w:firstLine="709"/>
        <w:jc w:val="both"/>
      </w:pPr>
      <w:r w:rsidRPr="007332DE">
        <w:t xml:space="preserve">Для начала рассмотрим, каким же приходит ребенок в школу. К концу дошкольного возраста ребенок уже представляет собой  в известном смысле личность: он хорошо осознает свою половую принадлежность, умеет строить отношения со взрослыми и сверстниками, имеет навыки самообладания, умеет подчинять себя обстоятельствам, у него уже развита рефлексия, а также  чувства «Я должен» преобладают  над мотивом «Я хочу».  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 xml:space="preserve">В периодизации психического развития ребенка дошкольный возраст имеет определенные границы - от 3 до 7 лет. Кризис 7 лет служит переходным периодом и как бы отделяет младший школьный возраст от дошкольного детства. Тем не менее, сейчас многие дети поступают в школу и </w:t>
      </w:r>
      <w:r w:rsidRPr="007332DE">
        <w:rPr>
          <w:rFonts w:ascii="Times New Roman" w:hAnsi="Times New Roman" w:cs="Times New Roman"/>
          <w:w w:val="73"/>
          <w:lang w:bidi="he-IL"/>
        </w:rPr>
        <w:t xml:space="preserve"> </w:t>
      </w:r>
      <w:r w:rsidRPr="007332DE">
        <w:rPr>
          <w:rFonts w:ascii="Times New Roman" w:hAnsi="Times New Roman" w:cs="Times New Roman"/>
          <w:lang w:bidi="he-IL"/>
        </w:rPr>
        <w:t>включаются в учебную деятель</w:t>
      </w:r>
      <w:r w:rsidRPr="007332DE">
        <w:rPr>
          <w:rFonts w:ascii="Times New Roman" w:hAnsi="Times New Roman" w:cs="Times New Roman"/>
          <w:lang w:bidi="he-IL"/>
        </w:rPr>
        <w:softHyphen/>
        <w:t xml:space="preserve">ность не с 7, а с 6 лет.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Специалисты, работающие с 6-летними детьми, при</w:t>
      </w:r>
      <w:r w:rsidRPr="007332DE">
        <w:rPr>
          <w:rFonts w:ascii="Times New Roman" w:hAnsi="Times New Roman" w:cs="Times New Roman"/>
          <w:lang w:bidi="he-IL"/>
        </w:rPr>
        <w:softHyphen/>
        <w:t>ходят к одному и тому же выводу: 6-летний первоклассник по уровню своего психического развития остается дошколь</w:t>
      </w:r>
      <w:r w:rsidRPr="007332DE">
        <w:rPr>
          <w:rFonts w:ascii="Times New Roman" w:hAnsi="Times New Roman" w:cs="Times New Roman"/>
          <w:lang w:bidi="he-IL"/>
        </w:rPr>
        <w:softHyphen/>
        <w:t>ником. Он сохраняет особенности мышления, присущие дошкольному возрасту, у него преобладает непроизволь</w:t>
      </w:r>
      <w:r w:rsidRPr="007332DE">
        <w:rPr>
          <w:rFonts w:ascii="Times New Roman" w:hAnsi="Times New Roman" w:cs="Times New Roman"/>
          <w:lang w:bidi="he-IL"/>
        </w:rPr>
        <w:softHyphen/>
        <w:t>ная память (так что запоминается главным образом то, что интересно, а не то, что нужно запомнить); специфика вни</w:t>
      </w:r>
      <w:r w:rsidRPr="007332DE">
        <w:rPr>
          <w:rFonts w:ascii="Times New Roman" w:hAnsi="Times New Roman" w:cs="Times New Roman"/>
          <w:lang w:bidi="he-IL"/>
        </w:rPr>
        <w:softHyphen/>
        <w:t>мания такова, что ребенок способен продуктивно зани</w:t>
      </w:r>
      <w:r w:rsidRPr="007332DE">
        <w:rPr>
          <w:rFonts w:ascii="Times New Roman" w:hAnsi="Times New Roman" w:cs="Times New Roman"/>
          <w:lang w:bidi="he-IL"/>
        </w:rPr>
        <w:softHyphen/>
        <w:t xml:space="preserve">маться одним и тем же делом не более </w:t>
      </w:r>
      <w:r w:rsidRPr="007332DE">
        <w:rPr>
          <w:rFonts w:ascii="Times New Roman" w:hAnsi="Times New Roman" w:cs="Times New Roman"/>
          <w:w w:val="121"/>
          <w:lang w:bidi="he-IL"/>
        </w:rPr>
        <w:t xml:space="preserve">10-15 </w:t>
      </w:r>
      <w:r w:rsidRPr="007332DE">
        <w:rPr>
          <w:rFonts w:ascii="Times New Roman" w:hAnsi="Times New Roman" w:cs="Times New Roman"/>
          <w:lang w:bidi="he-IL"/>
        </w:rPr>
        <w:t>минут. Не будем перечислять все особенности развития до</w:t>
      </w:r>
      <w:r w:rsidRPr="007332DE">
        <w:rPr>
          <w:rFonts w:ascii="Times New Roman" w:hAnsi="Times New Roman" w:cs="Times New Roman"/>
          <w:lang w:bidi="he-IL"/>
        </w:rPr>
        <w:softHyphen/>
        <w:t xml:space="preserve">школьника, очевидно, что детей 6-лет обучать трудно и такое обучение должно строиться с учетом специфики их развития.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</w:rPr>
        <w:t>Начало обучения в школе ведет к коренному изменению социальной ситуации развития ребенка. Он становиться «общественным» субъектом и имеет теперь социально значимые обязанности, выполнение которых получает общественную оценку.</w:t>
      </w:r>
      <w:r w:rsidRPr="007332DE">
        <w:rPr>
          <w:rFonts w:ascii="Times New Roman" w:hAnsi="Times New Roman" w:cs="Times New Roman"/>
          <w:lang w:bidi="he-IL"/>
        </w:rPr>
        <w:t xml:space="preserve"> На протяжении младшего школьного возраста начинает складываться новый тип отношений с окружающими людьми.  С этим </w:t>
      </w:r>
      <w:r w:rsidRPr="007332DE">
        <w:rPr>
          <w:rFonts w:ascii="Times New Roman" w:hAnsi="Times New Roman" w:cs="Times New Roman"/>
          <w:lang w:bidi="he-IL"/>
        </w:rPr>
        <w:lastRenderedPageBreak/>
        <w:t xml:space="preserve">связан кризис 7 лет, важно, как ребенок переживает ту систему отношений, в которую он включен, - будь то стабильные отношения или резко меняющиеся. Меняется  восприятие своего места в системе отношении. Как считает Л.И. Божович, кризис 7 лет – это период рождения социального «Я» ребенка.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В этот период изменение самосознания приводит к переоценке ценностей. То, что было значимо раньше, становится второстепенным. Старые интересы, мотивы теряют свою побудительную силу, на смену им приходят новые. Все, что имеет отношение к учебной деятельности (в первую очередь отметки), оказывается ценным, то, что связано с игрой, - менее важным. Маленький школьник с увлечением играет, и играть будет долго, но игра перестает быть основным содержанием его жизни.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332DE">
        <w:rPr>
          <w:rFonts w:ascii="Times New Roman" w:hAnsi="Times New Roman" w:cs="Times New Roman"/>
        </w:rPr>
        <w:t>Перестройка эмоционально-мотивационной сферы не ограничивается появлением новых мотивов и сдвигами, перестановками в иерархической мотивационной системе ребенка.</w:t>
      </w:r>
      <w:r w:rsidRPr="007332DE">
        <w:rPr>
          <w:rFonts w:ascii="Times New Roman" w:hAnsi="Times New Roman" w:cs="Times New Roman"/>
        </w:rPr>
        <w:tab/>
        <w:t xml:space="preserve">В период кризиса 7 лет проявляется то, что Л.С. </w:t>
      </w:r>
      <w:r w:rsidRPr="007332DE">
        <w:rPr>
          <w:rFonts w:ascii="Times New Roman" w:hAnsi="Times New Roman" w:cs="Times New Roman"/>
          <w:lang w:bidi="he-IL"/>
        </w:rPr>
        <w:t>Выгот</w:t>
      </w:r>
      <w:r w:rsidRPr="007332DE">
        <w:rPr>
          <w:rFonts w:ascii="Times New Roman" w:hAnsi="Times New Roman" w:cs="Times New Roman"/>
          <w:lang w:bidi="he-IL"/>
        </w:rPr>
        <w:softHyphen/>
        <w:t xml:space="preserve">ский называет </w:t>
      </w:r>
      <w:r w:rsidRPr="007332DE">
        <w:rPr>
          <w:rFonts w:ascii="Times New Roman" w:hAnsi="Times New Roman" w:cs="Times New Roman"/>
          <w:iCs/>
          <w:lang w:bidi="he-IL"/>
        </w:rPr>
        <w:t xml:space="preserve">обобщением переживаний. </w:t>
      </w:r>
      <w:r w:rsidRPr="007332DE">
        <w:rPr>
          <w:rFonts w:ascii="Times New Roman" w:hAnsi="Times New Roman" w:cs="Times New Roman"/>
          <w:lang w:bidi="he-IL"/>
        </w:rPr>
        <w:t>Цепь неудач или успехов в</w:t>
      </w:r>
      <w:r w:rsidRPr="007332DE">
        <w:rPr>
          <w:rFonts w:ascii="Times New Roman" w:hAnsi="Times New Roman" w:cs="Times New Roman"/>
          <w:w w:val="112"/>
          <w:lang w:bidi="he-IL"/>
        </w:rPr>
        <w:t xml:space="preserve"> </w:t>
      </w:r>
      <w:r w:rsidRPr="007332DE">
        <w:rPr>
          <w:rFonts w:ascii="Times New Roman" w:hAnsi="Times New Roman" w:cs="Times New Roman"/>
          <w:lang w:bidi="he-IL"/>
        </w:rPr>
        <w:t xml:space="preserve">учебе, в широком общении, каждый раз примерно одинаково переживаемых ребенком, приводит к формированию устойчивого аффективного комплекса </w:t>
      </w:r>
      <w:r w:rsidRPr="007332DE">
        <w:rPr>
          <w:rFonts w:ascii="Times New Roman" w:hAnsi="Times New Roman" w:cs="Times New Roman"/>
          <w:lang w:bidi="he-IL"/>
        </w:rPr>
        <w:softHyphen/>
        <w:t>чувства неполноценности, унижения, оскорбленного са</w:t>
      </w:r>
      <w:r w:rsidRPr="007332DE">
        <w:rPr>
          <w:rFonts w:ascii="Times New Roman" w:hAnsi="Times New Roman" w:cs="Times New Roman"/>
          <w:lang w:bidi="he-IL"/>
        </w:rPr>
        <w:softHyphen/>
        <w:t>молюбия или чувства собственной значимости, компетент</w:t>
      </w:r>
      <w:r w:rsidRPr="007332DE">
        <w:rPr>
          <w:rFonts w:ascii="Times New Roman" w:hAnsi="Times New Roman" w:cs="Times New Roman"/>
          <w:lang w:bidi="he-IL"/>
        </w:rPr>
        <w:softHyphen/>
        <w:t>ности исключительности. Конечно, в дальнейшем эти аффективные образования могут изменяться, даже исчезать по мере накопления опыта другого рода. Но некоторые из них, подкрепляясь соответствующими событиями и оценками, будут фиксироваться в структуре личности, и влиять на развитие самооценки ребенка, его уровня притязаний.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Итак, в младшем школьном возрасте учебная деятельность становится ведущей. Это необычайно сложная дея</w:t>
      </w:r>
      <w:r w:rsidRPr="007332DE">
        <w:rPr>
          <w:rFonts w:ascii="Times New Roman" w:hAnsi="Times New Roman" w:cs="Times New Roman"/>
          <w:lang w:bidi="he-IL"/>
        </w:rPr>
        <w:softHyphen/>
        <w:t xml:space="preserve">тельность, которой будет отдано много сил и времени </w:t>
      </w:r>
      <w:r w:rsidRPr="007332DE">
        <w:rPr>
          <w:rFonts w:ascii="Times New Roman" w:hAnsi="Times New Roman" w:cs="Times New Roman"/>
          <w:lang w:bidi="he-IL"/>
        </w:rPr>
        <w:softHyphen/>
        <w:t>10 или 11 лет жизни.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Учебная деятельность, имея сложную структуру, прохо</w:t>
      </w:r>
      <w:r w:rsidRPr="007332DE">
        <w:rPr>
          <w:rFonts w:ascii="Times New Roman" w:hAnsi="Times New Roman" w:cs="Times New Roman"/>
          <w:lang w:bidi="he-IL"/>
        </w:rPr>
        <w:softHyphen/>
        <w:t>дит длительный путь становления. Ее развитие будет продол</w:t>
      </w:r>
      <w:r w:rsidRPr="007332DE">
        <w:rPr>
          <w:rFonts w:ascii="Times New Roman" w:hAnsi="Times New Roman" w:cs="Times New Roman"/>
          <w:lang w:bidi="he-IL"/>
        </w:rPr>
        <w:softHyphen/>
        <w:t>жаться на протяжении всех лет школьной жизни, но основы закладываются в первые годы обучения. Ребенок, становясь младшим школьником, несмотря на предварительную подготовку, больший или меньший опыт учебных занятий, по</w:t>
      </w:r>
      <w:r w:rsidRPr="007332DE">
        <w:rPr>
          <w:rFonts w:ascii="Times New Roman" w:hAnsi="Times New Roman" w:cs="Times New Roman"/>
          <w:lang w:bidi="he-IL"/>
        </w:rPr>
        <w:softHyphen/>
        <w:t xml:space="preserve">падает в принципиально новые условия. За довольно короткий период времени он  должен приобрести огромное количество новых  для него качеств. Кроме этого, для успешного овладения учебной деятельностью у него за довольно короткий период должен повыситься уровень развития психических качеств, что становится весьма трудной задачей для младшего школьника, а в особенности, для 6-летнего школьника. Однако, значение учебной деятельности не ограничивается получением новых знаний, умений и навыков, от ее характера и результативности непосредственно зависит развитие личности младшего школьника. Школьная успеваемость является важным критерием оценки ребенка как личности со стороны взрослых и сверстников. Статус отличника или неуспевающего отражается на самооценке ребенка, его самоуважении и самопринятии. Успешная учеба, осознание своих  способностей и умений качественно выполнять различные задания приводят к становлению чувства компетентности – нового аспекта самосознания, который наряду с развитием сферы произвольности можно считать центральным новообразованием младшего школьного возраста. Если чувство компетентности в учебной деятельности не формируется, у ребенка снижается самооценка и возникает чувство неполноценности.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 xml:space="preserve">Поэтому при поступлении в школу и возникает необходимость выявления детей группы риска, для своевременного  оказания квалифицированной помощи со стороны социального педагога, который, опираясь на личностный потенциал семьи, сможет обеспечить социально-педагогическую поддержку, для предупреждения развития школьной дезадаптации. </w:t>
      </w:r>
    </w:p>
    <w:p w:rsidR="00152900" w:rsidRPr="007332DE" w:rsidRDefault="00152900" w:rsidP="00712C13">
      <w:pPr>
        <w:tabs>
          <w:tab w:val="left" w:pos="0"/>
        </w:tabs>
        <w:spacing w:line="276" w:lineRule="auto"/>
        <w:ind w:firstLine="709"/>
        <w:jc w:val="both"/>
        <w:rPr>
          <w:i/>
        </w:rPr>
      </w:pPr>
      <w:r w:rsidRPr="007332DE">
        <w:rPr>
          <w:i/>
        </w:rPr>
        <w:tab/>
      </w:r>
    </w:p>
    <w:p w:rsidR="00712C13" w:rsidRPr="007332DE" w:rsidRDefault="00152900" w:rsidP="00712C13">
      <w:pPr>
        <w:spacing w:line="276" w:lineRule="auto"/>
        <w:ind w:firstLine="709"/>
        <w:jc w:val="both"/>
      </w:pPr>
      <w:r w:rsidRPr="007332DE">
        <w:object w:dxaOrig="7565" w:dyaOrig="7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.15pt;height:356.75pt" o:ole="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5" DrawAspect="Content" ObjectID="_1697893339" r:id="rId8"/>
        </w:object>
      </w:r>
    </w:p>
    <w:p w:rsidR="00712C13" w:rsidRPr="007332DE" w:rsidRDefault="00712C13" w:rsidP="00712C13">
      <w:pPr>
        <w:tabs>
          <w:tab w:val="left" w:pos="0"/>
        </w:tabs>
        <w:spacing w:line="276" w:lineRule="auto"/>
        <w:ind w:firstLine="709"/>
        <w:jc w:val="both"/>
      </w:pPr>
    </w:p>
    <w:p w:rsidR="00712C13" w:rsidRPr="007332DE" w:rsidRDefault="00152900" w:rsidP="00712C13">
      <w:pPr>
        <w:tabs>
          <w:tab w:val="left" w:pos="0"/>
        </w:tabs>
        <w:spacing w:line="276" w:lineRule="auto"/>
        <w:ind w:firstLine="709"/>
        <w:jc w:val="both"/>
      </w:pPr>
      <w:r w:rsidRPr="007332DE">
        <w:t>Так же,</w:t>
      </w:r>
      <w:r w:rsidR="00712C13" w:rsidRPr="007332DE">
        <w:t xml:space="preserve"> к числу факторов, приводящих к школьной дезадаптации, можно отнести следующие. </w:t>
      </w:r>
    </w:p>
    <w:p w:rsidR="00712C13" w:rsidRPr="007332DE" w:rsidRDefault="00712C13" w:rsidP="00712C13">
      <w:pPr>
        <w:tabs>
          <w:tab w:val="left" w:pos="0"/>
        </w:tabs>
        <w:spacing w:line="276" w:lineRule="auto"/>
        <w:ind w:firstLine="709"/>
        <w:jc w:val="both"/>
      </w:pPr>
      <w:r w:rsidRPr="007332DE">
        <w:t>1. Несоответствие школьного режима и санитарно-гигиенических условий обучения психофизиологическим особенностям детей риска.</w:t>
      </w:r>
    </w:p>
    <w:p w:rsidR="00712C13" w:rsidRPr="007332DE" w:rsidRDefault="00712C13" w:rsidP="00712C13">
      <w:pPr>
        <w:pStyle w:val="a3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 xml:space="preserve">По данным психофизиологических исследований, абсолютное большинство детей группы риска характеризуют повышенная утомляемость, быстрая истощаемость центральной нервной системы,  склонность к патологическому реагированию на чрезмерные нагрузки. </w:t>
      </w:r>
    </w:p>
    <w:p w:rsidR="00712C13" w:rsidRPr="007332DE" w:rsidRDefault="00712C13" w:rsidP="00712C13">
      <w:pPr>
        <w:pStyle w:val="a3"/>
        <w:tabs>
          <w:tab w:val="left" w:pos="1"/>
          <w:tab w:val="left" w:pos="504"/>
        </w:tabs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Учителя жалуются на поведение детей на уроках - по</w:t>
      </w:r>
      <w:r w:rsidRPr="007332DE">
        <w:rPr>
          <w:rFonts w:ascii="Times New Roman" w:hAnsi="Times New Roman" w:cs="Times New Roman"/>
          <w:lang w:bidi="he-IL"/>
        </w:rPr>
        <w:softHyphen/>
        <w:t>стоянно отвлекаются, не слушают учителя, непоседливы. Объяс</w:t>
      </w:r>
      <w:r w:rsidRPr="007332DE">
        <w:rPr>
          <w:rFonts w:ascii="Times New Roman" w:hAnsi="Times New Roman" w:cs="Times New Roman"/>
          <w:lang w:bidi="he-IL"/>
        </w:rPr>
        <w:softHyphen/>
        <w:t xml:space="preserve">няют это, как правило, недисциплинированностью, нежеланием учиться. А между тем все это - лишь реакция на непосильные требования, способ защиты организма от переутомления. </w:t>
      </w:r>
    </w:p>
    <w:p w:rsidR="00712C13" w:rsidRPr="007332DE" w:rsidRDefault="00712C13" w:rsidP="00712C13">
      <w:pPr>
        <w:pStyle w:val="a3"/>
        <w:tabs>
          <w:tab w:val="left" w:pos="1"/>
          <w:tab w:val="left" w:pos="504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 xml:space="preserve">2. </w:t>
      </w:r>
      <w:r w:rsidRPr="007332DE">
        <w:rPr>
          <w:rFonts w:ascii="Times New Roman" w:hAnsi="Times New Roman" w:cs="Times New Roman"/>
          <w:iCs/>
          <w:lang w:bidi="he-IL"/>
        </w:rPr>
        <w:t>Несоответствие темпа учебной работы на уроке учебным возможностям детей риска.</w:t>
      </w:r>
    </w:p>
    <w:p w:rsidR="00712C13" w:rsidRPr="007332DE" w:rsidRDefault="00712C13" w:rsidP="00712C13">
      <w:pPr>
        <w:pStyle w:val="a3"/>
        <w:tabs>
          <w:tab w:val="left" w:pos="1"/>
          <w:tab w:val="left" w:pos="504"/>
        </w:tabs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На уроках в обычных классах дети с риском школьной дезадаптации, как правило, при объяснении нового материала не успевают осознать, понять объяснение. В таких условиях  когда темп объяснения материала не соответствует возможности его осознания - сам процесс усвоения идет с выпадением ряда звеньев. В результате знание оказывается неусвоен</w:t>
      </w:r>
      <w:r w:rsidRPr="007332DE">
        <w:rPr>
          <w:rFonts w:ascii="Times New Roman" w:hAnsi="Times New Roman" w:cs="Times New Roman"/>
          <w:lang w:bidi="he-IL"/>
        </w:rPr>
        <w:softHyphen/>
        <w:t>ным или усвоенным неправильно. Неизбежный в этом случае внут</w:t>
      </w:r>
      <w:r w:rsidRPr="007332DE">
        <w:rPr>
          <w:rFonts w:ascii="Times New Roman" w:hAnsi="Times New Roman" w:cs="Times New Roman"/>
          <w:lang w:bidi="he-IL"/>
        </w:rPr>
        <w:softHyphen/>
        <w:t>ренний дискомфорт, вызванный ситуацией непонимания, затруд</w:t>
      </w:r>
      <w:r w:rsidRPr="007332DE">
        <w:rPr>
          <w:rFonts w:ascii="Times New Roman" w:hAnsi="Times New Roman" w:cs="Times New Roman"/>
          <w:lang w:bidi="he-IL"/>
        </w:rPr>
        <w:softHyphen/>
        <w:t xml:space="preserve">нения, ошибок при выполнении учебных заданий, усугубляет нервно-психическую слабость детей, он ведет к формированию вторичных отклонений и в самой деятельности - к угасанию ее активности, самостоятельности. </w:t>
      </w:r>
    </w:p>
    <w:p w:rsidR="00712C13" w:rsidRPr="007332DE" w:rsidRDefault="00712C13" w:rsidP="00712C13">
      <w:pPr>
        <w:pStyle w:val="a3"/>
        <w:tabs>
          <w:tab w:val="left" w:pos="1"/>
          <w:tab w:val="left" w:pos="504"/>
        </w:tabs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3. Экстенсивный характер учебных нагрузок.</w:t>
      </w:r>
      <w:r w:rsidRPr="007332DE">
        <w:rPr>
          <w:rFonts w:ascii="Times New Roman" w:hAnsi="Times New Roman" w:cs="Times New Roman"/>
          <w:bCs/>
          <w:iCs/>
          <w:w w:val="92"/>
          <w:lang w:bidi="he-IL"/>
        </w:rPr>
        <w:t xml:space="preserve">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Темп обучения в обычном</w:t>
      </w:r>
      <w:r w:rsidR="00906FD2" w:rsidRPr="007332DE">
        <w:rPr>
          <w:rFonts w:ascii="Times New Roman" w:hAnsi="Times New Roman" w:cs="Times New Roman"/>
          <w:lang w:bidi="he-IL"/>
        </w:rPr>
        <w:t xml:space="preserve"> </w:t>
      </w:r>
      <w:r w:rsidRPr="007332DE">
        <w:rPr>
          <w:rFonts w:ascii="Times New Roman" w:hAnsi="Times New Roman" w:cs="Times New Roman"/>
          <w:lang w:bidi="he-IL"/>
        </w:rPr>
        <w:t>классе, не соответ</w:t>
      </w:r>
      <w:r w:rsidRPr="007332DE">
        <w:rPr>
          <w:rFonts w:ascii="Times New Roman" w:hAnsi="Times New Roman" w:cs="Times New Roman"/>
          <w:lang w:bidi="he-IL"/>
        </w:rPr>
        <w:softHyphen/>
        <w:t>ствующий особенностям детей риска, приводит к тому, что вре</w:t>
      </w:r>
      <w:r w:rsidRPr="007332DE">
        <w:rPr>
          <w:rFonts w:ascii="Times New Roman" w:hAnsi="Times New Roman" w:cs="Times New Roman"/>
          <w:lang w:bidi="he-IL"/>
        </w:rPr>
        <w:softHyphen/>
        <w:t>мя урока для них расходуется чрезвычайно нерационально. Если на самом важном и ответственном этапе обучения - при объяснении нового материала - они не успевают это объяснение понять, то, естественно, этап закрепления материала становится факти</w:t>
      </w:r>
      <w:r w:rsidRPr="007332DE">
        <w:rPr>
          <w:rFonts w:ascii="Times New Roman" w:hAnsi="Times New Roman" w:cs="Times New Roman"/>
          <w:lang w:bidi="he-IL"/>
        </w:rPr>
        <w:softHyphen/>
        <w:t xml:space="preserve">чески закреплением </w:t>
      </w:r>
      <w:r w:rsidRPr="007332DE">
        <w:rPr>
          <w:rFonts w:ascii="Times New Roman" w:hAnsi="Times New Roman" w:cs="Times New Roman"/>
          <w:lang w:bidi="he-IL"/>
        </w:rPr>
        <w:lastRenderedPageBreak/>
        <w:t>неправильного понимания знания, упражне</w:t>
      </w:r>
      <w:r w:rsidRPr="007332DE">
        <w:rPr>
          <w:rFonts w:ascii="Times New Roman" w:hAnsi="Times New Roman" w:cs="Times New Roman"/>
          <w:lang w:bidi="he-IL"/>
        </w:rPr>
        <w:softHyphen/>
        <w:t xml:space="preserve">нием в неправильном способе действия. Исправить это положение учитель редко успевает на уроке.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4. Преобладание отрицательной оценочной стимуляции.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Дети группы риска в обычном классе по объективным причи</w:t>
      </w:r>
      <w:r w:rsidRPr="007332DE">
        <w:rPr>
          <w:rFonts w:ascii="Times New Roman" w:hAnsi="Times New Roman" w:cs="Times New Roman"/>
          <w:lang w:bidi="he-IL"/>
        </w:rPr>
        <w:softHyphen/>
        <w:t>нам оказываются в наименее благоприятной ситуации. Они полу</w:t>
      </w:r>
      <w:r w:rsidRPr="007332DE">
        <w:rPr>
          <w:rFonts w:ascii="Times New Roman" w:hAnsi="Times New Roman" w:cs="Times New Roman"/>
          <w:lang w:bidi="he-IL"/>
        </w:rPr>
        <w:softHyphen/>
        <w:t>чают наибольшее количество замечаний, отрицательных оценок со стороны учителя. И это естественно - они работают медлен</w:t>
      </w:r>
      <w:r w:rsidRPr="007332DE">
        <w:rPr>
          <w:rFonts w:ascii="Times New Roman" w:hAnsi="Times New Roman" w:cs="Times New Roman"/>
          <w:lang w:bidi="he-IL"/>
        </w:rPr>
        <w:softHyphen/>
        <w:t>нее, делают больше ошибок. Убеждаясь в том, что старания, которые они вначале прилагают, чтобы заслужить одобрение, похвалу учителя, не дают результатов, что стать вро</w:t>
      </w:r>
      <w:r w:rsidRPr="007332DE">
        <w:rPr>
          <w:rFonts w:ascii="Times New Roman" w:hAnsi="Times New Roman" w:cs="Times New Roman"/>
          <w:lang w:bidi="he-IL"/>
        </w:rPr>
        <w:softHyphen/>
        <w:t>вень с другими детьми им не по силам, эти дети теряют надежду на успех. Повышенная тревожность, страх перед порицанием, плохой отметкой становятся их постоянными спутниками, спо</w:t>
      </w:r>
      <w:r w:rsidRPr="007332DE">
        <w:rPr>
          <w:rFonts w:ascii="Times New Roman" w:hAnsi="Times New Roman" w:cs="Times New Roman"/>
          <w:lang w:bidi="he-IL"/>
        </w:rPr>
        <w:softHyphen/>
        <w:t xml:space="preserve">собствуя развитию и углублению болезненных реакций. Все это становится тормозом на пути к овладению знаниями.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 xml:space="preserve">5. </w:t>
      </w:r>
      <w:r w:rsidRPr="007332DE">
        <w:rPr>
          <w:rFonts w:ascii="Times New Roman" w:hAnsi="Times New Roman" w:cs="Times New Roman"/>
          <w:iCs/>
          <w:lang w:bidi="he-IL"/>
        </w:rPr>
        <w:t>Конфликтные отношения в семье, возникающие на основе учеб</w:t>
      </w:r>
      <w:r w:rsidRPr="007332DE">
        <w:rPr>
          <w:rFonts w:ascii="Times New Roman" w:hAnsi="Times New Roman" w:cs="Times New Roman"/>
          <w:iCs/>
          <w:lang w:bidi="he-IL"/>
        </w:rPr>
        <w:softHyphen/>
        <w:t xml:space="preserve">ных неуспехов школьников. </w:t>
      </w:r>
    </w:p>
    <w:p w:rsidR="00712C13" w:rsidRPr="007332DE" w:rsidRDefault="00712C13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lang w:bidi="he-IL"/>
        </w:rPr>
      </w:pPr>
      <w:r w:rsidRPr="007332DE">
        <w:rPr>
          <w:rFonts w:ascii="Times New Roman" w:hAnsi="Times New Roman" w:cs="Times New Roman"/>
          <w:lang w:bidi="he-IL"/>
        </w:rPr>
        <w:t>С поступлением ребенка в школу обсуждение оце</w:t>
      </w:r>
      <w:r w:rsidRPr="007332DE">
        <w:rPr>
          <w:rFonts w:ascii="Times New Roman" w:hAnsi="Times New Roman" w:cs="Times New Roman"/>
          <w:lang w:bidi="he-IL"/>
        </w:rPr>
        <w:softHyphen/>
        <w:t>нок и оценочных суждений учителя теперь становится главным в общении ребенка с родителями. Отрицательные оценки поведения и учебной деятельно</w:t>
      </w:r>
      <w:r w:rsidRPr="007332DE">
        <w:rPr>
          <w:rFonts w:ascii="Times New Roman" w:hAnsi="Times New Roman" w:cs="Times New Roman"/>
          <w:lang w:bidi="he-IL"/>
        </w:rPr>
        <w:softHyphen/>
        <w:t>сти ребенка со стороны учителя становятся в большинстве случа</w:t>
      </w:r>
      <w:r w:rsidRPr="007332DE">
        <w:rPr>
          <w:rFonts w:ascii="Times New Roman" w:hAnsi="Times New Roman" w:cs="Times New Roman"/>
          <w:lang w:bidi="he-IL"/>
        </w:rPr>
        <w:softHyphen/>
        <w:t>ев источником конфликтных отношений в семье или их усугубле</w:t>
      </w:r>
      <w:r w:rsidRPr="007332DE">
        <w:rPr>
          <w:rFonts w:ascii="Times New Roman" w:hAnsi="Times New Roman" w:cs="Times New Roman"/>
          <w:lang w:bidi="he-IL"/>
        </w:rPr>
        <w:softHyphen/>
        <w:t>ния. Нередко скла</w:t>
      </w:r>
      <w:r w:rsidRPr="007332DE">
        <w:rPr>
          <w:rFonts w:ascii="Times New Roman" w:hAnsi="Times New Roman" w:cs="Times New Roman"/>
          <w:lang w:bidi="he-IL"/>
        </w:rPr>
        <w:softHyphen/>
        <w:t>дывающийся в такой ситуации семейный разлад способствует по</w:t>
      </w:r>
      <w:r w:rsidRPr="007332DE">
        <w:rPr>
          <w:rFonts w:ascii="Times New Roman" w:hAnsi="Times New Roman" w:cs="Times New Roman"/>
          <w:lang w:bidi="he-IL"/>
        </w:rPr>
        <w:softHyphen/>
        <w:t xml:space="preserve">степенному отчуждению ребенка от дома и родителей, является дополнительным источником его травмирования, формирования новых психических отклонений (Г. Ф. Кумарина, 1991). </w:t>
      </w:r>
    </w:p>
    <w:p w:rsidR="00712C13" w:rsidRPr="007332DE" w:rsidRDefault="00712C13" w:rsidP="00712C13">
      <w:pPr>
        <w:spacing w:line="276" w:lineRule="auto"/>
        <w:ind w:firstLine="709"/>
        <w:jc w:val="both"/>
      </w:pPr>
      <w:r w:rsidRPr="007332DE">
        <w:t xml:space="preserve">Младший школьный возраст является важным периодом в формировании личности ребенка. Ведь, именно в этот период появляется большое количество новообразований, формируются основные личностные качества ребенка. </w:t>
      </w:r>
    </w:p>
    <w:p w:rsidR="00712C13" w:rsidRPr="007332DE" w:rsidRDefault="00712C13" w:rsidP="00712C13">
      <w:pPr>
        <w:spacing w:line="276" w:lineRule="auto"/>
        <w:ind w:firstLine="709"/>
        <w:jc w:val="both"/>
      </w:pPr>
      <w:r w:rsidRPr="007332DE">
        <w:t xml:space="preserve">При изучении проблемы школьной дезадаптации было выявлено, что есть определенные факторы, обуславливающие высокий уровень адаптации. 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Благоприятные факторы социальной микросреды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Полная семья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Высокий уровень образования отца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Высокий уровень образования матери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Правильные методы воспитания в семье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Отсутствие конфликтной ситуации из-за алкоголизма в семье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Отсутствие конфликтной ситуации в семье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Положительный стиль отношения к детям учителя подготовительного класса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Положительный стиль отношения к детям учителя первого класса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Функциональная готовность к обучению в школе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Благоприятный статус ребенка в группе до поступления в первый класс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Удовлетворенность в общении со взрослым</w:t>
      </w:r>
    </w:p>
    <w:p w:rsidR="00906FD2" w:rsidRPr="007332DE" w:rsidRDefault="00906FD2" w:rsidP="00906FD2">
      <w:pPr>
        <w:pStyle w:val="a8"/>
        <w:numPr>
          <w:ilvl w:val="0"/>
          <w:numId w:val="2"/>
        </w:numPr>
        <w:spacing w:line="276" w:lineRule="auto"/>
        <w:rPr>
          <w:color w:val="2A2723"/>
        </w:rPr>
      </w:pPr>
      <w:r w:rsidRPr="007332DE">
        <w:rPr>
          <w:color w:val="2A2723"/>
        </w:rPr>
        <w:t>Адекватное осознание своего положения в группе сверстников</w:t>
      </w:r>
    </w:p>
    <w:p w:rsidR="00906FD2" w:rsidRPr="007332DE" w:rsidRDefault="00906FD2" w:rsidP="00E525E8">
      <w:pPr>
        <w:spacing w:line="276" w:lineRule="auto"/>
        <w:ind w:firstLine="709"/>
        <w:jc w:val="both"/>
        <w:rPr>
          <w:color w:val="2A2723"/>
        </w:rPr>
      </w:pPr>
      <w:r w:rsidRPr="007332DE">
        <w:rPr>
          <w:color w:val="2A2723"/>
        </w:rPr>
        <w:t>Важную роль в адаптации ребенка к школе имеет преемственность методов работы и педагогического общения воспитателя детского сада и педагогов школы, работающих с детьми шестилетнего возраста. Дело в том, что одна из частых причин трудностей адаптации шестилетних к школе состоит в резкой смене стиля общения педагога с детьми. Даже при положительном отношении к детям учитель часто применяет более жесткие, авторитарные формы педагогического воздействия, чем те, к которым привыкли дошкольники. Эти формы педагогического воздействия часто воспринимаются ребенком как выражение личной неприязни, что ведет к пассивности, подавляют инициативу, самостоятельность, рождает неуверенность в себе (особенно у робких, застенчивых детей).</w:t>
      </w:r>
    </w:p>
    <w:p w:rsidR="008F393C" w:rsidRPr="007332DE" w:rsidRDefault="008F393C" w:rsidP="00E525E8">
      <w:pPr>
        <w:pBdr>
          <w:bottom w:val="single" w:sz="6" w:space="1" w:color="auto"/>
        </w:pBdr>
        <w:jc w:val="both"/>
      </w:pPr>
    </w:p>
    <w:p w:rsidR="008F393C" w:rsidRPr="007332DE" w:rsidRDefault="008F393C" w:rsidP="008F393C">
      <w:pPr>
        <w:ind w:firstLine="709"/>
        <w:rPr>
          <w:b/>
        </w:rPr>
      </w:pPr>
      <w:r w:rsidRPr="007332DE">
        <w:rPr>
          <w:b/>
        </w:rPr>
        <w:lastRenderedPageBreak/>
        <w:t>Девиантное поведение у младших школьников, его профилактика и коррекция.</w:t>
      </w:r>
    </w:p>
    <w:p w:rsidR="008F393C" w:rsidRPr="007332DE" w:rsidRDefault="008F393C" w:rsidP="008F393C">
      <w:pPr>
        <w:ind w:firstLine="709"/>
        <w:rPr>
          <w:color w:val="000000"/>
          <w:shd w:val="clear" w:color="auto" w:fill="FFFFFF"/>
        </w:rPr>
      </w:pPr>
    </w:p>
    <w:p w:rsidR="008F393C" w:rsidRPr="007332DE" w:rsidRDefault="008F393C" w:rsidP="008F393C">
      <w:pPr>
        <w:ind w:firstLine="709"/>
        <w:rPr>
          <w:color w:val="000000"/>
          <w:shd w:val="clear" w:color="auto" w:fill="FFFFFF"/>
        </w:rPr>
      </w:pPr>
      <w:r w:rsidRPr="007332DE">
        <w:rPr>
          <w:color w:val="000000"/>
          <w:shd w:val="clear" w:color="auto" w:fill="FFFFFF"/>
        </w:rPr>
        <w:t xml:space="preserve">Проблема девиантного поведения школьников младшего возраста является актуальной и в наши дни, несмотря на всё обилие разнообразных педагогических и психологических методик и приемов. </w:t>
      </w:r>
    </w:p>
    <w:p w:rsidR="008F393C" w:rsidRPr="007332DE" w:rsidRDefault="008F393C" w:rsidP="008F393C">
      <w:pPr>
        <w:ind w:firstLine="709"/>
      </w:pPr>
      <w:r w:rsidRPr="007332DE">
        <w:t>Давайте для начала узнаем что же такое девиантное поведение.</w:t>
      </w:r>
    </w:p>
    <w:p w:rsidR="008F393C" w:rsidRPr="007332DE" w:rsidRDefault="008F393C" w:rsidP="008F393C">
      <w:pPr>
        <w:ind w:firstLine="709"/>
      </w:pPr>
      <w:r w:rsidRPr="007332DE">
        <w:rPr>
          <w:b/>
        </w:rPr>
        <w:t>Девиантное поведение</w:t>
      </w:r>
      <w:r w:rsidRPr="007332DE">
        <w:t xml:space="preserve"> (от лат. - отклонение) определяется как отклоняющееся поведение, т.е. как отдельные поступки или система поступков, противоречащих общепринятым в обществе правовым или нравственным нормам. </w:t>
      </w:r>
    </w:p>
    <w:p w:rsidR="008F393C" w:rsidRPr="007332DE" w:rsidRDefault="008F393C" w:rsidP="008F393C">
      <w:pPr>
        <w:ind w:firstLine="709"/>
        <w:rPr>
          <w:b/>
          <w:bCs/>
        </w:rPr>
      </w:pPr>
      <w:r w:rsidRPr="007332DE">
        <w:t xml:space="preserve">В обыденном понимании учащийся  с девиантным поведением – это так называемый </w:t>
      </w:r>
      <w:r w:rsidRPr="007332DE">
        <w:rPr>
          <w:b/>
          <w:bCs/>
        </w:rPr>
        <w:t>“трудный ребенок”.</w:t>
      </w:r>
    </w:p>
    <w:p w:rsidR="008F393C" w:rsidRPr="007332DE" w:rsidRDefault="008F393C" w:rsidP="008F393C">
      <w:pPr>
        <w:ind w:firstLine="709"/>
      </w:pPr>
      <w:r w:rsidRPr="007332DE">
        <w:rPr>
          <w:b/>
        </w:rPr>
        <w:t>Профилактика девиантного поведения</w:t>
      </w:r>
      <w:r w:rsidRPr="007332DE">
        <w:t xml:space="preserve"> - это комплекс мероприятий, направленных на его предупреждение.</w:t>
      </w:r>
    </w:p>
    <w:p w:rsidR="008F393C" w:rsidRPr="007332DE" w:rsidRDefault="008F393C" w:rsidP="008F393C">
      <w:pPr>
        <w:ind w:firstLine="709"/>
        <w:rPr>
          <w:shd w:val="clear" w:color="auto" w:fill="FFFFFF"/>
        </w:rPr>
      </w:pPr>
      <w:r w:rsidRPr="007332DE">
        <w:rPr>
          <w:rStyle w:val="ab"/>
          <w:shd w:val="clear" w:color="auto" w:fill="FFFFFF"/>
        </w:rPr>
        <w:t>Коррекция девиантного поведения</w:t>
      </w:r>
      <w:r w:rsidRPr="007332DE">
        <w:rPr>
          <w:shd w:val="clear" w:color="auto" w:fill="FFFFFF"/>
        </w:rPr>
        <w:t> – это комплекс мероприятий, направленных на регуляцию мотиваций, ценностных ориентации, установок и поведения личности.</w:t>
      </w:r>
    </w:p>
    <w:p w:rsidR="008F393C" w:rsidRPr="007332DE" w:rsidRDefault="008F393C" w:rsidP="008F393C">
      <w:pPr>
        <w:ind w:firstLine="709"/>
      </w:pPr>
      <w:r w:rsidRPr="007332DE">
        <w:rPr>
          <w:shd w:val="clear" w:color="auto" w:fill="FFFFFF"/>
        </w:rPr>
        <w:t>Д</w:t>
      </w:r>
      <w:r w:rsidRPr="007332DE">
        <w:t>евиантное поведение младших школьников существенно отличается от девиантного поведения взрослых и обусловлено различными факторами, в том числе возрастными особенностями.</w:t>
      </w:r>
    </w:p>
    <w:p w:rsidR="008F393C" w:rsidRPr="007332DE" w:rsidRDefault="008F393C" w:rsidP="008F393C">
      <w:pPr>
        <w:shd w:val="clear" w:color="auto" w:fill="FFFFFF"/>
        <w:spacing w:before="100" w:beforeAutospacing="1" w:after="100" w:afterAutospacing="1"/>
        <w:ind w:firstLine="195"/>
        <w:jc w:val="both"/>
        <w:rPr>
          <w:b/>
          <w:color w:val="000000"/>
        </w:rPr>
      </w:pPr>
      <w:r w:rsidRPr="007332DE">
        <w:rPr>
          <w:b/>
          <w:color w:val="000000"/>
        </w:rPr>
        <w:t>Основные факторы, приводящие к возникновению и проявлению признаков девиантного поведения детей: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8"/>
        <w:gridCol w:w="8183"/>
      </w:tblGrid>
      <w:tr w:rsidR="008F393C" w:rsidRPr="007332DE" w:rsidTr="004967CC"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Факторы девиантного поведения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Характеристика</w:t>
            </w:r>
          </w:p>
        </w:tc>
      </w:tr>
      <w:tr w:rsidR="008F393C" w:rsidRPr="007332DE" w:rsidTr="004967CC"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Семейное неблагополучие</w:t>
            </w:r>
          </w:p>
        </w:tc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одна из основных причин, определяющая состояние и динамику девиантного поведения подростков. Понятие "семейное неблагополучие" охватывает негативные различные характеристики семьи, дефекты ее структурного, количественного и половозрастного состава, внутрисемейные отношения, отношения членов семьи с внешними социальными институтами (школой, производством, досуговыми и другими учреждениями).</w:t>
            </w:r>
          </w:p>
        </w:tc>
      </w:tr>
      <w:tr w:rsidR="008F393C" w:rsidRPr="007332DE" w:rsidTr="004967CC"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социальное неравенство</w:t>
            </w:r>
          </w:p>
        </w:tc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Это находит выражение в низком, подчас нищенском уровне жизни большей части населения, в первую очередь молодежи; в расслоении общества на богатых и бедных; безработицы, инфляция, коррупция и т. д.</w:t>
            </w:r>
          </w:p>
        </w:tc>
      </w:tr>
      <w:tr w:rsidR="008F393C" w:rsidRPr="007332DE" w:rsidTr="004967CC"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морально-этический</w:t>
            </w:r>
          </w:p>
        </w:tc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фактор девиантного поведения выражается в низком морально-нравственном уровне общества, без духовности, психологии вещизма и отчуждении личности.</w:t>
            </w:r>
          </w:p>
        </w:tc>
      </w:tr>
      <w:tr w:rsidR="008F393C" w:rsidRPr="007332DE" w:rsidTr="004967CC"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окружающая среда</w:t>
            </w:r>
          </w:p>
        </w:tc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которая нейтрально благосклонно относится к девиантному поведению. Молодые девианты в большинстве своем выходцы из неблагополучных семей.</w:t>
            </w:r>
          </w:p>
        </w:tc>
      </w:tr>
      <w:tr w:rsidR="008F393C" w:rsidRPr="007332DE" w:rsidTr="004967CC"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Биологические факторы</w:t>
            </w:r>
          </w:p>
        </w:tc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выражаются в существовании неблагоприятных физиологических или анатомических особенностей организма ребенка, затрудняющих его социальную адаптацию. К ним относятся:</w:t>
            </w:r>
          </w:p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 xml:space="preserve">-- генетические, которые передаются по наследству. Это могут быть нарушения умственного развития, дефекты слуха и зрения, телесные </w:t>
            </w:r>
            <w:r w:rsidRPr="007332DE">
              <w:rPr>
                <w:color w:val="000000"/>
              </w:rPr>
              <w:lastRenderedPageBreak/>
              <w:t>пороки, повреждения нервной системы.</w:t>
            </w:r>
          </w:p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-- психофизиологические, связанные с влиянием на организм человека психофизиологических нагрузок, конфликтных ситуаций, химического состава окружающей среды, новых видов энергии, приводящих к различным соматическим, аллергическим, токсическим заболеваниям;</w:t>
            </w:r>
          </w:p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-- физиологические, включающие в себя дефекты речи, внешнюю непривлекательность, недостатки конституционно-соматического склада человека</w:t>
            </w:r>
          </w:p>
        </w:tc>
      </w:tr>
      <w:tr w:rsidR="008F393C" w:rsidRPr="007332DE" w:rsidTr="004967CC"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lastRenderedPageBreak/>
              <w:t>Психологические факторы</w:t>
            </w:r>
          </w:p>
        </w:tc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в которые включаются наличие у ребенка психопатологии или акцентуации (чрезмерное усиление) отдельных черт характера. Эти отклонения выражаются в нервно-психических заболеваниях, психопатии, неврастения, пограничных состояниях, повышающих возбудимость нервной системы и обусловливающих неадекватные реакции подростка. Дети с явно выраженной психопатией, которая является отклонением от норм психического здоровья человека, нуждается в помощи психиатров.</w:t>
            </w:r>
          </w:p>
        </w:tc>
      </w:tr>
      <w:tr w:rsidR="008F393C" w:rsidRPr="007332DE" w:rsidTr="004967CC"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Социально-педагогические факторы</w:t>
            </w:r>
          </w:p>
        </w:tc>
        <w:tc>
          <w:tcPr>
            <w:tcW w:w="0" w:type="auto"/>
            <w:shd w:val="clear" w:color="auto" w:fill="FFFFFF" w:themeFill="background1"/>
            <w:tcMar>
              <w:top w:w="130" w:type="dxa"/>
              <w:left w:w="130" w:type="dxa"/>
              <w:bottom w:w="130" w:type="dxa"/>
              <w:right w:w="130" w:type="dxa"/>
            </w:tcMar>
            <w:vAlign w:val="center"/>
            <w:hideMark/>
          </w:tcPr>
          <w:p w:rsidR="008F393C" w:rsidRPr="007332DE" w:rsidRDefault="008F393C" w:rsidP="004967CC">
            <w:pPr>
              <w:spacing w:before="100" w:beforeAutospacing="1" w:after="100" w:afterAutospacing="1"/>
              <w:ind w:firstLine="195"/>
              <w:rPr>
                <w:color w:val="000000"/>
              </w:rPr>
            </w:pPr>
            <w:r w:rsidRPr="007332DE">
              <w:rPr>
                <w:color w:val="000000"/>
              </w:rPr>
              <w:t>выражаются в дефектах школьного, семейного или общественного воспитания, в основе которых лежат половозрастные и индивидуальные особенности развития детей, приводящих к отклонениям в ранней социализации ребенка в период детства с накоплением негативного опыта; в стойкой школьной неуспешности ребенка с разрывом связей со школой (педагогическая запущенность), ведущей к несформированности у подростка познавательных мотивов, интересов и школьных навыков. Такие дети, как правило, - изначально бывают плохо подготовлены к школе, негативно относятся к домашним заданиям, выражают безразличие к школьным оценкам, что говорит об их учебной дезадаптации.</w:t>
            </w:r>
          </w:p>
        </w:tc>
      </w:tr>
    </w:tbl>
    <w:p w:rsidR="008F393C" w:rsidRPr="007332DE" w:rsidRDefault="008F393C" w:rsidP="008F393C">
      <w:pPr>
        <w:spacing w:before="100" w:beforeAutospacing="1" w:after="100" w:afterAutospacing="1"/>
        <w:jc w:val="both"/>
        <w:rPr>
          <w:b/>
        </w:rPr>
      </w:pPr>
    </w:p>
    <w:p w:rsidR="008F393C" w:rsidRPr="007332DE" w:rsidRDefault="008F393C" w:rsidP="008F393C">
      <w:pPr>
        <w:rPr>
          <w:color w:val="000000"/>
          <w:shd w:val="clear" w:color="auto" w:fill="FFFFFF"/>
        </w:rPr>
      </w:pPr>
      <w:r w:rsidRPr="007332DE">
        <w:rPr>
          <w:color w:val="000000"/>
          <w:shd w:val="clear" w:color="auto" w:fill="FFFFFF"/>
        </w:rPr>
        <w:t>Чтобы лучше понимать специфику девиантного поведения младших школьников, целесообразно дать краткую характеристику психологических особенностей данной возрастной группы.</w:t>
      </w:r>
    </w:p>
    <w:p w:rsidR="008F393C" w:rsidRPr="007332DE" w:rsidRDefault="008F393C" w:rsidP="008F393C">
      <w:pPr>
        <w:rPr>
          <w:color w:val="000000"/>
          <w:shd w:val="clear" w:color="auto" w:fill="FFFFFF"/>
        </w:rPr>
      </w:pPr>
      <w:r w:rsidRPr="007332DE">
        <w:rPr>
          <w:color w:val="000000"/>
          <w:shd w:val="clear" w:color="auto" w:fill="FFFFFF"/>
        </w:rPr>
        <w:t xml:space="preserve">Младший школьный возраст охватывает период от 6 до лет и представляет собой довольно непростой во многих отношениях отрезок времени. </w:t>
      </w:r>
    </w:p>
    <w:p w:rsidR="008F393C" w:rsidRPr="007332DE" w:rsidRDefault="008F393C" w:rsidP="008F393C">
      <w:pPr>
        <w:ind w:firstLine="709"/>
        <w:rPr>
          <w:color w:val="000000"/>
          <w:shd w:val="clear" w:color="auto" w:fill="FFFFFF"/>
        </w:rPr>
      </w:pPr>
      <w:r w:rsidRPr="007332DE">
        <w:rPr>
          <w:color w:val="000000"/>
          <w:shd w:val="clear" w:color="auto" w:fill="FFFFFF"/>
        </w:rPr>
        <w:t xml:space="preserve">Именно на этот период приходится адаптация к школе. Причем, происходит это у всех детей по-разному, в зависимости от типа темперамента и личностных особенностей. Если дети-холерики, или дети-сангвиники постоянно отвлекаются на уроках, мешают учителю и одноклассникам, на переменах шумят и даже дерутся, то, например, меланхолики, чувствуют себя зажатыми и стеснительными. </w:t>
      </w:r>
    </w:p>
    <w:p w:rsidR="008F393C" w:rsidRPr="007332DE" w:rsidRDefault="008F393C" w:rsidP="008F393C">
      <w:pPr>
        <w:ind w:firstLine="709"/>
        <w:rPr>
          <w:color w:val="000000"/>
          <w:shd w:val="clear" w:color="auto" w:fill="FFFFFF"/>
        </w:rPr>
      </w:pPr>
      <w:r w:rsidRPr="007332DE">
        <w:rPr>
          <w:color w:val="000000"/>
          <w:shd w:val="clear" w:color="auto" w:fill="FFFFFF"/>
        </w:rPr>
        <w:t>Иногда в период адаптации дети могут терять аппетит, у них может нарушаться сон и увеличиваться плаксивость. Подобные функциональные отклонения связаны, в первую очередь, с психической и физической нагрузкой, которые испытывает ребенок (младший школьник) в связи с изменением образа жизни и, соответственно, возросшим к нему требованиям со стороны учителей и родителей.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>Также важно учитывать, что в этом возрасте еще не до конца сформировано критическое </w:t>
      </w:r>
      <w:hyperlink r:id="rId9" w:tgtFrame="_blank" w:history="1">
        <w:r w:rsidRPr="007332DE">
          <w:rPr>
            <w:rStyle w:val="a9"/>
            <w:color w:val="000000"/>
          </w:rPr>
          <w:t>мышление</w:t>
        </w:r>
      </w:hyperlink>
      <w:r w:rsidRPr="007332DE">
        <w:rPr>
          <w:color w:val="000000"/>
        </w:rPr>
        <w:t>, соответственно, ребенок еще не в состоянии полностью правильно оценить свои поступки и их последствия. 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 xml:space="preserve">Но  и немаловажную роль здесь играет и воспитание в семье. Если ребенок растет в атмосфере вседозволенности, то, попадая в среду, вводящую правила и ограничения, он будет испытывать дополнительный стресс и дискомфорт, что также может стать причиной проявлений девиантного поведения в разных его формах. В особенной степени это относится к тем детям, </w:t>
      </w:r>
      <w:r w:rsidRPr="007332DE">
        <w:rPr>
          <w:color w:val="000000"/>
        </w:rPr>
        <w:lastRenderedPageBreak/>
        <w:t>которые по каким-либо причинам не посещали детский сад, соответственно, начальная степень социализации ими пройдена не в полной мере.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7332DE">
        <w:rPr>
          <w:b/>
          <w:color w:val="000000"/>
        </w:rPr>
        <w:t>Среди разновидностей девиантного поведения, проявляющихся в возрастной группе «младшие школьники» можно выделить такие  варианты, как: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>- непослушание, которое является наиболее «популярным» проявлением девиантного поведения.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>- шалость, которую можно, по сути, считать безобидным проявлением, т.к. в ней отображаются активность и креативность ребенка. Ее специфика состоит в том, что она носит положительный характер, является безвредной и, как правило, социально неопасной.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>- озорство точно также позволяет проявиться креативности и активности ребенка, однако, в данном случае нарушение правил и норм происходит уже осознанно, и налицо причиняемый окружающим умышленный вред.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7332DE">
        <w:rPr>
          <w:color w:val="000000"/>
        </w:rPr>
        <w:t>- проступок носит социально опасный характер. В отличие от других, более «легких» форм девиантного поведения, зачастую является спланированным заранее. Как правило, совершается неоднократно, что дает право полагать о формировании определенных черт характера ребенка.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>- негативизм представляет собой необоснованное сопротивление влиянию и действиям окружающих - в пассивной форме проявляется как упрямство, отказ от выполнения требований, в активной форме – ребенок намеренно делает все вопреки тому, что от него требуют. Следует отметить, что негативизм может являться не столько чертой характера, сколько последствием, например, усталости или проявлений несправедливости по отношению к ребенку.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>- упрямство по некоторым проявлениям напоминает негативизм. Но, как правило, оно является необоснованным и нерациональным ответом на какие-то действия или просьбы окружающих.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>- капризы, как правило выражаются в поступках или действиях, которые ребенок просто не может объяснить, а также в сопротивлении требованиям со стороны взрослых. Возникают или в случае усталости или под воздействием слишком эмоциональных переживаний. Иногда могут сопровождаться плачем (истерикой) или сильным нервным возбуждением.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>- своеволие является результатом излишней самостоятельности, стремлении к самоутверждению, но при этом неумении выразить это конструктивными способами. В этом случае стоит избегать «педагогической крайности», когда коррекция такого поведения происходит несколько несоразмерно. В результате чего достигается противоположный эффект (воля ребенка полностью подавляется)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>- грубость и неуважение являются, как правило результатами неумения ребенка владеть собой. Иногда причина кроется в желании продемонстрировать свою «взрослость».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>- отсутствие дисциплины – может быть двух видов: не злостное (проявляется в виде шалостей) и злостное (хулиганство). Второй тип, как правило, уже приобретает устойчивый характер.</w:t>
      </w:r>
    </w:p>
    <w:p w:rsidR="008F393C" w:rsidRPr="007332DE" w:rsidRDefault="008F393C" w:rsidP="008F393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7332DE">
        <w:rPr>
          <w:color w:val="000000"/>
        </w:rPr>
        <w:t>- правонарушения. По своей сути представляют крайнюю (наиболее тяжелую) форму девиантного поведения. Сюда можно отнести хулиганство, воровство, драки и т.д. Причем, совершаются они как индивидуально, так и при участии группы единомышленников (например, уличная компания).</w:t>
      </w:r>
    </w:p>
    <w:p w:rsidR="008F393C" w:rsidRPr="007332DE" w:rsidRDefault="008F393C" w:rsidP="008F393C">
      <w:pPr>
        <w:ind w:firstLine="709"/>
        <w:rPr>
          <w:color w:val="000000"/>
          <w:shd w:val="clear" w:color="auto" w:fill="FFFFFF"/>
        </w:rPr>
      </w:pPr>
      <w:r w:rsidRPr="007332DE">
        <w:rPr>
          <w:color w:val="000000"/>
          <w:shd w:val="clear" w:color="auto" w:fill="FFFFFF"/>
        </w:rPr>
        <w:t>Безусловно, все типы девиантного поведения поддаются корректировке. Легкие можно исправить совместными усилиями родителей и педагогов. </w:t>
      </w:r>
    </w:p>
    <w:p w:rsidR="008F393C" w:rsidRPr="007332DE" w:rsidRDefault="008F393C" w:rsidP="008F393C">
      <w:pPr>
        <w:ind w:firstLine="709"/>
        <w:jc w:val="center"/>
        <w:rPr>
          <w:b/>
        </w:rPr>
      </w:pPr>
    </w:p>
    <w:p w:rsidR="008F393C" w:rsidRPr="007332DE" w:rsidRDefault="008F393C" w:rsidP="008F393C">
      <w:pPr>
        <w:ind w:firstLine="709"/>
        <w:jc w:val="center"/>
        <w:rPr>
          <w:b/>
        </w:rPr>
      </w:pPr>
      <w:r w:rsidRPr="007332DE">
        <w:rPr>
          <w:b/>
        </w:rPr>
        <w:t>Деятельность учителя начальных классов по профилактике девиантного поведения детей младшего школьного возраста:</w:t>
      </w:r>
    </w:p>
    <w:p w:rsidR="008F393C" w:rsidRPr="007332DE" w:rsidRDefault="008F393C" w:rsidP="008F393C">
      <w:pPr>
        <w:ind w:firstLine="709"/>
        <w:jc w:val="both"/>
        <w:rPr>
          <w:b/>
        </w:rPr>
      </w:pPr>
    </w:p>
    <w:p w:rsidR="008F393C" w:rsidRPr="007332DE" w:rsidRDefault="008F393C" w:rsidP="008F393C">
      <w:pPr>
        <w:ind w:firstLine="709"/>
        <w:jc w:val="both"/>
      </w:pPr>
      <w:r w:rsidRPr="007332DE">
        <w:t>1.Наблюдает за поведением во время уроков, поведением во внеурочное время, во время посещения столовой, поведением во время посещения театров, выставок, экскурсий, поведением во время перемены, во время игр.</w:t>
      </w:r>
    </w:p>
    <w:p w:rsidR="008F393C" w:rsidRPr="007332DE" w:rsidRDefault="008F393C" w:rsidP="008F393C">
      <w:pPr>
        <w:ind w:firstLine="709"/>
        <w:jc w:val="both"/>
        <w:rPr>
          <w:b/>
        </w:rPr>
      </w:pPr>
      <w:r w:rsidRPr="007332DE">
        <w:t xml:space="preserve">2. Профилактическая работа с детьми с целью формирования у школьников знаний, установок, личностных ориентиров и норм поведения, обеспечивающих сохранение и укрепление физического, психологического здоровья. </w:t>
      </w:r>
      <w:r w:rsidRPr="007332DE">
        <w:br/>
      </w:r>
    </w:p>
    <w:p w:rsidR="008F393C" w:rsidRPr="007332DE" w:rsidRDefault="008F393C" w:rsidP="008F393C">
      <w:pPr>
        <w:jc w:val="center"/>
        <w:rPr>
          <w:b/>
        </w:rPr>
      </w:pPr>
      <w:r w:rsidRPr="007332DE">
        <w:rPr>
          <w:b/>
        </w:rPr>
        <w:lastRenderedPageBreak/>
        <w:t>Характеристика высокого уровня сформированности девиантного поведения:</w:t>
      </w:r>
    </w:p>
    <w:p w:rsidR="008F393C" w:rsidRPr="007332DE" w:rsidRDefault="008F393C" w:rsidP="008F393C">
      <w:pPr>
        <w:jc w:val="both"/>
      </w:pPr>
    </w:p>
    <w:tbl>
      <w:tblPr>
        <w:tblStyle w:val="aa"/>
        <w:tblW w:w="9356" w:type="dxa"/>
        <w:tblInd w:w="108" w:type="dxa"/>
        <w:tblLook w:val="04A0"/>
      </w:tblPr>
      <w:tblGrid>
        <w:gridCol w:w="2126"/>
        <w:gridCol w:w="7230"/>
      </w:tblGrid>
      <w:tr w:rsidR="008F393C" w:rsidRPr="007332DE" w:rsidTr="004967CC">
        <w:tc>
          <w:tcPr>
            <w:tcW w:w="2019" w:type="dxa"/>
          </w:tcPr>
          <w:p w:rsidR="008F393C" w:rsidRPr="007332DE" w:rsidRDefault="008F393C" w:rsidP="00496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 во время уроков</w:t>
            </w:r>
          </w:p>
        </w:tc>
        <w:tc>
          <w:tcPr>
            <w:tcW w:w="7337" w:type="dxa"/>
          </w:tcPr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*ходит во время уроков, встаёт с места;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*не выполняет учебные задания во время уроков;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*отвлекается, поворачивается, разговаривает;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*недисциплинирован;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*раздражителен;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*пассивен в деятельности;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*прогуливает уроки без уважительной  причины;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 резкая смена настроения.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93C" w:rsidRPr="007332DE" w:rsidTr="004967CC">
        <w:tc>
          <w:tcPr>
            <w:tcW w:w="2019" w:type="dxa"/>
          </w:tcPr>
          <w:p w:rsidR="008F393C" w:rsidRPr="007332DE" w:rsidRDefault="008F393C" w:rsidP="00496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 во внеурочное время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7" w:type="dxa"/>
          </w:tcPr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*агрессивен;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*нарушает нормы и правила поведения в учреждении на перемене и   после уроков;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 провоцирует конфликты;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*вспыльчив;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*является неформальным отрицательным лидером;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*не выполняет общественные поручения</w:t>
            </w:r>
          </w:p>
        </w:tc>
      </w:tr>
      <w:tr w:rsidR="008F393C" w:rsidRPr="007332DE" w:rsidTr="004967CC">
        <w:tc>
          <w:tcPr>
            <w:tcW w:w="2019" w:type="dxa"/>
          </w:tcPr>
          <w:p w:rsidR="008F393C" w:rsidRPr="007332DE" w:rsidRDefault="008F393C" w:rsidP="00496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 во время перемены, во время игр.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7" w:type="dxa"/>
          </w:tcPr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*поддаётся влиянию;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 является асоциальным лидером;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 xml:space="preserve">* без причины может накинуться, 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ударить сверстника;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 xml:space="preserve">*придумывает или участвует в 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агрессивных играх</w:t>
            </w:r>
          </w:p>
        </w:tc>
      </w:tr>
      <w:tr w:rsidR="008F393C" w:rsidRPr="007332DE" w:rsidTr="004967CC">
        <w:tc>
          <w:tcPr>
            <w:tcW w:w="2019" w:type="dxa"/>
          </w:tcPr>
          <w:p w:rsidR="008F393C" w:rsidRPr="007332DE" w:rsidRDefault="008F393C" w:rsidP="00496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 во время посещения театров, выставок, экскурсий</w:t>
            </w:r>
          </w:p>
        </w:tc>
        <w:tc>
          <w:tcPr>
            <w:tcW w:w="7337" w:type="dxa"/>
          </w:tcPr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*неустойчивость поведения;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*грубит;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*неадекватно реагирует на замечания учителя;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*проявляет негативные реакции в отношении увиденного;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 громко смеётся, разговаривает, кричит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*проявляет протестные реакции;</w:t>
            </w:r>
          </w:p>
        </w:tc>
      </w:tr>
      <w:tr w:rsidR="008F393C" w:rsidRPr="007332DE" w:rsidTr="004967CC">
        <w:tc>
          <w:tcPr>
            <w:tcW w:w="2019" w:type="dxa"/>
          </w:tcPr>
          <w:p w:rsidR="008F393C" w:rsidRPr="007332DE" w:rsidRDefault="008F393C" w:rsidP="00496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 во время посещения столовой</w:t>
            </w:r>
          </w:p>
        </w:tc>
        <w:tc>
          <w:tcPr>
            <w:tcW w:w="7337" w:type="dxa"/>
          </w:tcPr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 xml:space="preserve">*агрессивно ведёт себя по отношению к одноклассникам, 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*не соблюдает правил поведения в столовой;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*проявляет неадекватные реакции (кидается едой, переворачивает стулья, кричит);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*стремится привлечь к себе внимание;</w:t>
            </w:r>
          </w:p>
          <w:p w:rsidR="008F393C" w:rsidRPr="007332DE" w:rsidRDefault="008F393C" w:rsidP="0049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2DE">
              <w:rPr>
                <w:rFonts w:ascii="Times New Roman" w:hAnsi="Times New Roman" w:cs="Times New Roman"/>
                <w:sz w:val="24"/>
                <w:szCs w:val="24"/>
              </w:rPr>
              <w:t>*пассивен;</w:t>
            </w:r>
          </w:p>
        </w:tc>
      </w:tr>
    </w:tbl>
    <w:p w:rsidR="008F393C" w:rsidRPr="007332DE" w:rsidRDefault="008F393C" w:rsidP="008F393C"/>
    <w:p w:rsidR="008F393C" w:rsidRPr="007332DE" w:rsidRDefault="008F393C" w:rsidP="008F393C">
      <w:pPr>
        <w:ind w:firstLine="709"/>
        <w:jc w:val="both"/>
        <w:rPr>
          <w:b/>
        </w:rPr>
      </w:pPr>
    </w:p>
    <w:p w:rsidR="008F393C" w:rsidRPr="007332DE" w:rsidRDefault="008F393C" w:rsidP="008F393C">
      <w:pPr>
        <w:ind w:firstLine="709"/>
        <w:rPr>
          <w:b/>
        </w:rPr>
      </w:pPr>
      <w:r w:rsidRPr="007332DE">
        <w:rPr>
          <w:b/>
        </w:rPr>
        <w:t>Методы профилактики и коррекции девиантного поведения младших школьников:</w:t>
      </w:r>
      <w:r w:rsidRPr="007332DE">
        <w:br/>
        <w:t xml:space="preserve">- сказкотерапия (анализ сказок, групповое сочинение историй, </w:t>
      </w:r>
      <w:r w:rsidRPr="007332DE">
        <w:br/>
        <w:t>драматизация сказок);</w:t>
      </w:r>
      <w:r w:rsidRPr="007332DE">
        <w:br/>
        <w:t>- арттерапия (свободное и тематическое рисование, аппликация,</w:t>
      </w:r>
      <w:r w:rsidRPr="007332DE">
        <w:br/>
        <w:t xml:space="preserve"> лепка из глины, конструирование из бумаги и картона);</w:t>
      </w:r>
      <w:r w:rsidRPr="007332DE">
        <w:br/>
        <w:t xml:space="preserve">- визуализация (создание в воображении образов желаемой действительности); </w:t>
      </w:r>
      <w:r w:rsidRPr="007332DE">
        <w:br/>
        <w:t>- психогимнастика (этюды на выражение различных эмоций);</w:t>
      </w:r>
      <w:r w:rsidRPr="007332DE">
        <w:br/>
        <w:t xml:space="preserve">- телесно – ориентированные техники (психомышечная релаксация, </w:t>
      </w:r>
      <w:r w:rsidRPr="007332DE">
        <w:br/>
        <w:t>танцы);</w:t>
      </w:r>
      <w:r w:rsidRPr="007332DE">
        <w:br/>
        <w:t xml:space="preserve">- игровые методы (подвижные, сюжетно – ролевые игры, </w:t>
      </w:r>
      <w:r w:rsidRPr="007332DE">
        <w:br/>
        <w:t>игры – драматизации);</w:t>
      </w:r>
      <w:r w:rsidRPr="007332DE">
        <w:br/>
        <w:t>- моделирование и анализ проблемных ситуаций;</w:t>
      </w:r>
      <w:r w:rsidRPr="007332DE">
        <w:br/>
        <w:t>- беседа.</w:t>
      </w:r>
      <w:r w:rsidRPr="007332DE">
        <w:br/>
      </w:r>
    </w:p>
    <w:p w:rsidR="008F393C" w:rsidRPr="007332DE" w:rsidRDefault="008F393C" w:rsidP="008F393C">
      <w:pPr>
        <w:shd w:val="clear" w:color="auto" w:fill="FFFFFF"/>
        <w:spacing w:before="100" w:beforeAutospacing="1" w:after="100" w:afterAutospacing="1"/>
        <w:ind w:firstLine="195"/>
        <w:jc w:val="both"/>
        <w:rPr>
          <w:color w:val="000000"/>
        </w:rPr>
      </w:pPr>
      <w:r w:rsidRPr="007332DE">
        <w:rPr>
          <w:color w:val="000000"/>
        </w:rPr>
        <w:lastRenderedPageBreak/>
        <w:t>Наиболее адекватными для детей младшего школьного возраста методами психологического воздействия являются сказкотерапия и арттерапия.</w:t>
      </w:r>
    </w:p>
    <w:p w:rsidR="008F393C" w:rsidRPr="007332DE" w:rsidRDefault="008F393C" w:rsidP="008F393C">
      <w:pPr>
        <w:shd w:val="clear" w:color="auto" w:fill="FFFFFF"/>
        <w:spacing w:before="100" w:beforeAutospacing="1" w:after="100" w:afterAutospacing="1"/>
        <w:ind w:firstLine="195"/>
        <w:jc w:val="both"/>
        <w:rPr>
          <w:color w:val="000000"/>
        </w:rPr>
      </w:pPr>
      <w:r w:rsidRPr="007332DE">
        <w:rPr>
          <w:b/>
          <w:color w:val="000000"/>
        </w:rPr>
        <w:t>Сказкотерапия</w:t>
      </w:r>
      <w:r w:rsidRPr="007332DE">
        <w:rPr>
          <w:color w:val="000000"/>
        </w:rPr>
        <w:t>. Название метода указывает на то, что его основой является использование сказочной формы. Перспективность использования этого метода в работе с детьми в рамках профилактики приобщения к психоактивным веществам, а также в половом воспитании детей обусловлено следующим: форма метафоры, в которой созданы сказки, сказочные истории, легенды и мифы, наиболее доступна для восприятия ребенка. И в то же время воздействие с помощью метафоры является глубинным и удивительно стойким, т.к. затрагивает не только поведенческие пласты психики, но и ее ценностную структуру. Таким образом, возможна практическая реализация работы по формированию внутриличностных антинаркотических барьеров, наличие которых признается главным защитным фактором от возможной наркотизации, а так же понимания ценности здорового образа жизни. Эффективным может быть сочетание сказкотерапевтических техник с элементами арттерапии.</w:t>
      </w:r>
    </w:p>
    <w:p w:rsidR="008F393C" w:rsidRPr="007332DE" w:rsidRDefault="008F393C" w:rsidP="008F393C">
      <w:pPr>
        <w:shd w:val="clear" w:color="auto" w:fill="FFFFFF"/>
        <w:spacing w:before="100" w:beforeAutospacing="1" w:after="100" w:afterAutospacing="1"/>
        <w:ind w:firstLine="195"/>
        <w:jc w:val="both"/>
        <w:rPr>
          <w:color w:val="000000"/>
        </w:rPr>
      </w:pPr>
      <w:r w:rsidRPr="007332DE">
        <w:rPr>
          <w:b/>
          <w:color w:val="000000"/>
        </w:rPr>
        <w:t>Арттерапия</w:t>
      </w:r>
      <w:r w:rsidRPr="007332DE">
        <w:rPr>
          <w:color w:val="000000"/>
        </w:rPr>
        <w:t xml:space="preserve"> - метод, использующий в качестве средства психолого-педагогического воздействия искусство. Основная цель арттерапии - установление гармоничных связей с окружающим миром и самим собой через искусство. Терапия искусства укрепляет личность ребенка, помогает структурировать его мировоззрение. Творя, дети познают мир, ищут язык, связывающий их с большим, внешним миром и наиболее точно выражающий их собственный внутренний мир. Разнообразие способов самовыражения, положительные эмоции, возникающие в процессе арттерапии, повышают самооценку и адаптационные способности ребенка и таким образом усиливают факторы, защищающие от ВИЧ-инфекции. Поскольку в детском - «конкретном» - подходе к миру существенную роль играет активная манипуляция с объектами, особое значение в работе с детьми дошкольного и младшего школьного возраста приобретает использование игровых методов, в частности ролевых и дидактических игр. Ролевая игра - это метод обучения через практические действия. Ребенку предлагается проиграть какую-то жизненную ситуацию в зависимости от роли, которую он получил в соответствии с сюжетом. Использование ролевых игр позволяет обучить ребенка необходимым жизненным навыкам (в частности, навыкам поведения в ситуациях, связанных с возможностью вовлечения в наркотизацию или с опасностью насильственного сексуального контакта).</w:t>
      </w:r>
    </w:p>
    <w:p w:rsidR="008F393C" w:rsidRPr="007332DE" w:rsidRDefault="008F393C" w:rsidP="008F393C">
      <w:pPr>
        <w:ind w:firstLine="709"/>
        <w:rPr>
          <w:b/>
        </w:rPr>
      </w:pPr>
    </w:p>
    <w:p w:rsidR="008F393C" w:rsidRPr="007332DE" w:rsidRDefault="008F393C" w:rsidP="008F393C">
      <w:pPr>
        <w:ind w:firstLine="709"/>
      </w:pPr>
      <w:r w:rsidRPr="007332DE">
        <w:rPr>
          <w:b/>
        </w:rPr>
        <w:t>Диагностические методики:</w:t>
      </w:r>
    </w:p>
    <w:p w:rsidR="008F393C" w:rsidRPr="007332DE" w:rsidRDefault="008F393C" w:rsidP="008F393C">
      <w:pPr>
        <w:ind w:firstLine="709"/>
      </w:pPr>
      <w:r w:rsidRPr="007332DE">
        <w:t xml:space="preserve">1. Для выяснения уровня развития нравственного сознания применялась методика “Что такое хорошо и что такое плохо” (Н.В.Бордовская, А.А.Реан). </w:t>
      </w:r>
    </w:p>
    <w:p w:rsidR="008F393C" w:rsidRPr="007332DE" w:rsidRDefault="008F393C" w:rsidP="008F393C">
      <w:pPr>
        <w:ind w:firstLine="709"/>
      </w:pPr>
      <w:r w:rsidRPr="007332DE">
        <w:t xml:space="preserve">2. Для выявления нравственных ориентаций применялась методика </w:t>
      </w:r>
    </w:p>
    <w:p w:rsidR="008F393C" w:rsidRPr="007332DE" w:rsidRDefault="008F393C" w:rsidP="008F393C">
      <w:pPr>
        <w:ind w:firstLine="709"/>
      </w:pPr>
      <w:r w:rsidRPr="007332DE">
        <w:t xml:space="preserve">“Что мы ценим в людях?” (Н.Е.Щуркова). </w:t>
      </w:r>
    </w:p>
    <w:p w:rsidR="008F393C" w:rsidRPr="007332DE" w:rsidRDefault="008F393C" w:rsidP="008F393C">
      <w:pPr>
        <w:ind w:firstLine="709"/>
      </w:pPr>
      <w:r w:rsidRPr="007332DE">
        <w:t xml:space="preserve">3. Для определения уровня воспитанности учащихся во внешнеповеденческом аспекте использовалась карта наблюдения (Л.М.Фридман). </w:t>
      </w:r>
    </w:p>
    <w:p w:rsidR="008F393C" w:rsidRPr="007332DE" w:rsidRDefault="008F393C" w:rsidP="008F393C">
      <w:pPr>
        <w:ind w:firstLine="709"/>
      </w:pPr>
      <w:r w:rsidRPr="007332DE">
        <w:t>4. Для изучения социализированности личности ребенка применялся опрос педагогов класса (Т.А.Марцинковская).</w:t>
      </w:r>
    </w:p>
    <w:p w:rsidR="008F393C" w:rsidRPr="007332DE" w:rsidRDefault="008F393C" w:rsidP="008F393C">
      <w:pPr>
        <w:ind w:firstLine="709"/>
      </w:pPr>
    </w:p>
    <w:p w:rsidR="00906FD2" w:rsidRPr="007332DE" w:rsidRDefault="00906FD2" w:rsidP="00E525E8">
      <w:pPr>
        <w:pBdr>
          <w:bottom w:val="single" w:sz="6" w:space="1" w:color="auto"/>
        </w:pBdr>
        <w:jc w:val="both"/>
        <w:rPr>
          <w:vanish/>
        </w:rPr>
      </w:pPr>
      <w:r w:rsidRPr="007332DE">
        <w:rPr>
          <w:vanish/>
        </w:rPr>
        <w:t>Начало формы</w:t>
      </w:r>
    </w:p>
    <w:p w:rsidR="00E62679" w:rsidRPr="007332DE" w:rsidRDefault="00E62679" w:rsidP="00712C1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sectPr w:rsidR="00E62679" w:rsidRPr="007332DE" w:rsidSect="007332DE">
      <w:headerReference w:type="even" r:id="rId10"/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61C" w:rsidRDefault="0086261C" w:rsidP="006A431A">
      <w:r>
        <w:separator/>
      </w:r>
    </w:p>
  </w:endnote>
  <w:endnote w:type="continuationSeparator" w:id="1">
    <w:p w:rsidR="0086261C" w:rsidRDefault="0086261C" w:rsidP="006A4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61C" w:rsidRDefault="0086261C" w:rsidP="006A431A">
      <w:r>
        <w:separator/>
      </w:r>
    </w:p>
  </w:footnote>
  <w:footnote w:type="continuationSeparator" w:id="1">
    <w:p w:rsidR="0086261C" w:rsidRDefault="0086261C" w:rsidP="006A43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FD2" w:rsidRDefault="001008DD" w:rsidP="00906FD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06FD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525E8">
      <w:rPr>
        <w:rStyle w:val="a7"/>
        <w:noProof/>
      </w:rPr>
      <w:t>22</w:t>
    </w:r>
    <w:r>
      <w:rPr>
        <w:rStyle w:val="a7"/>
      </w:rPr>
      <w:fldChar w:fldCharType="end"/>
    </w:r>
  </w:p>
  <w:p w:rsidR="00906FD2" w:rsidRDefault="00906FD2" w:rsidP="00906FD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FD2" w:rsidRDefault="00906FD2" w:rsidP="00906FD2">
    <w:pPr>
      <w:pStyle w:val="a5"/>
      <w:framePr w:wrap="around" w:vAnchor="text" w:hAnchor="margin" w:xAlign="right" w:y="1"/>
      <w:rPr>
        <w:rStyle w:val="a7"/>
      </w:rPr>
    </w:pPr>
  </w:p>
  <w:p w:rsidR="00906FD2" w:rsidRDefault="00906FD2" w:rsidP="00906FD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C60CE"/>
    <w:multiLevelType w:val="hybridMultilevel"/>
    <w:tmpl w:val="1F80C63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56A6BA7"/>
    <w:multiLevelType w:val="hybridMultilevel"/>
    <w:tmpl w:val="6A50E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C13"/>
    <w:rsid w:val="000B6526"/>
    <w:rsid w:val="001008DD"/>
    <w:rsid w:val="00121EA0"/>
    <w:rsid w:val="00152900"/>
    <w:rsid w:val="002815B2"/>
    <w:rsid w:val="003129A6"/>
    <w:rsid w:val="00346EEA"/>
    <w:rsid w:val="00611EF9"/>
    <w:rsid w:val="006A431A"/>
    <w:rsid w:val="006D14AE"/>
    <w:rsid w:val="00712C13"/>
    <w:rsid w:val="007332DE"/>
    <w:rsid w:val="008319BA"/>
    <w:rsid w:val="00833C68"/>
    <w:rsid w:val="0086261C"/>
    <w:rsid w:val="008753AE"/>
    <w:rsid w:val="008F393C"/>
    <w:rsid w:val="00906FD2"/>
    <w:rsid w:val="00A217CE"/>
    <w:rsid w:val="00A923B7"/>
    <w:rsid w:val="00D7524A"/>
    <w:rsid w:val="00DD6870"/>
    <w:rsid w:val="00E525E8"/>
    <w:rsid w:val="00E62679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left="720" w:right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13"/>
    <w:pPr>
      <w:spacing w:line="240" w:lineRule="auto"/>
      <w:ind w:left="0" w:right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12C13"/>
    <w:pPr>
      <w:widowControl w:val="0"/>
      <w:autoSpaceDE w:val="0"/>
      <w:autoSpaceDN w:val="0"/>
      <w:adjustRightInd w:val="0"/>
      <w:spacing w:line="240" w:lineRule="auto"/>
      <w:ind w:left="0" w:right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rsid w:val="00712C13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712C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12C13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712C1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06FD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06FD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06FD2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8F393C"/>
    <w:rPr>
      <w:color w:val="0000FF"/>
      <w:u w:val="single"/>
    </w:rPr>
  </w:style>
  <w:style w:type="table" w:styleId="aa">
    <w:name w:val="Table Grid"/>
    <w:basedOn w:val="a1"/>
    <w:uiPriority w:val="59"/>
    <w:rsid w:val="008F393C"/>
    <w:pPr>
      <w:spacing w:line="240" w:lineRule="auto"/>
      <w:ind w:left="0" w:right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8F39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oob.ru/superlearn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3989</Words>
  <Characters>22739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6</cp:revision>
  <dcterms:created xsi:type="dcterms:W3CDTF">2021-11-08T11:43:00Z</dcterms:created>
  <dcterms:modified xsi:type="dcterms:W3CDTF">2021-11-08T12:16:00Z</dcterms:modified>
</cp:coreProperties>
</file>