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35" w:rsidRPr="00E73235" w:rsidRDefault="00E73235" w:rsidP="00E732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  <w:t>Работоспособность</w:t>
      </w:r>
    </w:p>
    <w:tbl>
      <w:tblPr>
        <w:tblW w:w="965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8"/>
      </w:tblGrid>
      <w:tr w:rsidR="00E73235" w:rsidRPr="00E73235" w:rsidTr="00E73235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3235" w:rsidRPr="00E73235" w:rsidRDefault="00E73235" w:rsidP="00E7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u w:val="single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Под работоспособностью понимается 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u w:val="single"/>
                <w:lang w:eastAsia="ru-RU"/>
              </w:rPr>
              <w:t xml:space="preserve">способность человека развить максимум энергии и, экономно расходуя ее, достичь поставленной цели при качественном выполнении умственной или физической работы. 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Умственная и мышечная (физическая) работоспособность тесно связана с возрастом: все показатели умственной работоспособности возрастают по мере роста и развития детей.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Темп прироста скорости и точности умственной работы по мере увеличения возраста нарастает неравномерно, подобно изменению других количественных и качественных признаков, отражающих рост и развитие организма.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 всех возрастах учащимся с отклонениями в состоянии здоровья присущ более низкий уровень умственной работоспособности по сравнению со здоровыми детьми и коллективом класса в целом.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 здоровых детей 6 – 7 лет, поступающих в школу с недостаточной готовностью организма к систематическому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обучению по ряду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морфофункциональных показателей, работоспособность также оказывается ниже и проявляет меньшую устойчивость по сравнению с детьми, готовыми к обучению, быстро к нему адаптирующимися и успешно справляющимися с возникающими трудностями. Однако устойчивость работоспособности у этих детей, в отличи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от ослабленных школьников, повышается обычно уже к концу первого полугодия.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Фазы работоспособности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proofErr w:type="spellStart"/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Во</w:t>
            </w:r>
            <w:r w:rsidRPr="00E7323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а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всякую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работу, в том числе и умственную, организм человека и особенно ребенка включается не сразу. Необходимо некоторое время </w:t>
            </w: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вхождения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в работу, или </w:t>
            </w: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врабатывание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. Это первая фаза работоспособности. В эту фазу количественные (объем работы, скорость) и качественные (количество ошибок – точность) показатели работы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часто то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асинхронно улучшаются, то ухудшаются, прежде чем каждый из них достигнет своего оптимума. Подобные колебания – поиск организмом наиболее экономичного для работы (умственной деятельности) уровня – проявление саморегулирующейся системы.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 фазой врабатывания следует фаза </w:t>
            </w: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оптимальной работоспособности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когда относительно высокие уровни количественных и качественных показателей согласуются между собой и изменяются синхронно. Положительные изменения высшей нервной деятельности </w:t>
            </w:r>
            <w:proofErr w:type="spell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коррелируют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 показателями, отражающими благоприятное функциональное состояние других физиологических систем.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Спустя некоторое время, меньшее у учащихся 6 – 7 лет и большее у подростков, юношей и девушек, начинается развиваться утомление и проявляется третья фаза работоспособности. Утомление проявляется сначала в несущественном, а затем в резком снижении работоспособности. Этот скачок в падении работоспособности указывает на предел эффективной работы и является сигналом к ее прекращению. Падение работоспособности на первом ее этапе выражается снова в рассогласовании количественных и качественных показателей: объем работы оказывается высоким, а 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точность – низкой. На втором этапе снижения работоспособности согласованно ухудшаются оба показателя.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 этапе резкого снижения работоспособности еще стремительнее ухудшается функциональное состояние центральной нервной системы: развивается охранительное торможение, которое внешне проявляется у детей и подростков в вялости, сонливости, в потере интереса к работе и отказе ее продолжать, часто в неадекватном поведении.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Развивающееся утомление – естественная реакция организма на более или менее длительную и интенсивную нагрузку. Нагрузка, вызывающая утомление, необходима. Без этого немыслимо развитие детей и подростков, их тренировка, адаптация к умственным и физическим нагрузкам. Но планирование и распределение этих нагрузок необходимо проводить квалифицированно, с учетом возрастно-половых, морфофункциональных особенностей школьников.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В период организованного активного отдыха восстановительные процессы не только обеспечивают возвращение работоспособности к исходному - </w:t>
            </w:r>
            <w:proofErr w:type="spell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дорабочему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уровню, но могут поднять ее выше этого уровня. Вместе с тем тренированность возникает тогда, когда очередная нагрузка следует за восстановлением и упрочением показателей после предыдущей работы, хроническое же истощение - когда очередная нагрузка следует до того, как восстановление работоспособности достигло своего исходного уровня.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Чередование умственной работы с физической, переключение с одного вида деятельности на другой, прекращение умственной работы детей и подростков в момент начавшегося резкого снижения работоспособности (недалеко еще зашедшей стадии утомления) и последующая организация активного отдыха способствуют восстановлению функционального состояния центральной нервной системы.</w:t>
            </w:r>
            <w:proofErr w:type="gramEnd"/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Систематическим выполнением работы в пределах возрастных нормативных границ продолжительности достигает совершенствования умственной работоспособности.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 большинства детей и подростков активность физиологических систем повышается от момента пробуждения и достигает оптимума между 11 и 13 ч, затем следует спад активности с последующим ее относительно менее длительным и выраженным подъемом в промежутке от 16 до 18 ч. Такие закономерные циклические изменения активности физиологических систем находят отражение в дневной и суточной динамике умственной работоспособности, температуры тела, частоты сердечных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сокращений и дыхания, а так же в других физиологических и психофизиологических показателей.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Суточная периодика физиологических функций, умственной и мышечной работоспособности имеет постоянный характер. Однако под влиянием режима учебной и трудовой деятельности изменения функционального состояния организма, прежде всего ЦНС, могут вызвать повышение или понижение уровня, на котором развертывается суточная динамика работоспособности и вегетативных показателей.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Большая учебная нагрузка, нерациональный режим учебной и трудовой деятельности или неправильное их чередование в течение дня и недели вызывают резко выраженное утомление организма. На фоне этого утомления возникают отклонения в закономерной суточной периодике физиологических функций. Так, в случаях чрезмерной производственной и учебной нагрузки почти у половины учащихся были диагностированы не только отклонения в дневной динамике работоспособности, но также беспорядочный 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характер изменения температуры тела и ритма сердечных сокращений.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Оптимальное состояние работоспособности в утренние часы, спад работоспособности во вторую половину дня характерны для большинства здоровых успевающих учащихся всех классов. За время бодрствования (с 7 до 21-22 ч) кривые периодики работоспособности и физиологических функций в 80 % представляют двухвершинный или одновершинный тип колебаний.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Недельная динамика работоспособности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Помимо суточной периодики физиологических функций и психофизиологических показателей, в том числе работоспособности, отчетливо выражено их недельное изменение. Наибольшей работоспособность бывает к середине недели – в среду, к субботе падает. В понедельник человек втягивается в работу, со вторника по четверг работает с полной отдачей, а в пятницу происходит резкий спад работоспособности.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 понедельник у учащихся всех классов регистрируются низкие показатели умственной работоспособности. Во вторник и среду учащимся свойствен не только более высокий уровень показателей умственной и мышечной работоспособности, но и большая устойчивость. Четверг и пятница в большинстве случаев оказываются днями сниженной работоспособности и наименьшей ее устойчивости.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Суббота наиболее неблагоприятный учебный день. Работоспособность детей и подростков бывает низкой. Однако часто в субботу наблюдается повышение положительной эмоциональной настроенности учащихся в связи с предстоящим днем отдыха, предвкушение интересных дел и развлечений, экскурсий, походов, посещение театра в воскресенье. Организм, несмотря на утомление, мобилизует все имеющиеся у него ресурсы, что выражается в относительном подъеме умственной работоспособности, - явление так называемого конечного порыва.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Изменение положения тела – двигательное беспокойство, регистрируемое у учащихся на уроках, является защитной реакцией организма. Количество движений, длительность сохранения относительного постоянства позы, частота использования крышки парты в качестве дополнительной опоры для тела также объективно отражают нарастание утомления учащихся и снижение их работоспособности. Например, от понедельника к субботе у детей 7 - 8 лет общее количество движений на уроках возрастает на 32 % , длительность сохранения постоянства позы уменьшается на 65 %, падает и устойчивость прямо стояния.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 детей 6 и 7 лет, приступающих к систематическому обучению, в период адаптации к учебным нагрузкам, новым условиям обучения и требованиям дисциплины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 первые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6 – 9 недель дни оптимальной работоспособности, когда согласуются между собой относительно высокие скорость и точность работы, смещаются от вторника к четвергу. Лишь спустя некоторое время устанавливается постоянный день наилучшей работоспособности первоклассников – вторник.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 учащихся 7 – 8 и старших классов оптимум работоспособности в большинстве случаев приходится на вторник. В среду же регистрируется резкий спад всех показателей работоспособности, а в четверг наблюдается существенный подъем скорости и точности работы. Падение работоспособности в среду указывает на раннее наступление утомления, существенное напряжение механизмов регуляции функционального состояния 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физиологических систем и поиск ресурсов для выравнивания работоспособности. В результате обеспечивается относительно высокий, но однодневный (только четверг) подъем уровней всех показателей работоспособности. Однако упрочение уровней отсутствует, и в пятницу следует ухудшение работоспособности, выраженное нарушение равновесия между процессами возбуждения и торможения в нервных клетках коры головного мозга, ослабление активного внутреннего торможения.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Очень часто падение работоспособности к середине недели и поиск организмом ресурсов для ее выравнивания затягивается у старшеклассников до пятницы. Тогда лишь в пятницу проявляется относительный подъем работоспособности,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однако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при низкой ее устойчивости. В этих случаях (подъем в четверг или в пятницу) недельная кривая работоспособности учащихся имеет две вершины и соответственно два спада.</w:t>
            </w:r>
          </w:p>
          <w:p w:rsidR="00E73235" w:rsidRPr="00E73235" w:rsidRDefault="00E73235" w:rsidP="00E73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</w:p>
          <w:p w:rsidR="00E73235" w:rsidRPr="00E73235" w:rsidRDefault="00E73235" w:rsidP="00E7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Изменение работоспособности у учащихся в процессе учебной деятельности.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 первой половине учебных занятий у большинства учащихся младших классов работоспособность сохраняется на относительно высоком уровне, обнаруживая подъем после первого урока. К концу третьего урока показатели работоспособности ухудшаются и еще больше снижаются к концу четвертого урока.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Согласованно с динамикой показателей работоспособности изменяется поведение учащихся в течение учебного дня. В начале третьего урока наблюдается снижение внимания у учащихся. Они смотрят в окно, рассеянно слушают объяснения учителя, часто меняют положение тела, разговаривают и даже встают с места. Короткий период возбуждения у большинства детей со второй половины третьего урока сменяется вялостью; дети потягиваются, зевают, плохо следят за объяснением учителя, с трудом сохраняют правильную позу. От начала уроков к их окончанию двигательное беспокойство нарастает.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 учащихся среднего и старшего школьного возраста за равное время занятий выявлены менее глубокие сдвиги функционального состояния нервной системы, чем у школьников начальных классов. Тем не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менее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к окончанию пятого часа занятий у учащихся среднего и старшего школьного возраста изменения функционального состояния центральной нервной системы оказываются значительно выраженными. Заметное изменение средних величин показателей умственной работоспособности, зрительно-моторных реакций, координации движений в сторону ухудшения по сравнению с данными до начала занятий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особенно с данными после первого урока проявляется к концу третьего часа занятий.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Особенно велики изменения показателей работоспособности при занятиях старшеклассников во вторую смену. Короткий перерыв между подготовкой уроков и началом занятий в школе не обеспечивает восстановления неблагоприятных изменений в функциональном состоянии центральной нервной системы. Работоспособность резко снижается уже на первых часах занятий, что особенно отчетливо проявляется в поведении учащихся на уроках.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Таким образом, целесообразные сдвиги работоспособности проявляются у учащихся в начальных классах на первых трех уроках, а в средних и старших – на 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четвертых и пятых. Шестые часы занятий проходят в условиях сниженной работоспособности.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 Работоспособность является, базовой характеристикой, в значительной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степени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определяющей возможность адаптации ребенка к условиям регулярного обучения.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Ее можно рассматривать как «потенциальную возможность индивида выполнять целесообразную деятельность на заданном уровне эффективности в течение определенного времени» (Краткий психологический словарь, 1985).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Значение физической культуры в повышении работоспособности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Улучшение функционального состояния организма человека, обеспечивающее высокую работоспособность и продуктивность труда, - одно из главных направлений физической культуры в системе производства. Физическая культура должна быть полезна для человека – снижая усталость, облегчать труд, способствовать сохранению здоровья; вписываться в режим труда и отдыха, не нарушая трудовой установки, и сочетаться с технологическим процессом; удобна для выполнения на рабочем месте в любых производственных условиях; доступна каждому человеку, соответствуя его состоянию здоровья.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Физические упражнения оказывают на работоспособность человека либо непосредственное воздействие сразу же после их использования, либо отдаленное, спустя какое-то время, либо вызывают кумулятивный эффект, в котором проявляется суммарное влияние многократного (на протяжении нескольких недель или месяцев) их использования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Чтобы физические упражнения дали желаемый результат в борьбе с утомлением и наиболее распространенными и возможными профессиональными заболеваниями, ими надо умело пользоваться. Непосредственное влияние физических упражнений на работоспособность не однозначно. Стимулирующее воздействие оказывают упражнения средней интенсивности. Увеличение их интенсивности и объема, не соответствующих подготовленности человека, может быть бесполезным, а при определенных условиях влиять отрицательно.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Тренироваться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способны все без исключения органы и ткани нашего организма. ЦНС всегда какой-то своей частью включается в процесс тренировки любой функции. Развитие тренировочного эффекта под влиянием систематических физических нагрузок приводит к повышению работоспособности не только нервно-мышечного аппарата, включая высшие корковые центры движений, но и сердца и всей сердечнососудистой системы. В равной мере «сбои» в механизме тренировки, </w:t>
            </w:r>
            <w:proofErr w:type="spell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детренированность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или особенно </w:t>
            </w:r>
            <w:proofErr w:type="spell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перетренированность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приводят к ухудшению функционального состояния сердца, всей системы кровообращения. Смысл тренировки в том и состоит, чтобы системой физических нагрузок, стимулирующих восстановительные процессы в скелетных мышцах, в мышце самого сердца и в мышечных элементах стенок сосудов, настолько повысить работоспособность органов кровообращения, чтобы даже небольшой, экономной их работы было достаточно для обеспечения потребностей обмена веществ в организме.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Охрана собственного здоровья - это непосредственная обя</w:t>
            </w:r>
            <w:bookmarkStart w:id="0" w:name="OCRUncertain010"/>
            <w:r w:rsidRPr="00E73235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eastAsia="ru-RU"/>
              </w:rPr>
              <w:t>з</w:t>
            </w:r>
            <w:bookmarkEnd w:id="0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анность каждого, он не вправе перекладывать ее на окружающих. Ведь нередко бывает и так, что человек неправильным образом жизни, вредными привычками, гиподинамией, перееданием уже к 20-30 годам доводит себя до катастрофического состояния и лишь тогда вспоминает о 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медицине.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0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Какой бы совершенной ни была медицина, она не может избавить каждого от всех болезней. Человек - сам творец своего здоровья, за которое надо бороться. С раннего возраста необходимо вести активный образ жизни, закаливаться, заниматься физкультурой и спортом, соблюдать правила личной гигиены, - словом, добиваться разумными путями подлинной гармонии здоровья.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Целостность человеческой личности проявляется, прежде всего, во взаимосвязи и взаимодействии психических и физических сил организма. Гармония психофизических сил организма повышает резервы здоровья, создает условия для творческого самовыражения в различных областях нашей жизни. Активный и здоровый человек надолго сохраняет молодость, продолжая созидательную деятельность.</w:t>
            </w:r>
          </w:p>
          <w:p w:rsidR="00E73235" w:rsidRPr="00E73235" w:rsidRDefault="00E73235" w:rsidP="00E73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</w:p>
          <w:p w:rsidR="00E73235" w:rsidRPr="00E73235" w:rsidRDefault="00E73235" w:rsidP="00E7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Здоровый образ жизни включает в себя следующие основные элементы: плодотворный труд, рациональный режим труда и отдыха, искоренение вредных привычек, оптимальный двигательный режим, личную гигиену, закаливание, рациональное питание и т.п.</w:t>
            </w:r>
          </w:p>
          <w:p w:rsidR="00E73235" w:rsidRPr="00E73235" w:rsidRDefault="00E73235" w:rsidP="00E73235">
            <w:pPr>
              <w:shd w:val="clear" w:color="auto" w:fill="FFFFFF"/>
              <w:spacing w:before="100" w:beforeAutospacing="1" w:after="0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Здоровье - это первая и важнейшая потребность человека, определяющая способность его к труду и обеспечивающая гармоническое развитие </w:t>
            </w:r>
            <w:proofErr w:type="spell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личности</w:t>
            </w:r>
            <w:bookmarkStart w:id="1" w:name="OCRUncertain014"/>
            <w:proofErr w:type="gramStart"/>
            <w:r w:rsidRPr="00E73235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eastAsia="ru-RU"/>
              </w:rPr>
              <w:t>.</w:t>
            </w:r>
            <w:bookmarkEnd w:id="1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оэтому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значение физической культуры в развитии здорового образа жизни школьников огромно. </w:t>
            </w:r>
          </w:p>
          <w:p w:rsidR="00E73235" w:rsidRPr="00E73235" w:rsidRDefault="00E73235" w:rsidP="00E7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73235"/>
    <w:rsid w:val="000B060D"/>
    <w:rsid w:val="001D1A41"/>
    <w:rsid w:val="00606D34"/>
    <w:rsid w:val="00C735D4"/>
    <w:rsid w:val="00E7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E7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7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3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412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3490">
                      <w:marLeft w:val="0"/>
                      <w:marRight w:val="12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2459</Words>
  <Characters>14021</Characters>
  <Application>Microsoft Office Word</Application>
  <DocSecurity>0</DocSecurity>
  <Lines>116</Lines>
  <Paragraphs>32</Paragraphs>
  <ScaleCrop>false</ScaleCrop>
  <Company/>
  <LinksUpToDate>false</LinksUpToDate>
  <CharactersWithSpaces>16448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2017-10-30T13:48:00Z</dcterms:created>
  <dcterms:modified xsi:type="dcterms:W3CDTF">2017-10-30T13:48:00Z</dcterms:modified>
</cp:coreProperties>
</file>