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65A" w:rsidRDefault="0026465A" w:rsidP="0026465A">
      <w:pPr>
        <w:pStyle w:val="a4"/>
        <w:jc w:val="center"/>
        <w:rPr>
          <w:b/>
          <w:color w:val="auto"/>
          <w:sz w:val="28"/>
          <w:szCs w:val="28"/>
        </w:rPr>
      </w:pPr>
      <w:r w:rsidRPr="0026465A">
        <w:rPr>
          <w:b/>
          <w:color w:val="auto"/>
          <w:sz w:val="28"/>
          <w:szCs w:val="28"/>
        </w:rPr>
        <w:t>Лекция 10</w:t>
      </w:r>
      <w:r>
        <w:rPr>
          <w:b/>
          <w:color w:val="auto"/>
          <w:sz w:val="28"/>
          <w:szCs w:val="28"/>
        </w:rPr>
        <w:t>.</w:t>
      </w:r>
      <w:r w:rsidRPr="0026465A">
        <w:rPr>
          <w:b/>
          <w:color w:val="auto"/>
          <w:sz w:val="28"/>
          <w:szCs w:val="28"/>
        </w:rPr>
        <w:t xml:space="preserve"> Дыхательная система</w:t>
      </w:r>
    </w:p>
    <w:p w:rsidR="0026465A" w:rsidRPr="0026465A" w:rsidRDefault="0026465A" w:rsidP="0026465A"/>
    <w:p w:rsidR="0026465A" w:rsidRDefault="0026465A" w:rsidP="0026465A">
      <w:pPr>
        <w:pStyle w:val="a4"/>
        <w:rPr>
          <w:sz w:val="24"/>
        </w:rPr>
      </w:pPr>
      <w:r>
        <w:rPr>
          <w:color w:val="FF0000"/>
          <w:sz w:val="24"/>
        </w:rPr>
        <w:t xml:space="preserve">Дыхание </w:t>
      </w:r>
      <w:r>
        <w:rPr>
          <w:sz w:val="24"/>
        </w:rPr>
        <w:t>– жизненно необходимый процесс постоянного обмена газами между организмом  и внешней средой</w:t>
      </w:r>
    </w:p>
    <w:p w:rsidR="0026465A" w:rsidRDefault="0026465A" w:rsidP="0026465A">
      <w:r>
        <w:t xml:space="preserve">     Человек может прожить:</w:t>
      </w:r>
    </w:p>
    <w:p w:rsidR="0026465A" w:rsidRDefault="0026465A" w:rsidP="0026465A">
      <w:pPr>
        <w:numPr>
          <w:ilvl w:val="0"/>
          <w:numId w:val="1"/>
        </w:numPr>
      </w:pPr>
      <w:r>
        <w:t>без пищи – более месяца;</w:t>
      </w:r>
    </w:p>
    <w:p w:rsidR="0026465A" w:rsidRDefault="0026465A" w:rsidP="0026465A">
      <w:pPr>
        <w:numPr>
          <w:ilvl w:val="0"/>
          <w:numId w:val="1"/>
        </w:numPr>
      </w:pPr>
      <w:r>
        <w:t>без воды – до 10 дней;</w:t>
      </w:r>
    </w:p>
    <w:p w:rsidR="0026465A" w:rsidRDefault="0026465A" w:rsidP="0026465A">
      <w:pPr>
        <w:numPr>
          <w:ilvl w:val="0"/>
          <w:numId w:val="1"/>
        </w:numPr>
      </w:pPr>
      <w:r>
        <w:t>без кислорода – 5-7 минут</w:t>
      </w:r>
    </w:p>
    <w:p w:rsidR="0026465A" w:rsidRDefault="0026465A" w:rsidP="0026465A">
      <w:pPr>
        <w:ind w:left="360"/>
        <w:jc w:val="center"/>
        <w:rPr>
          <w:b/>
          <w:bCs/>
          <w:color w:val="008000"/>
        </w:rPr>
      </w:pPr>
      <w:r>
        <w:rPr>
          <w:b/>
          <w:bCs/>
          <w:color w:val="008000"/>
        </w:rPr>
        <w:t>ДЫХАТЕЛЬНАЯ СИСТЕМА.</w:t>
      </w:r>
    </w:p>
    <w:p w:rsidR="0026465A" w:rsidRDefault="001059E9" w:rsidP="0026465A">
      <w:pPr>
        <w:ind w:left="360"/>
        <w:jc w:val="center"/>
        <w:rPr>
          <w:b/>
          <w:bCs/>
          <w:color w:val="0000FF"/>
        </w:rPr>
      </w:pPr>
      <w:r w:rsidRPr="001059E9">
        <w:pict>
          <v:line id="_x0000_s1030" style="position:absolute;left:0;text-align:left;flip:x;z-index:251657216" from="3in,.5pt" to="261pt,18.5pt">
            <v:stroke endarrow="block"/>
          </v:line>
        </w:pict>
      </w:r>
      <w:r w:rsidRPr="001059E9">
        <w:pict>
          <v:line id="_x0000_s1031" style="position:absolute;left:0;text-align:left;z-index:251658240" from="297pt,.5pt" to="324pt,18.5pt">
            <v:stroke endarrow="block"/>
          </v:line>
        </w:pict>
      </w:r>
    </w:p>
    <w:p w:rsidR="0026465A" w:rsidRDefault="0026465A" w:rsidP="0026465A">
      <w:pPr>
        <w:ind w:left="360"/>
        <w:jc w:val="center"/>
        <w:rPr>
          <w:b/>
          <w:bCs/>
          <w:color w:val="0000FF"/>
        </w:rPr>
      </w:pPr>
    </w:p>
    <w:p w:rsidR="0026465A" w:rsidRDefault="0026465A" w:rsidP="0026465A">
      <w:pPr>
        <w:ind w:left="360"/>
        <w:rPr>
          <w:b/>
          <w:bCs/>
        </w:rPr>
      </w:pPr>
      <w:r>
        <w:rPr>
          <w:b/>
          <w:bCs/>
        </w:rPr>
        <w:t xml:space="preserve">                      Верхние дыхательные пути                              Лёгкие</w:t>
      </w:r>
    </w:p>
    <w:p w:rsidR="001D1A41" w:rsidRDefault="001D1A41" w:rsidP="0026465A"/>
    <w:tbl>
      <w:tblPr>
        <w:tblW w:w="967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620"/>
        <w:gridCol w:w="3536"/>
        <w:gridCol w:w="3147"/>
      </w:tblGrid>
      <w:tr w:rsidR="0026465A" w:rsidTr="0026465A">
        <w:trPr>
          <w:tblHeader/>
        </w:trPr>
        <w:tc>
          <w:tcPr>
            <w:tcW w:w="1368" w:type="dxa"/>
            <w:vAlign w:val="center"/>
          </w:tcPr>
          <w:p w:rsidR="0026465A" w:rsidRDefault="0026465A" w:rsidP="006C7986">
            <w:pPr>
              <w:jc w:val="center"/>
              <w:rPr>
                <w:b/>
                <w:bCs/>
                <w:color w:val="800000"/>
                <w:sz w:val="28"/>
              </w:rPr>
            </w:pPr>
            <w:r>
              <w:rPr>
                <w:b/>
                <w:bCs/>
                <w:color w:val="800000"/>
                <w:sz w:val="28"/>
              </w:rPr>
              <w:t xml:space="preserve">Система </w:t>
            </w:r>
          </w:p>
          <w:p w:rsidR="0026465A" w:rsidRDefault="0026465A" w:rsidP="006C7986">
            <w:pPr>
              <w:jc w:val="center"/>
              <w:rPr>
                <w:b/>
                <w:bCs/>
                <w:color w:val="800000"/>
                <w:sz w:val="28"/>
              </w:rPr>
            </w:pPr>
            <w:r>
              <w:rPr>
                <w:b/>
                <w:bCs/>
                <w:color w:val="800000"/>
                <w:sz w:val="28"/>
              </w:rPr>
              <w:t xml:space="preserve">органов </w:t>
            </w:r>
          </w:p>
          <w:p w:rsidR="0026465A" w:rsidRDefault="0026465A" w:rsidP="006C7986">
            <w:pPr>
              <w:jc w:val="center"/>
              <w:rPr>
                <w:b/>
                <w:bCs/>
                <w:color w:val="800000"/>
                <w:sz w:val="28"/>
              </w:rPr>
            </w:pPr>
            <w:r>
              <w:rPr>
                <w:b/>
                <w:bCs/>
                <w:color w:val="800000"/>
                <w:sz w:val="28"/>
              </w:rPr>
              <w:t>дыхания</w:t>
            </w:r>
          </w:p>
        </w:tc>
        <w:tc>
          <w:tcPr>
            <w:tcW w:w="1620" w:type="dxa"/>
            <w:vAlign w:val="center"/>
          </w:tcPr>
          <w:p w:rsidR="0026465A" w:rsidRDefault="0026465A" w:rsidP="006C7986">
            <w:pPr>
              <w:jc w:val="center"/>
              <w:rPr>
                <w:b/>
                <w:bCs/>
                <w:color w:val="800000"/>
                <w:sz w:val="28"/>
              </w:rPr>
            </w:pPr>
            <w:r>
              <w:rPr>
                <w:b/>
                <w:bCs/>
                <w:color w:val="800000"/>
                <w:sz w:val="28"/>
              </w:rPr>
              <w:t>Органы</w:t>
            </w:r>
          </w:p>
          <w:p w:rsidR="0026465A" w:rsidRDefault="0026465A" w:rsidP="006C7986">
            <w:pPr>
              <w:jc w:val="center"/>
              <w:rPr>
                <w:b/>
                <w:bCs/>
                <w:color w:val="800000"/>
                <w:sz w:val="28"/>
              </w:rPr>
            </w:pPr>
            <w:r>
              <w:rPr>
                <w:b/>
                <w:bCs/>
                <w:color w:val="800000"/>
                <w:sz w:val="28"/>
              </w:rPr>
              <w:t>дыхания</w:t>
            </w:r>
          </w:p>
        </w:tc>
        <w:tc>
          <w:tcPr>
            <w:tcW w:w="3536" w:type="dxa"/>
            <w:vAlign w:val="center"/>
          </w:tcPr>
          <w:p w:rsidR="0026465A" w:rsidRDefault="0026465A" w:rsidP="006C7986">
            <w:pPr>
              <w:jc w:val="center"/>
              <w:rPr>
                <w:b/>
                <w:bCs/>
                <w:color w:val="800000"/>
                <w:sz w:val="28"/>
              </w:rPr>
            </w:pPr>
            <w:r>
              <w:rPr>
                <w:b/>
                <w:bCs/>
                <w:color w:val="800000"/>
                <w:sz w:val="28"/>
              </w:rPr>
              <w:t>Строение</w:t>
            </w:r>
          </w:p>
        </w:tc>
        <w:tc>
          <w:tcPr>
            <w:tcW w:w="3147" w:type="dxa"/>
            <w:vAlign w:val="center"/>
          </w:tcPr>
          <w:p w:rsidR="0026465A" w:rsidRDefault="0026465A" w:rsidP="006C7986">
            <w:pPr>
              <w:jc w:val="center"/>
              <w:rPr>
                <w:b/>
                <w:bCs/>
                <w:color w:val="800000"/>
                <w:sz w:val="28"/>
              </w:rPr>
            </w:pPr>
            <w:r>
              <w:rPr>
                <w:b/>
                <w:bCs/>
                <w:color w:val="800000"/>
                <w:sz w:val="28"/>
              </w:rPr>
              <w:t>Функции</w:t>
            </w:r>
          </w:p>
        </w:tc>
      </w:tr>
      <w:tr w:rsidR="0026465A" w:rsidTr="0026465A">
        <w:trPr>
          <w:cantSplit/>
        </w:trPr>
        <w:tc>
          <w:tcPr>
            <w:tcW w:w="1368" w:type="dxa"/>
            <w:vMerge w:val="restart"/>
            <w:textDirection w:val="btLr"/>
          </w:tcPr>
          <w:p w:rsidR="0026465A" w:rsidRDefault="0026465A" w:rsidP="006C7986">
            <w:pPr>
              <w:ind w:left="113" w:right="113"/>
              <w:jc w:val="center"/>
              <w:rPr>
                <w:b/>
                <w:bCs/>
                <w:color w:val="800080"/>
                <w:sz w:val="28"/>
              </w:rPr>
            </w:pPr>
            <w:r>
              <w:rPr>
                <w:b/>
                <w:bCs/>
                <w:color w:val="800080"/>
                <w:sz w:val="28"/>
              </w:rPr>
              <w:t>Верхние дыхательные пути</w:t>
            </w:r>
          </w:p>
        </w:tc>
        <w:tc>
          <w:tcPr>
            <w:tcW w:w="1620" w:type="dxa"/>
          </w:tcPr>
          <w:p w:rsidR="0026465A" w:rsidRDefault="0026465A" w:rsidP="006C7986">
            <w:pPr>
              <w:rPr>
                <w:b/>
                <w:bCs/>
                <w:color w:val="3366FF"/>
              </w:rPr>
            </w:pPr>
            <w:r>
              <w:rPr>
                <w:b/>
                <w:bCs/>
                <w:color w:val="3366FF"/>
              </w:rPr>
              <w:t>Носовая полость</w:t>
            </w:r>
          </w:p>
        </w:tc>
        <w:tc>
          <w:tcPr>
            <w:tcW w:w="3536" w:type="dxa"/>
          </w:tcPr>
          <w:p w:rsidR="0026465A" w:rsidRDefault="0026465A" w:rsidP="006C7986">
            <w:r>
              <w:t>Разделяются костно-хрящевой перегородкой на правую и левую половины. Начальный отдел дыхательного пути имеет носовые ходы, выстланные слизистым и реснитчатым эпителием.</w:t>
            </w:r>
          </w:p>
        </w:tc>
        <w:tc>
          <w:tcPr>
            <w:tcW w:w="3147" w:type="dxa"/>
          </w:tcPr>
          <w:p w:rsidR="0026465A" w:rsidRDefault="0026465A" w:rsidP="0026465A">
            <w:pPr>
              <w:numPr>
                <w:ilvl w:val="0"/>
                <w:numId w:val="2"/>
              </w:numPr>
            </w:pPr>
            <w:r>
              <w:t>Увлажнение.</w:t>
            </w:r>
          </w:p>
          <w:p w:rsidR="0026465A" w:rsidRDefault="0026465A" w:rsidP="0026465A">
            <w:pPr>
              <w:numPr>
                <w:ilvl w:val="0"/>
                <w:numId w:val="2"/>
              </w:numPr>
            </w:pPr>
            <w:r>
              <w:t>Согревание.</w:t>
            </w:r>
          </w:p>
          <w:p w:rsidR="0026465A" w:rsidRDefault="0026465A" w:rsidP="0026465A">
            <w:pPr>
              <w:numPr>
                <w:ilvl w:val="0"/>
                <w:numId w:val="2"/>
              </w:numPr>
            </w:pPr>
            <w:r>
              <w:t>Обеззараживание воздуха.</w:t>
            </w:r>
          </w:p>
          <w:p w:rsidR="0026465A" w:rsidRDefault="0026465A" w:rsidP="0026465A">
            <w:pPr>
              <w:numPr>
                <w:ilvl w:val="0"/>
                <w:numId w:val="2"/>
              </w:numPr>
            </w:pPr>
            <w:r>
              <w:t>Удаление пыли.</w:t>
            </w:r>
          </w:p>
          <w:p w:rsidR="0026465A" w:rsidRDefault="0026465A" w:rsidP="0026465A">
            <w:pPr>
              <w:numPr>
                <w:ilvl w:val="0"/>
                <w:numId w:val="2"/>
              </w:numPr>
            </w:pPr>
            <w:r>
              <w:t>Наличие обонятельных рецепторов.</w:t>
            </w:r>
          </w:p>
          <w:p w:rsidR="0026465A" w:rsidRDefault="0026465A" w:rsidP="006C7986">
            <w:pPr>
              <w:ind w:left="360"/>
            </w:pPr>
          </w:p>
        </w:tc>
      </w:tr>
      <w:tr w:rsidR="0026465A" w:rsidTr="0026465A">
        <w:trPr>
          <w:cantSplit/>
        </w:trPr>
        <w:tc>
          <w:tcPr>
            <w:tcW w:w="1368" w:type="dxa"/>
            <w:vMerge/>
            <w:textDirection w:val="btLr"/>
          </w:tcPr>
          <w:p w:rsidR="0026465A" w:rsidRDefault="0026465A" w:rsidP="006C7986">
            <w:pPr>
              <w:ind w:left="113" w:right="113"/>
              <w:jc w:val="center"/>
              <w:rPr>
                <w:b/>
                <w:bCs/>
                <w:color w:val="800080"/>
                <w:sz w:val="28"/>
              </w:rPr>
            </w:pPr>
          </w:p>
        </w:tc>
        <w:tc>
          <w:tcPr>
            <w:tcW w:w="1620" w:type="dxa"/>
          </w:tcPr>
          <w:p w:rsidR="0026465A" w:rsidRDefault="0026465A" w:rsidP="006C7986">
            <w:pPr>
              <w:rPr>
                <w:b/>
                <w:bCs/>
                <w:color w:val="3366FF"/>
              </w:rPr>
            </w:pPr>
            <w:r>
              <w:rPr>
                <w:b/>
                <w:bCs/>
                <w:color w:val="3366FF"/>
              </w:rPr>
              <w:t>Глотка</w:t>
            </w:r>
          </w:p>
        </w:tc>
        <w:tc>
          <w:tcPr>
            <w:tcW w:w="3536" w:type="dxa"/>
          </w:tcPr>
          <w:p w:rsidR="0026465A" w:rsidRDefault="0026465A" w:rsidP="0026465A">
            <w:pPr>
              <w:numPr>
                <w:ilvl w:val="0"/>
                <w:numId w:val="3"/>
              </w:numPr>
            </w:pPr>
            <w:r>
              <w:t>Носоглотка.</w:t>
            </w:r>
          </w:p>
          <w:p w:rsidR="0026465A" w:rsidRDefault="0026465A" w:rsidP="0026465A">
            <w:pPr>
              <w:numPr>
                <w:ilvl w:val="0"/>
                <w:numId w:val="3"/>
              </w:numPr>
            </w:pPr>
            <w:r>
              <w:t>Ротовая часть глотки, переходящая в гортань.</w:t>
            </w:r>
          </w:p>
          <w:p w:rsidR="0026465A" w:rsidRDefault="0026465A" w:rsidP="006C7986">
            <w:pPr>
              <w:ind w:left="360"/>
            </w:pPr>
          </w:p>
        </w:tc>
        <w:tc>
          <w:tcPr>
            <w:tcW w:w="3147" w:type="dxa"/>
          </w:tcPr>
          <w:p w:rsidR="0026465A" w:rsidRDefault="0026465A" w:rsidP="006C7986">
            <w:r>
              <w:t>Проведение согретого и очищенного воздуха в гортань.</w:t>
            </w:r>
          </w:p>
        </w:tc>
      </w:tr>
      <w:tr w:rsidR="0026465A" w:rsidTr="0026465A">
        <w:trPr>
          <w:cantSplit/>
        </w:trPr>
        <w:tc>
          <w:tcPr>
            <w:tcW w:w="1368" w:type="dxa"/>
            <w:vMerge/>
            <w:textDirection w:val="btLr"/>
          </w:tcPr>
          <w:p w:rsidR="0026465A" w:rsidRDefault="0026465A" w:rsidP="006C7986">
            <w:pPr>
              <w:ind w:left="113" w:right="113"/>
              <w:jc w:val="center"/>
              <w:rPr>
                <w:b/>
                <w:bCs/>
                <w:color w:val="800080"/>
                <w:sz w:val="28"/>
              </w:rPr>
            </w:pPr>
          </w:p>
        </w:tc>
        <w:tc>
          <w:tcPr>
            <w:tcW w:w="1620" w:type="dxa"/>
          </w:tcPr>
          <w:p w:rsidR="0026465A" w:rsidRDefault="0026465A" w:rsidP="006C7986">
            <w:pPr>
              <w:rPr>
                <w:b/>
                <w:bCs/>
                <w:color w:val="3366FF"/>
              </w:rPr>
            </w:pPr>
            <w:r>
              <w:rPr>
                <w:b/>
                <w:bCs/>
                <w:color w:val="3366FF"/>
              </w:rPr>
              <w:t>Гортань</w:t>
            </w:r>
          </w:p>
        </w:tc>
        <w:tc>
          <w:tcPr>
            <w:tcW w:w="3536" w:type="dxa"/>
          </w:tcPr>
          <w:p w:rsidR="0026465A" w:rsidRDefault="0026465A" w:rsidP="006C7986">
            <w:r>
              <w:t>Имеет вид воронки, имеющей несколько хрящей – щитовидный, надгортанный и др. Между хрящами слизистые складки (голосовые связки) образуют голосовую щель.</w:t>
            </w:r>
          </w:p>
        </w:tc>
        <w:tc>
          <w:tcPr>
            <w:tcW w:w="3147" w:type="dxa"/>
          </w:tcPr>
          <w:p w:rsidR="0026465A" w:rsidRDefault="0026465A" w:rsidP="0026465A">
            <w:pPr>
              <w:numPr>
                <w:ilvl w:val="0"/>
                <w:numId w:val="4"/>
              </w:numPr>
            </w:pPr>
            <w:r>
              <w:t>Проведение воздуха из глотки в трахею.</w:t>
            </w:r>
          </w:p>
          <w:p w:rsidR="0026465A" w:rsidRDefault="0026465A" w:rsidP="0026465A">
            <w:pPr>
              <w:numPr>
                <w:ilvl w:val="0"/>
                <w:numId w:val="4"/>
              </w:numPr>
            </w:pPr>
            <w:r>
              <w:t>Защита дыхательных путей от попадания пищи.</w:t>
            </w:r>
          </w:p>
          <w:p w:rsidR="0026465A" w:rsidRDefault="0026465A" w:rsidP="0026465A">
            <w:pPr>
              <w:numPr>
                <w:ilvl w:val="0"/>
                <w:numId w:val="4"/>
              </w:numPr>
            </w:pPr>
            <w:r>
              <w:t>Образование звуков путём колебания голосовых связок, движения языка, губ, челюсти.</w:t>
            </w:r>
          </w:p>
        </w:tc>
      </w:tr>
      <w:tr w:rsidR="0026465A" w:rsidTr="0026465A">
        <w:trPr>
          <w:cantSplit/>
        </w:trPr>
        <w:tc>
          <w:tcPr>
            <w:tcW w:w="1368" w:type="dxa"/>
            <w:vMerge/>
            <w:textDirection w:val="btLr"/>
          </w:tcPr>
          <w:p w:rsidR="0026465A" w:rsidRDefault="0026465A" w:rsidP="006C7986">
            <w:pPr>
              <w:ind w:left="113" w:right="113"/>
              <w:jc w:val="center"/>
              <w:rPr>
                <w:b/>
                <w:bCs/>
                <w:color w:val="800080"/>
                <w:sz w:val="28"/>
              </w:rPr>
            </w:pPr>
          </w:p>
        </w:tc>
        <w:tc>
          <w:tcPr>
            <w:tcW w:w="1620" w:type="dxa"/>
          </w:tcPr>
          <w:p w:rsidR="0026465A" w:rsidRDefault="0026465A" w:rsidP="006C7986">
            <w:pPr>
              <w:rPr>
                <w:b/>
                <w:bCs/>
                <w:color w:val="3366FF"/>
              </w:rPr>
            </w:pPr>
            <w:r>
              <w:rPr>
                <w:b/>
                <w:bCs/>
                <w:color w:val="3366FF"/>
              </w:rPr>
              <w:t>Трохея</w:t>
            </w:r>
          </w:p>
        </w:tc>
        <w:tc>
          <w:tcPr>
            <w:tcW w:w="3536" w:type="dxa"/>
          </w:tcPr>
          <w:p w:rsidR="0026465A" w:rsidRDefault="0026465A" w:rsidP="006C7986">
            <w:r>
              <w:t>Дыхательная трубка 12 см, состоящая из хрящевых колец.</w:t>
            </w:r>
          </w:p>
        </w:tc>
        <w:tc>
          <w:tcPr>
            <w:tcW w:w="3147" w:type="dxa"/>
          </w:tcPr>
          <w:p w:rsidR="0026465A" w:rsidRDefault="0026465A" w:rsidP="006C7986">
            <w:r>
              <w:t>Свободное продвижение воздуха.</w:t>
            </w:r>
          </w:p>
          <w:p w:rsidR="0026465A" w:rsidRDefault="0026465A" w:rsidP="006C7986"/>
        </w:tc>
      </w:tr>
      <w:tr w:rsidR="0026465A" w:rsidTr="0026465A">
        <w:trPr>
          <w:cantSplit/>
        </w:trPr>
        <w:tc>
          <w:tcPr>
            <w:tcW w:w="1368" w:type="dxa"/>
            <w:vMerge/>
            <w:textDirection w:val="btLr"/>
          </w:tcPr>
          <w:p w:rsidR="0026465A" w:rsidRDefault="0026465A" w:rsidP="006C7986">
            <w:pPr>
              <w:ind w:left="113" w:right="113"/>
              <w:jc w:val="center"/>
              <w:rPr>
                <w:b/>
                <w:bCs/>
                <w:color w:val="800080"/>
                <w:sz w:val="28"/>
              </w:rPr>
            </w:pPr>
          </w:p>
        </w:tc>
        <w:tc>
          <w:tcPr>
            <w:tcW w:w="1620" w:type="dxa"/>
          </w:tcPr>
          <w:p w:rsidR="0026465A" w:rsidRDefault="0026465A" w:rsidP="006C7986">
            <w:pPr>
              <w:rPr>
                <w:b/>
                <w:bCs/>
                <w:color w:val="3366FF"/>
              </w:rPr>
            </w:pPr>
            <w:r>
              <w:rPr>
                <w:b/>
                <w:bCs/>
                <w:color w:val="3366FF"/>
              </w:rPr>
              <w:t>Бронхи</w:t>
            </w:r>
          </w:p>
        </w:tc>
        <w:tc>
          <w:tcPr>
            <w:tcW w:w="3536" w:type="dxa"/>
          </w:tcPr>
          <w:p w:rsidR="0026465A" w:rsidRDefault="0026465A" w:rsidP="006C7986">
            <w:r>
              <w:t xml:space="preserve">2 бронха, входящие в левое и правое лёгкое. </w:t>
            </w:r>
            <w:proofErr w:type="gramStart"/>
            <w:r>
              <w:t>Образованы</w:t>
            </w:r>
            <w:proofErr w:type="gramEnd"/>
            <w:r>
              <w:t xml:space="preserve"> хрящевыми кольцами. Конечное разветвление - </w:t>
            </w:r>
            <w:r>
              <w:rPr>
                <w:b/>
                <w:bCs/>
                <w:i/>
                <w:iCs/>
                <w:color w:val="808000"/>
              </w:rPr>
              <w:t>бронхиолы</w:t>
            </w:r>
          </w:p>
        </w:tc>
        <w:tc>
          <w:tcPr>
            <w:tcW w:w="3147" w:type="dxa"/>
          </w:tcPr>
          <w:p w:rsidR="0026465A" w:rsidRDefault="0026465A" w:rsidP="006C7986">
            <w:r>
              <w:t>Свободное продвижение воздуха.</w:t>
            </w:r>
          </w:p>
          <w:p w:rsidR="0026465A" w:rsidRDefault="0026465A" w:rsidP="006C7986"/>
          <w:p w:rsidR="0026465A" w:rsidRDefault="0026465A" w:rsidP="006C7986"/>
          <w:p w:rsidR="0026465A" w:rsidRDefault="0026465A" w:rsidP="006C7986"/>
          <w:p w:rsidR="0026465A" w:rsidRDefault="0026465A" w:rsidP="006C7986"/>
        </w:tc>
      </w:tr>
      <w:tr w:rsidR="0026465A" w:rsidTr="0026465A">
        <w:trPr>
          <w:cantSplit/>
        </w:trPr>
        <w:tc>
          <w:tcPr>
            <w:tcW w:w="1368" w:type="dxa"/>
            <w:vMerge w:val="restart"/>
            <w:textDirection w:val="btLr"/>
          </w:tcPr>
          <w:p w:rsidR="0026465A" w:rsidRDefault="0026465A" w:rsidP="006C7986">
            <w:pPr>
              <w:ind w:left="113" w:right="113"/>
              <w:jc w:val="center"/>
              <w:rPr>
                <w:b/>
                <w:bCs/>
                <w:color w:val="800080"/>
                <w:sz w:val="28"/>
              </w:rPr>
            </w:pPr>
            <w:r>
              <w:rPr>
                <w:b/>
                <w:bCs/>
                <w:color w:val="800080"/>
                <w:sz w:val="28"/>
              </w:rPr>
              <w:lastRenderedPageBreak/>
              <w:t>Лёгкие</w:t>
            </w:r>
          </w:p>
        </w:tc>
        <w:tc>
          <w:tcPr>
            <w:tcW w:w="1620" w:type="dxa"/>
          </w:tcPr>
          <w:p w:rsidR="0026465A" w:rsidRDefault="0026465A" w:rsidP="006C7986">
            <w:pPr>
              <w:rPr>
                <w:b/>
                <w:bCs/>
                <w:color w:val="3366FF"/>
              </w:rPr>
            </w:pPr>
            <w:r>
              <w:rPr>
                <w:b/>
                <w:bCs/>
                <w:color w:val="3366FF"/>
              </w:rPr>
              <w:t>Лёгкие</w:t>
            </w:r>
          </w:p>
        </w:tc>
        <w:tc>
          <w:tcPr>
            <w:tcW w:w="3536" w:type="dxa"/>
          </w:tcPr>
          <w:p w:rsidR="0026465A" w:rsidRDefault="0026465A" w:rsidP="006C7986">
            <w:proofErr w:type="gramStart"/>
            <w:r>
              <w:t>Правое</w:t>
            </w:r>
            <w:proofErr w:type="gramEnd"/>
            <w:r>
              <w:t xml:space="preserve"> состоит из трёх долей, левое – из двух. Находятся в грудной полости. </w:t>
            </w:r>
            <w:proofErr w:type="gramStart"/>
            <w:r>
              <w:t>Покрыты</w:t>
            </w:r>
            <w:proofErr w:type="gramEnd"/>
            <w:r>
              <w:t xml:space="preserve"> плеврой, имеют губчатое строение.</w:t>
            </w:r>
          </w:p>
        </w:tc>
        <w:tc>
          <w:tcPr>
            <w:tcW w:w="3147" w:type="dxa"/>
          </w:tcPr>
          <w:p w:rsidR="0026465A" w:rsidRDefault="0026465A" w:rsidP="006C7986">
            <w:r>
              <w:t>Органы дыхания.</w:t>
            </w:r>
          </w:p>
          <w:p w:rsidR="0026465A" w:rsidRDefault="0026465A" w:rsidP="006C7986"/>
          <w:p w:rsidR="0026465A" w:rsidRDefault="0026465A" w:rsidP="006C7986"/>
          <w:p w:rsidR="0026465A" w:rsidRDefault="0026465A" w:rsidP="006C7986"/>
          <w:p w:rsidR="0026465A" w:rsidRDefault="0026465A" w:rsidP="006C7986"/>
          <w:p w:rsidR="0026465A" w:rsidRDefault="0026465A" w:rsidP="006C7986"/>
        </w:tc>
      </w:tr>
      <w:tr w:rsidR="0026465A" w:rsidTr="0026465A">
        <w:trPr>
          <w:cantSplit/>
        </w:trPr>
        <w:tc>
          <w:tcPr>
            <w:tcW w:w="1368" w:type="dxa"/>
            <w:vMerge/>
          </w:tcPr>
          <w:p w:rsidR="0026465A" w:rsidRDefault="0026465A" w:rsidP="006C7986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26465A" w:rsidRDefault="0026465A" w:rsidP="006C7986">
            <w:pPr>
              <w:rPr>
                <w:b/>
                <w:bCs/>
                <w:color w:val="3366FF"/>
              </w:rPr>
            </w:pPr>
            <w:r>
              <w:rPr>
                <w:b/>
                <w:bCs/>
                <w:color w:val="3366FF"/>
              </w:rPr>
              <w:t>Альвеолы</w:t>
            </w:r>
          </w:p>
        </w:tc>
        <w:tc>
          <w:tcPr>
            <w:tcW w:w="3536" w:type="dxa"/>
          </w:tcPr>
          <w:p w:rsidR="0026465A" w:rsidRDefault="0026465A" w:rsidP="006C7986">
            <w:r>
              <w:t>Лёгочные пузырьки, состоящие из тонкого слоя плоского эпителия.</w:t>
            </w:r>
          </w:p>
          <w:p w:rsidR="0026465A" w:rsidRDefault="0026465A" w:rsidP="006C7986">
            <w:r>
              <w:t xml:space="preserve">Густо оплетены капиллярами, образуют окончания бронхиол. </w:t>
            </w:r>
          </w:p>
        </w:tc>
        <w:tc>
          <w:tcPr>
            <w:tcW w:w="3147" w:type="dxa"/>
          </w:tcPr>
          <w:p w:rsidR="0026465A" w:rsidRDefault="0026465A" w:rsidP="0026465A">
            <w:pPr>
              <w:numPr>
                <w:ilvl w:val="0"/>
                <w:numId w:val="5"/>
              </w:numPr>
            </w:pPr>
            <w:r>
              <w:t>Увеличение площади дыхательной поверхности.</w:t>
            </w:r>
          </w:p>
          <w:p w:rsidR="0026465A" w:rsidRDefault="0026465A" w:rsidP="0026465A">
            <w:pPr>
              <w:numPr>
                <w:ilvl w:val="0"/>
                <w:numId w:val="5"/>
              </w:numPr>
            </w:pPr>
            <w:r>
              <w:t>Газообмен между кровью и лёгкими.</w:t>
            </w:r>
          </w:p>
          <w:p w:rsidR="0026465A" w:rsidRDefault="0026465A" w:rsidP="006C7986">
            <w:pPr>
              <w:ind w:left="360"/>
            </w:pPr>
          </w:p>
        </w:tc>
      </w:tr>
    </w:tbl>
    <w:p w:rsidR="0026465A" w:rsidRPr="0026465A" w:rsidRDefault="0026465A" w:rsidP="0026465A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Дыхание в легких и тканях</w:t>
      </w:r>
    </w:p>
    <w:p w:rsidR="0026465A" w:rsidRDefault="0026465A" w:rsidP="0026465A"/>
    <w:p w:rsidR="0026465A" w:rsidRDefault="0026465A" w:rsidP="0026465A">
      <w:pPr>
        <w:pStyle w:val="af4"/>
      </w:pPr>
    </w:p>
    <w:p w:rsidR="0026465A" w:rsidRDefault="0026465A" w:rsidP="0026465A">
      <w:pPr>
        <w:pStyle w:val="af4"/>
        <w:rPr>
          <w:b/>
          <w:bCs/>
          <w:i/>
          <w:iCs/>
          <w:color w:val="800080"/>
        </w:rPr>
      </w:pPr>
      <w:r>
        <w:rPr>
          <w:color w:val="auto"/>
        </w:rPr>
        <w:t xml:space="preserve">     </w:t>
      </w:r>
      <w:r>
        <w:rPr>
          <w:b/>
          <w:bCs/>
          <w:i/>
          <w:iCs/>
          <w:color w:val="800080"/>
        </w:rPr>
        <w:t>Дыхание состоит из трех фаз:</w:t>
      </w:r>
    </w:p>
    <w:p w:rsidR="0026465A" w:rsidRDefault="0026465A" w:rsidP="0026465A">
      <w:pPr>
        <w:pStyle w:val="af4"/>
        <w:numPr>
          <w:ilvl w:val="0"/>
          <w:numId w:val="7"/>
        </w:numPr>
        <w:rPr>
          <w:color w:val="auto"/>
        </w:rPr>
      </w:pPr>
      <w:r>
        <w:rPr>
          <w:color w:val="auto"/>
        </w:rPr>
        <w:t>Внешнее дыхание.</w:t>
      </w:r>
    </w:p>
    <w:p w:rsidR="0026465A" w:rsidRDefault="0026465A" w:rsidP="0026465A">
      <w:pPr>
        <w:pStyle w:val="af4"/>
        <w:numPr>
          <w:ilvl w:val="0"/>
          <w:numId w:val="7"/>
        </w:numPr>
        <w:rPr>
          <w:color w:val="auto"/>
        </w:rPr>
      </w:pPr>
      <w:r>
        <w:rPr>
          <w:color w:val="auto"/>
        </w:rPr>
        <w:t>Транспорт газа кровью.</w:t>
      </w:r>
    </w:p>
    <w:p w:rsidR="0026465A" w:rsidRDefault="0026465A" w:rsidP="0026465A">
      <w:pPr>
        <w:pStyle w:val="af4"/>
        <w:numPr>
          <w:ilvl w:val="0"/>
          <w:numId w:val="7"/>
        </w:numPr>
        <w:rPr>
          <w:color w:val="auto"/>
        </w:rPr>
      </w:pPr>
      <w:r>
        <w:rPr>
          <w:color w:val="auto"/>
        </w:rPr>
        <w:t>Внутреннее или тканевое дыхание.</w:t>
      </w:r>
    </w:p>
    <w:p w:rsidR="0026465A" w:rsidRDefault="0026465A" w:rsidP="0026465A">
      <w:pPr>
        <w:pStyle w:val="af4"/>
        <w:ind w:left="480"/>
        <w:rPr>
          <w:color w:val="auto"/>
        </w:rPr>
      </w:pPr>
    </w:p>
    <w:p w:rsidR="0026465A" w:rsidRDefault="0026465A" w:rsidP="0026465A">
      <w:pPr>
        <w:pStyle w:val="af4"/>
        <w:ind w:left="480"/>
        <w:rPr>
          <w:color w:val="auto"/>
        </w:rPr>
      </w:pPr>
    </w:p>
    <w:p w:rsidR="00BD374E" w:rsidRDefault="00BD374E" w:rsidP="00BD374E">
      <w:pPr>
        <w:pStyle w:val="af4"/>
        <w:rPr>
          <w:b/>
          <w:bCs/>
          <w:color w:val="FF0000"/>
          <w:sz w:val="32"/>
        </w:rPr>
      </w:pPr>
      <w:r>
        <w:rPr>
          <w:b/>
          <w:bCs/>
          <w:color w:val="FF0000"/>
          <w:sz w:val="28"/>
          <w:szCs w:val="28"/>
        </w:rPr>
        <w:t xml:space="preserve">Легочное дыхание </w:t>
      </w:r>
    </w:p>
    <w:p w:rsidR="00BD374E" w:rsidRDefault="00BD374E" w:rsidP="00BD374E">
      <w:pPr>
        <w:pStyle w:val="af8"/>
        <w:shd w:val="clear" w:color="auto" w:fill="FFFFFF"/>
        <w:spacing w:before="50" w:beforeAutospacing="0" w:after="50" w:afterAutospacing="0"/>
        <w:ind w:left="200"/>
      </w:pPr>
      <w:r>
        <w:t xml:space="preserve">      </w:t>
      </w:r>
      <w:r w:rsidRPr="00BD374E">
        <w:t xml:space="preserve">Человек дышит атмосферным воздухом, который содержит </w:t>
      </w:r>
    </w:p>
    <w:p w:rsidR="00641560" w:rsidRDefault="00641560" w:rsidP="00641560">
      <w:pPr>
        <w:jc w:val="center"/>
      </w:pPr>
    </w:p>
    <w:p w:rsidR="00641560" w:rsidRDefault="00641560" w:rsidP="00641560">
      <w:pPr>
        <w:rPr>
          <w:b/>
          <w:bCs/>
          <w:color w:val="000080"/>
        </w:rPr>
      </w:pPr>
      <w:r>
        <w:rPr>
          <w:b/>
          <w:bCs/>
          <w:color w:val="000080"/>
        </w:rPr>
        <w:t xml:space="preserve">            Вдыхаемый воздух:</w:t>
      </w:r>
    </w:p>
    <w:p w:rsidR="00641560" w:rsidRPr="0026465A" w:rsidRDefault="00641560" w:rsidP="00641560">
      <w:pPr>
        <w:rPr>
          <w:b/>
          <w:bCs/>
          <w:color w:val="FF0000"/>
        </w:rPr>
      </w:pPr>
      <w:r w:rsidRPr="0026465A">
        <w:rPr>
          <w:b/>
          <w:bCs/>
          <w:color w:val="FF0000"/>
        </w:rPr>
        <w:t xml:space="preserve">                                                </w:t>
      </w:r>
      <w:r>
        <w:rPr>
          <w:b/>
          <w:bCs/>
          <w:color w:val="FF0000"/>
          <w:lang w:val="en-US"/>
        </w:rPr>
        <w:t>O</w:t>
      </w:r>
      <w:r w:rsidRPr="0026465A">
        <w:rPr>
          <w:b/>
          <w:bCs/>
          <w:color w:val="FF0000"/>
          <w:vertAlign w:val="subscript"/>
        </w:rPr>
        <w:t>2</w:t>
      </w:r>
      <w:r w:rsidRPr="0026465A">
        <w:rPr>
          <w:b/>
          <w:bCs/>
          <w:color w:val="FF0000"/>
        </w:rPr>
        <w:t xml:space="preserve"> = 20</w:t>
      </w:r>
      <w:proofErr w:type="gramStart"/>
      <w:r w:rsidRPr="0026465A">
        <w:rPr>
          <w:b/>
          <w:bCs/>
          <w:color w:val="FF0000"/>
        </w:rPr>
        <w:t>,94</w:t>
      </w:r>
      <w:proofErr w:type="gramEnd"/>
      <w:r w:rsidRPr="0026465A">
        <w:rPr>
          <w:b/>
          <w:bCs/>
          <w:color w:val="FF0000"/>
        </w:rPr>
        <w:t>%</w:t>
      </w:r>
    </w:p>
    <w:p w:rsidR="00641560" w:rsidRPr="0026465A" w:rsidRDefault="00641560" w:rsidP="00641560">
      <w:pPr>
        <w:rPr>
          <w:b/>
          <w:bCs/>
          <w:color w:val="FF0000"/>
        </w:rPr>
      </w:pPr>
      <w:r w:rsidRPr="0026465A">
        <w:rPr>
          <w:b/>
          <w:bCs/>
          <w:color w:val="FF0000"/>
        </w:rPr>
        <w:t xml:space="preserve">                                                </w:t>
      </w:r>
      <w:r>
        <w:rPr>
          <w:b/>
          <w:bCs/>
          <w:color w:val="FF0000"/>
          <w:lang w:val="en-US"/>
        </w:rPr>
        <w:t>N</w:t>
      </w:r>
      <w:r w:rsidRPr="0026465A">
        <w:rPr>
          <w:b/>
          <w:bCs/>
          <w:color w:val="FF0000"/>
          <w:vertAlign w:val="subscript"/>
        </w:rPr>
        <w:t>2</w:t>
      </w:r>
      <w:r w:rsidRPr="0026465A">
        <w:rPr>
          <w:b/>
          <w:bCs/>
          <w:color w:val="FF0000"/>
        </w:rPr>
        <w:t xml:space="preserve"> = 79.03%</w:t>
      </w:r>
    </w:p>
    <w:p w:rsidR="00641560" w:rsidRPr="0026465A" w:rsidRDefault="00641560" w:rsidP="00641560">
      <w:pPr>
        <w:rPr>
          <w:b/>
          <w:bCs/>
          <w:color w:val="FF0000"/>
        </w:rPr>
      </w:pPr>
      <w:r w:rsidRPr="0026465A">
        <w:rPr>
          <w:b/>
          <w:bCs/>
          <w:color w:val="FF0000"/>
        </w:rPr>
        <w:t xml:space="preserve">                                                </w:t>
      </w:r>
      <w:r>
        <w:rPr>
          <w:b/>
          <w:bCs/>
          <w:color w:val="FF0000"/>
          <w:lang w:val="en-US"/>
        </w:rPr>
        <w:t>CO</w:t>
      </w:r>
      <w:r w:rsidRPr="0026465A">
        <w:rPr>
          <w:b/>
          <w:bCs/>
          <w:color w:val="FF0000"/>
          <w:vertAlign w:val="subscript"/>
        </w:rPr>
        <w:t>2</w:t>
      </w:r>
      <w:r w:rsidRPr="0026465A">
        <w:rPr>
          <w:b/>
          <w:bCs/>
          <w:color w:val="FF0000"/>
        </w:rPr>
        <w:t xml:space="preserve"> = 0.03%</w:t>
      </w:r>
    </w:p>
    <w:p w:rsidR="00641560" w:rsidRPr="0026465A" w:rsidRDefault="00641560" w:rsidP="00641560">
      <w:pPr>
        <w:rPr>
          <w:b/>
          <w:bCs/>
          <w:color w:val="FF0000"/>
        </w:rPr>
      </w:pPr>
    </w:p>
    <w:p w:rsidR="00641560" w:rsidRDefault="00641560" w:rsidP="00641560">
      <w:r>
        <w:rPr>
          <w:b/>
          <w:bCs/>
          <w:color w:val="000080"/>
        </w:rPr>
        <w:t xml:space="preserve">            Выдыхаемый воздух:</w:t>
      </w:r>
    </w:p>
    <w:p w:rsidR="00641560" w:rsidRDefault="00641560" w:rsidP="00641560">
      <w:pPr>
        <w:ind w:left="2832"/>
        <w:rPr>
          <w:b/>
          <w:bCs/>
          <w:color w:val="333399"/>
        </w:rPr>
      </w:pPr>
      <w:r>
        <w:rPr>
          <w:b/>
          <w:bCs/>
          <w:color w:val="333399"/>
          <w:lang w:val="en-US"/>
        </w:rPr>
        <w:t>O</w:t>
      </w:r>
      <w:r>
        <w:rPr>
          <w:b/>
          <w:bCs/>
          <w:color w:val="333399"/>
          <w:vertAlign w:val="subscript"/>
        </w:rPr>
        <w:t>2</w:t>
      </w:r>
      <w:r>
        <w:rPr>
          <w:b/>
          <w:bCs/>
          <w:color w:val="333399"/>
        </w:rPr>
        <w:t xml:space="preserve"> = 16.3%</w:t>
      </w:r>
    </w:p>
    <w:p w:rsidR="00641560" w:rsidRDefault="00641560" w:rsidP="00641560">
      <w:pPr>
        <w:ind w:left="2832"/>
        <w:rPr>
          <w:b/>
          <w:bCs/>
          <w:color w:val="333399"/>
        </w:rPr>
      </w:pPr>
      <w:r>
        <w:rPr>
          <w:b/>
          <w:bCs/>
          <w:color w:val="333399"/>
          <w:lang w:val="en-US"/>
        </w:rPr>
        <w:t>N</w:t>
      </w:r>
      <w:r w:rsidRPr="0026465A">
        <w:rPr>
          <w:b/>
          <w:bCs/>
          <w:color w:val="333399"/>
          <w:vertAlign w:val="subscript"/>
        </w:rPr>
        <w:t>2</w:t>
      </w:r>
      <w:r w:rsidRPr="0026465A">
        <w:rPr>
          <w:b/>
          <w:bCs/>
          <w:color w:val="333399"/>
        </w:rPr>
        <w:t xml:space="preserve"> =79.7%</w:t>
      </w:r>
    </w:p>
    <w:p w:rsidR="00641560" w:rsidRDefault="00641560" w:rsidP="00641560">
      <w:pPr>
        <w:ind w:left="2832"/>
        <w:rPr>
          <w:b/>
          <w:bCs/>
        </w:rPr>
      </w:pPr>
      <w:r>
        <w:rPr>
          <w:b/>
          <w:bCs/>
          <w:color w:val="333399"/>
          <w:lang w:val="en-US"/>
        </w:rPr>
        <w:t>CO</w:t>
      </w:r>
      <w:r w:rsidRPr="0026465A">
        <w:rPr>
          <w:b/>
          <w:bCs/>
          <w:color w:val="333399"/>
          <w:vertAlign w:val="subscript"/>
        </w:rPr>
        <w:t>2</w:t>
      </w:r>
      <w:r w:rsidRPr="0026465A">
        <w:rPr>
          <w:b/>
          <w:bCs/>
          <w:color w:val="333399"/>
        </w:rPr>
        <w:t xml:space="preserve"> = 4%</w:t>
      </w:r>
    </w:p>
    <w:p w:rsidR="00985F26" w:rsidRDefault="00985F26" w:rsidP="00985F26">
      <w:pPr>
        <w:pStyle w:val="af8"/>
        <w:shd w:val="clear" w:color="auto" w:fill="FFFFFF"/>
        <w:spacing w:before="0" w:beforeAutospacing="0" w:after="125" w:afterAutospacing="0" w:line="250" w:lineRule="atLeast"/>
      </w:pPr>
      <w:r>
        <w:t xml:space="preserve">   1.   </w:t>
      </w:r>
      <w:r w:rsidRPr="00985F26">
        <w:t xml:space="preserve">Кислород, поступивший в альвеолы, проникает в стенки капилляров. Это происходит потому, что в крови и воздухе, </w:t>
      </w:r>
      <w:proofErr w:type="gramStart"/>
      <w:r w:rsidRPr="00985F26">
        <w:t>содержащимся</w:t>
      </w:r>
      <w:proofErr w:type="gramEnd"/>
      <w:r w:rsidRPr="00985F26">
        <w:t xml:space="preserve"> в альвеолах, давление разное. </w:t>
      </w:r>
    </w:p>
    <w:p w:rsidR="00985F26" w:rsidRDefault="00985F26" w:rsidP="00985F26">
      <w:pPr>
        <w:pStyle w:val="af8"/>
        <w:shd w:val="clear" w:color="auto" w:fill="FFFFFF"/>
        <w:spacing w:before="0" w:beforeAutospacing="0" w:after="125" w:afterAutospacing="0" w:line="250" w:lineRule="atLeast"/>
      </w:pPr>
      <w:r w:rsidRPr="00985F26">
        <w:rPr>
          <w:u w:val="single"/>
        </w:rPr>
        <w:t>Венозная кровь</w:t>
      </w:r>
      <w:r w:rsidRPr="00985F26">
        <w:t xml:space="preserve"> имеет меньшее давление, чем воздух альвеол. Поэтому кислород из альвеол устремляется в капилляры.</w:t>
      </w:r>
    </w:p>
    <w:p w:rsidR="00985F26" w:rsidRDefault="00985F26" w:rsidP="00985F26">
      <w:pPr>
        <w:pStyle w:val="af8"/>
        <w:shd w:val="clear" w:color="auto" w:fill="FFFFFF"/>
        <w:spacing w:before="0" w:beforeAutospacing="0" w:after="125" w:afterAutospacing="0" w:line="250" w:lineRule="atLeast"/>
      </w:pPr>
      <w:r w:rsidRPr="00985F26">
        <w:rPr>
          <w:u w:val="single"/>
        </w:rPr>
        <w:t xml:space="preserve"> Давление же углекислого газа меньше</w:t>
      </w:r>
      <w:r w:rsidRPr="00985F26">
        <w:t xml:space="preserve"> в альвеолах, чем в крови. По этой причине из венозной крови углекислый газ направляется в просвет альвеол.</w:t>
      </w:r>
    </w:p>
    <w:p w:rsidR="00D64D61" w:rsidRPr="00D64D61" w:rsidRDefault="00D64D61" w:rsidP="00D64D61">
      <w:pPr>
        <w:pStyle w:val="af4"/>
        <w:rPr>
          <w:b/>
          <w:bCs/>
          <w:color w:val="FF0000"/>
          <w:sz w:val="28"/>
          <w:szCs w:val="28"/>
        </w:rPr>
      </w:pPr>
      <w:r w:rsidRPr="00D64D61">
        <w:rPr>
          <w:b/>
          <w:bCs/>
          <w:color w:val="FF0000"/>
          <w:sz w:val="28"/>
          <w:szCs w:val="28"/>
        </w:rPr>
        <w:t>Транспорт</w:t>
      </w:r>
    </w:p>
    <w:p w:rsidR="00985F26" w:rsidRDefault="00D64D61" w:rsidP="00985F26">
      <w:pPr>
        <w:pStyle w:val="af8"/>
        <w:shd w:val="clear" w:color="auto" w:fill="FFFFFF"/>
        <w:spacing w:before="0" w:beforeAutospacing="0" w:after="125" w:afterAutospacing="0" w:line="250" w:lineRule="atLeast"/>
      </w:pPr>
      <w:r>
        <w:t xml:space="preserve">   </w:t>
      </w:r>
      <w:r w:rsidR="00985F26" w:rsidRPr="00985F26">
        <w:t xml:space="preserve">В крови имеются специальные клетки – эритроциты, содержащие белок гемоглобин. Кислород присоединяется к гемоглобину и путешествует в таком виде по организму. </w:t>
      </w:r>
    </w:p>
    <w:p w:rsidR="00D64D61" w:rsidRPr="00641560" w:rsidRDefault="00D64D61" w:rsidP="00D64D61">
      <w:pPr>
        <w:ind w:left="840"/>
        <w:rPr>
          <w:b/>
          <w:bCs/>
          <w:color w:val="333399"/>
          <w:lang w:val="en-US"/>
        </w:rPr>
      </w:pPr>
      <w:r>
        <w:rPr>
          <w:b/>
          <w:bCs/>
          <w:color w:val="333399"/>
        </w:rPr>
        <w:t xml:space="preserve">    </w:t>
      </w:r>
      <w:r>
        <w:rPr>
          <w:b/>
          <w:bCs/>
          <w:color w:val="333399"/>
          <w:lang w:val="en-US"/>
        </w:rPr>
        <w:t>2Hb + O</w:t>
      </w:r>
      <w:r>
        <w:rPr>
          <w:b/>
          <w:bCs/>
          <w:color w:val="333399"/>
          <w:vertAlign w:val="subscript"/>
          <w:lang w:val="en-US"/>
        </w:rPr>
        <w:t>2</w:t>
      </w:r>
      <w:r>
        <w:rPr>
          <w:b/>
          <w:bCs/>
          <w:color w:val="333399"/>
          <w:lang w:val="en-US"/>
        </w:rPr>
        <w:t xml:space="preserve"> </w:t>
      </w:r>
      <w:r>
        <w:rPr>
          <w:b/>
          <w:bCs/>
          <w:color w:val="333399"/>
          <w:lang w:val="en-US"/>
        </w:rPr>
        <w:sym w:font="Wingdings 3" w:char="F044"/>
      </w:r>
      <w:r>
        <w:rPr>
          <w:b/>
          <w:bCs/>
          <w:color w:val="333399"/>
          <w:lang w:val="en-US"/>
        </w:rPr>
        <w:t xml:space="preserve"> 2HbO</w:t>
      </w:r>
    </w:p>
    <w:p w:rsidR="00D64D61" w:rsidRDefault="00D64D61" w:rsidP="00D64D61">
      <w:pPr>
        <w:rPr>
          <w:b/>
          <w:bCs/>
          <w:color w:val="333399"/>
          <w:lang w:val="en-US"/>
        </w:rPr>
      </w:pPr>
      <w:r w:rsidRPr="00641560">
        <w:rPr>
          <w:b/>
          <w:bCs/>
          <w:color w:val="333399"/>
          <w:lang w:val="en-US"/>
        </w:rPr>
        <w:t xml:space="preserve">               </w:t>
      </w:r>
      <w:r w:rsidRPr="009F78DB">
        <w:rPr>
          <w:b/>
          <w:bCs/>
          <w:color w:val="333399"/>
          <w:lang w:val="en-US"/>
        </w:rPr>
        <w:t xml:space="preserve"> </w:t>
      </w:r>
      <w:proofErr w:type="spellStart"/>
      <w:r>
        <w:rPr>
          <w:b/>
          <w:bCs/>
          <w:color w:val="333399"/>
          <w:lang w:val="en-US"/>
        </w:rPr>
        <w:t>Hb</w:t>
      </w:r>
      <w:proofErr w:type="spellEnd"/>
      <w:r>
        <w:rPr>
          <w:b/>
          <w:bCs/>
          <w:color w:val="333399"/>
          <w:lang w:val="en-US"/>
        </w:rPr>
        <w:t xml:space="preserve"> + CO</w:t>
      </w:r>
      <w:r>
        <w:rPr>
          <w:b/>
          <w:bCs/>
          <w:color w:val="333399"/>
          <w:vertAlign w:val="subscript"/>
          <w:lang w:val="en-US"/>
        </w:rPr>
        <w:t>2</w:t>
      </w:r>
      <w:r>
        <w:rPr>
          <w:b/>
          <w:bCs/>
          <w:color w:val="333399"/>
          <w:lang w:val="en-US"/>
        </w:rPr>
        <w:t xml:space="preserve"> </w:t>
      </w:r>
      <w:r>
        <w:rPr>
          <w:b/>
          <w:bCs/>
          <w:color w:val="333399"/>
          <w:lang w:val="en-US"/>
        </w:rPr>
        <w:sym w:font="Wingdings 3" w:char="F044"/>
      </w:r>
      <w:r>
        <w:rPr>
          <w:b/>
          <w:bCs/>
          <w:color w:val="333399"/>
          <w:lang w:val="en-US"/>
        </w:rPr>
        <w:t xml:space="preserve"> HbCO</w:t>
      </w:r>
      <w:r>
        <w:rPr>
          <w:b/>
          <w:bCs/>
          <w:color w:val="333399"/>
          <w:vertAlign w:val="subscript"/>
          <w:lang w:val="en-US"/>
        </w:rPr>
        <w:t>2</w:t>
      </w:r>
    </w:p>
    <w:p w:rsidR="00D64D61" w:rsidRDefault="00D64D61" w:rsidP="00D64D61">
      <w:pPr>
        <w:pStyle w:val="af4"/>
        <w:ind w:left="840"/>
        <w:rPr>
          <w:b/>
          <w:bCs/>
          <w:color w:val="333399"/>
        </w:rPr>
      </w:pPr>
      <w:r w:rsidRPr="009F78DB">
        <w:rPr>
          <w:b/>
          <w:bCs/>
          <w:color w:val="333399"/>
          <w:lang w:val="en-US"/>
        </w:rPr>
        <w:t xml:space="preserve">  </w:t>
      </w:r>
      <w:r>
        <w:rPr>
          <w:b/>
          <w:bCs/>
          <w:color w:val="333399"/>
          <w:lang w:val="en-US"/>
        </w:rPr>
        <w:t>H</w:t>
      </w:r>
      <w:r w:rsidRPr="00D64D61">
        <w:rPr>
          <w:b/>
          <w:bCs/>
          <w:color w:val="333399"/>
          <w:vertAlign w:val="subscript"/>
        </w:rPr>
        <w:t>2</w:t>
      </w:r>
      <w:r>
        <w:rPr>
          <w:b/>
          <w:bCs/>
          <w:color w:val="333399"/>
          <w:lang w:val="en-US"/>
        </w:rPr>
        <w:t>O</w:t>
      </w:r>
      <w:r w:rsidRPr="00D64D61">
        <w:rPr>
          <w:b/>
          <w:bCs/>
          <w:color w:val="333399"/>
        </w:rPr>
        <w:t xml:space="preserve"> + </w:t>
      </w:r>
      <w:r>
        <w:rPr>
          <w:b/>
          <w:bCs/>
          <w:color w:val="333399"/>
          <w:lang w:val="en-US"/>
        </w:rPr>
        <w:t>CO</w:t>
      </w:r>
      <w:r w:rsidRPr="00D64D61">
        <w:rPr>
          <w:b/>
          <w:bCs/>
          <w:color w:val="333399"/>
          <w:vertAlign w:val="subscript"/>
        </w:rPr>
        <w:t>2</w:t>
      </w:r>
      <w:r w:rsidRPr="00D64D61">
        <w:rPr>
          <w:b/>
          <w:bCs/>
          <w:color w:val="333399"/>
        </w:rPr>
        <w:t xml:space="preserve"> </w:t>
      </w:r>
      <w:r>
        <w:rPr>
          <w:b/>
          <w:bCs/>
          <w:color w:val="333399"/>
          <w:lang w:val="en-US"/>
        </w:rPr>
        <w:sym w:font="Wingdings 3" w:char="F044"/>
      </w:r>
      <w:r w:rsidRPr="00D64D61">
        <w:rPr>
          <w:b/>
          <w:bCs/>
          <w:color w:val="333399"/>
        </w:rPr>
        <w:t xml:space="preserve"> </w:t>
      </w:r>
      <w:r>
        <w:rPr>
          <w:b/>
          <w:bCs/>
          <w:color w:val="333399"/>
          <w:lang w:val="en-US"/>
        </w:rPr>
        <w:t>H</w:t>
      </w:r>
      <w:r w:rsidRPr="00D64D61">
        <w:rPr>
          <w:b/>
          <w:bCs/>
          <w:color w:val="333399"/>
          <w:vertAlign w:val="subscript"/>
        </w:rPr>
        <w:t>2</w:t>
      </w:r>
      <w:r>
        <w:rPr>
          <w:b/>
          <w:bCs/>
          <w:color w:val="333399"/>
          <w:lang w:val="en-US"/>
        </w:rPr>
        <w:t>CO</w:t>
      </w:r>
    </w:p>
    <w:p w:rsidR="00D64D61" w:rsidRPr="00985F26" w:rsidRDefault="00D64D61" w:rsidP="00985F26">
      <w:pPr>
        <w:pStyle w:val="af8"/>
        <w:shd w:val="clear" w:color="auto" w:fill="FFFFFF"/>
        <w:spacing w:before="0" w:beforeAutospacing="0" w:after="125" w:afterAutospacing="0" w:line="250" w:lineRule="atLeast"/>
      </w:pPr>
    </w:p>
    <w:p w:rsidR="00641560" w:rsidRDefault="00641560" w:rsidP="00641560"/>
    <w:p w:rsidR="00BD374E" w:rsidRDefault="00BD374E" w:rsidP="00BD374E">
      <w:pPr>
        <w:pStyle w:val="af8"/>
        <w:shd w:val="clear" w:color="auto" w:fill="FFFFFF"/>
        <w:spacing w:before="50" w:beforeAutospacing="0" w:after="50" w:afterAutospacing="0"/>
        <w:ind w:left="200"/>
      </w:pPr>
      <w:r w:rsidRPr="00BD374E">
        <w:rPr>
          <w:b/>
          <w:bCs/>
          <w:color w:val="FF0000"/>
          <w:sz w:val="28"/>
          <w:szCs w:val="28"/>
        </w:rPr>
        <w:t>Тканевое дыхание</w:t>
      </w:r>
      <w:r w:rsidRPr="00BD374E">
        <w:t xml:space="preserve"> происходит в капиллярах большого круга кровообращения.</w:t>
      </w:r>
    </w:p>
    <w:p w:rsidR="00641560" w:rsidRDefault="00BD374E" w:rsidP="00D64D61">
      <w:pPr>
        <w:pStyle w:val="af8"/>
        <w:shd w:val="clear" w:color="auto" w:fill="FFFFFF"/>
        <w:spacing w:before="50" w:beforeAutospacing="0" w:after="50" w:afterAutospacing="0"/>
        <w:ind w:left="200"/>
      </w:pPr>
      <w:r>
        <w:t xml:space="preserve">     </w:t>
      </w:r>
      <w:r w:rsidRPr="00BD374E">
        <w:t xml:space="preserve"> Насыщенная кислородом в легких, кровь по большому кругу разносится ко всем тканям организма. </w:t>
      </w:r>
    </w:p>
    <w:p w:rsidR="00641560" w:rsidRDefault="00BD374E" w:rsidP="00641560">
      <w:pPr>
        <w:pStyle w:val="af8"/>
        <w:numPr>
          <w:ilvl w:val="0"/>
          <w:numId w:val="11"/>
        </w:numPr>
        <w:shd w:val="clear" w:color="auto" w:fill="FFFFFF"/>
        <w:spacing w:before="50" w:beforeAutospacing="0" w:after="50" w:afterAutospacing="0"/>
      </w:pPr>
      <w:r w:rsidRPr="00BD374E">
        <w:t>В тканях кислород из капилляров, где его концентрация высокая, переходит в тканевую жид</w:t>
      </w:r>
      <w:r w:rsidRPr="00BD374E">
        <w:softHyphen/>
        <w:t>кость, где концентрация кислорода более низкая.</w:t>
      </w:r>
    </w:p>
    <w:p w:rsidR="00BD374E" w:rsidRPr="00BD374E" w:rsidRDefault="00BD374E" w:rsidP="00641560">
      <w:pPr>
        <w:pStyle w:val="af8"/>
        <w:numPr>
          <w:ilvl w:val="0"/>
          <w:numId w:val="11"/>
        </w:numPr>
        <w:shd w:val="clear" w:color="auto" w:fill="FFFFFF"/>
        <w:spacing w:before="50" w:beforeAutospacing="0" w:after="50" w:afterAutospacing="0"/>
      </w:pPr>
      <w:r w:rsidRPr="00BD374E">
        <w:t xml:space="preserve"> Из тканевой жидкости кислород диффундирует в клетки, где используется в биохимических процессах клеточ</w:t>
      </w:r>
      <w:r w:rsidRPr="00BD374E">
        <w:softHyphen/>
        <w:t>ного дыхания.</w:t>
      </w:r>
    </w:p>
    <w:p w:rsidR="00BD374E" w:rsidRDefault="00BD374E" w:rsidP="00BD374E">
      <w:pPr>
        <w:pStyle w:val="af8"/>
        <w:shd w:val="clear" w:color="auto" w:fill="FFFFFF"/>
        <w:spacing w:before="50" w:beforeAutospacing="0" w:after="50" w:afterAutospacing="0"/>
        <w:ind w:left="20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 </w:t>
      </w:r>
    </w:p>
    <w:p w:rsidR="00641560" w:rsidRDefault="00641560" w:rsidP="00641560">
      <w:pPr>
        <w:ind w:left="840"/>
        <w:rPr>
          <w:b/>
          <w:bCs/>
          <w:color w:val="800000"/>
        </w:rPr>
      </w:pPr>
      <w:r w:rsidRPr="00E67BAF">
        <w:rPr>
          <w:b/>
          <w:bCs/>
          <w:color w:val="800000"/>
        </w:rPr>
        <w:t xml:space="preserve">                                                    </w:t>
      </w:r>
    </w:p>
    <w:p w:rsidR="00641560" w:rsidRPr="00641560" w:rsidRDefault="00641560" w:rsidP="00641560">
      <w:pPr>
        <w:ind w:left="840"/>
        <w:rPr>
          <w:b/>
          <w:bCs/>
          <w:color w:val="333399"/>
          <w:lang w:val="en-US"/>
        </w:rPr>
      </w:pPr>
      <w:r w:rsidRPr="00E67BAF">
        <w:rPr>
          <w:b/>
          <w:bCs/>
          <w:color w:val="800000"/>
        </w:rPr>
        <w:t xml:space="preserve">  </w:t>
      </w:r>
      <w:r>
        <w:rPr>
          <w:b/>
          <w:bCs/>
          <w:color w:val="333399"/>
          <w:lang w:val="en-US"/>
        </w:rPr>
        <w:t>2Hb + O</w:t>
      </w:r>
      <w:r>
        <w:rPr>
          <w:b/>
          <w:bCs/>
          <w:color w:val="333399"/>
          <w:vertAlign w:val="subscript"/>
          <w:lang w:val="en-US"/>
        </w:rPr>
        <w:t>2</w:t>
      </w:r>
      <w:r>
        <w:rPr>
          <w:b/>
          <w:bCs/>
          <w:color w:val="333399"/>
          <w:lang w:val="en-US"/>
        </w:rPr>
        <w:t xml:space="preserve"> </w:t>
      </w:r>
      <w:r>
        <w:rPr>
          <w:b/>
          <w:bCs/>
          <w:color w:val="333399"/>
          <w:lang w:val="en-US"/>
        </w:rPr>
        <w:sym w:font="Wingdings 3" w:char="F044"/>
      </w:r>
      <w:r>
        <w:rPr>
          <w:b/>
          <w:bCs/>
          <w:color w:val="333399"/>
          <w:lang w:val="en-US"/>
        </w:rPr>
        <w:t xml:space="preserve"> 2HbO</w:t>
      </w:r>
    </w:p>
    <w:p w:rsidR="00641560" w:rsidRDefault="00641560" w:rsidP="00641560">
      <w:pPr>
        <w:rPr>
          <w:b/>
          <w:bCs/>
          <w:color w:val="333399"/>
          <w:lang w:val="en-US"/>
        </w:rPr>
      </w:pPr>
      <w:r w:rsidRPr="00641560">
        <w:rPr>
          <w:b/>
          <w:bCs/>
          <w:color w:val="333399"/>
          <w:lang w:val="en-US"/>
        </w:rPr>
        <w:t xml:space="preserve">               </w:t>
      </w:r>
      <w:r w:rsidRPr="009F78DB">
        <w:rPr>
          <w:b/>
          <w:bCs/>
          <w:color w:val="333399"/>
          <w:lang w:val="en-US"/>
        </w:rPr>
        <w:t xml:space="preserve"> </w:t>
      </w:r>
      <w:proofErr w:type="spellStart"/>
      <w:r>
        <w:rPr>
          <w:b/>
          <w:bCs/>
          <w:color w:val="333399"/>
          <w:lang w:val="en-US"/>
        </w:rPr>
        <w:t>Hb</w:t>
      </w:r>
      <w:proofErr w:type="spellEnd"/>
      <w:r>
        <w:rPr>
          <w:b/>
          <w:bCs/>
          <w:color w:val="333399"/>
          <w:lang w:val="en-US"/>
        </w:rPr>
        <w:t xml:space="preserve"> + CO</w:t>
      </w:r>
      <w:r>
        <w:rPr>
          <w:b/>
          <w:bCs/>
          <w:color w:val="333399"/>
          <w:vertAlign w:val="subscript"/>
          <w:lang w:val="en-US"/>
        </w:rPr>
        <w:t>2</w:t>
      </w:r>
      <w:r>
        <w:rPr>
          <w:b/>
          <w:bCs/>
          <w:color w:val="333399"/>
          <w:lang w:val="en-US"/>
        </w:rPr>
        <w:t xml:space="preserve"> </w:t>
      </w:r>
      <w:r>
        <w:rPr>
          <w:b/>
          <w:bCs/>
          <w:color w:val="333399"/>
          <w:lang w:val="en-US"/>
        </w:rPr>
        <w:sym w:font="Wingdings 3" w:char="F044"/>
      </w:r>
      <w:r>
        <w:rPr>
          <w:b/>
          <w:bCs/>
          <w:color w:val="333399"/>
          <w:lang w:val="en-US"/>
        </w:rPr>
        <w:t xml:space="preserve"> HbCO</w:t>
      </w:r>
      <w:r>
        <w:rPr>
          <w:b/>
          <w:bCs/>
          <w:color w:val="333399"/>
          <w:vertAlign w:val="subscript"/>
          <w:lang w:val="en-US"/>
        </w:rPr>
        <w:t>2</w:t>
      </w:r>
    </w:p>
    <w:p w:rsidR="00BD374E" w:rsidRDefault="00641560" w:rsidP="00641560">
      <w:pPr>
        <w:pStyle w:val="af4"/>
        <w:ind w:left="840"/>
        <w:rPr>
          <w:b/>
          <w:bCs/>
          <w:color w:val="333399"/>
        </w:rPr>
      </w:pPr>
      <w:r w:rsidRPr="009F78DB">
        <w:rPr>
          <w:b/>
          <w:bCs/>
          <w:color w:val="333399"/>
          <w:lang w:val="en-US"/>
        </w:rPr>
        <w:t xml:space="preserve">  </w:t>
      </w:r>
      <w:r>
        <w:rPr>
          <w:b/>
          <w:bCs/>
          <w:color w:val="333399"/>
          <w:lang w:val="en-US"/>
        </w:rPr>
        <w:t>H</w:t>
      </w:r>
      <w:r w:rsidRPr="00E67BAF">
        <w:rPr>
          <w:b/>
          <w:bCs/>
          <w:color w:val="333399"/>
          <w:vertAlign w:val="subscript"/>
        </w:rPr>
        <w:t>2</w:t>
      </w:r>
      <w:r>
        <w:rPr>
          <w:b/>
          <w:bCs/>
          <w:color w:val="333399"/>
          <w:lang w:val="en-US"/>
        </w:rPr>
        <w:t>O</w:t>
      </w:r>
      <w:r w:rsidRPr="00E67BAF">
        <w:rPr>
          <w:b/>
          <w:bCs/>
          <w:color w:val="333399"/>
        </w:rPr>
        <w:t xml:space="preserve"> + </w:t>
      </w:r>
      <w:r>
        <w:rPr>
          <w:b/>
          <w:bCs/>
          <w:color w:val="333399"/>
          <w:lang w:val="en-US"/>
        </w:rPr>
        <w:t>CO</w:t>
      </w:r>
      <w:r w:rsidRPr="00E67BAF">
        <w:rPr>
          <w:b/>
          <w:bCs/>
          <w:color w:val="333399"/>
          <w:vertAlign w:val="subscript"/>
        </w:rPr>
        <w:t>2</w:t>
      </w:r>
      <w:r w:rsidRPr="00E67BAF">
        <w:rPr>
          <w:b/>
          <w:bCs/>
          <w:color w:val="333399"/>
        </w:rPr>
        <w:t xml:space="preserve"> </w:t>
      </w:r>
      <w:r>
        <w:rPr>
          <w:b/>
          <w:bCs/>
          <w:color w:val="333399"/>
          <w:lang w:val="en-US"/>
        </w:rPr>
        <w:sym w:font="Wingdings 3" w:char="F044"/>
      </w:r>
      <w:r w:rsidRPr="00E67BAF">
        <w:rPr>
          <w:b/>
          <w:bCs/>
          <w:color w:val="333399"/>
        </w:rPr>
        <w:t xml:space="preserve"> </w:t>
      </w:r>
      <w:r>
        <w:rPr>
          <w:b/>
          <w:bCs/>
          <w:color w:val="333399"/>
          <w:lang w:val="en-US"/>
        </w:rPr>
        <w:t>H</w:t>
      </w:r>
      <w:r w:rsidRPr="00E67BAF">
        <w:rPr>
          <w:b/>
          <w:bCs/>
          <w:color w:val="333399"/>
          <w:vertAlign w:val="subscript"/>
        </w:rPr>
        <w:t>2</w:t>
      </w:r>
      <w:r>
        <w:rPr>
          <w:b/>
          <w:bCs/>
          <w:color w:val="333399"/>
          <w:lang w:val="en-US"/>
        </w:rPr>
        <w:t>CO</w:t>
      </w:r>
    </w:p>
    <w:p w:rsidR="00641560" w:rsidRPr="00BD374E" w:rsidRDefault="00641560" w:rsidP="00641560">
      <w:pPr>
        <w:ind w:left="708"/>
        <w:rPr>
          <w:b/>
          <w:bCs/>
          <w:color w:val="003300"/>
          <w:sz w:val="20"/>
          <w:vertAlign w:val="subscript"/>
        </w:rPr>
      </w:pPr>
      <w:r w:rsidRPr="00BD374E">
        <w:rPr>
          <w:b/>
          <w:bCs/>
          <w:color w:val="003300"/>
          <w:sz w:val="20"/>
        </w:rPr>
        <w:t xml:space="preserve">                           </w:t>
      </w:r>
      <w:r>
        <w:rPr>
          <w:b/>
          <w:bCs/>
          <w:color w:val="003300"/>
          <w:sz w:val="20"/>
        </w:rPr>
        <w:t>О</w:t>
      </w:r>
      <w:proofErr w:type="gramStart"/>
      <w:r w:rsidRPr="00BD374E">
        <w:rPr>
          <w:b/>
          <w:bCs/>
          <w:color w:val="003300"/>
          <w:sz w:val="20"/>
          <w:vertAlign w:val="subscript"/>
        </w:rPr>
        <w:t>2</w:t>
      </w:r>
      <w:proofErr w:type="gramEnd"/>
    </w:p>
    <w:p w:rsidR="00641560" w:rsidRDefault="00641560" w:rsidP="00641560">
      <w:pPr>
        <w:rPr>
          <w:b/>
          <w:bCs/>
          <w:color w:val="003300"/>
        </w:rPr>
      </w:pPr>
      <w:r w:rsidRPr="00BD374E">
        <w:t xml:space="preserve">            </w:t>
      </w:r>
      <w:r>
        <w:rPr>
          <w:b/>
          <w:bCs/>
          <w:color w:val="003300"/>
        </w:rPr>
        <w:t xml:space="preserve">Капилляры  </w:t>
      </w:r>
      <w:r>
        <w:rPr>
          <w:b/>
          <w:bCs/>
          <w:color w:val="003300"/>
          <w:lang w:val="en-US"/>
        </w:rPr>
        <w:sym w:font="Wingdings 3" w:char="F044"/>
      </w:r>
      <w:r>
        <w:rPr>
          <w:b/>
          <w:bCs/>
          <w:color w:val="003300"/>
        </w:rPr>
        <w:t xml:space="preserve">  ткани (диффузия).</w:t>
      </w:r>
    </w:p>
    <w:p w:rsidR="00641560" w:rsidRDefault="00641560" w:rsidP="00641560">
      <w:pPr>
        <w:rPr>
          <w:b/>
          <w:bCs/>
          <w:color w:val="003300"/>
          <w:sz w:val="20"/>
          <w:vertAlign w:val="subscript"/>
        </w:rPr>
      </w:pPr>
      <w:r>
        <w:rPr>
          <w:b/>
          <w:bCs/>
          <w:color w:val="003300"/>
          <w:sz w:val="20"/>
        </w:rPr>
        <w:t xml:space="preserve">                                        СО</w:t>
      </w:r>
      <w:proofErr w:type="gramStart"/>
      <w:r>
        <w:rPr>
          <w:b/>
          <w:bCs/>
          <w:color w:val="003300"/>
          <w:sz w:val="20"/>
          <w:vertAlign w:val="subscript"/>
        </w:rPr>
        <w:t>2</w:t>
      </w:r>
      <w:proofErr w:type="gramEnd"/>
    </w:p>
    <w:p w:rsidR="00641560" w:rsidRDefault="00D64D61" w:rsidP="00641560">
      <w:pPr>
        <w:pStyle w:val="af4"/>
        <w:ind w:left="840"/>
        <w:rPr>
          <w:b/>
          <w:bCs/>
          <w:color w:val="FF0000"/>
          <w:sz w:val="32"/>
        </w:rPr>
      </w:pPr>
      <w:r w:rsidRPr="00D64D61">
        <w:rPr>
          <w:b/>
          <w:bCs/>
          <w:noProof/>
          <w:color w:val="FF0000"/>
          <w:sz w:val="32"/>
        </w:rPr>
        <w:drawing>
          <wp:inline distT="0" distB="0" distL="0" distR="0">
            <wp:extent cx="3315970" cy="1717675"/>
            <wp:effectExtent l="19050" t="0" r="0" b="0"/>
            <wp:docPr id="4" name="Рисунок 1" descr="https://konspekta.net/megalektsiiru/baza7/1754583312979.files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megalektsiiru/baza7/1754583312979.files/image01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70" cy="171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D61" w:rsidRDefault="00D64D61" w:rsidP="00641560">
      <w:pPr>
        <w:pStyle w:val="af4"/>
        <w:ind w:left="840"/>
        <w:rPr>
          <w:b/>
          <w:bCs/>
          <w:color w:val="FF0000"/>
          <w:sz w:val="32"/>
        </w:rPr>
      </w:pPr>
    </w:p>
    <w:p w:rsidR="00D64D61" w:rsidRPr="00641560" w:rsidRDefault="00D64D61" w:rsidP="00641560">
      <w:pPr>
        <w:pStyle w:val="af4"/>
        <w:ind w:left="840"/>
        <w:rPr>
          <w:b/>
          <w:bCs/>
          <w:color w:val="FF0000"/>
          <w:sz w:val="32"/>
        </w:rPr>
      </w:pPr>
    </w:p>
    <w:p w:rsidR="0026465A" w:rsidRDefault="0026465A" w:rsidP="00BD374E">
      <w:pPr>
        <w:pStyle w:val="af4"/>
        <w:ind w:left="840"/>
        <w:rPr>
          <w:color w:val="auto"/>
        </w:rPr>
      </w:pPr>
      <w:r>
        <w:rPr>
          <w:color w:val="auto"/>
        </w:rPr>
        <w:t xml:space="preserve">    Все процессы, происходящие в лёгких. Обеспечивается во время вдоха и выдоха. Смена вдоха и выдоха регулируется дыхательным центром.</w:t>
      </w:r>
    </w:p>
    <w:p w:rsidR="0026465A" w:rsidRDefault="0026465A" w:rsidP="0026465A">
      <w:pPr>
        <w:jc w:val="center"/>
        <w:rPr>
          <w:b/>
          <w:bCs/>
          <w:i/>
          <w:iCs/>
          <w:color w:val="0000FF"/>
        </w:rPr>
      </w:pPr>
      <w:r>
        <w:rPr>
          <w:color w:val="000080"/>
        </w:rPr>
        <w:br/>
      </w:r>
      <w:r>
        <w:rPr>
          <w:b/>
          <w:bCs/>
          <w:i/>
          <w:iCs/>
          <w:color w:val="0000FF"/>
        </w:rPr>
        <w:t>НЕРВНАЯ РЕГУЛЯЦИЯ</w:t>
      </w:r>
    </w:p>
    <w:p w:rsidR="0026465A" w:rsidRDefault="0026465A" w:rsidP="0026465A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Импульсы в дыхательном центре → нервы → межрёберные мышцы и диафрагма (сокращение) → рёбра </w:t>
      </w:r>
      <w:proofErr w:type="gramStart"/>
      <w:r>
        <w:rPr>
          <w:b/>
          <w:bCs/>
          <w:i/>
          <w:iCs/>
        </w:rPr>
        <w:t>поднимаются</w:t>
      </w:r>
      <w:proofErr w:type="gramEnd"/>
      <w:r>
        <w:rPr>
          <w:b/>
          <w:bCs/>
          <w:i/>
          <w:iCs/>
        </w:rPr>
        <w:t xml:space="preserve"> → диафрагма плоская → увеличивается объём грудной клетки</w:t>
      </w:r>
      <w:r>
        <w:t xml:space="preserve"> → </w:t>
      </w:r>
      <w:r>
        <w:rPr>
          <w:b/>
          <w:bCs/>
          <w:i/>
          <w:iCs/>
        </w:rPr>
        <w:t>легкие расширяются, давление в них уменьшается, становится ниже атмосферного → воздух устремляется в легкие</w:t>
      </w:r>
      <w:r>
        <w:t xml:space="preserve"> (</w:t>
      </w:r>
      <w:r>
        <w:rPr>
          <w:b/>
          <w:bCs/>
          <w:color w:val="FF0000"/>
        </w:rPr>
        <w:t>вдох</w:t>
      </w:r>
      <w:r>
        <w:t xml:space="preserve">) → </w:t>
      </w:r>
      <w:r>
        <w:rPr>
          <w:b/>
          <w:bCs/>
          <w:i/>
          <w:iCs/>
        </w:rPr>
        <w:t xml:space="preserve">расслабление межрёберных мышц и диафрагмы (выпуклая) → лёгкие сжимаются, давление в них  увеличивается, становится чуть выше атмосферного → воздух удаляется </w:t>
      </w:r>
      <w:r>
        <w:rPr>
          <w:b/>
          <w:bCs/>
        </w:rPr>
        <w:t>(</w:t>
      </w:r>
      <w:r>
        <w:rPr>
          <w:b/>
          <w:bCs/>
          <w:color w:val="FF0000"/>
        </w:rPr>
        <w:t>выдох</w:t>
      </w:r>
      <w:r>
        <w:rPr>
          <w:b/>
          <w:bCs/>
          <w:i/>
          <w:iCs/>
        </w:rPr>
        <w:t>).</w:t>
      </w:r>
    </w:p>
    <w:p w:rsidR="0026465A" w:rsidRDefault="0026465A" w:rsidP="0026465A">
      <w:r>
        <w:t>16-20дыхательных движений в минуту.</w:t>
      </w:r>
    </w:p>
    <w:p w:rsidR="00D64D61" w:rsidRDefault="00D64D61" w:rsidP="0026465A"/>
    <w:p w:rsidR="005D1A54" w:rsidRDefault="00BD374E" w:rsidP="0026465A">
      <w:r w:rsidRPr="00BD374E">
        <w:rPr>
          <w:noProof/>
        </w:rPr>
        <w:drawing>
          <wp:inline distT="0" distB="0" distL="0" distR="0">
            <wp:extent cx="3315970" cy="1717675"/>
            <wp:effectExtent l="19050" t="0" r="0" b="0"/>
            <wp:docPr id="2" name="Рисунок 1" descr="https://konspekta.net/megalektsiiru/baza7/1754583312979.files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megalektsiiru/baza7/1754583312979.files/image01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70" cy="171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74E" w:rsidRDefault="00BD374E" w:rsidP="0026465A"/>
    <w:p w:rsidR="0026465A" w:rsidRPr="009F78DB" w:rsidRDefault="009F78DB" w:rsidP="0026465A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lastRenderedPageBreak/>
        <w:t>ПОМОЩЬ ПРИ НАРУШЕНИИ ДЫХАНИЯ</w:t>
      </w:r>
    </w:p>
    <w:p w:rsidR="0026465A" w:rsidRPr="009F78DB" w:rsidRDefault="009F78DB" w:rsidP="0026465A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ДЫХАТЕЛЬНЫЕ РЕФЛЕКСЫ</w:t>
      </w:r>
    </w:p>
    <w:p w:rsidR="0026465A" w:rsidRPr="009F78DB" w:rsidRDefault="0026465A" w:rsidP="009F78DB">
      <w:pPr>
        <w:jc w:val="center"/>
        <w:rPr>
          <w:b/>
          <w:bCs/>
          <w:color w:val="FF0000"/>
          <w:sz w:val="36"/>
        </w:rPr>
      </w:pPr>
      <w:r w:rsidRPr="009F78DB">
        <w:rPr>
          <w:b/>
          <w:bCs/>
          <w:color w:val="FF0000"/>
          <w:sz w:val="28"/>
          <w:szCs w:val="28"/>
        </w:rPr>
        <w:t>ВЗАИМОСВЯЗЬ ДЫХАНИЯ И КРОВООБРАЩЕНИЯ</w:t>
      </w:r>
    </w:p>
    <w:p w:rsidR="0026465A" w:rsidRDefault="0026465A" w:rsidP="0026465A">
      <w:pPr>
        <w:ind w:left="360"/>
        <w:rPr>
          <w:color w:val="000080"/>
        </w:rPr>
      </w:pPr>
    </w:p>
    <w:p w:rsidR="0026465A" w:rsidRDefault="0026465A" w:rsidP="0026465A">
      <w:pPr>
        <w:ind w:left="360"/>
        <w:rPr>
          <w:color w:val="000080"/>
        </w:rPr>
      </w:pPr>
    </w:p>
    <w:p w:rsidR="0026465A" w:rsidRDefault="009F78DB" w:rsidP="0026465A">
      <w:pPr>
        <w:ind w:left="36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ДЫХАТЕЛЬНЫЕ РЕФЛЕКСЫ</w:t>
      </w:r>
    </w:p>
    <w:p w:rsidR="0026465A" w:rsidRDefault="0026465A" w:rsidP="0026465A">
      <w:pPr>
        <w:ind w:left="360"/>
        <w:jc w:val="center"/>
        <w:rPr>
          <w:b/>
          <w:bCs/>
          <w:color w:val="FF0000"/>
        </w:rPr>
      </w:pPr>
    </w:p>
    <w:p w:rsidR="0026465A" w:rsidRDefault="0026465A" w:rsidP="005D1A54">
      <w:pPr>
        <w:pStyle w:val="af6"/>
      </w:pPr>
      <w:r>
        <w:t xml:space="preserve">      Дуги дыхательных рефлексов проходят через дыхательный центр. Выделяют два основных дыхательных рефлекса: </w:t>
      </w:r>
      <w:r>
        <w:rPr>
          <w:b/>
          <w:bCs/>
          <w:i/>
          <w:iCs/>
        </w:rPr>
        <w:t>чихание и кашель.</w:t>
      </w:r>
    </w:p>
    <w:p w:rsidR="0026465A" w:rsidRDefault="0026465A" w:rsidP="0026465A">
      <w:pPr>
        <w:ind w:left="360"/>
        <w:rPr>
          <w:b/>
          <w:bCs/>
          <w:color w:val="0000FF"/>
          <w:u w:val="single"/>
        </w:rPr>
      </w:pPr>
      <w:r>
        <w:t xml:space="preserve">      </w:t>
      </w:r>
      <w:r>
        <w:rPr>
          <w:b/>
          <w:bCs/>
          <w:color w:val="0000FF"/>
          <w:u w:val="single"/>
        </w:rPr>
        <w:t>Чихание.</w:t>
      </w:r>
    </w:p>
    <w:p w:rsidR="0026465A" w:rsidRDefault="0026465A" w:rsidP="0026465A">
      <w:pPr>
        <w:ind w:left="360"/>
      </w:pPr>
      <w:r>
        <w:t xml:space="preserve">     Резкий рефлекторный выдох через нос.</w:t>
      </w:r>
    </w:p>
    <w:p w:rsidR="0026465A" w:rsidRDefault="0026465A" w:rsidP="0026465A">
      <w:pPr>
        <w:ind w:left="360"/>
      </w:pPr>
      <w:r>
        <w:rPr>
          <w:b/>
          <w:bCs/>
        </w:rPr>
        <w:t xml:space="preserve"> </w:t>
      </w:r>
      <w:r>
        <w:rPr>
          <w:b/>
          <w:bCs/>
          <w:highlight w:val="yellow"/>
        </w:rPr>
        <w:t>Причины</w:t>
      </w:r>
      <w:r>
        <w:t>:</w:t>
      </w:r>
    </w:p>
    <w:p w:rsidR="0026465A" w:rsidRDefault="0026465A" w:rsidP="0026465A">
      <w:pPr>
        <w:ind w:left="360"/>
      </w:pPr>
      <w:r>
        <w:t xml:space="preserve">   Раздражение слизистой оболочки полости носа различными веществами – пыль, резкие пахучие вещества, слизь при </w:t>
      </w:r>
      <w:proofErr w:type="spellStart"/>
      <w:r>
        <w:t>насморкеи</w:t>
      </w:r>
      <w:proofErr w:type="spellEnd"/>
      <w:r>
        <w:t xml:space="preserve"> т.д.</w:t>
      </w:r>
    </w:p>
    <w:p w:rsidR="0026465A" w:rsidRDefault="0026465A" w:rsidP="0026465A">
      <w:pPr>
        <w:ind w:left="360"/>
        <w:rPr>
          <w:b/>
          <w:bCs/>
        </w:rPr>
      </w:pPr>
      <w:r>
        <w:rPr>
          <w:b/>
          <w:bCs/>
          <w:highlight w:val="yellow"/>
        </w:rPr>
        <w:t>Механизм:</w:t>
      </w:r>
    </w:p>
    <w:p w:rsidR="0026465A" w:rsidRDefault="0026465A" w:rsidP="005D1A54">
      <w:pPr>
        <w:ind w:left="360"/>
        <w:rPr>
          <w:b/>
          <w:bCs/>
          <w:i/>
          <w:iCs/>
        </w:rPr>
      </w:pPr>
      <w:r>
        <w:t xml:space="preserve">     </w:t>
      </w:r>
      <w:r>
        <w:rPr>
          <w:b/>
          <w:bCs/>
          <w:i/>
          <w:iCs/>
        </w:rPr>
        <w:t>Пыль → носовая полость → слизистая оболочка носовой полости → рецепторы (раздражаются) → защитный рефлекс (чихание).</w:t>
      </w:r>
    </w:p>
    <w:p w:rsidR="0026465A" w:rsidRDefault="0026465A" w:rsidP="0026465A">
      <w:pPr>
        <w:ind w:left="360"/>
        <w:rPr>
          <w:b/>
          <w:bCs/>
          <w:color w:val="0000FF"/>
          <w:u w:val="single"/>
        </w:rPr>
      </w:pPr>
      <w:r>
        <w:t xml:space="preserve">      </w:t>
      </w:r>
      <w:r>
        <w:rPr>
          <w:b/>
          <w:bCs/>
          <w:color w:val="0000FF"/>
          <w:u w:val="single"/>
        </w:rPr>
        <w:t>Кашель.</w:t>
      </w:r>
    </w:p>
    <w:p w:rsidR="0026465A" w:rsidRDefault="0026465A" w:rsidP="0026465A">
      <w:pPr>
        <w:ind w:left="360"/>
      </w:pPr>
      <w:r>
        <w:t xml:space="preserve">     Резкий рефлекторный выдох через рот.</w:t>
      </w:r>
    </w:p>
    <w:p w:rsidR="0026465A" w:rsidRDefault="0026465A" w:rsidP="0026465A">
      <w:pPr>
        <w:rPr>
          <w:b/>
          <w:bCs/>
        </w:rPr>
      </w:pPr>
      <w:r>
        <w:t xml:space="preserve">      </w:t>
      </w:r>
      <w:r>
        <w:rPr>
          <w:b/>
          <w:bCs/>
          <w:highlight w:val="yellow"/>
        </w:rPr>
        <w:t>Причины:</w:t>
      </w:r>
    </w:p>
    <w:p w:rsidR="0026465A" w:rsidRDefault="0026465A" w:rsidP="0026465A">
      <w:pPr>
        <w:ind w:left="360"/>
      </w:pPr>
      <w:r>
        <w:t xml:space="preserve">     Раздражение гортани.</w:t>
      </w:r>
    </w:p>
    <w:p w:rsidR="0026465A" w:rsidRDefault="0026465A" w:rsidP="0026465A">
      <w:pPr>
        <w:ind w:left="360"/>
      </w:pPr>
      <w:r>
        <w:rPr>
          <w:b/>
          <w:bCs/>
          <w:highlight w:val="yellow"/>
        </w:rPr>
        <w:t>Механизм:</w:t>
      </w:r>
      <w:r>
        <w:t xml:space="preserve"> тот же самый.</w:t>
      </w:r>
    </w:p>
    <w:p w:rsidR="0026465A" w:rsidRDefault="0026465A" w:rsidP="0026465A">
      <w:pPr>
        <w:ind w:left="360"/>
      </w:pPr>
    </w:p>
    <w:p w:rsidR="0026465A" w:rsidRDefault="0026465A" w:rsidP="0026465A">
      <w:pPr>
        <w:ind w:left="36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ИСКУССТВЕННОЕ  ДЫХАНИЕ.</w:t>
      </w:r>
    </w:p>
    <w:p w:rsidR="0026465A" w:rsidRDefault="0026465A" w:rsidP="0026465A">
      <w:pPr>
        <w:pStyle w:val="af6"/>
        <w:ind w:left="0"/>
      </w:pPr>
      <w:r>
        <w:rPr>
          <w:b/>
          <w:bCs/>
          <w:i/>
          <w:iCs/>
        </w:rPr>
        <w:t>Это искусственная вентиляция легких</w:t>
      </w:r>
      <w:r>
        <w:t>.</w:t>
      </w:r>
    </w:p>
    <w:p w:rsidR="0026465A" w:rsidRDefault="0026465A" w:rsidP="0026465A">
      <w:pPr>
        <w:ind w:left="360"/>
      </w:pPr>
      <w:r>
        <w:rPr>
          <w:b/>
          <w:bCs/>
          <w:highlight w:val="yellow"/>
        </w:rPr>
        <w:t>Показания</w:t>
      </w:r>
      <w:r>
        <w:t>:  Ослабление или отсутствие самостоятельного дыхания.</w:t>
      </w:r>
    </w:p>
    <w:p w:rsidR="0026465A" w:rsidRDefault="0026465A" w:rsidP="0026465A">
      <w:pPr>
        <w:ind w:left="360"/>
        <w:rPr>
          <w:b/>
          <w:bCs/>
        </w:rPr>
      </w:pPr>
    </w:p>
    <w:p w:rsidR="0026465A" w:rsidRDefault="0026465A" w:rsidP="0026465A">
      <w:pPr>
        <w:ind w:left="360"/>
      </w:pPr>
      <w:r>
        <w:rPr>
          <w:b/>
          <w:bCs/>
          <w:highlight w:val="yellow"/>
        </w:rPr>
        <w:t>Применяется:</w:t>
      </w:r>
      <w:r>
        <w:rPr>
          <w:b/>
          <w:bCs/>
        </w:rPr>
        <w:t xml:space="preserve">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поражения</w:t>
      </w:r>
      <w:proofErr w:type="gramEnd"/>
      <w:r>
        <w:t xml:space="preserve"> электрическим током, молнией, отравление угарным газом, при оказании первой помощи утопленникам.</w:t>
      </w:r>
    </w:p>
    <w:p w:rsidR="0026465A" w:rsidRDefault="0026465A" w:rsidP="0026465A">
      <w:pPr>
        <w:ind w:left="360"/>
      </w:pPr>
      <w:r>
        <w:rPr>
          <w:b/>
          <w:bCs/>
        </w:rPr>
        <w:t xml:space="preserve">         Первая помощь </w:t>
      </w:r>
      <w:proofErr w:type="gramStart"/>
      <w:r>
        <w:rPr>
          <w:b/>
          <w:bCs/>
        </w:rPr>
        <w:t>утонувшему</w:t>
      </w:r>
      <w:proofErr w:type="gramEnd"/>
      <w:r>
        <w:rPr>
          <w:b/>
          <w:bCs/>
        </w:rPr>
        <w:t>:</w:t>
      </w:r>
    </w:p>
    <w:p w:rsidR="0026465A" w:rsidRDefault="0026465A" w:rsidP="0026465A">
      <w:pPr>
        <w:numPr>
          <w:ilvl w:val="0"/>
          <w:numId w:val="10"/>
        </w:numPr>
      </w:pPr>
      <w:r>
        <w:t>Удалить воду из воздухоносных путей, для этого пострадавшего перекинуть через колено, постукивают по спине.</w:t>
      </w:r>
    </w:p>
    <w:p w:rsidR="0026465A" w:rsidRDefault="0026465A" w:rsidP="0026465A">
      <w:pPr>
        <w:numPr>
          <w:ilvl w:val="0"/>
          <w:numId w:val="10"/>
        </w:numPr>
      </w:pPr>
      <w:r>
        <w:t>Пострадавшего кладут на спину, запрокинув голову.</w:t>
      </w:r>
    </w:p>
    <w:p w:rsidR="0026465A" w:rsidRDefault="0026465A" w:rsidP="0026465A">
      <w:pPr>
        <w:numPr>
          <w:ilvl w:val="0"/>
          <w:numId w:val="10"/>
        </w:numPr>
      </w:pPr>
      <w:r>
        <w:t>Делают искусственное дыхание рот в рот или рот в нос через носовой платок.</w:t>
      </w:r>
    </w:p>
    <w:p w:rsidR="0026465A" w:rsidRDefault="0026465A" w:rsidP="0026465A">
      <w:pPr>
        <w:ind w:left="360"/>
      </w:pPr>
      <w:r>
        <w:rPr>
          <w:b/>
          <w:bCs/>
          <w:i/>
          <w:iCs/>
        </w:rPr>
        <w:t>Если сердце работает</w:t>
      </w:r>
      <w:r>
        <w:t>, такие вдувания делают 16 –20 раз в одну минуту.</w:t>
      </w:r>
    </w:p>
    <w:p w:rsidR="0026465A" w:rsidRDefault="0026465A" w:rsidP="0026465A">
      <w:pPr>
        <w:ind w:left="360"/>
      </w:pPr>
      <w:r>
        <w:rPr>
          <w:b/>
          <w:bCs/>
          <w:i/>
          <w:iCs/>
        </w:rPr>
        <w:t>Если сердце не работает</w:t>
      </w:r>
      <w:r>
        <w:t xml:space="preserve"> – подключают непрямой массаж сердца:</w:t>
      </w:r>
    </w:p>
    <w:p w:rsidR="0026465A" w:rsidRPr="005D1A54" w:rsidRDefault="0026465A" w:rsidP="005D1A54">
      <w:pPr>
        <w:pStyle w:val="af6"/>
      </w:pPr>
      <w:r>
        <w:t>1 вдувание воздуха, затем 4-5 быстрых надавливаний на грудину (ритм 70-90 надавливаний в одну минуту).</w:t>
      </w:r>
    </w:p>
    <w:p w:rsidR="0026465A" w:rsidRDefault="0026465A" w:rsidP="0026465A">
      <w:pPr>
        <w:ind w:left="36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ВЗАИМОСВЯЗЬ ДЫХАНИЯ И КРОВООБРАЩЕНИЯ.</w:t>
      </w:r>
    </w:p>
    <w:p w:rsidR="0026465A" w:rsidRDefault="0026465A" w:rsidP="0026465A">
      <w:pPr>
        <w:ind w:left="360"/>
        <w:jc w:val="center"/>
        <w:rPr>
          <w:b/>
          <w:bCs/>
          <w:color w:val="FF0000"/>
        </w:rPr>
      </w:pPr>
    </w:p>
    <w:tbl>
      <w:tblPr>
        <w:tblW w:w="10368" w:type="dxa"/>
        <w:tblInd w:w="-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02"/>
        <w:gridCol w:w="1609"/>
        <w:gridCol w:w="1716"/>
        <w:gridCol w:w="1586"/>
        <w:gridCol w:w="2067"/>
        <w:gridCol w:w="1888"/>
      </w:tblGrid>
      <w:tr w:rsidR="0026465A" w:rsidTr="0026465A">
        <w:tc>
          <w:tcPr>
            <w:tcW w:w="1548" w:type="dxa"/>
          </w:tcPr>
          <w:p w:rsidR="0026465A" w:rsidRDefault="0026465A" w:rsidP="006C7986">
            <w:pPr>
              <w:rPr>
                <w:b/>
                <w:bCs/>
              </w:rPr>
            </w:pPr>
            <w:r>
              <w:rPr>
                <w:b/>
                <w:bCs/>
              </w:rPr>
              <w:t>Название 2х видов газообмена</w:t>
            </w:r>
          </w:p>
        </w:tc>
        <w:tc>
          <w:tcPr>
            <w:tcW w:w="1620" w:type="dxa"/>
          </w:tcPr>
          <w:p w:rsidR="0026465A" w:rsidRDefault="0026465A" w:rsidP="006C7986">
            <w:pPr>
              <w:rPr>
                <w:b/>
                <w:bCs/>
              </w:rPr>
            </w:pPr>
          </w:p>
          <w:p w:rsidR="0026465A" w:rsidRDefault="0026465A" w:rsidP="006C7986">
            <w:pPr>
              <w:rPr>
                <w:b/>
                <w:bCs/>
              </w:rPr>
            </w:pPr>
            <w:r>
              <w:rPr>
                <w:b/>
                <w:bCs/>
              </w:rPr>
              <w:t>Где происходит?</w:t>
            </w:r>
          </w:p>
        </w:tc>
        <w:tc>
          <w:tcPr>
            <w:tcW w:w="1800" w:type="dxa"/>
          </w:tcPr>
          <w:p w:rsidR="0026465A" w:rsidRDefault="0026465A" w:rsidP="006C7986">
            <w:pPr>
              <w:rPr>
                <w:b/>
                <w:bCs/>
              </w:rPr>
            </w:pPr>
          </w:p>
          <w:p w:rsidR="0026465A" w:rsidRDefault="0026465A" w:rsidP="006C7986">
            <w:pPr>
              <w:rPr>
                <w:b/>
                <w:bCs/>
              </w:rPr>
            </w:pPr>
            <w:r>
              <w:rPr>
                <w:b/>
                <w:bCs/>
              </w:rPr>
              <w:t>Что проникает в кровь?</w:t>
            </w:r>
          </w:p>
        </w:tc>
        <w:tc>
          <w:tcPr>
            <w:tcW w:w="1440" w:type="dxa"/>
          </w:tcPr>
          <w:p w:rsidR="0026465A" w:rsidRDefault="0026465A" w:rsidP="006C7986">
            <w:pPr>
              <w:rPr>
                <w:b/>
                <w:bCs/>
              </w:rPr>
            </w:pPr>
          </w:p>
          <w:p w:rsidR="0026465A" w:rsidRDefault="0026465A" w:rsidP="006C7986">
            <w:pPr>
              <w:rPr>
                <w:b/>
                <w:bCs/>
              </w:rPr>
            </w:pPr>
            <w:r>
              <w:rPr>
                <w:b/>
                <w:bCs/>
              </w:rPr>
              <w:t>Что выходит из крови?</w:t>
            </w:r>
          </w:p>
          <w:p w:rsidR="0026465A" w:rsidRDefault="0026465A" w:rsidP="006C7986">
            <w:pPr>
              <w:rPr>
                <w:b/>
                <w:bCs/>
              </w:rPr>
            </w:pPr>
          </w:p>
        </w:tc>
        <w:tc>
          <w:tcPr>
            <w:tcW w:w="2067" w:type="dxa"/>
          </w:tcPr>
          <w:p w:rsidR="0026465A" w:rsidRDefault="0026465A" w:rsidP="006C7986">
            <w:pPr>
              <w:rPr>
                <w:b/>
                <w:bCs/>
              </w:rPr>
            </w:pPr>
          </w:p>
          <w:p w:rsidR="0026465A" w:rsidRDefault="0026465A" w:rsidP="006C7986">
            <w:pPr>
              <w:rPr>
                <w:b/>
                <w:bCs/>
              </w:rPr>
            </w:pPr>
            <w:r>
              <w:rPr>
                <w:b/>
                <w:bCs/>
              </w:rPr>
              <w:t>В каком круге кровообращения</w:t>
            </w:r>
          </w:p>
          <w:p w:rsidR="0026465A" w:rsidRDefault="0026465A" w:rsidP="006C7986">
            <w:pPr>
              <w:rPr>
                <w:b/>
                <w:bCs/>
              </w:rPr>
            </w:pPr>
            <w:r>
              <w:rPr>
                <w:b/>
                <w:bCs/>
              </w:rPr>
              <w:t>происходит?</w:t>
            </w:r>
          </w:p>
        </w:tc>
        <w:tc>
          <w:tcPr>
            <w:tcW w:w="1893" w:type="dxa"/>
          </w:tcPr>
          <w:p w:rsidR="0026465A" w:rsidRDefault="0026465A" w:rsidP="006C7986">
            <w:pPr>
              <w:rPr>
                <w:b/>
                <w:bCs/>
              </w:rPr>
            </w:pPr>
          </w:p>
          <w:p w:rsidR="0026465A" w:rsidRDefault="0026465A" w:rsidP="006C79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Какая </w:t>
            </w:r>
            <w:proofErr w:type="gramStart"/>
            <w:r>
              <w:rPr>
                <w:b/>
                <w:bCs/>
              </w:rPr>
              <w:t>кровь</w:t>
            </w:r>
            <w:proofErr w:type="gramEnd"/>
            <w:r>
              <w:rPr>
                <w:b/>
                <w:bCs/>
              </w:rPr>
              <w:t xml:space="preserve"> в какую превращается?</w:t>
            </w:r>
          </w:p>
        </w:tc>
      </w:tr>
      <w:tr w:rsidR="0026465A" w:rsidTr="0026465A">
        <w:tc>
          <w:tcPr>
            <w:tcW w:w="1548" w:type="dxa"/>
          </w:tcPr>
          <w:p w:rsidR="0026465A" w:rsidRDefault="0026465A" w:rsidP="00752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Внешнее</w:t>
            </w:r>
          </w:p>
          <w:p w:rsidR="0026465A" w:rsidRDefault="0026465A" w:rsidP="00752067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26465A" w:rsidRDefault="0030381B" w:rsidP="00752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легких</w:t>
            </w:r>
          </w:p>
        </w:tc>
        <w:tc>
          <w:tcPr>
            <w:tcW w:w="1800" w:type="dxa"/>
          </w:tcPr>
          <w:p w:rsidR="0026465A" w:rsidRDefault="00752067" w:rsidP="00752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Кислород</w:t>
            </w:r>
          </w:p>
        </w:tc>
        <w:tc>
          <w:tcPr>
            <w:tcW w:w="1440" w:type="dxa"/>
          </w:tcPr>
          <w:p w:rsidR="0026465A" w:rsidRDefault="00752067" w:rsidP="00752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Углекислый газ</w:t>
            </w:r>
          </w:p>
        </w:tc>
        <w:tc>
          <w:tcPr>
            <w:tcW w:w="2067" w:type="dxa"/>
          </w:tcPr>
          <w:p w:rsidR="0026465A" w:rsidRDefault="00752067" w:rsidP="00752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малом</w:t>
            </w:r>
          </w:p>
        </w:tc>
        <w:tc>
          <w:tcPr>
            <w:tcW w:w="1893" w:type="dxa"/>
          </w:tcPr>
          <w:p w:rsidR="0026465A" w:rsidRDefault="00752067" w:rsidP="00752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Венозная в артериальную</w:t>
            </w:r>
          </w:p>
        </w:tc>
      </w:tr>
      <w:tr w:rsidR="0026465A" w:rsidTr="0026465A">
        <w:tc>
          <w:tcPr>
            <w:tcW w:w="1548" w:type="dxa"/>
          </w:tcPr>
          <w:p w:rsidR="0026465A" w:rsidRDefault="0026465A" w:rsidP="00752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Тканевое</w:t>
            </w:r>
          </w:p>
          <w:p w:rsidR="0026465A" w:rsidRDefault="0026465A" w:rsidP="00752067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26465A" w:rsidRDefault="00752067" w:rsidP="00752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тканях</w:t>
            </w:r>
          </w:p>
        </w:tc>
        <w:tc>
          <w:tcPr>
            <w:tcW w:w="1800" w:type="dxa"/>
          </w:tcPr>
          <w:p w:rsidR="0026465A" w:rsidRDefault="00752067" w:rsidP="00752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Углекислый газ</w:t>
            </w:r>
          </w:p>
        </w:tc>
        <w:tc>
          <w:tcPr>
            <w:tcW w:w="1440" w:type="dxa"/>
          </w:tcPr>
          <w:p w:rsidR="0026465A" w:rsidRDefault="00752067" w:rsidP="00752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кислород</w:t>
            </w:r>
          </w:p>
        </w:tc>
        <w:tc>
          <w:tcPr>
            <w:tcW w:w="2067" w:type="dxa"/>
          </w:tcPr>
          <w:p w:rsidR="0026465A" w:rsidRDefault="00752067" w:rsidP="00752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большом</w:t>
            </w:r>
          </w:p>
        </w:tc>
        <w:tc>
          <w:tcPr>
            <w:tcW w:w="1893" w:type="dxa"/>
          </w:tcPr>
          <w:p w:rsidR="0026465A" w:rsidRDefault="00752067" w:rsidP="007520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Артериальная в венозную</w:t>
            </w:r>
          </w:p>
        </w:tc>
      </w:tr>
    </w:tbl>
    <w:p w:rsidR="0026465A" w:rsidRDefault="0026465A" w:rsidP="0026465A"/>
    <w:p w:rsidR="00D9679A" w:rsidRDefault="00D9679A" w:rsidP="00D9679A">
      <w:pPr>
        <w:pStyle w:val="af8"/>
        <w:shd w:val="clear" w:color="auto" w:fill="FFFFFF"/>
        <w:spacing w:before="50" w:beforeAutospacing="0" w:after="50" w:afterAutospacing="0"/>
        <w:ind w:left="20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lastRenderedPageBreak/>
        <w:t> </w:t>
      </w:r>
    </w:p>
    <w:p w:rsidR="00D9679A" w:rsidRDefault="00D9679A" w:rsidP="00D9679A">
      <w:pPr>
        <w:pStyle w:val="af8"/>
        <w:shd w:val="clear" w:color="auto" w:fill="FFFFFF"/>
        <w:spacing w:before="50" w:beforeAutospacing="0" w:after="50" w:afterAutospacing="0"/>
        <w:ind w:left="20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 </w:t>
      </w:r>
    </w:p>
    <w:p w:rsidR="00E67BAF" w:rsidRPr="00E67BAF" w:rsidRDefault="00D9679A" w:rsidP="00E67BAF">
      <w:pPr>
        <w:pStyle w:val="af8"/>
        <w:shd w:val="clear" w:color="auto" w:fill="FFFFFF"/>
        <w:spacing w:before="50" w:beforeAutospacing="0" w:after="50" w:afterAutospacing="0"/>
        <w:ind w:left="200"/>
        <w:rPr>
          <w:rFonts w:ascii="Verdana" w:hAnsi="Verdana"/>
          <w:color w:val="604050"/>
          <w:sz w:val="22"/>
          <w:szCs w:val="22"/>
        </w:rPr>
      </w:pPr>
      <w:r>
        <w:rPr>
          <w:rFonts w:ascii="Verdana" w:hAnsi="Verdana"/>
          <w:color w:val="604050"/>
          <w:sz w:val="22"/>
          <w:szCs w:val="22"/>
        </w:rPr>
        <w:t> </w:t>
      </w:r>
      <w:r w:rsidR="005D1A54" w:rsidRPr="005D1A54">
        <w:rPr>
          <w:rFonts w:ascii="Verdana" w:hAnsi="Verdana"/>
          <w:noProof/>
          <w:color w:val="604050"/>
          <w:sz w:val="22"/>
          <w:szCs w:val="22"/>
        </w:rPr>
        <w:drawing>
          <wp:inline distT="0" distB="0" distL="0" distR="0">
            <wp:extent cx="3315970" cy="1717675"/>
            <wp:effectExtent l="19050" t="0" r="0" b="0"/>
            <wp:docPr id="3" name="Рисунок 1" descr="https://konspekta.net/megalektsiiru/baza7/1754583312979.files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megalektsiiru/baza7/1754583312979.files/image01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70" cy="171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BAF" w:rsidRDefault="00E67BAF" w:rsidP="00E67BAF"/>
    <w:p w:rsidR="00E67BAF" w:rsidRPr="00E67BAF" w:rsidRDefault="00E67BAF" w:rsidP="00E67BAF"/>
    <w:p w:rsidR="00E67BAF" w:rsidRPr="00E67BAF" w:rsidRDefault="00E67BAF" w:rsidP="00E67BAF">
      <w:pPr>
        <w:jc w:val="center"/>
        <w:rPr>
          <w:b/>
          <w:sz w:val="28"/>
          <w:szCs w:val="28"/>
        </w:rPr>
      </w:pPr>
    </w:p>
    <w:p w:rsidR="00E67BAF" w:rsidRDefault="00E67BAF" w:rsidP="00E67BAF">
      <w:pPr>
        <w:ind w:firstLine="708"/>
        <w:jc w:val="center"/>
        <w:rPr>
          <w:b/>
          <w:sz w:val="28"/>
          <w:szCs w:val="28"/>
        </w:rPr>
      </w:pPr>
      <w:r w:rsidRPr="00E67BAF">
        <w:rPr>
          <w:b/>
          <w:sz w:val="28"/>
          <w:szCs w:val="28"/>
        </w:rPr>
        <w:t>Возраст</w:t>
      </w:r>
      <w:r>
        <w:rPr>
          <w:b/>
          <w:sz w:val="28"/>
          <w:szCs w:val="28"/>
        </w:rPr>
        <w:t>ные особенности системы дыхания</w:t>
      </w:r>
    </w:p>
    <w:p w:rsidR="002A6B23" w:rsidRDefault="00C0261F" w:rsidP="00C0261F">
      <w:pPr>
        <w:ind w:firstLine="708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С ростом и развитием организма </w:t>
      </w:r>
      <w:r>
        <w:rPr>
          <w:b/>
          <w:bCs/>
          <w:color w:val="000000"/>
          <w:sz w:val="27"/>
          <w:szCs w:val="27"/>
          <w:shd w:val="clear" w:color="auto" w:fill="FFFFFF"/>
        </w:rPr>
        <w:t>увеличивается объем легких.</w:t>
      </w:r>
      <w:r>
        <w:rPr>
          <w:color w:val="000000"/>
          <w:sz w:val="27"/>
          <w:szCs w:val="27"/>
          <w:shd w:val="clear" w:color="auto" w:fill="FFFFFF"/>
        </w:rPr>
        <w:t> </w:t>
      </w:r>
      <w:proofErr w:type="gramStart"/>
      <w:r>
        <w:rPr>
          <w:color w:val="000000"/>
          <w:sz w:val="27"/>
          <w:szCs w:val="27"/>
          <w:shd w:val="clear" w:color="auto" w:fill="FFFFFF"/>
        </w:rPr>
        <w:t>Легкие у детей растут главным образом за счет увеличения объема альвеол (у новорожденных диаметр альвеолы 0,07 мм, у взрослого он достигает 0,2 мм.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До 3 лет происходит усиленный рост легких и дифференцировка их отдельных элементов. Число альвеол к 8 годам достигает числа их у взрослого человека. В возрасте от 3 до 7 лет темпы роста легких снижаются. Особенно интенсивный рост легких отмечается между 12 и 16 годами. Вес обоих легких в 9-10 лет равен 395 г, а у взрослых почти 1000 г. Объем легких к 12 годам увеличивается в 10 раз по сравнению с объемом легких новорожденного, а к концу периода полового созревания - в 20 раз (в основном за счет увеличения объема альвеол). Соответственно изменяется газообмен в легких, увеличение суммарной поверхности альвеол приводит к возрастанию диффузных возможностей легких.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Частота дыхания</w:t>
      </w:r>
      <w:r>
        <w:rPr>
          <w:color w:val="000000"/>
          <w:sz w:val="27"/>
          <w:szCs w:val="27"/>
          <w:shd w:val="clear" w:color="auto" w:fill="FFFFFF"/>
        </w:rPr>
        <w:t xml:space="preserve"> у детей 8-12 лет колеблется в пределах от 22 до 25 вдохов в минуту без четкой возрастной зависимости. Дыхательный объем увеличивается со 143 до 220 мл у девочек и со 167 до 214 мл у мальчиков. При этом минутный объем дыхания у мальчиков и девочек не имеет достоверных различий. Он плавно снижается у детей от 8 до 9 лет и практически не меняется между 10 и 11 годами. Снижение относительной вентиляции между 8 и 9 годами и ее тенденция к снижению от 11 к 12 годам свидетельствует об относительной гипервентиляции легких у младших детей по сравнению с </w:t>
      </w:r>
      <w:proofErr w:type="gramStart"/>
      <w:r>
        <w:rPr>
          <w:color w:val="000000"/>
          <w:sz w:val="27"/>
          <w:szCs w:val="27"/>
          <w:shd w:val="clear" w:color="auto" w:fill="FFFFFF"/>
        </w:rPr>
        <w:t>более старшими</w:t>
      </w:r>
      <w:proofErr w:type="gramEnd"/>
      <w:r>
        <w:rPr>
          <w:color w:val="000000"/>
          <w:sz w:val="27"/>
          <w:szCs w:val="27"/>
          <w:shd w:val="clear" w:color="auto" w:fill="FFFFFF"/>
        </w:rPr>
        <w:t>. Прирост статических объемов легких наиболее выражен у девочек от 10 до 11 лет и у мальчиков от 10 до 12 лет.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Жизненная емкость легких (ЖЕЛ) </w:t>
      </w:r>
      <w:r>
        <w:rPr>
          <w:color w:val="000000"/>
          <w:sz w:val="27"/>
          <w:szCs w:val="27"/>
          <w:shd w:val="clear" w:color="auto" w:fill="FFFFFF"/>
        </w:rPr>
        <w:t>дошкольников в 3-5 раз мень</w:t>
      </w:r>
      <w:r>
        <w:rPr>
          <w:color w:val="000000"/>
          <w:sz w:val="27"/>
          <w:szCs w:val="27"/>
          <w:shd w:val="clear" w:color="auto" w:fill="FFFFFF"/>
        </w:rPr>
        <w:softHyphen/>
        <w:t>ше, чем у взрослых, а младшем школьном возрасте — в 2 раза меньше. В возрасте 7-11 лет отношение ЖЕЛ к массе тела (жиз</w:t>
      </w:r>
      <w:r>
        <w:rPr>
          <w:color w:val="000000"/>
          <w:sz w:val="27"/>
          <w:szCs w:val="27"/>
          <w:shd w:val="clear" w:color="auto" w:fill="FFFFFF"/>
        </w:rPr>
        <w:softHyphen/>
        <w:t>ненный индекс) составляет 70 мл/кг (у взрослого — 80 мл/кг).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Минутный объем дыхания (МОД) </w:t>
      </w:r>
      <w:r>
        <w:rPr>
          <w:color w:val="000000"/>
          <w:sz w:val="27"/>
          <w:szCs w:val="27"/>
          <w:shd w:val="clear" w:color="auto" w:fill="FFFFFF"/>
        </w:rPr>
        <w:t xml:space="preserve">на протяжении дошкольного и младшего школьного возраста постепенно растет. 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Этот показатель за счет высокой </w:t>
      </w:r>
      <w:r>
        <w:rPr>
          <w:color w:val="000000"/>
          <w:sz w:val="27"/>
          <w:szCs w:val="27"/>
          <w:shd w:val="clear" w:color="auto" w:fill="FFFFFF"/>
        </w:rPr>
        <w:lastRenderedPageBreak/>
        <w:t>частоты дыхания у детей меньше отстает от взрослых величин: в 4 года — 3.4 л/мин, в 7 лет — 3.8 л/мин, в 11 лет — 4-6 л/мин.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Продолжительность задержки дыхания </w:t>
      </w:r>
      <w:r>
        <w:rPr>
          <w:color w:val="000000"/>
          <w:sz w:val="27"/>
          <w:szCs w:val="27"/>
          <w:shd w:val="clear" w:color="auto" w:fill="FFFFFF"/>
        </w:rPr>
        <w:t>у детей невелика, так как у них очень высокая скорость обмена веществ, большая потреб</w:t>
      </w:r>
      <w:r>
        <w:rPr>
          <w:color w:val="000000"/>
          <w:sz w:val="27"/>
          <w:szCs w:val="27"/>
          <w:shd w:val="clear" w:color="auto" w:fill="FFFFFF"/>
        </w:rPr>
        <w:softHyphen/>
        <w:t>ность в кислороде и низкая адаптация к анаэробным условиям.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У них очень быстро снижается содержание оксигемоглобина в крови и уже при его содержании 90-92% в крови задержка дыхания пре</w:t>
      </w:r>
      <w:r>
        <w:rPr>
          <w:color w:val="000000"/>
          <w:sz w:val="27"/>
          <w:szCs w:val="27"/>
          <w:shd w:val="clear" w:color="auto" w:fill="FFFFFF"/>
        </w:rPr>
        <w:softHyphen/>
        <w:t xml:space="preserve">кращается (у взрослых задержка дыхания прекращается при </w:t>
      </w:r>
      <w:proofErr w:type="gramStart"/>
      <w:r>
        <w:rPr>
          <w:color w:val="000000"/>
          <w:sz w:val="27"/>
          <w:szCs w:val="27"/>
          <w:shd w:val="clear" w:color="auto" w:fill="FFFFFF"/>
        </w:rPr>
        <w:t>значительно более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низком содержании оксигемоглобина — 80-85%, а у адаптированных спортсменов — даже при 50-60%). Длительность задержки дыхания на вдохе (проба Штанге) в возрасте 7-11 лет по</w:t>
      </w:r>
      <w:r>
        <w:rPr>
          <w:color w:val="000000"/>
          <w:sz w:val="27"/>
          <w:szCs w:val="27"/>
          <w:shd w:val="clear" w:color="auto" w:fill="FFFFFF"/>
        </w:rPr>
        <w:softHyphen/>
        <w:t xml:space="preserve">рядка 20-40 </w:t>
      </w:r>
      <w:proofErr w:type="gramStart"/>
      <w:r>
        <w:rPr>
          <w:color w:val="000000"/>
          <w:sz w:val="27"/>
          <w:szCs w:val="27"/>
          <w:shd w:val="clear" w:color="auto" w:fill="FFFFFF"/>
        </w:rPr>
        <w:t>с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(у взрослых — 30-90 с), а на выдохе (проба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Генчи</w:t>
      </w:r>
      <w:proofErr w:type="spellEnd"/>
      <w:r>
        <w:rPr>
          <w:color w:val="000000"/>
          <w:sz w:val="27"/>
          <w:szCs w:val="27"/>
          <w:shd w:val="clear" w:color="auto" w:fill="FFFFFF"/>
        </w:rPr>
        <w:t>) -15-20 с (у взрослых — 35-40 с).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Из-за неглубокого дыхания и сравнительно большого объема «мерт</w:t>
      </w:r>
      <w:r>
        <w:rPr>
          <w:color w:val="000000"/>
          <w:sz w:val="27"/>
          <w:szCs w:val="27"/>
          <w:shd w:val="clear" w:color="auto" w:fill="FFFFFF"/>
        </w:rPr>
        <w:softHyphen/>
        <w:t>вого пространства» 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эффективность дыхания у детей невысока. </w:t>
      </w:r>
      <w:r>
        <w:rPr>
          <w:color w:val="000000"/>
          <w:sz w:val="27"/>
          <w:szCs w:val="27"/>
          <w:shd w:val="clear" w:color="auto" w:fill="FFFFFF"/>
        </w:rPr>
        <w:t>Из альвео</w:t>
      </w:r>
      <w:r>
        <w:rPr>
          <w:color w:val="000000"/>
          <w:sz w:val="27"/>
          <w:szCs w:val="27"/>
          <w:shd w:val="clear" w:color="auto" w:fill="FFFFFF"/>
        </w:rPr>
        <w:softHyphen/>
        <w:t>лярного воздуха в кровь переходит меньше кислорода и много кислорода оказывается в выдыхаемом воздухе. Кислородная емкость крови в резуль</w:t>
      </w:r>
      <w:r>
        <w:rPr>
          <w:color w:val="000000"/>
          <w:sz w:val="27"/>
          <w:szCs w:val="27"/>
          <w:shd w:val="clear" w:color="auto" w:fill="FFFFFF"/>
        </w:rPr>
        <w:softHyphen/>
        <w:t xml:space="preserve">тате мала — 13-15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</w:t>
      </w:r>
      <w:proofErr w:type="gramStart"/>
      <w:r>
        <w:rPr>
          <w:color w:val="000000"/>
          <w:sz w:val="27"/>
          <w:szCs w:val="27"/>
          <w:shd w:val="clear" w:color="auto" w:fill="FFFFFF"/>
        </w:rPr>
        <w:t>.</w:t>
      </w:r>
      <w:proofErr w:type="gramEnd"/>
      <w:r>
        <w:rPr>
          <w:color w:val="000000"/>
          <w:sz w:val="27"/>
          <w:szCs w:val="27"/>
          <w:shd w:val="clear" w:color="auto" w:fill="FFFFFF"/>
        </w:rPr>
        <w:t>%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(</w:t>
      </w:r>
      <w:proofErr w:type="gramStart"/>
      <w:r>
        <w:rPr>
          <w:color w:val="000000"/>
          <w:sz w:val="27"/>
          <w:szCs w:val="27"/>
          <w:shd w:val="clear" w:color="auto" w:fill="FFFFFF"/>
        </w:rPr>
        <w:t>у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взрослых — 19-20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об.%</w:t>
      </w:r>
      <w:proofErr w:type="spellEnd"/>
      <w:r>
        <w:rPr>
          <w:color w:val="000000"/>
          <w:sz w:val="27"/>
          <w:szCs w:val="27"/>
          <w:shd w:val="clear" w:color="auto" w:fill="FFFFFF"/>
        </w:rPr>
        <w:t>).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Однако</w:t>
      </w:r>
      <w:proofErr w:type="gramStart"/>
      <w:r>
        <w:rPr>
          <w:color w:val="000000"/>
          <w:sz w:val="27"/>
          <w:szCs w:val="27"/>
          <w:shd w:val="clear" w:color="auto" w:fill="FFFFFF"/>
        </w:rPr>
        <w:t>,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в ходе исследований было установлено, что при адаптации к дозированной физической нагрузке мальчиков 8 и 12 лет под влиянием работы умеренной интенсивности увеличивается легочная вентиляция, заметно возрастает потребление кислорода, повышается эффективность дыхания. Было показано, что физическая нагрузка приводила к некоторому перераспределению величин регионарных дыхательных объемов воздуха, их большей функциональной нагрузке верхних зон легких.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  <w:shd w:val="clear" w:color="auto" w:fill="FFFFFF"/>
        </w:rPr>
        <w:t>В процессе возрастного развития 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повышается эффективность газообмена в легких,</w:t>
      </w:r>
      <w:r>
        <w:rPr>
          <w:color w:val="000000"/>
          <w:sz w:val="27"/>
          <w:szCs w:val="27"/>
          <w:shd w:val="clear" w:color="auto" w:fill="FFFFFF"/>
        </w:rPr>
        <w:t> поглощение кислорода увеличивается до 3,9%, а выделение углекислого газа - до 3,8%. Относительные величины потребления кислорода продолжают снижаться, наиболее заметно в 9 лет - 4,9 мл/(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мин×кг</w:t>
      </w:r>
      <w:proofErr w:type="spellEnd"/>
      <w:r>
        <w:rPr>
          <w:color w:val="000000"/>
          <w:sz w:val="27"/>
          <w:szCs w:val="27"/>
          <w:shd w:val="clear" w:color="auto" w:fill="FFFFFF"/>
        </w:rPr>
        <w:t>), в 11 лет показатель равен 4,6 мл/ (мин-кг) у девочек и 4,85 мл/(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мин×кг</w:t>
      </w:r>
      <w:proofErr w:type="spellEnd"/>
      <w:r>
        <w:rPr>
          <w:color w:val="000000"/>
          <w:sz w:val="27"/>
          <w:szCs w:val="27"/>
          <w:shd w:val="clear" w:color="auto" w:fill="FFFFFF"/>
        </w:rPr>
        <w:t>) у мальчиков.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Относительное содержание кислорода в крови у детей в возрасте 9-12 лет составляет 1/4 уровня детей грудного возраста и 1/2 уровня детей 4-7 лет. Однако количество физически растворимого в крови кислорода с возрастом, увеличивается (у 7 летних оно не превышало 90 мм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рт.ст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., у 8-10 летних равно 93-97 мм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рт.ст</w:t>
      </w:r>
      <w:proofErr w:type="spellEnd"/>
      <w:r>
        <w:rPr>
          <w:color w:val="000000"/>
          <w:sz w:val="27"/>
          <w:szCs w:val="27"/>
          <w:shd w:val="clear" w:color="auto" w:fill="FFFFFF"/>
        </w:rPr>
        <w:t>.).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Половые различия</w:t>
      </w:r>
      <w:r>
        <w:rPr>
          <w:color w:val="000000"/>
          <w:sz w:val="27"/>
          <w:szCs w:val="27"/>
          <w:shd w:val="clear" w:color="auto" w:fill="FFFFFF"/>
        </w:rPr>
        <w:t> функциональных показателей дыхательной системы появляются с первыми признаками полового созревания (у девочек с 10-11 лет, у мальчиков с 12 лет). Неравномерность развития дыхательной функции легких остается особенностью данного этапа индивидуального развития организма ребенка.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Одним из важных факторов в обеспечении оптимального функционирования дыхательной системы </w:t>
      </w:r>
      <w:proofErr w:type="gramStart"/>
      <w:r>
        <w:rPr>
          <w:color w:val="000000"/>
          <w:sz w:val="27"/>
          <w:szCs w:val="27"/>
          <w:shd w:val="clear" w:color="auto" w:fill="FFFFFF"/>
        </w:rPr>
        <w:t>при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>
        <w:rPr>
          <w:color w:val="000000"/>
          <w:sz w:val="27"/>
          <w:szCs w:val="27"/>
          <w:shd w:val="clear" w:color="auto" w:fill="FFFFFF"/>
        </w:rPr>
        <w:t>различного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вида нагрузках является регуляция </w:t>
      </w:r>
      <w:r>
        <w:rPr>
          <w:color w:val="000000"/>
          <w:sz w:val="27"/>
          <w:szCs w:val="27"/>
          <w:shd w:val="clear" w:color="auto" w:fill="FFFFFF"/>
        </w:rPr>
        <w:lastRenderedPageBreak/>
        <w:t>соотношения вдоха и выдоха. Наиболее эффективным и облегчающим физическую и умственную деятельности является дыхательный цикл, в котором выдох длиннее вдоха.</w:t>
      </w:r>
    </w:p>
    <w:p w:rsidR="00D9679A" w:rsidRPr="00E67BAF" w:rsidRDefault="00C0261F" w:rsidP="00945C0F">
      <w:pPr>
        <w:ind w:firstLine="708"/>
      </w:pPr>
      <w:r>
        <w:rPr>
          <w:color w:val="000000"/>
          <w:sz w:val="27"/>
          <w:szCs w:val="27"/>
          <w:shd w:val="clear" w:color="auto" w:fill="FFFFFF"/>
        </w:rPr>
        <w:t xml:space="preserve"> Научить детей правильно дышать при ходьбе, беге и других видах деятельности - одна из задач учителя. Одно из условий правильного дыхания - это забота о развитии грудной клетки, потому что длительность и амплитуда дыхательного цикла зависят от действия внешних факторов и внутренних свойств системы легкие - грудная клетка. Для этого важно правильное расположение тела, особенно во время сидения за партой, дыхательная гимнастика и другие физические упражнения, развивающие мускулатуру, приводящую в движение грудную клетку.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="002A6B23">
        <w:rPr>
          <w:color w:val="000000"/>
          <w:sz w:val="27"/>
          <w:szCs w:val="27"/>
          <w:shd w:val="clear" w:color="auto" w:fill="FFFFFF"/>
        </w:rPr>
        <w:t xml:space="preserve">    О</w:t>
      </w:r>
      <w:r>
        <w:rPr>
          <w:color w:val="000000"/>
          <w:sz w:val="27"/>
          <w:szCs w:val="27"/>
          <w:shd w:val="clear" w:color="auto" w:fill="FFFFFF"/>
        </w:rPr>
        <w:t>собенно полезны в этом отношении такие виды спорта, как плавание, гребля, катание на коньках, ходьба на лыжах. Обычно человек с хорошо развитой грудной клеткой дышит равномерно и правильно. Надо приучать детей ходить и стоять, соблюдая правильную осанку, так как это содействует расширению грудной клетки, облегчает деятельность легких и обеспечивает более глубокое дыхание. При согнутом положении тела в организм поступает меньшее количество воздуха. Правильное положение туловища детей в процессе различных видов деятельности содействует расширению грудной клетки, обеспечивает глубокое дыхание, Наоборот, при согнутом положении тела создаются обратные условия, нарушается нормальная деятельность легких, ими поглощается меньшее количество воздуха, а вместе с этим и кислорода, что снижает сопротивляемость организма к неблагоприятным факторам внешней среды.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sectPr w:rsidR="00D9679A" w:rsidRPr="00E67BAF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0551"/>
    <w:multiLevelType w:val="hybridMultilevel"/>
    <w:tmpl w:val="D3808902"/>
    <w:lvl w:ilvl="0" w:tplc="C8C2763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038951ED"/>
    <w:multiLevelType w:val="hybridMultilevel"/>
    <w:tmpl w:val="90243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C32AC4"/>
    <w:multiLevelType w:val="hybridMultilevel"/>
    <w:tmpl w:val="26143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FE5474"/>
    <w:multiLevelType w:val="hybridMultilevel"/>
    <w:tmpl w:val="4936F7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B74F84"/>
    <w:multiLevelType w:val="hybridMultilevel"/>
    <w:tmpl w:val="80DC1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BE3E32"/>
    <w:multiLevelType w:val="hybridMultilevel"/>
    <w:tmpl w:val="782A6E58"/>
    <w:lvl w:ilvl="0" w:tplc="8F4854B0">
      <w:start w:val="1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6">
    <w:nsid w:val="511E243D"/>
    <w:multiLevelType w:val="hybridMultilevel"/>
    <w:tmpl w:val="36408918"/>
    <w:lvl w:ilvl="0" w:tplc="2B92066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555619D1"/>
    <w:multiLevelType w:val="hybridMultilevel"/>
    <w:tmpl w:val="19448814"/>
    <w:lvl w:ilvl="0" w:tplc="2D10446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5C33622F"/>
    <w:multiLevelType w:val="hybridMultilevel"/>
    <w:tmpl w:val="BCE2C3EC"/>
    <w:lvl w:ilvl="0" w:tplc="9ABA49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E8077B"/>
    <w:multiLevelType w:val="hybridMultilevel"/>
    <w:tmpl w:val="5AD62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0C0A49"/>
    <w:multiLevelType w:val="hybridMultilevel"/>
    <w:tmpl w:val="886C1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4D13EF"/>
    <w:multiLevelType w:val="hybridMultilevel"/>
    <w:tmpl w:val="1B7A8ECE"/>
    <w:lvl w:ilvl="0" w:tplc="B3B2608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6465A"/>
    <w:rsid w:val="001059E9"/>
    <w:rsid w:val="001D1A41"/>
    <w:rsid w:val="0026465A"/>
    <w:rsid w:val="002A6B23"/>
    <w:rsid w:val="0030381B"/>
    <w:rsid w:val="00506E2D"/>
    <w:rsid w:val="0055047F"/>
    <w:rsid w:val="005D1A54"/>
    <w:rsid w:val="00606D34"/>
    <w:rsid w:val="00641560"/>
    <w:rsid w:val="0069249B"/>
    <w:rsid w:val="00752067"/>
    <w:rsid w:val="00945C0F"/>
    <w:rsid w:val="00985F26"/>
    <w:rsid w:val="009F78DB"/>
    <w:rsid w:val="00BD374E"/>
    <w:rsid w:val="00C0261F"/>
    <w:rsid w:val="00D64D61"/>
    <w:rsid w:val="00D9679A"/>
    <w:rsid w:val="00E67BAF"/>
    <w:rsid w:val="00EC2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qFormat/>
    <w:rsid w:val="00606D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styleId="af4">
    <w:name w:val="Body Text"/>
    <w:basedOn w:val="a"/>
    <w:link w:val="af5"/>
    <w:semiHidden/>
    <w:rsid w:val="0026465A"/>
    <w:rPr>
      <w:color w:val="000080"/>
    </w:rPr>
  </w:style>
  <w:style w:type="character" w:customStyle="1" w:styleId="af5">
    <w:name w:val="Основной текст Знак"/>
    <w:basedOn w:val="a0"/>
    <w:link w:val="af4"/>
    <w:semiHidden/>
    <w:rsid w:val="0026465A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paragraph" w:styleId="af6">
    <w:name w:val="Body Text Indent"/>
    <w:basedOn w:val="a"/>
    <w:link w:val="af7"/>
    <w:uiPriority w:val="99"/>
    <w:unhideWhenUsed/>
    <w:rsid w:val="0026465A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2646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D9679A"/>
    <w:pPr>
      <w:spacing w:before="100" w:beforeAutospacing="1" w:after="100" w:afterAutospacing="1"/>
    </w:pPr>
  </w:style>
  <w:style w:type="paragraph" w:styleId="af9">
    <w:name w:val="Balloon Text"/>
    <w:basedOn w:val="a"/>
    <w:link w:val="afa"/>
    <w:uiPriority w:val="99"/>
    <w:semiHidden/>
    <w:unhideWhenUsed/>
    <w:rsid w:val="00D9679A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967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utback">
    <w:name w:val="butback"/>
    <w:basedOn w:val="a0"/>
    <w:rsid w:val="00C0261F"/>
  </w:style>
  <w:style w:type="character" w:customStyle="1" w:styleId="submenu-table">
    <w:name w:val="submenu-table"/>
    <w:basedOn w:val="a0"/>
    <w:rsid w:val="00C0261F"/>
  </w:style>
  <w:style w:type="character" w:styleId="afb">
    <w:name w:val="Hyperlink"/>
    <w:basedOn w:val="a0"/>
    <w:uiPriority w:val="99"/>
    <w:semiHidden/>
    <w:unhideWhenUsed/>
    <w:rsid w:val="00C026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8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01F9D-76CD-428E-BF8D-B7ECB87B3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1830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2017-10-09T10:45:00Z</cp:lastPrinted>
  <dcterms:created xsi:type="dcterms:W3CDTF">2017-10-03T13:39:00Z</dcterms:created>
  <dcterms:modified xsi:type="dcterms:W3CDTF">2017-10-09T11:59:00Z</dcterms:modified>
</cp:coreProperties>
</file>