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45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 xml:space="preserve">Задания для выполнения </w:t>
      </w:r>
      <w:r w:rsidR="00794E3F" w:rsidRPr="00993B5D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993B5D">
        <w:rPr>
          <w:rFonts w:ascii="Times New Roman" w:hAnsi="Times New Roman" w:cs="Times New Roman"/>
          <w:sz w:val="24"/>
          <w:szCs w:val="24"/>
        </w:rPr>
        <w:t>.</w:t>
      </w:r>
    </w:p>
    <w:p w:rsidR="00993B5D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>Выбрать номер  по списочному номеру в журнале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012E8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организации обучения в начальных классах.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7199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98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принципы Государственной политики в области образования в России.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67199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719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чем, по Вашему мнению, заключается творческое отношение учителя к своему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contextualSpacing/>
            </w:pPr>
            <w:r w:rsidRPr="006719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труду?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Особенности психических познавательных процессов и учебной деятельности младших школьников.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системы образования в России.</w:t>
            </w:r>
          </w:p>
          <w:p w:rsidR="00794E3F" w:rsidRPr="003875DC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выполнении задания 3 Вы можете воспользоваться нормативно-правовы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3875DC" w:rsidRDefault="00794E3F" w:rsidP="00794E3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 чего, по Вашему мнению, состоит авторитет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учебно-познавательной деятельности на уроках.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содержания образования, его компоненты, цели и задачи.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3875DC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Что Вы предпримете </w:t>
            </w:r>
            <w:proofErr w:type="gramStart"/>
            <w:r w:rsidRPr="003875D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работе с классом для воспитания в детях любви к родному </w:t>
            </w:r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краю</w:t>
            </w:r>
            <w:proofErr w:type="gramEnd"/>
            <w:r w:rsidRPr="003875D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Одаренность как основа развития специальных способностей.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377988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9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Федеральный государственный образовательный стандарт общего образования, его </w:t>
            </w:r>
            <w:r w:rsidRPr="0037798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структура, компоненты.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057420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37798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Ваш класс пришел новый ученик. Что Вы предпримете для его скорейшей адаптации</w:t>
            </w:r>
            <w:r w:rsidR="00057420">
              <w:rPr>
                <w:rFonts w:ascii="Times New Roman" w:hAnsi="Times New Roman" w:cs="Times New Roman"/>
              </w:rPr>
              <w:t xml:space="preserve"> </w:t>
            </w:r>
            <w:r w:rsidRPr="00377988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 детей младшего школьного возраста: причины и профилактика.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Учебники и учебные пособия начального общего образования. Структура учебника, </w:t>
            </w: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вариативность учебников, требования к учебникам, виды учебной литературы.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по Вашему мнению, заключаются особенности труда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Роль учителя в предупреждении неуспеваемости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C9211A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уроков различных типов. Привести примеры одной из структур.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C9211A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анкету для изучения отношения ребенка к спорту.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Педагогическое общение как форма взаимодействия субъектов образовательного процесса.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11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современному уроку.</w:t>
            </w:r>
          </w:p>
          <w:p w:rsidR="00794E3F" w:rsidRPr="00C9211A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E932A5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на Ваш взгляд, возможные причины плохой учебы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составления характеристики на </w:t>
            </w:r>
            <w:proofErr w:type="gramStart"/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E932A5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основная форма организации обучения.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E932A5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Вы види</w:t>
            </w: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те особенности педагогической профессии?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E10D99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99">
              <w:rPr>
                <w:rFonts w:ascii="Times New Roman" w:hAnsi="Times New Roman" w:cs="Times New Roman"/>
                <w:sz w:val="24"/>
                <w:szCs w:val="24"/>
              </w:rPr>
              <w:t>Требования образовательного стандарта начального общего образования</w:t>
            </w:r>
          </w:p>
          <w:p w:rsidR="00794E3F" w:rsidRPr="00E10D99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E932A5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Нестандартные типы уроков</w:t>
            </w: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причины их возникновения.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E932A5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анкету для 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отношения ребенка к труду.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6150">
              <w:rPr>
                <w:rFonts w:ascii="Times New Roman" w:hAnsi="Times New Roman" w:cs="Times New Roman"/>
              </w:rPr>
              <w:t>Учебно-методические комплекты для начальной школы.</w:t>
            </w:r>
          </w:p>
          <w:p w:rsidR="00794E3F" w:rsidRPr="002E6150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E6150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составлению расписания уроков в начальной школе.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E6150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по Вашему мнению, заключаются особенности труда учителя?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E6150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Нормативные документы, отражающие содержание образования. Учебные программы, </w:t>
            </w:r>
            <w:r w:rsidRPr="002E615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способы построения. Вариативность учебных программ.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E6150" w:rsidRDefault="00794E3F" w:rsidP="00794E3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Как </w:t>
            </w:r>
            <w:r w:rsidRPr="002E61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воспитывать, по Вашему мнению, творческую активность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Воспитание в условиях урока 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документы, отражающие содержание образования. Учебный план – </w:t>
            </w: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нормативный документ, отражающий содержание образования. Вариативность учебных </w:t>
            </w: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планов.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6B36F8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должен знать, по Вашему мнению, учитель о своем воспитаннике?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Основы  педагогического контроля  результатов учебной деятельности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Типология уроков в современной традиционной   школе. Дать характеристику каждому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contextualSpacing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типу уроков.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6B36F8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вариант анкеты для изучения интересов ребенка.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3359DE" w:rsidRDefault="00794E3F" w:rsidP="00794E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Тестирование как способ контроля и определения результатов учебной деятельности школьников.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форм организации обучения</w:t>
            </w:r>
            <w:proofErr w:type="gramStart"/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6B36F8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Pr="006B36F8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чем, на Ваш взгляд, возможные причины плохой учебы ребенка?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332D61" w:rsidRDefault="00332D61" w:rsidP="00332D61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Основы оценочной деятельности учителя начальных классов.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6B36F8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Федеральный государственный образовательный стандарт общего образования, его </w:t>
            </w:r>
            <w:r w:rsidRPr="006B36F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функции, структура, компоненты.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736E4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личности младшего школьника.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332D61" w:rsidRPr="003359DE" w:rsidRDefault="00332D61" w:rsidP="00332D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 детей младшего школьного возраста: причины и профилактика.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736E4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формах организации обучения, классификация форм обучения.</w:t>
            </w:r>
          </w:p>
          <w:p w:rsidR="00794E3F" w:rsidRDefault="00794E3F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spacing w:val="-2"/>
                <w:sz w:val="24"/>
                <w:szCs w:val="24"/>
              </w:rPr>
            </w:pPr>
          </w:p>
          <w:p w:rsidR="00794E3F" w:rsidRPr="002736E4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736E4" w:rsidRDefault="00794E3F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вариант анкеты для изучения интересов ребенка.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DE">
              <w:rPr>
                <w:rFonts w:ascii="Times New Roman" w:hAnsi="Times New Roman" w:cs="Times New Roman"/>
                <w:sz w:val="24"/>
                <w:szCs w:val="24"/>
              </w:rPr>
              <w:t>Критерии выставления оценок и виды учета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2736E4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736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Домашняя работа – одна из форм организации обучения учащихся. Отличие ее от </w:t>
            </w:r>
            <w:r w:rsidRPr="002736E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работы в классе</w:t>
            </w:r>
            <w:r w:rsidRPr="002736E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C36C24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Вашими глазами.</w:t>
            </w: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F6269D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D">
              <w:rPr>
                <w:rFonts w:ascii="Times New Roman" w:hAnsi="Times New Roman" w:cs="Times New Roman"/>
                <w:sz w:val="24"/>
                <w:szCs w:val="24"/>
              </w:rPr>
              <w:t>Сущность процесса обучения.</w:t>
            </w:r>
          </w:p>
          <w:p w:rsidR="00794E3F" w:rsidRPr="00C36C24" w:rsidRDefault="00794E3F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Pr="00C36C24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Психолого-педагогические проблемы школьника, учителя, школы в современном</w:t>
            </w:r>
            <w:r w:rsidRPr="00C36C24">
              <w:rPr>
                <w:rFonts w:ascii="Times New Roman" w:hAnsi="Times New Roman" w:cs="Times New Roman"/>
              </w:rPr>
              <w:t xml:space="preserve"> </w:t>
            </w:r>
            <w:r w:rsidRPr="00C36C2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обществе.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794E3F" w:rsidP="00794E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чем, по Вашему мнению, заключается творческое отношение учителя к своему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C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труду?</w:t>
            </w:r>
          </w:p>
          <w:p w:rsidR="00794E3F" w:rsidRPr="00C36C24" w:rsidRDefault="00794E3F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94E3F" w:rsidRDefault="00794E3F"/>
    <w:sectPr w:rsidR="00794E3F" w:rsidSect="001F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0775F"/>
    <w:multiLevelType w:val="hybridMultilevel"/>
    <w:tmpl w:val="B8B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4E3F"/>
    <w:rsid w:val="00010107"/>
    <w:rsid w:val="00057420"/>
    <w:rsid w:val="00187129"/>
    <w:rsid w:val="001F0445"/>
    <w:rsid w:val="00332D61"/>
    <w:rsid w:val="00794E3F"/>
    <w:rsid w:val="00993B5D"/>
    <w:rsid w:val="00B72E90"/>
    <w:rsid w:val="00E10D99"/>
    <w:rsid w:val="00F6269D"/>
    <w:rsid w:val="00FA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6</cp:revision>
  <dcterms:created xsi:type="dcterms:W3CDTF">2022-04-28T06:42:00Z</dcterms:created>
  <dcterms:modified xsi:type="dcterms:W3CDTF">2024-02-05T08:05:00Z</dcterms:modified>
</cp:coreProperties>
</file>