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b/>
          <w:bCs/>
          <w:sz w:val="24"/>
          <w:szCs w:val="24"/>
        </w:rPr>
        <w:t>Психологическая готовность к обучению в школе</w:t>
      </w:r>
    </w:p>
    <w:p w:rsidR="0064531C" w:rsidRDefault="0064531C" w:rsidP="0064531C">
      <w:pPr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b/>
          <w:bCs/>
          <w:sz w:val="24"/>
          <w:szCs w:val="24"/>
        </w:rPr>
        <w:t>Компоненты психологической готовности к обучению в школе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Степень готовности к школьному обучению - это в значительной мере вопрос социальной зрелости ребенка, которая проявляется в стремлении занять новое место в обществе, выполнять общественно значимую и общественно оцениваемую деятельность.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Приступая к школьному обучению, ребенок должен быть готов не только к усвоению знаний, но и к кардинальной перестройке всего образа жизни.</w:t>
      </w:r>
    </w:p>
    <w:p w:rsidR="00A65285" w:rsidRPr="0064531C" w:rsidRDefault="00E1476C" w:rsidP="0064531C">
      <w:pPr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Новая </w:t>
      </w:r>
      <w:r w:rsidRPr="0064531C">
        <w:rPr>
          <w:rFonts w:eastAsia="Times New Roman"/>
          <w:b/>
          <w:i/>
          <w:sz w:val="24"/>
          <w:szCs w:val="24"/>
        </w:rPr>
        <w:t>внутренняя позиция школьника</w:t>
      </w:r>
      <w:r w:rsidRPr="0064531C">
        <w:rPr>
          <w:rFonts w:eastAsia="Times New Roman"/>
          <w:sz w:val="24"/>
          <w:szCs w:val="24"/>
        </w:rPr>
        <w:t xml:space="preserve"> возникает к 7 годам. В широком смысле ее можно определить как систему потребностей и стремлений ребенка, связанных со школой, когда причастность к ним переживается ребенком как его собственная потребность («Хочу в школу»). Это отношение к поступлению в школу и пребыванию в ней как к естественному</w:t>
      </w:r>
      <w:r w:rsidR="00A65285" w:rsidRPr="0064531C">
        <w:rPr>
          <w:rFonts w:eastAsia="Times New Roman"/>
          <w:sz w:val="24"/>
          <w:szCs w:val="24"/>
        </w:rPr>
        <w:t xml:space="preserve"> </w:t>
      </w:r>
      <w:r w:rsidRPr="0064531C">
        <w:rPr>
          <w:rFonts w:eastAsia="Times New Roman"/>
          <w:sz w:val="24"/>
          <w:szCs w:val="24"/>
        </w:rPr>
        <w:t xml:space="preserve">необходимому событию в жизни, когда ребенок не мыслит себя вне школы и понимает необходимость учения. </w:t>
      </w:r>
    </w:p>
    <w:p w:rsidR="004C6132" w:rsidRPr="0064531C" w:rsidRDefault="00E1476C" w:rsidP="0064531C">
      <w:pPr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Становление внутренней позиции школьника проходит в два этапа. </w:t>
      </w:r>
    </w:p>
    <w:p w:rsidR="004C6132" w:rsidRPr="0064531C" w:rsidRDefault="00E1476C" w:rsidP="0064531C">
      <w:pPr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На первом появляется положительное отношение к школе, но </w:t>
      </w:r>
      <w:r w:rsidR="00BA49EA" w:rsidRPr="0064531C">
        <w:rPr>
          <w:rFonts w:eastAsia="Times New Roman"/>
          <w:sz w:val="24"/>
          <w:szCs w:val="24"/>
        </w:rPr>
        <w:t>р</w:t>
      </w:r>
      <w:r w:rsidRPr="0064531C">
        <w:rPr>
          <w:rFonts w:eastAsia="Times New Roman"/>
          <w:sz w:val="24"/>
          <w:szCs w:val="24"/>
        </w:rPr>
        <w:t xml:space="preserve">ебенок выделяет лишь внешнюю, формальную сторону, он хочет пойти в школу, но при этом сохранить дошкольный образ жизни. 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А на следующем этапе возникает ориентация на социальные, и </w:t>
      </w:r>
      <w:r w:rsidR="00BA49EA" w:rsidRPr="0064531C">
        <w:rPr>
          <w:rFonts w:eastAsia="Times New Roman"/>
          <w:sz w:val="24"/>
          <w:szCs w:val="24"/>
        </w:rPr>
        <w:t>на</w:t>
      </w:r>
      <w:r w:rsidRPr="0064531C">
        <w:rPr>
          <w:rFonts w:eastAsia="Times New Roman"/>
          <w:sz w:val="24"/>
          <w:szCs w:val="24"/>
        </w:rPr>
        <w:t xml:space="preserve"> собственно учебные</w:t>
      </w:r>
      <w:r w:rsidR="00CF74BF" w:rsidRPr="0064531C">
        <w:rPr>
          <w:rFonts w:eastAsia="Times New Roman"/>
          <w:sz w:val="24"/>
          <w:szCs w:val="24"/>
        </w:rPr>
        <w:t xml:space="preserve"> </w:t>
      </w:r>
      <w:r w:rsidRPr="0064531C">
        <w:rPr>
          <w:rFonts w:eastAsia="Times New Roman"/>
          <w:sz w:val="24"/>
          <w:szCs w:val="24"/>
        </w:rPr>
        <w:t xml:space="preserve">аспекты деятельности. </w:t>
      </w:r>
      <w:r w:rsidR="00BA49EA" w:rsidRPr="0064531C">
        <w:rPr>
          <w:rFonts w:eastAsia="Times New Roman"/>
          <w:sz w:val="24"/>
          <w:szCs w:val="24"/>
        </w:rPr>
        <w:t>Т</w:t>
      </w:r>
      <w:r w:rsidRPr="0064531C">
        <w:rPr>
          <w:rFonts w:eastAsia="Times New Roman"/>
          <w:sz w:val="24"/>
          <w:szCs w:val="24"/>
        </w:rPr>
        <w:t>акого уровня достигают лишь немногие дети к 7 годам.</w:t>
      </w:r>
    </w:p>
    <w:p w:rsidR="00CF74BF" w:rsidRPr="0064531C" w:rsidRDefault="004C6132" w:rsidP="0064531C">
      <w:pPr>
        <w:tabs>
          <w:tab w:val="left" w:pos="478"/>
        </w:tabs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В </w:t>
      </w:r>
      <w:r w:rsidR="00E1476C" w:rsidRPr="0064531C">
        <w:rPr>
          <w:rFonts w:eastAsia="Times New Roman"/>
          <w:sz w:val="24"/>
          <w:szCs w:val="24"/>
        </w:rPr>
        <w:t xml:space="preserve">школе ребенок переходит к систематическому усвоению основ наук, научных понятий. Поэтому важный компонент готовности связан с </w:t>
      </w:r>
      <w:r w:rsidR="00E1476C" w:rsidRPr="0064531C">
        <w:rPr>
          <w:rFonts w:eastAsia="Times New Roman"/>
          <w:b/>
          <w:i/>
          <w:sz w:val="24"/>
          <w:szCs w:val="24"/>
        </w:rPr>
        <w:t>развитием познавательной сферы</w:t>
      </w:r>
      <w:r w:rsidR="00E1476C" w:rsidRPr="0064531C">
        <w:rPr>
          <w:rFonts w:eastAsia="Times New Roman"/>
          <w:sz w:val="24"/>
          <w:szCs w:val="24"/>
        </w:rPr>
        <w:t xml:space="preserve"> ребенка. </w:t>
      </w:r>
      <w:r w:rsidR="00E1476C" w:rsidRPr="0064531C">
        <w:rPr>
          <w:rFonts w:eastAsia="Times New Roman"/>
          <w:sz w:val="24"/>
          <w:szCs w:val="24"/>
          <w:u w:val="single"/>
        </w:rPr>
        <w:t>Подчеркнем, что знания сами по себе не выступают показателями готовности к обучению в школе. Значительно более важным является уровень развития познавательных процессов и познавательного отношения к окружающему.</w:t>
      </w:r>
      <w:r w:rsidR="00E1476C" w:rsidRPr="0064531C">
        <w:rPr>
          <w:rFonts w:eastAsia="Times New Roman"/>
          <w:sz w:val="24"/>
          <w:szCs w:val="24"/>
        </w:rPr>
        <w:t xml:space="preserve"> </w:t>
      </w:r>
    </w:p>
    <w:p w:rsidR="004C6132" w:rsidRPr="0064531C" w:rsidRDefault="004C6132" w:rsidP="0064531C">
      <w:pPr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В </w:t>
      </w:r>
      <w:r w:rsidR="00E1476C" w:rsidRPr="0064531C">
        <w:rPr>
          <w:rFonts w:eastAsia="Times New Roman"/>
          <w:sz w:val="24"/>
          <w:szCs w:val="24"/>
        </w:rPr>
        <w:t>отличие от дошкольника, школьник стоит перед необходимостью приобретать систему знаний по определенной программе, составленной в соответствии с требованиями самой науки, а не следовать только своим интересам, желаниям и потребностям.</w:t>
      </w:r>
      <w:r w:rsidR="00CF74BF" w:rsidRPr="0064531C">
        <w:rPr>
          <w:rFonts w:eastAsia="Times New Roman"/>
          <w:sz w:val="24"/>
          <w:szCs w:val="24"/>
        </w:rPr>
        <w:t xml:space="preserve"> </w:t>
      </w:r>
      <w:r w:rsidR="00E1476C" w:rsidRPr="0064531C">
        <w:rPr>
          <w:rFonts w:eastAsia="Times New Roman"/>
          <w:sz w:val="24"/>
          <w:szCs w:val="24"/>
        </w:rPr>
        <w:t>Чтобы воспринять и запомнить учебный материал, ребенок должен поставить цель и</w:t>
      </w:r>
      <w:r w:rsidR="00CF74BF" w:rsidRPr="0064531C">
        <w:rPr>
          <w:rFonts w:eastAsia="Times New Roman"/>
          <w:sz w:val="24"/>
          <w:szCs w:val="24"/>
        </w:rPr>
        <w:t xml:space="preserve"> подчинить ей свою деятельность. </w:t>
      </w:r>
      <w:r w:rsidR="00E1476C" w:rsidRPr="0064531C">
        <w:rPr>
          <w:rFonts w:eastAsia="Times New Roman"/>
          <w:sz w:val="24"/>
          <w:szCs w:val="24"/>
        </w:rPr>
        <w:t>Следовательно, к концу дошкольного возраста у ребенка должны быть сформированы</w:t>
      </w:r>
      <w:r w:rsidRPr="0064531C">
        <w:rPr>
          <w:rFonts w:eastAsia="Times New Roman"/>
          <w:sz w:val="24"/>
          <w:szCs w:val="24"/>
        </w:rPr>
        <w:t>:</w:t>
      </w:r>
    </w:p>
    <w:p w:rsidR="004C6132" w:rsidRPr="0064531C" w:rsidRDefault="00E1476C" w:rsidP="0064531C">
      <w:pPr>
        <w:pStyle w:val="a3"/>
        <w:numPr>
          <w:ilvl w:val="0"/>
          <w:numId w:val="19"/>
        </w:numPr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элементы произвольной памяти и </w:t>
      </w:r>
    </w:p>
    <w:p w:rsidR="004C6132" w:rsidRPr="0064531C" w:rsidRDefault="00E1476C" w:rsidP="0064531C">
      <w:pPr>
        <w:pStyle w:val="a3"/>
        <w:numPr>
          <w:ilvl w:val="2"/>
          <w:numId w:val="19"/>
        </w:numPr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умение наблюдать, </w:t>
      </w:r>
    </w:p>
    <w:p w:rsidR="004C6132" w:rsidRPr="0064531C" w:rsidRDefault="00E1476C" w:rsidP="0064531C">
      <w:pPr>
        <w:pStyle w:val="a3"/>
        <w:numPr>
          <w:ilvl w:val="3"/>
          <w:numId w:val="19"/>
        </w:numPr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умение произвольно воображать и </w:t>
      </w:r>
    </w:p>
    <w:p w:rsidR="00E1476C" w:rsidRPr="0064531C" w:rsidRDefault="00E1476C" w:rsidP="0064531C">
      <w:pPr>
        <w:pStyle w:val="a3"/>
        <w:numPr>
          <w:ilvl w:val="4"/>
          <w:numId w:val="19"/>
        </w:numPr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управлять собственной речевой деятельностью.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Школьное обучение носит предметный характер. Поэтому к 7 годам ребенок должен уметь различать разные аспекты действительности, видеть в предмете стороны, которые составляют содержание отдельного предмета науки. Это различение возможно в том случае, если у ребенка развито умение дифференцированно воспринимать объекты действительности, не только видеть их внешние признаки, но и понимать внутреннюю сущность; устанавливать причинно-следственные связи, делать самостоятельные выводы, обобщать, анализировать и сравнивать.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Цель школьного обучения состоит в усвоении знаний. Поэтому успешность учебной деятельности обеспечивается также ярко выраженными познавательными интересами, привлекательностью для ребенка умственного труда.</w:t>
      </w:r>
    </w:p>
    <w:p w:rsidR="0064531C" w:rsidRDefault="0064531C" w:rsidP="0064531C">
      <w:pPr>
        <w:tabs>
          <w:tab w:val="left" w:pos="478"/>
        </w:tabs>
        <w:ind w:firstLine="709"/>
        <w:jc w:val="both"/>
        <w:rPr>
          <w:rFonts w:eastAsia="Times New Roman"/>
          <w:sz w:val="24"/>
          <w:szCs w:val="24"/>
        </w:rPr>
      </w:pPr>
    </w:p>
    <w:p w:rsidR="0064531C" w:rsidRDefault="004C6132" w:rsidP="0064531C">
      <w:pPr>
        <w:tabs>
          <w:tab w:val="left" w:pos="478"/>
        </w:tabs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64531C">
        <w:rPr>
          <w:rFonts w:eastAsia="Times New Roman"/>
          <w:sz w:val="24"/>
          <w:szCs w:val="24"/>
        </w:rPr>
        <w:t xml:space="preserve">В </w:t>
      </w:r>
      <w:r w:rsidR="00E1476C" w:rsidRPr="0064531C">
        <w:rPr>
          <w:rFonts w:eastAsia="Times New Roman"/>
          <w:b/>
          <w:i/>
          <w:sz w:val="24"/>
          <w:szCs w:val="24"/>
        </w:rPr>
        <w:t>личностной сфере</w:t>
      </w:r>
      <w:r w:rsidR="00E1476C" w:rsidRPr="0064531C">
        <w:rPr>
          <w:rFonts w:eastAsia="Times New Roman"/>
          <w:sz w:val="24"/>
          <w:szCs w:val="24"/>
        </w:rPr>
        <w:t xml:space="preserve"> для школьного обучения наиболее значимы</w:t>
      </w:r>
      <w:r w:rsidRPr="0064531C">
        <w:rPr>
          <w:rFonts w:eastAsia="Times New Roman"/>
          <w:sz w:val="24"/>
          <w:szCs w:val="24"/>
        </w:rPr>
        <w:t>:</w:t>
      </w:r>
      <w:r w:rsidR="00E1476C" w:rsidRPr="0064531C">
        <w:rPr>
          <w:rFonts w:eastAsia="Times New Roman"/>
          <w:sz w:val="24"/>
          <w:szCs w:val="24"/>
        </w:rPr>
        <w:t xml:space="preserve"> </w:t>
      </w:r>
      <w:proofErr w:type="gramEnd"/>
    </w:p>
    <w:p w:rsidR="004C6132" w:rsidRPr="0064531C" w:rsidRDefault="00E1476C" w:rsidP="0064531C">
      <w:pPr>
        <w:pStyle w:val="a3"/>
        <w:numPr>
          <w:ilvl w:val="0"/>
          <w:numId w:val="16"/>
        </w:numPr>
        <w:tabs>
          <w:tab w:val="left" w:pos="478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произвольность поведения, </w:t>
      </w:r>
    </w:p>
    <w:p w:rsidR="004C6132" w:rsidRPr="0064531C" w:rsidRDefault="00E1476C" w:rsidP="0064531C">
      <w:pPr>
        <w:pStyle w:val="a3"/>
        <w:numPr>
          <w:ilvl w:val="0"/>
          <w:numId w:val="16"/>
        </w:numPr>
        <w:tabs>
          <w:tab w:val="left" w:pos="478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соподчинение мотивов, </w:t>
      </w:r>
    </w:p>
    <w:p w:rsidR="0064531C" w:rsidRDefault="00E1476C" w:rsidP="0064531C">
      <w:pPr>
        <w:pStyle w:val="a3"/>
        <w:numPr>
          <w:ilvl w:val="0"/>
          <w:numId w:val="16"/>
        </w:numPr>
        <w:tabs>
          <w:tab w:val="left" w:pos="478"/>
        </w:tabs>
        <w:jc w:val="both"/>
        <w:rPr>
          <w:rFonts w:eastAsia="Times New Roman"/>
          <w:sz w:val="24"/>
          <w:szCs w:val="24"/>
        </w:rPr>
      </w:pPr>
      <w:proofErr w:type="spellStart"/>
      <w:r w:rsidRPr="0064531C">
        <w:rPr>
          <w:rFonts w:eastAsia="Times New Roman"/>
          <w:sz w:val="24"/>
          <w:szCs w:val="24"/>
        </w:rPr>
        <w:t>сформированность</w:t>
      </w:r>
      <w:proofErr w:type="spellEnd"/>
      <w:r w:rsidRPr="0064531C">
        <w:rPr>
          <w:rFonts w:eastAsia="Times New Roman"/>
          <w:sz w:val="24"/>
          <w:szCs w:val="24"/>
        </w:rPr>
        <w:t xml:space="preserve"> элементов волевого действия и волевых качеств. </w:t>
      </w:r>
    </w:p>
    <w:p w:rsidR="0088150D" w:rsidRPr="0064531C" w:rsidRDefault="00E1476C" w:rsidP="0064531C">
      <w:pPr>
        <w:tabs>
          <w:tab w:val="left" w:pos="478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i/>
          <w:sz w:val="24"/>
          <w:szCs w:val="24"/>
        </w:rPr>
        <w:t>Произвольность поведения</w:t>
      </w:r>
      <w:r w:rsidRPr="0064531C">
        <w:rPr>
          <w:rFonts w:eastAsia="Times New Roman"/>
          <w:sz w:val="24"/>
          <w:szCs w:val="24"/>
        </w:rPr>
        <w:t xml:space="preserve"> проявляется в разных областях, в частности в умении выполнять указания взрослого и действовать по правилам школьной жизни (например, следить за своим поведением на уроке и перемене, не шуметь, не отвлекаться, не мешать другим и пр.). За выполнением правил и их осознанием лежит система</w:t>
      </w:r>
      <w:r w:rsidR="00CF74BF" w:rsidRPr="0064531C">
        <w:rPr>
          <w:rFonts w:eastAsia="Times New Roman"/>
          <w:sz w:val="24"/>
          <w:szCs w:val="24"/>
        </w:rPr>
        <w:t xml:space="preserve"> </w:t>
      </w:r>
      <w:r w:rsidRPr="0064531C">
        <w:rPr>
          <w:rFonts w:eastAsia="Times New Roman"/>
          <w:sz w:val="24"/>
          <w:szCs w:val="24"/>
        </w:rPr>
        <w:t>отношений между ребенком и взрослым. Произвольность поведения как раз и связана с превращением правил поведения во внутр</w:t>
      </w:r>
      <w:r w:rsidR="0088150D" w:rsidRPr="0064531C">
        <w:rPr>
          <w:rFonts w:eastAsia="Times New Roman"/>
          <w:sz w:val="24"/>
          <w:szCs w:val="24"/>
        </w:rPr>
        <w:t>еннюю психологическую инстанцию</w:t>
      </w:r>
      <w:r w:rsidRPr="0064531C">
        <w:rPr>
          <w:rFonts w:eastAsia="Times New Roman"/>
          <w:sz w:val="24"/>
          <w:szCs w:val="24"/>
        </w:rPr>
        <w:t xml:space="preserve">, когда они выполняются без контроля взрослого. </w:t>
      </w:r>
    </w:p>
    <w:p w:rsidR="0064531C" w:rsidRDefault="0064531C" w:rsidP="0064531C">
      <w:pPr>
        <w:tabs>
          <w:tab w:val="left" w:pos="478"/>
        </w:tabs>
        <w:ind w:firstLine="709"/>
        <w:jc w:val="both"/>
        <w:rPr>
          <w:rFonts w:eastAsia="Times New Roman"/>
          <w:b/>
          <w:i/>
          <w:sz w:val="24"/>
          <w:szCs w:val="24"/>
        </w:rPr>
      </w:pPr>
    </w:p>
    <w:p w:rsidR="004C6132" w:rsidRPr="0064531C" w:rsidRDefault="0088150D" w:rsidP="0064531C">
      <w:pPr>
        <w:tabs>
          <w:tab w:val="left" w:pos="478"/>
        </w:tabs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b/>
          <w:i/>
          <w:sz w:val="24"/>
          <w:szCs w:val="24"/>
        </w:rPr>
        <w:lastRenderedPageBreak/>
        <w:t xml:space="preserve">В </w:t>
      </w:r>
      <w:r w:rsidR="00E1476C" w:rsidRPr="0064531C">
        <w:rPr>
          <w:rFonts w:eastAsia="Times New Roman"/>
          <w:b/>
          <w:i/>
          <w:sz w:val="24"/>
          <w:szCs w:val="24"/>
        </w:rPr>
        <w:t>сфере деятельности и общения</w:t>
      </w:r>
      <w:r w:rsidR="00E1476C" w:rsidRPr="0064531C">
        <w:rPr>
          <w:rFonts w:eastAsia="Times New Roman"/>
          <w:sz w:val="24"/>
          <w:szCs w:val="24"/>
        </w:rPr>
        <w:t xml:space="preserve"> к главным составляющим готовности к школьному обучению относятся </w:t>
      </w:r>
      <w:r w:rsidR="00E1476C" w:rsidRPr="0064531C">
        <w:rPr>
          <w:rFonts w:eastAsia="Times New Roman"/>
          <w:i/>
          <w:sz w:val="24"/>
          <w:szCs w:val="24"/>
        </w:rPr>
        <w:t>формирование предпосылок учебной деятельности</w:t>
      </w:r>
      <w:r w:rsidR="00E1476C" w:rsidRPr="0064531C">
        <w:rPr>
          <w:rFonts w:eastAsia="Times New Roman"/>
          <w:sz w:val="24"/>
          <w:szCs w:val="24"/>
        </w:rPr>
        <w:t>, когда ребенок</w:t>
      </w:r>
      <w:r w:rsidR="004C6132" w:rsidRPr="0064531C">
        <w:rPr>
          <w:rFonts w:eastAsia="Times New Roman"/>
          <w:sz w:val="24"/>
          <w:szCs w:val="24"/>
        </w:rPr>
        <w:t>:</w:t>
      </w:r>
    </w:p>
    <w:p w:rsidR="004C6132" w:rsidRPr="0064531C" w:rsidRDefault="00E1476C" w:rsidP="0064531C">
      <w:pPr>
        <w:pStyle w:val="a3"/>
        <w:numPr>
          <w:ilvl w:val="0"/>
          <w:numId w:val="15"/>
        </w:numPr>
        <w:tabs>
          <w:tab w:val="left" w:pos="478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принимает учебную задачу, понимает ее </w:t>
      </w:r>
      <w:proofErr w:type="gramStart"/>
      <w:r w:rsidRPr="0064531C">
        <w:rPr>
          <w:rFonts w:eastAsia="Times New Roman"/>
          <w:sz w:val="24"/>
          <w:szCs w:val="24"/>
        </w:rPr>
        <w:t>условность</w:t>
      </w:r>
      <w:proofErr w:type="gramEnd"/>
      <w:r w:rsidRPr="0064531C">
        <w:rPr>
          <w:rFonts w:eastAsia="Times New Roman"/>
          <w:sz w:val="24"/>
          <w:szCs w:val="24"/>
        </w:rPr>
        <w:t xml:space="preserve"> и условность правил, по которым она решается;</w:t>
      </w:r>
    </w:p>
    <w:p w:rsidR="004C6132" w:rsidRPr="0064531C" w:rsidRDefault="00E1476C" w:rsidP="0064531C">
      <w:pPr>
        <w:pStyle w:val="a3"/>
        <w:numPr>
          <w:ilvl w:val="0"/>
          <w:numId w:val="15"/>
        </w:numPr>
        <w:tabs>
          <w:tab w:val="left" w:pos="478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регулирует собственную деятельность на основе самоконтроля и самооценки; </w:t>
      </w:r>
    </w:p>
    <w:p w:rsidR="00E1476C" w:rsidRPr="0064531C" w:rsidRDefault="00E1476C" w:rsidP="0064531C">
      <w:pPr>
        <w:pStyle w:val="a3"/>
        <w:numPr>
          <w:ilvl w:val="0"/>
          <w:numId w:val="15"/>
        </w:numPr>
        <w:tabs>
          <w:tab w:val="left" w:pos="478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осознает способы выполнения задания и проявляет умение учиться у взрослого.</w:t>
      </w:r>
    </w:p>
    <w:p w:rsidR="00E1476C" w:rsidRPr="0064531C" w:rsidRDefault="00E1476C" w:rsidP="0064531C">
      <w:pPr>
        <w:ind w:firstLine="709"/>
        <w:jc w:val="both"/>
        <w:rPr>
          <w:rFonts w:eastAsia="Times New Roman"/>
          <w:i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Учебная задача отличается от </w:t>
      </w:r>
      <w:proofErr w:type="gramStart"/>
      <w:r w:rsidRPr="0064531C">
        <w:rPr>
          <w:rFonts w:eastAsia="Times New Roman"/>
          <w:sz w:val="24"/>
          <w:szCs w:val="24"/>
        </w:rPr>
        <w:t>практической</w:t>
      </w:r>
      <w:proofErr w:type="gramEnd"/>
      <w:r w:rsidRPr="0064531C">
        <w:rPr>
          <w:rFonts w:eastAsia="Times New Roman"/>
          <w:sz w:val="24"/>
          <w:szCs w:val="24"/>
        </w:rPr>
        <w:t xml:space="preserve">, житейской результатом. При решении учебной задачи ребенок приходит к иному результату - </w:t>
      </w:r>
      <w:r w:rsidRPr="0064531C">
        <w:rPr>
          <w:rFonts w:eastAsia="Times New Roman"/>
          <w:i/>
          <w:sz w:val="24"/>
          <w:szCs w:val="24"/>
        </w:rPr>
        <w:t xml:space="preserve">изменениям в самом себе. </w:t>
      </w:r>
      <w:r w:rsidRPr="0064531C">
        <w:rPr>
          <w:rFonts w:eastAsia="Times New Roman"/>
          <w:sz w:val="24"/>
          <w:szCs w:val="24"/>
        </w:rPr>
        <w:t>А объектом учебной задачи выступает способ действия (</w:t>
      </w:r>
      <w:proofErr w:type="spellStart"/>
      <w:r w:rsidRPr="0064531C">
        <w:rPr>
          <w:rFonts w:eastAsia="Times New Roman"/>
          <w:sz w:val="24"/>
          <w:szCs w:val="24"/>
        </w:rPr>
        <w:t>Д.Б.Эльконин</w:t>
      </w:r>
      <w:proofErr w:type="spellEnd"/>
      <w:r w:rsidRPr="0064531C">
        <w:rPr>
          <w:rFonts w:eastAsia="Times New Roman"/>
          <w:sz w:val="24"/>
          <w:szCs w:val="24"/>
        </w:rPr>
        <w:t>). Поэтому и решение</w:t>
      </w:r>
      <w:r w:rsidR="00CF74BF" w:rsidRPr="0064531C">
        <w:rPr>
          <w:rFonts w:eastAsia="Times New Roman"/>
          <w:sz w:val="24"/>
          <w:szCs w:val="24"/>
        </w:rPr>
        <w:t xml:space="preserve"> ее </w:t>
      </w:r>
      <w:r w:rsidRPr="0064531C">
        <w:rPr>
          <w:rFonts w:eastAsia="Times New Roman"/>
          <w:sz w:val="24"/>
          <w:szCs w:val="24"/>
        </w:rPr>
        <w:t xml:space="preserve">направлено на освоение способов действий. Следовательно, чтобы успешно учиться, ребенок должен </w:t>
      </w:r>
      <w:r w:rsidRPr="0064531C">
        <w:rPr>
          <w:rFonts w:eastAsia="Times New Roman"/>
          <w:sz w:val="24"/>
          <w:szCs w:val="24"/>
          <w:u w:val="single"/>
        </w:rPr>
        <w:t>понимать условный смысл учебной задачи</w:t>
      </w:r>
      <w:r w:rsidRPr="0064531C">
        <w:rPr>
          <w:rFonts w:eastAsia="Times New Roman"/>
          <w:sz w:val="24"/>
          <w:szCs w:val="24"/>
        </w:rPr>
        <w:t xml:space="preserve">, </w:t>
      </w:r>
      <w:r w:rsidRPr="0064531C">
        <w:rPr>
          <w:rFonts w:eastAsia="Times New Roman"/>
          <w:sz w:val="24"/>
          <w:szCs w:val="24"/>
          <w:u w:val="single"/>
        </w:rPr>
        <w:t>осознавать, что задание выполняется не для того, чтобы получить практический результат, а чему-то научиться</w:t>
      </w:r>
      <w:r w:rsidRPr="0064531C">
        <w:rPr>
          <w:rFonts w:eastAsia="Times New Roman"/>
          <w:sz w:val="24"/>
          <w:szCs w:val="24"/>
        </w:rPr>
        <w:t xml:space="preserve">. </w:t>
      </w:r>
      <w:r w:rsidRPr="0064531C">
        <w:rPr>
          <w:rFonts w:eastAsia="Times New Roman"/>
          <w:i/>
          <w:sz w:val="24"/>
          <w:szCs w:val="24"/>
        </w:rPr>
        <w:t>Рассматривать материал задачи ребенок должен не как описание житейской ситуации, а как средство научиться общему способу решения задач вообще.</w:t>
      </w:r>
    </w:p>
    <w:p w:rsidR="00E1476C" w:rsidRPr="0064531C" w:rsidRDefault="00E1476C" w:rsidP="0064531C">
      <w:pPr>
        <w:ind w:firstLine="709"/>
        <w:jc w:val="both"/>
        <w:rPr>
          <w:i/>
          <w:sz w:val="24"/>
          <w:szCs w:val="24"/>
        </w:rPr>
      </w:pPr>
      <w:r w:rsidRPr="0064531C">
        <w:rPr>
          <w:rFonts w:eastAsia="Times New Roman"/>
          <w:i/>
          <w:sz w:val="24"/>
          <w:szCs w:val="24"/>
        </w:rPr>
        <w:t xml:space="preserve">Как тут не вспомнить всем известного Буратино, который, выслушав задачу о том, что у него в кармане было два яблока, а некто взял у него одно, на вопрос: «Сколько осталось яблок?» ответил следующим образом: «Два. Я не отдам же </w:t>
      </w:r>
      <w:proofErr w:type="spellStart"/>
      <w:r w:rsidRPr="0064531C">
        <w:rPr>
          <w:rFonts w:eastAsia="Times New Roman"/>
          <w:i/>
          <w:sz w:val="24"/>
          <w:szCs w:val="24"/>
        </w:rPr>
        <w:t>некту</w:t>
      </w:r>
      <w:proofErr w:type="spellEnd"/>
      <w:r w:rsidRPr="0064531C">
        <w:rPr>
          <w:rFonts w:eastAsia="Times New Roman"/>
          <w:i/>
          <w:sz w:val="24"/>
          <w:szCs w:val="24"/>
        </w:rPr>
        <w:t xml:space="preserve"> яблоки, хоть он дерись!» Налицо непонимание условности учебного задания и подмена содержания задачи обыденной ситуацией.</w:t>
      </w:r>
    </w:p>
    <w:p w:rsidR="0088150D" w:rsidRPr="0064531C" w:rsidRDefault="00E1476C" w:rsidP="0064531C">
      <w:pPr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Умение учиться у взрослого определяется </w:t>
      </w:r>
      <w:proofErr w:type="spellStart"/>
      <w:r w:rsidRPr="0064531C">
        <w:rPr>
          <w:rFonts w:eastAsia="Times New Roman"/>
          <w:b/>
          <w:i/>
          <w:sz w:val="24"/>
          <w:szCs w:val="24"/>
        </w:rPr>
        <w:t>внеситуативно-личностным</w:t>
      </w:r>
      <w:proofErr w:type="spellEnd"/>
      <w:r w:rsidR="00E67A5E" w:rsidRPr="0064531C">
        <w:rPr>
          <w:rFonts w:eastAsia="Times New Roman"/>
          <w:b/>
          <w:i/>
          <w:sz w:val="24"/>
          <w:szCs w:val="24"/>
        </w:rPr>
        <w:t xml:space="preserve"> </w:t>
      </w:r>
      <w:r w:rsidRPr="0064531C">
        <w:rPr>
          <w:rFonts w:eastAsia="Times New Roman"/>
          <w:b/>
          <w:i/>
          <w:sz w:val="24"/>
          <w:szCs w:val="24"/>
        </w:rPr>
        <w:t>общением</w:t>
      </w:r>
      <w:r w:rsidRPr="0064531C">
        <w:rPr>
          <w:rFonts w:eastAsia="Times New Roman"/>
          <w:sz w:val="24"/>
          <w:szCs w:val="24"/>
        </w:rPr>
        <w:t>. Эффективность обучения ребенка</w:t>
      </w:r>
      <w:r w:rsidR="004C6132" w:rsidRPr="0064531C">
        <w:rPr>
          <w:rFonts w:eastAsia="Times New Roman"/>
          <w:sz w:val="24"/>
          <w:szCs w:val="24"/>
        </w:rPr>
        <w:t xml:space="preserve"> - </w:t>
      </w:r>
      <w:r w:rsidRPr="0064531C">
        <w:rPr>
          <w:rFonts w:eastAsia="Times New Roman"/>
          <w:sz w:val="24"/>
          <w:szCs w:val="24"/>
        </w:rPr>
        <w:t xml:space="preserve">дошкольника зависит от формы его общения </w:t>
      </w:r>
      <w:proofErr w:type="gramStart"/>
      <w:r w:rsidRPr="0064531C">
        <w:rPr>
          <w:rFonts w:eastAsia="Times New Roman"/>
          <w:sz w:val="24"/>
          <w:szCs w:val="24"/>
        </w:rPr>
        <w:t>со</w:t>
      </w:r>
      <w:proofErr w:type="gramEnd"/>
      <w:r w:rsidRPr="0064531C">
        <w:rPr>
          <w:rFonts w:eastAsia="Times New Roman"/>
          <w:sz w:val="24"/>
          <w:szCs w:val="24"/>
        </w:rPr>
        <w:t xml:space="preserve"> взрослым. </w:t>
      </w:r>
    </w:p>
    <w:p w:rsidR="00E1476C" w:rsidRPr="0064531C" w:rsidRDefault="00E1476C" w:rsidP="0064531C">
      <w:pPr>
        <w:ind w:firstLine="709"/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В ситуативно-деловой форме общения взрослый выступает как партнер по игре</w:t>
      </w:r>
      <w:r w:rsidR="00CF74BF" w:rsidRPr="0064531C">
        <w:rPr>
          <w:rFonts w:eastAsia="Times New Roman"/>
          <w:sz w:val="24"/>
          <w:szCs w:val="24"/>
        </w:rPr>
        <w:t xml:space="preserve"> в </w:t>
      </w:r>
      <w:r w:rsidRPr="0064531C">
        <w:rPr>
          <w:rFonts w:eastAsia="Times New Roman"/>
          <w:sz w:val="24"/>
          <w:szCs w:val="24"/>
        </w:rPr>
        <w:t>любой, даже учебной ситуации. Поэтому дети не могут сосредоточиться на словах взрослого, принять и удержать его задачу. Дети легко отвлекаются, переключаются на посторонние задачи и почти не реагируют на замечания взрослого.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При </w:t>
      </w:r>
      <w:proofErr w:type="spellStart"/>
      <w:r w:rsidRPr="0064531C">
        <w:rPr>
          <w:rFonts w:eastAsia="Times New Roman"/>
          <w:sz w:val="24"/>
          <w:szCs w:val="24"/>
        </w:rPr>
        <w:t>внеситуативно-познавательной</w:t>
      </w:r>
      <w:proofErr w:type="spellEnd"/>
      <w:r w:rsidRPr="0064531C">
        <w:rPr>
          <w:rFonts w:eastAsia="Times New Roman"/>
          <w:sz w:val="24"/>
          <w:szCs w:val="24"/>
        </w:rPr>
        <w:t xml:space="preserve"> форме общения у ребенка обострена потребность в признании и уважении взрослого, которая при обучении проявляется в повышенной чувствительности к замечаниям. Детей привлекают только те задачи, которые получаются легко и вызывают одобрение взрослого. На порицание взрослого дети реагируют аффектами, обидами и отказом от деятельности.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 xml:space="preserve">При </w:t>
      </w:r>
      <w:proofErr w:type="spellStart"/>
      <w:r w:rsidRPr="0064531C">
        <w:rPr>
          <w:rFonts w:eastAsia="Times New Roman"/>
          <w:b/>
          <w:i/>
          <w:sz w:val="24"/>
          <w:szCs w:val="24"/>
        </w:rPr>
        <w:t>внеситуативно-личностном</w:t>
      </w:r>
      <w:proofErr w:type="spellEnd"/>
      <w:r w:rsidRPr="0064531C">
        <w:rPr>
          <w:rFonts w:eastAsia="Times New Roman"/>
          <w:b/>
          <w:i/>
          <w:sz w:val="24"/>
          <w:szCs w:val="24"/>
        </w:rPr>
        <w:t xml:space="preserve"> общении</w:t>
      </w:r>
      <w:r w:rsidRPr="0064531C">
        <w:rPr>
          <w:rFonts w:eastAsia="Times New Roman"/>
          <w:sz w:val="24"/>
          <w:szCs w:val="24"/>
        </w:rPr>
        <w:t xml:space="preserve"> ярко проявляется внимание </w:t>
      </w:r>
      <w:proofErr w:type="gramStart"/>
      <w:r w:rsidRPr="0064531C">
        <w:rPr>
          <w:rFonts w:eastAsia="Times New Roman"/>
          <w:sz w:val="24"/>
          <w:szCs w:val="24"/>
        </w:rPr>
        <w:t>ко</w:t>
      </w:r>
      <w:proofErr w:type="gramEnd"/>
      <w:r w:rsidRPr="0064531C">
        <w:rPr>
          <w:rFonts w:eastAsia="Times New Roman"/>
          <w:sz w:val="24"/>
          <w:szCs w:val="24"/>
        </w:rPr>
        <w:t xml:space="preserve"> взрослому, умение слушать и понимать его слова. Дошкольники, хорошо владея вербальными средствами, сосредоточиваются на задаче, длительно удерживают ее, не переключаясь на</w:t>
      </w:r>
      <w:r w:rsidR="00CF74BF" w:rsidRPr="0064531C">
        <w:rPr>
          <w:rFonts w:eastAsia="Times New Roman"/>
          <w:sz w:val="24"/>
          <w:szCs w:val="24"/>
        </w:rPr>
        <w:t xml:space="preserve"> </w:t>
      </w:r>
      <w:r w:rsidRPr="0064531C">
        <w:rPr>
          <w:rFonts w:eastAsia="Times New Roman"/>
          <w:sz w:val="24"/>
          <w:szCs w:val="24"/>
        </w:rPr>
        <w:t>посторонние предметы и действия, следуют инструкции. К поощрениям и порицаниям взрослого относятся адекватно. Порицания побуждают их изменить решение, искать более правильный способ решения задачи. Поощрения придают уверенность.</w:t>
      </w:r>
    </w:p>
    <w:p w:rsidR="00E1476C" w:rsidRPr="0064531C" w:rsidRDefault="00E1476C" w:rsidP="0064531C">
      <w:pPr>
        <w:ind w:firstLine="709"/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Предпосылки учебной деятельности, возникают только при специально организованном обучении, иначе у детей наблюдается своеобразная «</w:t>
      </w:r>
      <w:proofErr w:type="spellStart"/>
      <w:r w:rsidRPr="0064531C">
        <w:rPr>
          <w:rFonts w:eastAsia="Times New Roman"/>
          <w:sz w:val="24"/>
          <w:szCs w:val="24"/>
        </w:rPr>
        <w:t>необучаемость</w:t>
      </w:r>
      <w:proofErr w:type="spellEnd"/>
      <w:r w:rsidRPr="0064531C">
        <w:rPr>
          <w:rFonts w:eastAsia="Times New Roman"/>
          <w:sz w:val="24"/>
          <w:szCs w:val="24"/>
        </w:rPr>
        <w:t>», когда они не могут выполнить инструкцию взрослого, проконтролировать и оценить свою деятельность.</w:t>
      </w:r>
    </w:p>
    <w:p w:rsidR="00E1476C" w:rsidRPr="0064531C" w:rsidRDefault="00E1476C" w:rsidP="0064531C">
      <w:pPr>
        <w:ind w:firstLine="709"/>
        <w:jc w:val="both"/>
        <w:rPr>
          <w:i/>
          <w:sz w:val="24"/>
          <w:szCs w:val="24"/>
        </w:rPr>
      </w:pPr>
      <w:r w:rsidRPr="0064531C">
        <w:rPr>
          <w:rFonts w:eastAsia="Times New Roman"/>
          <w:i/>
          <w:sz w:val="24"/>
          <w:szCs w:val="24"/>
        </w:rPr>
        <w:t>Укажем центральные компоненты, которые составляют психологическую готовность к обучению в школе:</w:t>
      </w:r>
    </w:p>
    <w:p w:rsidR="00E1476C" w:rsidRPr="0064531C" w:rsidRDefault="00E1476C" w:rsidP="0064531C">
      <w:pPr>
        <w:pStyle w:val="a3"/>
        <w:numPr>
          <w:ilvl w:val="0"/>
          <w:numId w:val="17"/>
        </w:numPr>
        <w:tabs>
          <w:tab w:val="left" w:pos="399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новая внутренняя позиция школьника, проявляющаяся в стремлении к общественно значимой и общественно оцениваемой деятельности;</w:t>
      </w:r>
    </w:p>
    <w:p w:rsidR="00E1476C" w:rsidRPr="0064531C" w:rsidRDefault="00E1476C" w:rsidP="0064531C">
      <w:pPr>
        <w:pStyle w:val="a3"/>
        <w:numPr>
          <w:ilvl w:val="0"/>
          <w:numId w:val="17"/>
        </w:numPr>
        <w:tabs>
          <w:tab w:val="left" w:pos="399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в познавательной сфере знаково-символическая функция сознания и способность к замещению, произвольность психических процессов, дифференцированное восприятие, умение обобщать, анализировать, сравнивать познавательные интересы;</w:t>
      </w:r>
    </w:p>
    <w:p w:rsidR="00E1476C" w:rsidRPr="0064531C" w:rsidRDefault="00E1476C" w:rsidP="0064531C">
      <w:pPr>
        <w:pStyle w:val="a3"/>
        <w:numPr>
          <w:ilvl w:val="0"/>
          <w:numId w:val="17"/>
        </w:numPr>
        <w:tabs>
          <w:tab w:val="left" w:pos="399"/>
        </w:tabs>
        <w:jc w:val="both"/>
        <w:rPr>
          <w:rFonts w:eastAsia="Times New Roman"/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в личностной сфере произвольность поведения, соподчинение мотивов и волевые качества;</w:t>
      </w:r>
    </w:p>
    <w:p w:rsidR="00E1476C" w:rsidRPr="0064531C" w:rsidRDefault="00E1476C" w:rsidP="0064531C">
      <w:pPr>
        <w:pStyle w:val="a3"/>
        <w:numPr>
          <w:ilvl w:val="0"/>
          <w:numId w:val="17"/>
        </w:numPr>
        <w:tabs>
          <w:tab w:val="left" w:pos="399"/>
        </w:tabs>
        <w:jc w:val="both"/>
        <w:rPr>
          <w:sz w:val="24"/>
          <w:szCs w:val="24"/>
        </w:rPr>
      </w:pPr>
      <w:r w:rsidRPr="0064531C">
        <w:rPr>
          <w:rFonts w:eastAsia="Times New Roman"/>
          <w:sz w:val="24"/>
          <w:szCs w:val="24"/>
        </w:rPr>
        <w:t>в сфере деятельности и общения: умение принимать условную ситуацию, учиться у взрослого, регулировать свою деятельность.</w:t>
      </w:r>
    </w:p>
    <w:p w:rsidR="008A502E" w:rsidRPr="004C6132" w:rsidRDefault="008A502E" w:rsidP="0064531C">
      <w:pPr>
        <w:ind w:left="709"/>
        <w:rPr>
          <w:rFonts w:eastAsia="Verdana"/>
          <w:b/>
          <w:bCs/>
          <w:sz w:val="28"/>
          <w:szCs w:val="28"/>
        </w:rPr>
      </w:pPr>
    </w:p>
    <w:p w:rsidR="008A502E" w:rsidRPr="004C6132" w:rsidRDefault="008A502E" w:rsidP="008A502E">
      <w:pPr>
        <w:ind w:firstLine="709"/>
        <w:rPr>
          <w:rFonts w:eastAsia="Verdana"/>
          <w:b/>
          <w:bCs/>
          <w:sz w:val="28"/>
          <w:szCs w:val="28"/>
        </w:rPr>
      </w:pPr>
    </w:p>
    <w:p w:rsidR="008A502E" w:rsidRPr="004C6132" w:rsidRDefault="008A502E" w:rsidP="008A502E">
      <w:pPr>
        <w:ind w:firstLine="709"/>
        <w:rPr>
          <w:rFonts w:eastAsia="Verdana"/>
          <w:b/>
          <w:bCs/>
          <w:sz w:val="28"/>
          <w:szCs w:val="28"/>
        </w:rPr>
      </w:pPr>
    </w:p>
    <w:p w:rsidR="002341F2" w:rsidRDefault="002341F2" w:rsidP="008A502E">
      <w:pPr>
        <w:ind w:firstLine="709"/>
        <w:rPr>
          <w:rFonts w:eastAsia="Verdana"/>
          <w:b/>
          <w:bCs/>
          <w:sz w:val="28"/>
          <w:szCs w:val="28"/>
        </w:rPr>
      </w:pPr>
    </w:p>
    <w:p w:rsidR="002341F2" w:rsidRDefault="002341F2" w:rsidP="008A502E">
      <w:pPr>
        <w:ind w:firstLine="709"/>
        <w:rPr>
          <w:rFonts w:eastAsia="Verdana"/>
          <w:b/>
          <w:bCs/>
          <w:sz w:val="28"/>
          <w:szCs w:val="28"/>
        </w:rPr>
      </w:pPr>
    </w:p>
    <w:p w:rsidR="002341F2" w:rsidRDefault="002341F2" w:rsidP="008A502E">
      <w:pPr>
        <w:ind w:firstLine="709"/>
        <w:rPr>
          <w:rFonts w:eastAsia="Verdana"/>
          <w:b/>
          <w:bCs/>
          <w:sz w:val="28"/>
          <w:szCs w:val="28"/>
        </w:rPr>
      </w:pPr>
    </w:p>
    <w:p w:rsidR="008A502E" w:rsidRPr="004C6132" w:rsidRDefault="008A502E" w:rsidP="008A502E">
      <w:pPr>
        <w:ind w:firstLine="709"/>
        <w:rPr>
          <w:sz w:val="28"/>
          <w:szCs w:val="28"/>
        </w:rPr>
      </w:pPr>
      <w:r w:rsidRPr="004C6132">
        <w:rPr>
          <w:rFonts w:eastAsia="Verdana"/>
          <w:b/>
          <w:bCs/>
          <w:sz w:val="28"/>
          <w:szCs w:val="28"/>
        </w:rPr>
        <w:lastRenderedPageBreak/>
        <w:t>Новообразования дошкольного возраста</w:t>
      </w:r>
    </w:p>
    <w:p w:rsidR="008A502E" w:rsidRPr="004C6132" w:rsidRDefault="008A502E" w:rsidP="008A502E">
      <w:pPr>
        <w:ind w:firstLine="709"/>
        <w:rPr>
          <w:sz w:val="28"/>
          <w:szCs w:val="28"/>
        </w:rPr>
      </w:pPr>
    </w:p>
    <w:p w:rsidR="008A502E" w:rsidRPr="004C6132" w:rsidRDefault="008A502E" w:rsidP="008A502E">
      <w:pPr>
        <w:ind w:firstLine="709"/>
        <w:jc w:val="both"/>
        <w:outlineLvl w:val="0"/>
        <w:rPr>
          <w:sz w:val="28"/>
          <w:szCs w:val="28"/>
        </w:rPr>
      </w:pPr>
      <w:r w:rsidRPr="004C6132">
        <w:rPr>
          <w:rFonts w:eastAsia="Verdana"/>
          <w:sz w:val="28"/>
          <w:szCs w:val="28"/>
        </w:rPr>
        <w:t xml:space="preserve">К новообразованиям дошкольного возраста Д.Б. </w:t>
      </w:r>
      <w:proofErr w:type="spellStart"/>
      <w:r w:rsidRPr="004C6132">
        <w:rPr>
          <w:rFonts w:eastAsia="Verdana"/>
          <w:sz w:val="28"/>
          <w:szCs w:val="28"/>
        </w:rPr>
        <w:t>Эльконин</w:t>
      </w:r>
      <w:proofErr w:type="spellEnd"/>
      <w:r w:rsidRPr="004C6132">
        <w:rPr>
          <w:rFonts w:eastAsia="Verdana"/>
          <w:sz w:val="28"/>
          <w:szCs w:val="28"/>
        </w:rPr>
        <w:t xml:space="preserve"> отнес </w:t>
      </w:r>
      <w:proofErr w:type="gramStart"/>
      <w:r w:rsidRPr="004C6132">
        <w:rPr>
          <w:rFonts w:eastAsia="Verdana"/>
          <w:sz w:val="28"/>
          <w:szCs w:val="28"/>
        </w:rPr>
        <w:t>следующие</w:t>
      </w:r>
      <w:proofErr w:type="gramEnd"/>
      <w:r w:rsidRPr="004C6132">
        <w:rPr>
          <w:rFonts w:eastAsia="Verdana"/>
          <w:sz w:val="28"/>
          <w:szCs w:val="28"/>
        </w:rPr>
        <w:t>:</w:t>
      </w:r>
    </w:p>
    <w:p w:rsidR="008A502E" w:rsidRPr="004C6132" w:rsidRDefault="008A502E" w:rsidP="008A502E">
      <w:pPr>
        <w:ind w:firstLine="709"/>
        <w:rPr>
          <w:sz w:val="28"/>
          <w:szCs w:val="28"/>
        </w:rPr>
      </w:pPr>
    </w:p>
    <w:p w:rsidR="008A502E" w:rsidRPr="004C6132" w:rsidRDefault="008A502E" w:rsidP="008A502E">
      <w:pPr>
        <w:numPr>
          <w:ilvl w:val="0"/>
          <w:numId w:val="1"/>
        </w:numPr>
        <w:tabs>
          <w:tab w:val="left" w:pos="1244"/>
        </w:tabs>
        <w:ind w:firstLine="709"/>
        <w:jc w:val="both"/>
        <w:rPr>
          <w:sz w:val="28"/>
          <w:szCs w:val="28"/>
        </w:rPr>
      </w:pPr>
      <w:r w:rsidRPr="004C6132">
        <w:rPr>
          <w:rFonts w:eastAsia="Verdana"/>
          <w:b/>
          <w:i/>
          <w:iCs/>
          <w:sz w:val="28"/>
          <w:szCs w:val="28"/>
        </w:rPr>
        <w:t>Возникновение первого схематичного абриса цельного детского мировоззрения.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>Ребенок не может жить в беспорядке,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 xml:space="preserve">ему надо все привести в порядок, увидеть закономерности отношений. Для того чтобы объяснить явления природы, дети используют </w:t>
      </w:r>
      <w:r w:rsidRPr="004C6132">
        <w:rPr>
          <w:rFonts w:eastAsia="Verdana"/>
          <w:i/>
          <w:sz w:val="28"/>
          <w:szCs w:val="28"/>
        </w:rPr>
        <w:t>моральные</w:t>
      </w:r>
      <w:r w:rsidRPr="004C6132">
        <w:rPr>
          <w:rFonts w:eastAsia="Verdana"/>
          <w:sz w:val="28"/>
          <w:szCs w:val="28"/>
        </w:rPr>
        <w:t xml:space="preserve">, </w:t>
      </w:r>
      <w:r w:rsidRPr="004C6132">
        <w:rPr>
          <w:rFonts w:eastAsia="Verdana"/>
          <w:i/>
          <w:sz w:val="28"/>
          <w:szCs w:val="28"/>
        </w:rPr>
        <w:t>анимистические</w:t>
      </w:r>
      <w:r w:rsidRPr="004C6132">
        <w:rPr>
          <w:rFonts w:eastAsia="Verdana"/>
          <w:sz w:val="28"/>
          <w:szCs w:val="28"/>
        </w:rPr>
        <w:t xml:space="preserve"> (анимизм – одушевление всей природы) и </w:t>
      </w:r>
      <w:proofErr w:type="spellStart"/>
      <w:r w:rsidRPr="004C6132">
        <w:rPr>
          <w:rFonts w:eastAsia="Verdana"/>
          <w:i/>
          <w:sz w:val="28"/>
          <w:szCs w:val="28"/>
        </w:rPr>
        <w:t>артификалистские</w:t>
      </w:r>
      <w:proofErr w:type="spellEnd"/>
      <w:r w:rsidRPr="004C6132">
        <w:rPr>
          <w:rFonts w:eastAsia="Verdana"/>
          <w:sz w:val="28"/>
          <w:szCs w:val="28"/>
        </w:rPr>
        <w:t xml:space="preserve"> причины. Это подтверждают высказывания детей, например: «Солнце движется, чтобы всем было тепло и светло». Это происходит потому, что ребенок считает, будто в центре всего (начиная с того, что окружает человека и до явлений природы) находится человек, что было доказано Ж. Пиаже, который показал, что у ребенка в дошкольном возрасте отмечается </w:t>
      </w:r>
      <w:proofErr w:type="spellStart"/>
      <w:r w:rsidRPr="004C6132">
        <w:rPr>
          <w:rFonts w:eastAsia="Verdana"/>
          <w:i/>
          <w:sz w:val="28"/>
          <w:szCs w:val="28"/>
        </w:rPr>
        <w:t>артификалистическое</w:t>
      </w:r>
      <w:proofErr w:type="spellEnd"/>
      <w:r w:rsidRPr="004C6132">
        <w:rPr>
          <w:rFonts w:eastAsia="Verdana"/>
          <w:sz w:val="28"/>
          <w:szCs w:val="28"/>
        </w:rPr>
        <w:t xml:space="preserve"> мировоззрение.</w:t>
      </w:r>
    </w:p>
    <w:p w:rsidR="008A502E" w:rsidRPr="004C6132" w:rsidRDefault="008A502E" w:rsidP="008A502E">
      <w:pPr>
        <w:numPr>
          <w:ilvl w:val="0"/>
          <w:numId w:val="2"/>
        </w:numPr>
        <w:tabs>
          <w:tab w:val="left" w:pos="1273"/>
        </w:tabs>
        <w:ind w:firstLine="709"/>
        <w:jc w:val="both"/>
        <w:rPr>
          <w:rFonts w:eastAsia="Verdana"/>
          <w:sz w:val="28"/>
          <w:szCs w:val="28"/>
        </w:rPr>
      </w:pPr>
      <w:proofErr w:type="gramStart"/>
      <w:r w:rsidRPr="004C6132">
        <w:rPr>
          <w:rFonts w:eastAsia="Verdana"/>
          <w:sz w:val="28"/>
          <w:szCs w:val="28"/>
        </w:rPr>
        <w:t>возрасте</w:t>
      </w:r>
      <w:proofErr w:type="gramEnd"/>
      <w:r w:rsidRPr="004C6132">
        <w:rPr>
          <w:rFonts w:eastAsia="Verdana"/>
          <w:sz w:val="28"/>
          <w:szCs w:val="28"/>
        </w:rPr>
        <w:t xml:space="preserve"> пяти лет ребенок превращается в «маленького философа». Он рассуждает по поводу происхождения луны, солнца, звезд, основываясь на просмотренных телепередачах о космонавтах, луноходах, ракетах и т. д.</w:t>
      </w:r>
    </w:p>
    <w:p w:rsidR="008A502E" w:rsidRPr="004C6132" w:rsidRDefault="008A502E" w:rsidP="008A502E">
      <w:pPr>
        <w:numPr>
          <w:ilvl w:val="0"/>
          <w:numId w:val="2"/>
        </w:numPr>
        <w:tabs>
          <w:tab w:val="left" w:pos="1368"/>
        </w:tabs>
        <w:ind w:firstLine="709"/>
        <w:jc w:val="both"/>
        <w:rPr>
          <w:sz w:val="28"/>
          <w:szCs w:val="28"/>
        </w:rPr>
      </w:pPr>
      <w:r w:rsidRPr="004C6132">
        <w:rPr>
          <w:rFonts w:eastAsia="Verdana"/>
          <w:sz w:val="28"/>
          <w:szCs w:val="28"/>
        </w:rPr>
        <w:t>определенный момент дошкольного возраста у ребенка появляется повышенный познавательный интерес, он начинает всех мучить вопросами. Такова особенность его развития, поэтому взрослым следует понимать это и не раздражаться, не отмахиваться от ребенка, а по возможности отвечать на все вопросы. Наступление «возраста почемучек» свидетельствует о том, что ребенок готов к обучению в школе.</w:t>
      </w:r>
    </w:p>
    <w:p w:rsidR="008A502E" w:rsidRPr="004C6132" w:rsidRDefault="008A502E" w:rsidP="008A502E">
      <w:pPr>
        <w:numPr>
          <w:ilvl w:val="0"/>
          <w:numId w:val="3"/>
        </w:numPr>
        <w:tabs>
          <w:tab w:val="left" w:pos="1244"/>
        </w:tabs>
        <w:ind w:firstLine="709"/>
        <w:jc w:val="both"/>
        <w:rPr>
          <w:rFonts w:eastAsia="Verdana"/>
          <w:sz w:val="28"/>
          <w:szCs w:val="28"/>
        </w:rPr>
      </w:pPr>
      <w:r w:rsidRPr="004C6132">
        <w:rPr>
          <w:rFonts w:eastAsia="Verdana"/>
          <w:b/>
          <w:i/>
          <w:iCs/>
          <w:sz w:val="28"/>
          <w:szCs w:val="28"/>
        </w:rPr>
        <w:t>Возникновение первичных этических инстанций.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>Ребенок пытается понять,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>что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>хорошо, а что плохо. Одновременно с усвоением этических норм идет эстетическое развитие («Красивое не может быть плохим»).</w:t>
      </w:r>
    </w:p>
    <w:p w:rsidR="008A502E" w:rsidRPr="004C6132" w:rsidRDefault="008A502E" w:rsidP="008A502E">
      <w:pPr>
        <w:numPr>
          <w:ilvl w:val="0"/>
          <w:numId w:val="3"/>
        </w:numPr>
        <w:tabs>
          <w:tab w:val="left" w:pos="1244"/>
        </w:tabs>
        <w:ind w:firstLine="709"/>
        <w:jc w:val="both"/>
        <w:rPr>
          <w:rFonts w:eastAsia="Verdana"/>
          <w:sz w:val="28"/>
          <w:szCs w:val="28"/>
        </w:rPr>
      </w:pPr>
      <w:r w:rsidRPr="004C6132">
        <w:rPr>
          <w:rFonts w:eastAsia="Verdana"/>
          <w:b/>
          <w:i/>
          <w:iCs/>
          <w:sz w:val="28"/>
          <w:szCs w:val="28"/>
        </w:rPr>
        <w:t>Появление соподчинения мотивов.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>В этом возрасте обдуманные действия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 xml:space="preserve">превалируют над </w:t>
      </w:r>
      <w:proofErr w:type="gramStart"/>
      <w:r w:rsidRPr="004C6132">
        <w:rPr>
          <w:rFonts w:eastAsia="Verdana"/>
          <w:sz w:val="28"/>
          <w:szCs w:val="28"/>
        </w:rPr>
        <w:t>импульсивными</w:t>
      </w:r>
      <w:proofErr w:type="gramEnd"/>
      <w:r w:rsidRPr="004C6132">
        <w:rPr>
          <w:rFonts w:eastAsia="Verdana"/>
          <w:sz w:val="28"/>
          <w:szCs w:val="28"/>
        </w:rPr>
        <w:t>. Формируются настойчивость, умение преодолевать трудности, возникает чувство долга перед товарищами.</w:t>
      </w:r>
    </w:p>
    <w:p w:rsidR="008A502E" w:rsidRPr="004C6132" w:rsidRDefault="008A502E" w:rsidP="008A502E">
      <w:pPr>
        <w:numPr>
          <w:ilvl w:val="0"/>
          <w:numId w:val="3"/>
        </w:numPr>
        <w:tabs>
          <w:tab w:val="left" w:pos="1240"/>
        </w:tabs>
        <w:ind w:firstLine="709"/>
        <w:jc w:val="both"/>
        <w:rPr>
          <w:sz w:val="28"/>
          <w:szCs w:val="28"/>
        </w:rPr>
      </w:pPr>
      <w:r w:rsidRPr="004C6132">
        <w:rPr>
          <w:rFonts w:eastAsia="Verdana"/>
          <w:b/>
          <w:i/>
          <w:iCs/>
          <w:sz w:val="28"/>
          <w:szCs w:val="28"/>
        </w:rPr>
        <w:t>Поведение становится произвольным</w:t>
      </w:r>
      <w:r w:rsidRPr="004C6132">
        <w:rPr>
          <w:rFonts w:eastAsia="Verdana"/>
          <w:i/>
          <w:iCs/>
          <w:sz w:val="28"/>
          <w:szCs w:val="28"/>
        </w:rPr>
        <w:t xml:space="preserve">. </w:t>
      </w:r>
      <w:r w:rsidRPr="004C6132">
        <w:rPr>
          <w:rFonts w:eastAsia="Verdana"/>
          <w:sz w:val="28"/>
          <w:szCs w:val="28"/>
        </w:rPr>
        <w:t>У ребенка появляется стремление управлять собой и своими поступками.</w:t>
      </w:r>
    </w:p>
    <w:p w:rsidR="008A502E" w:rsidRPr="004C6132" w:rsidRDefault="008A502E" w:rsidP="008A502E">
      <w:pPr>
        <w:pStyle w:val="a3"/>
        <w:numPr>
          <w:ilvl w:val="0"/>
          <w:numId w:val="3"/>
        </w:numPr>
        <w:tabs>
          <w:tab w:val="left" w:pos="1244"/>
        </w:tabs>
        <w:ind w:left="0" w:firstLine="709"/>
        <w:jc w:val="both"/>
        <w:rPr>
          <w:rFonts w:eastAsia="Verdana"/>
          <w:sz w:val="28"/>
          <w:szCs w:val="28"/>
        </w:rPr>
      </w:pPr>
      <w:r w:rsidRPr="004C6132">
        <w:rPr>
          <w:rFonts w:eastAsia="Verdana"/>
          <w:b/>
          <w:i/>
          <w:iCs/>
          <w:sz w:val="28"/>
          <w:szCs w:val="28"/>
        </w:rPr>
        <w:t>Возникновение личного сознания.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>Ребенок стремится занять определенное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 xml:space="preserve">место в системе межличностных отношений, в общественно-значимой и общественно-оцениваемой деятельности. </w:t>
      </w:r>
    </w:p>
    <w:p w:rsidR="008A502E" w:rsidRPr="004C6132" w:rsidRDefault="008A502E" w:rsidP="008A502E">
      <w:pPr>
        <w:numPr>
          <w:ilvl w:val="0"/>
          <w:numId w:val="4"/>
        </w:numPr>
        <w:tabs>
          <w:tab w:val="left" w:pos="1244"/>
        </w:tabs>
        <w:ind w:firstLine="709"/>
        <w:jc w:val="both"/>
        <w:rPr>
          <w:rFonts w:eastAsia="Verdana"/>
          <w:sz w:val="28"/>
          <w:szCs w:val="28"/>
        </w:rPr>
      </w:pPr>
      <w:r w:rsidRPr="004C6132">
        <w:rPr>
          <w:rFonts w:eastAsia="Verdana"/>
          <w:b/>
          <w:i/>
          <w:iCs/>
          <w:sz w:val="28"/>
          <w:szCs w:val="28"/>
        </w:rPr>
        <w:t>Появление внутренней позиции школьника.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>У ребенка формируется сильная</w:t>
      </w:r>
      <w:r w:rsidRPr="004C6132">
        <w:rPr>
          <w:rFonts w:eastAsia="Verdana"/>
          <w:i/>
          <w:iCs/>
          <w:sz w:val="28"/>
          <w:szCs w:val="28"/>
        </w:rPr>
        <w:t xml:space="preserve"> </w:t>
      </w:r>
      <w:r w:rsidRPr="004C6132">
        <w:rPr>
          <w:rFonts w:eastAsia="Verdana"/>
          <w:sz w:val="28"/>
          <w:szCs w:val="28"/>
        </w:rPr>
        <w:t xml:space="preserve">познавательная потребность, кроме того, он стремится попасть в мир взрослых, начав заниматься другой деятельностью. Эти две потребности ведут к тому, что у ребенка возникает </w:t>
      </w:r>
      <w:r w:rsidRPr="004C6132">
        <w:rPr>
          <w:rFonts w:eastAsia="Verdana"/>
          <w:i/>
          <w:sz w:val="28"/>
          <w:szCs w:val="28"/>
        </w:rPr>
        <w:t>внутренняя позиция школьника</w:t>
      </w:r>
      <w:r w:rsidRPr="004C6132">
        <w:rPr>
          <w:rFonts w:eastAsia="Verdana"/>
          <w:sz w:val="28"/>
          <w:szCs w:val="28"/>
        </w:rPr>
        <w:t xml:space="preserve">. </w:t>
      </w:r>
      <w:r w:rsidRPr="004C6132">
        <w:rPr>
          <w:rFonts w:eastAsia="Times New Roman"/>
          <w:sz w:val="28"/>
          <w:szCs w:val="28"/>
        </w:rPr>
        <w:t xml:space="preserve">Это отношение к поступлению в школу и пребыванию в ней как к естественному необходимому событию в жизни, когда ребенок не мыслит себя вне школы и понимает необходимость учения. </w:t>
      </w:r>
      <w:r w:rsidRPr="004C6132">
        <w:rPr>
          <w:rFonts w:eastAsia="Verdana"/>
          <w:sz w:val="28"/>
          <w:szCs w:val="28"/>
        </w:rPr>
        <w:t xml:space="preserve">Л.И. </w:t>
      </w:r>
      <w:proofErr w:type="spellStart"/>
      <w:r w:rsidRPr="004C6132">
        <w:rPr>
          <w:rFonts w:eastAsia="Verdana"/>
          <w:sz w:val="28"/>
          <w:szCs w:val="28"/>
        </w:rPr>
        <w:t>Божович</w:t>
      </w:r>
      <w:proofErr w:type="spellEnd"/>
      <w:r w:rsidRPr="004C6132">
        <w:rPr>
          <w:rFonts w:eastAsia="Verdana"/>
          <w:sz w:val="28"/>
          <w:szCs w:val="28"/>
        </w:rPr>
        <w:t xml:space="preserve"> считала, что данная позиция может свидетельствовать о готовности ребенка учиться в школе.</w:t>
      </w:r>
    </w:p>
    <w:p w:rsidR="008A502E" w:rsidRPr="004C6132" w:rsidRDefault="008A502E" w:rsidP="008A502E">
      <w:pPr>
        <w:tabs>
          <w:tab w:val="left" w:pos="399"/>
        </w:tabs>
        <w:spacing w:line="276" w:lineRule="auto"/>
        <w:ind w:firstLine="709"/>
        <w:jc w:val="both"/>
        <w:rPr>
          <w:sz w:val="28"/>
          <w:szCs w:val="28"/>
        </w:rPr>
      </w:pPr>
    </w:p>
    <w:sectPr w:rsidR="008A502E" w:rsidRPr="004C6132" w:rsidSect="008A502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84"/>
    <w:multiLevelType w:val="hybridMultilevel"/>
    <w:tmpl w:val="698C986E"/>
    <w:lvl w:ilvl="0" w:tplc="37C267C6">
      <w:start w:val="6"/>
      <w:numFmt w:val="decimal"/>
      <w:lvlText w:val="%1."/>
      <w:lvlJc w:val="left"/>
      <w:rPr>
        <w:b/>
      </w:rPr>
    </w:lvl>
    <w:lvl w:ilvl="1" w:tplc="6BEA56C4">
      <w:numFmt w:val="decimal"/>
      <w:lvlText w:val=""/>
      <w:lvlJc w:val="left"/>
    </w:lvl>
    <w:lvl w:ilvl="2" w:tplc="34B0B746">
      <w:numFmt w:val="decimal"/>
      <w:lvlText w:val=""/>
      <w:lvlJc w:val="left"/>
    </w:lvl>
    <w:lvl w:ilvl="3" w:tplc="B13A7CC8">
      <w:numFmt w:val="decimal"/>
      <w:lvlText w:val=""/>
      <w:lvlJc w:val="left"/>
    </w:lvl>
    <w:lvl w:ilvl="4" w:tplc="653E6214">
      <w:numFmt w:val="decimal"/>
      <w:lvlText w:val=""/>
      <w:lvlJc w:val="left"/>
    </w:lvl>
    <w:lvl w:ilvl="5" w:tplc="20B63216">
      <w:numFmt w:val="decimal"/>
      <w:lvlText w:val=""/>
      <w:lvlJc w:val="left"/>
    </w:lvl>
    <w:lvl w:ilvl="6" w:tplc="C3B2FE7E">
      <w:numFmt w:val="decimal"/>
      <w:lvlText w:val=""/>
      <w:lvlJc w:val="left"/>
    </w:lvl>
    <w:lvl w:ilvl="7" w:tplc="EAA2F14C">
      <w:numFmt w:val="decimal"/>
      <w:lvlText w:val=""/>
      <w:lvlJc w:val="left"/>
    </w:lvl>
    <w:lvl w:ilvl="8" w:tplc="9C54EF80">
      <w:numFmt w:val="decimal"/>
      <w:lvlText w:val=""/>
      <w:lvlJc w:val="left"/>
    </w:lvl>
  </w:abstractNum>
  <w:abstractNum w:abstractNumId="1">
    <w:nsid w:val="00000A41"/>
    <w:multiLevelType w:val="hybridMultilevel"/>
    <w:tmpl w:val="F5321FA6"/>
    <w:lvl w:ilvl="0" w:tplc="838041AA">
      <w:start w:val="2"/>
      <w:numFmt w:val="decimal"/>
      <w:lvlText w:val="%1."/>
      <w:lvlJc w:val="left"/>
      <w:rPr>
        <w:b/>
      </w:rPr>
    </w:lvl>
    <w:lvl w:ilvl="1" w:tplc="35DC80D2">
      <w:numFmt w:val="decimal"/>
      <w:lvlText w:val=""/>
      <w:lvlJc w:val="left"/>
    </w:lvl>
    <w:lvl w:ilvl="2" w:tplc="819CC432">
      <w:numFmt w:val="decimal"/>
      <w:lvlText w:val=""/>
      <w:lvlJc w:val="left"/>
    </w:lvl>
    <w:lvl w:ilvl="3" w:tplc="6EA2C4FC">
      <w:numFmt w:val="decimal"/>
      <w:lvlText w:val=""/>
      <w:lvlJc w:val="left"/>
    </w:lvl>
    <w:lvl w:ilvl="4" w:tplc="970E7072">
      <w:numFmt w:val="decimal"/>
      <w:lvlText w:val=""/>
      <w:lvlJc w:val="left"/>
    </w:lvl>
    <w:lvl w:ilvl="5" w:tplc="2DA6BAE6">
      <w:numFmt w:val="decimal"/>
      <w:lvlText w:val=""/>
      <w:lvlJc w:val="left"/>
    </w:lvl>
    <w:lvl w:ilvl="6" w:tplc="C2445468">
      <w:numFmt w:val="decimal"/>
      <w:lvlText w:val=""/>
      <w:lvlJc w:val="left"/>
    </w:lvl>
    <w:lvl w:ilvl="7" w:tplc="A22AAE86">
      <w:numFmt w:val="decimal"/>
      <w:lvlText w:val=""/>
      <w:lvlJc w:val="left"/>
    </w:lvl>
    <w:lvl w:ilvl="8" w:tplc="F866FCF0">
      <w:numFmt w:val="decimal"/>
      <w:lvlText w:val=""/>
      <w:lvlJc w:val="left"/>
    </w:lvl>
  </w:abstractNum>
  <w:abstractNum w:abstractNumId="2">
    <w:nsid w:val="00000B31"/>
    <w:multiLevelType w:val="hybridMultilevel"/>
    <w:tmpl w:val="C1A0922E"/>
    <w:lvl w:ilvl="0" w:tplc="58182C6E">
      <w:start w:val="1"/>
      <w:numFmt w:val="bullet"/>
      <w:lvlText w:val="В"/>
      <w:lvlJc w:val="left"/>
    </w:lvl>
    <w:lvl w:ilvl="1" w:tplc="FC36648C">
      <w:numFmt w:val="decimal"/>
      <w:lvlText w:val=""/>
      <w:lvlJc w:val="left"/>
    </w:lvl>
    <w:lvl w:ilvl="2" w:tplc="E398EB08">
      <w:numFmt w:val="decimal"/>
      <w:lvlText w:val=""/>
      <w:lvlJc w:val="left"/>
    </w:lvl>
    <w:lvl w:ilvl="3" w:tplc="38185DEA">
      <w:numFmt w:val="decimal"/>
      <w:lvlText w:val=""/>
      <w:lvlJc w:val="left"/>
    </w:lvl>
    <w:lvl w:ilvl="4" w:tplc="37ECB50E">
      <w:numFmt w:val="decimal"/>
      <w:lvlText w:val=""/>
      <w:lvlJc w:val="left"/>
    </w:lvl>
    <w:lvl w:ilvl="5" w:tplc="6CB27BCC">
      <w:numFmt w:val="decimal"/>
      <w:lvlText w:val=""/>
      <w:lvlJc w:val="left"/>
    </w:lvl>
    <w:lvl w:ilvl="6" w:tplc="BB10D294">
      <w:numFmt w:val="decimal"/>
      <w:lvlText w:val=""/>
      <w:lvlJc w:val="left"/>
    </w:lvl>
    <w:lvl w:ilvl="7" w:tplc="15EC58AA">
      <w:numFmt w:val="decimal"/>
      <w:lvlText w:val=""/>
      <w:lvlJc w:val="left"/>
    </w:lvl>
    <w:lvl w:ilvl="8" w:tplc="D9BCB052">
      <w:numFmt w:val="decimal"/>
      <w:lvlText w:val=""/>
      <w:lvlJc w:val="left"/>
    </w:lvl>
  </w:abstractNum>
  <w:abstractNum w:abstractNumId="3">
    <w:nsid w:val="00001003"/>
    <w:multiLevelType w:val="hybridMultilevel"/>
    <w:tmpl w:val="AEDA6416"/>
    <w:lvl w:ilvl="0" w:tplc="1ED2E476">
      <w:start w:val="1"/>
      <w:numFmt w:val="decimal"/>
      <w:lvlText w:val="%1."/>
      <w:lvlJc w:val="left"/>
      <w:rPr>
        <w:b/>
      </w:rPr>
    </w:lvl>
    <w:lvl w:ilvl="1" w:tplc="EF2AE13A">
      <w:numFmt w:val="decimal"/>
      <w:lvlText w:val=""/>
      <w:lvlJc w:val="left"/>
    </w:lvl>
    <w:lvl w:ilvl="2" w:tplc="30B2A1D0">
      <w:numFmt w:val="decimal"/>
      <w:lvlText w:val=""/>
      <w:lvlJc w:val="left"/>
    </w:lvl>
    <w:lvl w:ilvl="3" w:tplc="206C2CB0">
      <w:numFmt w:val="decimal"/>
      <w:lvlText w:val=""/>
      <w:lvlJc w:val="left"/>
    </w:lvl>
    <w:lvl w:ilvl="4" w:tplc="C3E6F044">
      <w:numFmt w:val="decimal"/>
      <w:lvlText w:val=""/>
      <w:lvlJc w:val="left"/>
    </w:lvl>
    <w:lvl w:ilvl="5" w:tplc="F7D8A1AE">
      <w:numFmt w:val="decimal"/>
      <w:lvlText w:val=""/>
      <w:lvlJc w:val="left"/>
    </w:lvl>
    <w:lvl w:ilvl="6" w:tplc="2A4E80E2">
      <w:numFmt w:val="decimal"/>
      <w:lvlText w:val=""/>
      <w:lvlJc w:val="left"/>
    </w:lvl>
    <w:lvl w:ilvl="7" w:tplc="E94831B8">
      <w:numFmt w:val="decimal"/>
      <w:lvlText w:val=""/>
      <w:lvlJc w:val="left"/>
    </w:lvl>
    <w:lvl w:ilvl="8" w:tplc="C50C1A5C">
      <w:numFmt w:val="decimal"/>
      <w:lvlText w:val=""/>
      <w:lvlJc w:val="left"/>
    </w:lvl>
  </w:abstractNum>
  <w:abstractNum w:abstractNumId="4">
    <w:nsid w:val="00002147"/>
    <w:multiLevelType w:val="hybridMultilevel"/>
    <w:tmpl w:val="0BFE5D26"/>
    <w:lvl w:ilvl="0" w:tplc="F60A5ED4">
      <w:start w:val="1"/>
      <w:numFmt w:val="bullet"/>
      <w:lvlText w:val="В"/>
      <w:lvlJc w:val="left"/>
    </w:lvl>
    <w:lvl w:ilvl="1" w:tplc="61A2F4FC">
      <w:numFmt w:val="decimal"/>
      <w:lvlText w:val=""/>
      <w:lvlJc w:val="left"/>
    </w:lvl>
    <w:lvl w:ilvl="2" w:tplc="EB8C1F06">
      <w:numFmt w:val="decimal"/>
      <w:lvlText w:val=""/>
      <w:lvlJc w:val="left"/>
    </w:lvl>
    <w:lvl w:ilvl="3" w:tplc="721E6CB8">
      <w:numFmt w:val="decimal"/>
      <w:lvlText w:val=""/>
      <w:lvlJc w:val="left"/>
    </w:lvl>
    <w:lvl w:ilvl="4" w:tplc="640ED4CE">
      <w:numFmt w:val="decimal"/>
      <w:lvlText w:val=""/>
      <w:lvlJc w:val="left"/>
    </w:lvl>
    <w:lvl w:ilvl="5" w:tplc="9DA0829E">
      <w:numFmt w:val="decimal"/>
      <w:lvlText w:val=""/>
      <w:lvlJc w:val="left"/>
    </w:lvl>
    <w:lvl w:ilvl="6" w:tplc="631CA5FE">
      <w:numFmt w:val="decimal"/>
      <w:lvlText w:val=""/>
      <w:lvlJc w:val="left"/>
    </w:lvl>
    <w:lvl w:ilvl="7" w:tplc="A30EDB06">
      <w:numFmt w:val="decimal"/>
      <w:lvlText w:val=""/>
      <w:lvlJc w:val="left"/>
    </w:lvl>
    <w:lvl w:ilvl="8" w:tplc="FCAAB498">
      <w:numFmt w:val="decimal"/>
      <w:lvlText w:val=""/>
      <w:lvlJc w:val="left"/>
    </w:lvl>
  </w:abstractNum>
  <w:abstractNum w:abstractNumId="5">
    <w:nsid w:val="00003B9E"/>
    <w:multiLevelType w:val="hybridMultilevel"/>
    <w:tmpl w:val="C9E4E53C"/>
    <w:lvl w:ilvl="0" w:tplc="C882BB64">
      <w:start w:val="1"/>
      <w:numFmt w:val="bullet"/>
      <w:lvlText w:val="§"/>
      <w:lvlJc w:val="left"/>
    </w:lvl>
    <w:lvl w:ilvl="1" w:tplc="9B9299B0">
      <w:numFmt w:val="decimal"/>
      <w:lvlText w:val=""/>
      <w:lvlJc w:val="left"/>
    </w:lvl>
    <w:lvl w:ilvl="2" w:tplc="93F0FE9C">
      <w:numFmt w:val="decimal"/>
      <w:lvlText w:val=""/>
      <w:lvlJc w:val="left"/>
    </w:lvl>
    <w:lvl w:ilvl="3" w:tplc="35880264">
      <w:numFmt w:val="decimal"/>
      <w:lvlText w:val=""/>
      <w:lvlJc w:val="left"/>
    </w:lvl>
    <w:lvl w:ilvl="4" w:tplc="00A4F77E">
      <w:numFmt w:val="decimal"/>
      <w:lvlText w:val=""/>
      <w:lvlJc w:val="left"/>
    </w:lvl>
    <w:lvl w:ilvl="5" w:tplc="4A589388">
      <w:numFmt w:val="decimal"/>
      <w:lvlText w:val=""/>
      <w:lvlJc w:val="left"/>
    </w:lvl>
    <w:lvl w:ilvl="6" w:tplc="53348D28">
      <w:numFmt w:val="decimal"/>
      <w:lvlText w:val=""/>
      <w:lvlJc w:val="left"/>
    </w:lvl>
    <w:lvl w:ilvl="7" w:tplc="DCA0654E">
      <w:numFmt w:val="decimal"/>
      <w:lvlText w:val=""/>
      <w:lvlJc w:val="left"/>
    </w:lvl>
    <w:lvl w:ilvl="8" w:tplc="EE000898">
      <w:numFmt w:val="decimal"/>
      <w:lvlText w:val=""/>
      <w:lvlJc w:val="left"/>
    </w:lvl>
  </w:abstractNum>
  <w:abstractNum w:abstractNumId="6">
    <w:nsid w:val="00003E48"/>
    <w:multiLevelType w:val="hybridMultilevel"/>
    <w:tmpl w:val="908A82FE"/>
    <w:lvl w:ilvl="0" w:tplc="AB2EA486">
      <w:start w:val="1"/>
      <w:numFmt w:val="bullet"/>
      <w:lvlText w:val="и"/>
      <w:lvlJc w:val="left"/>
    </w:lvl>
    <w:lvl w:ilvl="1" w:tplc="5A3636AA">
      <w:numFmt w:val="decimal"/>
      <w:lvlText w:val=""/>
      <w:lvlJc w:val="left"/>
    </w:lvl>
    <w:lvl w:ilvl="2" w:tplc="612C6B3A">
      <w:numFmt w:val="decimal"/>
      <w:lvlText w:val=""/>
      <w:lvlJc w:val="left"/>
    </w:lvl>
    <w:lvl w:ilvl="3" w:tplc="32B24BEA">
      <w:numFmt w:val="decimal"/>
      <w:lvlText w:val=""/>
      <w:lvlJc w:val="left"/>
    </w:lvl>
    <w:lvl w:ilvl="4" w:tplc="C0E49966">
      <w:numFmt w:val="decimal"/>
      <w:lvlText w:val=""/>
      <w:lvlJc w:val="left"/>
    </w:lvl>
    <w:lvl w:ilvl="5" w:tplc="452E71CA">
      <w:numFmt w:val="decimal"/>
      <w:lvlText w:val=""/>
      <w:lvlJc w:val="left"/>
    </w:lvl>
    <w:lvl w:ilvl="6" w:tplc="EBACD982">
      <w:numFmt w:val="decimal"/>
      <w:lvlText w:val=""/>
      <w:lvlJc w:val="left"/>
    </w:lvl>
    <w:lvl w:ilvl="7" w:tplc="DFF8E9C0">
      <w:numFmt w:val="decimal"/>
      <w:lvlText w:val=""/>
      <w:lvlJc w:val="left"/>
    </w:lvl>
    <w:lvl w:ilvl="8" w:tplc="28547AD6">
      <w:numFmt w:val="decimal"/>
      <w:lvlText w:val=""/>
      <w:lvlJc w:val="left"/>
    </w:lvl>
  </w:abstractNum>
  <w:abstractNum w:abstractNumId="7">
    <w:nsid w:val="0000486C"/>
    <w:multiLevelType w:val="hybridMultilevel"/>
    <w:tmpl w:val="D0D0762C"/>
    <w:lvl w:ilvl="0" w:tplc="E0908688">
      <w:start w:val="1"/>
      <w:numFmt w:val="bullet"/>
      <w:lvlText w:val="В"/>
      <w:lvlJc w:val="left"/>
    </w:lvl>
    <w:lvl w:ilvl="1" w:tplc="6E2CF318">
      <w:numFmt w:val="decimal"/>
      <w:lvlText w:val=""/>
      <w:lvlJc w:val="left"/>
    </w:lvl>
    <w:lvl w:ilvl="2" w:tplc="9C0CF3D8">
      <w:numFmt w:val="decimal"/>
      <w:lvlText w:val=""/>
      <w:lvlJc w:val="left"/>
    </w:lvl>
    <w:lvl w:ilvl="3" w:tplc="4CDC038E">
      <w:numFmt w:val="decimal"/>
      <w:lvlText w:val=""/>
      <w:lvlJc w:val="left"/>
    </w:lvl>
    <w:lvl w:ilvl="4" w:tplc="BDC4AE3E">
      <w:numFmt w:val="decimal"/>
      <w:lvlText w:val=""/>
      <w:lvlJc w:val="left"/>
    </w:lvl>
    <w:lvl w:ilvl="5" w:tplc="24D0BBB4">
      <w:numFmt w:val="decimal"/>
      <w:lvlText w:val=""/>
      <w:lvlJc w:val="left"/>
    </w:lvl>
    <w:lvl w:ilvl="6" w:tplc="992EF724">
      <w:numFmt w:val="decimal"/>
      <w:lvlText w:val=""/>
      <w:lvlJc w:val="left"/>
    </w:lvl>
    <w:lvl w:ilvl="7" w:tplc="DAB87AFC">
      <w:numFmt w:val="decimal"/>
      <w:lvlText w:val=""/>
      <w:lvlJc w:val="left"/>
    </w:lvl>
    <w:lvl w:ilvl="8" w:tplc="830E352A">
      <w:numFmt w:val="decimal"/>
      <w:lvlText w:val=""/>
      <w:lvlJc w:val="left"/>
    </w:lvl>
  </w:abstractNum>
  <w:abstractNum w:abstractNumId="8">
    <w:nsid w:val="00005ACD"/>
    <w:multiLevelType w:val="hybridMultilevel"/>
    <w:tmpl w:val="EEA60B5C"/>
    <w:lvl w:ilvl="0" w:tplc="1892F3CE">
      <w:start w:val="1"/>
      <w:numFmt w:val="bullet"/>
      <w:lvlText w:val="В"/>
      <w:lvlJc w:val="left"/>
    </w:lvl>
    <w:lvl w:ilvl="1" w:tplc="C12C2D68">
      <w:numFmt w:val="decimal"/>
      <w:lvlText w:val=""/>
      <w:lvlJc w:val="left"/>
    </w:lvl>
    <w:lvl w:ilvl="2" w:tplc="4566E8EA">
      <w:numFmt w:val="decimal"/>
      <w:lvlText w:val=""/>
      <w:lvlJc w:val="left"/>
    </w:lvl>
    <w:lvl w:ilvl="3" w:tplc="20C44C94">
      <w:numFmt w:val="decimal"/>
      <w:lvlText w:val=""/>
      <w:lvlJc w:val="left"/>
    </w:lvl>
    <w:lvl w:ilvl="4" w:tplc="606221E2">
      <w:numFmt w:val="decimal"/>
      <w:lvlText w:val=""/>
      <w:lvlJc w:val="left"/>
    </w:lvl>
    <w:lvl w:ilvl="5" w:tplc="484AA362">
      <w:numFmt w:val="decimal"/>
      <w:lvlText w:val=""/>
      <w:lvlJc w:val="left"/>
    </w:lvl>
    <w:lvl w:ilvl="6" w:tplc="8C0418B0">
      <w:numFmt w:val="decimal"/>
      <w:lvlText w:val=""/>
      <w:lvlJc w:val="left"/>
    </w:lvl>
    <w:lvl w:ilvl="7" w:tplc="8B8840C6">
      <w:numFmt w:val="decimal"/>
      <w:lvlText w:val=""/>
      <w:lvlJc w:val="left"/>
    </w:lvl>
    <w:lvl w:ilvl="8" w:tplc="59DE2D80">
      <w:numFmt w:val="decimal"/>
      <w:lvlText w:val=""/>
      <w:lvlJc w:val="left"/>
    </w:lvl>
  </w:abstractNum>
  <w:abstractNum w:abstractNumId="9">
    <w:nsid w:val="000063A4"/>
    <w:multiLevelType w:val="hybridMultilevel"/>
    <w:tmpl w:val="05BE96D8"/>
    <w:lvl w:ilvl="0" w:tplc="69B81114">
      <w:start w:val="1"/>
      <w:numFmt w:val="bullet"/>
      <w:lvlText w:val="ее"/>
      <w:lvlJc w:val="left"/>
    </w:lvl>
    <w:lvl w:ilvl="1" w:tplc="B3A6859C">
      <w:numFmt w:val="decimal"/>
      <w:lvlText w:val=""/>
      <w:lvlJc w:val="left"/>
    </w:lvl>
    <w:lvl w:ilvl="2" w:tplc="5BE013E4">
      <w:numFmt w:val="decimal"/>
      <w:lvlText w:val=""/>
      <w:lvlJc w:val="left"/>
    </w:lvl>
    <w:lvl w:ilvl="3" w:tplc="6B980D24">
      <w:numFmt w:val="decimal"/>
      <w:lvlText w:val=""/>
      <w:lvlJc w:val="left"/>
    </w:lvl>
    <w:lvl w:ilvl="4" w:tplc="6EB803B0">
      <w:numFmt w:val="decimal"/>
      <w:lvlText w:val=""/>
      <w:lvlJc w:val="left"/>
    </w:lvl>
    <w:lvl w:ilvl="5" w:tplc="DBDC0234">
      <w:numFmt w:val="decimal"/>
      <w:lvlText w:val=""/>
      <w:lvlJc w:val="left"/>
    </w:lvl>
    <w:lvl w:ilvl="6" w:tplc="EE221054">
      <w:numFmt w:val="decimal"/>
      <w:lvlText w:val=""/>
      <w:lvlJc w:val="left"/>
    </w:lvl>
    <w:lvl w:ilvl="7" w:tplc="B2E8241C">
      <w:numFmt w:val="decimal"/>
      <w:lvlText w:val=""/>
      <w:lvlJc w:val="left"/>
    </w:lvl>
    <w:lvl w:ilvl="8" w:tplc="B3E26344">
      <w:numFmt w:val="decimal"/>
      <w:lvlText w:val=""/>
      <w:lvlJc w:val="left"/>
    </w:lvl>
  </w:abstractNum>
  <w:abstractNum w:abstractNumId="10">
    <w:nsid w:val="00006CDE"/>
    <w:multiLevelType w:val="hybridMultilevel"/>
    <w:tmpl w:val="931C25D0"/>
    <w:lvl w:ilvl="0" w:tplc="EE56E6CE">
      <w:start w:val="1"/>
      <w:numFmt w:val="bullet"/>
      <w:lvlText w:val="-"/>
      <w:lvlJc w:val="left"/>
    </w:lvl>
    <w:lvl w:ilvl="1" w:tplc="2CA2B256">
      <w:numFmt w:val="decimal"/>
      <w:lvlText w:val=""/>
      <w:lvlJc w:val="left"/>
    </w:lvl>
    <w:lvl w:ilvl="2" w:tplc="08C24CA2">
      <w:numFmt w:val="decimal"/>
      <w:lvlText w:val=""/>
      <w:lvlJc w:val="left"/>
    </w:lvl>
    <w:lvl w:ilvl="3" w:tplc="5D1A0D40">
      <w:numFmt w:val="decimal"/>
      <w:lvlText w:val=""/>
      <w:lvlJc w:val="left"/>
    </w:lvl>
    <w:lvl w:ilvl="4" w:tplc="D060B024">
      <w:numFmt w:val="decimal"/>
      <w:lvlText w:val=""/>
      <w:lvlJc w:val="left"/>
    </w:lvl>
    <w:lvl w:ilvl="5" w:tplc="091E13B0">
      <w:numFmt w:val="decimal"/>
      <w:lvlText w:val=""/>
      <w:lvlJc w:val="left"/>
    </w:lvl>
    <w:lvl w:ilvl="6" w:tplc="AC40A792">
      <w:numFmt w:val="decimal"/>
      <w:lvlText w:val=""/>
      <w:lvlJc w:val="left"/>
    </w:lvl>
    <w:lvl w:ilvl="7" w:tplc="F632809A">
      <w:numFmt w:val="decimal"/>
      <w:lvlText w:val=""/>
      <w:lvlJc w:val="left"/>
    </w:lvl>
    <w:lvl w:ilvl="8" w:tplc="12D86ACC">
      <w:numFmt w:val="decimal"/>
      <w:lvlText w:val=""/>
      <w:lvlJc w:val="left"/>
    </w:lvl>
  </w:abstractNum>
  <w:abstractNum w:abstractNumId="11">
    <w:nsid w:val="00006E81"/>
    <w:multiLevelType w:val="hybridMultilevel"/>
    <w:tmpl w:val="E408948A"/>
    <w:lvl w:ilvl="0" w:tplc="1C8A625C">
      <w:start w:val="1"/>
      <w:numFmt w:val="bullet"/>
      <w:lvlText w:val="В"/>
      <w:lvlJc w:val="left"/>
    </w:lvl>
    <w:lvl w:ilvl="1" w:tplc="DC80A28E">
      <w:numFmt w:val="decimal"/>
      <w:lvlText w:val=""/>
      <w:lvlJc w:val="left"/>
    </w:lvl>
    <w:lvl w:ilvl="2" w:tplc="CF7692E8">
      <w:numFmt w:val="decimal"/>
      <w:lvlText w:val=""/>
      <w:lvlJc w:val="left"/>
    </w:lvl>
    <w:lvl w:ilvl="3" w:tplc="59C66194">
      <w:numFmt w:val="decimal"/>
      <w:lvlText w:val=""/>
      <w:lvlJc w:val="left"/>
    </w:lvl>
    <w:lvl w:ilvl="4" w:tplc="DC763A96">
      <w:numFmt w:val="decimal"/>
      <w:lvlText w:val=""/>
      <w:lvlJc w:val="left"/>
    </w:lvl>
    <w:lvl w:ilvl="5" w:tplc="DD08F80A">
      <w:numFmt w:val="decimal"/>
      <w:lvlText w:val=""/>
      <w:lvlJc w:val="left"/>
    </w:lvl>
    <w:lvl w:ilvl="6" w:tplc="55760830">
      <w:numFmt w:val="decimal"/>
      <w:lvlText w:val=""/>
      <w:lvlJc w:val="left"/>
    </w:lvl>
    <w:lvl w:ilvl="7" w:tplc="6EC034EE">
      <w:numFmt w:val="decimal"/>
      <w:lvlText w:val=""/>
      <w:lvlJc w:val="left"/>
    </w:lvl>
    <w:lvl w:ilvl="8" w:tplc="07E2E848">
      <w:numFmt w:val="decimal"/>
      <w:lvlText w:val=""/>
      <w:lvlJc w:val="left"/>
    </w:lvl>
  </w:abstractNum>
  <w:abstractNum w:abstractNumId="12">
    <w:nsid w:val="00006E9E"/>
    <w:multiLevelType w:val="hybridMultilevel"/>
    <w:tmpl w:val="C5E8F046"/>
    <w:lvl w:ilvl="0" w:tplc="40067B3E">
      <w:start w:val="1"/>
      <w:numFmt w:val="bullet"/>
      <w:lvlText w:val="в"/>
      <w:lvlJc w:val="left"/>
    </w:lvl>
    <w:lvl w:ilvl="1" w:tplc="97CE4824">
      <w:numFmt w:val="decimal"/>
      <w:lvlText w:val=""/>
      <w:lvlJc w:val="left"/>
    </w:lvl>
    <w:lvl w:ilvl="2" w:tplc="18086B2E">
      <w:numFmt w:val="decimal"/>
      <w:lvlText w:val=""/>
      <w:lvlJc w:val="left"/>
    </w:lvl>
    <w:lvl w:ilvl="3" w:tplc="5C524F6A">
      <w:numFmt w:val="decimal"/>
      <w:lvlText w:val=""/>
      <w:lvlJc w:val="left"/>
    </w:lvl>
    <w:lvl w:ilvl="4" w:tplc="EC228B16">
      <w:numFmt w:val="decimal"/>
      <w:lvlText w:val=""/>
      <w:lvlJc w:val="left"/>
    </w:lvl>
    <w:lvl w:ilvl="5" w:tplc="62F4A5B2">
      <w:numFmt w:val="decimal"/>
      <w:lvlText w:val=""/>
      <w:lvlJc w:val="left"/>
    </w:lvl>
    <w:lvl w:ilvl="6" w:tplc="0CDE158E">
      <w:numFmt w:val="decimal"/>
      <w:lvlText w:val=""/>
      <w:lvlJc w:val="left"/>
    </w:lvl>
    <w:lvl w:ilvl="7" w:tplc="2A36D8C4">
      <w:numFmt w:val="decimal"/>
      <w:lvlText w:val=""/>
      <w:lvlJc w:val="left"/>
    </w:lvl>
    <w:lvl w:ilvl="8" w:tplc="63B81EE4">
      <w:numFmt w:val="decimal"/>
      <w:lvlText w:val=""/>
      <w:lvlJc w:val="left"/>
    </w:lvl>
  </w:abstractNum>
  <w:abstractNum w:abstractNumId="13">
    <w:nsid w:val="0000773F"/>
    <w:multiLevelType w:val="hybridMultilevel"/>
    <w:tmpl w:val="9BE67186"/>
    <w:lvl w:ilvl="0" w:tplc="9F866A9A">
      <w:start w:val="1"/>
      <w:numFmt w:val="bullet"/>
      <w:lvlText w:val="В"/>
      <w:lvlJc w:val="left"/>
    </w:lvl>
    <w:lvl w:ilvl="1" w:tplc="28DABDAA">
      <w:numFmt w:val="decimal"/>
      <w:lvlText w:val=""/>
      <w:lvlJc w:val="left"/>
    </w:lvl>
    <w:lvl w:ilvl="2" w:tplc="9B56B2AC">
      <w:numFmt w:val="decimal"/>
      <w:lvlText w:val=""/>
      <w:lvlJc w:val="left"/>
    </w:lvl>
    <w:lvl w:ilvl="3" w:tplc="15909B1E">
      <w:numFmt w:val="decimal"/>
      <w:lvlText w:val=""/>
      <w:lvlJc w:val="left"/>
    </w:lvl>
    <w:lvl w:ilvl="4" w:tplc="791497D0">
      <w:numFmt w:val="decimal"/>
      <w:lvlText w:val=""/>
      <w:lvlJc w:val="left"/>
    </w:lvl>
    <w:lvl w:ilvl="5" w:tplc="808E36A0">
      <w:numFmt w:val="decimal"/>
      <w:lvlText w:val=""/>
      <w:lvlJc w:val="left"/>
    </w:lvl>
    <w:lvl w:ilvl="6" w:tplc="029A17AC">
      <w:numFmt w:val="decimal"/>
      <w:lvlText w:val=""/>
      <w:lvlJc w:val="left"/>
    </w:lvl>
    <w:lvl w:ilvl="7" w:tplc="5F282086">
      <w:numFmt w:val="decimal"/>
      <w:lvlText w:val=""/>
      <w:lvlJc w:val="left"/>
    </w:lvl>
    <w:lvl w:ilvl="8" w:tplc="15A6C0D4">
      <w:numFmt w:val="decimal"/>
      <w:lvlText w:val=""/>
      <w:lvlJc w:val="left"/>
    </w:lvl>
  </w:abstractNum>
  <w:abstractNum w:abstractNumId="14">
    <w:nsid w:val="370D1EE1"/>
    <w:multiLevelType w:val="hybridMultilevel"/>
    <w:tmpl w:val="B0309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F330D6"/>
    <w:multiLevelType w:val="hybridMultilevel"/>
    <w:tmpl w:val="CAEEA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A33029"/>
    <w:multiLevelType w:val="hybridMultilevel"/>
    <w:tmpl w:val="DFB84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9F3926"/>
    <w:multiLevelType w:val="hybridMultilevel"/>
    <w:tmpl w:val="38D6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93E5D"/>
    <w:multiLevelType w:val="hybridMultilevel"/>
    <w:tmpl w:val="5136E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15"/>
  </w:num>
  <w:num w:numId="16">
    <w:abstractNumId w:val="16"/>
  </w:num>
  <w:num w:numId="17">
    <w:abstractNumId w:val="14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E1476C"/>
    <w:rsid w:val="000F6C96"/>
    <w:rsid w:val="001D2DFA"/>
    <w:rsid w:val="002341F2"/>
    <w:rsid w:val="003871BC"/>
    <w:rsid w:val="003B3BAC"/>
    <w:rsid w:val="004C6132"/>
    <w:rsid w:val="005C648A"/>
    <w:rsid w:val="00632703"/>
    <w:rsid w:val="0064531C"/>
    <w:rsid w:val="00662674"/>
    <w:rsid w:val="006F084A"/>
    <w:rsid w:val="007430F1"/>
    <w:rsid w:val="007E7450"/>
    <w:rsid w:val="007E7FEC"/>
    <w:rsid w:val="008330C7"/>
    <w:rsid w:val="0088150D"/>
    <w:rsid w:val="008A502E"/>
    <w:rsid w:val="009D1D89"/>
    <w:rsid w:val="00A65285"/>
    <w:rsid w:val="00A95D8C"/>
    <w:rsid w:val="00BA49EA"/>
    <w:rsid w:val="00CF74BF"/>
    <w:rsid w:val="00D535D1"/>
    <w:rsid w:val="00DE08C6"/>
    <w:rsid w:val="00E1476C"/>
    <w:rsid w:val="00E552C5"/>
    <w:rsid w:val="00E67A5E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6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11</cp:revision>
  <cp:lastPrinted>2021-04-27T09:39:00Z</cp:lastPrinted>
  <dcterms:created xsi:type="dcterms:W3CDTF">2021-01-08T18:28:00Z</dcterms:created>
  <dcterms:modified xsi:type="dcterms:W3CDTF">2023-12-20T06:15:00Z</dcterms:modified>
</cp:coreProperties>
</file>