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FC" w:rsidRPr="005B501F" w:rsidRDefault="009F16AE" w:rsidP="00731B9D">
      <w:pPr>
        <w:spacing w:line="246" w:lineRule="auto"/>
        <w:ind w:right="-19"/>
        <w:rPr>
          <w:rFonts w:eastAsia="Times New Roman"/>
          <w:b/>
          <w:bCs/>
          <w:sz w:val="28"/>
          <w:szCs w:val="28"/>
        </w:rPr>
      </w:pPr>
      <w:r w:rsidRPr="005B501F">
        <w:rPr>
          <w:rFonts w:eastAsia="Times New Roman"/>
          <w:b/>
          <w:bCs/>
          <w:sz w:val="28"/>
          <w:szCs w:val="28"/>
        </w:rPr>
        <w:t>Индивидуальные и типологические особенности детей дошкольного возраста</w:t>
      </w:r>
    </w:p>
    <w:p w:rsidR="005B501F" w:rsidRPr="005B501F" w:rsidRDefault="005B501F" w:rsidP="005B501F">
      <w:pPr>
        <w:ind w:right="-19" w:firstLine="709"/>
        <w:jc w:val="both"/>
        <w:rPr>
          <w:rFonts w:eastAsia="Times New Roman"/>
          <w:b/>
          <w:bCs/>
          <w:sz w:val="28"/>
          <w:szCs w:val="28"/>
        </w:rPr>
      </w:pPr>
    </w:p>
    <w:p w:rsidR="002A5BE6" w:rsidRPr="005B501F" w:rsidRDefault="002A5BE6" w:rsidP="005B501F">
      <w:pPr>
        <w:ind w:right="-19" w:firstLine="709"/>
        <w:jc w:val="both"/>
        <w:rPr>
          <w:sz w:val="28"/>
          <w:szCs w:val="28"/>
        </w:rPr>
      </w:pPr>
      <w:r w:rsidRPr="005B501F">
        <w:rPr>
          <w:rFonts w:eastAsia="Times New Roman"/>
          <w:b/>
          <w:bCs/>
          <w:sz w:val="28"/>
          <w:szCs w:val="28"/>
        </w:rPr>
        <w:t>Характеристика детей с разными типами темперамента</w:t>
      </w:r>
    </w:p>
    <w:p w:rsidR="002A5BE6" w:rsidRPr="005B501F" w:rsidRDefault="002A5BE6" w:rsidP="005B501F">
      <w:pPr>
        <w:spacing w:line="252" w:lineRule="auto"/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Охарактеризуем детей разных типов темперамента.</w:t>
      </w:r>
    </w:p>
    <w:p w:rsidR="005B501F" w:rsidRDefault="005B501F" w:rsidP="005B501F">
      <w:pPr>
        <w:ind w:right="-19" w:firstLine="709"/>
        <w:jc w:val="both"/>
        <w:rPr>
          <w:rFonts w:eastAsia="Times New Roman"/>
          <w:sz w:val="28"/>
          <w:szCs w:val="28"/>
        </w:rPr>
      </w:pPr>
    </w:p>
    <w:p w:rsid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Для </w:t>
      </w:r>
      <w:r w:rsidRPr="005B501F">
        <w:rPr>
          <w:rFonts w:eastAsia="Times New Roman"/>
          <w:b/>
          <w:i/>
          <w:sz w:val="28"/>
          <w:szCs w:val="28"/>
        </w:rPr>
        <w:t>детей-сангвиников</w:t>
      </w:r>
      <w:r w:rsidRPr="005B501F">
        <w:rPr>
          <w:rFonts w:eastAsia="Times New Roman"/>
          <w:sz w:val="28"/>
          <w:szCs w:val="28"/>
        </w:rPr>
        <w:t xml:space="preserve"> характерно преобладание хорошего настроения. Они жизнерадостны. </w:t>
      </w:r>
      <w:proofErr w:type="gramStart"/>
      <w:r w:rsidRPr="005B501F">
        <w:rPr>
          <w:rFonts w:eastAsia="Times New Roman"/>
          <w:sz w:val="28"/>
          <w:szCs w:val="28"/>
        </w:rPr>
        <w:t>На положительные стимулы реагируют громким смехом, на отрицательные - не менее громким плачем.</w:t>
      </w:r>
      <w:proofErr w:type="gramEnd"/>
      <w:r w:rsidRPr="005B501F">
        <w:rPr>
          <w:rFonts w:eastAsia="Times New Roman"/>
          <w:sz w:val="28"/>
          <w:szCs w:val="28"/>
        </w:rPr>
        <w:t xml:space="preserve"> Все внутренние переживания у них проявляются внешне. С удовольствием и энергично дети-сангвиники берутся за новое дело, испытывая и проявляя при этом яркие положительные эмоции. Их движения очень выразительны, детей с этим видом темперамента отличает живая мимика. </w:t>
      </w:r>
    </w:p>
    <w:p w:rsid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Но чувства, интересы и настроения этих детей неустойчивы. Нередко они бросают начатое дело и тут же берутся за новое. </w:t>
      </w:r>
    </w:p>
    <w:p w:rsid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В то же время для детей-сангвиников характерна высокая работоспособность, они долго могут заниматься интересующим делом. Но </w:t>
      </w:r>
      <w:proofErr w:type="gramStart"/>
      <w:r w:rsidRPr="005B501F">
        <w:rPr>
          <w:rFonts w:eastAsia="Times New Roman"/>
          <w:sz w:val="28"/>
          <w:szCs w:val="28"/>
        </w:rPr>
        <w:t>так</w:t>
      </w:r>
      <w:proofErr w:type="gramEnd"/>
      <w:r w:rsidRPr="005B501F">
        <w:rPr>
          <w:rFonts w:eastAsia="Times New Roman"/>
          <w:sz w:val="28"/>
          <w:szCs w:val="28"/>
        </w:rPr>
        <w:t xml:space="preserve"> же быстро</w:t>
      </w:r>
      <w:r w:rsidR="009F16AE" w:rsidRPr="005B501F">
        <w:rPr>
          <w:rFonts w:eastAsia="Times New Roman"/>
          <w:sz w:val="28"/>
          <w:szCs w:val="28"/>
        </w:rPr>
        <w:t xml:space="preserve"> </w:t>
      </w:r>
      <w:r w:rsidRPr="005B501F">
        <w:rPr>
          <w:rFonts w:eastAsia="Times New Roman"/>
          <w:sz w:val="28"/>
          <w:szCs w:val="28"/>
        </w:rPr>
        <w:t xml:space="preserve">прекращают его выполнение, если пропадает интерес к нему. </w:t>
      </w:r>
    </w:p>
    <w:p w:rsid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Дети легко переходят от сна</w:t>
      </w:r>
      <w:r w:rsidR="009F16AE" w:rsidRPr="005B501F">
        <w:rPr>
          <w:rFonts w:eastAsia="Times New Roman"/>
          <w:sz w:val="28"/>
          <w:szCs w:val="28"/>
        </w:rPr>
        <w:t xml:space="preserve"> </w:t>
      </w:r>
      <w:r w:rsidRPr="005B501F">
        <w:rPr>
          <w:rFonts w:eastAsia="Times New Roman"/>
          <w:sz w:val="28"/>
          <w:szCs w:val="28"/>
        </w:rPr>
        <w:t xml:space="preserve">бодрствованию и наоборот, легко привыкают к новой обстановке. Они любят шумные игры и предпочитают деятельность, связанную с двигательной активностью. Навыки формируются у этих малышей быстро и легко перестраиваются. </w:t>
      </w:r>
    </w:p>
    <w:p w:rsidR="002A5BE6" w:rsidRP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Сангвиника легко дисциплинировать. В большей степени они отвлекаются </w:t>
      </w:r>
      <w:proofErr w:type="gramStart"/>
      <w:r w:rsidRPr="005B501F">
        <w:rPr>
          <w:rFonts w:eastAsia="Times New Roman"/>
          <w:sz w:val="28"/>
          <w:szCs w:val="28"/>
        </w:rPr>
        <w:t>на</w:t>
      </w:r>
      <w:proofErr w:type="gramEnd"/>
      <w:r w:rsidRPr="005B501F">
        <w:rPr>
          <w:rFonts w:eastAsia="Times New Roman"/>
          <w:sz w:val="28"/>
          <w:szCs w:val="28"/>
        </w:rPr>
        <w:t xml:space="preserve"> внешние стимулы, чем </w:t>
      </w:r>
      <w:proofErr w:type="gramStart"/>
      <w:r w:rsidRPr="005B501F">
        <w:rPr>
          <w:rFonts w:eastAsia="Times New Roman"/>
          <w:sz w:val="28"/>
          <w:szCs w:val="28"/>
        </w:rPr>
        <w:t>на</w:t>
      </w:r>
      <w:proofErr w:type="gramEnd"/>
      <w:r w:rsidRPr="005B501F">
        <w:rPr>
          <w:rFonts w:eastAsia="Times New Roman"/>
          <w:sz w:val="28"/>
          <w:szCs w:val="28"/>
        </w:rPr>
        <w:t xml:space="preserve"> внутренние. Чувствительность к раздражителям у них понижена, поэтому они не реагируют на замечание, сделанное тихим голосом. Речь у таких детей громкая, энергичная, ее темп быстрый.</w:t>
      </w:r>
    </w:p>
    <w:p w:rsidR="005B501F" w:rsidRDefault="005B501F" w:rsidP="005B501F">
      <w:pPr>
        <w:ind w:right="-19" w:firstLine="709"/>
        <w:jc w:val="both"/>
        <w:rPr>
          <w:rFonts w:eastAsia="Times New Roman"/>
          <w:b/>
          <w:i/>
          <w:sz w:val="28"/>
          <w:szCs w:val="28"/>
        </w:rPr>
      </w:pPr>
    </w:p>
    <w:p w:rsidR="005B501F" w:rsidRDefault="00B26975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b/>
          <w:i/>
          <w:sz w:val="28"/>
          <w:szCs w:val="28"/>
        </w:rPr>
        <w:t xml:space="preserve">У </w:t>
      </w:r>
      <w:r w:rsidR="002A5BE6" w:rsidRPr="005B501F">
        <w:rPr>
          <w:rFonts w:eastAsia="Times New Roman"/>
          <w:b/>
          <w:i/>
          <w:sz w:val="28"/>
          <w:szCs w:val="28"/>
        </w:rPr>
        <w:t>детей-холериков</w:t>
      </w:r>
      <w:r w:rsidR="002A5BE6" w:rsidRPr="005B501F">
        <w:rPr>
          <w:rFonts w:eastAsia="Times New Roman"/>
          <w:sz w:val="28"/>
          <w:szCs w:val="28"/>
        </w:rPr>
        <w:t xml:space="preserve"> часто меняется настроение. Эмоции имеют крайние проявления: они не плачут, а рыдают, не улыбаются, а хохочут. Очень бурно реагируют холерики на внешние раздражители, они несдержанны, нетерпеливы, вспыльчивы. </w:t>
      </w:r>
    </w:p>
    <w:p w:rsid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Такие дети очень активны, </w:t>
      </w:r>
      <w:proofErr w:type="gramStart"/>
      <w:r w:rsidRPr="005B501F">
        <w:rPr>
          <w:rFonts w:eastAsia="Times New Roman"/>
          <w:sz w:val="28"/>
          <w:szCs w:val="28"/>
        </w:rPr>
        <w:t>что</w:t>
      </w:r>
      <w:proofErr w:type="gramEnd"/>
      <w:r w:rsidRPr="005B501F">
        <w:rPr>
          <w:rFonts w:eastAsia="Times New Roman"/>
          <w:sz w:val="28"/>
          <w:szCs w:val="28"/>
        </w:rPr>
        <w:t xml:space="preserve"> прежде всего заметно в сфере движений: они предпочитают подвижные игры, игры с элементами спорта, а нередко просто бегают по группе или игровой комнате. Навыки формируются у них долго и с трудом перестраиваются. Движения детей прерывисты. </w:t>
      </w:r>
    </w:p>
    <w:p w:rsid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Дети-холерики испытывают трудности в переключении и концентрации внимания. </w:t>
      </w:r>
    </w:p>
    <w:p w:rsidR="002A5BE6" w:rsidRP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Таких детей трудно дисциплинировать. В силу своей импульсивности они часто нарушают хорошо известные им правила поведения. На запреты взрослых выражают бурный протест, чувствительны к нарушению режима дня, сложившихся стереотипов, плохо засыпают и беспокойно спят, не могут сдерживать чувство голода, громко и настойчиво требуют пищу. Речь у таких детей быстрая, сбивчивая, нередко непонятная.</w:t>
      </w:r>
    </w:p>
    <w:p w:rsidR="005B501F" w:rsidRPr="005B501F" w:rsidRDefault="005B501F" w:rsidP="005B501F">
      <w:pPr>
        <w:ind w:right="-19" w:firstLine="709"/>
        <w:jc w:val="both"/>
        <w:rPr>
          <w:rFonts w:eastAsia="Times New Roman"/>
          <w:b/>
          <w:i/>
          <w:sz w:val="28"/>
          <w:szCs w:val="28"/>
        </w:rPr>
      </w:pPr>
    </w:p>
    <w:p w:rsid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b/>
          <w:i/>
          <w:sz w:val="28"/>
          <w:szCs w:val="28"/>
        </w:rPr>
        <w:t>Дети-флегматики</w:t>
      </w:r>
      <w:r w:rsidRPr="005B501F">
        <w:rPr>
          <w:rFonts w:eastAsia="Times New Roman"/>
          <w:sz w:val="28"/>
          <w:szCs w:val="28"/>
        </w:rPr>
        <w:t xml:space="preserve"> отличаются низкой эмоциональностью, невыразительной, бедной мимикой. Эмоции проявляются неявно: негромко смеются и тихонько плачут. </w:t>
      </w:r>
    </w:p>
    <w:p w:rsid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Для таких детей характерны высокая работоспособность, умение делать все тщательно, кропотливо, длительно концентрироваться на выполнении задания, </w:t>
      </w:r>
      <w:proofErr w:type="gramStart"/>
      <w:r w:rsidRPr="005B501F">
        <w:rPr>
          <w:rFonts w:eastAsia="Times New Roman"/>
          <w:sz w:val="28"/>
          <w:szCs w:val="28"/>
        </w:rPr>
        <w:t>например</w:t>
      </w:r>
      <w:proofErr w:type="gramEnd"/>
      <w:r w:rsidRPr="005B501F">
        <w:rPr>
          <w:rFonts w:eastAsia="Times New Roman"/>
          <w:sz w:val="28"/>
          <w:szCs w:val="28"/>
        </w:rPr>
        <w:t xml:space="preserve"> долго наблюдать за заинтересовавшим их объектом. Любую деятельность </w:t>
      </w:r>
      <w:r w:rsidRPr="005B501F">
        <w:rPr>
          <w:rFonts w:eastAsia="Times New Roman"/>
          <w:sz w:val="28"/>
          <w:szCs w:val="28"/>
        </w:rPr>
        <w:lastRenderedPageBreak/>
        <w:t xml:space="preserve">малыши выполняют медленно, им необходимо некоторое время, чтобы освоить, понять, что же от них требуют. </w:t>
      </w:r>
    </w:p>
    <w:p w:rsid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Навыки и привычки формируются у таких ребят крайне медленно, но очень устойчивы. Они предпочитают играть одни в спокойные игры: режиссерские, настольно</w:t>
      </w:r>
      <w:r w:rsidR="005B501F">
        <w:rPr>
          <w:rFonts w:eastAsia="Times New Roman"/>
          <w:sz w:val="28"/>
          <w:szCs w:val="28"/>
        </w:rPr>
        <w:t>-</w:t>
      </w:r>
      <w:r w:rsidRPr="005B501F">
        <w:rPr>
          <w:rFonts w:eastAsia="Times New Roman"/>
          <w:sz w:val="28"/>
          <w:szCs w:val="28"/>
        </w:rPr>
        <w:t>печатные и избегают занятий, связанных с двигательными нагрузками.</w:t>
      </w:r>
    </w:p>
    <w:p w:rsidR="002A5BE6" w:rsidRPr="005B501F" w:rsidRDefault="002A5BE6" w:rsidP="005B501F">
      <w:pPr>
        <w:ind w:right="-19" w:firstLine="709"/>
        <w:jc w:val="both"/>
        <w:rPr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 Дети-флегматики легко дисциплинируются в </w:t>
      </w:r>
      <w:proofErr w:type="gramStart"/>
      <w:r w:rsidRPr="005B501F">
        <w:rPr>
          <w:rFonts w:eastAsia="Times New Roman"/>
          <w:sz w:val="28"/>
          <w:szCs w:val="28"/>
        </w:rPr>
        <w:t>привычной обстановке</w:t>
      </w:r>
      <w:proofErr w:type="gramEnd"/>
      <w:r w:rsidRPr="005B501F">
        <w:rPr>
          <w:rFonts w:eastAsia="Times New Roman"/>
          <w:sz w:val="28"/>
          <w:szCs w:val="28"/>
        </w:rPr>
        <w:t xml:space="preserve">, болезненно переживают ее нарушение, а также нарушение режима дня, устоявшихся стереотипов. В новых ситуациях поведение детей </w:t>
      </w:r>
      <w:proofErr w:type="spellStart"/>
      <w:r w:rsidRPr="005B501F">
        <w:rPr>
          <w:rFonts w:eastAsia="Times New Roman"/>
          <w:sz w:val="28"/>
          <w:szCs w:val="28"/>
        </w:rPr>
        <w:t>разбалансируется</w:t>
      </w:r>
      <w:proofErr w:type="spellEnd"/>
      <w:r w:rsidRPr="005B501F">
        <w:rPr>
          <w:rFonts w:eastAsia="Times New Roman"/>
          <w:sz w:val="28"/>
          <w:szCs w:val="28"/>
        </w:rPr>
        <w:t>. Другие дети с трудом к ним приспосабливаются, и они сами плохо сходятся с другими детьми. Такие дети легко засыпают, много спят. Для них характерна медленная, негромкая, с длительными паузами речь.</w:t>
      </w:r>
    </w:p>
    <w:p w:rsidR="005B501F" w:rsidRDefault="005B501F" w:rsidP="005B501F">
      <w:pPr>
        <w:ind w:right="-19" w:firstLine="709"/>
        <w:jc w:val="both"/>
        <w:rPr>
          <w:rFonts w:eastAsia="Times New Roman"/>
          <w:b/>
          <w:sz w:val="28"/>
          <w:szCs w:val="28"/>
        </w:rPr>
      </w:pPr>
    </w:p>
    <w:p w:rsidR="005B501F" w:rsidRDefault="002A5BE6" w:rsidP="005B501F">
      <w:p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b/>
          <w:i/>
          <w:sz w:val="28"/>
          <w:szCs w:val="28"/>
        </w:rPr>
        <w:t>Дети-меланхолики</w:t>
      </w:r>
      <w:r w:rsidRPr="005B501F">
        <w:rPr>
          <w:rFonts w:eastAsia="Times New Roman"/>
          <w:sz w:val="28"/>
          <w:szCs w:val="28"/>
        </w:rPr>
        <w:t xml:space="preserve"> очень ранимы, долго помнят и переживают обиды, нередко подвержены страхам. Характеризуются повышенной чувствительностью. Увидев нахмуренное лицо взрослого, ребенок может заплакать, отказаться от выполнения деятельности. Зато такие дети способны сопереживать </w:t>
      </w:r>
      <w:proofErr w:type="gramStart"/>
      <w:r w:rsidRPr="005B501F">
        <w:rPr>
          <w:rFonts w:eastAsia="Times New Roman"/>
          <w:sz w:val="28"/>
          <w:szCs w:val="28"/>
        </w:rPr>
        <w:t>другому</w:t>
      </w:r>
      <w:proofErr w:type="gramEnd"/>
      <w:r w:rsidRPr="005B501F">
        <w:rPr>
          <w:rFonts w:eastAsia="Times New Roman"/>
          <w:sz w:val="28"/>
          <w:szCs w:val="28"/>
        </w:rPr>
        <w:t xml:space="preserve">, чутко улавливать настроение, выраженное в произведениях искусства. </w:t>
      </w:r>
    </w:p>
    <w:p w:rsidR="002A5BE6" w:rsidRPr="005B501F" w:rsidRDefault="002A5BE6" w:rsidP="005B501F">
      <w:pPr>
        <w:ind w:right="-19" w:firstLine="709"/>
        <w:jc w:val="both"/>
        <w:rPr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Движения и мимика у таких детей обычно вялые. Нервная система их быстро истощается, особенно при нарушении режима дня, в новой обстановке быстро наступает переутомление, работоспособность снижается. Ребенок-меланхолик нуждается в длительном отдыхе для восстановления сил. К общению со сверстниками он не стремится, предпочитает одиночные игры. Речь малыша очень тихая, невыразительная.</w:t>
      </w:r>
    </w:p>
    <w:p w:rsidR="005B501F" w:rsidRPr="005B501F" w:rsidRDefault="005B501F" w:rsidP="005B501F">
      <w:pPr>
        <w:tabs>
          <w:tab w:val="left" w:pos="464"/>
        </w:tabs>
        <w:spacing w:line="248" w:lineRule="auto"/>
        <w:ind w:right="-19" w:firstLine="709"/>
        <w:jc w:val="both"/>
        <w:rPr>
          <w:rFonts w:eastAsia="Times New Roman"/>
          <w:b/>
          <w:bCs/>
          <w:sz w:val="28"/>
          <w:szCs w:val="28"/>
        </w:rPr>
      </w:pPr>
    </w:p>
    <w:p w:rsidR="002A5BE6" w:rsidRPr="005B501F" w:rsidRDefault="002A5BE6" w:rsidP="005B501F">
      <w:pPr>
        <w:tabs>
          <w:tab w:val="left" w:pos="464"/>
        </w:tabs>
        <w:spacing w:line="248" w:lineRule="auto"/>
        <w:ind w:right="-19" w:firstLine="709"/>
        <w:jc w:val="both"/>
        <w:rPr>
          <w:rFonts w:eastAsia="Times New Roman"/>
          <w:b/>
          <w:bCs/>
          <w:sz w:val="28"/>
          <w:szCs w:val="28"/>
        </w:rPr>
      </w:pPr>
      <w:r w:rsidRPr="005B501F">
        <w:rPr>
          <w:rFonts w:eastAsia="Times New Roman"/>
          <w:b/>
          <w:bCs/>
          <w:sz w:val="28"/>
          <w:szCs w:val="28"/>
        </w:rPr>
        <w:t>Учет свойств темперамента в воспитательно-образовательной работе с дошкольниками</w:t>
      </w:r>
    </w:p>
    <w:p w:rsidR="005B501F" w:rsidRDefault="002A5BE6" w:rsidP="005B501F">
      <w:pPr>
        <w:spacing w:line="241" w:lineRule="auto"/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Важность учета в воспитании и обучении индивидуально-типологических особенностей ребенка очевидна. Игнорирование свойств темперамента приводит к развитию отрицательных черт у дошкольников</w:t>
      </w:r>
      <w:r w:rsidR="005B501F">
        <w:rPr>
          <w:rFonts w:eastAsia="Times New Roman"/>
          <w:sz w:val="28"/>
          <w:szCs w:val="28"/>
        </w:rPr>
        <w:t>:</w:t>
      </w:r>
      <w:r w:rsidRPr="005B501F">
        <w:rPr>
          <w:rFonts w:eastAsia="Times New Roman"/>
          <w:sz w:val="28"/>
          <w:szCs w:val="28"/>
        </w:rPr>
        <w:t xml:space="preserve"> </w:t>
      </w:r>
    </w:p>
    <w:p w:rsidR="005B501F" w:rsidRDefault="002A5BE6" w:rsidP="005B501F">
      <w:pPr>
        <w:spacing w:line="241" w:lineRule="auto"/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у сангвиника - распыленности, разбросанности интересов; </w:t>
      </w:r>
    </w:p>
    <w:p w:rsidR="005B501F" w:rsidRDefault="002A5BE6" w:rsidP="005B501F">
      <w:pPr>
        <w:spacing w:line="241" w:lineRule="auto"/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у холерика - несдержанности, резкости, неуживчивости, легкомыслия; </w:t>
      </w:r>
    </w:p>
    <w:p w:rsidR="005B501F" w:rsidRDefault="002A5BE6" w:rsidP="005B501F">
      <w:pPr>
        <w:spacing w:line="241" w:lineRule="auto"/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у флегматика - безынициативности, безучастности, лености, вялости, апатии; </w:t>
      </w:r>
    </w:p>
    <w:p w:rsidR="002A5BE6" w:rsidRPr="005B501F" w:rsidRDefault="002A5BE6" w:rsidP="005B501F">
      <w:pPr>
        <w:spacing w:line="241" w:lineRule="auto"/>
        <w:ind w:right="-19" w:firstLine="709"/>
        <w:jc w:val="both"/>
        <w:rPr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у меланхолика-застенчивости, замкнутости, неуверенности, обидчивости.</w:t>
      </w:r>
    </w:p>
    <w:p w:rsidR="002A5BE6" w:rsidRPr="005B501F" w:rsidRDefault="002A5BE6" w:rsidP="005B501F">
      <w:pPr>
        <w:spacing w:line="246" w:lineRule="auto"/>
        <w:ind w:right="-19" w:firstLine="709"/>
        <w:jc w:val="both"/>
        <w:rPr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Воспитатель может направлять деятельность детей, чтобы способствовать формированию положительных и избегать появления отрицательных черт у дошкольников.</w:t>
      </w:r>
    </w:p>
    <w:p w:rsidR="002A5BE6" w:rsidRPr="005B501F" w:rsidRDefault="002A5BE6" w:rsidP="005B501F">
      <w:pPr>
        <w:numPr>
          <w:ilvl w:val="0"/>
          <w:numId w:val="7"/>
        </w:numPr>
        <w:tabs>
          <w:tab w:val="left" w:pos="490"/>
        </w:tabs>
        <w:spacing w:line="242" w:lineRule="auto"/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b/>
          <w:i/>
          <w:sz w:val="28"/>
          <w:szCs w:val="28"/>
        </w:rPr>
        <w:t>сангвиника</w:t>
      </w:r>
      <w:r w:rsidRPr="005B501F">
        <w:rPr>
          <w:rFonts w:eastAsia="Times New Roman"/>
          <w:sz w:val="28"/>
          <w:szCs w:val="28"/>
        </w:rPr>
        <w:t xml:space="preserve"> следует формировать устойчивые привязанности и интересы, не допускать поверхностного, небрежного выполнения им заданий, необходимо требовать от ребенка доводить начатое дело до конца, воспитывать у него уважительное отношение к достоинствам других, умение считаться с их мнением.</w:t>
      </w:r>
    </w:p>
    <w:p w:rsidR="002A5BE6" w:rsidRPr="005B501F" w:rsidRDefault="002A5BE6" w:rsidP="005B501F">
      <w:pPr>
        <w:spacing w:line="241" w:lineRule="auto"/>
        <w:ind w:right="-19" w:firstLine="709"/>
        <w:jc w:val="both"/>
        <w:rPr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Энергию </w:t>
      </w:r>
      <w:r w:rsidRPr="005B501F">
        <w:rPr>
          <w:rFonts w:eastAsia="Times New Roman"/>
          <w:b/>
          <w:i/>
          <w:sz w:val="28"/>
          <w:szCs w:val="28"/>
        </w:rPr>
        <w:t>холерика</w:t>
      </w:r>
      <w:r w:rsidRPr="005B501F">
        <w:rPr>
          <w:rFonts w:eastAsia="Times New Roman"/>
          <w:sz w:val="28"/>
          <w:szCs w:val="28"/>
        </w:rPr>
        <w:t xml:space="preserve"> следует поддерживать и направлять на полезные дела, ставить перед ним сложные задания, </w:t>
      </w:r>
      <w:proofErr w:type="gramStart"/>
      <w:r w:rsidRPr="005B501F">
        <w:rPr>
          <w:rFonts w:eastAsia="Times New Roman"/>
          <w:sz w:val="28"/>
          <w:szCs w:val="28"/>
        </w:rPr>
        <w:t>помогать ему осмыслить</w:t>
      </w:r>
      <w:proofErr w:type="gramEnd"/>
      <w:r w:rsidRPr="005B501F">
        <w:rPr>
          <w:rFonts w:eastAsia="Times New Roman"/>
          <w:sz w:val="28"/>
          <w:szCs w:val="28"/>
        </w:rPr>
        <w:t xml:space="preserve"> материал. Важно исключить перевозбуждение ребенка-холерика, добиваться от него сдержанного поведения, давать ему возможность реализовать потребность в двигательной нагрузке. В воспитании холерика особенно необходим систематический </w:t>
      </w:r>
      <w:proofErr w:type="gramStart"/>
      <w:r w:rsidRPr="005B501F">
        <w:rPr>
          <w:rFonts w:eastAsia="Times New Roman"/>
          <w:sz w:val="28"/>
          <w:szCs w:val="28"/>
        </w:rPr>
        <w:t>контроль за</w:t>
      </w:r>
      <w:proofErr w:type="gramEnd"/>
      <w:r w:rsidRPr="005B501F">
        <w:rPr>
          <w:rFonts w:eastAsia="Times New Roman"/>
          <w:sz w:val="28"/>
          <w:szCs w:val="28"/>
        </w:rPr>
        <w:t xml:space="preserve"> поведением и деятельностью, соблюдением правил, качеством и полнотой выполнения заданий и </w:t>
      </w:r>
      <w:r w:rsidRPr="005B501F">
        <w:rPr>
          <w:rFonts w:eastAsia="Times New Roman"/>
          <w:sz w:val="28"/>
          <w:szCs w:val="28"/>
        </w:rPr>
        <w:lastRenderedPageBreak/>
        <w:t>требований взрослого. Надо учить холерика считаться с другими, не задевать их самолюбие.</w:t>
      </w:r>
    </w:p>
    <w:p w:rsidR="002A5BE6" w:rsidRPr="005B501F" w:rsidRDefault="002A5BE6" w:rsidP="005B501F">
      <w:pPr>
        <w:spacing w:line="242" w:lineRule="auto"/>
        <w:ind w:right="-19" w:firstLine="709"/>
        <w:jc w:val="both"/>
        <w:rPr>
          <w:sz w:val="28"/>
          <w:szCs w:val="28"/>
        </w:rPr>
      </w:pPr>
      <w:r w:rsidRPr="005B501F">
        <w:rPr>
          <w:rFonts w:eastAsia="Times New Roman"/>
          <w:b/>
          <w:i/>
          <w:sz w:val="28"/>
          <w:szCs w:val="28"/>
        </w:rPr>
        <w:t>Меланхолики</w:t>
      </w:r>
      <w:r w:rsidRPr="005B501F">
        <w:rPr>
          <w:rFonts w:eastAsia="Times New Roman"/>
          <w:sz w:val="28"/>
          <w:szCs w:val="28"/>
        </w:rPr>
        <w:t xml:space="preserve"> требуют повышенного внимания, теплоты, доброжелательности, такта. Важно считаться с их ранимостью, с быстрой утомляемостью. Следует чаще одобрять таких детей, поддерживать у них положительные эмоции, выражать уверенность в их силах, создавать ситуации успеха, развивать активность и смелость.</w:t>
      </w:r>
    </w:p>
    <w:p w:rsidR="002A5BE6" w:rsidRPr="005B501F" w:rsidRDefault="009F16AE" w:rsidP="005B501F">
      <w:pPr>
        <w:tabs>
          <w:tab w:val="left" w:pos="478"/>
        </w:tabs>
        <w:spacing w:line="243" w:lineRule="auto"/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В </w:t>
      </w:r>
      <w:r w:rsidR="002A5BE6" w:rsidRPr="005B501F">
        <w:rPr>
          <w:rFonts w:eastAsia="Times New Roman"/>
          <w:sz w:val="28"/>
          <w:szCs w:val="28"/>
        </w:rPr>
        <w:t xml:space="preserve">воспитании детей всех типов темперамента </w:t>
      </w:r>
      <w:proofErr w:type="gramStart"/>
      <w:r w:rsidR="002A5BE6" w:rsidRPr="005B501F">
        <w:rPr>
          <w:rFonts w:eastAsia="Times New Roman"/>
          <w:sz w:val="28"/>
          <w:szCs w:val="28"/>
        </w:rPr>
        <w:t>важное значение</w:t>
      </w:r>
      <w:proofErr w:type="gramEnd"/>
      <w:r w:rsidR="002A5BE6" w:rsidRPr="005B501F">
        <w:rPr>
          <w:rFonts w:eastAsia="Times New Roman"/>
          <w:sz w:val="28"/>
          <w:szCs w:val="28"/>
        </w:rPr>
        <w:t xml:space="preserve"> имеет следование постоянному четкому режиму дня. Оно облегчает выполнение действий и заданий, способствует выработке положительных привычек поведения.</w:t>
      </w:r>
    </w:p>
    <w:p w:rsidR="00731B9D" w:rsidRDefault="00731B9D" w:rsidP="005B501F">
      <w:pPr>
        <w:tabs>
          <w:tab w:val="left" w:pos="478"/>
        </w:tabs>
        <w:ind w:right="-19" w:firstLine="709"/>
        <w:jc w:val="both"/>
        <w:rPr>
          <w:rFonts w:eastAsia="Times New Roman"/>
          <w:b/>
          <w:sz w:val="28"/>
          <w:szCs w:val="28"/>
        </w:rPr>
      </w:pPr>
    </w:p>
    <w:p w:rsidR="009F16AE" w:rsidRPr="005B501F" w:rsidRDefault="009F16AE" w:rsidP="005B501F">
      <w:pPr>
        <w:tabs>
          <w:tab w:val="left" w:pos="478"/>
        </w:tabs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b/>
          <w:sz w:val="28"/>
          <w:szCs w:val="28"/>
        </w:rPr>
        <w:t xml:space="preserve">В </w:t>
      </w:r>
      <w:r w:rsidR="002A5BE6" w:rsidRPr="005B501F">
        <w:rPr>
          <w:rFonts w:eastAsia="Times New Roman"/>
          <w:b/>
          <w:sz w:val="28"/>
          <w:szCs w:val="28"/>
        </w:rPr>
        <w:t>особой заботе воспитателя нуждаются две группы детей -</w:t>
      </w:r>
      <w:r w:rsidRPr="005B501F">
        <w:rPr>
          <w:rFonts w:eastAsia="Times New Roman"/>
          <w:b/>
          <w:sz w:val="28"/>
          <w:szCs w:val="28"/>
        </w:rPr>
        <w:t xml:space="preserve"> </w:t>
      </w:r>
      <w:r w:rsidR="002A5BE6" w:rsidRPr="005B501F">
        <w:rPr>
          <w:rFonts w:eastAsia="Times New Roman"/>
          <w:b/>
          <w:sz w:val="28"/>
          <w:szCs w:val="28"/>
        </w:rPr>
        <w:t xml:space="preserve">медлительные и </w:t>
      </w:r>
      <w:proofErr w:type="spellStart"/>
      <w:r w:rsidR="002A5BE6" w:rsidRPr="005B501F">
        <w:rPr>
          <w:rFonts w:eastAsia="Times New Roman"/>
          <w:b/>
          <w:sz w:val="28"/>
          <w:szCs w:val="28"/>
        </w:rPr>
        <w:t>сверхподвижные</w:t>
      </w:r>
      <w:proofErr w:type="spellEnd"/>
      <w:r w:rsidR="002A5BE6" w:rsidRPr="005B501F">
        <w:rPr>
          <w:rFonts w:eastAsia="Times New Roman"/>
          <w:b/>
          <w:sz w:val="28"/>
          <w:szCs w:val="28"/>
        </w:rPr>
        <w:t>.</w:t>
      </w:r>
      <w:r w:rsidR="002A5BE6" w:rsidRPr="005B501F">
        <w:rPr>
          <w:rFonts w:eastAsia="Times New Roman"/>
          <w:sz w:val="28"/>
          <w:szCs w:val="28"/>
        </w:rPr>
        <w:t xml:space="preserve"> </w:t>
      </w:r>
    </w:p>
    <w:p w:rsidR="002A5BE6" w:rsidRPr="005B501F" w:rsidRDefault="002A5BE6" w:rsidP="005B501F">
      <w:pPr>
        <w:tabs>
          <w:tab w:val="left" w:pos="478"/>
        </w:tabs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Первые характеризуются тем, что очень долго выполняют режимные процессы, задерживая остальных; с неохотой берутся за новое дело, с трудом включаются в подвижные игры и физические упражнения, да и то постоянно нарушают правила, неверно реагируют или слишком </w:t>
      </w:r>
      <w:proofErr w:type="spellStart"/>
      <w:r w:rsidRPr="005B501F">
        <w:rPr>
          <w:rFonts w:eastAsia="Times New Roman"/>
          <w:sz w:val="28"/>
          <w:szCs w:val="28"/>
        </w:rPr>
        <w:t>сконцентрированны</w:t>
      </w:r>
      <w:proofErr w:type="spellEnd"/>
      <w:r w:rsidRPr="005B501F">
        <w:rPr>
          <w:rFonts w:eastAsia="Times New Roman"/>
          <w:sz w:val="28"/>
          <w:szCs w:val="28"/>
        </w:rPr>
        <w:t>, поэтому не слышат указаний, нередко рассеянны. Эти дети нуждаются в постоянной тренировке, без которой подвижность нервных процессов может быть снижена. Тренировка процесса торможения протекает по таким правилам (М.М.Кольцова):</w:t>
      </w:r>
    </w:p>
    <w:p w:rsidR="002A5BE6" w:rsidRPr="005B501F" w:rsidRDefault="002A5BE6" w:rsidP="00731B9D">
      <w:pPr>
        <w:pStyle w:val="a3"/>
        <w:numPr>
          <w:ilvl w:val="0"/>
          <w:numId w:val="12"/>
        </w:num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вхождение в работу требует запаса времени, спешка тормозит инертного ребенка;</w:t>
      </w:r>
    </w:p>
    <w:p w:rsidR="002A5BE6" w:rsidRPr="005B501F" w:rsidRDefault="002A5BE6" w:rsidP="00731B9D">
      <w:pPr>
        <w:pStyle w:val="a3"/>
        <w:numPr>
          <w:ilvl w:val="0"/>
          <w:numId w:val="12"/>
        </w:numPr>
        <w:spacing w:line="243" w:lineRule="auto"/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в требованиях и указаниях используется только спокойный, ровный тон, ведь медлительность - свойство темперамента, поэтому малыш действует не назло, а просто иначе не может;</w:t>
      </w:r>
    </w:p>
    <w:p w:rsidR="002A5BE6" w:rsidRPr="005B501F" w:rsidRDefault="002A5BE6" w:rsidP="00731B9D">
      <w:pPr>
        <w:pStyle w:val="a3"/>
        <w:numPr>
          <w:ilvl w:val="0"/>
          <w:numId w:val="12"/>
        </w:numPr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любая нагрузка дается на положительном эмоциональном фоне, включает элемент игры.</w:t>
      </w:r>
    </w:p>
    <w:p w:rsidR="002A5BE6" w:rsidRPr="005B501F" w:rsidRDefault="002A5BE6" w:rsidP="005B501F">
      <w:pPr>
        <w:spacing w:line="246" w:lineRule="auto"/>
        <w:ind w:right="-19" w:firstLine="709"/>
        <w:jc w:val="both"/>
        <w:rPr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Повышенная активность </w:t>
      </w:r>
      <w:proofErr w:type="spellStart"/>
      <w:r w:rsidRPr="005B501F">
        <w:rPr>
          <w:rFonts w:eastAsia="Times New Roman"/>
          <w:sz w:val="28"/>
          <w:szCs w:val="28"/>
        </w:rPr>
        <w:t>сверхподвижных</w:t>
      </w:r>
      <w:proofErr w:type="spellEnd"/>
      <w:r w:rsidRPr="005B501F">
        <w:rPr>
          <w:rFonts w:eastAsia="Times New Roman"/>
          <w:sz w:val="28"/>
          <w:szCs w:val="28"/>
        </w:rPr>
        <w:t xml:space="preserve"> детей определяется протеканием нервных процессов. Но от воспитания зависит, в какое русло она будет направлена и в какой</w:t>
      </w:r>
      <w:r w:rsidR="009F16AE" w:rsidRPr="005B501F">
        <w:rPr>
          <w:rFonts w:eastAsia="Times New Roman"/>
          <w:sz w:val="28"/>
          <w:szCs w:val="28"/>
        </w:rPr>
        <w:t xml:space="preserve"> </w:t>
      </w:r>
      <w:r w:rsidRPr="005B501F">
        <w:rPr>
          <w:rFonts w:eastAsia="Times New Roman"/>
          <w:sz w:val="28"/>
          <w:szCs w:val="28"/>
        </w:rPr>
        <w:t xml:space="preserve">степени проявится: как </w:t>
      </w:r>
      <w:proofErr w:type="spellStart"/>
      <w:r w:rsidRPr="005B501F">
        <w:rPr>
          <w:rFonts w:eastAsia="Times New Roman"/>
          <w:sz w:val="28"/>
          <w:szCs w:val="28"/>
        </w:rPr>
        <w:t>дезорганизующая</w:t>
      </w:r>
      <w:proofErr w:type="spellEnd"/>
      <w:r w:rsidRPr="005B501F">
        <w:rPr>
          <w:rFonts w:eastAsia="Times New Roman"/>
          <w:sz w:val="28"/>
          <w:szCs w:val="28"/>
        </w:rPr>
        <w:t xml:space="preserve"> или способствующая успешному развитию личности.</w:t>
      </w:r>
    </w:p>
    <w:p w:rsidR="00B22F92" w:rsidRPr="005B501F" w:rsidRDefault="002A5BE6" w:rsidP="005B501F">
      <w:pPr>
        <w:spacing w:line="241" w:lineRule="auto"/>
        <w:ind w:right="-19" w:firstLine="709"/>
        <w:jc w:val="both"/>
        <w:rPr>
          <w:rFonts w:eastAsia="Times New Roman"/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>Возможны два варианта воспитания такого ребенка</w:t>
      </w:r>
      <w:r w:rsidR="00B22F92" w:rsidRPr="005B501F">
        <w:rPr>
          <w:rFonts w:eastAsia="Times New Roman"/>
          <w:sz w:val="28"/>
          <w:szCs w:val="28"/>
        </w:rPr>
        <w:t>:</w:t>
      </w:r>
    </w:p>
    <w:p w:rsidR="002A5BE6" w:rsidRPr="005B501F" w:rsidRDefault="002A5BE6" w:rsidP="005B501F">
      <w:pPr>
        <w:pStyle w:val="a3"/>
        <w:numPr>
          <w:ilvl w:val="0"/>
          <w:numId w:val="13"/>
        </w:numPr>
        <w:spacing w:line="241" w:lineRule="auto"/>
        <w:ind w:left="0" w:right="-19" w:firstLine="709"/>
        <w:jc w:val="both"/>
        <w:rPr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Первый предполагает, что малыша одергивают, наказывают за непоседливость, специально дают задания, требующие чрезмерной усидчивости: «Пусть привыкает». Но объективно ребенок выполнить их не может и, выражая протест, намеренно игнорирует указания взрослых, всевозможными способами стремится избежать выполнения их требований. Его нервная система </w:t>
      </w:r>
      <w:proofErr w:type="spellStart"/>
      <w:r w:rsidRPr="005B501F">
        <w:rPr>
          <w:rFonts w:eastAsia="Times New Roman"/>
          <w:sz w:val="28"/>
          <w:szCs w:val="28"/>
        </w:rPr>
        <w:t>перевозбуждается</w:t>
      </w:r>
      <w:proofErr w:type="spellEnd"/>
      <w:r w:rsidRPr="005B501F">
        <w:rPr>
          <w:rFonts w:eastAsia="Times New Roman"/>
          <w:sz w:val="28"/>
          <w:szCs w:val="28"/>
        </w:rPr>
        <w:t>. А в результате еще больше повышается двигательная активность.</w:t>
      </w:r>
    </w:p>
    <w:p w:rsidR="002A5BE6" w:rsidRPr="005B501F" w:rsidRDefault="002A5BE6" w:rsidP="005B501F">
      <w:pPr>
        <w:pStyle w:val="a3"/>
        <w:numPr>
          <w:ilvl w:val="0"/>
          <w:numId w:val="13"/>
        </w:numPr>
        <w:ind w:left="0" w:right="-19" w:firstLine="709"/>
        <w:jc w:val="both"/>
        <w:rPr>
          <w:sz w:val="28"/>
          <w:szCs w:val="28"/>
        </w:rPr>
      </w:pPr>
      <w:r w:rsidRPr="005B501F">
        <w:rPr>
          <w:rFonts w:eastAsia="Times New Roman"/>
          <w:sz w:val="28"/>
          <w:szCs w:val="28"/>
        </w:rPr>
        <w:t xml:space="preserve">Второй вариант предполагает ровное и спокойное общение педагога с детьми. Взрослые сводят количество запретов до минимума, но требуют их неукоснительного выполнения, поручения дают кратковременные, постепенно удлиняя их, заполняют время ребенка самыми разнообразными делами. При таких условиях усидчивость, а значит, и качество работы повышается. Взрослые предлагают малышу такие виды деятельности, в которых находит применение его подвижность и живость, спортивные игры, упражнения, но </w:t>
      </w:r>
      <w:proofErr w:type="gramStart"/>
      <w:r w:rsidRPr="005B501F">
        <w:rPr>
          <w:rFonts w:eastAsia="Times New Roman"/>
          <w:sz w:val="28"/>
          <w:szCs w:val="28"/>
        </w:rPr>
        <w:t>в</w:t>
      </w:r>
      <w:proofErr w:type="gramEnd"/>
      <w:r w:rsidRPr="005B501F">
        <w:rPr>
          <w:rFonts w:eastAsia="Times New Roman"/>
          <w:sz w:val="28"/>
          <w:szCs w:val="28"/>
        </w:rPr>
        <w:t xml:space="preserve"> то же время регулируют нагрузку, чтобы избежать переутомления. Несомненно, второй вариант воспитания </w:t>
      </w:r>
      <w:proofErr w:type="spellStart"/>
      <w:r w:rsidRPr="005B501F">
        <w:rPr>
          <w:rFonts w:eastAsia="Times New Roman"/>
          <w:sz w:val="28"/>
          <w:szCs w:val="28"/>
        </w:rPr>
        <w:t>сверхподвижных</w:t>
      </w:r>
      <w:proofErr w:type="spellEnd"/>
      <w:r w:rsidRPr="005B501F">
        <w:rPr>
          <w:rFonts w:eastAsia="Times New Roman"/>
          <w:sz w:val="28"/>
          <w:szCs w:val="28"/>
        </w:rPr>
        <w:t xml:space="preserve"> детей очень трудоемкий. Но лишь при его использовании достигаются положительные результаты.</w:t>
      </w:r>
    </w:p>
    <w:p w:rsidR="00B26975" w:rsidRDefault="00B26975" w:rsidP="005B501F">
      <w:pPr>
        <w:ind w:right="-19" w:firstLine="709"/>
        <w:jc w:val="both"/>
        <w:rPr>
          <w:b/>
          <w:sz w:val="26"/>
          <w:szCs w:val="26"/>
        </w:rPr>
      </w:pPr>
      <w:r w:rsidRPr="00731B9D">
        <w:rPr>
          <w:b/>
          <w:sz w:val="26"/>
          <w:szCs w:val="26"/>
        </w:rPr>
        <w:lastRenderedPageBreak/>
        <w:t xml:space="preserve">Учет </w:t>
      </w:r>
      <w:proofErr w:type="spellStart"/>
      <w:r w:rsidRPr="00731B9D">
        <w:rPr>
          <w:b/>
          <w:sz w:val="26"/>
          <w:szCs w:val="26"/>
        </w:rPr>
        <w:t>гендерных</w:t>
      </w:r>
      <w:proofErr w:type="spellEnd"/>
      <w:r w:rsidRPr="00731B9D">
        <w:rPr>
          <w:b/>
          <w:sz w:val="26"/>
          <w:szCs w:val="26"/>
        </w:rPr>
        <w:t xml:space="preserve"> особенностей в обучении и воспитании дошкольников.</w:t>
      </w:r>
    </w:p>
    <w:p w:rsidR="00731B9D" w:rsidRPr="00731B9D" w:rsidRDefault="00731B9D" w:rsidP="005B501F">
      <w:pPr>
        <w:ind w:right="-19" w:firstLine="709"/>
        <w:jc w:val="both"/>
        <w:rPr>
          <w:b/>
          <w:sz w:val="26"/>
          <w:szCs w:val="26"/>
        </w:rPr>
      </w:pPr>
    </w:p>
    <w:p w:rsidR="00B26975" w:rsidRPr="00731B9D" w:rsidRDefault="00B26975" w:rsidP="005B501F">
      <w:pPr>
        <w:pStyle w:val="a4"/>
        <w:shd w:val="clear" w:color="auto" w:fill="FFFFFF"/>
        <w:spacing w:before="0" w:beforeAutospacing="0" w:after="0" w:afterAutospacing="0"/>
        <w:ind w:right="-19" w:firstLine="709"/>
        <w:jc w:val="both"/>
        <w:rPr>
          <w:i/>
          <w:sz w:val="26"/>
          <w:szCs w:val="26"/>
        </w:rPr>
      </w:pPr>
      <w:r w:rsidRPr="00731B9D">
        <w:rPr>
          <w:i/>
          <w:sz w:val="26"/>
          <w:szCs w:val="26"/>
          <w:shd w:val="clear" w:color="auto" w:fill="FFFFFF"/>
        </w:rPr>
        <w:t xml:space="preserve">(Обычно под </w:t>
      </w:r>
      <w:proofErr w:type="spellStart"/>
      <w:r w:rsidRPr="00731B9D">
        <w:rPr>
          <w:i/>
          <w:sz w:val="26"/>
          <w:szCs w:val="26"/>
          <w:shd w:val="clear" w:color="auto" w:fill="FFFFFF"/>
        </w:rPr>
        <w:t>гендерными</w:t>
      </w:r>
      <w:proofErr w:type="spellEnd"/>
      <w:r w:rsidRPr="00731B9D">
        <w:rPr>
          <w:i/>
          <w:sz w:val="26"/>
          <w:szCs w:val="26"/>
          <w:shd w:val="clear" w:color="auto" w:fill="FFFFFF"/>
        </w:rPr>
        <w:t xml:space="preserve"> различиями понимают различия между </w:t>
      </w:r>
      <w:hyperlink r:id="rId5" w:tooltip="Мужчина" w:history="1">
        <w:r w:rsidRPr="00731B9D">
          <w:rPr>
            <w:rStyle w:val="a5"/>
            <w:i/>
            <w:color w:val="auto"/>
            <w:sz w:val="26"/>
            <w:szCs w:val="26"/>
            <w:shd w:val="clear" w:color="auto" w:fill="FFFFFF"/>
          </w:rPr>
          <w:t>мужчинами</w:t>
        </w:r>
      </w:hyperlink>
      <w:r w:rsidRPr="00731B9D">
        <w:rPr>
          <w:i/>
          <w:sz w:val="26"/>
          <w:szCs w:val="26"/>
          <w:shd w:val="clear" w:color="auto" w:fill="FFFFFF"/>
        </w:rPr>
        <w:t> и </w:t>
      </w:r>
      <w:hyperlink r:id="rId6" w:tooltip="Женщина" w:history="1">
        <w:r w:rsidRPr="00731B9D">
          <w:rPr>
            <w:rStyle w:val="a5"/>
            <w:i/>
            <w:color w:val="auto"/>
            <w:sz w:val="26"/>
            <w:szCs w:val="26"/>
            <w:shd w:val="clear" w:color="auto" w:fill="FFFFFF"/>
          </w:rPr>
          <w:t>женщинами</w:t>
        </w:r>
      </w:hyperlink>
      <w:r w:rsidRPr="00731B9D">
        <w:rPr>
          <w:i/>
          <w:sz w:val="26"/>
          <w:szCs w:val="26"/>
          <w:shd w:val="clear" w:color="auto" w:fill="FFFFFF"/>
        </w:rPr>
        <w:t>).</w:t>
      </w:r>
    </w:p>
    <w:p w:rsidR="00B26975" w:rsidRPr="00731B9D" w:rsidRDefault="00B26975" w:rsidP="005B501F">
      <w:pPr>
        <w:pStyle w:val="a4"/>
        <w:shd w:val="clear" w:color="auto" w:fill="FFFFFF"/>
        <w:spacing w:before="0" w:beforeAutospacing="0" w:after="0" w:afterAutospacing="0"/>
        <w:ind w:right="-19" w:firstLine="709"/>
        <w:jc w:val="both"/>
        <w:rPr>
          <w:sz w:val="26"/>
          <w:szCs w:val="26"/>
        </w:rPr>
      </w:pPr>
      <w:r w:rsidRPr="00731B9D">
        <w:rPr>
          <w:sz w:val="26"/>
          <w:szCs w:val="26"/>
        </w:rPr>
        <w:t xml:space="preserve">Проблема </w:t>
      </w:r>
      <w:proofErr w:type="spellStart"/>
      <w:r w:rsidRPr="00731B9D">
        <w:rPr>
          <w:sz w:val="26"/>
          <w:szCs w:val="26"/>
        </w:rPr>
        <w:t>гендерного</w:t>
      </w:r>
      <w:proofErr w:type="spellEnd"/>
      <w:r w:rsidRPr="00731B9D">
        <w:rPr>
          <w:sz w:val="26"/>
          <w:szCs w:val="26"/>
        </w:rPr>
        <w:t xml:space="preserve"> воспитания детей дошкольного возраста в настоящее время начала приобретать особую актуальность, поэтому возникает необходимость дифференцированного подхода к воспитанию девочек и мальчиков с дошкольного возраста.</w:t>
      </w:r>
    </w:p>
    <w:p w:rsidR="00B26975" w:rsidRPr="00731B9D" w:rsidRDefault="00B26975" w:rsidP="005B501F">
      <w:pPr>
        <w:pStyle w:val="a4"/>
        <w:shd w:val="clear" w:color="auto" w:fill="FFFFFF"/>
        <w:spacing w:before="0" w:beforeAutospacing="0" w:after="0" w:afterAutospacing="0"/>
        <w:ind w:right="-19" w:firstLine="709"/>
        <w:jc w:val="both"/>
        <w:rPr>
          <w:sz w:val="26"/>
          <w:szCs w:val="26"/>
        </w:rPr>
      </w:pPr>
      <w:r w:rsidRPr="00731B9D">
        <w:rPr>
          <w:sz w:val="26"/>
          <w:szCs w:val="26"/>
        </w:rPr>
        <w:t xml:space="preserve">Отсюда перед дошкольным учреждением и родителями стоит задача перейти от «бесполой» педагогики к формированию у дошкольников адекватной полу модели поведения, начал мужественности и женственности, способствовать благоприятному протеканию процесса поло-ролевой социализации. </w:t>
      </w:r>
    </w:p>
    <w:p w:rsidR="00B26975" w:rsidRPr="00731B9D" w:rsidRDefault="00B26975" w:rsidP="005B501F">
      <w:pPr>
        <w:pStyle w:val="a4"/>
        <w:shd w:val="clear" w:color="auto" w:fill="FFFFFF"/>
        <w:spacing w:before="0" w:beforeAutospacing="0" w:after="0" w:afterAutospacing="0"/>
        <w:ind w:right="-19" w:firstLine="709"/>
        <w:jc w:val="both"/>
        <w:rPr>
          <w:sz w:val="26"/>
          <w:szCs w:val="26"/>
        </w:rPr>
      </w:pPr>
      <w:r w:rsidRPr="00731B9D">
        <w:rPr>
          <w:sz w:val="26"/>
          <w:szCs w:val="26"/>
        </w:rPr>
        <w:t xml:space="preserve">Игра занимает весьма важное место в жизни дошкольника, являясь преобладающим видом его самостоятельной деятельности. Игра имеет значение не только для умственного развития ребенка, но и для развития его личности. Содержание игр детей вызывает тревогу: дети демонстрируют модели поведения, не соответствующие полу ребенка, не умеют договариваться в игре, распределять роли. А именно в сюжетно-ролевой игре происходит усвоение детьми </w:t>
      </w:r>
      <w:proofErr w:type="spellStart"/>
      <w:r w:rsidRPr="00731B9D">
        <w:rPr>
          <w:sz w:val="26"/>
          <w:szCs w:val="26"/>
        </w:rPr>
        <w:t>гендерного</w:t>
      </w:r>
      <w:proofErr w:type="spellEnd"/>
      <w:r w:rsidRPr="00731B9D">
        <w:rPr>
          <w:sz w:val="26"/>
          <w:szCs w:val="26"/>
        </w:rPr>
        <w:t xml:space="preserve"> поведения, поэтому подбору материалов и оборудования для игровой деятельности девочек и мальчиков необходимо уделять особое внимание.</w:t>
      </w:r>
    </w:p>
    <w:p w:rsidR="00B26975" w:rsidRPr="00731B9D" w:rsidRDefault="00B26975" w:rsidP="005B501F">
      <w:pPr>
        <w:pStyle w:val="a4"/>
        <w:shd w:val="clear" w:color="auto" w:fill="FFFFFF"/>
        <w:spacing w:before="0" w:beforeAutospacing="0" w:after="0" w:afterAutospacing="0"/>
        <w:ind w:right="-19" w:firstLine="709"/>
        <w:jc w:val="both"/>
        <w:rPr>
          <w:sz w:val="26"/>
          <w:szCs w:val="26"/>
        </w:rPr>
      </w:pPr>
      <w:r w:rsidRPr="00731B9D">
        <w:rPr>
          <w:sz w:val="26"/>
          <w:szCs w:val="26"/>
        </w:rPr>
        <w:t xml:space="preserve">Часто взрослые порицают поведение мальчиков, когда они бегают, кричат, играют в войну. Но если учесть, что мальчикам физиологически нужно большее пространство для игр, что в игре они развиваются физически, учатся регулировать свою силу, игра им помогает разрядить скопившуюся энергию, их игры прерывать нельзя, </w:t>
      </w:r>
      <w:proofErr w:type="gramStart"/>
      <w:r w:rsidRPr="00731B9D">
        <w:rPr>
          <w:sz w:val="26"/>
          <w:szCs w:val="26"/>
        </w:rPr>
        <w:t>нужно</w:t>
      </w:r>
      <w:proofErr w:type="gramEnd"/>
      <w:r w:rsidRPr="00731B9D">
        <w:rPr>
          <w:sz w:val="26"/>
          <w:szCs w:val="26"/>
        </w:rPr>
        <w:t xml:space="preserve"> лишь направлять их в нужное русло. Необходимо предоставлять им пространство и следить, чтобы игры не носили агрессивного характера. Так как мальчики очень любят разбирать игрушки, изучать их строение и конструкцию (а взрослые часто воспринимают это как намеренную порчу вещей), при покупке игрушек для мальчиков нужно это учесть.</w:t>
      </w:r>
    </w:p>
    <w:p w:rsidR="00B26975" w:rsidRPr="00731B9D" w:rsidRDefault="00B26975" w:rsidP="005B501F">
      <w:pPr>
        <w:pStyle w:val="a4"/>
        <w:shd w:val="clear" w:color="auto" w:fill="FFFFFF"/>
        <w:spacing w:before="0" w:beforeAutospacing="0" w:after="0" w:afterAutospacing="0"/>
        <w:ind w:right="-19" w:firstLine="709"/>
        <w:jc w:val="both"/>
        <w:rPr>
          <w:sz w:val="26"/>
          <w:szCs w:val="26"/>
        </w:rPr>
      </w:pPr>
      <w:r w:rsidRPr="00731B9D">
        <w:rPr>
          <w:sz w:val="26"/>
          <w:szCs w:val="26"/>
        </w:rPr>
        <w:t>Для игр девочкам требуется небольшое пространство. Организуя игровую среду, нужно об этом помнить. Желательно, чтобы всё, что может понадобиться для игры, было рядом. Девочки чаще всего в играх осваивают роль мамы, поэтому необходимо, чтобы у них было достаточное количество кукол, колясок и прочей атрибутики. Так как у девочек лучше развита мелкая моторика, то им больше требуется мелких игрушек, атрибутов к играм.</w:t>
      </w:r>
    </w:p>
    <w:p w:rsidR="00B26975" w:rsidRPr="00731B9D" w:rsidRDefault="00B26975" w:rsidP="005B501F">
      <w:pPr>
        <w:pStyle w:val="a4"/>
        <w:shd w:val="clear" w:color="auto" w:fill="FFFFFF"/>
        <w:spacing w:before="0" w:beforeAutospacing="0" w:after="0" w:afterAutospacing="0"/>
        <w:ind w:right="-19" w:firstLine="709"/>
        <w:jc w:val="both"/>
        <w:rPr>
          <w:sz w:val="26"/>
          <w:szCs w:val="26"/>
        </w:rPr>
      </w:pPr>
      <w:r w:rsidRPr="00731B9D">
        <w:rPr>
          <w:sz w:val="26"/>
          <w:szCs w:val="26"/>
        </w:rPr>
        <w:t xml:space="preserve">В отношении машинок не стоит думать, что они могут быть интересны лишь мальчишкам. Педагогам важно дать знания о технике и мальчикам, и девочкам. Если мальчик иногда играет в куклы, а девочка разбирает машинку или обожает конструктор, </w:t>
      </w:r>
      <w:r w:rsidR="00C552A1" w:rsidRPr="00731B9D">
        <w:rPr>
          <w:sz w:val="26"/>
          <w:szCs w:val="26"/>
        </w:rPr>
        <w:t xml:space="preserve">в этом </w:t>
      </w:r>
      <w:r w:rsidRPr="00731B9D">
        <w:rPr>
          <w:sz w:val="26"/>
          <w:szCs w:val="26"/>
        </w:rPr>
        <w:t>нет никаких патологий, это этап, который может оказаться полезным для формирования определенных черт - заботливости у мальчика, любопытства и развития логического мышления у девочки.</w:t>
      </w:r>
    </w:p>
    <w:p w:rsidR="00B26975" w:rsidRPr="00731B9D" w:rsidRDefault="00B26975" w:rsidP="005B501F">
      <w:pPr>
        <w:pStyle w:val="a4"/>
        <w:shd w:val="clear" w:color="auto" w:fill="FFFFFF"/>
        <w:spacing w:before="0" w:beforeAutospacing="0" w:after="0" w:afterAutospacing="0"/>
        <w:ind w:right="-19" w:firstLine="709"/>
        <w:jc w:val="both"/>
        <w:rPr>
          <w:sz w:val="26"/>
          <w:szCs w:val="26"/>
        </w:rPr>
      </w:pPr>
      <w:r w:rsidRPr="00731B9D">
        <w:rPr>
          <w:sz w:val="26"/>
          <w:szCs w:val="26"/>
        </w:rPr>
        <w:t>Однако, для развития игры недостаточно только хорошее оснащение группы игровым материалом. Необходимо ещё наличие разнообразных впечатлений об окружающей действительности, которые дети отражают в своей игре. Важно рассказывать и девочкам, и мальчикам об общественных и производственных сферах занятости мужчин и женщин (мам и пап), помочь осознавать их значимость в семье.</w:t>
      </w:r>
    </w:p>
    <w:p w:rsidR="00B26975" w:rsidRPr="00731B9D" w:rsidRDefault="00B26975" w:rsidP="005B501F">
      <w:pPr>
        <w:pStyle w:val="a4"/>
        <w:shd w:val="clear" w:color="auto" w:fill="FFFFFF"/>
        <w:spacing w:before="0" w:beforeAutospacing="0" w:after="0" w:afterAutospacing="0"/>
        <w:ind w:right="-19" w:firstLine="709"/>
        <w:jc w:val="both"/>
        <w:rPr>
          <w:sz w:val="26"/>
          <w:szCs w:val="26"/>
        </w:rPr>
      </w:pPr>
      <w:r w:rsidRPr="00731B9D">
        <w:rPr>
          <w:sz w:val="26"/>
          <w:szCs w:val="26"/>
        </w:rPr>
        <w:t xml:space="preserve">Когда в игре </w:t>
      </w:r>
      <w:proofErr w:type="gramStart"/>
      <w:r w:rsidRPr="00731B9D">
        <w:rPr>
          <w:sz w:val="26"/>
          <w:szCs w:val="26"/>
        </w:rPr>
        <w:t>будет</w:t>
      </w:r>
      <w:proofErr w:type="gramEnd"/>
      <w:r w:rsidRPr="00731B9D">
        <w:rPr>
          <w:sz w:val="26"/>
          <w:szCs w:val="26"/>
        </w:rPr>
        <w:t xml:space="preserve"> достигнут уровень развития, который характеризуется принятием роли и умением осуществлять в определённой последовательности ролевые действия, можно перейти к решению вопросов, связанных с обучением девочек и мальчиков выполнения в игре социальных функций.</w:t>
      </w:r>
    </w:p>
    <w:p w:rsidR="00B26975" w:rsidRPr="00731B9D" w:rsidRDefault="00B26975" w:rsidP="005B501F">
      <w:pPr>
        <w:pStyle w:val="a4"/>
        <w:shd w:val="clear" w:color="auto" w:fill="FFFFFF"/>
        <w:spacing w:before="0" w:beforeAutospacing="0" w:after="0" w:afterAutospacing="0"/>
        <w:ind w:right="-19" w:firstLine="709"/>
        <w:jc w:val="both"/>
        <w:rPr>
          <w:sz w:val="26"/>
          <w:szCs w:val="26"/>
        </w:rPr>
      </w:pPr>
      <w:r w:rsidRPr="00731B9D">
        <w:rPr>
          <w:sz w:val="26"/>
          <w:szCs w:val="26"/>
        </w:rPr>
        <w:t xml:space="preserve">Воспитание детей с учётом их </w:t>
      </w:r>
      <w:proofErr w:type="spellStart"/>
      <w:r w:rsidRPr="00731B9D">
        <w:rPr>
          <w:sz w:val="26"/>
          <w:szCs w:val="26"/>
        </w:rPr>
        <w:t>гендерных</w:t>
      </w:r>
      <w:proofErr w:type="spellEnd"/>
      <w:r w:rsidRPr="00731B9D">
        <w:rPr>
          <w:sz w:val="26"/>
          <w:szCs w:val="26"/>
        </w:rPr>
        <w:t xml:space="preserve"> особенностей призвано помочь ребёнку осознать себя представителем того или иного пола. В результате этого у детей должна сформироваться </w:t>
      </w:r>
      <w:proofErr w:type="spellStart"/>
      <w:r w:rsidRPr="00731B9D">
        <w:rPr>
          <w:sz w:val="26"/>
          <w:szCs w:val="26"/>
        </w:rPr>
        <w:t>гендерная</w:t>
      </w:r>
      <w:proofErr w:type="spellEnd"/>
      <w:r w:rsidRPr="00731B9D">
        <w:rPr>
          <w:sz w:val="26"/>
          <w:szCs w:val="26"/>
        </w:rPr>
        <w:t xml:space="preserve"> устойчивость.</w:t>
      </w:r>
    </w:p>
    <w:sectPr w:rsidR="00B26975" w:rsidRPr="00731B9D" w:rsidSect="005B501F">
      <w:pgSz w:w="11900" w:h="16840"/>
      <w:pgMar w:top="720" w:right="720" w:bottom="720" w:left="720" w:header="0" w:footer="0" w:gutter="0"/>
      <w:cols w:space="720" w:equalWidth="0">
        <w:col w:w="10438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F"/>
    <w:multiLevelType w:val="hybridMultilevel"/>
    <w:tmpl w:val="1C869742"/>
    <w:lvl w:ilvl="0" w:tplc="483694CC">
      <w:start w:val="1"/>
      <w:numFmt w:val="bullet"/>
      <w:lvlText w:val="к"/>
      <w:lvlJc w:val="left"/>
    </w:lvl>
    <w:lvl w:ilvl="1" w:tplc="F39429B0">
      <w:numFmt w:val="decimal"/>
      <w:lvlText w:val=""/>
      <w:lvlJc w:val="left"/>
    </w:lvl>
    <w:lvl w:ilvl="2" w:tplc="AA483C84">
      <w:numFmt w:val="decimal"/>
      <w:lvlText w:val=""/>
      <w:lvlJc w:val="left"/>
    </w:lvl>
    <w:lvl w:ilvl="3" w:tplc="050AC4E2">
      <w:numFmt w:val="decimal"/>
      <w:lvlText w:val=""/>
      <w:lvlJc w:val="left"/>
    </w:lvl>
    <w:lvl w:ilvl="4" w:tplc="CA9ECC9E">
      <w:numFmt w:val="decimal"/>
      <w:lvlText w:val=""/>
      <w:lvlJc w:val="left"/>
    </w:lvl>
    <w:lvl w:ilvl="5" w:tplc="55AE4406">
      <w:numFmt w:val="decimal"/>
      <w:lvlText w:val=""/>
      <w:lvlJc w:val="left"/>
    </w:lvl>
    <w:lvl w:ilvl="6" w:tplc="198EA318">
      <w:numFmt w:val="decimal"/>
      <w:lvlText w:val=""/>
      <w:lvlJc w:val="left"/>
    </w:lvl>
    <w:lvl w:ilvl="7" w:tplc="6660FB68">
      <w:numFmt w:val="decimal"/>
      <w:lvlText w:val=""/>
      <w:lvlJc w:val="left"/>
    </w:lvl>
    <w:lvl w:ilvl="8" w:tplc="488CA84E">
      <w:numFmt w:val="decimal"/>
      <w:lvlText w:val=""/>
      <w:lvlJc w:val="left"/>
    </w:lvl>
  </w:abstractNum>
  <w:abstractNum w:abstractNumId="1">
    <w:nsid w:val="00000603"/>
    <w:multiLevelType w:val="hybridMultilevel"/>
    <w:tmpl w:val="97FC1304"/>
    <w:lvl w:ilvl="0" w:tplc="DAF235FE">
      <w:start w:val="1"/>
      <w:numFmt w:val="bullet"/>
      <w:lvlText w:val="с"/>
      <w:lvlJc w:val="left"/>
    </w:lvl>
    <w:lvl w:ilvl="1" w:tplc="B35095EC">
      <w:numFmt w:val="decimal"/>
      <w:lvlText w:val=""/>
      <w:lvlJc w:val="left"/>
    </w:lvl>
    <w:lvl w:ilvl="2" w:tplc="05780B0E">
      <w:numFmt w:val="decimal"/>
      <w:lvlText w:val=""/>
      <w:lvlJc w:val="left"/>
    </w:lvl>
    <w:lvl w:ilvl="3" w:tplc="8220AF24">
      <w:numFmt w:val="decimal"/>
      <w:lvlText w:val=""/>
      <w:lvlJc w:val="left"/>
    </w:lvl>
    <w:lvl w:ilvl="4" w:tplc="63123A86">
      <w:numFmt w:val="decimal"/>
      <w:lvlText w:val=""/>
      <w:lvlJc w:val="left"/>
    </w:lvl>
    <w:lvl w:ilvl="5" w:tplc="A60C9A32">
      <w:numFmt w:val="decimal"/>
      <w:lvlText w:val=""/>
      <w:lvlJc w:val="left"/>
    </w:lvl>
    <w:lvl w:ilvl="6" w:tplc="DB9476CA">
      <w:numFmt w:val="decimal"/>
      <w:lvlText w:val=""/>
      <w:lvlJc w:val="left"/>
    </w:lvl>
    <w:lvl w:ilvl="7" w:tplc="BF5E0892">
      <w:numFmt w:val="decimal"/>
      <w:lvlText w:val=""/>
      <w:lvlJc w:val="left"/>
    </w:lvl>
    <w:lvl w:ilvl="8" w:tplc="1DB88B22">
      <w:numFmt w:val="decimal"/>
      <w:lvlText w:val=""/>
      <w:lvlJc w:val="left"/>
    </w:lvl>
  </w:abstractNum>
  <w:abstractNum w:abstractNumId="2">
    <w:nsid w:val="00000B9B"/>
    <w:multiLevelType w:val="hybridMultilevel"/>
    <w:tmpl w:val="BDD41C9C"/>
    <w:lvl w:ilvl="0" w:tplc="D94CE7F2">
      <w:start w:val="1"/>
      <w:numFmt w:val="bullet"/>
      <w:lvlText w:val="В"/>
      <w:lvlJc w:val="left"/>
    </w:lvl>
    <w:lvl w:ilvl="1" w:tplc="AF20F0D4">
      <w:numFmt w:val="decimal"/>
      <w:lvlText w:val=""/>
      <w:lvlJc w:val="left"/>
    </w:lvl>
    <w:lvl w:ilvl="2" w:tplc="9E280EF2">
      <w:numFmt w:val="decimal"/>
      <w:lvlText w:val=""/>
      <w:lvlJc w:val="left"/>
    </w:lvl>
    <w:lvl w:ilvl="3" w:tplc="BD4C8D94">
      <w:numFmt w:val="decimal"/>
      <w:lvlText w:val=""/>
      <w:lvlJc w:val="left"/>
    </w:lvl>
    <w:lvl w:ilvl="4" w:tplc="D166B66A">
      <w:numFmt w:val="decimal"/>
      <w:lvlText w:val=""/>
      <w:lvlJc w:val="left"/>
    </w:lvl>
    <w:lvl w:ilvl="5" w:tplc="6E36A5A4">
      <w:numFmt w:val="decimal"/>
      <w:lvlText w:val=""/>
      <w:lvlJc w:val="left"/>
    </w:lvl>
    <w:lvl w:ilvl="6" w:tplc="37726792">
      <w:numFmt w:val="decimal"/>
      <w:lvlText w:val=""/>
      <w:lvlJc w:val="left"/>
    </w:lvl>
    <w:lvl w:ilvl="7" w:tplc="B0180352">
      <w:numFmt w:val="decimal"/>
      <w:lvlText w:val=""/>
      <w:lvlJc w:val="left"/>
    </w:lvl>
    <w:lvl w:ilvl="8" w:tplc="B4FE0344">
      <w:numFmt w:val="decimal"/>
      <w:lvlText w:val=""/>
      <w:lvlJc w:val="left"/>
    </w:lvl>
  </w:abstractNum>
  <w:abstractNum w:abstractNumId="3">
    <w:nsid w:val="0000136F"/>
    <w:multiLevelType w:val="hybridMultilevel"/>
    <w:tmpl w:val="97DC6A74"/>
    <w:lvl w:ilvl="0" w:tplc="6B3C3B6C">
      <w:start w:val="1"/>
      <w:numFmt w:val="bullet"/>
      <w:lvlText w:val="В"/>
      <w:lvlJc w:val="left"/>
    </w:lvl>
    <w:lvl w:ilvl="1" w:tplc="257C5CBA">
      <w:numFmt w:val="decimal"/>
      <w:lvlText w:val=""/>
      <w:lvlJc w:val="left"/>
    </w:lvl>
    <w:lvl w:ilvl="2" w:tplc="A5764B84">
      <w:numFmt w:val="decimal"/>
      <w:lvlText w:val=""/>
      <w:lvlJc w:val="left"/>
    </w:lvl>
    <w:lvl w:ilvl="3" w:tplc="5E5AF87E">
      <w:numFmt w:val="decimal"/>
      <w:lvlText w:val=""/>
      <w:lvlJc w:val="left"/>
    </w:lvl>
    <w:lvl w:ilvl="4" w:tplc="B2E20560">
      <w:numFmt w:val="decimal"/>
      <w:lvlText w:val=""/>
      <w:lvlJc w:val="left"/>
    </w:lvl>
    <w:lvl w:ilvl="5" w:tplc="93E8B5F0">
      <w:numFmt w:val="decimal"/>
      <w:lvlText w:val=""/>
      <w:lvlJc w:val="left"/>
    </w:lvl>
    <w:lvl w:ilvl="6" w:tplc="47F4F0BC">
      <w:numFmt w:val="decimal"/>
      <w:lvlText w:val=""/>
      <w:lvlJc w:val="left"/>
    </w:lvl>
    <w:lvl w:ilvl="7" w:tplc="03C28A96">
      <w:numFmt w:val="decimal"/>
      <w:lvlText w:val=""/>
      <w:lvlJc w:val="left"/>
    </w:lvl>
    <w:lvl w:ilvl="8" w:tplc="421A6246">
      <w:numFmt w:val="decimal"/>
      <w:lvlText w:val=""/>
      <w:lvlJc w:val="left"/>
    </w:lvl>
  </w:abstractNum>
  <w:abstractNum w:abstractNumId="4">
    <w:nsid w:val="00002BEF"/>
    <w:multiLevelType w:val="hybridMultilevel"/>
    <w:tmpl w:val="7E8C4D2A"/>
    <w:lvl w:ilvl="0" w:tplc="AE6AB310">
      <w:start w:val="1"/>
      <w:numFmt w:val="bullet"/>
      <w:lvlText w:val="У"/>
      <w:lvlJc w:val="left"/>
    </w:lvl>
    <w:lvl w:ilvl="1" w:tplc="FCC46D8A">
      <w:numFmt w:val="decimal"/>
      <w:lvlText w:val=""/>
      <w:lvlJc w:val="left"/>
    </w:lvl>
    <w:lvl w:ilvl="2" w:tplc="D1AC58EC">
      <w:numFmt w:val="decimal"/>
      <w:lvlText w:val=""/>
      <w:lvlJc w:val="left"/>
    </w:lvl>
    <w:lvl w:ilvl="3" w:tplc="DC72BEEE">
      <w:numFmt w:val="decimal"/>
      <w:lvlText w:val=""/>
      <w:lvlJc w:val="left"/>
    </w:lvl>
    <w:lvl w:ilvl="4" w:tplc="330A9066">
      <w:numFmt w:val="decimal"/>
      <w:lvlText w:val=""/>
      <w:lvlJc w:val="left"/>
    </w:lvl>
    <w:lvl w:ilvl="5" w:tplc="19008F98">
      <w:numFmt w:val="decimal"/>
      <w:lvlText w:val=""/>
      <w:lvlJc w:val="left"/>
    </w:lvl>
    <w:lvl w:ilvl="6" w:tplc="271E2934">
      <w:numFmt w:val="decimal"/>
      <w:lvlText w:val=""/>
      <w:lvlJc w:val="left"/>
    </w:lvl>
    <w:lvl w:ilvl="7" w:tplc="FFAE65D0">
      <w:numFmt w:val="decimal"/>
      <w:lvlText w:val=""/>
      <w:lvlJc w:val="left"/>
    </w:lvl>
    <w:lvl w:ilvl="8" w:tplc="63C03E62">
      <w:numFmt w:val="decimal"/>
      <w:lvlText w:val=""/>
      <w:lvlJc w:val="left"/>
    </w:lvl>
  </w:abstractNum>
  <w:abstractNum w:abstractNumId="5">
    <w:nsid w:val="00002C9E"/>
    <w:multiLevelType w:val="hybridMultilevel"/>
    <w:tmpl w:val="54C8E0F2"/>
    <w:lvl w:ilvl="0" w:tplc="3304921E">
      <w:start w:val="1"/>
      <w:numFmt w:val="bullet"/>
      <w:lvlText w:val="У"/>
      <w:lvlJc w:val="left"/>
    </w:lvl>
    <w:lvl w:ilvl="1" w:tplc="EDBCF414">
      <w:numFmt w:val="decimal"/>
      <w:lvlText w:val=""/>
      <w:lvlJc w:val="left"/>
    </w:lvl>
    <w:lvl w:ilvl="2" w:tplc="55924E04">
      <w:numFmt w:val="decimal"/>
      <w:lvlText w:val=""/>
      <w:lvlJc w:val="left"/>
    </w:lvl>
    <w:lvl w:ilvl="3" w:tplc="76B22BF0">
      <w:numFmt w:val="decimal"/>
      <w:lvlText w:val=""/>
      <w:lvlJc w:val="left"/>
    </w:lvl>
    <w:lvl w:ilvl="4" w:tplc="EA2C2EF8">
      <w:numFmt w:val="decimal"/>
      <w:lvlText w:val=""/>
      <w:lvlJc w:val="left"/>
    </w:lvl>
    <w:lvl w:ilvl="5" w:tplc="49B28D78">
      <w:numFmt w:val="decimal"/>
      <w:lvlText w:val=""/>
      <w:lvlJc w:val="left"/>
    </w:lvl>
    <w:lvl w:ilvl="6" w:tplc="A48047EE">
      <w:numFmt w:val="decimal"/>
      <w:lvlText w:val=""/>
      <w:lvlJc w:val="left"/>
    </w:lvl>
    <w:lvl w:ilvl="7" w:tplc="E068B566">
      <w:numFmt w:val="decimal"/>
      <w:lvlText w:val=""/>
      <w:lvlJc w:val="left"/>
    </w:lvl>
    <w:lvl w:ilvl="8" w:tplc="9760EB5A">
      <w:numFmt w:val="decimal"/>
      <w:lvlText w:val=""/>
      <w:lvlJc w:val="left"/>
    </w:lvl>
  </w:abstractNum>
  <w:abstractNum w:abstractNumId="6">
    <w:nsid w:val="00003510"/>
    <w:multiLevelType w:val="hybridMultilevel"/>
    <w:tmpl w:val="A9B627D0"/>
    <w:lvl w:ilvl="0" w:tplc="B6DA47CC">
      <w:start w:val="1"/>
      <w:numFmt w:val="bullet"/>
      <w:lvlText w:val="В"/>
      <w:lvlJc w:val="left"/>
    </w:lvl>
    <w:lvl w:ilvl="1" w:tplc="E8245D36">
      <w:numFmt w:val="decimal"/>
      <w:lvlText w:val=""/>
      <w:lvlJc w:val="left"/>
    </w:lvl>
    <w:lvl w:ilvl="2" w:tplc="55D2DDC0">
      <w:numFmt w:val="decimal"/>
      <w:lvlText w:val=""/>
      <w:lvlJc w:val="left"/>
    </w:lvl>
    <w:lvl w:ilvl="3" w:tplc="907C58C8">
      <w:numFmt w:val="decimal"/>
      <w:lvlText w:val=""/>
      <w:lvlJc w:val="left"/>
    </w:lvl>
    <w:lvl w:ilvl="4" w:tplc="56042DFC">
      <w:numFmt w:val="decimal"/>
      <w:lvlText w:val=""/>
      <w:lvlJc w:val="left"/>
    </w:lvl>
    <w:lvl w:ilvl="5" w:tplc="62F6DE82">
      <w:numFmt w:val="decimal"/>
      <w:lvlText w:val=""/>
      <w:lvlJc w:val="left"/>
    </w:lvl>
    <w:lvl w:ilvl="6" w:tplc="B7B64D4C">
      <w:numFmt w:val="decimal"/>
      <w:lvlText w:val=""/>
      <w:lvlJc w:val="left"/>
    </w:lvl>
    <w:lvl w:ilvl="7" w:tplc="B504F62C">
      <w:numFmt w:val="decimal"/>
      <w:lvlText w:val=""/>
      <w:lvlJc w:val="left"/>
    </w:lvl>
    <w:lvl w:ilvl="8" w:tplc="A7527CF0">
      <w:numFmt w:val="decimal"/>
      <w:lvlText w:val=""/>
      <w:lvlJc w:val="left"/>
    </w:lvl>
  </w:abstractNum>
  <w:abstractNum w:abstractNumId="7">
    <w:nsid w:val="00003550"/>
    <w:multiLevelType w:val="hybridMultilevel"/>
    <w:tmpl w:val="760C2126"/>
    <w:lvl w:ilvl="0" w:tplc="1BEA59F0">
      <w:start w:val="1"/>
      <w:numFmt w:val="bullet"/>
      <w:lvlText w:val="-"/>
      <w:lvlJc w:val="left"/>
    </w:lvl>
    <w:lvl w:ilvl="1" w:tplc="BA361A4A">
      <w:numFmt w:val="decimal"/>
      <w:lvlText w:val=""/>
      <w:lvlJc w:val="left"/>
    </w:lvl>
    <w:lvl w:ilvl="2" w:tplc="F83008CA">
      <w:numFmt w:val="decimal"/>
      <w:lvlText w:val=""/>
      <w:lvlJc w:val="left"/>
    </w:lvl>
    <w:lvl w:ilvl="3" w:tplc="96500BFE">
      <w:numFmt w:val="decimal"/>
      <w:lvlText w:val=""/>
      <w:lvlJc w:val="left"/>
    </w:lvl>
    <w:lvl w:ilvl="4" w:tplc="7E74AD6E">
      <w:numFmt w:val="decimal"/>
      <w:lvlText w:val=""/>
      <w:lvlJc w:val="left"/>
    </w:lvl>
    <w:lvl w:ilvl="5" w:tplc="D4AEA502">
      <w:numFmt w:val="decimal"/>
      <w:lvlText w:val=""/>
      <w:lvlJc w:val="left"/>
    </w:lvl>
    <w:lvl w:ilvl="6" w:tplc="ED8226A0">
      <w:numFmt w:val="decimal"/>
      <w:lvlText w:val=""/>
      <w:lvlJc w:val="left"/>
    </w:lvl>
    <w:lvl w:ilvl="7" w:tplc="44001132">
      <w:numFmt w:val="decimal"/>
      <w:lvlText w:val=""/>
      <w:lvlJc w:val="left"/>
    </w:lvl>
    <w:lvl w:ilvl="8" w:tplc="FD96F732">
      <w:numFmt w:val="decimal"/>
      <w:lvlText w:val=""/>
      <w:lvlJc w:val="left"/>
    </w:lvl>
  </w:abstractNum>
  <w:abstractNum w:abstractNumId="8">
    <w:nsid w:val="000045C8"/>
    <w:multiLevelType w:val="hybridMultilevel"/>
    <w:tmpl w:val="B5AAE5F2"/>
    <w:lvl w:ilvl="0" w:tplc="005AF59E">
      <w:start w:val="1"/>
      <w:numFmt w:val="bullet"/>
      <w:lvlText w:val="ее"/>
      <w:lvlJc w:val="left"/>
    </w:lvl>
    <w:lvl w:ilvl="1" w:tplc="660664AC">
      <w:numFmt w:val="decimal"/>
      <w:lvlText w:val=""/>
      <w:lvlJc w:val="left"/>
    </w:lvl>
    <w:lvl w:ilvl="2" w:tplc="ACF6C4D8">
      <w:numFmt w:val="decimal"/>
      <w:lvlText w:val=""/>
      <w:lvlJc w:val="left"/>
    </w:lvl>
    <w:lvl w:ilvl="3" w:tplc="1E60B356">
      <w:numFmt w:val="decimal"/>
      <w:lvlText w:val=""/>
      <w:lvlJc w:val="left"/>
    </w:lvl>
    <w:lvl w:ilvl="4" w:tplc="8FD69984">
      <w:numFmt w:val="decimal"/>
      <w:lvlText w:val=""/>
      <w:lvlJc w:val="left"/>
    </w:lvl>
    <w:lvl w:ilvl="5" w:tplc="ED7EA16C">
      <w:numFmt w:val="decimal"/>
      <w:lvlText w:val=""/>
      <w:lvlJc w:val="left"/>
    </w:lvl>
    <w:lvl w:ilvl="6" w:tplc="35845654">
      <w:numFmt w:val="decimal"/>
      <w:lvlText w:val=""/>
      <w:lvlJc w:val="left"/>
    </w:lvl>
    <w:lvl w:ilvl="7" w:tplc="64269A8C">
      <w:numFmt w:val="decimal"/>
      <w:lvlText w:val=""/>
      <w:lvlJc w:val="left"/>
    </w:lvl>
    <w:lvl w:ilvl="8" w:tplc="759EBE58">
      <w:numFmt w:val="decimal"/>
      <w:lvlText w:val=""/>
      <w:lvlJc w:val="left"/>
    </w:lvl>
  </w:abstractNum>
  <w:abstractNum w:abstractNumId="9">
    <w:nsid w:val="0000526A"/>
    <w:multiLevelType w:val="hybridMultilevel"/>
    <w:tmpl w:val="A4C21414"/>
    <w:lvl w:ilvl="0" w:tplc="9956E1F6">
      <w:start w:val="1"/>
      <w:numFmt w:val="bullet"/>
      <w:lvlText w:val="§"/>
      <w:lvlJc w:val="left"/>
    </w:lvl>
    <w:lvl w:ilvl="1" w:tplc="47ACDD14">
      <w:numFmt w:val="decimal"/>
      <w:lvlText w:val=""/>
      <w:lvlJc w:val="left"/>
    </w:lvl>
    <w:lvl w:ilvl="2" w:tplc="F2D8E0B8">
      <w:numFmt w:val="decimal"/>
      <w:lvlText w:val=""/>
      <w:lvlJc w:val="left"/>
    </w:lvl>
    <w:lvl w:ilvl="3" w:tplc="A8C63B3A">
      <w:numFmt w:val="decimal"/>
      <w:lvlText w:val=""/>
      <w:lvlJc w:val="left"/>
    </w:lvl>
    <w:lvl w:ilvl="4" w:tplc="8074830E">
      <w:numFmt w:val="decimal"/>
      <w:lvlText w:val=""/>
      <w:lvlJc w:val="left"/>
    </w:lvl>
    <w:lvl w:ilvl="5" w:tplc="1F9AA13E">
      <w:numFmt w:val="decimal"/>
      <w:lvlText w:val=""/>
      <w:lvlJc w:val="left"/>
    </w:lvl>
    <w:lvl w:ilvl="6" w:tplc="59380AA4">
      <w:numFmt w:val="decimal"/>
      <w:lvlText w:val=""/>
      <w:lvlJc w:val="left"/>
    </w:lvl>
    <w:lvl w:ilvl="7" w:tplc="96688080">
      <w:numFmt w:val="decimal"/>
      <w:lvlText w:val=""/>
      <w:lvlJc w:val="left"/>
    </w:lvl>
    <w:lvl w:ilvl="8" w:tplc="2144A250">
      <w:numFmt w:val="decimal"/>
      <w:lvlText w:val=""/>
      <w:lvlJc w:val="left"/>
    </w:lvl>
  </w:abstractNum>
  <w:abstractNum w:abstractNumId="10">
    <w:nsid w:val="00006275"/>
    <w:multiLevelType w:val="hybridMultilevel"/>
    <w:tmpl w:val="877287D4"/>
    <w:lvl w:ilvl="0" w:tplc="68E21852">
      <w:start w:val="1"/>
      <w:numFmt w:val="bullet"/>
      <w:lvlText w:val="В"/>
      <w:lvlJc w:val="left"/>
    </w:lvl>
    <w:lvl w:ilvl="1" w:tplc="495C9C5E">
      <w:numFmt w:val="decimal"/>
      <w:lvlText w:val=""/>
      <w:lvlJc w:val="left"/>
    </w:lvl>
    <w:lvl w:ilvl="2" w:tplc="6B64440E">
      <w:numFmt w:val="decimal"/>
      <w:lvlText w:val=""/>
      <w:lvlJc w:val="left"/>
    </w:lvl>
    <w:lvl w:ilvl="3" w:tplc="63763214">
      <w:numFmt w:val="decimal"/>
      <w:lvlText w:val=""/>
      <w:lvlJc w:val="left"/>
    </w:lvl>
    <w:lvl w:ilvl="4" w:tplc="849CC2BE">
      <w:numFmt w:val="decimal"/>
      <w:lvlText w:val=""/>
      <w:lvlJc w:val="left"/>
    </w:lvl>
    <w:lvl w:ilvl="5" w:tplc="9ECEF29E">
      <w:numFmt w:val="decimal"/>
      <w:lvlText w:val=""/>
      <w:lvlJc w:val="left"/>
    </w:lvl>
    <w:lvl w:ilvl="6" w:tplc="1A744296">
      <w:numFmt w:val="decimal"/>
      <w:lvlText w:val=""/>
      <w:lvlJc w:val="left"/>
    </w:lvl>
    <w:lvl w:ilvl="7" w:tplc="E7542096">
      <w:numFmt w:val="decimal"/>
      <w:lvlText w:val=""/>
      <w:lvlJc w:val="left"/>
    </w:lvl>
    <w:lvl w:ilvl="8" w:tplc="9C749F08">
      <w:numFmt w:val="decimal"/>
      <w:lvlText w:val=""/>
      <w:lvlJc w:val="left"/>
    </w:lvl>
  </w:abstractNum>
  <w:abstractNum w:abstractNumId="11">
    <w:nsid w:val="00475E69"/>
    <w:multiLevelType w:val="hybridMultilevel"/>
    <w:tmpl w:val="43DE00A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7CA759CC"/>
    <w:multiLevelType w:val="hybridMultilevel"/>
    <w:tmpl w:val="CE16A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2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2A5BE6"/>
    <w:rsid w:val="000F6C96"/>
    <w:rsid w:val="002A5BE6"/>
    <w:rsid w:val="002E0C0D"/>
    <w:rsid w:val="003B3BAC"/>
    <w:rsid w:val="005B501F"/>
    <w:rsid w:val="006F084A"/>
    <w:rsid w:val="00731B9D"/>
    <w:rsid w:val="007E7450"/>
    <w:rsid w:val="007E7FEC"/>
    <w:rsid w:val="008F1C54"/>
    <w:rsid w:val="00984F31"/>
    <w:rsid w:val="009D37FC"/>
    <w:rsid w:val="009F16AE"/>
    <w:rsid w:val="00A95D8C"/>
    <w:rsid w:val="00B22F92"/>
    <w:rsid w:val="00B26975"/>
    <w:rsid w:val="00C552A1"/>
    <w:rsid w:val="00D44300"/>
    <w:rsid w:val="00E80108"/>
    <w:rsid w:val="00EC4573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6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697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269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6%D0%B5%D0%BD%D1%89%D0%B8%D0%BD%D0%B0" TargetMode="External"/><Relationship Id="rId5" Type="http://schemas.openxmlformats.org/officeDocument/2006/relationships/hyperlink" Target="https://ru.wikipedia.org/wiki/%D0%9C%D1%83%D0%B6%D1%87%D0%B8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7</cp:revision>
  <cp:lastPrinted>2021-03-23T15:05:00Z</cp:lastPrinted>
  <dcterms:created xsi:type="dcterms:W3CDTF">2021-01-08T18:39:00Z</dcterms:created>
  <dcterms:modified xsi:type="dcterms:W3CDTF">2023-12-27T04:33:00Z</dcterms:modified>
</cp:coreProperties>
</file>