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61" w:rsidRPr="00693973" w:rsidRDefault="000B6C61"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693973">
        <w:rPr>
          <w:rFonts w:ascii="Times New Roman" w:eastAsia="Times New Roman" w:hAnsi="Times New Roman" w:cs="Times New Roman"/>
          <w:b/>
          <w:sz w:val="28"/>
          <w:szCs w:val="28"/>
          <w:lang w:eastAsia="ru-RU"/>
        </w:rPr>
        <w:t>Практическое занятие</w:t>
      </w:r>
      <w:r w:rsidR="00B562DD">
        <w:rPr>
          <w:rFonts w:ascii="Times New Roman" w:eastAsia="Times New Roman" w:hAnsi="Times New Roman" w:cs="Times New Roman"/>
          <w:b/>
          <w:sz w:val="28"/>
          <w:szCs w:val="28"/>
          <w:lang w:eastAsia="ru-RU"/>
        </w:rPr>
        <w:t xml:space="preserve"> № 2</w:t>
      </w:r>
    </w:p>
    <w:p w:rsidR="00693973" w:rsidRPr="000B6C61" w:rsidRDefault="00693973"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0B6C61" w:rsidRPr="000B6C61" w:rsidRDefault="00693973" w:rsidP="00FE5A9F">
      <w:p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sz w:val="28"/>
          <w:szCs w:val="28"/>
          <w:lang w:eastAsia="ru-RU"/>
        </w:rPr>
        <w:t>Тема:</w:t>
      </w:r>
      <w:r w:rsidRPr="00693973">
        <w:rPr>
          <w:rFonts w:ascii="Times New Roman" w:eastAsia="Times New Roman" w:hAnsi="Times New Roman" w:cs="Times New Roman"/>
          <w:sz w:val="28"/>
          <w:szCs w:val="28"/>
          <w:lang w:eastAsia="ru-RU"/>
        </w:rPr>
        <w:t xml:space="preserve"> Способы формирования учебных мотивов. И</w:t>
      </w:r>
      <w:r w:rsidR="000B6C61" w:rsidRPr="000B6C61">
        <w:rPr>
          <w:rFonts w:ascii="Times New Roman" w:eastAsia="Times New Roman" w:hAnsi="Times New Roman" w:cs="Times New Roman"/>
          <w:sz w:val="28"/>
          <w:szCs w:val="28"/>
          <w:lang w:eastAsia="ru-RU"/>
        </w:rPr>
        <w:t>гр</w:t>
      </w:r>
      <w:r w:rsidRPr="00693973">
        <w:rPr>
          <w:rFonts w:ascii="Times New Roman" w:eastAsia="Times New Roman" w:hAnsi="Times New Roman" w:cs="Times New Roman"/>
          <w:sz w:val="28"/>
          <w:szCs w:val="28"/>
          <w:lang w:eastAsia="ru-RU"/>
        </w:rPr>
        <w:t>ы и упражнения</w:t>
      </w:r>
      <w:r w:rsidR="00FE5A9F">
        <w:rPr>
          <w:rFonts w:ascii="Times New Roman" w:eastAsia="Times New Roman" w:hAnsi="Times New Roman" w:cs="Times New Roman"/>
          <w:sz w:val="28"/>
          <w:szCs w:val="28"/>
          <w:lang w:eastAsia="ru-RU"/>
        </w:rPr>
        <w:t xml:space="preserve"> </w:t>
      </w:r>
      <w:r w:rsidR="000B6C61" w:rsidRPr="000B6C61">
        <w:rPr>
          <w:rFonts w:ascii="Times New Roman" w:eastAsia="Times New Roman" w:hAnsi="Times New Roman" w:cs="Times New Roman"/>
          <w:sz w:val="28"/>
          <w:szCs w:val="28"/>
          <w:lang w:eastAsia="ru-RU"/>
        </w:rPr>
        <w:t>по развитию мотивации младших школьников</w:t>
      </w:r>
      <w:r w:rsidR="00FE5A9F">
        <w:rPr>
          <w:rFonts w:ascii="Times New Roman" w:eastAsia="Times New Roman" w:hAnsi="Times New Roman" w:cs="Times New Roman"/>
          <w:sz w:val="28"/>
          <w:szCs w:val="28"/>
          <w:lang w:eastAsia="ru-RU"/>
        </w:rPr>
        <w:t>.</w:t>
      </w:r>
    </w:p>
    <w:p w:rsidR="00252E37" w:rsidRDefault="00693973" w:rsidP="00252E37">
      <w:pPr>
        <w:autoSpaceDE w:val="0"/>
        <w:autoSpaceDN w:val="0"/>
        <w:adjustRightInd w:val="0"/>
        <w:spacing w:after="0" w:line="240" w:lineRule="auto"/>
        <w:rPr>
          <w:rFonts w:ascii="Times New Roman" w:hAnsi="Times New Roman" w:cs="Times New Roman"/>
          <w:i/>
          <w:iCs/>
          <w:sz w:val="28"/>
          <w:szCs w:val="28"/>
        </w:rPr>
      </w:pPr>
      <w:r w:rsidRPr="00252E37">
        <w:rPr>
          <w:rFonts w:ascii="Times New Roman" w:eastAsia="Times New Roman" w:hAnsi="Times New Roman" w:cs="Times New Roman"/>
          <w:b/>
          <w:sz w:val="28"/>
          <w:szCs w:val="28"/>
          <w:lang w:eastAsia="ru-RU"/>
        </w:rPr>
        <w:t xml:space="preserve">Задание: </w:t>
      </w:r>
      <w:r w:rsidR="00462165" w:rsidRPr="00462165">
        <w:rPr>
          <w:rFonts w:ascii="Times New Roman" w:eastAsia="Times New Roman" w:hAnsi="Times New Roman" w:cs="Times New Roman"/>
          <w:i/>
          <w:sz w:val="28"/>
          <w:szCs w:val="28"/>
          <w:lang w:eastAsia="ru-RU"/>
        </w:rPr>
        <w:t>1.</w:t>
      </w:r>
      <w:r w:rsidR="00462165">
        <w:rPr>
          <w:rFonts w:ascii="Times New Roman" w:eastAsia="Times New Roman" w:hAnsi="Times New Roman" w:cs="Times New Roman"/>
          <w:b/>
          <w:sz w:val="28"/>
          <w:szCs w:val="28"/>
          <w:lang w:eastAsia="ru-RU"/>
        </w:rPr>
        <w:t xml:space="preserve"> </w:t>
      </w:r>
      <w:r w:rsidR="00462165" w:rsidRPr="00462165">
        <w:rPr>
          <w:rFonts w:ascii="Times New Roman" w:eastAsia="Times New Roman" w:hAnsi="Times New Roman" w:cs="Times New Roman"/>
          <w:i/>
          <w:sz w:val="28"/>
          <w:szCs w:val="28"/>
          <w:lang w:eastAsia="ru-RU"/>
        </w:rPr>
        <w:t xml:space="preserve">Изучите теоретический материал и методики. </w:t>
      </w:r>
      <w:r w:rsidR="00252E37" w:rsidRPr="00462165">
        <w:rPr>
          <w:rFonts w:ascii="Times New Roman" w:hAnsi="Times New Roman" w:cs="Times New Roman"/>
          <w:i/>
          <w:iCs/>
          <w:sz w:val="28"/>
          <w:szCs w:val="28"/>
        </w:rPr>
        <w:t xml:space="preserve">Используя </w:t>
      </w:r>
      <w:r w:rsidR="00252E37" w:rsidRPr="00252E37">
        <w:rPr>
          <w:rFonts w:ascii="Times New Roman" w:hAnsi="Times New Roman" w:cs="Times New Roman"/>
          <w:i/>
          <w:iCs/>
          <w:sz w:val="28"/>
          <w:szCs w:val="28"/>
        </w:rPr>
        <w:t xml:space="preserve">предложенные методики, </w:t>
      </w:r>
      <w:r w:rsidR="00462165">
        <w:rPr>
          <w:rFonts w:ascii="Times New Roman" w:hAnsi="Times New Roman" w:cs="Times New Roman"/>
          <w:i/>
          <w:iCs/>
          <w:sz w:val="28"/>
          <w:szCs w:val="28"/>
        </w:rPr>
        <w:t>проведите диагностику</w:t>
      </w:r>
      <w:r w:rsidR="00252E37" w:rsidRPr="00252E37">
        <w:rPr>
          <w:rFonts w:ascii="Times New Roman" w:hAnsi="Times New Roman" w:cs="Times New Roman"/>
          <w:i/>
          <w:iCs/>
          <w:sz w:val="28"/>
          <w:szCs w:val="28"/>
        </w:rPr>
        <w:t xml:space="preserve"> </w:t>
      </w:r>
      <w:r w:rsidR="00462165">
        <w:rPr>
          <w:rFonts w:ascii="Times New Roman" w:hAnsi="Times New Roman" w:cs="Times New Roman"/>
          <w:i/>
          <w:iCs/>
          <w:sz w:val="28"/>
          <w:szCs w:val="28"/>
        </w:rPr>
        <w:t>мотивации</w:t>
      </w:r>
      <w:r w:rsidR="00252E37" w:rsidRPr="00252E37">
        <w:rPr>
          <w:rFonts w:ascii="Times New Roman" w:hAnsi="Times New Roman" w:cs="Times New Roman"/>
          <w:i/>
          <w:iCs/>
          <w:sz w:val="28"/>
          <w:szCs w:val="28"/>
        </w:rPr>
        <w:t xml:space="preserve"> младших школьников</w:t>
      </w:r>
      <w:r w:rsidR="00462165">
        <w:rPr>
          <w:rFonts w:ascii="Times New Roman" w:hAnsi="Times New Roman" w:cs="Times New Roman"/>
          <w:i/>
          <w:iCs/>
          <w:sz w:val="28"/>
          <w:szCs w:val="28"/>
        </w:rPr>
        <w:t xml:space="preserve"> (1 - 2 испытуемых). Опишите кратко процесс,  результат диагностики и Ваши выводы.</w:t>
      </w:r>
      <w:r w:rsidR="00FE5A9F" w:rsidRPr="00FE5A9F">
        <w:rPr>
          <w:rFonts w:ascii="Times New Roman" w:eastAsia="Times New Roman" w:hAnsi="Times New Roman" w:cs="Times New Roman"/>
          <w:bCs/>
          <w:i/>
          <w:sz w:val="28"/>
          <w:szCs w:val="28"/>
          <w:lang w:eastAsia="ru-RU"/>
        </w:rPr>
        <w:t xml:space="preserve"> </w:t>
      </w:r>
      <w:r w:rsidR="00FE5A9F">
        <w:rPr>
          <w:rFonts w:ascii="Times New Roman" w:eastAsia="Times New Roman" w:hAnsi="Times New Roman" w:cs="Times New Roman"/>
          <w:bCs/>
          <w:i/>
          <w:sz w:val="28"/>
          <w:szCs w:val="28"/>
          <w:lang w:eastAsia="ru-RU"/>
        </w:rPr>
        <w:t>Запишите их в тетрадку.</w:t>
      </w:r>
    </w:p>
    <w:p w:rsidR="00462165" w:rsidRDefault="00462165" w:rsidP="00252E37">
      <w:pPr>
        <w:autoSpaceDE w:val="0"/>
        <w:autoSpaceDN w:val="0"/>
        <w:adjustRightInd w:val="0"/>
        <w:spacing w:after="0" w:line="240" w:lineRule="auto"/>
        <w:rPr>
          <w:rFonts w:ascii="Times New Roman" w:eastAsia="Times New Roman" w:hAnsi="Times New Roman" w:cs="Times New Roman"/>
          <w:bCs/>
          <w:i/>
          <w:sz w:val="28"/>
          <w:szCs w:val="28"/>
          <w:lang w:eastAsia="ru-RU"/>
        </w:rPr>
      </w:pPr>
      <w:r>
        <w:rPr>
          <w:rFonts w:ascii="Times New Roman" w:hAnsi="Times New Roman" w:cs="Times New Roman"/>
          <w:i/>
          <w:iCs/>
          <w:sz w:val="28"/>
          <w:szCs w:val="28"/>
        </w:rPr>
        <w:t xml:space="preserve">2. Изучите для использования  в дальнейшем в профессиональной деятельности </w:t>
      </w:r>
      <w:r w:rsidR="00FE5A9F">
        <w:rPr>
          <w:rFonts w:ascii="Times New Roman" w:hAnsi="Times New Roman" w:cs="Times New Roman"/>
          <w:i/>
          <w:iCs/>
          <w:sz w:val="28"/>
          <w:szCs w:val="28"/>
        </w:rPr>
        <w:t>м</w:t>
      </w:r>
      <w:r w:rsidRPr="00462165">
        <w:rPr>
          <w:rFonts w:ascii="Times New Roman" w:eastAsia="Times New Roman" w:hAnsi="Times New Roman" w:cs="Times New Roman"/>
          <w:bCs/>
          <w:i/>
          <w:sz w:val="28"/>
          <w:szCs w:val="28"/>
          <w:lang w:eastAsia="ru-RU"/>
        </w:rPr>
        <w:t>етоды</w:t>
      </w:r>
      <w:r w:rsidR="00FE5A9F">
        <w:rPr>
          <w:rFonts w:ascii="Times New Roman" w:eastAsia="Times New Roman" w:hAnsi="Times New Roman" w:cs="Times New Roman"/>
          <w:bCs/>
          <w:i/>
          <w:sz w:val="28"/>
          <w:szCs w:val="28"/>
          <w:lang w:eastAsia="ru-RU"/>
        </w:rPr>
        <w:t>, приемы, игры и упражнения</w:t>
      </w:r>
      <w:r w:rsidRPr="00462165">
        <w:rPr>
          <w:rFonts w:ascii="Times New Roman" w:eastAsia="Times New Roman" w:hAnsi="Times New Roman" w:cs="Times New Roman"/>
          <w:bCs/>
          <w:i/>
          <w:sz w:val="28"/>
          <w:szCs w:val="28"/>
          <w:lang w:eastAsia="ru-RU"/>
        </w:rPr>
        <w:t xml:space="preserve"> развития учебной мотивации</w:t>
      </w:r>
      <w:r>
        <w:rPr>
          <w:rFonts w:ascii="Times New Roman" w:eastAsia="Times New Roman" w:hAnsi="Times New Roman" w:cs="Times New Roman"/>
          <w:bCs/>
          <w:i/>
          <w:sz w:val="28"/>
          <w:szCs w:val="28"/>
          <w:lang w:eastAsia="ru-RU"/>
        </w:rPr>
        <w:t>.</w:t>
      </w:r>
    </w:p>
    <w:p w:rsidR="00FE5A9F" w:rsidRPr="00FE5A9F" w:rsidRDefault="00FE5A9F" w:rsidP="00FE5A9F">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 xml:space="preserve">3. </w:t>
      </w:r>
      <w:r w:rsidRPr="00FE5A9F">
        <w:rPr>
          <w:rFonts w:ascii="Times New Roman" w:eastAsia="Times New Roman" w:hAnsi="Times New Roman" w:cs="Times New Roman"/>
          <w:bCs/>
          <w:i/>
          <w:sz w:val="28"/>
          <w:szCs w:val="28"/>
          <w:lang w:eastAsia="ru-RU"/>
        </w:rPr>
        <w:t xml:space="preserve">Составьте свои рекомендации родителям </w:t>
      </w:r>
      <w:r w:rsidR="00785322">
        <w:rPr>
          <w:rFonts w:ascii="Times New Roman" w:eastAsia="Times New Roman" w:hAnsi="Times New Roman" w:cs="Times New Roman"/>
          <w:bCs/>
          <w:i/>
          <w:sz w:val="28"/>
          <w:szCs w:val="28"/>
          <w:lang w:eastAsia="ru-RU"/>
        </w:rPr>
        <w:t xml:space="preserve">учеников </w:t>
      </w:r>
      <w:r w:rsidRPr="00FE5A9F">
        <w:rPr>
          <w:rFonts w:ascii="Times New Roman" w:eastAsia="Times New Roman" w:hAnsi="Times New Roman" w:cs="Times New Roman"/>
          <w:bCs/>
          <w:i/>
          <w:sz w:val="28"/>
          <w:szCs w:val="28"/>
          <w:lang w:eastAsia="ru-RU"/>
        </w:rPr>
        <w:t>по формированию учебной мотивации</w:t>
      </w:r>
      <w:r>
        <w:rPr>
          <w:rFonts w:ascii="Times New Roman" w:eastAsia="Times New Roman" w:hAnsi="Times New Roman" w:cs="Times New Roman"/>
          <w:bCs/>
          <w:i/>
          <w:sz w:val="28"/>
          <w:szCs w:val="28"/>
          <w:lang w:eastAsia="ru-RU"/>
        </w:rPr>
        <w:t xml:space="preserve"> учащихся младших классов. Запишите их в тетрадку.</w:t>
      </w:r>
    </w:p>
    <w:p w:rsidR="00FE5A9F" w:rsidRPr="00FE5A9F" w:rsidRDefault="00FE5A9F" w:rsidP="00252E37">
      <w:pPr>
        <w:autoSpaceDE w:val="0"/>
        <w:autoSpaceDN w:val="0"/>
        <w:adjustRightInd w:val="0"/>
        <w:spacing w:after="0" w:line="240" w:lineRule="auto"/>
        <w:rPr>
          <w:rFonts w:ascii="Times New Roman" w:hAnsi="Times New Roman" w:cs="Times New Roman"/>
          <w:i/>
          <w:iCs/>
          <w:sz w:val="28"/>
          <w:szCs w:val="28"/>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Мотивационная сфера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личности — это система мотивов, потребностей и других компонентов личности. Структура мотивационной сферы сложная. Мотивационная сфера личности — это система всех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как и другие структурные образования личности, проявляется во множестве качеств. От особенностей преобладающих мотивов зависит, какие именно свойства и качества личности будут формироваться легче, быстрее, а какие — с большими трудностями, медленнее.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w:t>
      </w:r>
      <w:r w:rsidRPr="000B6C61">
        <w:rPr>
          <w:rFonts w:ascii="Times New Roman" w:eastAsia="Times New Roman" w:hAnsi="Times New Roman" w:cs="Times New Roman"/>
          <w:b/>
          <w:bCs/>
          <w:i/>
          <w:iCs/>
          <w:sz w:val="28"/>
          <w:szCs w:val="28"/>
          <w:lang w:eastAsia="ru-RU"/>
        </w:rPr>
        <w:t> </w:t>
      </w:r>
      <w:r w:rsidRPr="000B6C61">
        <w:rPr>
          <w:rFonts w:ascii="Times New Roman" w:eastAsia="Times New Roman" w:hAnsi="Times New Roman" w:cs="Times New Roman"/>
          <w:sz w:val="28"/>
          <w:szCs w:val="28"/>
          <w:lang w:eastAsia="ru-RU"/>
        </w:rPr>
        <w:t>мотивационную сферу личности входят компоненты: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Потребности.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Влечения.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Желания.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Установки.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Мечты.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Интересы.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Убеждения.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Мировоззрение.</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Направленность.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В мотивационной сфере особое место занимают социальные мотивы, существенно влияющие на деятельность человека в организации (стремление завоевать высокий авторитет, чувство собственного достоинства), а также мотив самовыражения, </w:t>
      </w:r>
      <w:proofErr w:type="spellStart"/>
      <w:r w:rsidRPr="000B6C61">
        <w:rPr>
          <w:rFonts w:ascii="Times New Roman" w:eastAsia="Times New Roman" w:hAnsi="Times New Roman" w:cs="Times New Roman"/>
          <w:sz w:val="28"/>
          <w:szCs w:val="28"/>
          <w:lang w:eastAsia="ru-RU"/>
        </w:rPr>
        <w:t>самоактуализации</w:t>
      </w:r>
      <w:proofErr w:type="spellEnd"/>
      <w:r w:rsidRPr="000B6C61">
        <w:rPr>
          <w:rFonts w:ascii="Times New Roman" w:eastAsia="Times New Roman" w:hAnsi="Times New Roman" w:cs="Times New Roman"/>
          <w:sz w:val="28"/>
          <w:szCs w:val="28"/>
          <w:lang w:eastAsia="ru-RU"/>
        </w:rPr>
        <w:t>, заключающийся в стремлении личности проявить и развить свои способности, умения, качества.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 важнейшим характеристикам мотивационной сферы личности относятся множественность, структурность, иерархичность, сила, устойчивость мотивов, их определенность и динамичность.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Оценка особенностей мотивационной сферы имеет </w:t>
      </w:r>
      <w:proofErr w:type="gramStart"/>
      <w:r w:rsidRPr="000B6C61">
        <w:rPr>
          <w:rFonts w:ascii="Times New Roman" w:eastAsia="Times New Roman" w:hAnsi="Times New Roman" w:cs="Times New Roman"/>
          <w:sz w:val="28"/>
          <w:szCs w:val="28"/>
          <w:lang w:eastAsia="ru-RU"/>
        </w:rPr>
        <w:t>важное значение</w:t>
      </w:r>
      <w:proofErr w:type="gramEnd"/>
      <w:r w:rsidRPr="000B6C61">
        <w:rPr>
          <w:rFonts w:ascii="Times New Roman" w:eastAsia="Times New Roman" w:hAnsi="Times New Roman" w:cs="Times New Roman"/>
          <w:sz w:val="28"/>
          <w:szCs w:val="28"/>
          <w:lang w:eastAsia="ru-RU"/>
        </w:rPr>
        <w:t xml:space="preserve"> для прогнозирования успешной деятельности. Исследования показывают, что </w:t>
      </w:r>
      <w:r w:rsidRPr="000B6C61">
        <w:rPr>
          <w:rFonts w:ascii="Times New Roman" w:eastAsia="Times New Roman" w:hAnsi="Times New Roman" w:cs="Times New Roman"/>
          <w:sz w:val="28"/>
          <w:szCs w:val="28"/>
          <w:lang w:eastAsia="ru-RU"/>
        </w:rPr>
        <w:lastRenderedPageBreak/>
        <w:t>для устойчивой, высокоэффективной деятельности человека необходимы такие факторы:</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развитость мотивов определенной деятельности (их множественность), обеспечивающая положительное отношение к ней;</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достаточная сила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устойчивость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структура мотивации;</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иерархия мотивов.</w:t>
      </w:r>
    </w:p>
    <w:p w:rsidR="00462165" w:rsidRDefault="00462165" w:rsidP="00693973">
      <w:pPr>
        <w:spacing w:after="0" w:line="240" w:lineRule="auto"/>
        <w:ind w:firstLine="709"/>
        <w:rPr>
          <w:rFonts w:ascii="Times New Roman" w:eastAsia="Times New Roman" w:hAnsi="Times New Roman" w:cs="Times New Roman"/>
          <w:b/>
          <w:sz w:val="28"/>
          <w:szCs w:val="28"/>
          <w:u w:val="single"/>
          <w:shd w:val="clear" w:color="auto" w:fill="FFFFFF"/>
          <w:lang w:eastAsia="ru-RU"/>
        </w:rPr>
      </w:pPr>
    </w:p>
    <w:p w:rsidR="000B6C61" w:rsidRPr="000B6C61" w:rsidRDefault="00462165" w:rsidP="00693973">
      <w:pPr>
        <w:spacing w:after="0" w:line="240" w:lineRule="auto"/>
        <w:ind w:firstLine="709"/>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shd w:val="clear" w:color="auto" w:fill="FFFFFF"/>
          <w:lang w:eastAsia="ru-RU"/>
        </w:rPr>
        <w:t xml:space="preserve">1. </w:t>
      </w:r>
      <w:r w:rsidR="000B6C61" w:rsidRPr="000B6C61">
        <w:rPr>
          <w:rFonts w:ascii="Times New Roman" w:eastAsia="Times New Roman" w:hAnsi="Times New Roman" w:cs="Times New Roman"/>
          <w:b/>
          <w:sz w:val="28"/>
          <w:szCs w:val="28"/>
          <w:u w:val="single"/>
          <w:shd w:val="clear" w:color="auto" w:fill="FFFFFF"/>
          <w:lang w:eastAsia="ru-RU"/>
        </w:rPr>
        <w:t>Диагностические методики мотивационного развития младшего школьника</w:t>
      </w:r>
    </w:p>
    <w:p w:rsidR="000B6C61" w:rsidRPr="00462165" w:rsidRDefault="000B6C61" w:rsidP="00693973">
      <w:pPr>
        <w:pStyle w:val="a5"/>
        <w:numPr>
          <w:ilvl w:val="1"/>
          <w:numId w:val="2"/>
        </w:numPr>
        <w:shd w:val="clear" w:color="auto" w:fill="FFFFFF"/>
        <w:spacing w:after="0" w:line="240" w:lineRule="auto"/>
        <w:rPr>
          <w:rFonts w:ascii="Times New Roman" w:eastAsia="Times New Roman" w:hAnsi="Times New Roman" w:cs="Times New Roman"/>
          <w:b/>
          <w:i/>
          <w:sz w:val="28"/>
          <w:szCs w:val="28"/>
          <w:lang w:eastAsia="ru-RU"/>
        </w:rPr>
      </w:pPr>
      <w:r w:rsidRPr="00462165">
        <w:rPr>
          <w:rFonts w:ascii="Times New Roman" w:eastAsia="Times New Roman" w:hAnsi="Times New Roman" w:cs="Times New Roman"/>
          <w:b/>
          <w:bCs/>
          <w:i/>
          <w:iCs/>
          <w:sz w:val="28"/>
          <w:szCs w:val="28"/>
          <w:lang w:eastAsia="ru-RU"/>
        </w:rPr>
        <w:t xml:space="preserve">Методика </w:t>
      </w:r>
      <w:r w:rsidR="00462165" w:rsidRPr="00462165">
        <w:rPr>
          <w:rFonts w:ascii="Times New Roman" w:eastAsia="Times New Roman" w:hAnsi="Times New Roman" w:cs="Times New Roman"/>
          <w:b/>
          <w:bCs/>
          <w:i/>
          <w:iCs/>
          <w:sz w:val="28"/>
          <w:szCs w:val="28"/>
          <w:lang w:eastAsia="ru-RU"/>
        </w:rPr>
        <w:t xml:space="preserve">изучения </w:t>
      </w:r>
      <w:r w:rsidRPr="00462165">
        <w:rPr>
          <w:rFonts w:ascii="Times New Roman" w:eastAsia="Times New Roman" w:hAnsi="Times New Roman" w:cs="Times New Roman"/>
          <w:b/>
          <w:bCs/>
          <w:i/>
          <w:iCs/>
          <w:sz w:val="28"/>
          <w:szCs w:val="28"/>
          <w:lang w:eastAsia="ru-RU"/>
        </w:rPr>
        <w:t>мотивации младших школьников Н.В. Елфимовой «Лесенка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Инструкция. </w:t>
      </w:r>
      <w:r w:rsidRPr="000B6C61">
        <w:rPr>
          <w:rFonts w:ascii="Times New Roman" w:eastAsia="Times New Roman" w:hAnsi="Times New Roman" w:cs="Times New Roman"/>
          <w:sz w:val="28"/>
          <w:szCs w:val="28"/>
          <w:lang w:eastAsia="ru-RU"/>
        </w:rPr>
        <w:t>Давай построим лесенку, которая будет называться «Зачем я учусь». Перед тобой разложены 8 карточек, на которых написано, зачем школьники учатся в школе. Разложи их перед собой. Внимательно прочитай, что написано на каждой карточке.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Описание.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0B6C61" w:rsidRPr="000B6C61">
        <w:rPr>
          <w:rFonts w:ascii="Times New Roman" w:eastAsia="Times New Roman" w:hAnsi="Times New Roman" w:cs="Times New Roman"/>
          <w:sz w:val="28"/>
          <w:szCs w:val="28"/>
          <w:lang w:eastAsia="ru-RU"/>
        </w:rPr>
        <w:t>ченик в форме лесенки ранжирует 2 вида мотивов учения — социальные и познавательные.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1) </w:t>
      </w:r>
      <w:proofErr w:type="gramStart"/>
      <w:r w:rsidRPr="000B6C61">
        <w:rPr>
          <w:rFonts w:ascii="Times New Roman" w:eastAsia="Times New Roman" w:hAnsi="Times New Roman" w:cs="Times New Roman"/>
          <w:sz w:val="28"/>
          <w:szCs w:val="28"/>
          <w:lang w:eastAsia="ru-RU"/>
        </w:rPr>
        <w:t>широкий</w:t>
      </w:r>
      <w:proofErr w:type="gramEnd"/>
      <w:r w:rsidRPr="000B6C61">
        <w:rPr>
          <w:rFonts w:ascii="Times New Roman" w:eastAsia="Times New Roman" w:hAnsi="Times New Roman" w:cs="Times New Roman"/>
          <w:sz w:val="28"/>
          <w:szCs w:val="28"/>
          <w:lang w:eastAsia="ru-RU"/>
        </w:rPr>
        <w:t xml:space="preserve"> познавательный — ориентация на овладение новыми знаниями;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2) процессуальный — ориентация на процесс учения;</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3) результативный — ориентация на результат учения (оценку);</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4) </w:t>
      </w:r>
      <w:proofErr w:type="gramStart"/>
      <w:r w:rsidRPr="000B6C61">
        <w:rPr>
          <w:rFonts w:ascii="Times New Roman" w:eastAsia="Times New Roman" w:hAnsi="Times New Roman" w:cs="Times New Roman"/>
          <w:sz w:val="28"/>
          <w:szCs w:val="28"/>
          <w:lang w:eastAsia="ru-RU"/>
        </w:rPr>
        <w:t>учебно-познавательный</w:t>
      </w:r>
      <w:proofErr w:type="gramEnd"/>
      <w:r w:rsidRPr="000B6C61">
        <w:rPr>
          <w:rFonts w:ascii="Times New Roman" w:eastAsia="Times New Roman" w:hAnsi="Times New Roman" w:cs="Times New Roman"/>
          <w:sz w:val="28"/>
          <w:szCs w:val="28"/>
          <w:lang w:eastAsia="ru-RU"/>
        </w:rPr>
        <w:t xml:space="preserve"> — ориентация на усвоение способа получения знаний.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широкий социальный мотив — стремление приобрести знания, чтобы быть полезным обществу;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«учительский мотив» — стремление заслужить похвалу и одобрение со стороны учителя;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«родительский мотив» — стремление заслужить похвалу и одобрение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4) «товарищеский мотив» — стремление заслужить уважение своих товарищей.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Ученикам предъявляются на отдельных карточках </w:t>
      </w:r>
      <w:proofErr w:type="gramStart"/>
      <w:r w:rsidRPr="000B6C61">
        <w:rPr>
          <w:rFonts w:ascii="Times New Roman" w:eastAsia="Times New Roman" w:hAnsi="Times New Roman" w:cs="Times New Roman"/>
          <w:sz w:val="28"/>
          <w:szCs w:val="28"/>
          <w:lang w:eastAsia="ru-RU"/>
        </w:rPr>
        <w:t>следующие</w:t>
      </w:r>
      <w:proofErr w:type="gramEnd"/>
      <w:r w:rsidRPr="000B6C61">
        <w:rPr>
          <w:rFonts w:ascii="Times New Roman" w:eastAsia="Times New Roman" w:hAnsi="Times New Roman" w:cs="Times New Roman"/>
          <w:sz w:val="28"/>
          <w:szCs w:val="28"/>
          <w:lang w:eastAsia="ru-RU"/>
        </w:rPr>
        <w:t xml:space="preserve"> 8 утверждений, соответствующих вышеуказанным 4 познавательным и 4 социальным мотивам: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все знать.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потому, что мне нравится процесс учения.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получать хорошие оценки.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научиться самому решать задачи.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быть полезным людям.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для того, чтобы учитель был доволен моими успехами.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своими успехами радовать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за мои успехи меня уважали товарищи.</w:t>
      </w:r>
    </w:p>
    <w:p w:rsid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Результаты, полученные с помощью данной методики, свидетельствуют о соотношении социальных и познавательных мотивов учения школьника, которые определяются по тому, какие мотивы занимают первые четыре места в иерархии. В случае</w:t>
      </w:r>
      <w:proofErr w:type="gramStart"/>
      <w:r w:rsidRPr="000B6C61">
        <w:rPr>
          <w:rFonts w:ascii="Times New Roman" w:eastAsia="Times New Roman" w:hAnsi="Times New Roman" w:cs="Times New Roman"/>
          <w:sz w:val="28"/>
          <w:szCs w:val="28"/>
          <w:lang w:eastAsia="ru-RU"/>
        </w:rPr>
        <w:t>,</w:t>
      </w:r>
      <w:proofErr w:type="gramEnd"/>
      <w:r w:rsidRPr="000B6C61">
        <w:rPr>
          <w:rFonts w:ascii="Times New Roman" w:eastAsia="Times New Roman" w:hAnsi="Times New Roman" w:cs="Times New Roman"/>
          <w:sz w:val="28"/>
          <w:szCs w:val="28"/>
          <w:lang w:eastAsia="ru-RU"/>
        </w:rPr>
        <w:t xml:space="preserve"> если эти места занимают 2 социальных и 2 познавательных мотива, делается вывод об их гармоничном сочетании у школьника. Если эти места занимают 4 мотива одного типа, делается вывод о доминировании данного типа мотивов учения (например, социальных).</w:t>
      </w:r>
    </w:p>
    <w:p w:rsidR="00693973" w:rsidRPr="000B6C61"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93973" w:rsidRDefault="000B6C61" w:rsidP="00693973">
      <w:pPr>
        <w:pStyle w:val="a5"/>
        <w:numPr>
          <w:ilvl w:val="1"/>
          <w:numId w:val="2"/>
        </w:num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bCs/>
          <w:i/>
          <w:iCs/>
          <w:sz w:val="28"/>
          <w:szCs w:val="28"/>
          <w:lang w:eastAsia="ru-RU"/>
        </w:rPr>
        <w:t>Диагностическая методика «Лесная школа»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 выглядит лесная школа?</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предметы есть в расписании лесной школы?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Кто учит </w:t>
      </w:r>
      <w:proofErr w:type="gramStart"/>
      <w:r w:rsidRPr="000B6C61">
        <w:rPr>
          <w:rFonts w:ascii="Times New Roman" w:eastAsia="Times New Roman" w:hAnsi="Times New Roman" w:cs="Times New Roman"/>
          <w:sz w:val="28"/>
          <w:szCs w:val="28"/>
          <w:lang w:eastAsia="ru-RU"/>
        </w:rPr>
        <w:t>зверят</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Какой он - учитель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отметки ставят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Как учатся </w:t>
      </w:r>
      <w:proofErr w:type="gramStart"/>
      <w:r w:rsidRPr="000B6C61">
        <w:rPr>
          <w:rFonts w:ascii="Times New Roman" w:eastAsia="Times New Roman" w:hAnsi="Times New Roman" w:cs="Times New Roman"/>
          <w:sz w:val="28"/>
          <w:szCs w:val="28"/>
          <w:lang w:eastAsia="ru-RU"/>
        </w:rPr>
        <w:t>зверята</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ощущения и свое восприятие учебного процесса, который он переживает сам. Если ребенок описывает лесную школу негативно, он сигнализирует нам о своих проблемах и неудачах реальной школьной жизни.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0B6C61" w:rsidRDefault="00462165"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lastRenderedPageBreak/>
        <w:t xml:space="preserve">2. </w:t>
      </w:r>
      <w:r w:rsidR="000B6C61" w:rsidRPr="000B6C61">
        <w:rPr>
          <w:rFonts w:ascii="Times New Roman" w:eastAsia="Times New Roman" w:hAnsi="Times New Roman" w:cs="Times New Roman"/>
          <w:b/>
          <w:bCs/>
          <w:sz w:val="28"/>
          <w:szCs w:val="28"/>
          <w:u w:val="single"/>
          <w:lang w:eastAsia="ru-RU"/>
        </w:rPr>
        <w:t>Методы развития учебной мотивации</w:t>
      </w:r>
    </w:p>
    <w:p w:rsidR="006B7F32" w:rsidRPr="000B6C61" w:rsidRDefault="006B7F32"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«Дидактические игры»</w:t>
      </w:r>
      <w:r w:rsidRPr="000B6C61">
        <w:rPr>
          <w:rFonts w:ascii="Times New Roman" w:eastAsia="Times New Roman" w:hAnsi="Times New Roman" w:cs="Times New Roman"/>
          <w:sz w:val="28"/>
          <w:szCs w:val="28"/>
          <w:lang w:eastAsia="ru-RU"/>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«Ситуация успеха</w:t>
      </w:r>
      <w:r w:rsidRPr="000B6C61">
        <w:rPr>
          <w:rFonts w:ascii="Times New Roman" w:eastAsia="Times New Roman" w:hAnsi="Times New Roman" w:cs="Times New Roman"/>
          <w:sz w:val="28"/>
          <w:szCs w:val="28"/>
          <w:lang w:eastAsia="ru-RU"/>
        </w:rPr>
        <w:t>»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основе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уверенности, защищенности, опоры на самого себя, но есть вероятность опасности переоценить свои возможности, успокоиться.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«Соревнование»</w:t>
      </w:r>
      <w:r w:rsidRPr="000B6C61">
        <w:rPr>
          <w:rFonts w:ascii="Times New Roman" w:eastAsia="Times New Roman" w:hAnsi="Times New Roman" w:cs="Times New Roman"/>
          <w:sz w:val="28"/>
          <w:szCs w:val="28"/>
          <w:lang w:eastAsia="ru-RU"/>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поведения,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Итак, учитель постоянно должен изучать мотивы учения и поведения своих учеников. Педагог должен хорошо знать приемы возбуждения интереса школьников, уметь ими пользоваться в зависимости от ситуации.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метода проектов.</w:t>
      </w:r>
      <w:r w:rsidRPr="000B6C61">
        <w:rPr>
          <w:rFonts w:ascii="Times New Roman" w:eastAsia="Times New Roman" w:hAnsi="Times New Roman" w:cs="Times New Roman"/>
          <w:sz w:val="28"/>
          <w:szCs w:val="28"/>
          <w:lang w:eastAsia="ru-RU"/>
        </w:rPr>
        <w:t xml:space="preserve"> В начальной школе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учебной деятельности. </w:t>
      </w:r>
      <w:proofErr w:type="gramStart"/>
      <w:r w:rsidRPr="000B6C61">
        <w:rPr>
          <w:rFonts w:ascii="Times New Roman" w:eastAsia="Times New Roman" w:hAnsi="Times New Roman" w:cs="Times New Roman"/>
          <w:sz w:val="28"/>
          <w:szCs w:val="28"/>
          <w:lang w:eastAsia="ru-RU"/>
        </w:rPr>
        <w:t>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создание проблемной ситуации</w:t>
      </w:r>
      <w:r w:rsidRPr="000B6C61">
        <w:rPr>
          <w:rFonts w:ascii="Times New Roman" w:eastAsia="Times New Roman" w:hAnsi="Times New Roman" w:cs="Times New Roman"/>
          <w:sz w:val="28"/>
          <w:szCs w:val="28"/>
          <w:lang w:eastAsia="ru-RU"/>
        </w:rPr>
        <w:t xml:space="preserve">.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ситуации возможно через формулирование проблемных вопросов, задач, заданий поискового характера. На каждом из </w:t>
      </w:r>
      <w:r w:rsidRPr="000B6C61">
        <w:rPr>
          <w:rFonts w:ascii="Times New Roman" w:eastAsia="Times New Roman" w:hAnsi="Times New Roman" w:cs="Times New Roman"/>
          <w:sz w:val="28"/>
          <w:szCs w:val="28"/>
          <w:lang w:eastAsia="ru-RU"/>
        </w:rPr>
        <w:lastRenderedPageBreak/>
        <w:t>этапов урока можно использовать проблемные вопросы: вопросы, адресованные ученикам, в которых сталкиваются противоречия; вопросы, требующие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связей. Открытие каждой причины - шаг к более глубокому пониманию.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Приемы повышения интереса к учебному материалу.</w:t>
      </w:r>
    </w:p>
    <w:p w:rsidR="00693973"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каждом этапе важно поддерживать учебно-познавательную мотивацию учеников, начиная с сообщения новой темы и заканчивая оцениванием знаний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того чтобы мотивировать ребёнка к учебному процессу, нужно изучение новой темы начинать в необычной форме.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этого использую </w:t>
      </w:r>
      <w:r w:rsidRPr="000B6C61">
        <w:rPr>
          <w:rFonts w:ascii="Times New Roman" w:eastAsia="Times New Roman" w:hAnsi="Times New Roman" w:cs="Times New Roman"/>
          <w:b/>
          <w:bCs/>
          <w:sz w:val="28"/>
          <w:szCs w:val="28"/>
          <w:lang w:eastAsia="ru-RU"/>
        </w:rPr>
        <w:t>приём «Привлекательная цель».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Ставится перед учащимися простая, понятная и привлекательная цель, при достижении которой они волей-неволей выполняют и то учебное действие, которое планирует учитель.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u w:val="single"/>
          <w:lang w:eastAsia="ru-RU"/>
        </w:rPr>
        <w:t>Пример. Тема: «Свойства воды»</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Иногда удивительное не просто привлекает внимание, но и удерживает интерес в течение длительного отрезка времени.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Добиться этого мне позволяет </w:t>
      </w:r>
      <w:r w:rsidRPr="000B6C61">
        <w:rPr>
          <w:rFonts w:ascii="Times New Roman" w:eastAsia="Times New Roman" w:hAnsi="Times New Roman" w:cs="Times New Roman"/>
          <w:b/>
          <w:bCs/>
          <w:sz w:val="28"/>
          <w:szCs w:val="28"/>
          <w:lang w:eastAsia="ru-RU"/>
        </w:rPr>
        <w:t>приём «Отсроченная отгадка».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1 вариант</w:t>
      </w:r>
      <w:r w:rsidRPr="000B6C61">
        <w:rPr>
          <w:rFonts w:ascii="Times New Roman" w:eastAsia="Times New Roman" w:hAnsi="Times New Roman" w:cs="Times New Roman"/>
          <w:sz w:val="28"/>
          <w:szCs w:val="28"/>
          <w:lang w:eastAsia="ru-RU"/>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Пример: «Это и фильтр, и печка, и сторожевой пост»</w:t>
      </w:r>
      <w:r w:rsidRPr="000B6C61">
        <w:rPr>
          <w:rFonts w:ascii="Times New Roman" w:eastAsia="Times New Roman" w:hAnsi="Times New Roman" w:cs="Times New Roman"/>
          <w:sz w:val="28"/>
          <w:szCs w:val="28"/>
          <w:lang w:eastAsia="ru-RU"/>
        </w:rPr>
        <w:t> (нос)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2 вариант</w:t>
      </w:r>
      <w:r w:rsidRPr="000B6C61">
        <w:rPr>
          <w:rFonts w:ascii="Times New Roman" w:eastAsia="Times New Roman" w:hAnsi="Times New Roman" w:cs="Times New Roman"/>
          <w:sz w:val="28"/>
          <w:szCs w:val="28"/>
          <w:lang w:eastAsia="ru-RU"/>
        </w:rPr>
        <w:t>. Загадка (удивительный факт) даётся в конце урока, чтобы начать с неё следующее занятие. «На следующем уроке учащиеся узнают о лучшем пылесосе в природе». (Растения, а именно - тополь). Тема: Воздух должен быть чистым».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Также при сообщении темы урока и его цели используется </w:t>
      </w:r>
      <w:r w:rsidRPr="000B6C61">
        <w:rPr>
          <w:rFonts w:ascii="Times New Roman" w:eastAsia="Times New Roman" w:hAnsi="Times New Roman" w:cs="Times New Roman"/>
          <w:b/>
          <w:bCs/>
          <w:sz w:val="28"/>
          <w:szCs w:val="28"/>
          <w:lang w:eastAsia="ru-RU"/>
        </w:rPr>
        <w:t>приём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«Прогнозирование»</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6B7F32" w:rsidRDefault="006B7F32" w:rsidP="00693973">
      <w:pPr>
        <w:shd w:val="clear" w:color="auto" w:fill="FFFFFF"/>
        <w:spacing w:after="0" w:line="240" w:lineRule="auto"/>
        <w:ind w:firstLine="709"/>
        <w:rPr>
          <w:rFonts w:ascii="Times New Roman" w:eastAsia="Times New Roman" w:hAnsi="Times New Roman" w:cs="Times New Roman"/>
          <w:b/>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Использование игровых приемов</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Использовать для этой цели можно занимательные задания, привлекая </w:t>
      </w:r>
      <w:r w:rsidRPr="000B6C61">
        <w:rPr>
          <w:rFonts w:ascii="Times New Roman" w:eastAsia="Times New Roman" w:hAnsi="Times New Roman" w:cs="Times New Roman"/>
          <w:sz w:val="28"/>
          <w:szCs w:val="28"/>
          <w:lang w:eastAsia="ru-RU"/>
        </w:rPr>
        <w:lastRenderedPageBreak/>
        <w:t>красочную наглядность, литературных персонажей и сказочных героев. Современные педагогические технологии располагают значительным количеством разнообразных дидактических игр и занимательных упражнений, которые повышают мотивацию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u w:val="single"/>
          <w:lang w:eastAsia="ru-RU"/>
        </w:rPr>
        <w:t>Сюда относятся</w:t>
      </w:r>
      <w:r w:rsidRPr="000B6C61">
        <w:rPr>
          <w:rFonts w:ascii="Times New Roman" w:eastAsia="Times New Roman" w:hAnsi="Times New Roman" w:cs="Times New Roman"/>
          <w:i/>
          <w:iCs/>
          <w:sz w:val="28"/>
          <w:szCs w:val="28"/>
          <w:u w:val="single"/>
          <w:lang w:eastAsia="ru-RU"/>
        </w:rPr>
        <w:t>:</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 в стихах,</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задачи-смекалки,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задачи-шутки,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драматизированные игры,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интересные факты,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ребусы, головоломки,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кроссворды и многие др</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Такие приёмы позволяют мотивировать детей к изучению нового материала - ведь очень хочется узнать ответ к загадке, раскрыть секрет удивительного факта, побывать в роли сказочного героя и т.д.</w:t>
      </w: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Приемы повторения пройденного на уроке.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этапе повторения изученного материала важно, чтобы учащимся было интересно проработать этот материал. Как же это можно сделать? Использую разные приёмы, чтобы, выполняя задание, ученик самостоятельно и по-своему выражал полученное на уроке знание.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«Своя опора».</w:t>
      </w:r>
      <w:r w:rsidRPr="000B6C61">
        <w:rPr>
          <w:rFonts w:ascii="Times New Roman" w:eastAsia="Times New Roman" w:hAnsi="Times New Roman" w:cs="Times New Roman"/>
          <w:sz w:val="28"/>
          <w:szCs w:val="28"/>
          <w:lang w:eastAsia="ru-RU"/>
        </w:rPr>
        <w:t> Ученик составляет собственную опорную схему или развернутый план ответа по новому материалу. Составление алгоритмов, памяток. Пример, алгоритм разбора слова по составу.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расширением».</w:t>
      </w:r>
      <w:r w:rsidRPr="000B6C61">
        <w:rPr>
          <w:rFonts w:ascii="Times New Roman" w:eastAsia="Times New Roman" w:hAnsi="Times New Roman" w:cs="Times New Roman"/>
          <w:sz w:val="28"/>
          <w:szCs w:val="28"/>
          <w:lang w:eastAsia="ru-RU"/>
        </w:rPr>
        <w:t> Ученики составляют серию вопросов, ответы на которые позволяют дополнить знания нового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«Свои примеры».</w:t>
      </w:r>
      <w:r w:rsidRPr="000B6C61">
        <w:rPr>
          <w:rFonts w:ascii="Times New Roman" w:eastAsia="Times New Roman" w:hAnsi="Times New Roman" w:cs="Times New Roman"/>
          <w:sz w:val="28"/>
          <w:szCs w:val="28"/>
          <w:lang w:eastAsia="ru-RU"/>
        </w:rPr>
        <w:t> Ученики подготавливают свои примеры к новому материалу. Возможно также сочинение своих задач, выдвижение идей по применению изученного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одновременным контролем</w:t>
      </w:r>
      <w:r w:rsidRPr="000B6C61">
        <w:rPr>
          <w:rFonts w:ascii="Times New Roman" w:eastAsia="Times New Roman" w:hAnsi="Times New Roman" w:cs="Times New Roman"/>
          <w:sz w:val="28"/>
          <w:szCs w:val="28"/>
          <w:lang w:eastAsia="ru-RU"/>
        </w:rPr>
        <w:t>». Учащиеся составляют серию контрольных вопросов к изученному на уроке материалу в виде теста, кроссворда. Затем одни ученики задают свои вопросы, другие на них отвечают.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Проверка домашнего задания</w:t>
      </w:r>
      <w:r w:rsidRPr="000B6C61">
        <w:rPr>
          <w:rFonts w:ascii="Times New Roman" w:eastAsia="Times New Roman" w:hAnsi="Times New Roman" w:cs="Times New Roman"/>
          <w:sz w:val="28"/>
          <w:szCs w:val="28"/>
          <w:lang w:eastAsia="ru-RU"/>
        </w:rPr>
        <w:t xml:space="preserve"> тоже может проходить в необычной форме. Выученное дома стихотворение, ученики рассказывают друг другу в парах. Оценивают. Число </w:t>
      </w:r>
      <w:proofErr w:type="gramStart"/>
      <w:r w:rsidRPr="000B6C61">
        <w:rPr>
          <w:rFonts w:ascii="Times New Roman" w:eastAsia="Times New Roman" w:hAnsi="Times New Roman" w:cs="Times New Roman"/>
          <w:sz w:val="28"/>
          <w:szCs w:val="28"/>
          <w:lang w:eastAsia="ru-RU"/>
        </w:rPr>
        <w:t>заданий, построенных по принципу самоконтроля и взаимоконтроля постепенно увеличиваю</w:t>
      </w:r>
      <w:proofErr w:type="gramEnd"/>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Приём «Открытые задания» </w:t>
      </w:r>
      <w:r w:rsidRPr="000B6C61">
        <w:rPr>
          <w:rFonts w:ascii="Times New Roman" w:eastAsia="Times New Roman" w:hAnsi="Times New Roman" w:cs="Times New Roman"/>
          <w:sz w:val="28"/>
          <w:szCs w:val="28"/>
          <w:lang w:eastAsia="ru-RU"/>
        </w:rPr>
        <w:t>Большой интерес школьники проявляют к той информации, которая помогает им решать жизненные проблемы. Поэтому обучение обязательно нужно связывать с практическими потребностями ученика.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включения ребёнка в активную познавательную деятельность даются </w:t>
      </w:r>
      <w:r w:rsidRPr="000B6C61">
        <w:rPr>
          <w:rFonts w:ascii="Times New Roman" w:eastAsia="Times New Roman" w:hAnsi="Times New Roman" w:cs="Times New Roman"/>
          <w:b/>
          <w:bCs/>
          <w:sz w:val="28"/>
          <w:szCs w:val="28"/>
          <w:lang w:eastAsia="ru-RU"/>
        </w:rPr>
        <w:t xml:space="preserve">«открытые домашние задания (по А.В. </w:t>
      </w:r>
      <w:proofErr w:type="gramStart"/>
      <w:r w:rsidRPr="000B6C61">
        <w:rPr>
          <w:rFonts w:ascii="Times New Roman" w:eastAsia="Times New Roman" w:hAnsi="Times New Roman" w:cs="Times New Roman"/>
          <w:b/>
          <w:bCs/>
          <w:sz w:val="28"/>
          <w:szCs w:val="28"/>
          <w:lang w:eastAsia="ru-RU"/>
        </w:rPr>
        <w:t>Хуторскому</w:t>
      </w:r>
      <w:proofErr w:type="gramEnd"/>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xml:space="preserve"> - связываю изучаемый материал с повседневной жизнью и с интересами учащихся. Например, подготовить сообщение о своем домашнем питомце; просмотреть </w:t>
      </w:r>
      <w:r w:rsidRPr="000B6C61">
        <w:rPr>
          <w:rFonts w:ascii="Times New Roman" w:eastAsia="Times New Roman" w:hAnsi="Times New Roman" w:cs="Times New Roman"/>
          <w:sz w:val="28"/>
          <w:szCs w:val="28"/>
          <w:lang w:eastAsia="ru-RU"/>
        </w:rPr>
        <w:lastRenderedPageBreak/>
        <w:t>периодическую печать, телепередачи и подготовить сообщение о любимом виде спорта; работа над проектом «Сколько должен весить твой портфель?».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Домашние задания могут быть дифференцированными, индивидуальными, парными, групповыми, по выбору из обязательных заданий, добровольные (по ликвидации пробелов в знаниях), их можно выполнять самостоятельно и с родителями. Таким образом, урок начинается с формирования мотивации и заканчивается мотивом для будущей самостоятельной учебной деятельности.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дифференцированных заданий.</w:t>
      </w:r>
      <w:r w:rsidRPr="000B6C61">
        <w:rPr>
          <w:rFonts w:ascii="Times New Roman" w:eastAsia="Times New Roman" w:hAnsi="Times New Roman" w:cs="Times New Roman"/>
          <w:sz w:val="28"/>
          <w:szCs w:val="28"/>
          <w:lang w:eastAsia="ru-RU"/>
        </w:rPr>
        <w:t xml:space="preserve"> На различных этапах урока часто использую и другие формы и методы </w:t>
      </w:r>
      <w:proofErr w:type="spellStart"/>
      <w:r w:rsidRPr="000B6C61">
        <w:rPr>
          <w:rFonts w:ascii="Times New Roman" w:eastAsia="Times New Roman" w:hAnsi="Times New Roman" w:cs="Times New Roman"/>
          <w:sz w:val="28"/>
          <w:szCs w:val="28"/>
          <w:lang w:eastAsia="ru-RU"/>
        </w:rPr>
        <w:t>деятельностного</w:t>
      </w:r>
      <w:proofErr w:type="spellEnd"/>
      <w:r w:rsidRPr="000B6C61">
        <w:rPr>
          <w:rFonts w:ascii="Times New Roman" w:eastAsia="Times New Roman" w:hAnsi="Times New Roman" w:cs="Times New Roman"/>
          <w:sz w:val="28"/>
          <w:szCs w:val="28"/>
          <w:lang w:eastAsia="ru-RU"/>
        </w:rPr>
        <w:t xml:space="preserve"> подхода, повышающие учебно-познавательную мотивацию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Дифференцированные задания</w:t>
      </w:r>
      <w:r w:rsidRPr="000B6C61">
        <w:rPr>
          <w:rFonts w:ascii="Times New Roman" w:eastAsia="Times New Roman" w:hAnsi="Times New Roman" w:cs="Times New Roman"/>
          <w:sz w:val="28"/>
          <w:szCs w:val="28"/>
          <w:lang w:eastAsia="ru-RU"/>
        </w:rPr>
        <w:t> в значительной мере способствует активной мыслительной деятельности всех учеников, независимо от их способностей и возможностей, тем самым повышают учебно-познавательную мотивацию.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 уровневой дифференциацией обучения понимается разделение учеников на группы, выполняющие учебные задания разной сложности, осваивающие учебный материал на разных уровнях глубины.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Необходимо включать дифференцированную работу на различных этапах урока в зависимости от его целей и задач. Задания по всем предметам представляются как разно уровневые, позволяющие не затормозить развитие «сильных» учащихся и помочь «слабым» преодолеть трудности обучения. При этом каждый ученик имеет возможность попробовать решить любую задачу, пусть с помощью других (учителя или сверстников), т.е. в зоне ближайшего развития. Более того, наличие содержания обучения, расширяющего границы программных требований, позволяет обеспечить и перспективное развитие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Нетрадиционные формы контроля и оценки знаний учащихся на уроках</w:t>
      </w:r>
    </w:p>
    <w:p w:rsidR="000B6C61" w:rsidRPr="000B6C61" w:rsidRDefault="000B6C61" w:rsidP="006B7F32">
      <w:pPr>
        <w:shd w:val="clear" w:color="auto" w:fill="FFFFFF"/>
        <w:spacing w:after="0" w:line="240" w:lineRule="auto"/>
        <w:ind w:firstLine="708"/>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Оценка – не отметка. </w:t>
      </w:r>
      <w:r w:rsidRPr="000B6C61">
        <w:rPr>
          <w:rFonts w:ascii="Times New Roman" w:eastAsia="Times New Roman" w:hAnsi="Times New Roman" w:cs="Times New Roman"/>
          <w:sz w:val="28"/>
          <w:szCs w:val="28"/>
          <w:lang w:eastAsia="ru-RU"/>
        </w:rPr>
        <w:t>Желательно вслух или жестом отмечать каждый успех ученика. Главная цель оценки – стимулировать познание. Детям нужен УСПЕХ. Степень успешности во многом определяет наше отношение к миру, самочувствие, желание работать, узнавать новое.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Игры и упражнения на развитие мотивационной сферы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«Как мы спасаем лес»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логическое мышление и самоконтроль.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Попросите детей представить себя лесниками. Затем предложите им ситуацию: в лесу начался пожар. Дети должны написать план спасения леса от пожара. Ситуации могут быть самыми разными: птицы стали гибнуть в лесу; в лесу раздались выстрелы и т.д. Это задание дети могут выполнять группами. Побеждает тот, чей план лучше. </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lastRenderedPageBreak/>
        <w:t>Игра «Птичка, или не зевай, птичку на дерево сажай!»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зрительное внимание и память, повышение самоконтроля.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Ведущий напоминает названия деревьев и предлагает игрокам выбрать дерево по интересу: клен, березу, ель, пальму. Для увлекательности игры игроки припасают фанты (мелкие предметы). Ведущий начинает игру словами: «Птичка прилетела и села на березу». Игрок, выбравший березу, должен быстро сориентироваться и «пересадить птичку на другое дерево»: «На березе не сидела, а улетела на пальму». Кто замешкается, отдает фант. Главное - быть внимательным и следить за ходом игры.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«Опиши меня»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речь, память, внимательность, коллективизм.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Разделите детей на две группы. Все дети из первой группы получают по открытке с разными цветами, растениями или деревьями. Потом каждый ребёнок из первой группы пишет на доске качества и признаки, которыми обладает его растение. Члены группы могут помогать ему, но при этом не должно называться само растение. Дети из второй группы по качествам должны отгадать, о каком растении идёт речь. Можно задавать дополнительные вопросы, если группа не может догадаться сразу. Потом группы меняются ролями.</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«Угадай на ощупь, из чего сделан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определение фактуры материала на ощупь.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Игра проводится в парах. У каждого участника - непрозрачный мешочек, наполненный мелкими предметами. Игроки должны как можно быстрее найти на ощупь и достать названный педагогом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FE5A9F"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r w:rsidR="000B6C61" w:rsidRPr="000B6C61">
        <w:rPr>
          <w:rFonts w:ascii="Times New Roman" w:eastAsia="Times New Roman" w:hAnsi="Times New Roman" w:cs="Times New Roman"/>
          <w:b/>
          <w:bCs/>
          <w:sz w:val="28"/>
          <w:szCs w:val="28"/>
          <w:lang w:eastAsia="ru-RU"/>
        </w:rPr>
        <w:t>Рекомендации родителям по формированию учебной мотивации</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проведите с ребенком беседу о школе. Эту беседу Вы можете провести с ребенком сами, когда вместе играете или гуляете. Главное, чтобы настроение ребенка было хорошим, а Ваше с ним общение непринужденным. Примерные вопросы беседы: Ты хочешь идти/ходить в школу? Почему ты </w:t>
      </w:r>
      <w:proofErr w:type="spellStart"/>
      <w:r w:rsidRPr="000B6C61">
        <w:rPr>
          <w:rFonts w:ascii="Times New Roman" w:eastAsia="Times New Roman" w:hAnsi="Times New Roman" w:cs="Times New Roman"/>
          <w:sz w:val="28"/>
          <w:szCs w:val="28"/>
          <w:lang w:eastAsia="ru-RU"/>
        </w:rPr>
        <w:t>хочешь-не</w:t>
      </w:r>
      <w:proofErr w:type="spellEnd"/>
      <w:r w:rsidRPr="000B6C61">
        <w:rPr>
          <w:rFonts w:ascii="Times New Roman" w:eastAsia="Times New Roman" w:hAnsi="Times New Roman" w:cs="Times New Roman"/>
          <w:sz w:val="28"/>
          <w:szCs w:val="28"/>
          <w:lang w:eastAsia="ru-RU"/>
        </w:rPr>
        <w:t xml:space="preserve"> хочешь идти/ходить в школу? Как ты готовишься к школе? Нравится тебе в школе? Что тебе нравится в школе? (Предварительно спросить, был ли ребенок уже в школе.) Если бы тебе не нужно было ходить в школу и детсад, чем бы ты занимался дома, как проводил бы свой день. И </w:t>
      </w:r>
      <w:proofErr w:type="spellStart"/>
      <w:r w:rsidRPr="000B6C61">
        <w:rPr>
          <w:rFonts w:ascii="Times New Roman" w:eastAsia="Times New Roman" w:hAnsi="Times New Roman" w:cs="Times New Roman"/>
          <w:sz w:val="28"/>
          <w:szCs w:val="28"/>
          <w:lang w:eastAsia="ru-RU"/>
        </w:rPr>
        <w:t>тд</w:t>
      </w:r>
      <w:proofErr w:type="spellEnd"/>
      <w:r w:rsidRPr="000B6C61">
        <w:rPr>
          <w:rFonts w:ascii="Times New Roman" w:eastAsia="Times New Roman" w:hAnsi="Times New Roman" w:cs="Times New Roman"/>
          <w:sz w:val="28"/>
          <w:szCs w:val="28"/>
          <w:lang w:eastAsia="ru-RU"/>
        </w:rPr>
        <w:t>.</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Расспрашивайте его о том, как прошел учебный день, что нового и интересного узнал ваш ребенок.</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поддерживать своего ребенка независимо от его социального статуса в группе;</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организовывать совместную деятельность, которая дает возможность ребенку побывать в разных социальных ролях;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использовать во взаимодействии ребенком положительный опыт;</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создавать условия для возможности показать себя в выгодном свете, показать свою полезность для других;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осуществлять постоянную связь с педагогами.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sectPr w:rsidR="000B6C61" w:rsidRPr="000B6C61" w:rsidSect="005F5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E08"/>
    <w:multiLevelType w:val="multilevel"/>
    <w:tmpl w:val="694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66D0C"/>
    <w:multiLevelType w:val="multilevel"/>
    <w:tmpl w:val="442E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866D43"/>
    <w:multiLevelType w:val="multilevel"/>
    <w:tmpl w:val="E76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2018F"/>
    <w:multiLevelType w:val="multilevel"/>
    <w:tmpl w:val="17E0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F63E48"/>
    <w:multiLevelType w:val="multilevel"/>
    <w:tmpl w:val="9B047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44544"/>
    <w:multiLevelType w:val="multilevel"/>
    <w:tmpl w:val="E90E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E00918"/>
    <w:multiLevelType w:val="multilevel"/>
    <w:tmpl w:val="21D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12B01"/>
    <w:rsid w:val="00015D80"/>
    <w:rsid w:val="000B6C61"/>
    <w:rsid w:val="00252E37"/>
    <w:rsid w:val="00276FC8"/>
    <w:rsid w:val="00312B01"/>
    <w:rsid w:val="00462165"/>
    <w:rsid w:val="005F57E7"/>
    <w:rsid w:val="00693973"/>
    <w:rsid w:val="006B7F32"/>
    <w:rsid w:val="00785322"/>
    <w:rsid w:val="00B562DD"/>
    <w:rsid w:val="00EF1CA8"/>
    <w:rsid w:val="00FE5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7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B01"/>
    <w:rPr>
      <w:b/>
      <w:bCs/>
    </w:rPr>
  </w:style>
  <w:style w:type="paragraph" w:styleId="a5">
    <w:name w:val="List Paragraph"/>
    <w:basedOn w:val="a"/>
    <w:uiPriority w:val="34"/>
    <w:qFormat/>
    <w:rsid w:val="00693973"/>
    <w:pPr>
      <w:ind w:left="720"/>
      <w:contextualSpacing/>
    </w:pPr>
  </w:style>
</w:styles>
</file>

<file path=word/webSettings.xml><?xml version="1.0" encoding="utf-8"?>
<w:webSettings xmlns:r="http://schemas.openxmlformats.org/officeDocument/2006/relationships" xmlns:w="http://schemas.openxmlformats.org/wordprocessingml/2006/main">
  <w:divs>
    <w:div w:id="16814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6</cp:revision>
  <dcterms:created xsi:type="dcterms:W3CDTF">2023-10-10T12:25:00Z</dcterms:created>
  <dcterms:modified xsi:type="dcterms:W3CDTF">2023-12-20T07:37:00Z</dcterms:modified>
</cp:coreProperties>
</file>