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74" w:rsidRPr="002E2574" w:rsidRDefault="002E2574" w:rsidP="002E2574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2574" w:rsidRDefault="002E2574" w:rsidP="002E2574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ДОПОЛНИТЕЛЬНОГО ОБРАЗОВАНИЯ ДЕТЕЙ И ВЗРОСЛЫХ</w:t>
      </w:r>
    </w:p>
    <w:p w:rsidR="002E2574" w:rsidRPr="002E2574" w:rsidRDefault="002E2574" w:rsidP="002E2574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аттестация</w:t>
      </w:r>
    </w:p>
    <w:bookmarkEnd w:id="0"/>
    <w:p w:rsidR="002E2574" w:rsidRPr="002E2574" w:rsidRDefault="002E2574" w:rsidP="002E257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программы завершается итоговой аттестацией. </w:t>
      </w:r>
      <w:r w:rsidRPr="002E2574">
        <w:rPr>
          <w:rFonts w:ascii="Times New Roman" w:eastAsia="Times New Roman" w:hAnsi="Times New Roman" w:cs="Times New Roman"/>
          <w:bCs/>
          <w:sz w:val="24"/>
          <w:szCs w:val="24"/>
        </w:rPr>
        <w:t>Итоговая аттестация осуществляется в форме защиты аттестационной работы (проекта)</w:t>
      </w:r>
      <w:r w:rsidRPr="002E25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Аттестационная работа (проект) выполняется по окончании обучения по программе профессиональной переподготовки «Дополнительное образование детей и взрослых».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5" w:tgtFrame="_blank" w:history="1">
        <w:r w:rsidRPr="002E2574">
          <w:rPr>
            <w:rFonts w:ascii="Times New Roman" w:eastAsia="Times New Roman" w:hAnsi="Times New Roman" w:cs="Times New Roman"/>
            <w:sz w:val="24"/>
            <w:szCs w:val="24"/>
          </w:rPr>
          <w:t>аттестационной работе</w:t>
        </w:r>
      </w:hyperlink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(проекту)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допускаются слушатели успешно прошедшие промежуточную аттестацию, а также в полном объеме освоившие все разделы программы.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оформлению </w:t>
      </w:r>
      <w:proofErr w:type="gramStart"/>
      <w:r w:rsidRPr="002E2574">
        <w:rPr>
          <w:rFonts w:ascii="Times New Roman" w:eastAsia="Times New Roman" w:hAnsi="Times New Roman" w:cs="Times New Roman"/>
          <w:sz w:val="24"/>
          <w:szCs w:val="24"/>
        </w:rPr>
        <w:t>аттестационной  работы</w:t>
      </w:r>
      <w:proofErr w:type="gramEnd"/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(проекта):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—аттестационная работа должна быть не менее 5-10 страниц; 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— текст </w:t>
      </w:r>
      <w:proofErr w:type="spellStart"/>
      <w:proofErr w:type="gramStart"/>
      <w:r w:rsidRPr="002E2574">
        <w:rPr>
          <w:rFonts w:ascii="Times New Roman" w:eastAsia="Times New Roman" w:hAnsi="Times New Roman" w:cs="Times New Roman"/>
          <w:sz w:val="24"/>
          <w:szCs w:val="24"/>
        </w:rPr>
        <w:t>атестационной</w:t>
      </w:r>
      <w:proofErr w:type="spellEnd"/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 работы</w:t>
      </w:r>
      <w:proofErr w:type="gramEnd"/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напечатан на принтере на одной стороне листа белой бумаги формата А4; 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— текст печатается через 1,5 интервала, в формате 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; при печати используется шрифт черного цвета кегель (размер) 14; интервал шрифта должен быть обычный; 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— размер левого поля текста страницы — 20 мм, правового — 20 мм, — верхнего и нижнего — 20 мм; 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— абзац должен начинаться с красной строки (отступ 12,5 мм).</w:t>
      </w:r>
    </w:p>
    <w:p w:rsidR="002E2574" w:rsidRPr="002E2574" w:rsidRDefault="002E2574" w:rsidP="002E2574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br/>
      </w:r>
      <w:r w:rsidRPr="002E2574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Текст задания для выполнения аттестационных работ (проектов):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«Разработка, оформление и представление общеобразовательной общеразвивающей программы дополнительного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в избранной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деятельности»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яд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</w:rPr>
        <w:t>ок за</w:t>
      </w:r>
      <w:r w:rsidRPr="002E257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щ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</w:rPr>
        <w:t>иты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257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Защи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АР (далее - итоговой аттестационной работы - </w:t>
      </w:r>
      <w:proofErr w:type="gramStart"/>
      <w:r w:rsidRPr="002E2574">
        <w:rPr>
          <w:rFonts w:ascii="Times New Roman" w:eastAsia="Times New Roman" w:hAnsi="Times New Roman" w:cs="Times New Roman"/>
          <w:sz w:val="24"/>
          <w:szCs w:val="24"/>
        </w:rPr>
        <w:t>проекта)</w:t>
      </w:r>
      <w:r w:rsidRPr="002E25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2E257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257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2E25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2E257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АК (итоговой аттестационной комиссии) </w:t>
      </w:r>
      <w:r w:rsidRPr="002E257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 учас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ием</w:t>
      </w:r>
      <w:r w:rsidRPr="002E257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E257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E257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E257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рет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57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ава,</w:t>
      </w:r>
      <w:r w:rsidRPr="002E257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E257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жн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2E257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ствия р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2E25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цен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ента,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2E2574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ли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ц.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E257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2E257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2E257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ается </w:t>
      </w:r>
      <w:r w:rsidRPr="002E257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учаю</w:t>
      </w:r>
      <w:r w:rsidRPr="002E2574">
        <w:rPr>
          <w:rFonts w:ascii="Times New Roman" w:eastAsia="Times New Roman" w:hAnsi="Times New Roman" w:cs="Times New Roman"/>
          <w:spacing w:val="-4"/>
          <w:sz w:val="24"/>
          <w:szCs w:val="24"/>
        </w:rPr>
        <w:t>щ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257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пеш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 за</w:t>
      </w:r>
      <w:r w:rsidRPr="002E2574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ивш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5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257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2574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ном</w:t>
      </w:r>
      <w:r w:rsidRPr="002E257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ъе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ни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57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2574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E2574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5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фес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си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онал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ьно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й п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2E2574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574" w:rsidRPr="002E2574" w:rsidRDefault="002E2574" w:rsidP="002E2574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Защи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АР о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уществ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ся в</w:t>
      </w:r>
      <w:r w:rsidRPr="002E25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тной </w:t>
      </w:r>
      <w:r w:rsidRPr="002E2574">
        <w:rPr>
          <w:rFonts w:ascii="Times New Roman" w:eastAsia="Times New Roman" w:hAnsi="Times New Roman" w:cs="Times New Roman"/>
          <w:spacing w:val="-3"/>
          <w:sz w:val="24"/>
          <w:szCs w:val="24"/>
        </w:rPr>
        <w:t>ф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574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>ме.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E257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Кр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ит</w:t>
      </w:r>
      <w:r w:rsidRPr="002E257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>е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</w:t>
      </w:r>
      <w:r w:rsidRPr="002E257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и</w:t>
      </w:r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</w:t>
      </w:r>
      <w:proofErr w:type="spellEnd"/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2E25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чистота (оригинальность и новизна) авторского текста;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содержание работы ‒ достижение цели и решение задач, поставленных в работе, актуальность выбранной темы, полнота раскрытия содержательной части, логичность проведенного анализа, обоснованность подбора литературы и ее использования в работе, полнота выводов;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оформление</w:t>
      </w:r>
      <w:proofErr w:type="spellEnd"/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2E257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умение выпускника аргументированно вести дискуссию по тематике работы;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и структура подготовленного выпускником доклада, который должен быть логичным, развернутым, убедительным, отражающим все главные аспекты представляемой ИАР);</w:t>
      </w:r>
    </w:p>
    <w:p w:rsidR="002E2574" w:rsidRPr="002E2574" w:rsidRDefault="002E2574" w:rsidP="002E257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74">
        <w:rPr>
          <w:rFonts w:ascii="Times New Roman" w:eastAsia="Times New Roman" w:hAnsi="Times New Roman" w:cs="Times New Roman"/>
          <w:sz w:val="24"/>
          <w:szCs w:val="24"/>
        </w:rPr>
        <w:t>этика и культура публичного выступления, неотъемлемыми компонентами которых являются: последовательность, четкость и</w:t>
      </w:r>
      <w:r w:rsidRPr="002E2574">
        <w:rPr>
          <w:rFonts w:ascii="Times New Roman" w:eastAsia="Times New Roman" w:hAnsi="Times New Roman" w:cs="Times New Roman"/>
          <w:sz w:val="24"/>
          <w:szCs w:val="24"/>
        </w:rPr>
        <w:tab/>
        <w:t xml:space="preserve">ясность изложения, владение </w:t>
      </w:r>
      <w:proofErr w:type="gramStart"/>
      <w:r w:rsidRPr="002E2574">
        <w:rPr>
          <w:rFonts w:ascii="Times New Roman" w:eastAsia="Times New Roman" w:hAnsi="Times New Roman" w:cs="Times New Roman"/>
          <w:sz w:val="24"/>
          <w:szCs w:val="24"/>
        </w:rPr>
        <w:t>научным  стилем</w:t>
      </w:r>
      <w:proofErr w:type="gramEnd"/>
      <w:r w:rsidRPr="002E2574">
        <w:rPr>
          <w:rFonts w:ascii="Times New Roman" w:eastAsia="Times New Roman" w:hAnsi="Times New Roman" w:cs="Times New Roman"/>
          <w:sz w:val="24"/>
          <w:szCs w:val="24"/>
        </w:rPr>
        <w:t xml:space="preserve">  речи, использование специальной терминологии, отсутствие вульгаризмов, лишних слов, чувство времени, отчетливое произношение, навыки ораторского искусства.</w:t>
      </w:r>
    </w:p>
    <w:p w:rsidR="002E2574" w:rsidRPr="002E2574" w:rsidRDefault="002E2574" w:rsidP="002E25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DA1" w:rsidRDefault="002E2574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F7F36"/>
    <w:multiLevelType w:val="hybridMultilevel"/>
    <w:tmpl w:val="2FB246C6"/>
    <w:lvl w:ilvl="0" w:tplc="DD2ED27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6207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26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CB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E7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A1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C9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21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04C1"/>
    <w:multiLevelType w:val="hybridMultilevel"/>
    <w:tmpl w:val="0B646C72"/>
    <w:lvl w:ilvl="0" w:tplc="0419000F">
      <w:start w:val="3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190019">
      <w:start w:val="1"/>
      <w:numFmt w:val="bullet"/>
      <w:lvlText w:val="•"/>
      <w:lvlJc w:val="left"/>
      <w:rPr>
        <w:rFonts w:hint="default"/>
      </w:rPr>
    </w:lvl>
    <w:lvl w:ilvl="2" w:tplc="0419001B">
      <w:start w:val="1"/>
      <w:numFmt w:val="bullet"/>
      <w:lvlText w:val="•"/>
      <w:lvlJc w:val="left"/>
      <w:rPr>
        <w:rFonts w:hint="default"/>
      </w:rPr>
    </w:lvl>
    <w:lvl w:ilvl="3" w:tplc="0419000F">
      <w:start w:val="1"/>
      <w:numFmt w:val="bullet"/>
      <w:lvlText w:val="•"/>
      <w:lvlJc w:val="left"/>
      <w:rPr>
        <w:rFonts w:hint="default"/>
      </w:rPr>
    </w:lvl>
    <w:lvl w:ilvl="4" w:tplc="04190019">
      <w:start w:val="1"/>
      <w:numFmt w:val="bullet"/>
      <w:lvlText w:val="•"/>
      <w:lvlJc w:val="left"/>
      <w:rPr>
        <w:rFonts w:hint="default"/>
      </w:rPr>
    </w:lvl>
    <w:lvl w:ilvl="5" w:tplc="0419001B">
      <w:start w:val="1"/>
      <w:numFmt w:val="bullet"/>
      <w:lvlText w:val="•"/>
      <w:lvlJc w:val="left"/>
      <w:rPr>
        <w:rFonts w:hint="default"/>
      </w:rPr>
    </w:lvl>
    <w:lvl w:ilvl="6" w:tplc="0419000F">
      <w:start w:val="1"/>
      <w:numFmt w:val="bullet"/>
      <w:lvlText w:val="•"/>
      <w:lvlJc w:val="left"/>
      <w:rPr>
        <w:rFonts w:hint="default"/>
      </w:rPr>
    </w:lvl>
    <w:lvl w:ilvl="7" w:tplc="04190019">
      <w:start w:val="1"/>
      <w:numFmt w:val="bullet"/>
      <w:lvlText w:val="•"/>
      <w:lvlJc w:val="left"/>
      <w:rPr>
        <w:rFonts w:hint="default"/>
      </w:rPr>
    </w:lvl>
    <w:lvl w:ilvl="8" w:tplc="0419001B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6A"/>
    <w:rsid w:val="002E2574"/>
    <w:rsid w:val="00821178"/>
    <w:rsid w:val="00BA3A6A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2AA28-8949-4FC6-AC58-5CFC876B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ar68.com/?tag=%d0%b2%d1%8b%d0%bf%d1%83%d1%81%d0%ba%d0%bd%d0%b0%d1%8f-%d0%ba%d0%b2%d0%b0%d0%bb%d0%b8%d1%84%d0%b8%d0%ba%d0%b0%d1%86%d0%b8%d0%be%d0%bd%d0%bd%d0%b0%d1%8f-%d1%80%d0%b0%d0%b1%d0%be%d1%82%d0%b0-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2025-04-24T06:26:00Z</dcterms:created>
  <dcterms:modified xsi:type="dcterms:W3CDTF">2025-04-24T06:27:00Z</dcterms:modified>
</cp:coreProperties>
</file>