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C8" w:rsidRPr="00E002E9" w:rsidRDefault="006A59C8" w:rsidP="006A59C8">
      <w:pPr>
        <w:shd w:val="clear" w:color="auto" w:fill="FFFFFF"/>
        <w:spacing w:before="264" w:after="264" w:line="240" w:lineRule="auto"/>
        <w:rPr>
          <w:rFonts w:eastAsia="Times New Roman" w:cs="Times New Roman"/>
          <w:color w:val="000000"/>
          <w:sz w:val="16"/>
          <w:szCs w:val="16"/>
          <w:lang w:eastAsia="ru-RU"/>
        </w:rPr>
      </w:pPr>
      <w:r w:rsidRPr="006A59C8">
        <w:rPr>
          <w:rFonts w:ascii="Helvetica" w:eastAsia="Times New Roman" w:hAnsi="Helvetica" w:cs="Times New Roman"/>
          <w:color w:val="000000"/>
          <w:sz w:val="16"/>
          <w:szCs w:val="16"/>
          <w:lang w:eastAsia="ru-RU"/>
        </w:rPr>
        <w:t>ЛЕКЦИИ ПО МЕТОДИКЕ ПРЕПОДАВАНИЯ ЛИТЕРАТУР</w:t>
      </w:r>
      <w:proofErr w:type="gramStart"/>
      <w:r w:rsidRPr="006A59C8">
        <w:rPr>
          <w:rFonts w:ascii="Helvetica" w:eastAsia="Times New Roman" w:hAnsi="Helvetica" w:cs="Times New Roman"/>
          <w:color w:val="000000"/>
          <w:sz w:val="16"/>
          <w:szCs w:val="16"/>
          <w:lang w:eastAsia="ru-RU"/>
        </w:rPr>
        <w:t>Ы</w:t>
      </w:r>
      <w:r w:rsidR="00700F37">
        <w:rPr>
          <w:rFonts w:eastAsia="Times New Roman" w:cs="Times New Roman"/>
          <w:color w:val="000000"/>
          <w:sz w:val="16"/>
          <w:szCs w:val="16"/>
          <w:lang w:eastAsia="ru-RU"/>
        </w:rPr>
        <w:t>(</w:t>
      </w:r>
      <w:proofErr w:type="gramEnd"/>
      <w:r w:rsidR="00700F37">
        <w:rPr>
          <w:rFonts w:eastAsia="Times New Roman" w:cs="Times New Roman"/>
          <w:color w:val="000000"/>
          <w:sz w:val="16"/>
          <w:szCs w:val="16"/>
          <w:lang w:eastAsia="ru-RU"/>
        </w:rPr>
        <w:t>для самостоятельного изучения)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Введение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Проблемы образования в XXI в. интересуют ученых и учителей, родителей и учащихся. Особое значение приобретает идея фундаментальных знаний, преодоление разрыва между традиционными и современными методологиями</w:t>
      </w:r>
      <w:proofErr w:type="gramStart"/>
      <w:r w:rsidRPr="006A59C8">
        <w:rPr>
          <w:rFonts w:ascii="Helvetica" w:eastAsia="Times New Roman" w:hAnsi="Helvetica" w:cs="Times New Roman"/>
          <w:color w:val="000000"/>
          <w:sz w:val="16"/>
          <w:szCs w:val="16"/>
          <w:lang w:eastAsia="ru-RU"/>
        </w:rPr>
        <w:t>.</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п</w:t>
      </w:r>
      <w:proofErr w:type="gramEnd"/>
      <w:r w:rsidRPr="006A59C8">
        <w:rPr>
          <w:rFonts w:ascii="Helvetica" w:eastAsia="Times New Roman" w:hAnsi="Helvetica" w:cs="Times New Roman"/>
          <w:color w:val="000000"/>
          <w:sz w:val="16"/>
          <w:szCs w:val="16"/>
          <w:lang w:eastAsia="ru-RU"/>
        </w:rPr>
        <w:t xml:space="preserve">роблемы диалога культур, усвоение знаний в обобщенном виде и поиск </w:t>
      </w:r>
      <w:proofErr w:type="spellStart"/>
      <w:r w:rsidRPr="006A59C8">
        <w:rPr>
          <w:rFonts w:ascii="Helvetica" w:eastAsia="Times New Roman" w:hAnsi="Helvetica" w:cs="Times New Roman"/>
          <w:color w:val="000000"/>
          <w:sz w:val="16"/>
          <w:szCs w:val="16"/>
          <w:lang w:eastAsia="ru-RU"/>
        </w:rPr>
        <w:t>системообразующих</w:t>
      </w:r>
      <w:proofErr w:type="spellEnd"/>
      <w:r w:rsidRPr="006A59C8">
        <w:rPr>
          <w:rFonts w:ascii="Helvetica" w:eastAsia="Times New Roman" w:hAnsi="Helvetica" w:cs="Times New Roman"/>
          <w:color w:val="000000"/>
          <w:sz w:val="16"/>
          <w:szCs w:val="16"/>
          <w:lang w:eastAsia="ru-RU"/>
        </w:rPr>
        <w:t xml:space="preserve"> принципов для программ и учебно-методических комплексов, воспитание системы нравственных координат личности. В докладе Председателя Международной комиссии по образованию для XXI в. Жака </w:t>
      </w:r>
      <w:proofErr w:type="spellStart"/>
      <w:r w:rsidRPr="006A59C8">
        <w:rPr>
          <w:rFonts w:ascii="Helvetica" w:eastAsia="Times New Roman" w:hAnsi="Helvetica" w:cs="Times New Roman"/>
          <w:color w:val="000000"/>
          <w:sz w:val="16"/>
          <w:szCs w:val="16"/>
          <w:lang w:eastAsia="ru-RU"/>
        </w:rPr>
        <w:t>Делора</w:t>
      </w:r>
      <w:proofErr w:type="spellEnd"/>
      <w:r w:rsidRPr="006A59C8">
        <w:rPr>
          <w:rFonts w:ascii="Helvetica" w:eastAsia="Times New Roman" w:hAnsi="Helvetica" w:cs="Times New Roman"/>
          <w:color w:val="000000"/>
          <w:sz w:val="16"/>
          <w:szCs w:val="16"/>
          <w:lang w:eastAsia="ru-RU"/>
        </w:rPr>
        <w:t xml:space="preserve"> подчеркнуто, что образование является одним из основных «средств утверждения более глубокой и гармоничной формы развития человечества, которая позволит бороться с нищетой, отчуждением, неграмотностью, угнетением и войной». Кроме того, были названы четыре «столпа образования»: научиться познавать, научиться делать, научиться жить вместе, учиться жить </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Образование: сокрытое сокровище. </w:t>
      </w:r>
      <w:proofErr w:type="gramStart"/>
      <w:r w:rsidRPr="006A59C8">
        <w:rPr>
          <w:rFonts w:ascii="Helvetica" w:eastAsia="Times New Roman" w:hAnsi="Helvetica" w:cs="Times New Roman"/>
          <w:color w:val="000000"/>
          <w:sz w:val="16"/>
          <w:szCs w:val="16"/>
          <w:lang w:eastAsia="ru-RU"/>
        </w:rPr>
        <w:t>Издательство ЮНЕСКО, 1966).</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Современный учитель в чем-то похож на поэта, о котором пишет: «Его задача — не только и не столько учить и разъяснять, </w:t>
      </w:r>
      <w:proofErr w:type="gramStart"/>
      <w:r w:rsidRPr="006A59C8">
        <w:rPr>
          <w:rFonts w:ascii="Helvetica" w:eastAsia="Times New Roman" w:hAnsi="Helvetica" w:cs="Times New Roman"/>
          <w:color w:val="000000"/>
          <w:sz w:val="16"/>
          <w:szCs w:val="16"/>
          <w:lang w:eastAsia="ru-RU"/>
        </w:rPr>
        <w:t>сколько показывать и внушать» (Аверинцев ранневизантийской литературы.</w:t>
      </w:r>
      <w:proofErr w:type="gramEnd"/>
      <w:r w:rsidRPr="006A59C8">
        <w:rPr>
          <w:rFonts w:ascii="Helvetica" w:eastAsia="Times New Roman" w:hAnsi="Helvetica" w:cs="Times New Roman"/>
          <w:color w:val="000000"/>
          <w:sz w:val="16"/>
          <w:szCs w:val="16"/>
          <w:lang w:eastAsia="ru-RU"/>
        </w:rPr>
        <w:t xml:space="preserve"> - М., 1977. - </w:t>
      </w:r>
      <w:proofErr w:type="gramStart"/>
      <w:r w:rsidRPr="006A59C8">
        <w:rPr>
          <w:rFonts w:ascii="Helvetica" w:eastAsia="Times New Roman" w:hAnsi="Helvetica" w:cs="Times New Roman"/>
          <w:color w:val="000000"/>
          <w:sz w:val="16"/>
          <w:szCs w:val="16"/>
          <w:lang w:eastAsia="ru-RU"/>
        </w:rPr>
        <w:t>С. 218).</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 позиций современной эстетики и литературоведения художественное творчество сближается с наукой в характере точности постижения мира. По специфика его в том, что оно дает читателю наглядную, образную картин} мира, несет в себе элемент эстетического наслаждения, нравственного урока</w:t>
      </w:r>
      <w:proofErr w:type="gramStart"/>
      <w:r w:rsidRPr="006A59C8">
        <w:rPr>
          <w:rFonts w:ascii="Helvetica" w:eastAsia="Times New Roman" w:hAnsi="Helvetica" w:cs="Times New Roman"/>
          <w:color w:val="000000"/>
          <w:sz w:val="16"/>
          <w:szCs w:val="16"/>
          <w:lang w:eastAsia="ru-RU"/>
        </w:rPr>
        <w:t>.</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н</w:t>
      </w:r>
      <w:proofErr w:type="gramEnd"/>
      <w:r w:rsidRPr="006A59C8">
        <w:rPr>
          <w:rFonts w:ascii="Helvetica" w:eastAsia="Times New Roman" w:hAnsi="Helvetica" w:cs="Times New Roman"/>
          <w:color w:val="000000"/>
          <w:sz w:val="16"/>
          <w:szCs w:val="16"/>
          <w:lang w:eastAsia="ru-RU"/>
        </w:rPr>
        <w:t>аконец, ту духовную радость, испытать которую так важно каждому. Задачи курса методики преподавания литературы в педагогическом университете в значительной степени определяются своеобразием общекультурной ситуации в нашем обществе. Возрастает интерес ко многим утраченным духовным ценностям, отрицаются сложившиеся стереотипы и оценки фактов художественного и педагогического творчества. Особое значение имеет формирование нового типа </w:t>
      </w:r>
      <w:hyperlink r:id="rId4" w:tooltip="Взаимоотношение" w:history="1">
        <w:r w:rsidRPr="006A59C8">
          <w:rPr>
            <w:rFonts w:ascii="Helvetica" w:eastAsia="Times New Roman" w:hAnsi="Helvetica" w:cs="Times New Roman"/>
            <w:color w:val="0645AD"/>
            <w:sz w:val="16"/>
            <w:lang w:eastAsia="ru-RU"/>
          </w:rPr>
          <w:t>взаимоотношений</w:t>
        </w:r>
      </w:hyperlink>
      <w:r w:rsidRPr="006A59C8">
        <w:rPr>
          <w:rFonts w:ascii="Helvetica" w:eastAsia="Times New Roman" w:hAnsi="Helvetica" w:cs="Times New Roman"/>
          <w:color w:val="000000"/>
          <w:sz w:val="16"/>
          <w:szCs w:val="16"/>
          <w:lang w:eastAsia="ru-RU"/>
        </w:rPr>
        <w:t xml:space="preserve"> между учителем и учеником, подготовка к творческому поиску, к самостоятельности суждений. Это тем более необходимо, что налицо многозначность процессов в литературе. Прежде </w:t>
      </w:r>
      <w:proofErr w:type="gramStart"/>
      <w:r w:rsidRPr="006A59C8">
        <w:rPr>
          <w:rFonts w:ascii="Helvetica" w:eastAsia="Times New Roman" w:hAnsi="Helvetica" w:cs="Times New Roman"/>
          <w:color w:val="000000"/>
          <w:sz w:val="16"/>
          <w:szCs w:val="16"/>
          <w:lang w:eastAsia="ru-RU"/>
        </w:rPr>
        <w:t>всего</w:t>
      </w:r>
      <w:proofErr w:type="gramEnd"/>
      <w:r w:rsidRPr="006A59C8">
        <w:rPr>
          <w:rFonts w:ascii="Helvetica" w:eastAsia="Times New Roman" w:hAnsi="Helvetica" w:cs="Times New Roman"/>
          <w:color w:val="000000"/>
          <w:sz w:val="16"/>
          <w:szCs w:val="16"/>
          <w:lang w:eastAsia="ru-RU"/>
        </w:rPr>
        <w:t xml:space="preserve"> возрождается целостная картина развития литературы, к читателю приходит «возвращенная» литература, литература русского зарубежья. В таких условиях любая наука, в том числе методика преподавания литературы, </w:t>
      </w:r>
      <w:proofErr w:type="gramStart"/>
      <w:r w:rsidRPr="006A59C8">
        <w:rPr>
          <w:rFonts w:ascii="Helvetica" w:eastAsia="Times New Roman" w:hAnsi="Helvetica" w:cs="Times New Roman"/>
          <w:color w:val="000000"/>
          <w:sz w:val="16"/>
          <w:szCs w:val="16"/>
          <w:lang w:eastAsia="ru-RU"/>
        </w:rPr>
        <w:t>утрачивает какую бы то ни было</w:t>
      </w:r>
      <w:proofErr w:type="gramEnd"/>
      <w:r w:rsidRPr="006A59C8">
        <w:rPr>
          <w:rFonts w:ascii="Helvetica" w:eastAsia="Times New Roman" w:hAnsi="Helvetica" w:cs="Times New Roman"/>
          <w:color w:val="000000"/>
          <w:sz w:val="16"/>
          <w:szCs w:val="16"/>
          <w:lang w:eastAsia="ru-RU"/>
        </w:rPr>
        <w:t xml:space="preserve"> однозначность и законченность позиций. Все большее значение приобретают альтернативность концепций и наличие программы </w:t>
      </w:r>
      <w:hyperlink r:id="rId5" w:tooltip="Научно-исследовательская деятельность" w:history="1">
        <w:r w:rsidRPr="006A59C8">
          <w:rPr>
            <w:rFonts w:ascii="Helvetica" w:eastAsia="Times New Roman" w:hAnsi="Helvetica" w:cs="Times New Roman"/>
            <w:color w:val="0645AD"/>
            <w:sz w:val="16"/>
            <w:lang w:eastAsia="ru-RU"/>
          </w:rPr>
          <w:t>научно-практической деятельности</w:t>
        </w:r>
      </w:hyperlink>
      <w:r w:rsidRPr="006A59C8">
        <w:rPr>
          <w:rFonts w:ascii="Helvetica" w:eastAsia="Times New Roman" w:hAnsi="Helvetica" w:cs="Times New Roman"/>
          <w:color w:val="000000"/>
          <w:sz w:val="16"/>
          <w:szCs w:val="16"/>
          <w:lang w:eastAsia="ru-RU"/>
        </w:rPr>
        <w:t> учителя</w:t>
      </w:r>
      <w:proofErr w:type="gramStart"/>
      <w:r w:rsidRPr="006A59C8">
        <w:rPr>
          <w:rFonts w:ascii="Helvetica" w:eastAsia="Times New Roman" w:hAnsi="Helvetica" w:cs="Times New Roman"/>
          <w:color w:val="000000"/>
          <w:sz w:val="16"/>
          <w:szCs w:val="16"/>
          <w:lang w:eastAsia="ru-RU"/>
        </w:rPr>
        <w:t>.</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м</w:t>
      </w:r>
      <w:proofErr w:type="gramEnd"/>
      <w:r w:rsidRPr="006A59C8">
        <w:rPr>
          <w:rFonts w:ascii="Helvetica" w:eastAsia="Times New Roman" w:hAnsi="Helvetica" w:cs="Times New Roman"/>
          <w:color w:val="000000"/>
          <w:sz w:val="16"/>
          <w:szCs w:val="16"/>
          <w:lang w:eastAsia="ru-RU"/>
        </w:rPr>
        <w:t>етодиста, ученого. Представляется, что литературу следует изучать в широком культурном аспекте и при установке на формирование личности, способной к самоопределению.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Будущему учителю важно не только осознать специфику преподавания литературы в современной школе, но и приобрести определенное представление о возможных путях деятельности в школах различного профиля. В настоящее время существует несколько концепций преподавания литературы в школе. Можно назвать сторонников этического, идеологического, эстетического или этико-эстетического направления. Некоторые проповедуют идейно-эстетический, иные — эмоционально-эстетический подход к школьному анализу художественного произведения при различных его основаниях: литературоведческом или лингвостилистическом. Нередко встречается разумное взаимодействие позиций или — напротив — неразумное разведение их. Всех волнует опасность отчуждения молодежи от многих художественных достижений</w:t>
      </w:r>
      <w:proofErr w:type="gramStart"/>
      <w:r w:rsidRPr="006A59C8">
        <w:rPr>
          <w:rFonts w:ascii="Helvetica" w:eastAsia="Times New Roman" w:hAnsi="Helvetica" w:cs="Times New Roman"/>
          <w:color w:val="000000"/>
          <w:sz w:val="16"/>
          <w:szCs w:val="16"/>
          <w:lang w:eastAsia="ru-RU"/>
        </w:rPr>
        <w:t>.</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п</w:t>
      </w:r>
      <w:proofErr w:type="gramEnd"/>
      <w:r w:rsidRPr="006A59C8">
        <w:rPr>
          <w:rFonts w:ascii="Helvetica" w:eastAsia="Times New Roman" w:hAnsi="Helvetica" w:cs="Times New Roman"/>
          <w:color w:val="000000"/>
          <w:sz w:val="16"/>
          <w:szCs w:val="16"/>
          <w:lang w:eastAsia="ru-RU"/>
        </w:rPr>
        <w:t>отеря интереса к сознательному чтению.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Отсюда - первостепенное внимание к суверенности читательского восприятия, к его углублению в процессе анализа художественных произведений, к целостному изучению литературы, включающему и индивидуальность художника слова, и его поэтику, и литературные оценки, и «движение» произведения во времени.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Задачи курса методики преподавания литературы в педагогическом университете в значительной степени определяются своеобразием общекультурной ситуации в нашем обществе. Возрастает интерес ко многим утраченным духовным ценностям, отрицаются сложившиеся стереотипы и оценки фактов художественного и педагогического творчества.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Особое значение имеет формирование нового типа взаимоотношений между учителем и учеником, подготовка к творческому поиску, к самостоятельности суждений. Это тем более необходимо, что налицо многозначность процессов в литературе. Прежде </w:t>
      </w:r>
      <w:proofErr w:type="gramStart"/>
      <w:r w:rsidRPr="006A59C8">
        <w:rPr>
          <w:rFonts w:ascii="Helvetica" w:eastAsia="Times New Roman" w:hAnsi="Helvetica" w:cs="Times New Roman"/>
          <w:color w:val="000000"/>
          <w:sz w:val="16"/>
          <w:szCs w:val="16"/>
          <w:lang w:eastAsia="ru-RU"/>
        </w:rPr>
        <w:t>всего</w:t>
      </w:r>
      <w:proofErr w:type="gramEnd"/>
      <w:r w:rsidRPr="006A59C8">
        <w:rPr>
          <w:rFonts w:ascii="Helvetica" w:eastAsia="Times New Roman" w:hAnsi="Helvetica" w:cs="Times New Roman"/>
          <w:color w:val="000000"/>
          <w:sz w:val="16"/>
          <w:szCs w:val="16"/>
          <w:lang w:eastAsia="ru-RU"/>
        </w:rPr>
        <w:t xml:space="preserve"> возрождается целостная картина развития литературы, к читателю приходит «возвращенная» литература, литература русского зарубежья. В таких условиях любая наука, в том числе методика преподавания литературы, </w:t>
      </w:r>
      <w:proofErr w:type="gramStart"/>
      <w:r w:rsidRPr="006A59C8">
        <w:rPr>
          <w:rFonts w:ascii="Helvetica" w:eastAsia="Times New Roman" w:hAnsi="Helvetica" w:cs="Times New Roman"/>
          <w:color w:val="000000"/>
          <w:sz w:val="16"/>
          <w:szCs w:val="16"/>
          <w:lang w:eastAsia="ru-RU"/>
        </w:rPr>
        <w:t>утрачивает какую бы то ни было</w:t>
      </w:r>
      <w:proofErr w:type="gramEnd"/>
      <w:r w:rsidRPr="006A59C8">
        <w:rPr>
          <w:rFonts w:ascii="Helvetica" w:eastAsia="Times New Roman" w:hAnsi="Helvetica" w:cs="Times New Roman"/>
          <w:color w:val="000000"/>
          <w:sz w:val="16"/>
          <w:szCs w:val="16"/>
          <w:lang w:eastAsia="ru-RU"/>
        </w:rPr>
        <w:t xml:space="preserve"> однозначность и законченность позиций. Все большее значение приобретают альтернативность концепций и наличие программы научно-практической деятельности учителя, методиста, ученого. Представляется, что литературу следует изучать в широком культурном аспекте и при установке на формирование личности, способной к самоопределению.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Будущему учителю важно не только осознать специфику преподавания литературы в современной школе, но и приобрести определенное представление о возможных путях деятельности в школах различного профиля. В настоящее время существует несколько концепций преподавания литературы в школе. Можно назвать сторонников этического, идеологического, эстетического или этико-эстетического направления. Некоторые проповедуют идейно-эстетический, иные — эмоционально-эстетический подход к школьному анализу художественного произведения при различных его основаниях: литературоведческом или лингвостилистическом. Нередко встречается разумное взаимодействие позиций или — напротив — неразумное разведение их. Всех волнует опасность отчуждения молодежи от многих художественных достижений, потеря интереса к сознательному чтению.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Отсюда — первостепенное внимание к суверенности читательского восприятия, к его углублению в процессе анализа художественных произведений, к целостному изучению литературы, включающему и индивидуальность художника слова, и его поэтику, и литературные оценки, и «движение» произведения во времени.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Девяностые годы принесли много нового в литературу, литературоведение, эстетику, философию, в саму методику.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Можно обозначить следующие теоретические проблемы современной методической науки: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1. Проблема чтения, восприятия </w:t>
      </w:r>
      <w:hyperlink r:id="rId6" w:tooltip="Художественная литература" w:history="1">
        <w:r w:rsidRPr="006A59C8">
          <w:rPr>
            <w:rFonts w:ascii="Helvetica" w:eastAsia="Times New Roman" w:hAnsi="Helvetica" w:cs="Times New Roman"/>
            <w:color w:val="0645AD"/>
            <w:sz w:val="16"/>
            <w:lang w:eastAsia="ru-RU"/>
          </w:rPr>
          <w:t>художественной литературы</w:t>
        </w:r>
      </w:hyperlink>
      <w:r w:rsidRPr="006A59C8">
        <w:rPr>
          <w:rFonts w:ascii="Helvetica" w:eastAsia="Times New Roman" w:hAnsi="Helvetica" w:cs="Times New Roman"/>
          <w:color w:val="000000"/>
          <w:sz w:val="16"/>
          <w:szCs w:val="16"/>
          <w:lang w:eastAsia="ru-RU"/>
        </w:rPr>
        <w:t> как искусства слова; формирование читателя, его духовного мира. Здесь нельзя не заметить опасности своеобразной инерции, неполноценности восприятия, свойственной значительной части молодежи, выражающейся и в выборе книг для чтения, и в оценках прочитанного, и в тех жизненных идеалах, которые формируются под воздействием многих причин. Не следует забывать и о суверенности читательского восприятия. Вспомним строки</w:t>
      </w:r>
      <w:proofErr w:type="gramStart"/>
      <w:r w:rsidRPr="006A59C8">
        <w:rPr>
          <w:rFonts w:ascii="Helvetica" w:eastAsia="Times New Roman" w:hAnsi="Helvetica" w:cs="Times New Roman"/>
          <w:color w:val="000000"/>
          <w:sz w:val="16"/>
          <w:szCs w:val="16"/>
          <w:lang w:eastAsia="ru-RU"/>
        </w:rPr>
        <w:t xml:space="preserve"> :</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А каждый читатель как тайна,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Как в землю закопанный клад,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Как самый последний, случайный,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Всю жизнь промолчавший подряд.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2. Взаимообогащение литературоведения и методики преподавания литературы. Проблемы и перспективы изучения поэтики художественного произведения на уроках литературы.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3. Углубление связей между восприятием произведения, его интерпретацией, анализом и самостоятельной деятельностью учащихся.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4. Проблема изучения литературного развития учащихся, причем </w:t>
      </w:r>
      <w:proofErr w:type="gramStart"/>
      <w:r w:rsidRPr="006A59C8">
        <w:rPr>
          <w:rFonts w:ascii="Helvetica" w:eastAsia="Times New Roman" w:hAnsi="Helvetica" w:cs="Times New Roman"/>
          <w:color w:val="000000"/>
          <w:sz w:val="16"/>
          <w:szCs w:val="16"/>
          <w:lang w:eastAsia="ru-RU"/>
        </w:rPr>
        <w:t>не</w:t>
      </w:r>
      <w:proofErr w:type="gramEnd"/>
      <w:r w:rsidRPr="006A59C8">
        <w:rPr>
          <w:rFonts w:ascii="Helvetica" w:eastAsia="Times New Roman" w:hAnsi="Helvetica" w:cs="Times New Roman"/>
          <w:color w:val="000000"/>
          <w:sz w:val="16"/>
          <w:szCs w:val="16"/>
          <w:lang w:eastAsia="ru-RU"/>
        </w:rPr>
        <w:t xml:space="preserve"> только в исследовательском аспекте, а как основы школьного преподавания литературы, выбора программ, концепций, технологий уроков на разных этапах литературного образования школьников.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5. Историческая смена методов и приемов изучения литературы, конструирование новых, опора </w:t>
      </w:r>
      <w:proofErr w:type="gramStart"/>
      <w:r w:rsidRPr="006A59C8">
        <w:rPr>
          <w:rFonts w:ascii="Helvetica" w:eastAsia="Times New Roman" w:hAnsi="Helvetica" w:cs="Times New Roman"/>
          <w:color w:val="000000"/>
          <w:sz w:val="16"/>
          <w:szCs w:val="16"/>
          <w:lang w:eastAsia="ru-RU"/>
        </w:rPr>
        <w:t>на</w:t>
      </w:r>
      <w:proofErr w:type="gramEnd"/>
      <w:r w:rsidRPr="006A59C8">
        <w:rPr>
          <w:rFonts w:ascii="Helvetica" w:eastAsia="Times New Roman" w:hAnsi="Helvetica" w:cs="Times New Roman"/>
          <w:color w:val="000000"/>
          <w:sz w:val="16"/>
          <w:szCs w:val="16"/>
          <w:lang w:eastAsia="ru-RU"/>
        </w:rPr>
        <w:t xml:space="preserve"> традиционные.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6. Формирование нового типа взаимоотношений между учителем и учеником, воспитание творческих начал личности.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7. Поиск новых структур уроков и моделирование других форм проведения занятий.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Обратимся к позициям специалистов по эстетике, философии, психологии, филологии. Художественное освоение действительности, по мнению</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является элементом духовной культуры общества (О прогрессе в литературе / Под ред. . – Л., 1977). Художественное освоение мира, утверждает</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включает в себя единство четырех </w:t>
      </w:r>
      <w:hyperlink r:id="rId7" w:tooltip="Виды деятельности" w:history="1">
        <w:r w:rsidRPr="006A59C8">
          <w:rPr>
            <w:rFonts w:ascii="Helvetica" w:eastAsia="Times New Roman" w:hAnsi="Helvetica" w:cs="Times New Roman"/>
            <w:color w:val="0645AD"/>
            <w:sz w:val="16"/>
            <w:lang w:eastAsia="ru-RU"/>
          </w:rPr>
          <w:t>видов деятельности</w:t>
        </w:r>
      </w:hyperlink>
      <w:r w:rsidRPr="006A59C8">
        <w:rPr>
          <w:rFonts w:ascii="Helvetica" w:eastAsia="Times New Roman" w:hAnsi="Helvetica" w:cs="Times New Roman"/>
          <w:color w:val="000000"/>
          <w:sz w:val="16"/>
          <w:szCs w:val="16"/>
          <w:lang w:eastAsia="ru-RU"/>
        </w:rPr>
        <w:t xml:space="preserve">: преобразовательной, познавательной, ценностно-ориентационной и коммуникативной (Каган деятельность (Опыт системного анализа). – М., 1974. – </w:t>
      </w:r>
      <w:proofErr w:type="gramStart"/>
      <w:r w:rsidRPr="006A59C8">
        <w:rPr>
          <w:rFonts w:ascii="Helvetica" w:eastAsia="Times New Roman" w:hAnsi="Helvetica" w:cs="Times New Roman"/>
          <w:color w:val="000000"/>
          <w:sz w:val="16"/>
          <w:szCs w:val="16"/>
          <w:lang w:eastAsia="ru-RU"/>
        </w:rPr>
        <w:t>С. 169).</w:t>
      </w:r>
      <w:proofErr w:type="gramEnd"/>
      <w:r w:rsidRPr="006A59C8">
        <w:rPr>
          <w:rFonts w:ascii="Helvetica" w:eastAsia="Times New Roman" w:hAnsi="Helvetica" w:cs="Times New Roman"/>
          <w:color w:val="000000"/>
          <w:sz w:val="16"/>
          <w:szCs w:val="16"/>
          <w:lang w:eastAsia="ru-RU"/>
        </w:rPr>
        <w:t xml:space="preserve"> В соответствии с одной из продуктивных концепций современной </w:t>
      </w:r>
      <w:hyperlink r:id="rId8" w:tooltip="Гуманитарные науки" w:history="1">
        <w:r w:rsidRPr="006A59C8">
          <w:rPr>
            <w:rFonts w:ascii="Helvetica" w:eastAsia="Times New Roman" w:hAnsi="Helvetica" w:cs="Times New Roman"/>
            <w:color w:val="0645AD"/>
            <w:sz w:val="16"/>
            <w:lang w:eastAsia="ru-RU"/>
          </w:rPr>
          <w:t>гуманитарной науки</w:t>
        </w:r>
      </w:hyperlink>
      <w:r w:rsidRPr="006A59C8">
        <w:rPr>
          <w:rFonts w:ascii="Helvetica" w:eastAsia="Times New Roman" w:hAnsi="Helvetica" w:cs="Times New Roman"/>
          <w:color w:val="000000"/>
          <w:sz w:val="16"/>
          <w:szCs w:val="16"/>
          <w:lang w:eastAsia="ru-RU"/>
        </w:rPr>
        <w:t> между творцом произведения искусства и читателем, зрителем, слушателем — нет непроходимой грани</w:t>
      </w:r>
      <w:proofErr w:type="gramStart"/>
      <w:r w:rsidRPr="006A59C8">
        <w:rPr>
          <w:rFonts w:ascii="Helvetica" w:eastAsia="Times New Roman" w:hAnsi="Helvetica" w:cs="Times New Roman"/>
          <w:color w:val="000000"/>
          <w:sz w:val="16"/>
          <w:szCs w:val="16"/>
          <w:lang w:eastAsia="ru-RU"/>
        </w:rPr>
        <w:t xml:space="preserve"> (, , </w:t>
      </w:r>
      <w:proofErr w:type="gramEnd"/>
      <w:r w:rsidRPr="006A59C8">
        <w:rPr>
          <w:rFonts w:ascii="Helvetica" w:eastAsia="Times New Roman" w:hAnsi="Helvetica" w:cs="Times New Roman"/>
          <w:color w:val="000000"/>
          <w:sz w:val="16"/>
          <w:szCs w:val="16"/>
          <w:lang w:eastAsia="ru-RU"/>
        </w:rPr>
        <w:t>М. Арнаутов).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 работах искусство характеризуется как «художественное производство» и как «художественное познание», что приводит исследователя к выводу, что искусство является одной из форм общения. Ученый утверждает, что «при общении с искусством человек участвует в этом общении (как творец и как </w:t>
      </w:r>
      <w:proofErr w:type="spellStart"/>
      <w:r w:rsidRPr="006A59C8">
        <w:rPr>
          <w:rFonts w:ascii="Helvetica" w:eastAsia="Times New Roman" w:hAnsi="Helvetica" w:cs="Times New Roman"/>
          <w:color w:val="000000"/>
          <w:sz w:val="16"/>
          <w:szCs w:val="16"/>
          <w:lang w:eastAsia="ru-RU"/>
        </w:rPr>
        <w:t>сотворец</w:t>
      </w:r>
      <w:proofErr w:type="spellEnd"/>
      <w:r w:rsidRPr="006A59C8">
        <w:rPr>
          <w:rFonts w:ascii="Helvetica" w:eastAsia="Times New Roman" w:hAnsi="Helvetica" w:cs="Times New Roman"/>
          <w:color w:val="000000"/>
          <w:sz w:val="16"/>
          <w:szCs w:val="16"/>
          <w:lang w:eastAsia="ru-RU"/>
        </w:rPr>
        <w:t xml:space="preserve">, реципиент) как личность, реализуя через </w:t>
      </w:r>
      <w:proofErr w:type="spellStart"/>
      <w:r w:rsidRPr="006A59C8">
        <w:rPr>
          <w:rFonts w:ascii="Helvetica" w:eastAsia="Times New Roman" w:hAnsi="Helvetica" w:cs="Times New Roman"/>
          <w:color w:val="000000"/>
          <w:sz w:val="16"/>
          <w:szCs w:val="16"/>
          <w:lang w:eastAsia="ru-RU"/>
        </w:rPr>
        <w:t>квазиобъект</w:t>
      </w:r>
      <w:proofErr w:type="spellEnd"/>
      <w:r w:rsidRPr="006A59C8">
        <w:rPr>
          <w:rFonts w:ascii="Helvetica" w:eastAsia="Times New Roman" w:hAnsi="Helvetica" w:cs="Times New Roman"/>
          <w:color w:val="000000"/>
          <w:sz w:val="16"/>
          <w:szCs w:val="16"/>
          <w:lang w:eastAsia="ru-RU"/>
        </w:rPr>
        <w:t xml:space="preserve"> искусства не какой-то элемент знания о действительности, а систему отношении к действительности (включая сюда ее эмоциональное переживание)». </w:t>
      </w:r>
      <w:proofErr w:type="gramStart"/>
      <w:r w:rsidRPr="006A59C8">
        <w:rPr>
          <w:rFonts w:ascii="Helvetica" w:eastAsia="Times New Roman" w:hAnsi="Helvetica" w:cs="Times New Roman"/>
          <w:color w:val="000000"/>
          <w:sz w:val="16"/>
          <w:szCs w:val="16"/>
          <w:lang w:eastAsia="ru-RU"/>
        </w:rPr>
        <w:t xml:space="preserve">Под </w:t>
      </w:r>
      <w:proofErr w:type="spellStart"/>
      <w:r w:rsidRPr="006A59C8">
        <w:rPr>
          <w:rFonts w:ascii="Helvetica" w:eastAsia="Times New Roman" w:hAnsi="Helvetica" w:cs="Times New Roman"/>
          <w:color w:val="000000"/>
          <w:sz w:val="16"/>
          <w:szCs w:val="16"/>
          <w:lang w:eastAsia="ru-RU"/>
        </w:rPr>
        <w:t>квазиобъектом</w:t>
      </w:r>
      <w:proofErr w:type="spellEnd"/>
      <w:r w:rsidRPr="006A59C8">
        <w:rPr>
          <w:rFonts w:ascii="Helvetica" w:eastAsia="Times New Roman" w:hAnsi="Helvetica" w:cs="Times New Roman"/>
          <w:color w:val="000000"/>
          <w:sz w:val="16"/>
          <w:szCs w:val="16"/>
          <w:lang w:eastAsia="ru-RU"/>
        </w:rPr>
        <w:t xml:space="preserve"> искусства понимает такие элементы художественного общения, которые имеют самостоятельную функциональную нагрузку (Леонтьев как форма общения (К проблеме предмета психологии искусства) // Психологические исследования.</w:t>
      </w:r>
      <w:proofErr w:type="gramEnd"/>
      <w:r w:rsidRPr="006A59C8">
        <w:rPr>
          <w:rFonts w:ascii="Helvetica" w:eastAsia="Times New Roman" w:hAnsi="Helvetica" w:cs="Times New Roman"/>
          <w:color w:val="000000"/>
          <w:sz w:val="16"/>
          <w:szCs w:val="16"/>
          <w:lang w:eastAsia="ru-RU"/>
        </w:rPr>
        <w:t xml:space="preserve"> – Тбилиси, 1973; Леонтьев язык как способ общения искусством // Вопросы литературы, 1973, № 6).</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Психологическая наука остается в значительной степени недостаточно изученной с позиций школьного литературного образования. Особое место следует отвести взглядам</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 . </w:t>
      </w:r>
      <w:proofErr w:type="spellStart"/>
      <w:r w:rsidRPr="006A59C8">
        <w:rPr>
          <w:rFonts w:ascii="Helvetica" w:eastAsia="Times New Roman" w:hAnsi="Helvetica" w:cs="Times New Roman"/>
          <w:color w:val="000000"/>
          <w:sz w:val="16"/>
          <w:szCs w:val="16"/>
          <w:lang w:eastAsia="ru-RU"/>
        </w:rPr>
        <w:t>Многоаспектно</w:t>
      </w:r>
      <w:proofErr w:type="spellEnd"/>
      <w:r w:rsidRPr="006A59C8">
        <w:rPr>
          <w:rFonts w:ascii="Helvetica" w:eastAsia="Times New Roman" w:hAnsi="Helvetica" w:cs="Times New Roman"/>
          <w:color w:val="000000"/>
          <w:sz w:val="16"/>
          <w:szCs w:val="16"/>
          <w:lang w:eastAsia="ru-RU"/>
        </w:rPr>
        <w:t xml:space="preserve"> исследована в психологической науке проблема восприятия, о чем пойдет речь в специальных разделах. В трудах содержится глубокий анализ мыслительных процессов индивида. </w:t>
      </w:r>
      <w:proofErr w:type="gramStart"/>
      <w:r w:rsidRPr="006A59C8">
        <w:rPr>
          <w:rFonts w:ascii="Helvetica" w:eastAsia="Times New Roman" w:hAnsi="Helvetica" w:cs="Times New Roman"/>
          <w:color w:val="000000"/>
          <w:sz w:val="16"/>
          <w:szCs w:val="16"/>
          <w:lang w:eastAsia="ru-RU"/>
        </w:rPr>
        <w:t>Он убежден, что «есть некоторые основания — теоретические и эмпирические — принять в качестве предварительной гипотезы для дальнейших исследований, что ядром или общим компонентом различных умственных способностей, каждая из которых имеет и свои социальные особенности, является свойственное данному человеку качество процессов анализа (а значит, и синтеза) и генерализации — особенно генерализации отношений» (Рубинштейн общей психологии.</w:t>
      </w:r>
      <w:proofErr w:type="gramEnd"/>
      <w:r w:rsidRPr="006A59C8">
        <w:rPr>
          <w:rFonts w:ascii="Helvetica" w:eastAsia="Times New Roman" w:hAnsi="Helvetica" w:cs="Times New Roman"/>
          <w:color w:val="000000"/>
          <w:sz w:val="16"/>
          <w:szCs w:val="16"/>
          <w:lang w:eastAsia="ru-RU"/>
        </w:rPr>
        <w:t xml:space="preserve"> – М., 1973. – </w:t>
      </w:r>
      <w:proofErr w:type="gramStart"/>
      <w:r w:rsidRPr="006A59C8">
        <w:rPr>
          <w:rFonts w:ascii="Helvetica" w:eastAsia="Times New Roman" w:hAnsi="Helvetica" w:cs="Times New Roman"/>
          <w:color w:val="000000"/>
          <w:sz w:val="16"/>
          <w:szCs w:val="16"/>
          <w:lang w:eastAsia="ru-RU"/>
        </w:rPr>
        <w:t>С. 229).</w:t>
      </w:r>
      <w:proofErr w:type="gramEnd"/>
      <w:r w:rsidRPr="006A59C8">
        <w:rPr>
          <w:rFonts w:ascii="Helvetica" w:eastAsia="Times New Roman" w:hAnsi="Helvetica" w:cs="Times New Roman"/>
          <w:color w:val="000000"/>
          <w:sz w:val="16"/>
          <w:szCs w:val="16"/>
          <w:lang w:eastAsia="ru-RU"/>
        </w:rPr>
        <w:t xml:space="preserve"> Ученый раскрывает две концепции мышления: в одном случае имеется в виду оперирование готовыми обобщениями, в другом — установка не на готовый результат умственной деятельности, а на исследование самого процесса мышления. В первом случае «маскируется творческий аспект — способность открывать новое» как основная установка — на усвоение знаний. Во втором — и это соответствует духу эпохи — важен именно «путь руководства самостоятельной мыслительной работой учащихся». Причем, «в отличие от прямого </w:t>
      </w:r>
      <w:proofErr w:type="spellStart"/>
      <w:r w:rsidRPr="006A59C8">
        <w:rPr>
          <w:rFonts w:ascii="Helvetica" w:eastAsia="Times New Roman" w:hAnsi="Helvetica" w:cs="Times New Roman"/>
          <w:color w:val="000000"/>
          <w:sz w:val="16"/>
          <w:szCs w:val="16"/>
          <w:lang w:eastAsia="ru-RU"/>
        </w:rPr>
        <w:t>научения</w:t>
      </w:r>
      <w:proofErr w:type="spellEnd"/>
      <w:r w:rsidRPr="006A59C8">
        <w:rPr>
          <w:rFonts w:ascii="Helvetica" w:eastAsia="Times New Roman" w:hAnsi="Helvetica" w:cs="Times New Roman"/>
          <w:color w:val="000000"/>
          <w:sz w:val="16"/>
          <w:szCs w:val="16"/>
          <w:lang w:eastAsia="ru-RU"/>
        </w:rPr>
        <w:t>, этот путь воспитания, путь собственно развития самостоятельного мышления. Это и путь формирования умственных способностей учащихся» (Там же, с. 234).</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предупреждал об опасности формализации мышления и отрыве его от конкретного познания действительности. Он определял представления как переходную форму от восприятия к мышлению и ввел следующие возрастные критерии: в младшем школьном возрасте в основе представлений — действие предмета; в среднем — причины, производящие действие; </w:t>
      </w:r>
      <w:proofErr w:type="gramStart"/>
      <w:r w:rsidRPr="006A59C8">
        <w:rPr>
          <w:rFonts w:ascii="Helvetica" w:eastAsia="Times New Roman" w:hAnsi="Helvetica" w:cs="Times New Roman"/>
          <w:color w:val="000000"/>
          <w:sz w:val="16"/>
          <w:szCs w:val="16"/>
          <w:lang w:eastAsia="ru-RU"/>
        </w:rPr>
        <w:t>в старшем — имеется тенденция к составлению общей картины мира или общей концепции о нем. Ученый считает, что в процессе усвоения знаний память играет второстепенную роль, а главная роль принадлежит мышлению, вернее, сначала детализирующему восприятию, а затем «детализирующему, связывающему и генерализирующему мышлению» (</w:t>
      </w:r>
      <w:proofErr w:type="spellStart"/>
      <w:r w:rsidRPr="006A59C8">
        <w:rPr>
          <w:rFonts w:ascii="Helvetica" w:eastAsia="Times New Roman" w:hAnsi="Helvetica" w:cs="Times New Roman"/>
          <w:color w:val="000000"/>
          <w:sz w:val="16"/>
          <w:szCs w:val="16"/>
          <w:lang w:eastAsia="ru-RU"/>
        </w:rPr>
        <w:t>Блонский</w:t>
      </w:r>
      <w:proofErr w:type="spellEnd"/>
      <w:r w:rsidRPr="006A59C8">
        <w:rPr>
          <w:rFonts w:ascii="Helvetica" w:eastAsia="Times New Roman" w:hAnsi="Helvetica" w:cs="Times New Roman"/>
          <w:color w:val="000000"/>
          <w:sz w:val="16"/>
          <w:szCs w:val="16"/>
          <w:lang w:eastAsia="ru-RU"/>
        </w:rPr>
        <w:t xml:space="preserve"> педагогические произведения.</w:t>
      </w:r>
      <w:proofErr w:type="gramEnd"/>
      <w:r w:rsidRPr="006A59C8">
        <w:rPr>
          <w:rFonts w:ascii="Helvetica" w:eastAsia="Times New Roman" w:hAnsi="Helvetica" w:cs="Times New Roman"/>
          <w:color w:val="000000"/>
          <w:sz w:val="16"/>
          <w:szCs w:val="16"/>
          <w:lang w:eastAsia="ru-RU"/>
        </w:rPr>
        <w:t xml:space="preserve"> – М., 1964. – </w:t>
      </w:r>
      <w:proofErr w:type="gramStart"/>
      <w:r w:rsidRPr="006A59C8">
        <w:rPr>
          <w:rFonts w:ascii="Helvetica" w:eastAsia="Times New Roman" w:hAnsi="Helvetica" w:cs="Times New Roman"/>
          <w:color w:val="000000"/>
          <w:sz w:val="16"/>
          <w:szCs w:val="16"/>
          <w:lang w:eastAsia="ru-RU"/>
        </w:rPr>
        <w:t>С. 24).</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Особое место в психологическом обосновании обучения литературе по справедливости принадлежит</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Будучи приверженцем идеи развития, исследовал отношение мысли к слову, «зоны ближайшего развития», то есть различие между тем, что ребенок может сам и что под руководством взрослого. В лаборатории изучался процесс образования понятий. Ему принадлежит следующая мысль: </w:t>
      </w:r>
      <w:proofErr w:type="gramStart"/>
      <w:r w:rsidRPr="006A59C8">
        <w:rPr>
          <w:rFonts w:ascii="Helvetica" w:eastAsia="Times New Roman" w:hAnsi="Helvetica" w:cs="Times New Roman"/>
          <w:color w:val="000000"/>
          <w:sz w:val="16"/>
          <w:szCs w:val="16"/>
          <w:lang w:eastAsia="ru-RU"/>
        </w:rPr>
        <w:t>«Обучение только тогда хорошо, когда оно идет впереди развития» (</w:t>
      </w:r>
      <w:proofErr w:type="spellStart"/>
      <w:r w:rsidRPr="006A59C8">
        <w:rPr>
          <w:rFonts w:ascii="Helvetica" w:eastAsia="Times New Roman" w:hAnsi="Helvetica" w:cs="Times New Roman"/>
          <w:color w:val="000000"/>
          <w:sz w:val="16"/>
          <w:szCs w:val="16"/>
          <w:lang w:eastAsia="ru-RU"/>
        </w:rPr>
        <w:t>Выготский</w:t>
      </w:r>
      <w:proofErr w:type="spellEnd"/>
      <w:r w:rsidRPr="006A59C8">
        <w:rPr>
          <w:rFonts w:ascii="Helvetica" w:eastAsia="Times New Roman" w:hAnsi="Helvetica" w:cs="Times New Roman"/>
          <w:color w:val="000000"/>
          <w:sz w:val="16"/>
          <w:szCs w:val="16"/>
          <w:lang w:eastAsia="ru-RU"/>
        </w:rPr>
        <w:t xml:space="preserve"> психологические исследования.</w:t>
      </w:r>
      <w:proofErr w:type="gramEnd"/>
      <w:r w:rsidRPr="006A59C8">
        <w:rPr>
          <w:rFonts w:ascii="Helvetica" w:eastAsia="Times New Roman" w:hAnsi="Helvetica" w:cs="Times New Roman"/>
          <w:color w:val="000000"/>
          <w:sz w:val="16"/>
          <w:szCs w:val="16"/>
          <w:lang w:eastAsia="ru-RU"/>
        </w:rPr>
        <w:t xml:space="preserve"> Ч. I. – М., 1956. – </w:t>
      </w:r>
      <w:proofErr w:type="gramStart"/>
      <w:r w:rsidRPr="006A59C8">
        <w:rPr>
          <w:rFonts w:ascii="Helvetica" w:eastAsia="Times New Roman" w:hAnsi="Helvetica" w:cs="Times New Roman"/>
          <w:color w:val="000000"/>
          <w:sz w:val="16"/>
          <w:szCs w:val="16"/>
          <w:lang w:eastAsia="ru-RU"/>
        </w:rPr>
        <w:t>С. 248).</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Чаще всего учитель-словесник обращается к фундаментальному труду «Психология искусства» (М., 1968). В нем говорится, что если искусство и выполняет познавательную функцию, то речь идет об образном познании</w:t>
      </w:r>
      <w:proofErr w:type="gramStart"/>
      <w:r w:rsidRPr="006A59C8">
        <w:rPr>
          <w:rFonts w:ascii="Helvetica" w:eastAsia="Times New Roman" w:hAnsi="Helvetica" w:cs="Times New Roman"/>
          <w:color w:val="000000"/>
          <w:sz w:val="16"/>
          <w:szCs w:val="16"/>
          <w:lang w:eastAsia="ru-RU"/>
        </w:rPr>
        <w:t>.</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в</w:t>
      </w:r>
      <w:proofErr w:type="gramEnd"/>
      <w:r w:rsidRPr="006A59C8">
        <w:rPr>
          <w:rFonts w:ascii="Helvetica" w:eastAsia="Times New Roman" w:hAnsi="Helvetica" w:cs="Times New Roman"/>
          <w:color w:val="000000"/>
          <w:sz w:val="16"/>
          <w:szCs w:val="16"/>
          <w:lang w:eastAsia="ru-RU"/>
        </w:rPr>
        <w:t xml:space="preserve">ыводит закон «уничтожения формой содержания». Исследуя то, что он называет материалом и формой, ученый утверждает, что событие рассказа «Легкое дыхание» приглушено, а название «намечает доминанту рассказа». Житейская история «претворена... в легком дыхании </w:t>
      </w:r>
      <w:proofErr w:type="spellStart"/>
      <w:r w:rsidRPr="006A59C8">
        <w:rPr>
          <w:rFonts w:ascii="Helvetica" w:eastAsia="Times New Roman" w:hAnsi="Helvetica" w:cs="Times New Roman"/>
          <w:color w:val="000000"/>
          <w:sz w:val="16"/>
          <w:szCs w:val="16"/>
          <w:lang w:eastAsia="ru-RU"/>
        </w:rPr>
        <w:t>бунинского</w:t>
      </w:r>
      <w:proofErr w:type="spellEnd"/>
      <w:r w:rsidRPr="006A59C8">
        <w:rPr>
          <w:rFonts w:ascii="Helvetica" w:eastAsia="Times New Roman" w:hAnsi="Helvetica" w:cs="Times New Roman"/>
          <w:color w:val="000000"/>
          <w:sz w:val="16"/>
          <w:szCs w:val="16"/>
          <w:lang w:eastAsia="ru-RU"/>
        </w:rPr>
        <w:t xml:space="preserve"> рассказа». И далее: «Слова рассказа или стиха несут его простой смысл, его воду, а композиция, создавая над этими словами, поверх их, новый смысл, располагает все это в совершенно другом плане и претворяет это в вино».</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м</w:t>
      </w:r>
      <w:proofErr w:type="gramEnd"/>
      <w:r w:rsidRPr="006A59C8">
        <w:rPr>
          <w:rFonts w:ascii="Helvetica" w:eastAsia="Times New Roman" w:hAnsi="Helvetica" w:cs="Times New Roman"/>
          <w:color w:val="000000"/>
          <w:sz w:val="16"/>
          <w:szCs w:val="16"/>
          <w:lang w:eastAsia="ru-RU"/>
        </w:rPr>
        <w:t>ного пишет о воображении и эмоциях, о «загадочном» отличии художественного чувства от обычного, о том, что эмоции искусства — это умные эмоции, разрешающиеся преимущественно в образах фантазии.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Все чаще учитель-словесник прислушивается к словам психологов о теории установки, о формировании личности ученика, об искусстве общения, о личностно-ориентированном обучении</w:t>
      </w:r>
      <w:proofErr w:type="gramStart"/>
      <w:r w:rsidRPr="006A59C8">
        <w:rPr>
          <w:rFonts w:ascii="Helvetica" w:eastAsia="Times New Roman" w:hAnsi="Helvetica" w:cs="Times New Roman"/>
          <w:color w:val="000000"/>
          <w:sz w:val="16"/>
          <w:szCs w:val="16"/>
          <w:lang w:eastAsia="ru-RU"/>
        </w:rPr>
        <w:t xml:space="preserve"> (, , </w:t>
      </w:r>
      <w:proofErr w:type="gramEnd"/>
      <w:r w:rsidRPr="006A59C8">
        <w:rPr>
          <w:rFonts w:ascii="Helvetica" w:eastAsia="Times New Roman" w:hAnsi="Helvetica" w:cs="Times New Roman"/>
          <w:color w:val="000000"/>
          <w:sz w:val="16"/>
          <w:szCs w:val="16"/>
          <w:lang w:eastAsia="ru-RU"/>
        </w:rPr>
        <w:t>и др.).</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Художественная литература призвана сыграть особую роль в формировании самосознания современного общества, в его </w:t>
      </w:r>
      <w:proofErr w:type="spellStart"/>
      <w:r w:rsidR="00C3720C" w:rsidRPr="006A59C8">
        <w:rPr>
          <w:rFonts w:ascii="Helvetica" w:eastAsia="Times New Roman" w:hAnsi="Helvetica" w:cs="Times New Roman"/>
          <w:color w:val="000000"/>
          <w:sz w:val="16"/>
          <w:szCs w:val="16"/>
          <w:lang w:eastAsia="ru-RU"/>
        </w:rPr>
        <w:fldChar w:fldCharType="begin"/>
      </w:r>
      <w:r w:rsidRPr="006A59C8">
        <w:rPr>
          <w:rFonts w:ascii="Helvetica" w:eastAsia="Times New Roman" w:hAnsi="Helvetica" w:cs="Times New Roman"/>
          <w:color w:val="000000"/>
          <w:sz w:val="16"/>
          <w:szCs w:val="16"/>
          <w:lang w:eastAsia="ru-RU"/>
        </w:rPr>
        <w:instrText xml:space="preserve"> HYPERLINK "https://pandia.ru/text/category/gumanizatciya/" \o "</w:instrText>
      </w:r>
      <w:r w:rsidRPr="006A59C8">
        <w:rPr>
          <w:rFonts w:ascii="Helvetica" w:eastAsia="Times New Roman" w:hAnsi="Helvetica" w:cs="Times New Roman" w:hint="eastAsia"/>
          <w:color w:val="000000"/>
          <w:sz w:val="16"/>
          <w:szCs w:val="16"/>
          <w:lang w:eastAsia="ru-RU"/>
        </w:rPr>
        <w:instrText>Гуманизация</w:instrText>
      </w:r>
      <w:r w:rsidRPr="006A59C8">
        <w:rPr>
          <w:rFonts w:ascii="Helvetica" w:eastAsia="Times New Roman" w:hAnsi="Helvetica" w:cs="Times New Roman"/>
          <w:color w:val="000000"/>
          <w:sz w:val="16"/>
          <w:szCs w:val="16"/>
          <w:lang w:eastAsia="ru-RU"/>
        </w:rPr>
        <w:instrText xml:space="preserve">" </w:instrText>
      </w:r>
      <w:r w:rsidR="00C3720C" w:rsidRPr="006A59C8">
        <w:rPr>
          <w:rFonts w:ascii="Helvetica" w:eastAsia="Times New Roman" w:hAnsi="Helvetica" w:cs="Times New Roman"/>
          <w:color w:val="000000"/>
          <w:sz w:val="16"/>
          <w:szCs w:val="16"/>
          <w:lang w:eastAsia="ru-RU"/>
        </w:rPr>
        <w:fldChar w:fldCharType="separate"/>
      </w:r>
      <w:r w:rsidRPr="006A59C8">
        <w:rPr>
          <w:rFonts w:ascii="Helvetica" w:eastAsia="Times New Roman" w:hAnsi="Helvetica" w:cs="Times New Roman"/>
          <w:color w:val="0645AD"/>
          <w:sz w:val="16"/>
          <w:lang w:eastAsia="ru-RU"/>
        </w:rPr>
        <w:t>гуманизации</w:t>
      </w:r>
      <w:proofErr w:type="spellEnd"/>
      <w:r w:rsidR="00C3720C" w:rsidRPr="006A59C8">
        <w:rPr>
          <w:rFonts w:ascii="Helvetica" w:eastAsia="Times New Roman" w:hAnsi="Helvetica" w:cs="Times New Roman"/>
          <w:color w:val="000000"/>
          <w:sz w:val="16"/>
          <w:szCs w:val="16"/>
          <w:lang w:eastAsia="ru-RU"/>
        </w:rPr>
        <w:fldChar w:fldCharType="end"/>
      </w:r>
      <w:r w:rsidRPr="006A59C8">
        <w:rPr>
          <w:rFonts w:ascii="Helvetica" w:eastAsia="Times New Roman" w:hAnsi="Helvetica" w:cs="Times New Roman"/>
          <w:color w:val="000000"/>
          <w:sz w:val="16"/>
          <w:szCs w:val="16"/>
          <w:lang w:eastAsia="ru-RU"/>
        </w:rPr>
        <w:t>. Она несет в себе художественную, эстетическую память народа, нравственные установки.</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Методическое наследие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Методические основы преподавания литературы были заложены в работах представителей прошлого</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 и других.</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Последователи академического направления в преподавании словесности (, , и др.</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считали основной целью уроков умственное развитие учащихся, изучение основ науки о языке и литературе. Многие из них пропагандировали филологическое изучение литературы, разрабатывали методику логико-стилистического анализа текста. В своих разборах они чаще всего следовали за эстетической критикой. Последователи академизма в преподавании особое' внимание уделяли лекциям, устным выступлениям и письменным работам учащихся, высказывались против злоупотребления беседой на уроках, против поверхностного знакомства с текстом, а также против бесед на темы, уводящие от произведения и литературы.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Сторонники воспитательного направления в преподавании (, , и др.</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смотрели на литературу прежде всего как на средство нравственного и эстетического воспитания учащихся.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Большой популярностью пользовалась работа «Преподавание отечественного языка» (1844). В нем автор выдвинул метод чтения</w:t>
      </w:r>
      <w:proofErr w:type="gramStart"/>
      <w:r w:rsidRPr="006A59C8">
        <w:rPr>
          <w:rFonts w:ascii="Helvetica" w:eastAsia="Times New Roman" w:hAnsi="Helvetica" w:cs="Times New Roman"/>
          <w:color w:val="000000"/>
          <w:sz w:val="16"/>
          <w:szCs w:val="16"/>
          <w:lang w:eastAsia="ru-RU"/>
        </w:rPr>
        <w:t>.</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К началу 60-х гг. складывается в целом методическая система </w:t>
      </w:r>
      <w:proofErr w:type="spellStart"/>
      <w:r w:rsidRPr="006A59C8">
        <w:rPr>
          <w:rFonts w:ascii="Helvetica" w:eastAsia="Times New Roman" w:hAnsi="Helvetica" w:cs="Times New Roman"/>
          <w:color w:val="000000"/>
          <w:sz w:val="16"/>
          <w:szCs w:val="16"/>
          <w:lang w:eastAsia="ru-RU"/>
        </w:rPr>
        <w:t>Водовозова</w:t>
      </w:r>
      <w:proofErr w:type="spellEnd"/>
      <w:r w:rsidRPr="006A59C8">
        <w:rPr>
          <w:rFonts w:ascii="Helvetica" w:eastAsia="Times New Roman" w:hAnsi="Helvetica" w:cs="Times New Roman"/>
          <w:color w:val="000000"/>
          <w:sz w:val="16"/>
          <w:szCs w:val="16"/>
          <w:lang w:eastAsia="ru-RU"/>
        </w:rPr>
        <w:t>, которая находит отражение в нескольких специально посвященных вопросам методики статьях и пособиях. Все большее внимание он уделяет не эстетическому разбору, а критическому анализу произведений, рассмотрению заключенных в них идей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 статье «Существует ли теория словесности и при каких </w:t>
      </w:r>
      <w:proofErr w:type="gramStart"/>
      <w:r w:rsidRPr="006A59C8">
        <w:rPr>
          <w:rFonts w:ascii="Helvetica" w:eastAsia="Times New Roman" w:hAnsi="Helvetica" w:cs="Times New Roman"/>
          <w:color w:val="000000"/>
          <w:sz w:val="16"/>
          <w:szCs w:val="16"/>
          <w:lang w:eastAsia="ru-RU"/>
        </w:rPr>
        <w:t>условиях</w:t>
      </w:r>
      <w:proofErr w:type="gramEnd"/>
      <w:r w:rsidRPr="006A59C8">
        <w:rPr>
          <w:rFonts w:ascii="Helvetica" w:eastAsia="Times New Roman" w:hAnsi="Helvetica" w:cs="Times New Roman"/>
          <w:color w:val="000000"/>
          <w:sz w:val="16"/>
          <w:szCs w:val="16"/>
          <w:lang w:eastAsia="ru-RU"/>
        </w:rPr>
        <w:t xml:space="preserve"> возможно ее существование?» (1859) Водовозов выступает против поверхностного знакомства с литературой по учебникам, считая, что «для пользы учащихся не столько необходимо</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знакомство при чтении и разборе содержания», Он допускает краткий курс всеобщей литературы и разборы отдельных произведений. По его мнению, «лучше пройти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немного, да с теми подробностями, которые оставляют в душе живое, вечное знание».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«Тезисах по </w:t>
      </w:r>
      <w:hyperlink r:id="rId9" w:tooltip="Русский язык" w:history="1">
        <w:r w:rsidRPr="006A59C8">
          <w:rPr>
            <w:rFonts w:ascii="Helvetica" w:eastAsia="Times New Roman" w:hAnsi="Helvetica" w:cs="Times New Roman"/>
            <w:color w:val="0645AD"/>
            <w:sz w:val="16"/>
            <w:lang w:eastAsia="ru-RU"/>
          </w:rPr>
          <w:t>русскому языку</w:t>
        </w:r>
      </w:hyperlink>
      <w:r w:rsidRPr="006A59C8">
        <w:rPr>
          <w:rFonts w:ascii="Helvetica" w:eastAsia="Times New Roman" w:hAnsi="Helvetica" w:cs="Times New Roman"/>
          <w:color w:val="000000"/>
          <w:sz w:val="16"/>
          <w:szCs w:val="16"/>
          <w:lang w:eastAsia="ru-RU"/>
        </w:rPr>
        <w:t xml:space="preserve">» (1861) он вновь высказывается в пользу </w:t>
      </w:r>
      <w:proofErr w:type="gramStart"/>
      <w:r w:rsidRPr="006A59C8">
        <w:rPr>
          <w:rFonts w:ascii="Helvetica" w:eastAsia="Times New Roman" w:hAnsi="Helvetica" w:cs="Times New Roman"/>
          <w:color w:val="000000"/>
          <w:sz w:val="16"/>
          <w:szCs w:val="16"/>
          <w:lang w:eastAsia="ru-RU"/>
        </w:rPr>
        <w:t>определяемого</w:t>
      </w:r>
      <w:proofErr w:type="gramEnd"/>
      <w:r w:rsidRPr="006A59C8">
        <w:rPr>
          <w:rFonts w:ascii="Helvetica" w:eastAsia="Times New Roman" w:hAnsi="Helvetica" w:cs="Times New Roman"/>
          <w:color w:val="000000"/>
          <w:sz w:val="16"/>
          <w:szCs w:val="16"/>
          <w:lang w:eastAsia="ru-RU"/>
        </w:rPr>
        <w:t xml:space="preserve"> им как «метод сравнительный, постепенно переходящий в исторический». Реальные начала в преподавании литературы Водовозов связывает с реализмом в </w:t>
      </w:r>
      <w:hyperlink r:id="rId10" w:tooltip="Русская литература" w:history="1">
        <w:r w:rsidRPr="006A59C8">
          <w:rPr>
            <w:rFonts w:ascii="Helvetica" w:eastAsia="Times New Roman" w:hAnsi="Helvetica" w:cs="Times New Roman"/>
            <w:color w:val="0645AD"/>
            <w:sz w:val="16"/>
            <w:lang w:eastAsia="ru-RU"/>
          </w:rPr>
          <w:t>русской литературе</w:t>
        </w:r>
      </w:hyperlink>
      <w:r w:rsidRPr="006A59C8">
        <w:rPr>
          <w:rFonts w:ascii="Helvetica" w:eastAsia="Times New Roman" w:hAnsi="Helvetica" w:cs="Times New Roman"/>
          <w:color w:val="000000"/>
          <w:sz w:val="16"/>
          <w:szCs w:val="16"/>
          <w:lang w:eastAsia="ru-RU"/>
        </w:rPr>
        <w:t>, рекомендуя опираться на критические разборы Белинского. «Результатом всех разборов, — считает педагог, — должно быть убеждение, что литература настолько хороша, насколько она реальна».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Принцип реального изучения литературы получает дальнейшее развитие в его работе «О воспитательном значении русской литературы» (1870). Здесь Водовозов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выступает против филологического метода и утверждает, что разбор литературных образцов не должен сводиться к эстетической оценке.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Владимир Яковлевич </w:t>
      </w:r>
      <w:proofErr w:type="spellStart"/>
      <w:r w:rsidRPr="006A59C8">
        <w:rPr>
          <w:rFonts w:ascii="Helvetica" w:eastAsia="Times New Roman" w:hAnsi="Helvetica" w:cs="Times New Roman"/>
          <w:color w:val="000000"/>
          <w:sz w:val="16"/>
          <w:szCs w:val="16"/>
          <w:lang w:eastAsia="ru-RU"/>
        </w:rPr>
        <w:t>Стоюнин</w:t>
      </w:r>
      <w:proofErr w:type="spellEnd"/>
      <w:r w:rsidRPr="006A59C8">
        <w:rPr>
          <w:rFonts w:ascii="Helvetica" w:eastAsia="Times New Roman" w:hAnsi="Helvetica" w:cs="Times New Roman"/>
          <w:color w:val="000000"/>
          <w:sz w:val="16"/>
          <w:szCs w:val="16"/>
          <w:lang w:eastAsia="ru-RU"/>
        </w:rPr>
        <w:t xml:space="preserve"> был одним из наиболее известных педагогов-словесников 60-80-х гг.</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lastRenderedPageBreak/>
        <w:t>В начале</w:t>
      </w:r>
      <w:proofErr w:type="gramEnd"/>
      <w:r w:rsidRPr="006A59C8">
        <w:rPr>
          <w:rFonts w:ascii="Helvetica" w:eastAsia="Times New Roman" w:hAnsi="Helvetica" w:cs="Times New Roman"/>
          <w:color w:val="000000"/>
          <w:sz w:val="16"/>
          <w:szCs w:val="16"/>
          <w:lang w:eastAsia="ru-RU"/>
        </w:rPr>
        <w:t xml:space="preserve"> 60-х гг., включившись в обсуждение проекта гимназического Устава, </w:t>
      </w:r>
      <w:proofErr w:type="spellStart"/>
      <w:r w:rsidRPr="006A59C8">
        <w:rPr>
          <w:rFonts w:ascii="Helvetica" w:eastAsia="Times New Roman" w:hAnsi="Helvetica" w:cs="Times New Roman"/>
          <w:color w:val="000000"/>
          <w:sz w:val="16"/>
          <w:szCs w:val="16"/>
          <w:lang w:eastAsia="ru-RU"/>
        </w:rPr>
        <w:t>Стоюнин</w:t>
      </w:r>
      <w:proofErr w:type="spellEnd"/>
      <w:r w:rsidRPr="006A59C8">
        <w:rPr>
          <w:rFonts w:ascii="Helvetica" w:eastAsia="Times New Roman" w:hAnsi="Helvetica" w:cs="Times New Roman"/>
          <w:color w:val="000000"/>
          <w:sz w:val="16"/>
          <w:szCs w:val="16"/>
          <w:lang w:eastAsia="ru-RU"/>
        </w:rPr>
        <w:t xml:space="preserve"> выступает уже как сложившийся педагог, автор нескольких статей, учебника «Высший курс грамматики» (1855) и хрестоматии «Русская лирическая поэзия для девиц» (1859).</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Основные положения методической системы </w:t>
      </w:r>
      <w:proofErr w:type="spellStart"/>
      <w:r w:rsidRPr="006A59C8">
        <w:rPr>
          <w:rFonts w:ascii="Helvetica" w:eastAsia="Times New Roman" w:hAnsi="Helvetica" w:cs="Times New Roman"/>
          <w:color w:val="000000"/>
          <w:sz w:val="16"/>
          <w:szCs w:val="16"/>
          <w:lang w:eastAsia="ru-RU"/>
        </w:rPr>
        <w:t>Стоюнина</w:t>
      </w:r>
      <w:proofErr w:type="spellEnd"/>
      <w:r w:rsidRPr="006A59C8">
        <w:rPr>
          <w:rFonts w:ascii="Helvetica" w:eastAsia="Times New Roman" w:hAnsi="Helvetica" w:cs="Times New Roman"/>
          <w:color w:val="000000"/>
          <w:sz w:val="16"/>
          <w:szCs w:val="16"/>
          <w:lang w:eastAsia="ru-RU"/>
        </w:rPr>
        <w:t xml:space="preserve"> изложены в его книге «О преподавании русской литературы» (1864), неоднократно переиздававшейся.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spellStart"/>
      <w:r w:rsidRPr="006A59C8">
        <w:rPr>
          <w:rFonts w:ascii="Helvetica" w:eastAsia="Times New Roman" w:hAnsi="Helvetica" w:cs="Times New Roman"/>
          <w:color w:val="000000"/>
          <w:sz w:val="16"/>
          <w:szCs w:val="16"/>
          <w:lang w:eastAsia="ru-RU"/>
        </w:rPr>
        <w:t>Стоюнин</w:t>
      </w:r>
      <w:proofErr w:type="spellEnd"/>
      <w:r w:rsidRPr="006A59C8">
        <w:rPr>
          <w:rFonts w:ascii="Helvetica" w:eastAsia="Times New Roman" w:hAnsi="Helvetica" w:cs="Times New Roman"/>
          <w:color w:val="000000"/>
          <w:sz w:val="16"/>
          <w:szCs w:val="16"/>
          <w:lang w:eastAsia="ru-RU"/>
        </w:rPr>
        <w:t xml:space="preserve"> постоянно подчеркивает педагогическую направленность курса словесности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 школе и предлагает изучать не «отвлеченную теорию», а сами литературные произведения: «Для нас словесность — не наука, а литература, т. е. материал </w:t>
      </w:r>
      <w:proofErr w:type="gramStart"/>
      <w:r w:rsidRPr="006A59C8">
        <w:rPr>
          <w:rFonts w:ascii="Helvetica" w:eastAsia="Times New Roman" w:hAnsi="Helvetica" w:cs="Times New Roman"/>
          <w:color w:val="000000"/>
          <w:sz w:val="16"/>
          <w:szCs w:val="16"/>
          <w:lang w:eastAsia="ru-RU"/>
        </w:rPr>
        <w:t>ее</w:t>
      </w:r>
      <w:proofErr w:type="gramEnd"/>
      <w:r w:rsidRPr="006A59C8">
        <w:rPr>
          <w:rFonts w:ascii="Helvetica" w:eastAsia="Times New Roman" w:hAnsi="Helvetica" w:cs="Times New Roman"/>
          <w:color w:val="000000"/>
          <w:sz w:val="16"/>
          <w:szCs w:val="16"/>
          <w:lang w:eastAsia="ru-RU"/>
        </w:rPr>
        <w:t xml:space="preserve"> составляют литературные произведения, которые подлежат изучению и разбору».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Основные методические идеи Острогорского изложены в его «Беседах о преподавании словесности» (1884).</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Специальные разделы пособия посвящены выразительному чтению и чтению наизусть. Острогорский по праву признается создателем методики выразительного чтения. Свою идею органического единства выразительного чтения и анализа литературного произведения он развивает в книге «Выразительное чтение» (1885).</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Важное место в методической системе Острогорского отводится </w:t>
      </w:r>
      <w:hyperlink r:id="rId11" w:tooltip="Внеклассное чтение" w:history="1">
        <w:r w:rsidRPr="006A59C8">
          <w:rPr>
            <w:rFonts w:ascii="Helvetica" w:eastAsia="Times New Roman" w:hAnsi="Helvetica" w:cs="Times New Roman"/>
            <w:color w:val="0645AD"/>
            <w:sz w:val="16"/>
            <w:lang w:eastAsia="ru-RU"/>
          </w:rPr>
          <w:t>внеклассному чтению</w:t>
        </w:r>
      </w:hyperlink>
      <w:r w:rsidRPr="006A59C8">
        <w:rPr>
          <w:rFonts w:ascii="Helvetica" w:eastAsia="Times New Roman" w:hAnsi="Helvetica" w:cs="Times New Roman"/>
          <w:color w:val="000000"/>
          <w:sz w:val="16"/>
          <w:szCs w:val="16"/>
          <w:lang w:eastAsia="ru-RU"/>
        </w:rPr>
        <w:t>, которое он считает необходимой частью литературного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является автором многочисленных книг для чтения, адресованных юным читателям, а также «Краткого учебника теории поэзии» (1875), несколько раз переиздававшегося. Интерес представляют его пособия «Русские писатели как воспитательно-образовательный материал для занятий с детьми» (1874) и «Двадцать биографий образцовых русских писателей» (1890), в которых он выступает страстным пропагандистом отечественной литературы, видевшим в ней могущественное средство нравственного и эстетического воспитания юношества</w:t>
      </w:r>
      <w:proofErr w:type="gramStart"/>
      <w:r w:rsidRPr="006A59C8">
        <w:rPr>
          <w:rFonts w:ascii="Helvetica" w:eastAsia="Times New Roman" w:hAnsi="Helvetica" w:cs="Times New Roman"/>
          <w:color w:val="000000"/>
          <w:sz w:val="16"/>
          <w:szCs w:val="16"/>
          <w:lang w:eastAsia="ru-RU"/>
        </w:rPr>
        <w:t>.</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Александр Иванович </w:t>
      </w:r>
      <w:proofErr w:type="spellStart"/>
      <w:r w:rsidRPr="006A59C8">
        <w:rPr>
          <w:rFonts w:ascii="Helvetica" w:eastAsia="Times New Roman" w:hAnsi="Helvetica" w:cs="Times New Roman"/>
          <w:color w:val="000000"/>
          <w:sz w:val="16"/>
          <w:szCs w:val="16"/>
          <w:lang w:eastAsia="ru-RU"/>
        </w:rPr>
        <w:t>Незеленов</w:t>
      </w:r>
      <w:proofErr w:type="spellEnd"/>
      <w:r w:rsidRPr="006A59C8">
        <w:rPr>
          <w:rFonts w:ascii="Helvetica" w:eastAsia="Times New Roman" w:hAnsi="Helvetica" w:cs="Times New Roman"/>
          <w:color w:val="000000"/>
          <w:sz w:val="16"/>
          <w:szCs w:val="16"/>
          <w:lang w:eastAsia="ru-RU"/>
        </w:rPr>
        <w:t>, историк литературы и педагог, профессор Петербургского университета, преподававший в кадетских корпусах и в училище </w:t>
      </w:r>
      <w:hyperlink r:id="rId12" w:tooltip="Правоведение" w:history="1">
        <w:r w:rsidRPr="006A59C8">
          <w:rPr>
            <w:rFonts w:ascii="Helvetica" w:eastAsia="Times New Roman" w:hAnsi="Helvetica" w:cs="Times New Roman"/>
            <w:color w:val="0645AD"/>
            <w:sz w:val="16"/>
            <w:lang w:eastAsia="ru-RU"/>
          </w:rPr>
          <w:t>правоведения</w:t>
        </w:r>
      </w:hyperlink>
      <w:r w:rsidRPr="006A59C8">
        <w:rPr>
          <w:rFonts w:ascii="Helvetica" w:eastAsia="Times New Roman" w:hAnsi="Helvetica" w:cs="Times New Roman"/>
          <w:color w:val="000000"/>
          <w:sz w:val="16"/>
          <w:szCs w:val="16"/>
          <w:lang w:eastAsia="ru-RU"/>
        </w:rPr>
        <w:t>, в своих историко-литературных и методических работах следовал за «органической критикой»</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Являясь сторонником академического преподавания, он утверждал, что школа должна давать основы научных знаний о литературе, что знание и развитие, учение и воспитание неразрывны и равноправны в учебном процессе.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В «Истории русской словесности» (1893), одном из лучших </w:t>
      </w:r>
      <w:hyperlink r:id="rId13" w:tooltip="Учебные пособия" w:history="1">
        <w:r w:rsidRPr="006A59C8">
          <w:rPr>
            <w:rFonts w:ascii="Helvetica" w:eastAsia="Times New Roman" w:hAnsi="Helvetica" w:cs="Times New Roman"/>
            <w:color w:val="0645AD"/>
            <w:sz w:val="16"/>
            <w:lang w:eastAsia="ru-RU"/>
          </w:rPr>
          <w:t>учебных пособий</w:t>
        </w:r>
      </w:hyperlink>
      <w:r w:rsidRPr="006A59C8">
        <w:rPr>
          <w:rFonts w:ascii="Helvetica" w:eastAsia="Times New Roman" w:hAnsi="Helvetica" w:cs="Times New Roman"/>
          <w:color w:val="000000"/>
          <w:sz w:val="16"/>
          <w:szCs w:val="16"/>
          <w:lang w:eastAsia="ru-RU"/>
        </w:rPr>
        <w:t xml:space="preserve"> конца XIX — начала XX в., удостоенном премии Петра Великого, </w:t>
      </w:r>
      <w:proofErr w:type="spellStart"/>
      <w:r w:rsidRPr="006A59C8">
        <w:rPr>
          <w:rFonts w:ascii="Helvetica" w:eastAsia="Times New Roman" w:hAnsi="Helvetica" w:cs="Times New Roman"/>
          <w:color w:val="000000"/>
          <w:sz w:val="16"/>
          <w:szCs w:val="16"/>
          <w:lang w:eastAsia="ru-RU"/>
        </w:rPr>
        <w:t>Незеленов</w:t>
      </w:r>
      <w:proofErr w:type="spellEnd"/>
      <w:r w:rsidRPr="006A59C8">
        <w:rPr>
          <w:rFonts w:ascii="Helvetica" w:eastAsia="Times New Roman" w:hAnsi="Helvetica" w:cs="Times New Roman"/>
          <w:color w:val="000000"/>
          <w:sz w:val="16"/>
          <w:szCs w:val="16"/>
          <w:lang w:eastAsia="ru-RU"/>
        </w:rPr>
        <w:t xml:space="preserve"> развивает идеи культурно-исторической школы, ставя задачу «расположить произведения в хронологической последовательности и таким путем раскрыть ход духовного развития народа и его идей».</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Методические взгляды </w:t>
      </w:r>
      <w:proofErr w:type="spellStart"/>
      <w:r w:rsidRPr="006A59C8">
        <w:rPr>
          <w:rFonts w:ascii="Helvetica" w:eastAsia="Times New Roman" w:hAnsi="Helvetica" w:cs="Times New Roman"/>
          <w:color w:val="000000"/>
          <w:sz w:val="16"/>
          <w:szCs w:val="16"/>
          <w:lang w:eastAsia="ru-RU"/>
        </w:rPr>
        <w:t>Незеленова</w:t>
      </w:r>
      <w:proofErr w:type="spellEnd"/>
      <w:r w:rsidRPr="006A59C8">
        <w:rPr>
          <w:rFonts w:ascii="Helvetica" w:eastAsia="Times New Roman" w:hAnsi="Helvetica" w:cs="Times New Roman"/>
          <w:color w:val="000000"/>
          <w:sz w:val="16"/>
          <w:szCs w:val="16"/>
          <w:lang w:eastAsia="ru-RU"/>
        </w:rPr>
        <w:t xml:space="preserve"> изложены в его книге «О преподавании русской словесности» (1880), содержащей критический разбор наиболее распространенных «способов преподавания» литературы в школе.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Развитие методической мысли на рубеже Х1Х-ХХ вв.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Методические изыскания конца XIX — начала XX </w:t>
      </w:r>
      <w:proofErr w:type="gramStart"/>
      <w:r w:rsidRPr="006A59C8">
        <w:rPr>
          <w:rFonts w:ascii="Helvetica" w:eastAsia="Times New Roman" w:hAnsi="Helvetica" w:cs="Times New Roman"/>
          <w:color w:val="000000"/>
          <w:sz w:val="16"/>
          <w:szCs w:val="16"/>
          <w:lang w:eastAsia="ru-RU"/>
        </w:rPr>
        <w:t>в</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во</w:t>
      </w:r>
      <w:proofErr w:type="gramEnd"/>
      <w:r w:rsidRPr="006A59C8">
        <w:rPr>
          <w:rFonts w:ascii="Helvetica" w:eastAsia="Times New Roman" w:hAnsi="Helvetica" w:cs="Times New Roman"/>
          <w:color w:val="000000"/>
          <w:sz w:val="16"/>
          <w:szCs w:val="16"/>
          <w:lang w:eastAsia="ru-RU"/>
        </w:rPr>
        <w:t xml:space="preserve"> многом были обусловлены борьбой различных школ в литературоведении, а также развитием экспериментальной педагогики и психологии. В это время появляются первые научные исследования о читателе-школьнике: трехтомный труд «Что читать народу?» (), созданный преподавательницами Харьковской воскресной школы под руководством ; книги «Этюды о русской читающей публике» (1895), «Среди книг» (1906), «Письма к читателям о самообразовании» (1913) и статьи</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в которых пропагандируется идея индивидуализации чтения; исследования о читателе-школьнике, положившие начало экспериментальной работе в методике преподавания литературы.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Среди методических работ рубежа Х1Х-ХХ вв. особый интерес представляют ", и</w:t>
      </w:r>
      <w:proofErr w:type="gramStart"/>
      <w:r w:rsidRPr="006A59C8">
        <w:rPr>
          <w:rFonts w:ascii="Helvetica" w:eastAsia="Times New Roman" w:hAnsi="Helvetica" w:cs="Times New Roman"/>
          <w:color w:val="000000"/>
          <w:sz w:val="16"/>
          <w:szCs w:val="16"/>
          <w:lang w:eastAsia="ru-RU"/>
        </w:rPr>
        <w:t xml:space="preserve"> .</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Цезарь Павлович </w:t>
      </w:r>
      <w:proofErr w:type="spellStart"/>
      <w:r w:rsidRPr="006A59C8">
        <w:rPr>
          <w:rFonts w:ascii="Helvetica" w:eastAsia="Times New Roman" w:hAnsi="Helvetica" w:cs="Times New Roman"/>
          <w:color w:val="000000"/>
          <w:sz w:val="16"/>
          <w:szCs w:val="16"/>
          <w:lang w:eastAsia="ru-RU"/>
        </w:rPr>
        <w:t>Балталон</w:t>
      </w:r>
      <w:proofErr w:type="spellEnd"/>
      <w:r w:rsidRPr="006A59C8">
        <w:rPr>
          <w:rFonts w:ascii="Helvetica" w:eastAsia="Times New Roman" w:hAnsi="Helvetica" w:cs="Times New Roman"/>
          <w:color w:val="000000"/>
          <w:sz w:val="16"/>
          <w:szCs w:val="16"/>
          <w:lang w:eastAsia="ru-RU"/>
        </w:rPr>
        <w:t xml:space="preserve"> успешно сочетал литературную и педагогическую деятельность с занятиями психологией, он одним из первых</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эксперимент.</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Популярным среди словесников и учащихся старших классов было его «Пособие для литературных бесед и письменных упражнений» (1891).</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Главная методическая работа </w:t>
      </w:r>
      <w:proofErr w:type="spellStart"/>
      <w:r w:rsidRPr="006A59C8">
        <w:rPr>
          <w:rFonts w:ascii="Helvetica" w:eastAsia="Times New Roman" w:hAnsi="Helvetica" w:cs="Times New Roman"/>
          <w:color w:val="000000"/>
          <w:sz w:val="16"/>
          <w:szCs w:val="16"/>
          <w:lang w:eastAsia="ru-RU"/>
        </w:rPr>
        <w:t>Балталона</w:t>
      </w:r>
      <w:proofErr w:type="spellEnd"/>
      <w:r w:rsidRPr="006A59C8">
        <w:rPr>
          <w:rFonts w:ascii="Helvetica" w:eastAsia="Times New Roman" w:hAnsi="Helvetica" w:cs="Times New Roman"/>
          <w:color w:val="000000"/>
          <w:sz w:val="16"/>
          <w:szCs w:val="16"/>
          <w:lang w:eastAsia="ru-RU"/>
        </w:rPr>
        <w:t xml:space="preserve"> — пособие «Воспитательное чтение» (1908).</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одной из последних работ «</w:t>
      </w:r>
      <w:proofErr w:type="spellStart"/>
      <w:r w:rsidRPr="006A59C8">
        <w:rPr>
          <w:rFonts w:ascii="Helvetica" w:eastAsia="Times New Roman" w:hAnsi="Helvetica" w:cs="Times New Roman"/>
          <w:color w:val="000000"/>
          <w:sz w:val="16"/>
          <w:szCs w:val="16"/>
          <w:lang w:eastAsia="ru-RU"/>
        </w:rPr>
        <w:t>Хрестоматическая</w:t>
      </w:r>
      <w:proofErr w:type="spellEnd"/>
      <w:r w:rsidRPr="006A59C8">
        <w:rPr>
          <w:rFonts w:ascii="Helvetica" w:eastAsia="Times New Roman" w:hAnsi="Helvetica" w:cs="Times New Roman"/>
          <w:color w:val="000000"/>
          <w:sz w:val="16"/>
          <w:szCs w:val="16"/>
          <w:lang w:eastAsia="ru-RU"/>
        </w:rPr>
        <w:t xml:space="preserve"> система и новые методы» (1912) </w:t>
      </w:r>
      <w:proofErr w:type="spellStart"/>
      <w:r w:rsidRPr="006A59C8">
        <w:rPr>
          <w:rFonts w:ascii="Helvetica" w:eastAsia="Times New Roman" w:hAnsi="Helvetica" w:cs="Times New Roman"/>
          <w:color w:val="000000"/>
          <w:sz w:val="16"/>
          <w:szCs w:val="16"/>
          <w:lang w:eastAsia="ru-RU"/>
        </w:rPr>
        <w:t>Балталон</w:t>
      </w:r>
      <w:proofErr w:type="spellEnd"/>
      <w:r w:rsidRPr="006A59C8">
        <w:rPr>
          <w:rFonts w:ascii="Helvetica" w:eastAsia="Times New Roman" w:hAnsi="Helvetica" w:cs="Times New Roman"/>
          <w:color w:val="000000"/>
          <w:sz w:val="16"/>
          <w:szCs w:val="16"/>
          <w:lang w:eastAsia="ru-RU"/>
        </w:rPr>
        <w:t xml:space="preserve"> развивает свою идею воспитательного чтения как «системы начального обучения, обходящейся без систематической грамматики и диктантов», </w:t>
      </w:r>
      <w:r w:rsidRPr="006A59C8">
        <w:rPr>
          <w:rFonts w:ascii="Helvetica" w:eastAsia="Times New Roman" w:hAnsi="Helvetica" w:cs="Times New Roman"/>
          <w:color w:val="000000"/>
          <w:sz w:val="16"/>
          <w:szCs w:val="16"/>
          <w:lang w:eastAsia="ru-RU"/>
        </w:rPr>
        <w:lastRenderedPageBreak/>
        <w:t>подчеркивает особую роль </w:t>
      </w:r>
      <w:hyperlink r:id="rId14" w:tooltip="Начальные классы" w:history="1">
        <w:r w:rsidRPr="006A59C8">
          <w:rPr>
            <w:rFonts w:ascii="Helvetica" w:eastAsia="Times New Roman" w:hAnsi="Helvetica" w:cs="Times New Roman"/>
            <w:color w:val="0645AD"/>
            <w:sz w:val="16"/>
            <w:lang w:eastAsia="ru-RU"/>
          </w:rPr>
          <w:t>начальных классов</w:t>
        </w:r>
      </w:hyperlink>
      <w:r w:rsidRPr="006A59C8">
        <w:rPr>
          <w:rFonts w:ascii="Helvetica" w:eastAsia="Times New Roman" w:hAnsi="Helvetica" w:cs="Times New Roman"/>
          <w:color w:val="000000"/>
          <w:sz w:val="16"/>
          <w:szCs w:val="16"/>
          <w:lang w:eastAsia="ru-RU"/>
        </w:rPr>
        <w:t> в развитии интереса к чтению, советуя сблизить классное и внеклассное чтение: «Пока не уничтожится </w:t>
      </w:r>
      <w:hyperlink r:id="rId15" w:tooltip="Антагонизм" w:history="1">
        <w:r w:rsidRPr="006A59C8">
          <w:rPr>
            <w:rFonts w:ascii="Helvetica" w:eastAsia="Times New Roman" w:hAnsi="Helvetica" w:cs="Times New Roman"/>
            <w:color w:val="0645AD"/>
            <w:sz w:val="16"/>
            <w:lang w:eastAsia="ru-RU"/>
          </w:rPr>
          <w:t>антагонизм</w:t>
        </w:r>
      </w:hyperlink>
      <w:r w:rsidRPr="006A59C8">
        <w:rPr>
          <w:rFonts w:ascii="Helvetica" w:eastAsia="Times New Roman" w:hAnsi="Helvetica" w:cs="Times New Roman"/>
          <w:color w:val="000000"/>
          <w:sz w:val="16"/>
          <w:szCs w:val="16"/>
          <w:lang w:eastAsia="ru-RU"/>
        </w:rPr>
        <w:t> между скучным чтением классным и интересным внеклассным, — до тех пор вопрос о детском чтении не может разрешиться в благоприятном смысле</w:t>
      </w:r>
      <w:proofErr w:type="gramStart"/>
      <w:r w:rsidRPr="006A59C8">
        <w:rPr>
          <w:rFonts w:ascii="Helvetica" w:eastAsia="Times New Roman" w:hAnsi="Helvetica" w:cs="Times New Roman"/>
          <w:color w:val="000000"/>
          <w:sz w:val="16"/>
          <w:szCs w:val="16"/>
          <w:lang w:eastAsia="ru-RU"/>
        </w:rPr>
        <w:t>».</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u w:val="single"/>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Александр Данилович Алферов, литературовед и методист, был автором целого ряда учебников и учебных пособий по истории русской литературы. </w:t>
      </w:r>
      <w:proofErr w:type="gramStart"/>
      <w:r w:rsidRPr="006A59C8">
        <w:rPr>
          <w:rFonts w:ascii="Helvetica" w:eastAsia="Times New Roman" w:hAnsi="Helvetica" w:cs="Times New Roman"/>
          <w:color w:val="000000"/>
          <w:sz w:val="16"/>
          <w:szCs w:val="16"/>
          <w:lang w:eastAsia="ru-RU"/>
        </w:rPr>
        <w:t>Ему принадлежит один из наиболее солидных методических трудов начала XX в. - книга «Родной язык в </w:t>
      </w:r>
      <w:hyperlink r:id="rId16" w:tooltip="Средние школы" w:history="1">
        <w:r w:rsidRPr="006A59C8">
          <w:rPr>
            <w:rFonts w:ascii="Helvetica" w:eastAsia="Times New Roman" w:hAnsi="Helvetica" w:cs="Times New Roman"/>
            <w:color w:val="0645AD"/>
            <w:sz w:val="16"/>
            <w:lang w:eastAsia="ru-RU"/>
          </w:rPr>
          <w:t>средней школе</w:t>
        </w:r>
      </w:hyperlink>
      <w:r w:rsidRPr="006A59C8">
        <w:rPr>
          <w:rFonts w:ascii="Helvetica" w:eastAsia="Times New Roman" w:hAnsi="Helvetica" w:cs="Times New Roman"/>
          <w:color w:val="000000"/>
          <w:sz w:val="16"/>
          <w:szCs w:val="16"/>
          <w:lang w:eastAsia="ru-RU"/>
        </w:rPr>
        <w:t>» (1911), представляющая собой систематический курс методики преподавания русского языка и литературы, адресованный начинающим учителям-словесникам.</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Алферов был последовательным сторонником филологического изучения родного языка, опирался на методику и вслед за своим учителем особое внимание уделял научным основам преподавания и образовательным задачам школы. Его книга полемически направлена против идеи воспитательного чтения, пропагандировавшейся</w:t>
      </w:r>
      <w:proofErr w:type="gramStart"/>
      <w:r w:rsidRPr="006A59C8">
        <w:rPr>
          <w:rFonts w:ascii="Helvetica" w:eastAsia="Times New Roman" w:hAnsi="Helvetica" w:cs="Times New Roman"/>
          <w:color w:val="000000"/>
          <w:sz w:val="16"/>
          <w:szCs w:val="16"/>
          <w:lang w:eastAsia="ru-RU"/>
        </w:rPr>
        <w:t xml:space="preserve"> .</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 своих «Очерках по истории новейшей русской литературы XIX века» (1915) он отказывается от традиционного построения, отвергая распространенные во многих учебниках пересказы произведений и не стремясь исчерпать тему и вывести окончательное суждение о явлениях литературы, ибо каждый художественный образ «бесконечен по содержанию и каждому может сказать особенное свое». «Очерки» Алферова написаны в жанре, близком эссе. В них отсутствуют подробные разборы произведений, изложение биографии и творческого пути писателя. Автор стремится дать учащимся возможность почувствовать в то, что «в нем есть своеобразного, а </w:t>
      </w:r>
      <w:proofErr w:type="gramStart"/>
      <w:r w:rsidRPr="006A59C8">
        <w:rPr>
          <w:rFonts w:ascii="Helvetica" w:eastAsia="Times New Roman" w:hAnsi="Helvetica" w:cs="Times New Roman"/>
          <w:color w:val="000000"/>
          <w:sz w:val="16"/>
          <w:szCs w:val="16"/>
          <w:lang w:eastAsia="ru-RU"/>
        </w:rPr>
        <w:t>остальное</w:t>
      </w:r>
      <w:proofErr w:type="gramEnd"/>
      <w:r w:rsidRPr="006A59C8">
        <w:rPr>
          <w:rFonts w:ascii="Helvetica" w:eastAsia="Times New Roman" w:hAnsi="Helvetica" w:cs="Times New Roman"/>
          <w:color w:val="000000"/>
          <w:sz w:val="16"/>
          <w:szCs w:val="16"/>
          <w:lang w:eastAsia="ru-RU"/>
        </w:rPr>
        <w:t xml:space="preserve"> предоставляя самостоятельному личному впечатлению».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Популярными в начале века были хрестоматии «Допетровская литература и народная поэзия» (1906) и «Русская литература XVIII века» (1907), подготовленные Алферовым совместно с</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а также их «Сборник вопросов по истории русской литературы» (1900), несколько раз переиздававшийся и служивший пособием для самостоятельного сознательного усвоения учащимися произведений русской классической литературы, написания сочинений и рефератов.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Типология структуры и методика проведения уроков литературы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Проблема </w:t>
      </w:r>
      <w:hyperlink r:id="rId17" w:tooltip="Типология" w:history="1">
        <w:r w:rsidRPr="006A59C8">
          <w:rPr>
            <w:rFonts w:ascii="Helvetica" w:eastAsia="Times New Roman" w:hAnsi="Helvetica" w:cs="Times New Roman"/>
            <w:color w:val="0645AD"/>
            <w:sz w:val="16"/>
            <w:lang w:eastAsia="ru-RU"/>
          </w:rPr>
          <w:t>типологии</w:t>
        </w:r>
      </w:hyperlink>
      <w:r w:rsidRPr="006A59C8">
        <w:rPr>
          <w:rFonts w:ascii="Helvetica" w:eastAsia="Times New Roman" w:hAnsi="Helvetica" w:cs="Times New Roman"/>
          <w:color w:val="000000"/>
          <w:sz w:val="16"/>
          <w:szCs w:val="16"/>
          <w:lang w:eastAsia="ru-RU"/>
        </w:rPr>
        <w:t> уроков литературы не нова в методической науке, ею занимались такие ученые, как</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 Н. А.: </w:t>
      </w:r>
      <w:proofErr w:type="spellStart"/>
      <w:r w:rsidRPr="006A59C8">
        <w:rPr>
          <w:rFonts w:ascii="Helvetica" w:eastAsia="Times New Roman" w:hAnsi="Helvetica" w:cs="Times New Roman"/>
          <w:color w:val="000000"/>
          <w:sz w:val="16"/>
          <w:szCs w:val="16"/>
          <w:lang w:eastAsia="ru-RU"/>
        </w:rPr>
        <w:t>Бодрова</w:t>
      </w:r>
      <w:proofErr w:type="spellEnd"/>
      <w:r w:rsidRPr="006A59C8">
        <w:rPr>
          <w:rFonts w:ascii="Helvetica" w:eastAsia="Times New Roman" w:hAnsi="Helvetica" w:cs="Times New Roman"/>
          <w:color w:val="000000"/>
          <w:sz w:val="16"/>
          <w:szCs w:val="16"/>
          <w:lang w:eastAsia="ru-RU"/>
        </w:rPr>
        <w:t xml:space="preserve"> и многие другие.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Одной из первых работ, посвященных этой проблеме, была статья «Виды уроков по ли</w:t>
      </w:r>
      <w:r w:rsidRPr="006A59C8">
        <w:rPr>
          <w:rFonts w:ascii="Helvetica" w:eastAsia="Times New Roman" w:hAnsi="Helvetica" w:cs="Times New Roman"/>
          <w:color w:val="000000"/>
          <w:sz w:val="16"/>
          <w:szCs w:val="16"/>
          <w:lang w:eastAsia="ru-RU"/>
        </w:rPr>
        <w:softHyphen/>
        <w:t>тературе» (М., 1934). В основу классификации уроков положил цели занятий по литературе.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Исходя из этого, им были выделены такие виды (вступительные занятия, чтение произведения, ориенти</w:t>
      </w:r>
      <w:r w:rsidRPr="006A59C8">
        <w:rPr>
          <w:rFonts w:ascii="Helvetica" w:eastAsia="Times New Roman" w:hAnsi="Helvetica" w:cs="Times New Roman"/>
          <w:color w:val="000000"/>
          <w:sz w:val="16"/>
          <w:szCs w:val="16"/>
          <w:lang w:eastAsia="ru-RU"/>
        </w:rPr>
        <w:softHyphen/>
        <w:t>ровочная беседа, анализ текста, изучение дополнитель</w:t>
      </w:r>
      <w:r w:rsidRPr="006A59C8">
        <w:rPr>
          <w:rFonts w:ascii="Helvetica" w:eastAsia="Times New Roman" w:hAnsi="Helvetica" w:cs="Times New Roman"/>
          <w:color w:val="000000"/>
          <w:sz w:val="16"/>
          <w:szCs w:val="16"/>
          <w:lang w:eastAsia="ru-RU"/>
        </w:rPr>
        <w:softHyphen/>
        <w:t>ного материала, подведение итогов, учет). Однако ти</w:t>
      </w:r>
      <w:r w:rsidRPr="006A59C8">
        <w:rPr>
          <w:rFonts w:ascii="Helvetica" w:eastAsia="Times New Roman" w:hAnsi="Helvetica" w:cs="Times New Roman"/>
          <w:color w:val="000000"/>
          <w:sz w:val="16"/>
          <w:szCs w:val="16"/>
          <w:lang w:eastAsia="ru-RU"/>
        </w:rPr>
        <w:softHyphen/>
        <w:t xml:space="preserve">пология уроков литературы, предложенная В. В, </w:t>
      </w:r>
      <w:proofErr w:type="spellStart"/>
      <w:r w:rsidRPr="006A59C8">
        <w:rPr>
          <w:rFonts w:ascii="Helvetica" w:eastAsia="Times New Roman" w:hAnsi="Helvetica" w:cs="Times New Roman"/>
          <w:color w:val="000000"/>
          <w:sz w:val="16"/>
          <w:szCs w:val="16"/>
          <w:lang w:eastAsia="ru-RU"/>
        </w:rPr>
        <w:t>Голубковым</w:t>
      </w:r>
      <w:proofErr w:type="spellEnd"/>
      <w:r w:rsidRPr="006A59C8">
        <w:rPr>
          <w:rFonts w:ascii="Helvetica" w:eastAsia="Times New Roman" w:hAnsi="Helvetica" w:cs="Times New Roman"/>
          <w:color w:val="000000"/>
          <w:sz w:val="16"/>
          <w:szCs w:val="16"/>
          <w:lang w:eastAsia="ru-RU"/>
        </w:rPr>
        <w:t>, не учитывала разнообразие способов и ме</w:t>
      </w:r>
      <w:r w:rsidRPr="006A59C8">
        <w:rPr>
          <w:rFonts w:ascii="Helvetica" w:eastAsia="Times New Roman" w:hAnsi="Helvetica" w:cs="Times New Roman"/>
          <w:color w:val="000000"/>
          <w:sz w:val="16"/>
          <w:szCs w:val="16"/>
          <w:lang w:eastAsia="ru-RU"/>
        </w:rPr>
        <w:softHyphen/>
        <w:t>тодов деятельности учителя и учащихся. Она примени</w:t>
      </w:r>
      <w:r w:rsidRPr="006A59C8">
        <w:rPr>
          <w:rFonts w:ascii="Helvetica" w:eastAsia="Times New Roman" w:hAnsi="Helvetica" w:cs="Times New Roman"/>
          <w:color w:val="000000"/>
          <w:sz w:val="16"/>
          <w:szCs w:val="16"/>
          <w:lang w:eastAsia="ru-RU"/>
        </w:rPr>
        <w:softHyphen/>
        <w:t>ма лишь при изучении значительных по объему про</w:t>
      </w:r>
      <w:r w:rsidRPr="006A59C8">
        <w:rPr>
          <w:rFonts w:ascii="Helvetica" w:eastAsia="Times New Roman" w:hAnsi="Helvetica" w:cs="Times New Roman"/>
          <w:color w:val="000000"/>
          <w:sz w:val="16"/>
          <w:szCs w:val="16"/>
          <w:lang w:eastAsia="ru-RU"/>
        </w:rPr>
        <w:softHyphen/>
        <w:t>изведений «Евгений Онегин»</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«Отцы и дети» , «Война и мир» и др. При изучении лирики , </w:t>
      </w:r>
      <w:r w:rsidRPr="006A59C8">
        <w:rPr>
          <w:rFonts w:ascii="Helvetica" w:eastAsia="Times New Roman" w:hAnsi="Helvetica" w:cs="Times New Roman"/>
          <w:color w:val="000000"/>
          <w:sz w:val="16"/>
          <w:szCs w:val="16"/>
          <w:lang w:eastAsia="ru-RU"/>
        </w:rPr>
        <w:softHyphen/>
      </w:r>
      <w:proofErr w:type="spellStart"/>
      <w:r w:rsidRPr="006A59C8">
        <w:rPr>
          <w:rFonts w:ascii="Helvetica" w:eastAsia="Times New Roman" w:hAnsi="Helvetica" w:cs="Times New Roman"/>
          <w:color w:val="000000"/>
          <w:sz w:val="16"/>
          <w:szCs w:val="16"/>
          <w:lang w:eastAsia="ru-RU"/>
        </w:rPr>
        <w:t>монтова</w:t>
      </w:r>
      <w:proofErr w:type="spellEnd"/>
      <w:r w:rsidRPr="006A59C8">
        <w:rPr>
          <w:rFonts w:ascii="Helvetica" w:eastAsia="Times New Roman" w:hAnsi="Helvetica" w:cs="Times New Roman"/>
          <w:color w:val="000000"/>
          <w:sz w:val="16"/>
          <w:szCs w:val="16"/>
          <w:lang w:eastAsia="ru-RU"/>
        </w:rPr>
        <w:t>, Н. Некрасова и др. названные виды уроков сливаются воедино, представляя этапы педагогического процесса на уроке. Проблема ти</w:t>
      </w:r>
      <w:r w:rsidRPr="006A59C8">
        <w:rPr>
          <w:rFonts w:ascii="Helvetica" w:eastAsia="Times New Roman" w:hAnsi="Helvetica" w:cs="Times New Roman"/>
          <w:color w:val="000000"/>
          <w:sz w:val="16"/>
          <w:szCs w:val="16"/>
          <w:lang w:eastAsia="ru-RU"/>
        </w:rPr>
        <w:softHyphen/>
        <w:t>пологии и методики проведения уроков литературы рассматривается в работах «Урок ли</w:t>
      </w:r>
      <w:r w:rsidRPr="006A59C8">
        <w:rPr>
          <w:rFonts w:ascii="Helvetica" w:eastAsia="Times New Roman" w:hAnsi="Helvetica" w:cs="Times New Roman"/>
          <w:color w:val="000000"/>
          <w:sz w:val="16"/>
          <w:szCs w:val="16"/>
          <w:lang w:eastAsia="ru-RU"/>
        </w:rPr>
        <w:softHyphen/>
        <w:t>тературы» под редакцией</w:t>
      </w:r>
      <w:proofErr w:type="gramStart"/>
      <w:r w:rsidRPr="006A59C8">
        <w:rPr>
          <w:rFonts w:ascii="Helvetica" w:eastAsia="Times New Roman" w:hAnsi="Helvetica" w:cs="Times New Roman"/>
          <w:color w:val="000000"/>
          <w:sz w:val="16"/>
          <w:szCs w:val="16"/>
          <w:lang w:eastAsia="ru-RU"/>
        </w:rPr>
        <w:t xml:space="preserve"> Т</w:t>
      </w:r>
      <w:proofErr w:type="gramEnd"/>
      <w:r w:rsidRPr="006A59C8">
        <w:rPr>
          <w:rFonts w:ascii="Helvetica" w:eastAsia="Times New Roman" w:hAnsi="Helvetica" w:cs="Times New Roman"/>
          <w:color w:val="000000"/>
          <w:sz w:val="16"/>
          <w:szCs w:val="16"/>
          <w:lang w:eastAsia="ru-RU"/>
        </w:rPr>
        <w:t xml:space="preserve"> С. </w:t>
      </w:r>
      <w:proofErr w:type="spellStart"/>
      <w:r w:rsidRPr="006A59C8">
        <w:rPr>
          <w:rFonts w:ascii="Helvetica" w:eastAsia="Times New Roman" w:hAnsi="Helvetica" w:cs="Times New Roman"/>
          <w:color w:val="000000"/>
          <w:sz w:val="16"/>
          <w:szCs w:val="16"/>
          <w:lang w:eastAsia="ru-RU"/>
        </w:rPr>
        <w:t>Зепаловой</w:t>
      </w:r>
      <w:proofErr w:type="spellEnd"/>
      <w:r w:rsidRPr="006A59C8">
        <w:rPr>
          <w:rFonts w:ascii="Helvetica" w:eastAsia="Times New Roman" w:hAnsi="Helvetica" w:cs="Times New Roman"/>
          <w:color w:val="000000"/>
          <w:sz w:val="16"/>
          <w:szCs w:val="16"/>
          <w:lang w:eastAsia="ru-RU"/>
        </w:rPr>
        <w:t xml:space="preserve"> и (М,1983), «Проблемы преподавания литературы в средней школе» (М., 1985), в сборнике «Активные формы преподавания литерату</w:t>
      </w:r>
      <w:r w:rsidRPr="006A59C8">
        <w:rPr>
          <w:rFonts w:ascii="Helvetica" w:eastAsia="Times New Roman" w:hAnsi="Helvetica" w:cs="Times New Roman"/>
          <w:color w:val="000000"/>
          <w:sz w:val="16"/>
          <w:szCs w:val="16"/>
          <w:lang w:eastAsia="ru-RU"/>
        </w:rPr>
        <w:softHyphen/>
        <w:t>ры» (составитель , 1991).</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названных работах определяются принципы клас</w:t>
      </w:r>
      <w:r w:rsidRPr="006A59C8">
        <w:rPr>
          <w:rFonts w:ascii="Helvetica" w:eastAsia="Times New Roman" w:hAnsi="Helvetica" w:cs="Times New Roman"/>
          <w:color w:val="000000"/>
          <w:sz w:val="16"/>
          <w:szCs w:val="16"/>
          <w:lang w:eastAsia="ru-RU"/>
        </w:rPr>
        <w:softHyphen/>
        <w:t>сификации уроков литературы. В одних случаях, в ос</w:t>
      </w:r>
      <w:r w:rsidRPr="006A59C8">
        <w:rPr>
          <w:rFonts w:ascii="Helvetica" w:eastAsia="Times New Roman" w:hAnsi="Helvetica" w:cs="Times New Roman"/>
          <w:color w:val="000000"/>
          <w:sz w:val="16"/>
          <w:szCs w:val="16"/>
          <w:lang w:eastAsia="ru-RU"/>
        </w:rPr>
        <w:softHyphen/>
        <w:t>нову классификации положена учебная цель, согласно которой выделяются вводные и контрольные уроки.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последние годы в школьной практике проводятся уроки, в основу которых положены методы обучения или же форма внеклассных занятий: уроки—лекции; уроки—семинары; уроки—концерты; уроки—диспуты.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Вместе с тем наиболее удачной, на наш взгляд» представляется типология уроков, данная </w:t>
      </w:r>
      <w:proofErr w:type="spellStart"/>
      <w:r w:rsidRPr="006A59C8">
        <w:rPr>
          <w:rFonts w:ascii="Helvetica" w:eastAsia="Times New Roman" w:hAnsi="Helvetica" w:cs="Times New Roman"/>
          <w:color w:val="000000"/>
          <w:sz w:val="16"/>
          <w:szCs w:val="16"/>
          <w:lang w:eastAsia="ru-RU"/>
        </w:rPr>
        <w:t>Кудряшевым</w:t>
      </w:r>
      <w:proofErr w:type="spell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 xml:space="preserve">( </w:t>
      </w:r>
      <w:proofErr w:type="spellStart"/>
      <w:proofErr w:type="gramEnd"/>
      <w:r w:rsidRPr="006A59C8">
        <w:rPr>
          <w:rFonts w:ascii="Helvetica" w:eastAsia="Times New Roman" w:hAnsi="Helvetica" w:cs="Times New Roman"/>
          <w:color w:val="000000"/>
          <w:sz w:val="16"/>
          <w:szCs w:val="16"/>
          <w:lang w:eastAsia="ru-RU"/>
        </w:rPr>
        <w:t>Кудряшев</w:t>
      </w:r>
      <w:proofErr w:type="spellEnd"/>
      <w:r w:rsidRPr="006A59C8">
        <w:rPr>
          <w:rFonts w:ascii="Helvetica" w:eastAsia="Times New Roman" w:hAnsi="Helvetica" w:cs="Times New Roman"/>
          <w:color w:val="000000"/>
          <w:sz w:val="16"/>
          <w:szCs w:val="16"/>
          <w:lang w:eastAsia="ru-RU"/>
        </w:rPr>
        <w:t xml:space="preserve"> уроков литературы. В кн.: «Взаимосвязь методов обучения на уроках литературы» Пособие для учителя. </w:t>
      </w:r>
      <w:proofErr w:type="gramStart"/>
      <w:r w:rsidRPr="006A59C8">
        <w:rPr>
          <w:rFonts w:ascii="Helvetica" w:eastAsia="Times New Roman" w:hAnsi="Helvetica" w:cs="Times New Roman"/>
          <w:color w:val="000000"/>
          <w:sz w:val="16"/>
          <w:szCs w:val="16"/>
          <w:lang w:eastAsia="ru-RU"/>
        </w:rPr>
        <w:t>М., «Просвещение», 1981, с.163-182), поскольку при классификации уроков ученый исходил не только из целей занятий, методов обучения, но учи</w:t>
      </w:r>
      <w:r w:rsidRPr="006A59C8">
        <w:rPr>
          <w:rFonts w:ascii="Helvetica" w:eastAsia="Times New Roman" w:hAnsi="Helvetica" w:cs="Times New Roman"/>
          <w:color w:val="000000"/>
          <w:sz w:val="16"/>
          <w:szCs w:val="16"/>
          <w:lang w:eastAsia="ru-RU"/>
        </w:rPr>
        <w:softHyphen/>
        <w:t>тывая роль урока литературы в развитии речи уча</w:t>
      </w:r>
      <w:r w:rsidRPr="006A59C8">
        <w:rPr>
          <w:rFonts w:ascii="Helvetica" w:eastAsia="Times New Roman" w:hAnsi="Helvetica" w:cs="Times New Roman"/>
          <w:color w:val="000000"/>
          <w:sz w:val="16"/>
          <w:szCs w:val="16"/>
          <w:lang w:eastAsia="ru-RU"/>
        </w:rPr>
        <w:softHyphen/>
        <w:t>щихся, связь их с теорией и историей литература.</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Согласно точке зрения уроки ли</w:t>
      </w:r>
      <w:r w:rsidRPr="006A59C8">
        <w:rPr>
          <w:rFonts w:ascii="Helvetica" w:eastAsia="Times New Roman" w:hAnsi="Helvetica" w:cs="Times New Roman"/>
          <w:color w:val="000000"/>
          <w:sz w:val="16"/>
          <w:szCs w:val="16"/>
          <w:lang w:eastAsia="ru-RU"/>
        </w:rPr>
        <w:softHyphen/>
        <w:t>тературы делятся на типы: 1) уроки изучения художе</w:t>
      </w:r>
      <w:r w:rsidRPr="006A59C8">
        <w:rPr>
          <w:rFonts w:ascii="Helvetica" w:eastAsia="Times New Roman" w:hAnsi="Helvetica" w:cs="Times New Roman"/>
          <w:color w:val="000000"/>
          <w:sz w:val="16"/>
          <w:szCs w:val="16"/>
          <w:lang w:eastAsia="ru-RU"/>
        </w:rPr>
        <w:softHyphen/>
        <w:t>ственных произведений; 2) уроки изучения основ теории и истории литературы; 3) уроки развития речи.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Уроки первого типа, по мнению ученого, при всем их разнообразии бывают в основном трех видов: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1. Уроки художественного восприятия произведения..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2. Уроки углубленной работы над текстом произве</w:t>
      </w:r>
      <w:r w:rsidRPr="006A59C8">
        <w:rPr>
          <w:rFonts w:ascii="Helvetica" w:eastAsia="Times New Roman" w:hAnsi="Helvetica" w:cs="Times New Roman"/>
          <w:color w:val="000000"/>
          <w:sz w:val="16"/>
          <w:szCs w:val="16"/>
          <w:lang w:eastAsia="ru-RU"/>
        </w:rPr>
        <w:softHyphen/>
        <w:t>дения.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3. Уроки, обобщающие работу над произведением.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Уроки второго типа включают в себя такие виды за</w:t>
      </w:r>
      <w:r w:rsidRPr="006A59C8">
        <w:rPr>
          <w:rFonts w:ascii="Helvetica" w:eastAsia="Times New Roman" w:hAnsi="Helvetica" w:cs="Times New Roman"/>
          <w:color w:val="000000"/>
          <w:sz w:val="16"/>
          <w:szCs w:val="16"/>
          <w:lang w:eastAsia="ru-RU"/>
        </w:rPr>
        <w:softHyphen/>
        <w:t>нятий: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1. Уроки формирования теоретико-литературных по</w:t>
      </w:r>
      <w:r w:rsidRPr="006A59C8">
        <w:rPr>
          <w:rFonts w:ascii="Helvetica" w:eastAsia="Times New Roman" w:hAnsi="Helvetica" w:cs="Times New Roman"/>
          <w:color w:val="000000"/>
          <w:sz w:val="16"/>
          <w:szCs w:val="16"/>
          <w:lang w:eastAsia="ru-RU"/>
        </w:rPr>
        <w:softHyphen/>
        <w:t>нятий;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2. Уроки усвоения научных, литературно-критичес</w:t>
      </w:r>
      <w:r w:rsidRPr="006A59C8">
        <w:rPr>
          <w:rFonts w:ascii="Helvetica" w:eastAsia="Times New Roman" w:hAnsi="Helvetica" w:cs="Times New Roman"/>
          <w:color w:val="000000"/>
          <w:sz w:val="16"/>
          <w:szCs w:val="16"/>
          <w:lang w:eastAsia="ru-RU"/>
        </w:rPr>
        <w:softHyphen/>
        <w:t>ких статей.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3. Уроки по биографии писателя.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4. Уроки по историко-литературным материалам.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Уроки развития речи включают в себя такие виды: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1. Уроки обучения творческим работам по жизнен</w:t>
      </w:r>
      <w:r w:rsidRPr="006A59C8">
        <w:rPr>
          <w:rFonts w:ascii="Helvetica" w:eastAsia="Times New Roman" w:hAnsi="Helvetica" w:cs="Times New Roman"/>
          <w:color w:val="000000"/>
          <w:sz w:val="16"/>
          <w:szCs w:val="16"/>
          <w:lang w:eastAsia="ru-RU"/>
        </w:rPr>
        <w:softHyphen/>
        <w:t>ным впечатлениям и по произведениям литературы и искусства.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2. Уроки обучения устным рассказам, устным отве</w:t>
      </w:r>
      <w:r w:rsidRPr="006A59C8">
        <w:rPr>
          <w:rFonts w:ascii="Helvetica" w:eastAsia="Times New Roman" w:hAnsi="Helvetica" w:cs="Times New Roman"/>
          <w:color w:val="000000"/>
          <w:sz w:val="16"/>
          <w:szCs w:val="16"/>
          <w:lang w:eastAsia="ru-RU"/>
        </w:rPr>
        <w:softHyphen/>
        <w:t>там и устным докладам.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3. Уроки обучения сочинениям.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4. Уроки анализа сочинений.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Поскольку дал подробный анализ, предложенных им типологий уроков, поэтому мы не рассматриваем их сущность, а остановимся лишь на анализе структуры современного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Общим направлением работы по совершенствованию уроков литературы является «обучение учителя вариа</w:t>
      </w:r>
      <w:r w:rsidRPr="006A59C8">
        <w:rPr>
          <w:rFonts w:ascii="Helvetica" w:eastAsia="Times New Roman" w:hAnsi="Helvetica" w:cs="Times New Roman"/>
          <w:color w:val="000000"/>
          <w:sz w:val="16"/>
          <w:szCs w:val="16"/>
          <w:lang w:eastAsia="ru-RU"/>
        </w:rPr>
        <w:softHyphen/>
        <w:t>тивности решений, пониманию того, что прийти к опре</w:t>
      </w:r>
      <w:r w:rsidRPr="006A59C8">
        <w:rPr>
          <w:rFonts w:ascii="Helvetica" w:eastAsia="Times New Roman" w:hAnsi="Helvetica" w:cs="Times New Roman"/>
          <w:color w:val="000000"/>
          <w:sz w:val="16"/>
          <w:szCs w:val="16"/>
          <w:lang w:eastAsia="ru-RU"/>
        </w:rPr>
        <w:softHyphen/>
        <w:t xml:space="preserve">делённым, четко осознаваемым учителем результатам в литературном развитии и воспитании учащихся можно разными путями в зависимости от подготовленности учеников и от возможностей индивидуального стиля учителя». </w:t>
      </w:r>
      <w:proofErr w:type="gramStart"/>
      <w:r w:rsidRPr="006A59C8">
        <w:rPr>
          <w:rFonts w:ascii="Helvetica" w:eastAsia="Times New Roman" w:hAnsi="Helvetica" w:cs="Times New Roman"/>
          <w:color w:val="000000"/>
          <w:sz w:val="16"/>
          <w:szCs w:val="16"/>
          <w:lang w:eastAsia="ru-RU"/>
        </w:rPr>
        <w:t>(Леонова литературы.</w:t>
      </w:r>
      <w:proofErr w:type="gramEnd"/>
      <w:r w:rsidRPr="006A59C8">
        <w:rPr>
          <w:rFonts w:ascii="Helvetica" w:eastAsia="Times New Roman" w:hAnsi="Helvetica" w:cs="Times New Roman"/>
          <w:color w:val="000000"/>
          <w:sz w:val="16"/>
          <w:szCs w:val="16"/>
          <w:lang w:eastAsia="ru-RU"/>
        </w:rPr>
        <w:t xml:space="preserve"> Раздаточные ма</w:t>
      </w:r>
      <w:r w:rsidRPr="006A59C8">
        <w:rPr>
          <w:rFonts w:ascii="Helvetica" w:eastAsia="Times New Roman" w:hAnsi="Helvetica" w:cs="Times New Roman"/>
          <w:color w:val="000000"/>
          <w:sz w:val="16"/>
          <w:szCs w:val="16"/>
          <w:lang w:eastAsia="ru-RU"/>
        </w:rPr>
        <w:softHyphen/>
        <w:t xml:space="preserve">териалы к практическим занятиям. </w:t>
      </w:r>
      <w:proofErr w:type="gramStart"/>
      <w:r w:rsidRPr="006A59C8">
        <w:rPr>
          <w:rFonts w:ascii="Helvetica" w:eastAsia="Times New Roman" w:hAnsi="Helvetica" w:cs="Times New Roman"/>
          <w:color w:val="000000"/>
          <w:sz w:val="16"/>
          <w:szCs w:val="16"/>
          <w:lang w:eastAsia="ru-RU"/>
        </w:rPr>
        <w:t>РИУУ МНО БССР, с. 3.)</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Современный урок литературы отличается от </w:t>
      </w:r>
      <w:proofErr w:type="gramStart"/>
      <w:r w:rsidRPr="006A59C8">
        <w:rPr>
          <w:rFonts w:ascii="Helvetica" w:eastAsia="Times New Roman" w:hAnsi="Helvetica" w:cs="Times New Roman"/>
          <w:color w:val="000000"/>
          <w:sz w:val="16"/>
          <w:szCs w:val="16"/>
          <w:lang w:eastAsia="ru-RU"/>
        </w:rPr>
        <w:t>тра</w:t>
      </w:r>
      <w:r w:rsidRPr="006A59C8">
        <w:rPr>
          <w:rFonts w:ascii="Helvetica" w:eastAsia="Times New Roman" w:hAnsi="Helvetica" w:cs="Times New Roman"/>
          <w:color w:val="000000"/>
          <w:sz w:val="16"/>
          <w:szCs w:val="16"/>
          <w:lang w:eastAsia="ru-RU"/>
        </w:rPr>
        <w:softHyphen/>
        <w:t>диционного</w:t>
      </w:r>
      <w:proofErr w:type="gramEnd"/>
      <w:r w:rsidRPr="006A59C8">
        <w:rPr>
          <w:rFonts w:ascii="Helvetica" w:eastAsia="Times New Roman" w:hAnsi="Helvetica" w:cs="Times New Roman"/>
          <w:color w:val="000000"/>
          <w:sz w:val="16"/>
          <w:szCs w:val="16"/>
          <w:lang w:eastAsia="ru-RU"/>
        </w:rPr>
        <w:t xml:space="preserve"> прежде всего структурной организацией. В структурном отношении урок литературы состоит из логических, взаимосвязанных учебных ситуаций.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Учебная ситуация представляет логический этап учебного процесса.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Урок в зависимости от целей и содержания учебно</w:t>
      </w:r>
      <w:r w:rsidRPr="006A59C8">
        <w:rPr>
          <w:rFonts w:ascii="Helvetica" w:eastAsia="Times New Roman" w:hAnsi="Helvetica" w:cs="Times New Roman"/>
          <w:color w:val="000000"/>
          <w:sz w:val="16"/>
          <w:szCs w:val="16"/>
          <w:lang w:eastAsia="ru-RU"/>
        </w:rPr>
        <w:softHyphen/>
        <w:t>го материала может состоять из двух или более учеб</w:t>
      </w:r>
      <w:r w:rsidRPr="006A59C8">
        <w:rPr>
          <w:rFonts w:ascii="Helvetica" w:eastAsia="Times New Roman" w:hAnsi="Helvetica" w:cs="Times New Roman"/>
          <w:color w:val="000000"/>
          <w:sz w:val="16"/>
          <w:szCs w:val="16"/>
          <w:lang w:eastAsia="ru-RU"/>
        </w:rPr>
        <w:softHyphen/>
        <w:t>ных ситуаций. «Хороший урок, как правило, всегда от</w:t>
      </w:r>
      <w:r w:rsidRPr="006A59C8">
        <w:rPr>
          <w:rFonts w:ascii="Helvetica" w:eastAsia="Times New Roman" w:hAnsi="Helvetica" w:cs="Times New Roman"/>
          <w:color w:val="000000"/>
          <w:sz w:val="16"/>
          <w:szCs w:val="16"/>
          <w:lang w:eastAsia="ru-RU"/>
        </w:rPr>
        <w:softHyphen/>
        <w:t>личается тем, что он насыщен разнообразием учебных ситуаций и каждая из них вызывает у учащихся мно</w:t>
      </w:r>
      <w:r w:rsidRPr="006A59C8">
        <w:rPr>
          <w:rFonts w:ascii="Helvetica" w:eastAsia="Times New Roman" w:hAnsi="Helvetica" w:cs="Times New Roman"/>
          <w:color w:val="000000"/>
          <w:sz w:val="16"/>
          <w:szCs w:val="16"/>
          <w:lang w:eastAsia="ru-RU"/>
        </w:rPr>
        <w:softHyphen/>
        <w:t>жество вопросов, сомнений, удивление, а порой и на</w:t>
      </w:r>
      <w:r w:rsidRPr="006A59C8">
        <w:rPr>
          <w:rFonts w:ascii="Helvetica" w:eastAsia="Times New Roman" w:hAnsi="Helvetica" w:cs="Times New Roman"/>
          <w:color w:val="000000"/>
          <w:sz w:val="16"/>
          <w:szCs w:val="16"/>
          <w:lang w:eastAsia="ru-RU"/>
        </w:rPr>
        <w:softHyphen/>
        <w:t>стороженность, пишет</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 Зотов современного урока., М., «Просве</w:t>
      </w:r>
      <w:r w:rsidRPr="006A59C8">
        <w:rPr>
          <w:rFonts w:ascii="Helvetica" w:eastAsia="Times New Roman" w:hAnsi="Helvetica" w:cs="Times New Roman"/>
          <w:color w:val="000000"/>
          <w:sz w:val="16"/>
          <w:szCs w:val="16"/>
          <w:lang w:eastAsia="ru-RU"/>
        </w:rPr>
        <w:softHyphen/>
        <w:t>щение», 1984, с. 16.)</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 всем многообразии типов и видов уроков лите</w:t>
      </w:r>
      <w:r w:rsidRPr="006A59C8">
        <w:rPr>
          <w:rFonts w:ascii="Helvetica" w:eastAsia="Times New Roman" w:hAnsi="Helvetica" w:cs="Times New Roman"/>
          <w:color w:val="000000"/>
          <w:sz w:val="16"/>
          <w:szCs w:val="16"/>
          <w:lang w:eastAsia="ru-RU"/>
        </w:rPr>
        <w:softHyphen/>
        <w:t>ратуры, каждый урок преследует 3 цели: образова</w:t>
      </w:r>
      <w:r w:rsidRPr="006A59C8">
        <w:rPr>
          <w:rFonts w:ascii="Helvetica" w:eastAsia="Times New Roman" w:hAnsi="Helvetica" w:cs="Times New Roman"/>
          <w:color w:val="000000"/>
          <w:sz w:val="16"/>
          <w:szCs w:val="16"/>
          <w:lang w:eastAsia="ru-RU"/>
        </w:rPr>
        <w:softHyphen/>
        <w:t>тельную, воспитательную, развивающую.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 формулировке образовательной цели следует учитывать конечный результат урока (что должно быть достигнуто в результате занятия).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Здесь следует иметь в виду не только передачу сис</w:t>
      </w:r>
      <w:r w:rsidRPr="006A59C8">
        <w:rPr>
          <w:rFonts w:ascii="Helvetica" w:eastAsia="Times New Roman" w:hAnsi="Helvetica" w:cs="Times New Roman"/>
          <w:color w:val="000000"/>
          <w:sz w:val="16"/>
          <w:szCs w:val="16"/>
          <w:lang w:eastAsia="ru-RU"/>
        </w:rPr>
        <w:softHyphen/>
        <w:t>темы знания и его усвоение учащимися, но и развитие устной и письменной речи. Развитие речи учащихся выделяется как сквозная образовательная цель всех уроков литературы, независимо от их типов и видов. Воспитательная цель, как справедливо утверждает</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предполагает «формирование у школьни</w:t>
      </w:r>
      <w:r w:rsidRPr="006A59C8">
        <w:rPr>
          <w:rFonts w:ascii="Helvetica" w:eastAsia="Times New Roman" w:hAnsi="Helvetica" w:cs="Times New Roman"/>
          <w:color w:val="000000"/>
          <w:sz w:val="16"/>
          <w:szCs w:val="16"/>
          <w:lang w:eastAsia="ru-RU"/>
        </w:rPr>
        <w:softHyphen/>
        <w:t xml:space="preserve">ков ценностных ориентации и отношений (имеется в виду система политических, нравственных, правовых, эстетических .взглядов и убеждений» .( На пути к профессиональному совершенству. </w:t>
      </w:r>
      <w:proofErr w:type="gramStart"/>
      <w:r w:rsidRPr="006A59C8">
        <w:rPr>
          <w:rFonts w:ascii="Helvetica" w:eastAsia="Times New Roman" w:hAnsi="Helvetica" w:cs="Times New Roman"/>
          <w:color w:val="000000"/>
          <w:sz w:val="16"/>
          <w:szCs w:val="16"/>
          <w:lang w:eastAsia="ru-RU"/>
        </w:rPr>
        <w:t>М., «Просвещение». 1990, с. 7.)</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Осуществляя эту цель, следует избегать «нравоучения», «морализирова</w:t>
      </w:r>
      <w:r w:rsidRPr="006A59C8">
        <w:rPr>
          <w:rFonts w:ascii="Helvetica" w:eastAsia="Times New Roman" w:hAnsi="Helvetica" w:cs="Times New Roman"/>
          <w:color w:val="000000"/>
          <w:sz w:val="16"/>
          <w:szCs w:val="16"/>
          <w:lang w:eastAsia="ru-RU"/>
        </w:rPr>
        <w:softHyphen/>
        <w:t>ния». Согласно воспитательной цели учащиеся должны определять нравственные ценности, заложенные в худо</w:t>
      </w:r>
      <w:r w:rsidRPr="006A59C8">
        <w:rPr>
          <w:rFonts w:ascii="Helvetica" w:eastAsia="Times New Roman" w:hAnsi="Helvetica" w:cs="Times New Roman"/>
          <w:color w:val="000000"/>
          <w:sz w:val="16"/>
          <w:szCs w:val="16"/>
          <w:lang w:eastAsia="ru-RU"/>
        </w:rPr>
        <w:softHyphen/>
        <w:t>жественных произведениях. Развивающая цель выражается в решении задач ис</w:t>
      </w:r>
      <w:r w:rsidRPr="006A59C8">
        <w:rPr>
          <w:rFonts w:ascii="Helvetica" w:eastAsia="Times New Roman" w:hAnsi="Helvetica" w:cs="Times New Roman"/>
          <w:color w:val="000000"/>
          <w:sz w:val="16"/>
          <w:szCs w:val="16"/>
          <w:lang w:eastAsia="ru-RU"/>
        </w:rPr>
        <w:softHyphen/>
        <w:t>следовательского и проблемного характера, в раскры</w:t>
      </w:r>
      <w:r w:rsidRPr="006A59C8">
        <w:rPr>
          <w:rFonts w:ascii="Helvetica" w:eastAsia="Times New Roman" w:hAnsi="Helvetica" w:cs="Times New Roman"/>
          <w:color w:val="000000"/>
          <w:sz w:val="16"/>
          <w:szCs w:val="16"/>
          <w:lang w:eastAsia="ru-RU"/>
        </w:rPr>
        <w:softHyphen/>
        <w:t>тии личностных переживаний учащихся, их оценки.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Структура урока такова: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1. Тема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2. Тип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3. Цели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а) образовательная—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б) воспитательная —</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развивающая —</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4. Методы и приемы ведения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5. Оборудование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6. Литература, использованная при подготовке к уроку.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7. Ход урока.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Интерактивные методы обучения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Интерактивные методы обучения относятся к инновациям в образовании. </w:t>
      </w:r>
      <w:proofErr w:type="spellStart"/>
      <w:r w:rsidRPr="006A59C8">
        <w:rPr>
          <w:rFonts w:ascii="Helvetica" w:eastAsia="Times New Roman" w:hAnsi="Helvetica" w:cs="Times New Roman"/>
          <w:color w:val="000000"/>
          <w:sz w:val="16"/>
          <w:szCs w:val="16"/>
          <w:lang w:eastAsia="ru-RU"/>
        </w:rPr>
        <w:t>Ангеловски</w:t>
      </w:r>
      <w:proofErr w:type="spellEnd"/>
      <w:r w:rsidRPr="006A59C8">
        <w:rPr>
          <w:rFonts w:ascii="Helvetica" w:eastAsia="Times New Roman" w:hAnsi="Helvetica" w:cs="Times New Roman"/>
          <w:color w:val="000000"/>
          <w:sz w:val="16"/>
          <w:szCs w:val="16"/>
          <w:lang w:eastAsia="ru-RU"/>
        </w:rPr>
        <w:t>, "...все страны стремятся вводить в образование как можно больше новшеств... сегодня нововведения требуют организованного, планомерного, массового... к ним отношения... Нововведения представляют собой </w:t>
      </w:r>
      <w:hyperlink r:id="rId18" w:tooltip="Долгосрочные инвестиции" w:history="1">
        <w:r w:rsidRPr="006A59C8">
          <w:rPr>
            <w:rFonts w:ascii="Helvetica" w:eastAsia="Times New Roman" w:hAnsi="Helvetica" w:cs="Times New Roman"/>
            <w:color w:val="0645AD"/>
            <w:sz w:val="16"/>
            <w:lang w:eastAsia="ru-RU"/>
          </w:rPr>
          <w:t>долгосрочную инвестицию</w:t>
        </w:r>
      </w:hyperlink>
      <w:r w:rsidRPr="006A59C8">
        <w:rPr>
          <w:rFonts w:ascii="Helvetica" w:eastAsia="Times New Roman" w:hAnsi="Helvetica" w:cs="Times New Roman"/>
          <w:color w:val="000000"/>
          <w:sz w:val="16"/>
          <w:szCs w:val="16"/>
          <w:lang w:eastAsia="ru-RU"/>
        </w:rPr>
        <w:t> в будущее... Для того чтобы привить вкус к новаторству, воспитать личность, которая будет стремиться создавать новшества, само образование должно быть проникнуто нововведениями, в нем должен преобладать дух и атмосфера творчества"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Слово "</w:t>
      </w:r>
      <w:proofErr w:type="spellStart"/>
      <w:r w:rsidRPr="006A59C8">
        <w:rPr>
          <w:rFonts w:ascii="Helvetica" w:eastAsia="Times New Roman" w:hAnsi="Helvetica" w:cs="Times New Roman"/>
          <w:color w:val="000000"/>
          <w:sz w:val="16"/>
          <w:szCs w:val="16"/>
          <w:lang w:eastAsia="ru-RU"/>
        </w:rPr>
        <w:t>интерактив</w:t>
      </w:r>
      <w:proofErr w:type="spellEnd"/>
      <w:r w:rsidRPr="006A59C8">
        <w:rPr>
          <w:rFonts w:ascii="Helvetica" w:eastAsia="Times New Roman" w:hAnsi="Helvetica" w:cs="Times New Roman"/>
          <w:color w:val="000000"/>
          <w:sz w:val="16"/>
          <w:szCs w:val="16"/>
          <w:lang w:eastAsia="ru-RU"/>
        </w:rPr>
        <w:t>" пришло к нам из английского от слова "</w:t>
      </w:r>
      <w:proofErr w:type="spellStart"/>
      <w:r w:rsidRPr="006A59C8">
        <w:rPr>
          <w:rFonts w:ascii="Helvetica" w:eastAsia="Times New Roman" w:hAnsi="Helvetica" w:cs="Times New Roman"/>
          <w:color w:val="000000"/>
          <w:sz w:val="16"/>
          <w:szCs w:val="16"/>
          <w:lang w:eastAsia="ru-RU"/>
        </w:rPr>
        <w:t>interact</w:t>
      </w:r>
      <w:proofErr w:type="spellEnd"/>
      <w:r w:rsidRPr="006A59C8">
        <w:rPr>
          <w:rFonts w:ascii="Helvetica" w:eastAsia="Times New Roman" w:hAnsi="Helvetica" w:cs="Times New Roman"/>
          <w:color w:val="000000"/>
          <w:sz w:val="16"/>
          <w:szCs w:val="16"/>
          <w:lang w:eastAsia="ru-RU"/>
        </w:rPr>
        <w:t>”. "</w:t>
      </w:r>
      <w:proofErr w:type="spellStart"/>
      <w:r w:rsidRPr="006A59C8">
        <w:rPr>
          <w:rFonts w:ascii="Helvetica" w:eastAsia="Times New Roman" w:hAnsi="Helvetica" w:cs="Times New Roman"/>
          <w:color w:val="000000"/>
          <w:sz w:val="16"/>
          <w:szCs w:val="16"/>
          <w:lang w:eastAsia="ru-RU"/>
        </w:rPr>
        <w:t>Iпtег</w:t>
      </w:r>
      <w:proofErr w:type="spellEnd"/>
      <w:r w:rsidRPr="006A59C8">
        <w:rPr>
          <w:rFonts w:ascii="Helvetica" w:eastAsia="Times New Roman" w:hAnsi="Helvetica" w:cs="Times New Roman"/>
          <w:color w:val="000000"/>
          <w:sz w:val="16"/>
          <w:szCs w:val="16"/>
          <w:lang w:eastAsia="ru-RU"/>
        </w:rPr>
        <w:t>" - это "взаимный", "</w:t>
      </w:r>
      <w:proofErr w:type="spellStart"/>
      <w:r w:rsidRPr="006A59C8">
        <w:rPr>
          <w:rFonts w:ascii="Helvetica" w:eastAsia="Times New Roman" w:hAnsi="Helvetica" w:cs="Times New Roman"/>
          <w:color w:val="000000"/>
          <w:sz w:val="16"/>
          <w:szCs w:val="16"/>
          <w:lang w:eastAsia="ru-RU"/>
        </w:rPr>
        <w:t>ас</w:t>
      </w:r>
      <w:proofErr w:type="gramStart"/>
      <w:r w:rsidRPr="006A59C8">
        <w:rPr>
          <w:rFonts w:ascii="Helvetica" w:eastAsia="Times New Roman" w:hAnsi="Helvetica" w:cs="Times New Roman"/>
          <w:color w:val="000000"/>
          <w:sz w:val="16"/>
          <w:szCs w:val="16"/>
          <w:lang w:eastAsia="ru-RU"/>
        </w:rPr>
        <w:t>t</w:t>
      </w:r>
      <w:proofErr w:type="spellEnd"/>
      <w:proofErr w:type="gramEnd"/>
      <w:r w:rsidRPr="006A59C8">
        <w:rPr>
          <w:rFonts w:ascii="Helvetica" w:eastAsia="Times New Roman" w:hAnsi="Helvetica" w:cs="Times New Roman"/>
          <w:color w:val="000000"/>
          <w:sz w:val="16"/>
          <w:szCs w:val="16"/>
          <w:lang w:eastAsia="ru-RU"/>
        </w:rPr>
        <w:t xml:space="preserve"> - действовать. Интерактивность означает способность взаимодействовать или находиться в режиме, беседы, диалога с чем-либо (например, компьютером) или кем-либо (человеком). Следовательно, интерактивное обучение - это, прежде всего, диалоговое обучение, в ходе которого осуществляется взаимодействие преподавателя и студента, студента и компьютера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spellStart"/>
      <w:r w:rsidRPr="006A59C8">
        <w:rPr>
          <w:rFonts w:ascii="Helvetica" w:eastAsia="Times New Roman" w:hAnsi="Helvetica" w:cs="Times New Roman"/>
          <w:b/>
          <w:bCs/>
          <w:i/>
          <w:iCs/>
          <w:color w:val="000000"/>
          <w:sz w:val="16"/>
          <w:szCs w:val="16"/>
          <w:u w:val="single"/>
          <w:lang w:eastAsia="ru-RU"/>
        </w:rPr>
        <w:t>Синквейн</w:t>
      </w:r>
      <w:proofErr w:type="spell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Понятие "</w:t>
      </w:r>
      <w:proofErr w:type="spellStart"/>
      <w:r w:rsidRPr="006A59C8">
        <w:rPr>
          <w:rFonts w:ascii="Helvetica" w:eastAsia="Times New Roman" w:hAnsi="Helvetica" w:cs="Times New Roman"/>
          <w:color w:val="000000"/>
          <w:sz w:val="16"/>
          <w:szCs w:val="16"/>
          <w:lang w:eastAsia="ru-RU"/>
        </w:rPr>
        <w:t>синквейн</w:t>
      </w:r>
      <w:proofErr w:type="spellEnd"/>
      <w:r w:rsidRPr="006A59C8">
        <w:rPr>
          <w:rFonts w:ascii="Helvetica" w:eastAsia="Times New Roman" w:hAnsi="Helvetica" w:cs="Times New Roman"/>
          <w:color w:val="000000"/>
          <w:sz w:val="16"/>
          <w:szCs w:val="16"/>
          <w:lang w:eastAsia="ru-RU"/>
        </w:rPr>
        <w:t xml:space="preserve">" происходит от французского слова "пять". </w:t>
      </w:r>
      <w:proofErr w:type="spellStart"/>
      <w:r w:rsidRPr="006A59C8">
        <w:rPr>
          <w:rFonts w:ascii="Helvetica" w:eastAsia="Times New Roman" w:hAnsi="Helvetica" w:cs="Times New Roman"/>
          <w:color w:val="000000"/>
          <w:sz w:val="16"/>
          <w:szCs w:val="16"/>
          <w:lang w:eastAsia="ru-RU"/>
        </w:rPr>
        <w:t>Синквейн</w:t>
      </w:r>
      <w:proofErr w:type="spellEnd"/>
      <w:r w:rsidRPr="006A59C8">
        <w:rPr>
          <w:rFonts w:ascii="Helvetica" w:eastAsia="Times New Roman" w:hAnsi="Helvetica" w:cs="Times New Roman"/>
          <w:color w:val="000000"/>
          <w:sz w:val="16"/>
          <w:szCs w:val="16"/>
          <w:lang w:eastAsia="ru-RU"/>
        </w:rPr>
        <w:t xml:space="preserve"> - это специфическое стихотворение (без</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состоящее из пяти строк, в которых обобщена, свёрнута информация об изучаемом понятии (явлении, событии, теме) и охарактеризована своими словами, </w:t>
      </w:r>
      <w:proofErr w:type="spellStart"/>
      <w:r w:rsidRPr="006A59C8">
        <w:rPr>
          <w:rFonts w:ascii="Helvetica" w:eastAsia="Times New Roman" w:hAnsi="Helvetica" w:cs="Times New Roman"/>
          <w:color w:val="000000"/>
          <w:sz w:val="16"/>
          <w:szCs w:val="16"/>
          <w:lang w:eastAsia="ru-RU"/>
        </w:rPr>
        <w:t>вариатив</w:t>
      </w:r>
      <w:proofErr w:type="spellEnd"/>
      <w:r w:rsidRPr="006A59C8">
        <w:rPr>
          <w:rFonts w:ascii="Helvetica" w:eastAsia="Times New Roman" w:hAnsi="Helvetica" w:cs="Times New Roman"/>
          <w:color w:val="000000"/>
          <w:sz w:val="16"/>
          <w:szCs w:val="16"/>
          <w:lang w:eastAsia="ru-RU"/>
        </w:rPr>
        <w:t xml:space="preserve"> -&gt;, с различных позиций, взглядов, мнений. Составление </w:t>
      </w:r>
      <w:proofErr w:type="spellStart"/>
      <w:r w:rsidRPr="006A59C8">
        <w:rPr>
          <w:rFonts w:ascii="Helvetica" w:eastAsia="Times New Roman" w:hAnsi="Helvetica" w:cs="Times New Roman"/>
          <w:color w:val="000000"/>
          <w:sz w:val="16"/>
          <w:szCs w:val="16"/>
          <w:lang w:eastAsia="ru-RU"/>
        </w:rPr>
        <w:t>синквейна</w:t>
      </w:r>
      <w:proofErr w:type="spell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-в</w:t>
      </w:r>
      <w:proofErr w:type="gramEnd"/>
      <w:r w:rsidRPr="006A59C8">
        <w:rPr>
          <w:rFonts w:ascii="Helvetica" w:eastAsia="Times New Roman" w:hAnsi="Helvetica" w:cs="Times New Roman"/>
          <w:color w:val="000000"/>
          <w:sz w:val="16"/>
          <w:szCs w:val="16"/>
          <w:lang w:eastAsia="ru-RU"/>
        </w:rPr>
        <w:t xml:space="preserve">ажное умение, позволяющее излагать сложные идеи, чувства и представления в нескольких словах. Процесс составления </w:t>
      </w:r>
      <w:proofErr w:type="spellStart"/>
      <w:r w:rsidRPr="006A59C8">
        <w:rPr>
          <w:rFonts w:ascii="Helvetica" w:eastAsia="Times New Roman" w:hAnsi="Helvetica" w:cs="Times New Roman"/>
          <w:color w:val="000000"/>
          <w:sz w:val="16"/>
          <w:szCs w:val="16"/>
          <w:lang w:eastAsia="ru-RU"/>
        </w:rPr>
        <w:t>синквейна</w:t>
      </w:r>
      <w:proofErr w:type="spellEnd"/>
      <w:r w:rsidRPr="006A59C8">
        <w:rPr>
          <w:rFonts w:ascii="Helvetica" w:eastAsia="Times New Roman" w:hAnsi="Helvetica" w:cs="Times New Roman"/>
          <w:color w:val="000000"/>
          <w:sz w:val="16"/>
          <w:szCs w:val="16"/>
          <w:lang w:eastAsia="ru-RU"/>
        </w:rPr>
        <w:t xml:space="preserve"> способствует лучшему осмыслению темы.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Правила составления </w:t>
      </w:r>
      <w:proofErr w:type="spellStart"/>
      <w:r w:rsidRPr="006A59C8">
        <w:rPr>
          <w:rFonts w:ascii="Helvetica" w:eastAsia="Times New Roman" w:hAnsi="Helvetica" w:cs="Times New Roman"/>
          <w:color w:val="000000"/>
          <w:sz w:val="16"/>
          <w:szCs w:val="16"/>
          <w:lang w:eastAsia="ru-RU"/>
        </w:rPr>
        <w:t>синквейна</w:t>
      </w:r>
      <w:proofErr w:type="spellEnd"/>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1. В первой строке тема называется одним словом (обычно существительным).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2. Вторая строка - описание темы двумя прилагательными.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3. Третья строка - описание действия в рамках этой темы тремя словами.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4. Четвертая строчка - фраза из четырёх слов, характеризующая отношение к теме (чувства).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5. Последняя строка - синоним, одно слово, повторяющее суть темы.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Опыт обучения преподавателей педагогическим технологиям выявил, что часть преподавателей испытывает затруднение при составлении идентифицируемых учебных целей (задач обучающихся). Это связано с многолетним формулированием целей занятий только через </w:t>
      </w:r>
      <w:hyperlink r:id="rId19" w:tooltip="Деятельность преподавателей" w:history="1">
        <w:r w:rsidRPr="006A59C8">
          <w:rPr>
            <w:rFonts w:ascii="Helvetica" w:eastAsia="Times New Roman" w:hAnsi="Helvetica" w:cs="Times New Roman"/>
            <w:color w:val="0645AD"/>
            <w:sz w:val="16"/>
            <w:lang w:eastAsia="ru-RU"/>
          </w:rPr>
          <w:t>деятельность преподавателя</w:t>
        </w:r>
      </w:hyperlink>
      <w:r w:rsidRPr="006A59C8">
        <w:rPr>
          <w:rFonts w:ascii="Helvetica" w:eastAsia="Times New Roman" w:hAnsi="Helvetica" w:cs="Times New Roman"/>
          <w:color w:val="000000"/>
          <w:sz w:val="16"/>
          <w:szCs w:val="16"/>
          <w:lang w:eastAsia="ru-RU"/>
        </w:rPr>
        <w:t> и созданием у некоторых из них определенного стереотипа мышления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Фонд Великих Книг познакомил нас с методом</w:t>
      </w:r>
      <w:r w:rsidRPr="006A59C8">
        <w:rPr>
          <w:rFonts w:ascii="Helvetica" w:eastAsia="Times New Roman" w:hAnsi="Helvetica" w:cs="Times New Roman"/>
          <w:b/>
          <w:bCs/>
          <w:color w:val="000000"/>
          <w:sz w:val="16"/>
          <w:szCs w:val="16"/>
          <w:lang w:eastAsia="ru-RU"/>
        </w:rPr>
        <w:t> </w:t>
      </w:r>
      <w:r w:rsidRPr="006A59C8">
        <w:rPr>
          <w:rFonts w:ascii="Helvetica" w:eastAsia="Times New Roman" w:hAnsi="Helvetica" w:cs="Times New Roman"/>
          <w:b/>
          <w:bCs/>
          <w:i/>
          <w:iCs/>
          <w:color w:val="000000"/>
          <w:sz w:val="16"/>
          <w:szCs w:val="16"/>
          <w:u w:val="single"/>
          <w:lang w:eastAsia="ru-RU"/>
        </w:rPr>
        <w:t>Совместный поиск.</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Этот подход требует, чтобы студенты читали глубокий содержательно богатый текст, который заслуживает обдумывания и предполагает возможность не единственной интерпретации. Чтобы начать обсуждение, преподаватель тщательно выстраивает четыре или пять интерпретирующих вопросов. Интерпретирующий вопрос должен удовлетворять трем критериям: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Это - настоящий вопрос: то есть он затрагивает интересную проблему.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Он непосредственно связан с текстом, и ответ на него требует от студентов обращения к тексту.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Это открытый, неоднозначный вопрос: на него можно ответить, по крайней мере, двумя способами, пол каждый из которых выстраивается своя аргументация.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Преподаватель обычно записывает вопрос на классной доске и дает студентам время, чтобы написать ответ (необходимость ответить письменно заставляет студентов тщательно думать, в итоге каждый студент может в дальнейшем внести свой вклад в обсуждение). Студентам предлагается поделиться своими идеями, а преподаватель помогает им ли плен прояснить, развить идею товарища, поспорить друг с другом, но </w:t>
      </w:r>
      <w:proofErr w:type="gramStart"/>
      <w:r w:rsidRPr="006A59C8">
        <w:rPr>
          <w:rFonts w:ascii="Helvetica" w:eastAsia="Times New Roman" w:hAnsi="Helvetica" w:cs="Times New Roman"/>
          <w:color w:val="000000"/>
          <w:sz w:val="16"/>
          <w:szCs w:val="16"/>
          <w:lang w:eastAsia="ru-RU"/>
        </w:rPr>
        <w:t>преподаватель</w:t>
      </w:r>
      <w:proofErr w:type="gramEnd"/>
      <w:r w:rsidRPr="006A59C8">
        <w:rPr>
          <w:rFonts w:ascii="Helvetica" w:eastAsia="Times New Roman" w:hAnsi="Helvetica" w:cs="Times New Roman"/>
          <w:color w:val="000000"/>
          <w:sz w:val="16"/>
          <w:szCs w:val="16"/>
          <w:lang w:eastAsia="ru-RU"/>
        </w:rPr>
        <w:t xml:space="preserve"> ни в коем случае не предлагает собственный ответ. Преподаватель может нарисовать для себя схему аудитории, пометив, </w:t>
      </w:r>
      <w:proofErr w:type="gramStart"/>
      <w:r w:rsidRPr="006A59C8">
        <w:rPr>
          <w:rFonts w:ascii="Helvetica" w:eastAsia="Times New Roman" w:hAnsi="Helvetica" w:cs="Times New Roman"/>
          <w:color w:val="000000"/>
          <w:sz w:val="16"/>
          <w:szCs w:val="16"/>
          <w:lang w:eastAsia="ru-RU"/>
        </w:rPr>
        <w:t>кто</w:t>
      </w:r>
      <w:proofErr w:type="gramEnd"/>
      <w:r w:rsidRPr="006A59C8">
        <w:rPr>
          <w:rFonts w:ascii="Helvetica" w:eastAsia="Times New Roman" w:hAnsi="Helvetica" w:cs="Times New Roman"/>
          <w:color w:val="000000"/>
          <w:sz w:val="16"/>
          <w:szCs w:val="16"/>
          <w:lang w:eastAsia="ru-RU"/>
        </w:rPr>
        <w:t xml:space="preserve"> где сидит, и делать на ней пометки относительно ответов студентов, он может иногда суммировать высказанные идеи и формулировать главные позиции.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После того, как студенты опробуют метод "Совместный поиск" на практике, они будут с удовольствием выдвигать на обсуждение собственные вопросы.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i/>
          <w:iCs/>
          <w:color w:val="000000"/>
          <w:sz w:val="16"/>
          <w:szCs w:val="16"/>
          <w:u w:val="single"/>
          <w:lang w:eastAsia="ru-RU"/>
        </w:rPr>
        <w:lastRenderedPageBreak/>
        <w:t>Учебная дискуссия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Учебная дискуссия (</w:t>
      </w:r>
      <w:proofErr w:type="spellStart"/>
      <w:r w:rsidRPr="006A59C8">
        <w:rPr>
          <w:rFonts w:ascii="Helvetica" w:eastAsia="Times New Roman" w:hAnsi="Helvetica" w:cs="Times New Roman"/>
          <w:color w:val="000000"/>
          <w:sz w:val="16"/>
          <w:szCs w:val="16"/>
          <w:lang w:eastAsia="ru-RU"/>
        </w:rPr>
        <w:t>Ка</w:t>
      </w:r>
      <w:proofErr w:type="gramStart"/>
      <w:r w:rsidRPr="006A59C8">
        <w:rPr>
          <w:rFonts w:ascii="Helvetica" w:eastAsia="Times New Roman" w:hAnsi="Helvetica" w:cs="Times New Roman"/>
          <w:color w:val="000000"/>
          <w:sz w:val="16"/>
          <w:szCs w:val="16"/>
          <w:lang w:eastAsia="ru-RU"/>
        </w:rPr>
        <w:t>g</w:t>
      </w:r>
      <w:proofErr w:type="gramEnd"/>
      <w:r w:rsidRPr="006A59C8">
        <w:rPr>
          <w:rFonts w:ascii="Helvetica" w:eastAsia="Times New Roman" w:hAnsi="Helvetica" w:cs="Times New Roman"/>
          <w:color w:val="000000"/>
          <w:sz w:val="16"/>
          <w:szCs w:val="16"/>
          <w:lang w:eastAsia="ru-RU"/>
        </w:rPr>
        <w:t>аn</w:t>
      </w:r>
      <w:proofErr w:type="spellEnd"/>
      <w:r w:rsidRPr="006A59C8">
        <w:rPr>
          <w:rFonts w:ascii="Helvetica" w:eastAsia="Times New Roman" w:hAnsi="Helvetica" w:cs="Times New Roman"/>
          <w:color w:val="000000"/>
          <w:sz w:val="16"/>
          <w:szCs w:val="16"/>
          <w:lang w:eastAsia="ru-RU"/>
        </w:rPr>
        <w:t>, 1991) - метод обучения сообща, применяемый для исследования проблем, которые могут иметь множество интерпретаций. Преимущества этой процедуры состоят в том, что все до единого студенты влечены в дискуссию, независимо от размера класса (недостаток состоит в том, что преподаватель минимально общается со студентами в ходе их работы).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Преподаватель представляет проблему и задает студентам "бинарный" вопрос (предполагающий ответы: согласен/не согласен; </w:t>
      </w:r>
      <w:proofErr w:type="gramStart"/>
      <w:r w:rsidRPr="006A59C8">
        <w:rPr>
          <w:rFonts w:ascii="Helvetica" w:eastAsia="Times New Roman" w:hAnsi="Helvetica" w:cs="Times New Roman"/>
          <w:color w:val="000000"/>
          <w:sz w:val="16"/>
          <w:szCs w:val="16"/>
          <w:lang w:eastAsia="ru-RU"/>
        </w:rPr>
        <w:t>верно</w:t>
      </w:r>
      <w:proofErr w:type="gramEnd"/>
      <w:r w:rsidRPr="006A59C8">
        <w:rPr>
          <w:rFonts w:ascii="Helvetica" w:eastAsia="Times New Roman" w:hAnsi="Helvetica" w:cs="Times New Roman"/>
          <w:color w:val="000000"/>
          <w:sz w:val="16"/>
          <w:szCs w:val="16"/>
          <w:lang w:eastAsia="ru-RU"/>
        </w:rPr>
        <w:t>/неверно; да/нет). Студенты разбиваются на "исходные" группы по четыре человека в каждой. Внутри каждой группы они разбиваются попарно, и студенты, составляющие пару, должны защищать противоположные точки зрения на поставленную проблему.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Сначала вся группа целиком в течение нескольких минут обсуждает проблему, чтобы удостовериться, что они понимают ее одинаково, затем каждая пара начинает работать над списком доводом и поддержку мнений, которые они должны защищать. Спустя пять минут пары распадаются, и каждый студент ищет того члена другой пары, который защищает ту же самую точку зрения, что и он сам. Эти новые пары делятся своими доводами, обсуждают аргументы, а затем возвращаются к своим первоначальным партнерам, чтобы сообщить, что они узнали. После этого пары подбирают самые сильные аргументы, чтобы использовать их в неофициальных дебатах против пары, изначально входившей в их четверку. В качестве варианта, после приблизительно десяти минут дебатов, преподаватель может позволить студентам привести доводы в пользу той точки зрения, которую они теперь действительно разделяют.</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i/>
          <w:iCs/>
          <w:color w:val="000000"/>
          <w:sz w:val="16"/>
          <w:szCs w:val="16"/>
          <w:u w:val="single"/>
          <w:lang w:eastAsia="ru-RU"/>
        </w:rPr>
        <w:t>Кластеры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Разбивка на кластеры - это педагогический метод, который развивает вариативность мышления, способность устанавливать связи и отношения изучаемого понятия (явления, события), помогает обучающемуся свободно и открыто думать по поводу какой-либо темы.</w:t>
      </w:r>
      <w:proofErr w:type="gramEnd"/>
      <w:r w:rsidRPr="006A59C8">
        <w:rPr>
          <w:rFonts w:ascii="Helvetica" w:eastAsia="Times New Roman" w:hAnsi="Helvetica" w:cs="Times New Roman"/>
          <w:color w:val="000000"/>
          <w:sz w:val="16"/>
          <w:szCs w:val="16"/>
          <w:lang w:eastAsia="ru-RU"/>
        </w:rPr>
        <w:t xml:space="preserve"> Слово "кластер" означает пучок, связку. Разбивка на кластеры может применяться как стимул к мышлению на этапах вызова и размышления. В основном это тот метод, который вызывает свежие ассоциации</w:t>
      </w:r>
      <w:proofErr w:type="gramStart"/>
      <w:r w:rsidRPr="006A59C8">
        <w:rPr>
          <w:rFonts w:ascii="Helvetica" w:eastAsia="Times New Roman" w:hAnsi="Helvetica" w:cs="Times New Roman"/>
          <w:color w:val="000000"/>
          <w:sz w:val="16"/>
          <w:szCs w:val="16"/>
          <w:lang w:eastAsia="ru-RU"/>
        </w:rPr>
        <w:t>.</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д</w:t>
      </w:r>
      <w:proofErr w:type="gramEnd"/>
      <w:r w:rsidRPr="006A59C8">
        <w:rPr>
          <w:rFonts w:ascii="Helvetica" w:eastAsia="Times New Roman" w:hAnsi="Helvetica" w:cs="Times New Roman"/>
          <w:color w:val="000000"/>
          <w:sz w:val="16"/>
          <w:szCs w:val="16"/>
          <w:lang w:eastAsia="ru-RU"/>
        </w:rPr>
        <w:t>ает доступ к имеющимся знаниям, </w:t>
      </w:r>
      <w:hyperlink r:id="rId20" w:tooltip="Вовлечение" w:history="1">
        <w:r w:rsidRPr="006A59C8">
          <w:rPr>
            <w:rFonts w:ascii="Helvetica" w:eastAsia="Times New Roman" w:hAnsi="Helvetica" w:cs="Times New Roman"/>
            <w:color w:val="0645AD"/>
            <w:sz w:val="16"/>
            <w:lang w:eastAsia="ru-RU"/>
          </w:rPr>
          <w:t>вовлекает</w:t>
        </w:r>
      </w:hyperlink>
      <w:r w:rsidRPr="006A59C8">
        <w:rPr>
          <w:rFonts w:ascii="Helvetica" w:eastAsia="Times New Roman" w:hAnsi="Helvetica" w:cs="Times New Roman"/>
          <w:color w:val="000000"/>
          <w:sz w:val="16"/>
          <w:szCs w:val="16"/>
          <w:lang w:eastAsia="ru-RU"/>
        </w:rPr>
        <w:t> в мыслительный процесс новые представления по определенной теме. Наиболее целесообразно использовать разбивку на кластеры до того, как определенная тема будет изучена более тщательно. В качестве примера приведен вариант составления кластера по учебному вопросу "Задача обучающегося (идентифицируемая учебная цель)".</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i/>
          <w:iCs/>
          <w:color w:val="000000"/>
          <w:sz w:val="16"/>
          <w:szCs w:val="16"/>
          <w:u w:val="single"/>
          <w:lang w:eastAsia="ru-RU"/>
        </w:rPr>
        <w:t>Мозговой штурм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Мозговой штурм - это действие по свободной выработке множества идей относительно темы, первоначально без их критики. Метод мозгового штурма претендует на универсальность применения. Задача "мозгового штурма": использовать силу малой группы для генерирования идей (в целом малые группы более сильны, чем сумма сил отдельных ее участников). Мозговой штурм призван подтолкнуть людей, занятых решением проблемы, к выдвижению большого числа идей, в том числе, самых невероятных и фантастических. Принцип, заложенный в основу этой стратегии, заключается в том, что чем больше количество высказанных идей, тем больше вероятность, что, по крайней мере, одна из них окажется удачной. На рис.1 приводится алгоритм мозгового штурма при разработке каталога целей и задач занятия на основе педагогической технологии.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Правила "мозгового штурма":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высказывание предложений без всяких ограничений, чем громче, тем лучше;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всякая идея позволительна;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идеи высказываются без мотивировки, только по существу задачи;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не допускается критика идей, их обсуждение и оценка до прекращения поступления предложений;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все предложения фиксируются.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После проведения мозгового штурма перечень возможных решений должен быть изучен, чтобы найти лучшее из них.</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i/>
          <w:iCs/>
          <w:color w:val="000000"/>
          <w:sz w:val="16"/>
          <w:szCs w:val="16"/>
          <w:u w:val="single"/>
          <w:lang w:eastAsia="ru-RU"/>
        </w:rPr>
        <w:t>Проблемные вопросы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Проблемные вопросы позволяют создать особое пространство </w:t>
      </w:r>
      <w:hyperlink r:id="rId21" w:tooltip="Образовательная деятельность" w:history="1">
        <w:r w:rsidRPr="006A59C8">
          <w:rPr>
            <w:rFonts w:ascii="Helvetica" w:eastAsia="Times New Roman" w:hAnsi="Helvetica" w:cs="Times New Roman"/>
            <w:color w:val="0645AD"/>
            <w:sz w:val="16"/>
            <w:lang w:eastAsia="ru-RU"/>
          </w:rPr>
          <w:t>учебной деятельности</w:t>
        </w:r>
      </w:hyperlink>
      <w:r w:rsidRPr="006A59C8">
        <w:rPr>
          <w:rFonts w:ascii="Helvetica" w:eastAsia="Times New Roman" w:hAnsi="Helvetica" w:cs="Times New Roman"/>
          <w:color w:val="000000"/>
          <w:sz w:val="16"/>
          <w:szCs w:val="16"/>
          <w:lang w:eastAsia="ru-RU"/>
        </w:rPr>
        <w:t xml:space="preserve">, в котором студент в учебном процессе совершает субъективное открытие закона, явления, закономерности, к личностной оценке </w:t>
      </w:r>
      <w:proofErr w:type="gramStart"/>
      <w:r w:rsidRPr="006A59C8">
        <w:rPr>
          <w:rFonts w:ascii="Helvetica" w:eastAsia="Times New Roman" w:hAnsi="Helvetica" w:cs="Times New Roman"/>
          <w:color w:val="000000"/>
          <w:sz w:val="16"/>
          <w:szCs w:val="16"/>
          <w:lang w:eastAsia="ru-RU"/>
        </w:rPr>
        <w:t>новых</w:t>
      </w:r>
      <w:proofErr w:type="gramEnd"/>
      <w:r w:rsidRPr="006A59C8">
        <w:rPr>
          <w:rFonts w:ascii="Helvetica" w:eastAsia="Times New Roman" w:hAnsi="Helvetica" w:cs="Times New Roman"/>
          <w:color w:val="000000"/>
          <w:sz w:val="16"/>
          <w:szCs w:val="16"/>
          <w:lang w:eastAsia="ru-RU"/>
        </w:rPr>
        <w:t xml:space="preserve"> знании, приобретает опыт творческого подхода к решению проблемы. Проблемная ситуация создается проблемным формулирование вопросов поискового характера.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Для создания учебной проблемы в фазе вызова можно использовать следующие методические приемы: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серия последовательных вопросов для подведения студентов к противоречию с целью самостоятельного поиска его решения;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вопросы, позволяющие рассмотреть проблему с различных позиций,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 вопросы, побуждающие к сравнению, обобщению, анализу,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вопросы с неопределенностью в его постановке,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вопросы с противоречивыми, недостаточными или избыточными данными, стимулирующие студентов задавать уточняющие вопросы преподавателю.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Изучение биографии писателя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Методика изучения биографии писателя определя</w:t>
      </w:r>
      <w:r w:rsidRPr="006A59C8">
        <w:rPr>
          <w:rFonts w:ascii="Helvetica" w:eastAsia="Times New Roman" w:hAnsi="Helvetica" w:cs="Times New Roman"/>
          <w:color w:val="000000"/>
          <w:sz w:val="16"/>
          <w:szCs w:val="16"/>
          <w:lang w:eastAsia="ru-RU"/>
        </w:rPr>
        <w:softHyphen/>
        <w:t>ется с учетом целей и задач изучения жизни и твор</w:t>
      </w:r>
      <w:r w:rsidRPr="006A59C8">
        <w:rPr>
          <w:rFonts w:ascii="Helvetica" w:eastAsia="Times New Roman" w:hAnsi="Helvetica" w:cs="Times New Roman"/>
          <w:color w:val="000000"/>
          <w:sz w:val="16"/>
          <w:szCs w:val="16"/>
          <w:lang w:eastAsia="ru-RU"/>
        </w:rPr>
        <w:softHyphen/>
        <w:t>чества художника слова, творческих возможностей учащихся. Практика национальной школы свидетель</w:t>
      </w:r>
      <w:r w:rsidRPr="006A59C8">
        <w:rPr>
          <w:rFonts w:ascii="Helvetica" w:eastAsia="Times New Roman" w:hAnsi="Helvetica" w:cs="Times New Roman"/>
          <w:color w:val="000000"/>
          <w:sz w:val="16"/>
          <w:szCs w:val="16"/>
          <w:lang w:eastAsia="ru-RU"/>
        </w:rPr>
        <w:softHyphen/>
        <w:t xml:space="preserve">ствует об однообразии </w:t>
      </w:r>
      <w:proofErr w:type="gramStart"/>
      <w:r w:rsidRPr="006A59C8">
        <w:rPr>
          <w:rFonts w:ascii="Helvetica" w:eastAsia="Times New Roman" w:hAnsi="Helvetica" w:cs="Times New Roman"/>
          <w:color w:val="000000"/>
          <w:sz w:val="16"/>
          <w:szCs w:val="16"/>
          <w:lang w:eastAsia="ru-RU"/>
        </w:rPr>
        <w:t>методики проведения уроков изучения биографии писателя</w:t>
      </w:r>
      <w:proofErr w:type="gramEnd"/>
      <w:r w:rsidRPr="006A59C8">
        <w:rPr>
          <w:rFonts w:ascii="Helvetica" w:eastAsia="Times New Roman" w:hAnsi="Helvetica" w:cs="Times New Roman"/>
          <w:color w:val="000000"/>
          <w:sz w:val="16"/>
          <w:szCs w:val="16"/>
          <w:lang w:eastAsia="ru-RU"/>
        </w:rPr>
        <w:t>. В большинстве случаев преобладает описательный способ изложения биогра</w:t>
      </w:r>
      <w:r w:rsidRPr="006A59C8">
        <w:rPr>
          <w:rFonts w:ascii="Helvetica" w:eastAsia="Times New Roman" w:hAnsi="Helvetica" w:cs="Times New Roman"/>
          <w:color w:val="000000"/>
          <w:sz w:val="16"/>
          <w:szCs w:val="16"/>
          <w:lang w:eastAsia="ru-RU"/>
        </w:rPr>
        <w:softHyphen/>
        <w:t>фического материала, при котором учитель лишь пере</w:t>
      </w:r>
      <w:r w:rsidRPr="006A59C8">
        <w:rPr>
          <w:rFonts w:ascii="Helvetica" w:eastAsia="Times New Roman" w:hAnsi="Helvetica" w:cs="Times New Roman"/>
          <w:color w:val="000000"/>
          <w:sz w:val="16"/>
          <w:szCs w:val="16"/>
          <w:lang w:eastAsia="ru-RU"/>
        </w:rPr>
        <w:softHyphen/>
        <w:t>числяет даты, факты, события,- связанные с жизнью писателя, названия его произведений, имена и фамилии его друзей и современников, не раскрывая их роли и значения в формировании мировоззрения и художест</w:t>
      </w:r>
      <w:r w:rsidRPr="006A59C8">
        <w:rPr>
          <w:rFonts w:ascii="Helvetica" w:eastAsia="Times New Roman" w:hAnsi="Helvetica" w:cs="Times New Roman"/>
          <w:color w:val="000000"/>
          <w:sz w:val="16"/>
          <w:szCs w:val="16"/>
          <w:lang w:eastAsia="ru-RU"/>
        </w:rPr>
        <w:softHyphen/>
        <w:t>венного мира писателя. В результате учащиеся имеют поверхностное представление о жизни и творчестве писателя.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Чтобы избавиться от механического усвоения био</w:t>
      </w:r>
      <w:r w:rsidRPr="006A59C8">
        <w:rPr>
          <w:rFonts w:ascii="Helvetica" w:eastAsia="Times New Roman" w:hAnsi="Helvetica" w:cs="Times New Roman"/>
          <w:color w:val="000000"/>
          <w:sz w:val="16"/>
          <w:szCs w:val="16"/>
          <w:lang w:eastAsia="ru-RU"/>
        </w:rPr>
        <w:softHyphen/>
        <w:t>графии писателя, важно пользоваться такими методами и приемами,</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которые помогли бы наилучшим" образом решить поставленные на уроке учебно-воспитательные задачи. Основная цель изучения биографии писателя </w:t>
      </w:r>
      <w:proofErr w:type="gramStart"/>
      <w:r w:rsidRPr="006A59C8">
        <w:rPr>
          <w:rFonts w:ascii="Helvetica" w:eastAsia="Times New Roman" w:hAnsi="Helvetica" w:cs="Times New Roman"/>
          <w:color w:val="000000"/>
          <w:sz w:val="16"/>
          <w:szCs w:val="16"/>
          <w:lang w:eastAsia="ru-RU"/>
        </w:rPr>
        <w:t>—с</w:t>
      </w:r>
      <w:proofErr w:type="gramEnd"/>
      <w:r w:rsidRPr="006A59C8">
        <w:rPr>
          <w:rFonts w:ascii="Helvetica" w:eastAsia="Times New Roman" w:hAnsi="Helvetica" w:cs="Times New Roman"/>
          <w:color w:val="000000"/>
          <w:sz w:val="16"/>
          <w:szCs w:val="16"/>
          <w:lang w:eastAsia="ru-RU"/>
        </w:rPr>
        <w:t>оздать целостное представление об авторе. Основ</w:t>
      </w:r>
      <w:r w:rsidRPr="006A59C8">
        <w:rPr>
          <w:rFonts w:ascii="Helvetica" w:eastAsia="Times New Roman" w:hAnsi="Helvetica" w:cs="Times New Roman"/>
          <w:color w:val="000000"/>
          <w:sz w:val="16"/>
          <w:szCs w:val="16"/>
          <w:lang w:eastAsia="ru-RU"/>
        </w:rPr>
        <w:softHyphen/>
        <w:t>ными методами изучения биографии писателя являются рассказ и лекция учителя, беседа. Составными частями названных методов являются приемы, которые отли</w:t>
      </w:r>
      <w:r w:rsidRPr="006A59C8">
        <w:rPr>
          <w:rFonts w:ascii="Helvetica" w:eastAsia="Times New Roman" w:hAnsi="Helvetica" w:cs="Times New Roman"/>
          <w:color w:val="000000"/>
          <w:sz w:val="16"/>
          <w:szCs w:val="16"/>
          <w:lang w:eastAsia="ru-RU"/>
        </w:rPr>
        <w:softHyphen/>
        <w:t>чаются большим разнообразием: устное словесное ри</w:t>
      </w:r>
      <w:r w:rsidRPr="006A59C8">
        <w:rPr>
          <w:rFonts w:ascii="Helvetica" w:eastAsia="Times New Roman" w:hAnsi="Helvetica" w:cs="Times New Roman"/>
          <w:color w:val="000000"/>
          <w:sz w:val="16"/>
          <w:szCs w:val="16"/>
          <w:lang w:eastAsia="ru-RU"/>
        </w:rPr>
        <w:softHyphen/>
        <w:t>сование; цитирование; пересказ по опорной схем</w:t>
      </w:r>
      <w:proofErr w:type="gramStart"/>
      <w:r w:rsidRPr="006A59C8">
        <w:rPr>
          <w:rFonts w:ascii="Helvetica" w:eastAsia="Times New Roman" w:hAnsi="Helvetica" w:cs="Times New Roman"/>
          <w:color w:val="000000"/>
          <w:sz w:val="16"/>
          <w:szCs w:val="16"/>
          <w:lang w:eastAsia="ru-RU"/>
        </w:rPr>
        <w:t>е-</w:t>
      </w:r>
      <w:proofErr w:type="gramEnd"/>
      <w:r w:rsidRPr="006A59C8">
        <w:rPr>
          <w:rFonts w:ascii="Helvetica" w:eastAsia="Times New Roman" w:hAnsi="Helvetica" w:cs="Times New Roman"/>
          <w:color w:val="000000"/>
          <w:sz w:val="16"/>
          <w:szCs w:val="16"/>
          <w:lang w:eastAsia="ru-RU"/>
        </w:rPr>
        <w:t>, синтетической, хронологической таблице; работа с раз</w:t>
      </w:r>
      <w:r w:rsidRPr="006A59C8">
        <w:rPr>
          <w:rFonts w:ascii="Helvetica" w:eastAsia="Times New Roman" w:hAnsi="Helvetica" w:cs="Times New Roman"/>
          <w:color w:val="000000"/>
          <w:sz w:val="16"/>
          <w:szCs w:val="16"/>
          <w:lang w:eastAsia="ru-RU"/>
        </w:rPr>
        <w:softHyphen/>
        <w:t>личными видами наглядности; составление плана ха</w:t>
      </w:r>
      <w:r w:rsidRPr="006A59C8">
        <w:rPr>
          <w:rFonts w:ascii="Helvetica" w:eastAsia="Times New Roman" w:hAnsi="Helvetica" w:cs="Times New Roman"/>
          <w:color w:val="000000"/>
          <w:sz w:val="16"/>
          <w:szCs w:val="16"/>
          <w:lang w:eastAsia="ru-RU"/>
        </w:rPr>
        <w:softHyphen/>
        <w:t>рактеристики жизни и творчества писателя; написание рефератов, докладов, сочинений и многие другие.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Рассказ учителя является одним из эффективных методов изучения биографии писателя. Основные кри</w:t>
      </w:r>
      <w:r w:rsidRPr="006A59C8">
        <w:rPr>
          <w:rFonts w:ascii="Helvetica" w:eastAsia="Times New Roman" w:hAnsi="Helvetica" w:cs="Times New Roman"/>
          <w:color w:val="000000"/>
          <w:sz w:val="16"/>
          <w:szCs w:val="16"/>
          <w:lang w:eastAsia="ru-RU"/>
        </w:rPr>
        <w:softHyphen/>
        <w:t>терии рассказа учителя: содержательность, логич</w:t>
      </w:r>
      <w:r w:rsidRPr="006A59C8">
        <w:rPr>
          <w:rFonts w:ascii="Helvetica" w:eastAsia="Times New Roman" w:hAnsi="Helvetica" w:cs="Times New Roman"/>
          <w:color w:val="000000"/>
          <w:sz w:val="16"/>
          <w:szCs w:val="16"/>
          <w:lang w:eastAsia="ru-RU"/>
        </w:rPr>
        <w:softHyphen/>
        <w:t>ность, конкретность, доступность. Словом, своим рас</w:t>
      </w:r>
      <w:r w:rsidRPr="006A59C8">
        <w:rPr>
          <w:rFonts w:ascii="Helvetica" w:eastAsia="Times New Roman" w:hAnsi="Helvetica" w:cs="Times New Roman"/>
          <w:color w:val="000000"/>
          <w:sz w:val="16"/>
          <w:szCs w:val="16"/>
          <w:lang w:eastAsia="ru-RU"/>
        </w:rPr>
        <w:softHyphen/>
        <w:t>сказом учитель должен привлечь внимание учащихся к личности писателя, пробудить в них мысли, чувства, желание поделиться с полученными о нем знаниями.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Готовясь к рассказу, учитель должен тщательно работать над его словесным оформлением. Биографи</w:t>
      </w:r>
      <w:r w:rsidRPr="006A59C8">
        <w:rPr>
          <w:rFonts w:ascii="Helvetica" w:eastAsia="Times New Roman" w:hAnsi="Helvetica" w:cs="Times New Roman"/>
          <w:color w:val="000000"/>
          <w:sz w:val="16"/>
          <w:szCs w:val="16"/>
          <w:lang w:eastAsia="ru-RU"/>
        </w:rPr>
        <w:softHyphen/>
        <w:t>ческий рассказ учителя должен отличаться эмоцио</w:t>
      </w:r>
      <w:r w:rsidRPr="006A59C8">
        <w:rPr>
          <w:rFonts w:ascii="Helvetica" w:eastAsia="Times New Roman" w:hAnsi="Helvetica" w:cs="Times New Roman"/>
          <w:color w:val="000000"/>
          <w:sz w:val="16"/>
          <w:szCs w:val="16"/>
          <w:lang w:eastAsia="ru-RU"/>
        </w:rPr>
        <w:softHyphen/>
        <w:t>нальной образностью изложения событий и фактов из жизни писателя. Рассказывать биографию писателя следует как историю жизни близкого человека.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Составными приемами рассказа учителя могут быть цитирование мемуарной литературы, высказываний со</w:t>
      </w:r>
      <w:r w:rsidRPr="006A59C8">
        <w:rPr>
          <w:rFonts w:ascii="Helvetica" w:eastAsia="Times New Roman" w:hAnsi="Helvetica" w:cs="Times New Roman"/>
          <w:color w:val="000000"/>
          <w:sz w:val="16"/>
          <w:szCs w:val="16"/>
          <w:lang w:eastAsia="ru-RU"/>
        </w:rPr>
        <w:softHyphen/>
        <w:t>временников, друзей писателя, использование портре</w:t>
      </w:r>
      <w:r w:rsidRPr="006A59C8">
        <w:rPr>
          <w:rFonts w:ascii="Helvetica" w:eastAsia="Times New Roman" w:hAnsi="Helvetica" w:cs="Times New Roman"/>
          <w:color w:val="000000"/>
          <w:sz w:val="16"/>
          <w:szCs w:val="16"/>
          <w:lang w:eastAsia="ru-RU"/>
        </w:rPr>
        <w:softHyphen/>
        <w:t>та писателя, карты его путешествия, различных типов таблиц (хронологической, синхронистической, синте</w:t>
      </w:r>
      <w:r w:rsidRPr="006A59C8">
        <w:rPr>
          <w:rFonts w:ascii="Helvetica" w:eastAsia="Times New Roman" w:hAnsi="Helvetica" w:cs="Times New Roman"/>
          <w:color w:val="000000"/>
          <w:sz w:val="16"/>
          <w:szCs w:val="16"/>
          <w:lang w:eastAsia="ru-RU"/>
        </w:rPr>
        <w:softHyphen/>
        <w:t>тической), выборочное чтение фрагментов из произ</w:t>
      </w:r>
      <w:r w:rsidRPr="006A59C8">
        <w:rPr>
          <w:rFonts w:ascii="Helvetica" w:eastAsia="Times New Roman" w:hAnsi="Helvetica" w:cs="Times New Roman"/>
          <w:color w:val="000000"/>
          <w:sz w:val="16"/>
          <w:szCs w:val="16"/>
          <w:lang w:eastAsia="ru-RU"/>
        </w:rPr>
        <w:softHyphen/>
        <w:t>ведений писателя и т. 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 всем разнообразии способов изложения био</w:t>
      </w:r>
      <w:r w:rsidRPr="006A59C8">
        <w:rPr>
          <w:rFonts w:ascii="Helvetica" w:eastAsia="Times New Roman" w:hAnsi="Helvetica" w:cs="Times New Roman"/>
          <w:color w:val="000000"/>
          <w:sz w:val="16"/>
          <w:szCs w:val="16"/>
          <w:lang w:eastAsia="ru-RU"/>
        </w:rPr>
        <w:softHyphen/>
        <w:t>графии писателя слово, рассказ учителя остается важ</w:t>
      </w:r>
      <w:r w:rsidRPr="006A59C8">
        <w:rPr>
          <w:rFonts w:ascii="Helvetica" w:eastAsia="Times New Roman" w:hAnsi="Helvetica" w:cs="Times New Roman"/>
          <w:color w:val="000000"/>
          <w:sz w:val="16"/>
          <w:szCs w:val="16"/>
          <w:lang w:eastAsia="ru-RU"/>
        </w:rPr>
        <w:softHyphen/>
        <w:t>нейшим средством раскрытия личности писателя и обогащения лексического запаса школьников.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Лекция, как метод изучения биографии писателя, имеет свои особенности. В отличие от рассказа учи</w:t>
      </w:r>
      <w:r w:rsidRPr="006A59C8">
        <w:rPr>
          <w:rFonts w:ascii="Helvetica" w:eastAsia="Times New Roman" w:hAnsi="Helvetica" w:cs="Times New Roman"/>
          <w:color w:val="000000"/>
          <w:sz w:val="16"/>
          <w:szCs w:val="16"/>
          <w:lang w:eastAsia="ru-RU"/>
        </w:rPr>
        <w:softHyphen/>
        <w:t xml:space="preserve">теля, в котором преобладает художественно-образная форма изложения, лекция содержит </w:t>
      </w:r>
      <w:proofErr w:type="spellStart"/>
      <w:r w:rsidRPr="006A59C8">
        <w:rPr>
          <w:rFonts w:ascii="Helvetica" w:eastAsia="Times New Roman" w:hAnsi="Helvetica" w:cs="Times New Roman"/>
          <w:color w:val="000000"/>
          <w:sz w:val="16"/>
          <w:szCs w:val="16"/>
          <w:lang w:eastAsia="ru-RU"/>
        </w:rPr>
        <w:t>научнологические</w:t>
      </w:r>
      <w:proofErr w:type="spellEnd"/>
      <w:r w:rsidRPr="006A59C8">
        <w:rPr>
          <w:rFonts w:ascii="Helvetica" w:eastAsia="Times New Roman" w:hAnsi="Helvetica" w:cs="Times New Roman"/>
          <w:color w:val="000000"/>
          <w:sz w:val="16"/>
          <w:szCs w:val="16"/>
          <w:lang w:eastAsia="ru-RU"/>
        </w:rPr>
        <w:t xml:space="preserve"> обобщения. В ней события, факты, обстоятельства жизни писателя излагаются в строгой логической по</w:t>
      </w:r>
      <w:r w:rsidRPr="006A59C8">
        <w:rPr>
          <w:rFonts w:ascii="Helvetica" w:eastAsia="Times New Roman" w:hAnsi="Helvetica" w:cs="Times New Roman"/>
          <w:color w:val="000000"/>
          <w:sz w:val="16"/>
          <w:szCs w:val="16"/>
          <w:lang w:eastAsia="ru-RU"/>
        </w:rPr>
        <w:softHyphen/>
        <w:t>следовательности.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школьной практике различают две разновидности лекционного метода: монологическое изложение ма</w:t>
      </w:r>
      <w:r w:rsidRPr="006A59C8">
        <w:rPr>
          <w:rFonts w:ascii="Helvetica" w:eastAsia="Times New Roman" w:hAnsi="Helvetica" w:cs="Times New Roman"/>
          <w:color w:val="000000"/>
          <w:sz w:val="16"/>
          <w:szCs w:val="16"/>
          <w:lang w:eastAsia="ru-RU"/>
        </w:rPr>
        <w:softHyphen/>
        <w:t>териала, с применением ораторских приемов (ритори</w:t>
      </w:r>
      <w:r w:rsidRPr="006A59C8">
        <w:rPr>
          <w:rFonts w:ascii="Helvetica" w:eastAsia="Times New Roman" w:hAnsi="Helvetica" w:cs="Times New Roman"/>
          <w:color w:val="000000"/>
          <w:sz w:val="16"/>
          <w:szCs w:val="16"/>
          <w:lang w:eastAsia="ru-RU"/>
        </w:rPr>
        <w:softHyphen/>
        <w:t>ческих восклицаний, обращений, вопросов и т. п.), усиливающих эмоциональные воздействия на учащих</w:t>
      </w:r>
      <w:r w:rsidRPr="006A59C8">
        <w:rPr>
          <w:rFonts w:ascii="Helvetica" w:eastAsia="Times New Roman" w:hAnsi="Helvetica" w:cs="Times New Roman"/>
          <w:color w:val="000000"/>
          <w:sz w:val="16"/>
          <w:szCs w:val="16"/>
          <w:lang w:eastAsia="ru-RU"/>
        </w:rPr>
        <w:softHyphen/>
        <w:t>ся и „монологическое изложение материала с приме</w:t>
      </w:r>
      <w:r w:rsidRPr="006A59C8">
        <w:rPr>
          <w:rFonts w:ascii="Helvetica" w:eastAsia="Times New Roman" w:hAnsi="Helvetica" w:cs="Times New Roman"/>
          <w:color w:val="000000"/>
          <w:sz w:val="16"/>
          <w:szCs w:val="16"/>
          <w:lang w:eastAsia="ru-RU"/>
        </w:rPr>
        <w:softHyphen/>
        <w:t>нением проблемных вопросов и постановки исследо</w:t>
      </w:r>
      <w:r w:rsidRPr="006A59C8">
        <w:rPr>
          <w:rFonts w:ascii="Helvetica" w:eastAsia="Times New Roman" w:hAnsi="Helvetica" w:cs="Times New Roman"/>
          <w:color w:val="000000"/>
          <w:sz w:val="16"/>
          <w:szCs w:val="16"/>
          <w:lang w:eastAsia="ru-RU"/>
        </w:rPr>
        <w:softHyphen/>
        <w:t>вательских задач.</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 xml:space="preserve">Лекция о биографии писателя в VIII—X классах, по мнению профессора ( -В. Методика преподавания литературы, изд. 6, М, </w:t>
      </w:r>
      <w:proofErr w:type="spellStart"/>
      <w:r w:rsidRPr="006A59C8">
        <w:rPr>
          <w:rFonts w:ascii="Helvetica" w:eastAsia="Times New Roman" w:hAnsi="Helvetica" w:cs="Times New Roman"/>
          <w:color w:val="000000"/>
          <w:sz w:val="16"/>
          <w:szCs w:val="16"/>
          <w:lang w:eastAsia="ru-RU"/>
        </w:rPr>
        <w:t>Учпедгиз</w:t>
      </w:r>
      <w:proofErr w:type="spellEnd"/>
      <w:r w:rsidRPr="006A59C8">
        <w:rPr>
          <w:rFonts w:ascii="Helvetica" w:eastAsia="Times New Roman" w:hAnsi="Helvetica" w:cs="Times New Roman"/>
          <w:color w:val="000000"/>
          <w:sz w:val="16"/>
          <w:szCs w:val="16"/>
          <w:lang w:eastAsia="ru-RU"/>
        </w:rPr>
        <w:t xml:space="preserve"> 1953, с. 254.),должна выяснить: 1) в чем особенность писателя как художника и мыслителя, как он связан с эпохой, с теми или иными общественными классами, с народной жизнью; 2) как развивался стиль писателя, каковы были основ</w:t>
      </w:r>
      <w:r w:rsidRPr="006A59C8">
        <w:rPr>
          <w:rFonts w:ascii="Helvetica" w:eastAsia="Times New Roman" w:hAnsi="Helvetica" w:cs="Times New Roman"/>
          <w:color w:val="000000"/>
          <w:sz w:val="16"/>
          <w:szCs w:val="16"/>
          <w:lang w:eastAsia="ru-RU"/>
        </w:rPr>
        <w:softHyphen/>
        <w:t>ные этапы его творческого пути;</w:t>
      </w:r>
      <w:proofErr w:type="gramEnd"/>
      <w:r w:rsidRPr="006A59C8">
        <w:rPr>
          <w:rFonts w:ascii="Helvetica" w:eastAsia="Times New Roman" w:hAnsi="Helvetica" w:cs="Times New Roman"/>
          <w:color w:val="000000"/>
          <w:sz w:val="16"/>
          <w:szCs w:val="16"/>
          <w:lang w:eastAsia="ru-RU"/>
        </w:rPr>
        <w:t xml:space="preserve"> 3) что нового внес он в общественную жизнь и в историю литературы. С целью обеспечения живого, активного восприятия лекции учителя в ходе занятия ставятся вопросы.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с</w:t>
      </w:r>
      <w:proofErr w:type="gramEnd"/>
      <w:r w:rsidRPr="006A59C8">
        <w:rPr>
          <w:rFonts w:ascii="Helvetica" w:eastAsia="Times New Roman" w:hAnsi="Helvetica" w:cs="Times New Roman"/>
          <w:color w:val="000000"/>
          <w:sz w:val="16"/>
          <w:szCs w:val="16"/>
          <w:lang w:eastAsia="ru-RU"/>
        </w:rPr>
        <w:t>праведливо считает, что по ходу биографической лекции „целесообразно чаще ставить перед учениками вопросы, требующие объяснения при</w:t>
      </w:r>
      <w:r w:rsidRPr="006A59C8">
        <w:rPr>
          <w:rFonts w:ascii="Helvetica" w:eastAsia="Times New Roman" w:hAnsi="Helvetica" w:cs="Times New Roman"/>
          <w:color w:val="000000"/>
          <w:sz w:val="16"/>
          <w:szCs w:val="16"/>
          <w:lang w:eastAsia="ru-RU"/>
        </w:rPr>
        <w:softHyphen/>
        <w:t>чинности смысла и знания фактов" (Воробьева активизации учебно-воспита</w:t>
      </w:r>
      <w:r w:rsidRPr="006A59C8">
        <w:rPr>
          <w:rFonts w:ascii="Helvetica" w:eastAsia="Times New Roman" w:hAnsi="Helvetica" w:cs="Times New Roman"/>
          <w:color w:val="000000"/>
          <w:sz w:val="16"/>
          <w:szCs w:val="16"/>
          <w:lang w:eastAsia="ru-RU"/>
        </w:rPr>
        <w:softHyphen/>
        <w:t xml:space="preserve">тельного процесса на уроках, посвященных изучению биографии писателя. В </w:t>
      </w:r>
      <w:proofErr w:type="spellStart"/>
      <w:r w:rsidRPr="006A59C8">
        <w:rPr>
          <w:rFonts w:ascii="Helvetica" w:eastAsia="Times New Roman" w:hAnsi="Helvetica" w:cs="Times New Roman"/>
          <w:color w:val="000000"/>
          <w:sz w:val="16"/>
          <w:szCs w:val="16"/>
          <w:lang w:eastAsia="ru-RU"/>
        </w:rPr>
        <w:t>кн</w:t>
      </w:r>
      <w:proofErr w:type="spellEnd"/>
      <w:r w:rsidRPr="006A59C8">
        <w:rPr>
          <w:rFonts w:ascii="Helvetica" w:eastAsia="Times New Roman" w:hAnsi="Helvetica" w:cs="Times New Roman"/>
          <w:color w:val="000000"/>
          <w:sz w:val="16"/>
          <w:szCs w:val="16"/>
          <w:lang w:eastAsia="ru-RU"/>
        </w:rPr>
        <w:t xml:space="preserve">: Опыт совершенствования преподавания </w:t>
      </w:r>
      <w:proofErr w:type="spellStart"/>
      <w:proofErr w:type="gramStart"/>
      <w:r w:rsidRPr="006A59C8">
        <w:rPr>
          <w:rFonts w:ascii="Helvetica" w:eastAsia="Times New Roman" w:hAnsi="Helvetica" w:cs="Times New Roman"/>
          <w:color w:val="000000"/>
          <w:sz w:val="16"/>
          <w:szCs w:val="16"/>
          <w:lang w:eastAsia="ru-RU"/>
        </w:rPr>
        <w:t>лит-ры</w:t>
      </w:r>
      <w:proofErr w:type="spellEnd"/>
      <w:proofErr w:type="gramEnd"/>
      <w:r w:rsidRPr="006A59C8">
        <w:rPr>
          <w:rFonts w:ascii="Helvetica" w:eastAsia="Times New Roman" w:hAnsi="Helvetica" w:cs="Times New Roman"/>
          <w:color w:val="000000"/>
          <w:sz w:val="16"/>
          <w:szCs w:val="16"/>
          <w:lang w:eastAsia="ru-RU"/>
        </w:rPr>
        <w:t xml:space="preserve"> в старших классах. Изд-во АПН РСФСР, Москва, 1961)</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Например, что побудило Пушкина восстать против света? Почему Пушкина называют идейным </w:t>
      </w:r>
      <w:hyperlink r:id="rId22" w:tooltip="Вождь" w:history="1">
        <w:r w:rsidRPr="006A59C8">
          <w:rPr>
            <w:rFonts w:ascii="Helvetica" w:eastAsia="Times New Roman" w:hAnsi="Helvetica" w:cs="Times New Roman"/>
            <w:color w:val="0645AD"/>
            <w:sz w:val="16"/>
            <w:lang w:eastAsia="ru-RU"/>
          </w:rPr>
          <w:t>вождем</w:t>
        </w:r>
      </w:hyperlink>
      <w:r w:rsidRPr="006A59C8">
        <w:rPr>
          <w:rFonts w:ascii="Helvetica" w:eastAsia="Times New Roman" w:hAnsi="Helvetica" w:cs="Times New Roman"/>
          <w:color w:val="000000"/>
          <w:sz w:val="16"/>
          <w:szCs w:val="16"/>
          <w:lang w:eastAsia="ru-RU"/>
        </w:rPr>
        <w:t> декабризма? Чем знаменита „Болдинская осень"? Почему Лермонтов любил родину странною любовью? Случайной ли была гибель поэта? и т. 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Одним из методов </w:t>
      </w:r>
      <w:proofErr w:type="gramStart"/>
      <w:r w:rsidRPr="006A59C8">
        <w:rPr>
          <w:rFonts w:ascii="Helvetica" w:eastAsia="Times New Roman" w:hAnsi="Helvetica" w:cs="Times New Roman"/>
          <w:color w:val="000000"/>
          <w:sz w:val="16"/>
          <w:szCs w:val="16"/>
          <w:lang w:eastAsia="ru-RU"/>
        </w:rPr>
        <w:t>проведения урока изучения био</w:t>
      </w:r>
      <w:r w:rsidRPr="006A59C8">
        <w:rPr>
          <w:rFonts w:ascii="Helvetica" w:eastAsia="Times New Roman" w:hAnsi="Helvetica" w:cs="Times New Roman"/>
          <w:color w:val="000000"/>
          <w:sz w:val="16"/>
          <w:szCs w:val="16"/>
          <w:lang w:eastAsia="ru-RU"/>
        </w:rPr>
        <w:softHyphen/>
        <w:t>графии писателя</w:t>
      </w:r>
      <w:proofErr w:type="gramEnd"/>
      <w:r w:rsidRPr="006A59C8">
        <w:rPr>
          <w:rFonts w:ascii="Helvetica" w:eastAsia="Times New Roman" w:hAnsi="Helvetica" w:cs="Times New Roman"/>
          <w:color w:val="000000"/>
          <w:sz w:val="16"/>
          <w:szCs w:val="16"/>
          <w:lang w:eastAsia="ru-RU"/>
        </w:rPr>
        <w:t xml:space="preserve"> является беседа. Действенность бе</w:t>
      </w:r>
      <w:r w:rsidRPr="006A59C8">
        <w:rPr>
          <w:rFonts w:ascii="Helvetica" w:eastAsia="Times New Roman" w:hAnsi="Helvetica" w:cs="Times New Roman"/>
          <w:color w:val="000000"/>
          <w:sz w:val="16"/>
          <w:szCs w:val="16"/>
          <w:lang w:eastAsia="ru-RU"/>
        </w:rPr>
        <w:softHyphen/>
        <w:t>седы зависит от наличия фонда знаний, впечатлений у учащихся об изучаемом писателе. Методом беседы проводятся уроки обобщения. На этих занятиях ис</w:t>
      </w:r>
      <w:r w:rsidRPr="006A59C8">
        <w:rPr>
          <w:rFonts w:ascii="Helvetica" w:eastAsia="Times New Roman" w:hAnsi="Helvetica" w:cs="Times New Roman"/>
          <w:color w:val="000000"/>
          <w:sz w:val="16"/>
          <w:szCs w:val="16"/>
          <w:lang w:eastAsia="ru-RU"/>
        </w:rPr>
        <w:softHyphen/>
        <w:t>пользуются знания о писателе, которые учащиеся на</w:t>
      </w:r>
      <w:r w:rsidRPr="006A59C8">
        <w:rPr>
          <w:rFonts w:ascii="Helvetica" w:eastAsia="Times New Roman" w:hAnsi="Helvetica" w:cs="Times New Roman"/>
          <w:color w:val="000000"/>
          <w:sz w:val="16"/>
          <w:szCs w:val="16"/>
          <w:lang w:eastAsia="ru-RU"/>
        </w:rPr>
        <w:softHyphen/>
        <w:t>копили от класса к классу.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Предметом беседы является личность писателя, вехи его жизни и творчества. В процессе беседы учи</w:t>
      </w:r>
      <w:r w:rsidRPr="006A59C8">
        <w:rPr>
          <w:rFonts w:ascii="Helvetica" w:eastAsia="Times New Roman" w:hAnsi="Helvetica" w:cs="Times New Roman"/>
          <w:color w:val="000000"/>
          <w:sz w:val="16"/>
          <w:szCs w:val="16"/>
          <w:lang w:eastAsia="ru-RU"/>
        </w:rPr>
        <w:softHyphen/>
        <w:t>тель системой вопросов подводит учащихся к система</w:t>
      </w:r>
      <w:r w:rsidRPr="006A59C8">
        <w:rPr>
          <w:rFonts w:ascii="Helvetica" w:eastAsia="Times New Roman" w:hAnsi="Helvetica" w:cs="Times New Roman"/>
          <w:color w:val="000000"/>
          <w:sz w:val="16"/>
          <w:szCs w:val="16"/>
          <w:lang w:eastAsia="ru-RU"/>
        </w:rPr>
        <w:softHyphen/>
        <w:t>тизации знаний, закрепляет навыки целенаправленно</w:t>
      </w:r>
      <w:r w:rsidRPr="006A59C8">
        <w:rPr>
          <w:rFonts w:ascii="Helvetica" w:eastAsia="Times New Roman" w:hAnsi="Helvetica" w:cs="Times New Roman"/>
          <w:color w:val="000000"/>
          <w:sz w:val="16"/>
          <w:szCs w:val="16"/>
          <w:lang w:eastAsia="ru-RU"/>
        </w:rPr>
        <w:softHyphen/>
        <w:t>го использования знаний, приобретенных ими из раз</w:t>
      </w:r>
      <w:r w:rsidRPr="006A59C8">
        <w:rPr>
          <w:rFonts w:ascii="Helvetica" w:eastAsia="Times New Roman" w:hAnsi="Helvetica" w:cs="Times New Roman"/>
          <w:color w:val="000000"/>
          <w:sz w:val="16"/>
          <w:szCs w:val="16"/>
          <w:lang w:eastAsia="ru-RU"/>
        </w:rPr>
        <w:softHyphen/>
        <w:t xml:space="preserve">личных источников (книг, газет, журналов, учебных хрестоматий, прослушивания грамзаписи, </w:t>
      </w:r>
      <w:r w:rsidRPr="006A59C8">
        <w:rPr>
          <w:rFonts w:ascii="Helvetica" w:eastAsia="Times New Roman" w:hAnsi="Helvetica" w:cs="Times New Roman"/>
          <w:color w:val="000000"/>
          <w:sz w:val="16"/>
          <w:szCs w:val="16"/>
          <w:lang w:eastAsia="ru-RU"/>
        </w:rPr>
        <w:lastRenderedPageBreak/>
        <w:t>просмотра кинофильмов и диафильмов, чтения родной литерату</w:t>
      </w:r>
      <w:r w:rsidRPr="006A59C8">
        <w:rPr>
          <w:rFonts w:ascii="Helvetica" w:eastAsia="Times New Roman" w:hAnsi="Helvetica" w:cs="Times New Roman"/>
          <w:color w:val="000000"/>
          <w:sz w:val="16"/>
          <w:szCs w:val="16"/>
          <w:lang w:eastAsia="ru-RU"/>
        </w:rPr>
        <w:softHyphen/>
        <w:t>ры и т. д.). Неотъемлемой частью беседы могут быть такие приемы, как слово учителя, выборочное чтение, записи в тетради, цитирование и т. д. Беседа нередко сочетается с рассказами учителя, а органическую часть лекционного метода могут составлять элементы проб</w:t>
      </w:r>
      <w:r w:rsidRPr="006A59C8">
        <w:rPr>
          <w:rFonts w:ascii="Helvetica" w:eastAsia="Times New Roman" w:hAnsi="Helvetica" w:cs="Times New Roman"/>
          <w:color w:val="000000"/>
          <w:sz w:val="16"/>
          <w:szCs w:val="16"/>
          <w:lang w:eastAsia="ru-RU"/>
        </w:rPr>
        <w:softHyphen/>
        <w:t>лемной беседы. Несмотря на разнообразие методов 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приемов изучения биографии писателя в школе, наз</w:t>
      </w:r>
      <w:r w:rsidRPr="006A59C8">
        <w:rPr>
          <w:rFonts w:ascii="Helvetica" w:eastAsia="Times New Roman" w:hAnsi="Helvetica" w:cs="Times New Roman"/>
          <w:color w:val="000000"/>
          <w:sz w:val="16"/>
          <w:szCs w:val="16"/>
          <w:lang w:eastAsia="ru-RU"/>
        </w:rPr>
        <w:softHyphen/>
        <w:t>ванные выше методы могут включить в себя общее начало. Так, рассказ, лекция, беседа могут включать в себя: необычное увлекательное начало, во многом определяющее эмоционально-смысловой настрой уро</w:t>
      </w:r>
      <w:r w:rsidRPr="006A59C8">
        <w:rPr>
          <w:rFonts w:ascii="Helvetica" w:eastAsia="Times New Roman" w:hAnsi="Helvetica" w:cs="Times New Roman"/>
          <w:color w:val="000000"/>
          <w:sz w:val="16"/>
          <w:szCs w:val="16"/>
          <w:lang w:eastAsia="ru-RU"/>
        </w:rPr>
        <w:softHyphen/>
        <w:t>ка. Например, представление Чехова о счастье, или Чехов в бараках каторжных поселений на </w:t>
      </w:r>
      <w:hyperlink r:id="rId23" w:tooltip="Сахалин" w:history="1">
        <w:r w:rsidRPr="006A59C8">
          <w:rPr>
            <w:rFonts w:ascii="Helvetica" w:eastAsia="Times New Roman" w:hAnsi="Helvetica" w:cs="Times New Roman"/>
            <w:color w:val="0645AD"/>
            <w:sz w:val="16"/>
            <w:lang w:eastAsia="ru-RU"/>
          </w:rPr>
          <w:t>Сахалине</w:t>
        </w:r>
      </w:hyperlink>
      <w:r w:rsidRPr="006A59C8">
        <w:rPr>
          <w:rFonts w:ascii="Helvetica" w:eastAsia="Times New Roman" w:hAnsi="Helvetica" w:cs="Times New Roman"/>
          <w:color w:val="000000"/>
          <w:sz w:val="16"/>
          <w:szCs w:val="16"/>
          <w:lang w:eastAsia="ru-RU"/>
        </w:rPr>
        <w:t>; четкую логически последовательную характеристику основных этапов идейно-творческого пути писателя, постановку нравственных, этических проблем. Напри</w:t>
      </w:r>
      <w:r w:rsidRPr="006A59C8">
        <w:rPr>
          <w:rFonts w:ascii="Helvetica" w:eastAsia="Times New Roman" w:hAnsi="Helvetica" w:cs="Times New Roman"/>
          <w:color w:val="000000"/>
          <w:sz w:val="16"/>
          <w:szCs w:val="16"/>
          <w:lang w:eastAsia="ru-RU"/>
        </w:rPr>
        <w:softHyphen/>
        <w:t>мер, может ли человек преодолеть влияние окружаю</w:t>
      </w:r>
      <w:r w:rsidRPr="006A59C8">
        <w:rPr>
          <w:rFonts w:ascii="Helvetica" w:eastAsia="Times New Roman" w:hAnsi="Helvetica" w:cs="Times New Roman"/>
          <w:color w:val="000000"/>
          <w:sz w:val="16"/>
          <w:szCs w:val="16"/>
          <w:lang w:eastAsia="ru-RU"/>
        </w:rPr>
        <w:softHyphen/>
        <w:t>щей среды? Что понимал под святым братством</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В чем проявилась ограниченность взглядов</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и т. 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Пути и способы освоения биографического мате</w:t>
      </w:r>
      <w:r w:rsidRPr="006A59C8">
        <w:rPr>
          <w:rFonts w:ascii="Helvetica" w:eastAsia="Times New Roman" w:hAnsi="Helvetica" w:cs="Times New Roman"/>
          <w:color w:val="000000"/>
          <w:sz w:val="16"/>
          <w:szCs w:val="16"/>
          <w:lang w:eastAsia="ru-RU"/>
        </w:rPr>
        <w:softHyphen/>
        <w:t>риала достаточно полно освещены в работах методистов</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 Л. А </w:t>
      </w:r>
      <w:proofErr w:type="spellStart"/>
      <w:r w:rsidRPr="006A59C8">
        <w:rPr>
          <w:rFonts w:ascii="Helvetica" w:eastAsia="Times New Roman" w:hAnsi="Helvetica" w:cs="Times New Roman"/>
          <w:color w:val="000000"/>
          <w:sz w:val="16"/>
          <w:szCs w:val="16"/>
          <w:lang w:eastAsia="ru-RU"/>
        </w:rPr>
        <w:t>Шеймана</w:t>
      </w:r>
      <w:proofErr w:type="spellEnd"/>
      <w:r w:rsidRPr="006A59C8">
        <w:rPr>
          <w:rFonts w:ascii="Helvetica" w:eastAsia="Times New Roman" w:hAnsi="Helvetica" w:cs="Times New Roman"/>
          <w:color w:val="000000"/>
          <w:sz w:val="16"/>
          <w:szCs w:val="16"/>
          <w:lang w:eastAsia="ru-RU"/>
        </w:rPr>
        <w:t xml:space="preserve"> и мн. др. Названные методисты считают, что средством освоения биографического материала является привле</w:t>
      </w:r>
      <w:r w:rsidRPr="006A59C8">
        <w:rPr>
          <w:rFonts w:ascii="Helvetica" w:eastAsia="Times New Roman" w:hAnsi="Helvetica" w:cs="Times New Roman"/>
          <w:color w:val="000000"/>
          <w:sz w:val="16"/>
          <w:szCs w:val="16"/>
          <w:lang w:eastAsia="ru-RU"/>
        </w:rPr>
        <w:softHyphen/>
        <w:t>чение документального и художественно-документаль</w:t>
      </w:r>
      <w:r w:rsidRPr="006A59C8">
        <w:rPr>
          <w:rFonts w:ascii="Helvetica" w:eastAsia="Times New Roman" w:hAnsi="Helvetica" w:cs="Times New Roman"/>
          <w:color w:val="000000"/>
          <w:sz w:val="16"/>
          <w:szCs w:val="16"/>
          <w:lang w:eastAsia="ru-RU"/>
        </w:rPr>
        <w:softHyphen/>
        <w:t>ного материала: литературных мемуаров, переписки и дневников писателя, произведений художественно-биографического жанра. (Например, большую помощь учителю могут оказать литературные портреты, соз</w:t>
      </w:r>
      <w:r w:rsidRPr="006A59C8">
        <w:rPr>
          <w:rFonts w:ascii="Helvetica" w:eastAsia="Times New Roman" w:hAnsi="Helvetica" w:cs="Times New Roman"/>
          <w:color w:val="000000"/>
          <w:sz w:val="16"/>
          <w:szCs w:val="16"/>
          <w:lang w:eastAsia="ru-RU"/>
        </w:rPr>
        <w:softHyphen/>
        <w:t>данные К. Паустовским, М. Горьким, Л. Кассилем, К. Чуковским при изучении биографии Чехова, Мая</w:t>
      </w:r>
      <w:r w:rsidRPr="006A59C8">
        <w:rPr>
          <w:rFonts w:ascii="Helvetica" w:eastAsia="Times New Roman" w:hAnsi="Helvetica" w:cs="Times New Roman"/>
          <w:color w:val="000000"/>
          <w:sz w:val="16"/>
          <w:szCs w:val="16"/>
          <w:lang w:eastAsia="ru-RU"/>
        </w:rPr>
        <w:softHyphen/>
        <w:t>ковского).</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Создание предварительного "общего представления о творчестве писателя" посредством емкой обзорной характеристики его творчества, с опорой на </w:t>
      </w:r>
      <w:proofErr w:type="spellStart"/>
      <w:r w:rsidRPr="006A59C8">
        <w:rPr>
          <w:rFonts w:ascii="Helvetica" w:eastAsia="Times New Roman" w:hAnsi="Helvetica" w:cs="Times New Roman"/>
          <w:color w:val="000000"/>
          <w:sz w:val="16"/>
          <w:szCs w:val="16"/>
          <w:lang w:eastAsia="ru-RU"/>
        </w:rPr>
        <w:t>микро</w:t>
      </w:r>
      <w:r w:rsidRPr="006A59C8">
        <w:rPr>
          <w:rFonts w:ascii="Helvetica" w:eastAsia="Times New Roman" w:hAnsi="Helvetica" w:cs="Times New Roman"/>
          <w:color w:val="000000"/>
          <w:sz w:val="16"/>
          <w:szCs w:val="16"/>
          <w:lang w:eastAsia="ru-RU"/>
        </w:rPr>
        <w:softHyphen/>
        <w:t>фрагменты</w:t>
      </w:r>
      <w:proofErr w:type="spellEnd"/>
      <w:r w:rsidRPr="006A59C8">
        <w:rPr>
          <w:rFonts w:ascii="Helvetica" w:eastAsia="Times New Roman" w:hAnsi="Helvetica" w:cs="Times New Roman"/>
          <w:color w:val="000000"/>
          <w:sz w:val="16"/>
          <w:szCs w:val="16"/>
          <w:lang w:eastAsia="ru-RU"/>
        </w:rPr>
        <w:t xml:space="preserve"> литературных </w:t>
      </w:r>
      <w:proofErr w:type="gramStart"/>
      <w:r w:rsidRPr="006A59C8">
        <w:rPr>
          <w:rFonts w:ascii="Helvetica" w:eastAsia="Times New Roman" w:hAnsi="Helvetica" w:cs="Times New Roman"/>
          <w:color w:val="000000"/>
          <w:sz w:val="16"/>
          <w:szCs w:val="16"/>
          <w:lang w:eastAsia="ru-RU"/>
        </w:rPr>
        <w:t>текстов—тоже</w:t>
      </w:r>
      <w:proofErr w:type="gramEnd"/>
      <w:r w:rsidRPr="006A59C8">
        <w:rPr>
          <w:rFonts w:ascii="Helvetica" w:eastAsia="Times New Roman" w:hAnsi="Helvetica" w:cs="Times New Roman"/>
          <w:color w:val="000000"/>
          <w:sz w:val="16"/>
          <w:szCs w:val="16"/>
          <w:lang w:eastAsia="ru-RU"/>
        </w:rPr>
        <w:t xml:space="preserve"> является одним из применяемых средств на уроках по изучению био</w:t>
      </w:r>
      <w:r w:rsidRPr="006A59C8">
        <w:rPr>
          <w:rFonts w:ascii="Helvetica" w:eastAsia="Times New Roman" w:hAnsi="Helvetica" w:cs="Times New Roman"/>
          <w:color w:val="000000"/>
          <w:sz w:val="16"/>
          <w:szCs w:val="16"/>
          <w:lang w:eastAsia="ru-RU"/>
        </w:rPr>
        <w:softHyphen/>
        <w:t>графии писателя.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Изучение биографии писателя должно сопровож</w:t>
      </w:r>
      <w:r w:rsidRPr="006A59C8">
        <w:rPr>
          <w:rFonts w:ascii="Helvetica" w:eastAsia="Times New Roman" w:hAnsi="Helvetica" w:cs="Times New Roman"/>
          <w:color w:val="000000"/>
          <w:sz w:val="16"/>
          <w:szCs w:val="16"/>
          <w:lang w:eastAsia="ru-RU"/>
        </w:rPr>
        <w:softHyphen/>
        <w:t>даться наглядностью. Формы наглядности, которые при</w:t>
      </w:r>
      <w:r w:rsidRPr="006A59C8">
        <w:rPr>
          <w:rFonts w:ascii="Helvetica" w:eastAsia="Times New Roman" w:hAnsi="Helvetica" w:cs="Times New Roman"/>
          <w:color w:val="000000"/>
          <w:sz w:val="16"/>
          <w:szCs w:val="16"/>
          <w:lang w:eastAsia="ru-RU"/>
        </w:rPr>
        <w:softHyphen/>
        <w:t>меняются на уроках самые разнообразные:</w:t>
      </w:r>
      <w:proofErr w:type="gramStart"/>
      <w:r w:rsidRPr="006A59C8">
        <w:rPr>
          <w:rFonts w:ascii="Helvetica" w:eastAsia="Times New Roman" w:hAnsi="Helvetica" w:cs="Times New Roman"/>
          <w:color w:val="000000"/>
          <w:sz w:val="16"/>
          <w:szCs w:val="16"/>
          <w:lang w:eastAsia="ru-RU"/>
        </w:rPr>
        <w:t>—и</w:t>
      </w:r>
      <w:proofErr w:type="gramEnd"/>
      <w:r w:rsidRPr="006A59C8">
        <w:rPr>
          <w:rFonts w:ascii="Helvetica" w:eastAsia="Times New Roman" w:hAnsi="Helvetica" w:cs="Times New Roman"/>
          <w:color w:val="000000"/>
          <w:sz w:val="16"/>
          <w:szCs w:val="16"/>
          <w:lang w:eastAsia="ru-RU"/>
        </w:rPr>
        <w:t>зобрази</w:t>
      </w:r>
      <w:r w:rsidRPr="006A59C8">
        <w:rPr>
          <w:rFonts w:ascii="Helvetica" w:eastAsia="Times New Roman" w:hAnsi="Helvetica" w:cs="Times New Roman"/>
          <w:color w:val="000000"/>
          <w:sz w:val="16"/>
          <w:szCs w:val="16"/>
          <w:lang w:eastAsia="ru-RU"/>
        </w:rPr>
        <w:softHyphen/>
        <w:t>тельная (демонстрация портрета писателя с обсуждени</w:t>
      </w:r>
      <w:r w:rsidRPr="006A59C8">
        <w:rPr>
          <w:rFonts w:ascii="Helvetica" w:eastAsia="Times New Roman" w:hAnsi="Helvetica" w:cs="Times New Roman"/>
          <w:color w:val="000000"/>
          <w:sz w:val="16"/>
          <w:szCs w:val="16"/>
          <w:lang w:eastAsia="ru-RU"/>
        </w:rPr>
        <w:softHyphen/>
        <w:t>ем живописной или графической трактовки характера, внутреннего мира, нравственного и общественно-поли</w:t>
      </w:r>
      <w:r w:rsidRPr="006A59C8">
        <w:rPr>
          <w:rFonts w:ascii="Helvetica" w:eastAsia="Times New Roman" w:hAnsi="Helvetica" w:cs="Times New Roman"/>
          <w:color w:val="000000"/>
          <w:sz w:val="16"/>
          <w:szCs w:val="16"/>
          <w:lang w:eastAsia="ru-RU"/>
        </w:rPr>
        <w:softHyphen/>
        <w:t>тического облика писателя, показ серии портретов, раскрывающих разные стороны личности писателя, ис</w:t>
      </w:r>
      <w:r w:rsidRPr="006A59C8">
        <w:rPr>
          <w:rFonts w:ascii="Helvetica" w:eastAsia="Times New Roman" w:hAnsi="Helvetica" w:cs="Times New Roman"/>
          <w:color w:val="000000"/>
          <w:sz w:val="16"/>
          <w:szCs w:val="16"/>
          <w:lang w:eastAsia="ru-RU"/>
        </w:rPr>
        <w:softHyphen/>
        <w:t>пользование альбомов, посвященных жизни и творчеству, изобразительно-документального материала об эпо</w:t>
      </w:r>
      <w:r w:rsidRPr="006A59C8">
        <w:rPr>
          <w:rFonts w:ascii="Helvetica" w:eastAsia="Times New Roman" w:hAnsi="Helvetica" w:cs="Times New Roman"/>
          <w:color w:val="000000"/>
          <w:sz w:val="16"/>
          <w:szCs w:val="16"/>
          <w:lang w:eastAsia="ru-RU"/>
        </w:rPr>
        <w:softHyphen/>
        <w:t>хе, . бытовом и культурном окружении писателя); —схематически-графическая наглядность представляет собой хронологические и синхронистические таблицы; планы таблицы по биографии в сочетании с цитатным планом или планом-конспектом; таблицы-викторины типа: "О чем говорят эти даты? а, карты, рассказываю</w:t>
      </w:r>
      <w:r w:rsidRPr="006A59C8">
        <w:rPr>
          <w:rFonts w:ascii="Helvetica" w:eastAsia="Times New Roman" w:hAnsi="Helvetica" w:cs="Times New Roman"/>
          <w:color w:val="000000"/>
          <w:sz w:val="16"/>
          <w:szCs w:val="16"/>
          <w:lang w:eastAsia="ru-RU"/>
        </w:rPr>
        <w:softHyphen/>
        <w:t>щие о поездках писателя;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слуховая и зрительно-слуховая –</w:t>
      </w:r>
      <w:proofErr w:type="gramStart"/>
      <w:r w:rsidRPr="006A59C8">
        <w:rPr>
          <w:rFonts w:ascii="Helvetica" w:eastAsia="Times New Roman" w:hAnsi="Helvetica" w:cs="Times New Roman"/>
          <w:color w:val="000000"/>
          <w:sz w:val="16"/>
          <w:szCs w:val="16"/>
          <w:lang w:eastAsia="ru-RU"/>
        </w:rPr>
        <w:t>“н</w:t>
      </w:r>
      <w:proofErr w:type="gramEnd"/>
      <w:r w:rsidRPr="006A59C8">
        <w:rPr>
          <w:rFonts w:ascii="Helvetica" w:eastAsia="Times New Roman" w:hAnsi="Helvetica" w:cs="Times New Roman"/>
          <w:color w:val="000000"/>
          <w:sz w:val="16"/>
          <w:szCs w:val="16"/>
          <w:lang w:eastAsia="ru-RU"/>
        </w:rPr>
        <w:t>аглядность с использованием ТСО (грамзаписи выступлений мастеров художественного чтения, писателей и поэтов из серии "Говорят писатели" , "Поэты читают свои стихи”, музы</w:t>
      </w:r>
      <w:r w:rsidRPr="006A59C8">
        <w:rPr>
          <w:rFonts w:ascii="Helvetica" w:eastAsia="Times New Roman" w:hAnsi="Helvetica" w:cs="Times New Roman"/>
          <w:color w:val="000000"/>
          <w:sz w:val="16"/>
          <w:szCs w:val="16"/>
          <w:lang w:eastAsia="ru-RU"/>
        </w:rPr>
        <w:softHyphen/>
        <w:t xml:space="preserve">кальные произведения, любимые писателем или близкие его произведения, диапозитивы, диафильмы, </w:t>
      </w:r>
      <w:proofErr w:type="spellStart"/>
      <w:r w:rsidRPr="006A59C8">
        <w:rPr>
          <w:rFonts w:ascii="Helvetica" w:eastAsia="Times New Roman" w:hAnsi="Helvetica" w:cs="Times New Roman"/>
          <w:color w:val="000000"/>
          <w:sz w:val="16"/>
          <w:szCs w:val="16"/>
          <w:lang w:eastAsia="ru-RU"/>
        </w:rPr>
        <w:t>эпифильмы</w:t>
      </w:r>
      <w:proofErr w:type="spellEnd"/>
      <w:r w:rsidRPr="006A59C8">
        <w:rPr>
          <w:rFonts w:ascii="Helvetica" w:eastAsia="Times New Roman" w:hAnsi="Helvetica" w:cs="Times New Roman"/>
          <w:color w:val="000000"/>
          <w:sz w:val="16"/>
          <w:szCs w:val="16"/>
          <w:lang w:eastAsia="ru-RU"/>
        </w:rPr>
        <w:t xml:space="preserve">, учебные кинофильмы и кинофрагменты, </w:t>
      </w:r>
      <w:proofErr w:type="spellStart"/>
      <w:r w:rsidRPr="006A59C8">
        <w:rPr>
          <w:rFonts w:ascii="Helvetica" w:eastAsia="Times New Roman" w:hAnsi="Helvetica" w:cs="Times New Roman"/>
          <w:color w:val="000000"/>
          <w:sz w:val="16"/>
          <w:szCs w:val="16"/>
          <w:lang w:eastAsia="ru-RU"/>
        </w:rPr>
        <w:t>радиокомпози</w:t>
      </w:r>
      <w:r w:rsidRPr="006A59C8">
        <w:rPr>
          <w:rFonts w:ascii="Helvetica" w:eastAsia="Times New Roman" w:hAnsi="Helvetica" w:cs="Times New Roman"/>
          <w:color w:val="000000"/>
          <w:sz w:val="16"/>
          <w:szCs w:val="16"/>
          <w:lang w:eastAsia="ru-RU"/>
        </w:rPr>
        <w:softHyphen/>
        <w:t>ции</w:t>
      </w:r>
      <w:proofErr w:type="spellEnd"/>
      <w:r w:rsidRPr="006A59C8">
        <w:rPr>
          <w:rFonts w:ascii="Helvetica" w:eastAsia="Times New Roman" w:hAnsi="Helvetica" w:cs="Times New Roman"/>
          <w:color w:val="000000"/>
          <w:sz w:val="16"/>
          <w:szCs w:val="16"/>
          <w:lang w:eastAsia="ru-RU"/>
        </w:rPr>
        <w:t xml:space="preserve"> в записи на магнитофонную ленту, телепередачи, посвященные данному писателю);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—предметная наглядность: редкие, например, при</w:t>
      </w:r>
      <w:r w:rsidRPr="006A59C8">
        <w:rPr>
          <w:rFonts w:ascii="Helvetica" w:eastAsia="Times New Roman" w:hAnsi="Helvetica" w:cs="Times New Roman"/>
          <w:color w:val="000000"/>
          <w:sz w:val="16"/>
          <w:szCs w:val="16"/>
          <w:lang w:eastAsia="ru-RU"/>
        </w:rPr>
        <w:softHyphen/>
        <w:t>жизненные, издания книг писателя; издания его произ</w:t>
      </w:r>
      <w:r w:rsidRPr="006A59C8">
        <w:rPr>
          <w:rFonts w:ascii="Helvetica" w:eastAsia="Times New Roman" w:hAnsi="Helvetica" w:cs="Times New Roman"/>
          <w:color w:val="000000"/>
          <w:sz w:val="16"/>
          <w:szCs w:val="16"/>
          <w:lang w:eastAsia="ru-RU"/>
        </w:rPr>
        <w:softHyphen/>
        <w:t>ведений на разных языках, фотокопии архивных доку</w:t>
      </w:r>
      <w:r w:rsidRPr="006A59C8">
        <w:rPr>
          <w:rFonts w:ascii="Helvetica" w:eastAsia="Times New Roman" w:hAnsi="Helvetica" w:cs="Times New Roman"/>
          <w:color w:val="000000"/>
          <w:sz w:val="16"/>
          <w:szCs w:val="16"/>
          <w:lang w:eastAsia="ru-RU"/>
        </w:rPr>
        <w:softHyphen/>
        <w:t>ментов, рукописей, материалы выставок, уголков, школьных литературных музеев.</w:t>
      </w:r>
      <w:proofErr w:type="gramEnd"/>
      <w:r w:rsidRPr="006A59C8">
        <w:rPr>
          <w:rFonts w:ascii="Helvetica" w:eastAsia="Times New Roman" w:hAnsi="Helvetica" w:cs="Times New Roman"/>
          <w:color w:val="000000"/>
          <w:sz w:val="16"/>
          <w:szCs w:val="16"/>
          <w:lang w:eastAsia="ru-RU"/>
        </w:rPr>
        <w:t xml:space="preserve"> Возможно использо</w:t>
      </w:r>
      <w:r w:rsidRPr="006A59C8">
        <w:rPr>
          <w:rFonts w:ascii="Helvetica" w:eastAsia="Times New Roman" w:hAnsi="Helvetica" w:cs="Times New Roman"/>
          <w:color w:val="000000"/>
          <w:sz w:val="16"/>
          <w:szCs w:val="16"/>
          <w:lang w:eastAsia="ru-RU"/>
        </w:rPr>
        <w:softHyphen/>
        <w:t>вание различных форм наглядности в сочетании с рассказом педагога о местах, связанных с жизнью и деятельностью писателя («заочная экскурсия»). Вос</w:t>
      </w:r>
      <w:r w:rsidRPr="006A59C8">
        <w:rPr>
          <w:rFonts w:ascii="Helvetica" w:eastAsia="Times New Roman" w:hAnsi="Helvetica" w:cs="Times New Roman"/>
          <w:color w:val="000000"/>
          <w:sz w:val="16"/>
          <w:szCs w:val="16"/>
          <w:lang w:eastAsia="ru-RU"/>
        </w:rPr>
        <w:softHyphen/>
        <w:t>создание творческого портрета изучаемого автора—еще одно из методических средств учебного освоения био</w:t>
      </w:r>
      <w:r w:rsidRPr="006A59C8">
        <w:rPr>
          <w:rFonts w:ascii="Helvetica" w:eastAsia="Times New Roman" w:hAnsi="Helvetica" w:cs="Times New Roman"/>
          <w:color w:val="000000"/>
          <w:sz w:val="16"/>
          <w:szCs w:val="16"/>
          <w:lang w:eastAsia="ru-RU"/>
        </w:rPr>
        <w:softHyphen/>
        <w:t>графии. При этом основными приемами могут быть:</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—выразительное чтение фрагментов из художест</w:t>
      </w:r>
      <w:r w:rsidRPr="006A59C8">
        <w:rPr>
          <w:rFonts w:ascii="Helvetica" w:eastAsia="Times New Roman" w:hAnsi="Helvetica" w:cs="Times New Roman"/>
          <w:color w:val="000000"/>
          <w:sz w:val="16"/>
          <w:szCs w:val="16"/>
          <w:lang w:eastAsia="ru-RU"/>
        </w:rPr>
        <w:softHyphen/>
        <w:t>венных произведений;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—использование писательских </w:t>
      </w:r>
      <w:hyperlink r:id="rId24" w:tooltip="Афоризм" w:history="1">
        <w:r w:rsidRPr="006A59C8">
          <w:rPr>
            <w:rFonts w:ascii="Helvetica" w:eastAsia="Times New Roman" w:hAnsi="Helvetica" w:cs="Times New Roman"/>
            <w:color w:val="0645AD"/>
            <w:sz w:val="16"/>
            <w:lang w:eastAsia="ru-RU"/>
          </w:rPr>
          <w:t>афоризмов</w:t>
        </w:r>
      </w:hyperlink>
      <w:r w:rsidRPr="006A59C8">
        <w:rPr>
          <w:rFonts w:ascii="Helvetica" w:eastAsia="Times New Roman" w:hAnsi="Helvetica" w:cs="Times New Roman"/>
          <w:color w:val="000000"/>
          <w:sz w:val="16"/>
          <w:szCs w:val="16"/>
          <w:lang w:eastAsia="ru-RU"/>
        </w:rPr>
        <w:t> и крити</w:t>
      </w:r>
      <w:r w:rsidRPr="006A59C8">
        <w:rPr>
          <w:rFonts w:ascii="Helvetica" w:eastAsia="Times New Roman" w:hAnsi="Helvetica" w:cs="Times New Roman"/>
          <w:color w:val="000000"/>
          <w:sz w:val="16"/>
          <w:szCs w:val="16"/>
          <w:lang w:eastAsia="ru-RU"/>
        </w:rPr>
        <w:softHyphen/>
        <w:t>ческих высказываний;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—доклады и сообщения учащихся по материалам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литературоведческих, критико-биографических, научно-популярных и </w:t>
      </w:r>
      <w:hyperlink r:id="rId25" w:tooltip="Научная и научно-популярная литература" w:history="1">
        <w:r w:rsidRPr="006A59C8">
          <w:rPr>
            <w:rFonts w:ascii="Helvetica" w:eastAsia="Times New Roman" w:hAnsi="Helvetica" w:cs="Times New Roman"/>
            <w:color w:val="0645AD"/>
            <w:sz w:val="16"/>
            <w:lang w:eastAsia="ru-RU"/>
          </w:rPr>
          <w:t>научно-художественных книг</w:t>
        </w:r>
      </w:hyperlink>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литературно-краеведческий поиск;</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сочинения, изложения, самодеятельные, творче</w:t>
      </w:r>
      <w:r w:rsidRPr="006A59C8">
        <w:rPr>
          <w:rFonts w:ascii="Helvetica" w:eastAsia="Times New Roman" w:hAnsi="Helvetica" w:cs="Times New Roman"/>
          <w:color w:val="000000"/>
          <w:sz w:val="16"/>
          <w:szCs w:val="16"/>
          <w:lang w:eastAsia="ru-RU"/>
        </w:rPr>
        <w:softHyphen/>
        <w:t>ские работы;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—конкурсы </w:t>
      </w:r>
      <w:proofErr w:type="spellStart"/>
      <w:r w:rsidRPr="006A59C8">
        <w:rPr>
          <w:rFonts w:ascii="Helvetica" w:eastAsia="Times New Roman" w:hAnsi="Helvetica" w:cs="Times New Roman"/>
          <w:color w:val="000000"/>
          <w:sz w:val="16"/>
          <w:szCs w:val="16"/>
          <w:lang w:eastAsia="ru-RU"/>
        </w:rPr>
        <w:t>иа</w:t>
      </w:r>
      <w:proofErr w:type="spellEnd"/>
      <w:r w:rsidRPr="006A59C8">
        <w:rPr>
          <w:rFonts w:ascii="Helvetica" w:eastAsia="Times New Roman" w:hAnsi="Helvetica" w:cs="Times New Roman"/>
          <w:color w:val="000000"/>
          <w:sz w:val="16"/>
          <w:szCs w:val="16"/>
          <w:lang w:eastAsia="ru-RU"/>
        </w:rPr>
        <w:t xml:space="preserve"> лучшее чтение стихотворений об изучаемом авторе, литературные вечера, посвященные биографии писателя и т. 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Остановимся на анализе отдельных вышеназванных приемов: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I. </w:t>
      </w:r>
      <w:r w:rsidRPr="006A59C8">
        <w:rPr>
          <w:rFonts w:ascii="Helvetica" w:eastAsia="Times New Roman" w:hAnsi="Helvetica" w:cs="Times New Roman"/>
          <w:b/>
          <w:bCs/>
          <w:i/>
          <w:iCs/>
          <w:color w:val="000000"/>
          <w:sz w:val="16"/>
          <w:szCs w:val="16"/>
          <w:lang w:eastAsia="ru-RU"/>
        </w:rPr>
        <w:t>Портрет писателя</w:t>
      </w:r>
      <w:r w:rsidRPr="006A59C8">
        <w:rPr>
          <w:rFonts w:ascii="Helvetica" w:eastAsia="Times New Roman" w:hAnsi="Helvetica" w:cs="Times New Roman"/>
          <w:color w:val="000000"/>
          <w:sz w:val="16"/>
          <w:szCs w:val="16"/>
          <w:lang w:eastAsia="ru-RU"/>
        </w:rPr>
        <w:t>. Обязательным наглядным сре</w:t>
      </w:r>
      <w:r w:rsidRPr="006A59C8">
        <w:rPr>
          <w:rFonts w:ascii="Helvetica" w:eastAsia="Times New Roman" w:hAnsi="Helvetica" w:cs="Times New Roman"/>
          <w:color w:val="000000"/>
          <w:sz w:val="16"/>
          <w:szCs w:val="16"/>
          <w:lang w:eastAsia="ru-RU"/>
        </w:rPr>
        <w:softHyphen/>
        <w:t>дством на уроке изучения биографии писателя является работа с портретом писателя,- Чтобы учащиеся смогли увидеть за внешностью писателя его внутреннее содер</w:t>
      </w:r>
      <w:r w:rsidRPr="006A59C8">
        <w:rPr>
          <w:rFonts w:ascii="Helvetica" w:eastAsia="Times New Roman" w:hAnsi="Helvetica" w:cs="Times New Roman"/>
          <w:color w:val="000000"/>
          <w:sz w:val="16"/>
          <w:szCs w:val="16"/>
          <w:lang w:eastAsia="ru-RU"/>
        </w:rPr>
        <w:softHyphen/>
        <w:t>жание, необходимо организовать целенаправленное рас</w:t>
      </w:r>
      <w:r w:rsidRPr="006A59C8">
        <w:rPr>
          <w:rFonts w:ascii="Helvetica" w:eastAsia="Times New Roman" w:hAnsi="Helvetica" w:cs="Times New Roman"/>
          <w:color w:val="000000"/>
          <w:sz w:val="16"/>
          <w:szCs w:val="16"/>
          <w:lang w:eastAsia="ru-RU"/>
        </w:rPr>
        <w:softHyphen/>
        <w:t>сматривание портрета писателя. Желательно под порт</w:t>
      </w:r>
      <w:r w:rsidRPr="006A59C8">
        <w:rPr>
          <w:rFonts w:ascii="Helvetica" w:eastAsia="Times New Roman" w:hAnsi="Helvetica" w:cs="Times New Roman"/>
          <w:color w:val="000000"/>
          <w:sz w:val="16"/>
          <w:szCs w:val="16"/>
          <w:lang w:eastAsia="ru-RU"/>
        </w:rPr>
        <w:softHyphen/>
        <w:t>ретом дать эпиграф. Например,</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под портретом Некра</w:t>
      </w:r>
      <w:r w:rsidRPr="006A59C8">
        <w:rPr>
          <w:rFonts w:ascii="Helvetica" w:eastAsia="Times New Roman" w:hAnsi="Helvetica" w:cs="Times New Roman"/>
          <w:color w:val="000000"/>
          <w:sz w:val="16"/>
          <w:szCs w:val="16"/>
          <w:lang w:eastAsia="ru-RU"/>
        </w:rPr>
        <w:softHyphen/>
        <w:t>сова "Я лиру посвятил народу своему" Киргизский мето</w:t>
      </w:r>
      <w:r w:rsidRPr="006A59C8">
        <w:rPr>
          <w:rFonts w:ascii="Helvetica" w:eastAsia="Times New Roman" w:hAnsi="Helvetica" w:cs="Times New Roman"/>
          <w:color w:val="000000"/>
          <w:sz w:val="16"/>
          <w:szCs w:val="16"/>
          <w:lang w:eastAsia="ru-RU"/>
        </w:rPr>
        <w:softHyphen/>
        <w:t>дист предлагает под портретом Чехова (с портрета Е. Симкина) поместить знаменитый призыв пи</w:t>
      </w:r>
      <w:r w:rsidRPr="006A59C8">
        <w:rPr>
          <w:rFonts w:ascii="Helvetica" w:eastAsia="Times New Roman" w:hAnsi="Helvetica" w:cs="Times New Roman"/>
          <w:color w:val="000000"/>
          <w:sz w:val="16"/>
          <w:szCs w:val="16"/>
          <w:lang w:eastAsia="ru-RU"/>
        </w:rPr>
        <w:softHyphen/>
        <w:t>сателя: "В человеке должно быть все прекрасно: и лицо, и одежда, и душа, и мысли". Наряду с портретом писате</w:t>
      </w:r>
      <w:r w:rsidRPr="006A59C8">
        <w:rPr>
          <w:rFonts w:ascii="Helvetica" w:eastAsia="Times New Roman" w:hAnsi="Helvetica" w:cs="Times New Roman"/>
          <w:color w:val="000000"/>
          <w:sz w:val="16"/>
          <w:szCs w:val="16"/>
          <w:lang w:eastAsia="ru-RU"/>
        </w:rPr>
        <w:softHyphen/>
        <w:t>ля желательно показать портреты его родных и друзей. Например, при изучении биографии же</w:t>
      </w:r>
      <w:r w:rsidRPr="006A59C8">
        <w:rPr>
          <w:rFonts w:ascii="Helvetica" w:eastAsia="Times New Roman" w:hAnsi="Helvetica" w:cs="Times New Roman"/>
          <w:color w:val="000000"/>
          <w:sz w:val="16"/>
          <w:szCs w:val="16"/>
          <w:lang w:eastAsia="ru-RU"/>
        </w:rPr>
        <w:softHyphen/>
        <w:t>лательно показать портреты писателя в исполнении худ</w:t>
      </w:r>
      <w:r w:rsidRPr="006A59C8">
        <w:rPr>
          <w:rFonts w:ascii="Helvetica" w:eastAsia="Times New Roman" w:hAnsi="Helvetica" w:cs="Times New Roman"/>
          <w:color w:val="000000"/>
          <w:sz w:val="16"/>
          <w:szCs w:val="16"/>
          <w:lang w:eastAsia="ru-RU"/>
        </w:rPr>
        <w:softHyphen/>
        <w:t xml:space="preserve">ожников </w:t>
      </w:r>
      <w:proofErr w:type="spellStart"/>
      <w:r w:rsidRPr="006A59C8">
        <w:rPr>
          <w:rFonts w:ascii="Helvetica" w:eastAsia="Times New Roman" w:hAnsi="Helvetica" w:cs="Times New Roman"/>
          <w:color w:val="000000"/>
          <w:sz w:val="16"/>
          <w:szCs w:val="16"/>
          <w:lang w:eastAsia="ru-RU"/>
        </w:rPr>
        <w:t>Тропинина</w:t>
      </w:r>
      <w:proofErr w:type="spellEnd"/>
      <w:r w:rsidRPr="006A59C8">
        <w:rPr>
          <w:rFonts w:ascii="Helvetica" w:eastAsia="Times New Roman" w:hAnsi="Helvetica" w:cs="Times New Roman"/>
          <w:color w:val="000000"/>
          <w:sz w:val="16"/>
          <w:szCs w:val="16"/>
          <w:lang w:eastAsia="ru-RU"/>
        </w:rPr>
        <w:t xml:space="preserve">, Кипренского, а также портреты его друзей А. </w:t>
      </w:r>
      <w:proofErr w:type="spellStart"/>
      <w:r w:rsidRPr="006A59C8">
        <w:rPr>
          <w:rFonts w:ascii="Helvetica" w:eastAsia="Times New Roman" w:hAnsi="Helvetica" w:cs="Times New Roman"/>
          <w:color w:val="000000"/>
          <w:sz w:val="16"/>
          <w:szCs w:val="16"/>
          <w:lang w:eastAsia="ru-RU"/>
        </w:rPr>
        <w:t>Дельвига</w:t>
      </w:r>
      <w:proofErr w:type="spellEnd"/>
      <w:r w:rsidRPr="006A59C8">
        <w:rPr>
          <w:rFonts w:ascii="Helvetica" w:eastAsia="Times New Roman" w:hAnsi="Helvetica" w:cs="Times New Roman"/>
          <w:color w:val="000000"/>
          <w:sz w:val="16"/>
          <w:szCs w:val="16"/>
          <w:lang w:eastAsia="ru-RU"/>
        </w:rPr>
        <w:t>, В. Кюхельбекера, И. Пущина; го</w:t>
      </w:r>
      <w:r w:rsidRPr="006A59C8">
        <w:rPr>
          <w:rFonts w:ascii="Helvetica" w:eastAsia="Times New Roman" w:hAnsi="Helvetica" w:cs="Times New Roman"/>
          <w:color w:val="000000"/>
          <w:sz w:val="16"/>
          <w:szCs w:val="16"/>
          <w:lang w:eastAsia="ru-RU"/>
        </w:rPr>
        <w:softHyphen/>
        <w:t xml:space="preserve">воря о гибели </w:t>
      </w:r>
      <w:proofErr w:type="gramStart"/>
      <w:r w:rsidRPr="006A59C8">
        <w:rPr>
          <w:rFonts w:ascii="Helvetica" w:eastAsia="Times New Roman" w:hAnsi="Helvetica" w:cs="Times New Roman"/>
          <w:color w:val="000000"/>
          <w:sz w:val="16"/>
          <w:szCs w:val="16"/>
          <w:lang w:eastAsia="ru-RU"/>
        </w:rPr>
        <w:t>поэта</w:t>
      </w:r>
      <w:proofErr w:type="gramEnd"/>
      <w:r w:rsidRPr="006A59C8">
        <w:rPr>
          <w:rFonts w:ascii="Helvetica" w:eastAsia="Times New Roman" w:hAnsi="Helvetica" w:cs="Times New Roman"/>
          <w:color w:val="000000"/>
          <w:sz w:val="16"/>
          <w:szCs w:val="16"/>
          <w:lang w:eastAsia="ru-RU"/>
        </w:rPr>
        <w:t xml:space="preserve"> уместно будет показать репро</w:t>
      </w:r>
      <w:r w:rsidRPr="006A59C8">
        <w:rPr>
          <w:rFonts w:ascii="Helvetica" w:eastAsia="Times New Roman" w:hAnsi="Helvetica" w:cs="Times New Roman"/>
          <w:color w:val="000000"/>
          <w:sz w:val="16"/>
          <w:szCs w:val="16"/>
          <w:lang w:eastAsia="ru-RU"/>
        </w:rPr>
        <w:softHyphen/>
        <w:t>дукцию "Дуэль с Дантесом" с картины А. Наумова.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2.</w:t>
      </w:r>
      <w:r w:rsidRPr="006A59C8">
        <w:rPr>
          <w:rFonts w:ascii="Helvetica" w:eastAsia="Times New Roman" w:hAnsi="Helvetica" w:cs="Times New Roman"/>
          <w:b/>
          <w:bCs/>
          <w:i/>
          <w:iCs/>
          <w:color w:val="000000"/>
          <w:sz w:val="16"/>
          <w:szCs w:val="16"/>
          <w:lang w:eastAsia="ru-RU"/>
        </w:rPr>
        <w:t>Карта путешествий писателя</w:t>
      </w:r>
      <w:r w:rsidRPr="006A59C8">
        <w:rPr>
          <w:rFonts w:ascii="Helvetica" w:eastAsia="Times New Roman" w:hAnsi="Helvetica" w:cs="Times New Roman"/>
          <w:b/>
          <w:bCs/>
          <w:color w:val="000000"/>
          <w:sz w:val="16"/>
          <w:szCs w:val="16"/>
          <w:lang w:eastAsia="ru-RU"/>
        </w:rPr>
        <w:t> </w:t>
      </w:r>
      <w:r w:rsidRPr="006A59C8">
        <w:rPr>
          <w:rFonts w:ascii="Helvetica" w:eastAsia="Times New Roman" w:hAnsi="Helvetica" w:cs="Times New Roman"/>
          <w:color w:val="000000"/>
          <w:sz w:val="16"/>
          <w:szCs w:val="16"/>
          <w:lang w:eastAsia="ru-RU"/>
        </w:rPr>
        <w:t>представляет собой один из видов биографической наглядности. Этот при</w:t>
      </w:r>
      <w:r w:rsidRPr="006A59C8">
        <w:rPr>
          <w:rFonts w:ascii="Helvetica" w:eastAsia="Times New Roman" w:hAnsi="Helvetica" w:cs="Times New Roman"/>
          <w:color w:val="000000"/>
          <w:sz w:val="16"/>
          <w:szCs w:val="16"/>
          <w:lang w:eastAsia="ru-RU"/>
        </w:rPr>
        <w:softHyphen/>
        <w:t>ем целесообразен при изучении творчества М. Горько</w:t>
      </w:r>
      <w:r w:rsidRPr="006A59C8">
        <w:rPr>
          <w:rFonts w:ascii="Helvetica" w:eastAsia="Times New Roman" w:hAnsi="Helvetica" w:cs="Times New Roman"/>
          <w:color w:val="000000"/>
          <w:sz w:val="16"/>
          <w:szCs w:val="16"/>
          <w:lang w:eastAsia="ru-RU"/>
        </w:rPr>
        <w:softHyphen/>
        <w:t>го, В. Маяковского, К. Паустовского и др. В процессе работы учащихся по карте путешествия писателя же</w:t>
      </w:r>
      <w:r w:rsidRPr="006A59C8">
        <w:rPr>
          <w:rFonts w:ascii="Helvetica" w:eastAsia="Times New Roman" w:hAnsi="Helvetica" w:cs="Times New Roman"/>
          <w:color w:val="000000"/>
          <w:sz w:val="16"/>
          <w:szCs w:val="16"/>
          <w:lang w:eastAsia="ru-RU"/>
        </w:rPr>
        <w:softHyphen/>
        <w:t xml:space="preserve">лательно рассказать, что дало путешествие писателю, какие произведения написал он на материале своих путешествий. Например, </w:t>
      </w:r>
      <w:proofErr w:type="gramStart"/>
      <w:r w:rsidRPr="006A59C8">
        <w:rPr>
          <w:rFonts w:ascii="Helvetica" w:eastAsia="Times New Roman" w:hAnsi="Helvetica" w:cs="Times New Roman"/>
          <w:color w:val="000000"/>
          <w:sz w:val="16"/>
          <w:szCs w:val="16"/>
          <w:lang w:eastAsia="ru-RU"/>
        </w:rPr>
        <w:t>рассказывая о путешествиях В. Маяковского по загранице следует</w:t>
      </w:r>
      <w:proofErr w:type="gramEnd"/>
      <w:r w:rsidRPr="006A59C8">
        <w:rPr>
          <w:rFonts w:ascii="Helvetica" w:eastAsia="Times New Roman" w:hAnsi="Helvetica" w:cs="Times New Roman"/>
          <w:color w:val="000000"/>
          <w:sz w:val="16"/>
          <w:szCs w:val="16"/>
          <w:lang w:eastAsia="ru-RU"/>
        </w:rPr>
        <w:t xml:space="preserve"> подчеркнуть, что итогом этих поездок явился ряд его произведений "Мое открытие Америки", "Стихи о советском паспорте", "Бруклинский мост" и др. Осознанному усвоению школьниками биографии писателя способствуют умело составленные и уместно использованные </w:t>
      </w:r>
      <w:r w:rsidRPr="006A59C8">
        <w:rPr>
          <w:rFonts w:ascii="Helvetica" w:eastAsia="Times New Roman" w:hAnsi="Helvetica" w:cs="Times New Roman"/>
          <w:b/>
          <w:bCs/>
          <w:i/>
          <w:iCs/>
          <w:color w:val="000000"/>
          <w:sz w:val="16"/>
          <w:szCs w:val="16"/>
          <w:lang w:eastAsia="ru-RU"/>
        </w:rPr>
        <w:t>синхронистические таблицы.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методике накоплен определенный опыт по составлению синхронистических, синтетических, хронологических таблиц. Например, синхронистическая таблица « и его время»,</w:t>
      </w:r>
      <w:proofErr w:type="gramStart"/>
      <w:r w:rsidRPr="006A59C8">
        <w:rPr>
          <w:rFonts w:ascii="Helvetica" w:eastAsia="Times New Roman" w:hAnsi="Helvetica" w:cs="Times New Roman"/>
          <w:color w:val="000000"/>
          <w:sz w:val="16"/>
          <w:szCs w:val="16"/>
          <w:lang w:eastAsia="ru-RU"/>
        </w:rPr>
        <w:t xml:space="preserve"> ,</w:t>
      </w:r>
      <w:proofErr w:type="gramEnd"/>
      <w:r w:rsidRPr="006A59C8">
        <w:rPr>
          <w:rFonts w:ascii="Helvetica" w:eastAsia="Times New Roman" w:hAnsi="Helvetica" w:cs="Times New Roman"/>
          <w:color w:val="000000"/>
          <w:sz w:val="16"/>
          <w:szCs w:val="16"/>
          <w:lang w:eastAsia="ru-RU"/>
        </w:rPr>
        <w:t xml:space="preserve"> посвященная М. Горькому, синтетическая и хронологическая таблица, составленная . В практике можно использовать таблицу , посвященную творчеству .</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Таблица 1</w:t>
      </w:r>
    </w:p>
    <w:tbl>
      <w:tblPr>
        <w:tblW w:w="0" w:type="dxa"/>
        <w:tblCellMar>
          <w:left w:w="0" w:type="dxa"/>
          <w:right w:w="0" w:type="dxa"/>
        </w:tblCellMar>
        <w:tblLook w:val="04A0"/>
      </w:tblPr>
      <w:tblGrid>
        <w:gridCol w:w="6997"/>
      </w:tblGrid>
      <w:tr w:rsidR="006A59C8" w:rsidRPr="006A59C8" w:rsidTr="006A59C8">
        <w:tc>
          <w:tcPr>
            <w:tcW w:w="0" w:type="auto"/>
            <w:vAlign w:val="center"/>
            <w:hideMark/>
          </w:tcPr>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1818—1-883</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1."Аннибалова клятва" (или "Клятва юноши")</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1818—род. в Орле.</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 xml:space="preserve">(Детство— </w:t>
            </w:r>
            <w:proofErr w:type="gramStart"/>
            <w:r w:rsidRPr="006A59C8">
              <w:rPr>
                <w:rFonts w:ascii="Helvetica" w:eastAsia="Times New Roman" w:hAnsi="Helvetica" w:cs="Times New Roman"/>
                <w:color w:val="000000"/>
                <w:sz w:val="24"/>
                <w:szCs w:val="24"/>
                <w:lang w:eastAsia="ru-RU"/>
              </w:rPr>
              <w:t xml:space="preserve">в </w:t>
            </w:r>
            <w:proofErr w:type="gramEnd"/>
            <w:r w:rsidRPr="006A59C8">
              <w:rPr>
                <w:rFonts w:ascii="Helvetica" w:eastAsia="Times New Roman" w:hAnsi="Helvetica" w:cs="Times New Roman"/>
                <w:color w:val="000000"/>
                <w:sz w:val="24"/>
                <w:szCs w:val="24"/>
                <w:lang w:eastAsia="ru-RU"/>
              </w:rPr>
              <w:t xml:space="preserve">Спасском - </w:t>
            </w:r>
            <w:proofErr w:type="spellStart"/>
            <w:r w:rsidRPr="006A59C8">
              <w:rPr>
                <w:rFonts w:ascii="Helvetica" w:eastAsia="Times New Roman" w:hAnsi="Helvetica" w:cs="Times New Roman"/>
                <w:color w:val="000000"/>
                <w:sz w:val="24"/>
                <w:szCs w:val="24"/>
                <w:lang w:eastAsia="ru-RU"/>
              </w:rPr>
              <w:t>Лутовинове</w:t>
            </w:r>
            <w:proofErr w:type="spellEnd"/>
            <w:r w:rsidRPr="006A59C8">
              <w:rPr>
                <w:rFonts w:ascii="Helvetica" w:eastAsia="Times New Roman" w:hAnsi="Helvetica" w:cs="Times New Roman"/>
                <w:color w:val="000000"/>
                <w:sz w:val="24"/>
                <w:szCs w:val="24"/>
                <w:lang w:eastAsia="ru-RU"/>
              </w:rPr>
              <w:t>.)</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i/>
                <w:iCs/>
                <w:color w:val="000000"/>
                <w:sz w:val="24"/>
                <w:szCs w:val="24"/>
                <w:lang w:eastAsia="ru-RU"/>
              </w:rPr>
              <w:t>2. </w:t>
            </w:r>
            <w:r w:rsidRPr="006A59C8">
              <w:rPr>
                <w:rFonts w:ascii="Helvetica" w:eastAsia="Times New Roman" w:hAnsi="Helvetica" w:cs="Times New Roman"/>
                <w:color w:val="000000"/>
                <w:sz w:val="24"/>
                <w:szCs w:val="24"/>
                <w:lang w:eastAsia="ru-RU"/>
              </w:rPr>
              <w:t>Идейный рост.</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1827—Москва.</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1833—Московский университет.</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1834—1836—Петербургский университет.</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 xml:space="preserve">1842—возвращение из-за границы. Экзамен </w:t>
            </w:r>
            <w:proofErr w:type="gramStart"/>
            <w:r w:rsidRPr="006A59C8">
              <w:rPr>
                <w:rFonts w:ascii="Helvetica" w:eastAsia="Times New Roman" w:hAnsi="Helvetica" w:cs="Times New Roman"/>
                <w:color w:val="000000"/>
                <w:sz w:val="24"/>
                <w:szCs w:val="24"/>
                <w:lang w:eastAsia="ru-RU"/>
              </w:rPr>
              <w:t>на</w:t>
            </w:r>
            <w:proofErr w:type="gramEnd"/>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должность профессора. Знакомство с Белинским.</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 xml:space="preserve">1847—"Хорь и </w:t>
            </w:r>
            <w:proofErr w:type="spellStart"/>
            <w:r w:rsidRPr="006A59C8">
              <w:rPr>
                <w:rFonts w:ascii="Helvetica" w:eastAsia="Times New Roman" w:hAnsi="Helvetica" w:cs="Times New Roman"/>
                <w:color w:val="000000"/>
                <w:sz w:val="24"/>
                <w:szCs w:val="24"/>
                <w:lang w:eastAsia="ru-RU"/>
              </w:rPr>
              <w:t>Калиныч</w:t>
            </w:r>
            <w:proofErr w:type="spellEnd"/>
            <w:r w:rsidRPr="006A59C8">
              <w:rPr>
                <w:rFonts w:ascii="Helvetica" w:eastAsia="Times New Roman" w:hAnsi="Helvetica" w:cs="Times New Roman"/>
                <w:color w:val="000000"/>
                <w:sz w:val="24"/>
                <w:szCs w:val="24"/>
                <w:lang w:eastAsia="ru-RU"/>
              </w:rPr>
              <w:t>"</w:t>
            </w:r>
            <w:proofErr w:type="gramStart"/>
            <w:r w:rsidRPr="006A59C8">
              <w:rPr>
                <w:rFonts w:ascii="Helvetica" w:eastAsia="Times New Roman" w:hAnsi="Helvetica" w:cs="Times New Roman"/>
                <w:color w:val="000000"/>
                <w:sz w:val="24"/>
                <w:szCs w:val="24"/>
                <w:lang w:eastAsia="ru-RU"/>
              </w:rPr>
              <w:t xml:space="preserve"> .</w:t>
            </w:r>
            <w:proofErr w:type="gramEnd"/>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3. Борец с крепостничеством.</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1852—"Записки охотника". Статья о Гоголе. Арест и ссылка.</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4. Летописец освободительного движения.</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1853—возвращение в Петербург.</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1856—"Рудин".</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Конец 50-х годов—романы "Дворянское гнездо" и "Накануне"</w:t>
            </w:r>
            <w:proofErr w:type="gramStart"/>
            <w:r w:rsidRPr="006A59C8">
              <w:rPr>
                <w:rFonts w:ascii="Helvetica" w:eastAsia="Times New Roman" w:hAnsi="Helvetica" w:cs="Times New Roman"/>
                <w:color w:val="000000"/>
                <w:sz w:val="24"/>
                <w:szCs w:val="24"/>
                <w:lang w:eastAsia="ru-RU"/>
              </w:rPr>
              <w:t xml:space="preserve"> .</w:t>
            </w:r>
            <w:proofErr w:type="gramEnd"/>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5. Разногласия /споры/ с революционерами-демократами.</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1860—выход из "Современника".</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1862 — "Отцы и дети".</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6. Любимый писатель революционной молодежи.</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lastRenderedPageBreak/>
              <w:t>1874—"Новь".</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1879—горячая встреча на пушкинских праздниках.</w:t>
            </w:r>
          </w:p>
          <w:p w:rsidR="006A59C8" w:rsidRPr="006A59C8" w:rsidRDefault="006A59C8" w:rsidP="006A59C8">
            <w:pPr>
              <w:spacing w:before="100" w:beforeAutospacing="1" w:after="100" w:afterAutospacing="1" w:line="240" w:lineRule="auto"/>
              <w:rPr>
                <w:rFonts w:ascii="Helvetica" w:eastAsia="Times New Roman" w:hAnsi="Helvetica" w:cs="Times New Roman"/>
                <w:color w:val="000000"/>
                <w:sz w:val="24"/>
                <w:szCs w:val="24"/>
                <w:lang w:eastAsia="ru-RU"/>
              </w:rPr>
            </w:pPr>
            <w:r w:rsidRPr="006A59C8">
              <w:rPr>
                <w:rFonts w:ascii="Helvetica" w:eastAsia="Times New Roman" w:hAnsi="Helvetica" w:cs="Times New Roman"/>
                <w:color w:val="000000"/>
                <w:sz w:val="24"/>
                <w:szCs w:val="24"/>
                <w:lang w:eastAsia="ru-RU"/>
              </w:rPr>
              <w:t>1883—смерть писателя.</w:t>
            </w:r>
          </w:p>
        </w:tc>
      </w:tr>
    </w:tbl>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и т. д.</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Изучение теоретико-литературных понятий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Государственный стандарт образования требует выделения этапов литературного образования в школе, определения стратегических задач каждого из них и состава художественных произведений, на материале которых эти задачи осуществляются.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V—VI классы, знакомя учеников с художественными произведениями различных жанров, принадлежащих в основном к эпосу и лирике, побуждают осознавать своеобразие мировоззрения и художественного стиля каждого писателя. Сопоставительный анализ произведений, близких по теме, сюжету, образам, приучает школьников видеть своеобразие авторской позиции и эмоционально оценивать ее. Путь читателя-школьника в этот период его эстетической и нравственной эволюции — от сопереживания к оценке, от сюжета — к образам героев и авторскому отношению к ним.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Теоретико-литературные понятия, изучаемые в V—VI классах, в основном охватывают внутреннюю структуру произведения от тропов до композиции (сравнение, метафора, олицетворение, сюжет и композиция, конфликт, образ литературного героя, его портрет, диалог, пейзаж, тема, идея, система образов произведения, ритм, рифма, строфа, звукопись, двусложные и трехсложные размеры стиха, </w:t>
      </w:r>
      <w:hyperlink r:id="rId26" w:tooltip="Аллегория" w:history="1">
        <w:r w:rsidRPr="006A59C8">
          <w:rPr>
            <w:rFonts w:ascii="Helvetica" w:eastAsia="Times New Roman" w:hAnsi="Helvetica" w:cs="Times New Roman"/>
            <w:color w:val="0645AD"/>
            <w:sz w:val="16"/>
            <w:lang w:eastAsia="ru-RU"/>
          </w:rPr>
          <w:t>аллегория</w:t>
        </w:r>
      </w:hyperlink>
      <w:r w:rsidRPr="006A59C8">
        <w:rPr>
          <w:rFonts w:ascii="Helvetica" w:eastAsia="Times New Roman" w:hAnsi="Helvetica" w:cs="Times New Roman"/>
          <w:color w:val="000000"/>
          <w:sz w:val="16"/>
          <w:szCs w:val="16"/>
          <w:lang w:eastAsia="ru-RU"/>
        </w:rPr>
        <w:t>, гипербола, гротеск, </w:t>
      </w:r>
      <w:hyperlink r:id="rId27" w:tooltip="Архаизмы" w:history="1">
        <w:r w:rsidRPr="006A59C8">
          <w:rPr>
            <w:rFonts w:ascii="Helvetica" w:eastAsia="Times New Roman" w:hAnsi="Helvetica" w:cs="Times New Roman"/>
            <w:color w:val="0645AD"/>
            <w:sz w:val="16"/>
            <w:lang w:eastAsia="ru-RU"/>
          </w:rPr>
          <w:t>архаизм</w:t>
        </w:r>
      </w:hyperlink>
      <w:r w:rsidRPr="006A59C8">
        <w:rPr>
          <w:rFonts w:ascii="Helvetica" w:eastAsia="Times New Roman" w:hAnsi="Helvetica" w:cs="Times New Roman"/>
          <w:color w:val="000000"/>
          <w:sz w:val="16"/>
          <w:szCs w:val="16"/>
          <w:lang w:eastAsia="ru-RU"/>
        </w:rPr>
        <w:t>, </w:t>
      </w:r>
      <w:hyperlink r:id="rId28" w:tooltip="Неологизмы" w:history="1">
        <w:r w:rsidRPr="006A59C8">
          <w:rPr>
            <w:rFonts w:ascii="Helvetica" w:eastAsia="Times New Roman" w:hAnsi="Helvetica" w:cs="Times New Roman"/>
            <w:color w:val="0645AD"/>
            <w:sz w:val="16"/>
            <w:lang w:eastAsia="ru-RU"/>
          </w:rPr>
          <w:t>неологизм</w:t>
        </w:r>
      </w:hyperlink>
      <w:r w:rsidRPr="006A59C8">
        <w:rPr>
          <w:rFonts w:ascii="Helvetica" w:eastAsia="Times New Roman" w:hAnsi="Helvetica" w:cs="Times New Roman"/>
          <w:color w:val="000000"/>
          <w:sz w:val="16"/>
          <w:szCs w:val="16"/>
          <w:lang w:eastAsia="ru-RU"/>
        </w:rPr>
        <w:t>, образ-символ).</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В теорию литературы, изучаемую в этих классах, включены и вопросы, проясняющие авторскую позицию: жанры литературных произведений (сказка, легенда, миф, летопись, былина, басня, рассказ, повесь, </w:t>
      </w:r>
      <w:hyperlink r:id="rId29" w:tooltip="Баллада" w:history="1">
        <w:r w:rsidRPr="006A59C8">
          <w:rPr>
            <w:rFonts w:ascii="Helvetica" w:eastAsia="Times New Roman" w:hAnsi="Helvetica" w:cs="Times New Roman"/>
            <w:color w:val="0645AD"/>
            <w:sz w:val="16"/>
            <w:lang w:eastAsia="ru-RU"/>
          </w:rPr>
          <w:t>баллада</w:t>
        </w:r>
      </w:hyperlink>
      <w:r w:rsidRPr="006A59C8">
        <w:rPr>
          <w:rFonts w:ascii="Helvetica" w:eastAsia="Times New Roman" w:hAnsi="Helvetica" w:cs="Times New Roman"/>
          <w:color w:val="000000"/>
          <w:sz w:val="16"/>
          <w:szCs w:val="16"/>
          <w:lang w:eastAsia="ru-RU"/>
        </w:rPr>
        <w:t>, поэма), начальное понятие о прозе и поэзии, юморе, иронии, сатире, авторе и герое художественного произведения.</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Система творческих работ учащихся включает сочинение загадок, небылиц, сказок, диалогов, басен, киносценариев, рассказов, стихотворений, баллад, пейзажных зарисовок, написание сочинений разных типов: рассказ об интересном событии, портрет литературного героя и реального лица, сопоставление эпизодов произведения, размышление над событиями или героями произведений, отзыв о прочитанной книге.</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 VII—VIII классах основной задачей литературного образования становятся актуализация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нравственной проблематики литературного произведения и систематизация представлений о родах и жанрах литературы. Читательская интерпретация литературного произведения сопоставляется с научным его истолкованием и художественными интерпретациями текста в музыке, изобразительном искусстве, театре и кино.</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 xml:space="preserve">Теория литературы включает в себя изучение литературных родов (эпос, лирика, драма) и жанров (роман, биография, житие, притча, проповедь, исповедь, новелла, памфлет, стихотворение в прозе, послание, </w:t>
      </w:r>
      <w:proofErr w:type="spellStart"/>
      <w:r w:rsidRPr="006A59C8">
        <w:rPr>
          <w:rFonts w:ascii="Helvetica" w:eastAsia="Times New Roman" w:hAnsi="Helvetica" w:cs="Times New Roman"/>
          <w:color w:val="000000"/>
          <w:sz w:val="16"/>
          <w:szCs w:val="16"/>
          <w:lang w:eastAsia="ru-RU"/>
        </w:rPr>
        <w:t>хокку</w:t>
      </w:r>
      <w:proofErr w:type="spellEnd"/>
      <w:r w:rsidRPr="006A59C8">
        <w:rPr>
          <w:rFonts w:ascii="Helvetica" w:eastAsia="Times New Roman" w:hAnsi="Helvetica" w:cs="Times New Roman"/>
          <w:color w:val="000000"/>
          <w:sz w:val="16"/>
          <w:szCs w:val="16"/>
          <w:lang w:eastAsia="ru-RU"/>
        </w:rPr>
        <w:t>, эпиграмма, ода, сонет, элегия, комедия, трагедия, водевиль).</w:t>
      </w:r>
      <w:proofErr w:type="gramEnd"/>
      <w:r w:rsidRPr="006A59C8">
        <w:rPr>
          <w:rFonts w:ascii="Helvetica" w:eastAsia="Times New Roman" w:hAnsi="Helvetica" w:cs="Times New Roman"/>
          <w:color w:val="000000"/>
          <w:sz w:val="16"/>
          <w:szCs w:val="16"/>
          <w:lang w:eastAsia="ru-RU"/>
        </w:rPr>
        <w:t xml:space="preserve"> Понятия, изученные в V—VI классах (сюжет, композиция, конфликт, образ и т. д.), индивидуализируются в зависимости от рода и жанра. Вводятся понятия о творческой истории произведения, взаимодействии жизненного материала и художественного сюжета, биографии писателя и его мировоззрении.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Творческие работы учеников предполагают сочинение стилизаций в духе изученных литературных жанров (народная лирическая песня, ода, послание, эпиграмма, элегия, письмо литературного героя, дневник героя, стихотворение в прозе, путевые заметки, проект памятника литературному герою).</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Сочинения усложняются по объему и проблематике: сравнительная характеристика героев, сопоставление близких сюжетов в произведениях разных авторов, автор и герой в произведении, сравнение редакций текста, сравнение переводов текстов зарубежных писателей, сопоставление актерских трактовок роли, рецензия на спектакль, фильм, телепередачу, концерт, художественную выставку, эссе на тему одной из волнующих нравственных проблем.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IX класс, завершающий литературное образование в основной школе, посвящен историческому осмыслению классической литературы в диалоге с </w:t>
      </w:r>
      <w:hyperlink r:id="rId30" w:tooltip="Современная литература" w:history="1">
        <w:r w:rsidRPr="006A59C8">
          <w:rPr>
            <w:rFonts w:ascii="Helvetica" w:eastAsia="Times New Roman" w:hAnsi="Helvetica" w:cs="Times New Roman"/>
            <w:color w:val="0645AD"/>
            <w:sz w:val="16"/>
            <w:lang w:eastAsia="ru-RU"/>
          </w:rPr>
          <w:t>современным литературным</w:t>
        </w:r>
      </w:hyperlink>
      <w:r w:rsidRPr="006A59C8">
        <w:rPr>
          <w:rFonts w:ascii="Helvetica" w:eastAsia="Times New Roman" w:hAnsi="Helvetica" w:cs="Times New Roman"/>
          <w:color w:val="000000"/>
          <w:sz w:val="16"/>
          <w:szCs w:val="16"/>
          <w:lang w:eastAsia="ru-RU"/>
        </w:rPr>
        <w:t> процессом. Прослеживание взаимосвязей произведений, принадлежащих разным историческим эпохам, готовит учеников к историко-литературному курсу старших классов.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Теория литературы в IX классе помогает проследить исторические изменения в поэтике литературных родов и жанров и подчеркивает связь мировоззрения и художественного стиля писателя, формы выражения авторской позиции в произведениях различных искусств. </w:t>
      </w:r>
      <w:proofErr w:type="gramStart"/>
      <w:r w:rsidRPr="006A59C8">
        <w:rPr>
          <w:rFonts w:ascii="Helvetica" w:eastAsia="Times New Roman" w:hAnsi="Helvetica" w:cs="Times New Roman"/>
          <w:color w:val="000000"/>
          <w:sz w:val="16"/>
          <w:szCs w:val="16"/>
          <w:lang w:eastAsia="ru-RU"/>
        </w:rPr>
        <w:t>Усложняются понятия о структуре произведения (</w:t>
      </w:r>
      <w:proofErr w:type="spellStart"/>
      <w:r w:rsidRPr="006A59C8">
        <w:rPr>
          <w:rFonts w:ascii="Helvetica" w:eastAsia="Times New Roman" w:hAnsi="Helvetica" w:cs="Times New Roman"/>
          <w:color w:val="000000"/>
          <w:sz w:val="16"/>
          <w:szCs w:val="16"/>
          <w:lang w:eastAsia="ru-RU"/>
        </w:rPr>
        <w:t>хронотоп</w:t>
      </w:r>
      <w:proofErr w:type="spellEnd"/>
      <w:r w:rsidRPr="006A59C8">
        <w:rPr>
          <w:rFonts w:ascii="Helvetica" w:eastAsia="Times New Roman" w:hAnsi="Helvetica" w:cs="Times New Roman"/>
          <w:color w:val="000000"/>
          <w:sz w:val="16"/>
          <w:szCs w:val="16"/>
          <w:lang w:eastAsia="ru-RU"/>
        </w:rPr>
        <w:t>, сказ, фантастическое и реальное, антитеза и симметрия в композиции, реминисценции и заимствования, пародии, средства создания образа в литературе и кино и т. д.), о стихотворной речи (акцентный стих, пиррихий, спондей, перенос), о национальном и индивидуальном началах в художественном стиле.</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Сочинения и творческие работы настойчивее предлагают сравнивать художественные стили, жанры произведений, принадлежащих разному времени. Сопоставление произведений разных авторов обостряет внимание к проблеме традиций и новаторства. Сравнение режиссерских трактовок фильма, спектакля и литературного произведения формирует в </w:t>
      </w:r>
      <w:r w:rsidRPr="006A59C8">
        <w:rPr>
          <w:rFonts w:ascii="Helvetica" w:eastAsia="Times New Roman" w:hAnsi="Helvetica" w:cs="Times New Roman"/>
          <w:color w:val="000000"/>
          <w:sz w:val="16"/>
          <w:szCs w:val="16"/>
          <w:lang w:eastAsia="ru-RU"/>
        </w:rPr>
        <w:lastRenderedPageBreak/>
        <w:t>учениках умения, необходимые для интерпретации художественного произведения. Очерки и эссе по нравственным, социальным, эстетическим проблемам выявляют ценностные ориентации учеников, заканчивающих основную школу.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Историко-литературный курс старших классов дает системное представление об эпохах развития литературы, сопоставляя произведения русских и зарубежных авторов и выделяя лейтмотивы искусства определенного времени, следя за национальными и индивидуальными </w:t>
      </w:r>
      <w:hyperlink r:id="rId31" w:tooltip="Вариация" w:history="1">
        <w:r w:rsidRPr="006A59C8">
          <w:rPr>
            <w:rFonts w:ascii="Helvetica" w:eastAsia="Times New Roman" w:hAnsi="Helvetica" w:cs="Times New Roman"/>
            <w:color w:val="0645AD"/>
            <w:sz w:val="16"/>
            <w:lang w:eastAsia="ru-RU"/>
          </w:rPr>
          <w:t>вариациями</w:t>
        </w:r>
      </w:hyperlink>
      <w:r w:rsidRPr="006A59C8">
        <w:rPr>
          <w:rFonts w:ascii="Helvetica" w:eastAsia="Times New Roman" w:hAnsi="Helvetica" w:cs="Times New Roman"/>
          <w:color w:val="000000"/>
          <w:sz w:val="16"/>
          <w:szCs w:val="16"/>
          <w:lang w:eastAsia="ru-RU"/>
        </w:rPr>
        <w:t> проблем в творчестве писателей.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Античная </w:t>
      </w:r>
      <w:hyperlink r:id="rId32" w:tooltip="Греческая литература" w:history="1">
        <w:r w:rsidRPr="006A59C8">
          <w:rPr>
            <w:rFonts w:ascii="Helvetica" w:eastAsia="Times New Roman" w:hAnsi="Helvetica" w:cs="Times New Roman"/>
            <w:color w:val="0645AD"/>
            <w:sz w:val="16"/>
            <w:lang w:eastAsia="ru-RU"/>
          </w:rPr>
          <w:t>Греческая литература</w:t>
        </w:r>
      </w:hyperlink>
      <w:r w:rsidRPr="006A59C8">
        <w:rPr>
          <w:rFonts w:ascii="Helvetica" w:eastAsia="Times New Roman" w:hAnsi="Helvetica" w:cs="Times New Roman"/>
          <w:color w:val="000000"/>
          <w:sz w:val="16"/>
          <w:szCs w:val="16"/>
          <w:lang w:eastAsia="ru-RU"/>
        </w:rPr>
        <w:t> и Рима, средневековье, Возрождение, Просвещение и литература XIX и XX веков предстают как смена противостоящих и взаимодействующих художественных стилей. Литературные направления (классицизм, сентиментализм, романтизм, реализм, модернизм) изучаются в национальных вариациях как выражение исторически мотивированного мироощущения, органически связанного с определенными художественными формами.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В </w:t>
      </w:r>
      <w:proofErr w:type="gramStart"/>
      <w:r w:rsidRPr="006A59C8">
        <w:rPr>
          <w:rFonts w:ascii="Helvetica" w:eastAsia="Times New Roman" w:hAnsi="Helvetica" w:cs="Times New Roman"/>
          <w:color w:val="000000"/>
          <w:sz w:val="16"/>
          <w:szCs w:val="16"/>
          <w:lang w:eastAsia="ru-RU"/>
        </w:rPr>
        <w:t>школе</w:t>
      </w:r>
      <w:proofErr w:type="gramEnd"/>
      <w:r w:rsidRPr="006A59C8">
        <w:rPr>
          <w:rFonts w:ascii="Helvetica" w:eastAsia="Times New Roman" w:hAnsi="Helvetica" w:cs="Times New Roman"/>
          <w:color w:val="000000"/>
          <w:sz w:val="16"/>
          <w:szCs w:val="16"/>
          <w:lang w:eastAsia="ru-RU"/>
        </w:rPr>
        <w:t xml:space="preserve"> возможно дать представление лишь о рельефах литературного процесса, но совершенно необходимо, чтобы в сознании учеников сложилась целостная картина развития искусства слова и возникло законченное представление о смене исторических эпох. Вместе с тем в курсе литературы старших классов достаточно сохранить только те литературные явления, которые стали поворотными в литературном процессе и перешагнули границы своего времени, оставшись доступными и содержательными для читателей следующих поколений.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Своеобразие национальной культуры невозможно осознать вне сопоставления русской и мировой литературы, произведения которой в школьной программе могут быть представлены скупо, но вместе с тем позволяют увидеть основные вехи развития литературы в разнообразных национальных образцах в каждую историческую эпоху.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Отбирая произведения зарубежной литературы, мы руководствуемся следующими принципами: степень популярности произведений зарубежного писателя среди русской читательской публики в разное время и характер взаимодействия с русской литературой.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Историко-литературный ку</w:t>
      </w:r>
      <w:proofErr w:type="gramStart"/>
      <w:r w:rsidRPr="006A59C8">
        <w:rPr>
          <w:rFonts w:ascii="Helvetica" w:eastAsia="Times New Roman" w:hAnsi="Helvetica" w:cs="Times New Roman"/>
          <w:color w:val="000000"/>
          <w:sz w:val="16"/>
          <w:szCs w:val="16"/>
          <w:lang w:eastAsia="ru-RU"/>
        </w:rPr>
        <w:t>рс в шк</w:t>
      </w:r>
      <w:proofErr w:type="gramEnd"/>
      <w:r w:rsidRPr="006A59C8">
        <w:rPr>
          <w:rFonts w:ascii="Helvetica" w:eastAsia="Times New Roman" w:hAnsi="Helvetica" w:cs="Times New Roman"/>
          <w:color w:val="000000"/>
          <w:sz w:val="16"/>
          <w:szCs w:val="16"/>
          <w:lang w:eastAsia="ru-RU"/>
        </w:rPr>
        <w:t>оле подчинен задаче исторической систематизации представлений о развитии искусства слова и призван соотнести основные периоды истории литературы с современным литературным процессом. Сравнение литературы прошлого с литературой XX и XXI веков открывает школьнику живое значение исторических традиций в искусстве и новаторство, своеобразие современных стилей.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Сочинения и творческие работы учащихся </w:t>
      </w:r>
      <w:proofErr w:type="gramStart"/>
      <w:r w:rsidRPr="006A59C8">
        <w:rPr>
          <w:rFonts w:ascii="Helvetica" w:eastAsia="Times New Roman" w:hAnsi="Helvetica" w:cs="Times New Roman"/>
          <w:color w:val="000000"/>
          <w:sz w:val="16"/>
          <w:szCs w:val="16"/>
          <w:lang w:eastAsia="ru-RU"/>
        </w:rPr>
        <w:t>становятся все более разнообразны</w:t>
      </w:r>
      <w:proofErr w:type="gramEnd"/>
      <w:r w:rsidRPr="006A59C8">
        <w:rPr>
          <w:rFonts w:ascii="Helvetica" w:eastAsia="Times New Roman" w:hAnsi="Helvetica" w:cs="Times New Roman"/>
          <w:color w:val="000000"/>
          <w:sz w:val="16"/>
          <w:szCs w:val="16"/>
          <w:lang w:eastAsia="ru-RU"/>
        </w:rPr>
        <w:t xml:space="preserve"> по жанрам и эволюционируют в сторону эссе, проблемных статей, обзоров, не ослабляя внимания к развитию образного мышления учеников.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Жанры сочинений на новом литературном материале в старших классах повторяют письменные работы предшествующего периода, но все более расширяются по кругу литературного материала и глубине, сложности поставленных проблем: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сравнение эпизодов,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сравнительная характеристика героев,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сопоставление замысла произведения и его осуществления писателем,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сопоставление произведений одного писателя, принадлежащих разным периодам его</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творчества,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сопоставление произведений одного жанра у разных писателей,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сопоставление мировоззрения и художественного стиля писателя,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историческое сопоставление произведений писателей на близкую тему или проблему,</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размышления над нравственной проблемой, несходно решенной в произведениях разных писателей и эпох,</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i/>
          <w:iCs/>
          <w:color w:val="000000"/>
          <w:sz w:val="16"/>
          <w:szCs w:val="16"/>
          <w:lang w:eastAsia="ru-RU"/>
        </w:rPr>
        <w:t>сопоставление литературного текста и театрального спектакля или экранизации</w:t>
      </w:r>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proofErr w:type="gramStart"/>
      <w:r w:rsidRPr="006A59C8">
        <w:rPr>
          <w:rFonts w:ascii="Helvetica" w:eastAsia="Times New Roman" w:hAnsi="Helvetica" w:cs="Times New Roman"/>
          <w:color w:val="000000"/>
          <w:sz w:val="16"/>
          <w:szCs w:val="16"/>
          <w:lang w:eastAsia="ru-RU"/>
        </w:rPr>
        <w:t>В старших классах практикуются и творческие работы публицистического и даже художественного характера: составление киносценария по рассказу или поэме, письмо современному писателю после прочтения книги, рецензия на спектакль или экранизацию, составление антологий, написание предисловий к сборнику стихов или рассказов, составление плана экранизации, мотивированный подбор актеров на роли, концепция театрального прочтения литературного произведения, составление экскурсии по литературным местам, сочинение диалога об одном</w:t>
      </w:r>
      <w:proofErr w:type="gramEnd"/>
      <w:r w:rsidRPr="006A59C8">
        <w:rPr>
          <w:rFonts w:ascii="Helvetica" w:eastAsia="Times New Roman" w:hAnsi="Helvetica" w:cs="Times New Roman"/>
          <w:color w:val="000000"/>
          <w:sz w:val="16"/>
          <w:szCs w:val="16"/>
          <w:lang w:eastAsia="ru-RU"/>
        </w:rPr>
        <w:t xml:space="preserve"> из изученных произведений, сочинение внутренних монологов и писем героев, составление композиций диалогов по письмам писателей и мемуарам, истолкование афоризмов, создание сценария литературно-музыкального вечера.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Изучение русской литературы в школе исторически имело решающее значение для воспитания подрастающего поколения, определяя жизненные ориентиры личности, утверждая основы национальной культуры.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Десятилетие социальных и идеологических переломов, пережитое нашим обществом в конце XX — начале XXI века, с особой остротой показало необходимость внутреннего преображения человека. Вне развития гуманистического и </w:t>
      </w:r>
      <w:r w:rsidRPr="006A59C8">
        <w:rPr>
          <w:rFonts w:ascii="Helvetica" w:eastAsia="Times New Roman" w:hAnsi="Helvetica" w:cs="Times New Roman"/>
          <w:color w:val="000000"/>
          <w:sz w:val="16"/>
          <w:szCs w:val="16"/>
          <w:lang w:eastAsia="ru-RU"/>
        </w:rPr>
        <w:lastRenderedPageBreak/>
        <w:t>планетарного сознания невозможен прогресс общества. Литература как предмет школьного изучения в решении этих задач играет первостепенную роль, поскольку именно искусство позволяет личностно присвоить потенциал культуры и влиять на сознание и поведение учеников школы.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Постоянное сокращение часов на изучение литературы и искусства в целом в школе и неопределенность целей и структуры литературного образования, требуют проведения съезда словесников, на котором будут представлены школьные учителя, литературоведы, методисты, способные ответить на насущные запросы времени.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ПРИЛОЖЕНИЕ 1</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Модернизация образования</w:t>
      </w:r>
      <w:r w:rsidRPr="006A59C8">
        <w:rPr>
          <w:rFonts w:ascii="Helvetica" w:eastAsia="Times New Roman" w:hAnsi="Helvetica" w:cs="Times New Roman"/>
          <w:color w:val="000000"/>
          <w:sz w:val="16"/>
          <w:szCs w:val="16"/>
          <w:lang w:eastAsia="ru-RU"/>
        </w:rPr>
        <w:t> осуществляется согласно «Закону об образовании»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Статья 3. Основные принципы Государственной политики в области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Образование провозглашается </w:t>
      </w:r>
      <w:proofErr w:type="gramStart"/>
      <w:r w:rsidRPr="006A59C8">
        <w:rPr>
          <w:rFonts w:ascii="Helvetica" w:eastAsia="Times New Roman" w:hAnsi="Helvetica" w:cs="Times New Roman"/>
          <w:color w:val="000000"/>
          <w:sz w:val="16"/>
          <w:szCs w:val="16"/>
          <w:lang w:eastAsia="ru-RU"/>
        </w:rPr>
        <w:t>приоритетным</w:t>
      </w:r>
      <w:proofErr w:type="gramEnd"/>
      <w:r w:rsidRPr="006A59C8">
        <w:rPr>
          <w:rFonts w:ascii="Helvetica" w:eastAsia="Times New Roman" w:hAnsi="Helvetica" w:cs="Times New Roman"/>
          <w:color w:val="000000"/>
          <w:sz w:val="16"/>
          <w:szCs w:val="16"/>
          <w:lang w:eastAsia="ru-RU"/>
        </w:rPr>
        <w:t xml:space="preserve"> в сфере общественного развития Республики Узбекистан.</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Основными принципами государственной политики в области образования являются: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гуманистический, демократический характер обучения и воспитания: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непрерывность и преемственность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обязательность общего среднего, а также среднего специального, </w:t>
      </w:r>
      <w:hyperlink r:id="rId33" w:tooltip="Профессиональное образование" w:history="1">
        <w:r w:rsidRPr="006A59C8">
          <w:rPr>
            <w:rFonts w:ascii="Helvetica" w:eastAsia="Times New Roman" w:hAnsi="Helvetica" w:cs="Times New Roman"/>
            <w:color w:val="0645AD"/>
            <w:sz w:val="16"/>
            <w:lang w:eastAsia="ru-RU"/>
          </w:rPr>
          <w:t>профессионального образования</w:t>
        </w:r>
      </w:hyperlink>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добровольность выбора направления среднего специального, профессионального образования; академический лицей или профессиональный </w:t>
      </w:r>
      <w:hyperlink r:id="rId34" w:tooltip="Колл" w:history="1">
        <w:r w:rsidRPr="006A59C8">
          <w:rPr>
            <w:rFonts w:ascii="Helvetica" w:eastAsia="Times New Roman" w:hAnsi="Helvetica" w:cs="Times New Roman"/>
            <w:color w:val="0645AD"/>
            <w:sz w:val="16"/>
            <w:lang w:eastAsia="ru-RU"/>
          </w:rPr>
          <w:t>колледж</w:t>
        </w:r>
      </w:hyperlink>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светский характер системы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общедоступность образования в пределах государственных образовательных стандартов: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единство и </w:t>
      </w:r>
      <w:proofErr w:type="spellStart"/>
      <w:r w:rsidR="00C3720C" w:rsidRPr="006A59C8">
        <w:rPr>
          <w:rFonts w:ascii="Helvetica" w:eastAsia="Times New Roman" w:hAnsi="Helvetica" w:cs="Times New Roman"/>
          <w:color w:val="000000"/>
          <w:sz w:val="16"/>
          <w:szCs w:val="16"/>
          <w:lang w:eastAsia="ru-RU"/>
        </w:rPr>
        <w:fldChar w:fldCharType="begin"/>
      </w:r>
      <w:r w:rsidRPr="006A59C8">
        <w:rPr>
          <w:rFonts w:ascii="Helvetica" w:eastAsia="Times New Roman" w:hAnsi="Helvetica" w:cs="Times New Roman"/>
          <w:color w:val="000000"/>
          <w:sz w:val="16"/>
          <w:szCs w:val="16"/>
          <w:lang w:eastAsia="ru-RU"/>
        </w:rPr>
        <w:instrText xml:space="preserve"> HYPERLINK "https://pandia.ru/text/category/differentciya/" \o "</w:instrText>
      </w:r>
      <w:r w:rsidRPr="006A59C8">
        <w:rPr>
          <w:rFonts w:ascii="Helvetica" w:eastAsia="Times New Roman" w:hAnsi="Helvetica" w:cs="Times New Roman" w:hint="eastAsia"/>
          <w:color w:val="000000"/>
          <w:sz w:val="16"/>
          <w:szCs w:val="16"/>
          <w:lang w:eastAsia="ru-RU"/>
        </w:rPr>
        <w:instrText>Дифференция</w:instrText>
      </w:r>
      <w:r w:rsidRPr="006A59C8">
        <w:rPr>
          <w:rFonts w:ascii="Helvetica" w:eastAsia="Times New Roman" w:hAnsi="Helvetica" w:cs="Times New Roman"/>
          <w:color w:val="000000"/>
          <w:sz w:val="16"/>
          <w:szCs w:val="16"/>
          <w:lang w:eastAsia="ru-RU"/>
        </w:rPr>
        <w:instrText xml:space="preserve">" </w:instrText>
      </w:r>
      <w:r w:rsidR="00C3720C" w:rsidRPr="006A59C8">
        <w:rPr>
          <w:rFonts w:ascii="Helvetica" w:eastAsia="Times New Roman" w:hAnsi="Helvetica" w:cs="Times New Roman"/>
          <w:color w:val="000000"/>
          <w:sz w:val="16"/>
          <w:szCs w:val="16"/>
          <w:lang w:eastAsia="ru-RU"/>
        </w:rPr>
        <w:fldChar w:fldCharType="separate"/>
      </w:r>
      <w:r w:rsidRPr="006A59C8">
        <w:rPr>
          <w:rFonts w:ascii="Helvetica" w:eastAsia="Times New Roman" w:hAnsi="Helvetica" w:cs="Times New Roman"/>
          <w:color w:val="0645AD"/>
          <w:sz w:val="16"/>
          <w:lang w:eastAsia="ru-RU"/>
        </w:rPr>
        <w:t>дифференцированность</w:t>
      </w:r>
      <w:proofErr w:type="spellEnd"/>
      <w:r w:rsidR="00C3720C" w:rsidRPr="006A59C8">
        <w:rPr>
          <w:rFonts w:ascii="Helvetica" w:eastAsia="Times New Roman" w:hAnsi="Helvetica" w:cs="Times New Roman"/>
          <w:color w:val="000000"/>
          <w:sz w:val="16"/>
          <w:szCs w:val="16"/>
          <w:lang w:eastAsia="ru-RU"/>
        </w:rPr>
        <w:fldChar w:fldCharType="end"/>
      </w:r>
      <w:r w:rsidRPr="006A59C8">
        <w:rPr>
          <w:rFonts w:ascii="Helvetica" w:eastAsia="Times New Roman" w:hAnsi="Helvetica" w:cs="Times New Roman"/>
          <w:color w:val="000000"/>
          <w:sz w:val="16"/>
          <w:szCs w:val="16"/>
          <w:lang w:eastAsia="ru-RU"/>
        </w:rPr>
        <w:t> подхода к выбору </w:t>
      </w:r>
      <w:hyperlink r:id="rId35" w:tooltip="Программы обучения" w:history="1">
        <w:r w:rsidRPr="006A59C8">
          <w:rPr>
            <w:rFonts w:ascii="Helvetica" w:eastAsia="Times New Roman" w:hAnsi="Helvetica" w:cs="Times New Roman"/>
            <w:color w:val="0645AD"/>
            <w:sz w:val="16"/>
            <w:lang w:eastAsia="ru-RU"/>
          </w:rPr>
          <w:t>программ обучения</w:t>
        </w:r>
      </w:hyperlink>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поощрение образованности и таланта;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сочетание государственного и общественного управления в системе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Статья 9. Система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Система образования Республики Узбекистан состоит </w:t>
      </w:r>
      <w:proofErr w:type="gramStart"/>
      <w:r w:rsidRPr="006A59C8">
        <w:rPr>
          <w:rFonts w:ascii="Helvetica" w:eastAsia="Times New Roman" w:hAnsi="Helvetica" w:cs="Times New Roman"/>
          <w:color w:val="000000"/>
          <w:sz w:val="16"/>
          <w:szCs w:val="16"/>
          <w:lang w:eastAsia="ru-RU"/>
        </w:rPr>
        <w:t>из</w:t>
      </w:r>
      <w:proofErr w:type="gramEnd"/>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государственных и негосударственных образовательных учреждений, реализующих </w:t>
      </w:r>
      <w:hyperlink r:id="rId36" w:tooltip="Образовательные программы" w:history="1">
        <w:r w:rsidRPr="006A59C8">
          <w:rPr>
            <w:rFonts w:ascii="Helvetica" w:eastAsia="Times New Roman" w:hAnsi="Helvetica" w:cs="Times New Roman"/>
            <w:color w:val="0645AD"/>
            <w:sz w:val="16"/>
            <w:lang w:eastAsia="ru-RU"/>
          </w:rPr>
          <w:t>образовательные программы</w:t>
        </w:r>
      </w:hyperlink>
      <w:r w:rsidRPr="006A59C8">
        <w:rPr>
          <w:rFonts w:ascii="Helvetica" w:eastAsia="Times New Roman" w:hAnsi="Helvetica" w:cs="Times New Roman"/>
          <w:color w:val="000000"/>
          <w:sz w:val="16"/>
          <w:szCs w:val="16"/>
          <w:lang w:eastAsia="ru-RU"/>
        </w:rPr>
        <w:t> в соответствии с государственными образовательными стандартами;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научно-педагогических учреждений, выполняющих исследовательские работы, необходимые для обеспечения функционирования и развития системы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органов </w:t>
      </w:r>
      <w:hyperlink r:id="rId37" w:tooltip="Государственное управление" w:history="1">
        <w:r w:rsidRPr="006A59C8">
          <w:rPr>
            <w:rFonts w:ascii="Helvetica" w:eastAsia="Times New Roman" w:hAnsi="Helvetica" w:cs="Times New Roman"/>
            <w:color w:val="0645AD"/>
            <w:sz w:val="16"/>
            <w:lang w:eastAsia="ru-RU"/>
          </w:rPr>
          <w:t>государственного управления</w:t>
        </w:r>
      </w:hyperlink>
      <w:r w:rsidRPr="006A59C8">
        <w:rPr>
          <w:rFonts w:ascii="Helvetica" w:eastAsia="Times New Roman" w:hAnsi="Helvetica" w:cs="Times New Roman"/>
          <w:color w:val="000000"/>
          <w:sz w:val="16"/>
          <w:szCs w:val="16"/>
          <w:lang w:eastAsia="ru-RU"/>
        </w:rPr>
        <w:t> в области образования, а также подведомственных им предприятий, учреждений и организаций.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Система образования Республики Узбекистан является единой и непрерывной.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Статья 10. Виды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Образование в Республике Узбекистан реализуется в следующих видах:</w:t>
      </w:r>
    </w:p>
    <w:p w:rsidR="006A59C8" w:rsidRPr="006A59C8" w:rsidRDefault="00C3720C" w:rsidP="006A59C8">
      <w:pPr>
        <w:shd w:val="clear" w:color="auto" w:fill="FFFFFF"/>
        <w:spacing w:before="264" w:after="264" w:line="240" w:lineRule="auto"/>
        <w:rPr>
          <w:rFonts w:ascii="Helvetica" w:eastAsia="Times New Roman" w:hAnsi="Helvetica" w:cs="Times New Roman"/>
          <w:color w:val="000000"/>
          <w:sz w:val="16"/>
          <w:szCs w:val="16"/>
          <w:lang w:eastAsia="ru-RU"/>
        </w:rPr>
      </w:pPr>
      <w:hyperlink r:id="rId38" w:tooltip="Дошкольное образование" w:history="1">
        <w:r w:rsidR="006A59C8" w:rsidRPr="006A59C8">
          <w:rPr>
            <w:rFonts w:ascii="Helvetica" w:eastAsia="Times New Roman" w:hAnsi="Helvetica" w:cs="Times New Roman"/>
            <w:color w:val="0645AD"/>
            <w:sz w:val="16"/>
            <w:lang w:eastAsia="ru-RU"/>
          </w:rPr>
          <w:t>дошкольное образование</w:t>
        </w:r>
      </w:hyperlink>
      <w:r w:rsidR="006A59C8"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общее </w:t>
      </w:r>
      <w:hyperlink r:id="rId39" w:tooltip="Среднее образование" w:history="1">
        <w:r w:rsidRPr="006A59C8">
          <w:rPr>
            <w:rFonts w:ascii="Helvetica" w:eastAsia="Times New Roman" w:hAnsi="Helvetica" w:cs="Times New Roman"/>
            <w:color w:val="0645AD"/>
            <w:sz w:val="16"/>
            <w:lang w:eastAsia="ru-RU"/>
          </w:rPr>
          <w:t>среднее образование</w:t>
        </w:r>
      </w:hyperlink>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среднее специальное, профессиональное образование:</w:t>
      </w:r>
    </w:p>
    <w:p w:rsidR="006A59C8" w:rsidRPr="006A59C8" w:rsidRDefault="00C3720C" w:rsidP="006A59C8">
      <w:pPr>
        <w:shd w:val="clear" w:color="auto" w:fill="FFFFFF"/>
        <w:spacing w:before="264" w:after="264" w:line="240" w:lineRule="auto"/>
        <w:rPr>
          <w:rFonts w:ascii="Helvetica" w:eastAsia="Times New Roman" w:hAnsi="Helvetica" w:cs="Times New Roman"/>
          <w:color w:val="000000"/>
          <w:sz w:val="16"/>
          <w:szCs w:val="16"/>
          <w:lang w:eastAsia="ru-RU"/>
        </w:rPr>
      </w:pPr>
      <w:hyperlink r:id="rId40" w:tooltip="Высшее образование" w:history="1">
        <w:r w:rsidR="006A59C8" w:rsidRPr="006A59C8">
          <w:rPr>
            <w:rFonts w:ascii="Helvetica" w:eastAsia="Times New Roman" w:hAnsi="Helvetica" w:cs="Times New Roman"/>
            <w:color w:val="0645AD"/>
            <w:sz w:val="16"/>
            <w:lang w:eastAsia="ru-RU"/>
          </w:rPr>
          <w:t>высшее образование</w:t>
        </w:r>
      </w:hyperlink>
      <w:r w:rsidR="006A59C8"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послевузовское образование;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t>повышение квалификации и переподготовка кадров;</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внешкольное образование.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Статья 11. Дошкольное образование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Дошкольное образование имеет целью формирование здоровой и полноценной личности ребенка, подготовленного для учебы в школе. Оно проводится до шести-семи лет в семье, в детском саду и в других образовательных учреждениях, независимо от форм собственности.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Статья 12. Общее среднее образование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Ступени общего среднего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начальное образование (I - IV классы);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общее среднее образование (I - IX классы).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Начальное образование направлено на формирование основ грамотности, знаний и навыков, необходимых для получения общего среднего образования. В первый класс школы дети принимаются с шести-семи лет.</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Общее среднее образование закладывает необходимый объем знаний, развивает навыки самостоятельного мышления, организаторских способностей и практического опыта, способствует первоначальной профессиональной ориентации и выбору следующей ступени образования.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Для развития способностей, талантов детей могут создаваться </w:t>
      </w:r>
      <w:hyperlink r:id="rId41" w:tooltip="Специализированные школы" w:history="1">
        <w:r w:rsidRPr="006A59C8">
          <w:rPr>
            <w:rFonts w:ascii="Helvetica" w:eastAsia="Times New Roman" w:hAnsi="Helvetica" w:cs="Times New Roman"/>
            <w:color w:val="0645AD"/>
            <w:sz w:val="16"/>
            <w:lang w:eastAsia="ru-RU"/>
          </w:rPr>
          <w:t>специализированные школы</w:t>
        </w:r>
      </w:hyperlink>
      <w:r w:rsidRPr="006A59C8">
        <w:rPr>
          <w:rFonts w:ascii="Helvetica" w:eastAsia="Times New Roman" w:hAnsi="Helvetica" w:cs="Times New Roman"/>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ПРИЛОЖЕНИЕ 2</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ПРОБЛЕМНЫЕ СИТУАЦИИ ПРИ ИЗУЧЕНИИ ЛИРИКИ</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Средства создания проблемной ситуации во многом зависят от рода литературного произведения. Читательское восприятие лирики обнаруживает особенно тесную связь общего уровня литературного развития и постижения данного стихотворения. Ученики с низким уровнем литературного развития даже при верных эмоциональных реакциях не могут перевести их в понятийный план, и это препятствует полноценному освоению идейного содержания. Работа воображения и осознание художественной формы стихотворных текстов хуже всего воспринимаются учащимися. У развитых учеников при восприятии лирики особенно заметна заостренность личностного отношения к произведени</w:t>
      </w:r>
      <w:proofErr w:type="gramStart"/>
      <w:r w:rsidRPr="006A59C8">
        <w:rPr>
          <w:rFonts w:ascii="Helvetica" w:eastAsia="Times New Roman" w:hAnsi="Helvetica" w:cs="Times New Roman"/>
          <w:color w:val="000000"/>
          <w:sz w:val="16"/>
          <w:szCs w:val="16"/>
          <w:lang w:eastAsia="ru-RU"/>
        </w:rPr>
        <w:t>ю(</w:t>
      </w:r>
      <w:proofErr w:type="gramEnd"/>
      <w:r w:rsidRPr="006A59C8">
        <w:rPr>
          <w:rFonts w:ascii="Helvetica" w:eastAsia="Times New Roman" w:hAnsi="Helvetica" w:cs="Times New Roman"/>
          <w:color w:val="000000"/>
          <w:sz w:val="16"/>
          <w:szCs w:val="16"/>
          <w:lang w:eastAsia="ru-RU"/>
        </w:rPr>
        <w:t xml:space="preserve"> См.: Рез 3. Я. Изучение лирических произведений в школе. </w:t>
      </w:r>
      <w:proofErr w:type="gramStart"/>
      <w:r w:rsidRPr="006A59C8">
        <w:rPr>
          <w:rFonts w:ascii="Helvetica" w:eastAsia="Times New Roman" w:hAnsi="Helvetica" w:cs="Times New Roman"/>
          <w:color w:val="000000"/>
          <w:sz w:val="16"/>
          <w:szCs w:val="16"/>
          <w:lang w:eastAsia="ru-RU"/>
        </w:rPr>
        <w:t>Л., 1968.)</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Стихотворение требует читательского присоединения к лирическому герою, эмоционального вхождения в ситуацию произведения, поэтому при чтении и анализе лирики возникают особые трудности: читатель-школьник либо не откликается на проблему и ситуацию стихотворения, либо подменяет их своим жизненным опытом. </w:t>
      </w:r>
      <w:proofErr w:type="spellStart"/>
      <w:r w:rsidRPr="006A59C8">
        <w:rPr>
          <w:rFonts w:ascii="Helvetica" w:eastAsia="Times New Roman" w:hAnsi="Helvetica" w:cs="Times New Roman"/>
          <w:color w:val="000000"/>
          <w:sz w:val="16"/>
          <w:szCs w:val="16"/>
          <w:lang w:eastAsia="ru-RU"/>
        </w:rPr>
        <w:t>Неподключение</w:t>
      </w:r>
      <w:proofErr w:type="spellEnd"/>
      <w:r w:rsidRPr="006A59C8">
        <w:rPr>
          <w:rFonts w:ascii="Helvetica" w:eastAsia="Times New Roman" w:hAnsi="Helvetica" w:cs="Times New Roman"/>
          <w:color w:val="000000"/>
          <w:sz w:val="16"/>
          <w:szCs w:val="16"/>
          <w:lang w:eastAsia="ru-RU"/>
        </w:rPr>
        <w:t xml:space="preserve"> и переключение — характерные крайности восприятия лирики, которые предстоит преодолеть в школьном анализе, чтобы личная ассоциация непременно возникала при чтении, но не заслоняла собой поэтического содержания стихотворения. Трудности перенесения идейного содержания стихотворения в план личных ассоциаций связаны с неразвитостью видения, однолинейным пониманием поэтического образа. Создание проблемных ситуаций с помощью различных музыкальных воплощений стихотворения или исполнений его чтецами содействует многогранности истолкования поэтического текста.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Трудность разрешения проблемной ситуации при изучении явлений искусства состоит в том, что однозначного решения здесь часто быть не может. Разнообразные исполнительские трактовки открывают многогранность произведения. В итоге урока мы приходим к выводу, что каждая из них имеет право на существование, что даже при полярности оттенков в этих трактовках есть общий мотив, составляющий существо произведения. В искусстве ригоризм не оправдан. Решение задач типа «или—или» не характерно для литературы. Но сам процесс рождения вопроса проблемной ситуации и раздумья над его разрешением чрезвычайно плодотворны для идеологического и нравственно-эстетического воспитания учащихся.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В старших классах проблемные ситуации создаются не только и рамках одного произведения. Задачи историко-литературного курса диктуют необходимость обращения к таким вопросам, как художественное своеобразие писателя, эволюция его мировоззрения и творческой манеры. Проблемные ситуации, связанные с этими целями, сложны и требуют от учеников сочетания </w:t>
      </w:r>
      <w:proofErr w:type="spellStart"/>
      <w:r w:rsidRPr="006A59C8">
        <w:rPr>
          <w:rFonts w:ascii="Helvetica" w:eastAsia="Times New Roman" w:hAnsi="Helvetica" w:cs="Times New Roman"/>
          <w:color w:val="000000"/>
          <w:sz w:val="16"/>
          <w:szCs w:val="16"/>
          <w:lang w:eastAsia="ru-RU"/>
        </w:rPr>
        <w:t>концепционности</w:t>
      </w:r>
      <w:proofErr w:type="spellEnd"/>
      <w:r w:rsidRPr="006A59C8">
        <w:rPr>
          <w:rFonts w:ascii="Helvetica" w:eastAsia="Times New Roman" w:hAnsi="Helvetica" w:cs="Times New Roman"/>
          <w:color w:val="000000"/>
          <w:sz w:val="16"/>
          <w:szCs w:val="16"/>
          <w:lang w:eastAsia="ru-RU"/>
        </w:rPr>
        <w:t>, широты мысли и точности, пристальности взгляда. Это особенно трудно, когда речь идет об изучении лирики. Разговор о поэтическом своеобразии стихотворения в школе до сих пор иногда сводится к поискам эпитетов, метафор и сравнений. Поэтический образ не раскрывается во всей его многозначности, позиция поэта суживается до пределов одного стихотворения. В разборе поэтов лишь цитируют, но не открывают. Стихотворение в сознании школьников после такого анализа распадается на отдельные строки, слова, не сливающиеся во властный лирический поток. Между тем стихотворение — сложное поэтическое целое, в котором все взаимосвязано, взаимозависимо.</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Открыть настроение произведения, обнаружить переливы чувства, найти причины его изменчивости, выявить сквозные, </w:t>
      </w:r>
      <w:r w:rsidRPr="006A59C8">
        <w:rPr>
          <w:rFonts w:ascii="Helvetica" w:eastAsia="Times New Roman" w:hAnsi="Helvetica" w:cs="Times New Roman"/>
          <w:color w:val="000000"/>
          <w:sz w:val="16"/>
          <w:szCs w:val="16"/>
          <w:lang w:eastAsia="ru-RU"/>
        </w:rPr>
        <w:lastRenderedPageBreak/>
        <w:t>центральные образы — в этом, пожалуй, состоит один из основных путей в постижении мысли стихотворения. Внимание к поэтическим образам, раскрытие художественных средств должно неизменно вести к прояснению мысли, выявлению настроения, течения чу</w:t>
      </w:r>
      <w:proofErr w:type="gramStart"/>
      <w:r w:rsidRPr="006A59C8">
        <w:rPr>
          <w:rFonts w:ascii="Helvetica" w:eastAsia="Times New Roman" w:hAnsi="Helvetica" w:cs="Times New Roman"/>
          <w:color w:val="000000"/>
          <w:sz w:val="16"/>
          <w:szCs w:val="16"/>
          <w:lang w:eastAsia="ru-RU"/>
        </w:rPr>
        <w:t>вств в ст</w:t>
      </w:r>
      <w:proofErr w:type="gramEnd"/>
      <w:r w:rsidRPr="006A59C8">
        <w:rPr>
          <w:rFonts w:ascii="Helvetica" w:eastAsia="Times New Roman" w:hAnsi="Helvetica" w:cs="Times New Roman"/>
          <w:color w:val="000000"/>
          <w:sz w:val="16"/>
          <w:szCs w:val="16"/>
          <w:lang w:eastAsia="ru-RU"/>
        </w:rPr>
        <w:t>ихе. Только такой подход убедит учеников, что стихотворение — единый и прекрасный в своей стройности организм.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Итак, первая задача проблемных ситуаций при изучении лирики — показать стихотворение как поэтическое целое, как динамическую систему, в которой все взаимосвязано, взаимозависимо. Увидеть единство стихотворения — одно из важнейших усилий школьного анализа. В лирике единство поэтического произведения обозримо, и это создает благоприятную основу для постановки общего проблемного вопроса и разрешения проблемной ситуации в цепочке вопросов, подчиненных общему. Важно только верно определить тайну стихотворения, найти связь вопросов, позволяющих разрешить ее.</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Лирическое стихотворение — самостоятельный, но не замкнутый в себе мир. Поэтому вторая задача при изучении лирики состоит в преодолении изолированности произведения от всего творчества поэта. Надо выходить за пределы произведения, проверять свое впечатление от одного стихотворения сравнением с другими произведениями поэта.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Сопоставление разных стихотворений одного поэта может обнаружить общие, присущие именно ему черты видения жизни и художественной манеры. И в то же время стихотворения разных периодов творчества открывают эволюцию мировоззрения и художественного метода поэта.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ПРОБЛЕМНЫЕ СИТУАЦИИ ПРИ ИЗУЧЕНИИ ДРАМЫ</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Чтение пьесы требует наиболее активной работы читателя. Сравнительное изучение читательского восприятия эпоса, лирики и драмы подчеркивает особенности отношения школьников к драматическим произведениям:</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1. При чтении драмы эмоциональная реакция читателя усилена прямым сопереживанием. Драма, требующая от читателя наиболее полного перенесения, стимулирует активность чувств. Не только просмотр спектакля, но и чтение пьесы ведет обычно к взрыву чувств читателя. В связи с этим анализ пьесы должен дать выход читательским эмоциям и не может ограничиться цепью логических операций.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2. Однако, для того чтобы соучастие читателя в происходящем было более полным и приводило к пониманию авторской позиции, при чтении и анализе пьесы необходима конкретизация словесных образов. Ситуации, герои пьесы, именно </w:t>
      </w:r>
      <w:proofErr w:type="gramStart"/>
      <w:r w:rsidRPr="006A59C8">
        <w:rPr>
          <w:rFonts w:ascii="Helvetica" w:eastAsia="Times New Roman" w:hAnsi="Helvetica" w:cs="Times New Roman"/>
          <w:color w:val="000000"/>
          <w:sz w:val="16"/>
          <w:szCs w:val="16"/>
          <w:lang w:eastAsia="ru-RU"/>
        </w:rPr>
        <w:t>потому</w:t>
      </w:r>
      <w:proofErr w:type="gramEnd"/>
      <w:r w:rsidRPr="006A59C8">
        <w:rPr>
          <w:rFonts w:ascii="Helvetica" w:eastAsia="Times New Roman" w:hAnsi="Helvetica" w:cs="Times New Roman"/>
          <w:color w:val="000000"/>
          <w:sz w:val="16"/>
          <w:szCs w:val="16"/>
          <w:lang w:eastAsia="ru-RU"/>
        </w:rPr>
        <w:t xml:space="preserve"> что драма предполагает театральное воплощение, должны ожить в читательском сознании. Конкретизации литературного образа способствует и выразительное чтение пьесы учениками, и устное словесное рисование, и самым непосредственным образом — сценическая история пьесы, представленная на уроке портретами актеров в ролях, эскизами декораций, грамзаписью, фрагментами фильмов, телепередачей.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3. Понимание идейного смысла пьесы часто тормозится сложностью проблематики произведения, скрытым характером авторских оценок в драме. Опасность читательского произвола в трактовке пьесы весьма значительна и в силу самой природы драмы, которая предполагает многозначность и разнообразие истолкования текста театром и зрителем, и по причине эстетической незрелости читателя-школьника. Неясное представление о </w:t>
      </w:r>
      <w:proofErr w:type="spellStart"/>
      <w:r w:rsidRPr="006A59C8">
        <w:rPr>
          <w:rFonts w:ascii="Helvetica" w:eastAsia="Times New Roman" w:hAnsi="Helvetica" w:cs="Times New Roman"/>
          <w:color w:val="000000"/>
          <w:sz w:val="16"/>
          <w:szCs w:val="16"/>
          <w:lang w:eastAsia="ru-RU"/>
        </w:rPr>
        <w:t>внесценических</w:t>
      </w:r>
      <w:proofErr w:type="spellEnd"/>
      <w:r w:rsidRPr="006A59C8">
        <w:rPr>
          <w:rFonts w:ascii="Helvetica" w:eastAsia="Times New Roman" w:hAnsi="Helvetica" w:cs="Times New Roman"/>
          <w:color w:val="000000"/>
          <w:sz w:val="16"/>
          <w:szCs w:val="16"/>
          <w:lang w:eastAsia="ru-RU"/>
        </w:rPr>
        <w:t xml:space="preserve"> эпизодах, сложность психологических конфликтов, ситуативное, а не обобщенное представление о действии пьесы и ее героях, недостаточность историко-бытовых сведений об эпохе, изображенной в пьесе, — эти и многие другие обстоятельства часто препятствуют глубине и точности понимания смысла пьесы читателем-школьником. В связи с этим при изучении драмы возникает задача непременного прослеживания лейтмотивов пьесы, как правило, выбора пути изучения текста вслед за автором, тщательного анализа отдельных эпизодов, ложно или неполно истолкованных при чтении. Сочетание крупных и общих планов анализа при изучении драмы требует от учителя серьезной продуманности педагогических действий.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4. При чтении драмы обычно создается опасность </w:t>
      </w:r>
      <w:proofErr w:type="spellStart"/>
      <w:r w:rsidRPr="006A59C8">
        <w:rPr>
          <w:rFonts w:ascii="Helvetica" w:eastAsia="Times New Roman" w:hAnsi="Helvetica" w:cs="Times New Roman"/>
          <w:color w:val="000000"/>
          <w:sz w:val="16"/>
          <w:szCs w:val="16"/>
          <w:lang w:eastAsia="ru-RU"/>
        </w:rPr>
        <w:t>осовременивания</w:t>
      </w:r>
      <w:proofErr w:type="spellEnd"/>
      <w:r w:rsidRPr="006A59C8">
        <w:rPr>
          <w:rFonts w:ascii="Helvetica" w:eastAsia="Times New Roman" w:hAnsi="Helvetica" w:cs="Times New Roman"/>
          <w:color w:val="000000"/>
          <w:sz w:val="16"/>
          <w:szCs w:val="16"/>
          <w:lang w:eastAsia="ru-RU"/>
        </w:rPr>
        <w:t xml:space="preserve"> ее проблематики, смещения основных ее мотивов. Театр, читатель, зритель часто насыщают пьесу сегодняшними вопросами, не заботясь об органичности их для драматурга. В школьном анализе мы должны стремиться к тому, чтобы современное прочтение пьесы было естественной частью исторического ее содержания, учитывало реальную ее проблематику, опиралось па знание социально-исторических корней произведения. С этой целью в школьный анализ полезно вводить сведения о жизненной основе пьесы, истории ее создания, реакции первых читателей и зрителей.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Таковы общие закономерности читательского восприятия и школьного изучения драмы, существенно влияющие на характер проблемных ситуаций.</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xml:space="preserve">Существует известная специфика в средствах создания проблемной ситуации при изучении лирических и драматических произведений. Однако при изучении всех литературных родов постоянным средством создания проблемной ситуации остаются читательское восприятие, критические разночтения произведения, иллюстрация и другие </w:t>
      </w:r>
      <w:proofErr w:type="spellStart"/>
      <w:r w:rsidRPr="006A59C8">
        <w:rPr>
          <w:rFonts w:ascii="Helvetica" w:eastAsia="Times New Roman" w:hAnsi="Helvetica" w:cs="Times New Roman"/>
          <w:color w:val="000000"/>
          <w:sz w:val="16"/>
          <w:szCs w:val="16"/>
          <w:lang w:eastAsia="ru-RU"/>
        </w:rPr>
        <w:t>внетекстовые</w:t>
      </w:r>
      <w:proofErr w:type="spellEnd"/>
      <w:r w:rsidRPr="006A59C8">
        <w:rPr>
          <w:rFonts w:ascii="Helvetica" w:eastAsia="Times New Roman" w:hAnsi="Helvetica" w:cs="Times New Roman"/>
          <w:color w:val="000000"/>
          <w:sz w:val="16"/>
          <w:szCs w:val="16"/>
          <w:lang w:eastAsia="ru-RU"/>
        </w:rPr>
        <w:t xml:space="preserve"> выражения авторской позиции (письма, дневники, статьи, мемуары писателя). Вместе с тем все </w:t>
      </w:r>
      <w:proofErr w:type="spellStart"/>
      <w:r w:rsidRPr="006A59C8">
        <w:rPr>
          <w:rFonts w:ascii="Helvetica" w:eastAsia="Times New Roman" w:hAnsi="Helvetica" w:cs="Times New Roman"/>
          <w:color w:val="000000"/>
          <w:sz w:val="16"/>
          <w:szCs w:val="16"/>
          <w:lang w:eastAsia="ru-RU"/>
        </w:rPr>
        <w:t>внетекстовые</w:t>
      </w:r>
      <w:proofErr w:type="spellEnd"/>
      <w:r w:rsidRPr="006A59C8">
        <w:rPr>
          <w:rFonts w:ascii="Helvetica" w:eastAsia="Times New Roman" w:hAnsi="Helvetica" w:cs="Times New Roman"/>
          <w:color w:val="000000"/>
          <w:sz w:val="16"/>
          <w:szCs w:val="16"/>
          <w:lang w:eastAsia="ru-RU"/>
        </w:rPr>
        <w:t xml:space="preserve"> материалы для создания проблемных ситуаций на уроках литературы подчинены общей цели эмоционального усвоения, осмысления художественной ткани произведения.</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lastRenderedPageBreak/>
        <w:br/>
        <w:t>  Проблемная ситуация на уроках литературы приобретает целый ряд специфических свойств, обусловленных природой искусства: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1. Многогранность смысла произведений искусства приводит к вариативности читательского восприятия. Проблемные ситуации при изучении литературного произведения являются органическим следствием разнообразия точек зрения учащихся, возникающих в процессе чтения. Однако выбор между ними не всегда может быть доведен до категорического разрешения. Иногда исключение соседствующих точек зрения невозможно. Проблемная ситуация на уроках литературы часто разрешается не по принципу исключения конфликтных мнений, а по принципу </w:t>
      </w:r>
      <w:proofErr w:type="spellStart"/>
      <w:r w:rsidRPr="006A59C8">
        <w:rPr>
          <w:rFonts w:ascii="Helvetica" w:eastAsia="Times New Roman" w:hAnsi="Helvetica" w:cs="Times New Roman"/>
          <w:color w:val="000000"/>
          <w:sz w:val="16"/>
          <w:szCs w:val="16"/>
          <w:lang w:eastAsia="ru-RU"/>
        </w:rPr>
        <w:t>дополнительности</w:t>
      </w:r>
      <w:proofErr w:type="spellEnd"/>
      <w:r w:rsidRPr="006A59C8">
        <w:rPr>
          <w:rFonts w:ascii="Helvetica" w:eastAsia="Times New Roman" w:hAnsi="Helvetica" w:cs="Times New Roman"/>
          <w:color w:val="000000"/>
          <w:sz w:val="16"/>
          <w:szCs w:val="16"/>
          <w:lang w:eastAsia="ru-RU"/>
        </w:rPr>
        <w:t>, нахождения наибольшей верности, полноты одной из позиций. Другие точки зрения при этом не отвергаются, не зачеркиваются, но за ними остается лишь частичная правота.</w:t>
      </w:r>
      <w:r w:rsidRPr="006A59C8">
        <w:rPr>
          <w:rFonts w:ascii="Helvetica" w:eastAsia="Times New Roman" w:hAnsi="Helvetica" w:cs="Times New Roman"/>
          <w:color w:val="000000"/>
          <w:sz w:val="16"/>
          <w:szCs w:val="16"/>
          <w:lang w:eastAsia="ru-RU"/>
        </w:rPr>
        <w:br/>
      </w:r>
      <w:r w:rsidRPr="006A59C8">
        <w:rPr>
          <w:rFonts w:ascii="Helvetica" w:eastAsia="Times New Roman" w:hAnsi="Helvetica" w:cs="Times New Roman"/>
          <w:color w:val="000000"/>
          <w:sz w:val="16"/>
          <w:szCs w:val="16"/>
          <w:lang w:eastAsia="ru-RU"/>
        </w:rPr>
        <w:br/>
        <w:t xml:space="preserve">  2. В процессе разрешения проблемных ситуаций на уроках литературы эмоциональная деятельность учеников играет столь же значительную роль, как интеллектуальные усилия, ибо без сопереживания произведение не раскрывается, вопросы, поставленные в проблемной ситуации, не разрешаются. Разве можно ответить на вопрос, почему грустное размышление Пушкина о жизни в стихотворении «Вновь я посетил…» завершается приветствием «племени младому», эмоционально не присоединившись к чтению стиха, не почувствовав, как связаны у Пушкина разные поколения! Проблемное обучение не угрожает искусству </w:t>
      </w:r>
      <w:proofErr w:type="spellStart"/>
      <w:r w:rsidRPr="006A59C8">
        <w:rPr>
          <w:rFonts w:ascii="Helvetica" w:eastAsia="Times New Roman" w:hAnsi="Helvetica" w:cs="Times New Roman"/>
          <w:color w:val="000000"/>
          <w:sz w:val="16"/>
          <w:szCs w:val="16"/>
          <w:lang w:eastAsia="ru-RU"/>
        </w:rPr>
        <w:t>логизацией</w:t>
      </w:r>
      <w:proofErr w:type="spellEnd"/>
      <w:r w:rsidRPr="006A59C8">
        <w:rPr>
          <w:rFonts w:ascii="Helvetica" w:eastAsia="Times New Roman" w:hAnsi="Helvetica" w:cs="Times New Roman"/>
          <w:color w:val="000000"/>
          <w:sz w:val="16"/>
          <w:szCs w:val="16"/>
          <w:lang w:eastAsia="ru-RU"/>
        </w:rPr>
        <w:t>, если вопросы ставятся правильно, если проблемные ситуации рассчитаны не на «парение этакое», а на погружение в художественный текст.</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Проблемные ситуации на уроках литературы строятся не только по законам логики, но и опираются на образную ассоциацию. Мы уже приводили пример, когда разговор об искусстве и его влиянии на человека вообще прямо помог объяснить позицию Базарова. Не представив себе строгих лиц святых в церкви, зловещих старух и любопытных </w:t>
      </w:r>
      <w:proofErr w:type="spellStart"/>
      <w:r w:rsidRPr="006A59C8">
        <w:rPr>
          <w:rFonts w:ascii="Helvetica" w:eastAsia="Times New Roman" w:hAnsi="Helvetica" w:cs="Times New Roman"/>
          <w:color w:val="000000"/>
          <w:sz w:val="16"/>
          <w:szCs w:val="16"/>
          <w:lang w:eastAsia="ru-RU"/>
        </w:rPr>
        <w:t>калиновцев</w:t>
      </w:r>
      <w:proofErr w:type="spellEnd"/>
      <w:r w:rsidRPr="006A59C8">
        <w:rPr>
          <w:rFonts w:ascii="Helvetica" w:eastAsia="Times New Roman" w:hAnsi="Helvetica" w:cs="Times New Roman"/>
          <w:color w:val="000000"/>
          <w:sz w:val="16"/>
          <w:szCs w:val="16"/>
          <w:lang w:eastAsia="ru-RU"/>
        </w:rPr>
        <w:t>, ученики не поймут, почему покаялась Катерина.</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br/>
        <w:t xml:space="preserve">  Проблемная ситуация на уроках литературы движется не только развитием мысли. Без эмоционального импульса нет точности осмысления искусства. «Часто не понимают, почему же необходимо не только дать осуществиться действию искусства, взволноваться искусством, но и объяснить его, и как это можно сделать так, чтобы объяснение не убило волнения. Но легко показать, что объяснение это необходимо, потому что поведение наше организуется по принципу единства, и единство это осуществляется главным образом через наше сознание, в котором непременно должно быть представлено каким-нибудь образом всякое ищущее выхода волнение. Иначе мы рискуем создать конфликт, и произведение искусства вместо катарсиса нанесет рану, с человеком произойдет то, о чем рассказывает Толстой, когда, испытывая в душе смутное и непонятное волнение, он чувствует себя подавленным, бессильным и смущенным. Но это вовсе не значит, что объяснение убивает… трепет жизни». </w:t>
      </w:r>
      <w:proofErr w:type="gramStart"/>
      <w:r w:rsidRPr="006A59C8">
        <w:rPr>
          <w:rFonts w:ascii="Helvetica" w:eastAsia="Times New Roman" w:hAnsi="Helvetica" w:cs="Times New Roman"/>
          <w:color w:val="000000"/>
          <w:sz w:val="16"/>
          <w:szCs w:val="16"/>
          <w:lang w:eastAsia="ru-RU"/>
        </w:rPr>
        <w:t>(</w:t>
      </w:r>
      <w:proofErr w:type="spellStart"/>
      <w:r w:rsidRPr="006A59C8">
        <w:rPr>
          <w:rFonts w:ascii="Helvetica" w:eastAsia="Times New Roman" w:hAnsi="Helvetica" w:cs="Times New Roman"/>
          <w:color w:val="000000"/>
          <w:sz w:val="16"/>
          <w:szCs w:val="16"/>
          <w:lang w:eastAsia="ru-RU"/>
        </w:rPr>
        <w:t>Выготский</w:t>
      </w:r>
      <w:proofErr w:type="spellEnd"/>
      <w:r w:rsidRPr="006A59C8">
        <w:rPr>
          <w:rFonts w:ascii="Helvetica" w:eastAsia="Times New Roman" w:hAnsi="Helvetica" w:cs="Times New Roman"/>
          <w:color w:val="000000"/>
          <w:sz w:val="16"/>
          <w:szCs w:val="16"/>
          <w:lang w:eastAsia="ru-RU"/>
        </w:rPr>
        <w:t> Л. С. Психология искусства.</w:t>
      </w:r>
      <w:proofErr w:type="gramEnd"/>
      <w:r w:rsidRPr="006A59C8">
        <w:rPr>
          <w:rFonts w:ascii="Helvetica" w:eastAsia="Times New Roman" w:hAnsi="Helvetica" w:cs="Times New Roman"/>
          <w:color w:val="000000"/>
          <w:sz w:val="16"/>
          <w:szCs w:val="16"/>
          <w:lang w:eastAsia="ru-RU"/>
        </w:rPr>
        <w:t xml:space="preserve"> </w:t>
      </w:r>
      <w:proofErr w:type="gramStart"/>
      <w:r w:rsidRPr="006A59C8">
        <w:rPr>
          <w:rFonts w:ascii="Helvetica" w:eastAsia="Times New Roman" w:hAnsi="Helvetica" w:cs="Times New Roman"/>
          <w:color w:val="000000"/>
          <w:sz w:val="16"/>
          <w:szCs w:val="16"/>
          <w:lang w:eastAsia="ru-RU"/>
        </w:rPr>
        <w:t>М., 1968, с. 324).</w:t>
      </w:r>
      <w:proofErr w:type="gramEnd"/>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  Проблемная ситуация на уроках литературы призвана разбудить и мысль, и художественную интуицию, и образное </w:t>
      </w:r>
      <w:hyperlink r:id="rId42" w:tooltip="Видение" w:history="1">
        <w:r w:rsidRPr="006A59C8">
          <w:rPr>
            <w:rFonts w:ascii="Helvetica" w:eastAsia="Times New Roman" w:hAnsi="Helvetica" w:cs="Times New Roman"/>
            <w:color w:val="0645AD"/>
            <w:sz w:val="16"/>
            <w:lang w:eastAsia="ru-RU"/>
          </w:rPr>
          <w:t>видение</w:t>
        </w:r>
      </w:hyperlink>
      <w:r w:rsidRPr="006A59C8">
        <w:rPr>
          <w:rFonts w:ascii="Helvetica" w:eastAsia="Times New Roman" w:hAnsi="Helvetica" w:cs="Times New Roman"/>
          <w:color w:val="000000"/>
          <w:sz w:val="16"/>
          <w:szCs w:val="16"/>
          <w:lang w:eastAsia="ru-RU"/>
        </w:rPr>
        <w:t>, и воображение учеников.</w:t>
      </w:r>
    </w:p>
    <w:p w:rsidR="001F0445" w:rsidRDefault="001F0445"/>
    <w:sectPr w:rsidR="001F0445" w:rsidSect="001F04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59C8"/>
    <w:rsid w:val="001F0445"/>
    <w:rsid w:val="006A59C8"/>
    <w:rsid w:val="00700F37"/>
    <w:rsid w:val="00A63E00"/>
    <w:rsid w:val="00C3720C"/>
    <w:rsid w:val="00E00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59C8"/>
    <w:rPr>
      <w:color w:val="0000FF"/>
      <w:u w:val="single"/>
    </w:rPr>
  </w:style>
</w:styles>
</file>

<file path=word/webSettings.xml><?xml version="1.0" encoding="utf-8"?>
<w:webSettings xmlns:r="http://schemas.openxmlformats.org/officeDocument/2006/relationships" xmlns:w="http://schemas.openxmlformats.org/wordprocessingml/2006/main">
  <w:divs>
    <w:div w:id="13056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umanitarnie_nauki/" TargetMode="External"/><Relationship Id="rId13" Type="http://schemas.openxmlformats.org/officeDocument/2006/relationships/hyperlink" Target="https://pandia.ru/text/category/uchebnie_posobiya/" TargetMode="External"/><Relationship Id="rId18" Type="http://schemas.openxmlformats.org/officeDocument/2006/relationships/hyperlink" Target="https://pandia.ru/text/category/dolgosrochnie_investitcii/" TargetMode="External"/><Relationship Id="rId26" Type="http://schemas.openxmlformats.org/officeDocument/2006/relationships/hyperlink" Target="https://pandia.ru/text/category/allegoriya/" TargetMode="External"/><Relationship Id="rId39" Type="http://schemas.openxmlformats.org/officeDocument/2006/relationships/hyperlink" Target="https://pandia.ru/text/category/srednee_obrazovanie/" TargetMode="External"/><Relationship Id="rId3" Type="http://schemas.openxmlformats.org/officeDocument/2006/relationships/webSettings" Target="webSettings.xml"/><Relationship Id="rId21" Type="http://schemas.openxmlformats.org/officeDocument/2006/relationships/hyperlink" Target="https://pandia.ru/text/category/obrazovatelmznaya_deyatelmznostmz/" TargetMode="External"/><Relationship Id="rId34" Type="http://schemas.openxmlformats.org/officeDocument/2006/relationships/hyperlink" Target="https://pandia.ru/text/category/koll/" TargetMode="External"/><Relationship Id="rId42" Type="http://schemas.openxmlformats.org/officeDocument/2006/relationships/hyperlink" Target="https://pandia.ru/text/category/videnie/" TargetMode="External"/><Relationship Id="rId7" Type="http://schemas.openxmlformats.org/officeDocument/2006/relationships/hyperlink" Target="https://pandia.ru/text/category/vidi_deyatelmznosti/" TargetMode="External"/><Relationship Id="rId12" Type="http://schemas.openxmlformats.org/officeDocument/2006/relationships/hyperlink" Target="https://pandia.ru/text/category/pravovedenie/" TargetMode="External"/><Relationship Id="rId17" Type="http://schemas.openxmlformats.org/officeDocument/2006/relationships/hyperlink" Target="https://pandia.ru/text/category/tipologiya/" TargetMode="External"/><Relationship Id="rId25" Type="http://schemas.openxmlformats.org/officeDocument/2006/relationships/hyperlink" Target="https://pandia.ru/text/category/nauchnaya_i_nauchno_populyarnaya_literatura/" TargetMode="External"/><Relationship Id="rId33" Type="http://schemas.openxmlformats.org/officeDocument/2006/relationships/hyperlink" Target="https://pandia.ru/text/category/professionalmznoe_obrazovanie/" TargetMode="External"/><Relationship Id="rId38" Type="http://schemas.openxmlformats.org/officeDocument/2006/relationships/hyperlink" Target="https://pandia.ru/text/category/doshkolmznoe_obrazovanie/" TargetMode="External"/><Relationship Id="rId2" Type="http://schemas.openxmlformats.org/officeDocument/2006/relationships/settings" Target="settings.xml"/><Relationship Id="rId16" Type="http://schemas.openxmlformats.org/officeDocument/2006/relationships/hyperlink" Target="https://pandia.ru/text/category/srednie_shkoli/" TargetMode="External"/><Relationship Id="rId20" Type="http://schemas.openxmlformats.org/officeDocument/2006/relationships/hyperlink" Target="https://pandia.ru/text/category/vovlechenie/" TargetMode="External"/><Relationship Id="rId29" Type="http://schemas.openxmlformats.org/officeDocument/2006/relationships/hyperlink" Target="https://pandia.ru/text/category/ballada/" TargetMode="External"/><Relationship Id="rId41" Type="http://schemas.openxmlformats.org/officeDocument/2006/relationships/hyperlink" Target="https://pandia.ru/text/category/spetcializirovannie_shkoli/" TargetMode="External"/><Relationship Id="rId1" Type="http://schemas.openxmlformats.org/officeDocument/2006/relationships/styles" Target="styles.xml"/><Relationship Id="rId6" Type="http://schemas.openxmlformats.org/officeDocument/2006/relationships/hyperlink" Target="https://pandia.ru/text/category/hudozhestvennaya_literatura/" TargetMode="External"/><Relationship Id="rId11" Type="http://schemas.openxmlformats.org/officeDocument/2006/relationships/hyperlink" Target="https://pandia.ru/text/category/vneklassnoe_chtenie/" TargetMode="External"/><Relationship Id="rId24" Type="http://schemas.openxmlformats.org/officeDocument/2006/relationships/hyperlink" Target="https://pandia.ru/text/category/aforizm/" TargetMode="External"/><Relationship Id="rId32" Type="http://schemas.openxmlformats.org/officeDocument/2006/relationships/hyperlink" Target="https://pandia.ru/text/category/grecheskaya_literatura/" TargetMode="External"/><Relationship Id="rId37" Type="http://schemas.openxmlformats.org/officeDocument/2006/relationships/hyperlink" Target="https://pandia.ru/text/category/gosudarstvennoe_upravlenie/" TargetMode="External"/><Relationship Id="rId40" Type="http://schemas.openxmlformats.org/officeDocument/2006/relationships/hyperlink" Target="https://pandia.ru/text/category/visshee_obrazovanie/" TargetMode="External"/><Relationship Id="rId5" Type="http://schemas.openxmlformats.org/officeDocument/2006/relationships/hyperlink" Target="https://pandia.ru/text/category/nauchno_issledovatelmzskaya_deyatelmznostmz/" TargetMode="External"/><Relationship Id="rId15" Type="http://schemas.openxmlformats.org/officeDocument/2006/relationships/hyperlink" Target="https://pandia.ru/text/category/antagonizm/" TargetMode="External"/><Relationship Id="rId23" Type="http://schemas.openxmlformats.org/officeDocument/2006/relationships/hyperlink" Target="https://pandia.ru/text/category/sahalin/" TargetMode="External"/><Relationship Id="rId28" Type="http://schemas.openxmlformats.org/officeDocument/2006/relationships/hyperlink" Target="https://pandia.ru/text/category/neologizmi/" TargetMode="External"/><Relationship Id="rId36" Type="http://schemas.openxmlformats.org/officeDocument/2006/relationships/hyperlink" Target="https://pandia.ru/text/category/obrazovatelmznie_programmi/" TargetMode="External"/><Relationship Id="rId10" Type="http://schemas.openxmlformats.org/officeDocument/2006/relationships/hyperlink" Target="https://pandia.ru/text/category/russkaya_literatura/" TargetMode="External"/><Relationship Id="rId19" Type="http://schemas.openxmlformats.org/officeDocument/2006/relationships/hyperlink" Target="https://pandia.ru/text/category/deyatelmznostmz_prepodavatelej/" TargetMode="External"/><Relationship Id="rId31" Type="http://schemas.openxmlformats.org/officeDocument/2006/relationships/hyperlink" Target="https://pandia.ru/text/category/variatciya/" TargetMode="External"/><Relationship Id="rId44" Type="http://schemas.openxmlformats.org/officeDocument/2006/relationships/theme" Target="theme/theme1.xml"/><Relationship Id="rId4" Type="http://schemas.openxmlformats.org/officeDocument/2006/relationships/hyperlink" Target="https://pandia.ru/text/category/vzaimootnoshenie/" TargetMode="External"/><Relationship Id="rId9" Type="http://schemas.openxmlformats.org/officeDocument/2006/relationships/hyperlink" Target="https://pandia.ru/text/category/russkij_yazik/" TargetMode="External"/><Relationship Id="rId14" Type="http://schemas.openxmlformats.org/officeDocument/2006/relationships/hyperlink" Target="https://pandia.ru/text/category/nachalmznie_klassi/" TargetMode="External"/><Relationship Id="rId22" Type="http://schemas.openxmlformats.org/officeDocument/2006/relationships/hyperlink" Target="https://pandia.ru/text/category/vozhdmz/" TargetMode="External"/><Relationship Id="rId27" Type="http://schemas.openxmlformats.org/officeDocument/2006/relationships/hyperlink" Target="https://pandia.ru/text/category/arhaizmi/" TargetMode="External"/><Relationship Id="rId30" Type="http://schemas.openxmlformats.org/officeDocument/2006/relationships/hyperlink" Target="https://pandia.ru/text/category/sovremennaya_literatura/" TargetMode="External"/><Relationship Id="rId35" Type="http://schemas.openxmlformats.org/officeDocument/2006/relationships/hyperlink" Target="https://pandia.ru/text/category/programmi_obucheniy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11396</Words>
  <Characters>64960</Characters>
  <Application>Microsoft Office Word</Application>
  <DocSecurity>0</DocSecurity>
  <Lines>541</Lines>
  <Paragraphs>152</Paragraphs>
  <ScaleCrop>false</ScaleCrop>
  <Company/>
  <LinksUpToDate>false</LinksUpToDate>
  <CharactersWithSpaces>76204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3</cp:revision>
  <dcterms:created xsi:type="dcterms:W3CDTF">2022-04-27T09:58:00Z</dcterms:created>
  <dcterms:modified xsi:type="dcterms:W3CDTF">2025-10-14T07:23:00Z</dcterms:modified>
</cp:coreProperties>
</file>