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B7" w:rsidRPr="00D9546B" w:rsidRDefault="004833B7" w:rsidP="00D9546B">
      <w:pPr>
        <w:pStyle w:val="3"/>
        <w:shd w:val="clear" w:color="auto" w:fill="FFFFFF"/>
        <w:spacing w:before="169" w:after="169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546B">
        <w:rPr>
          <w:rFonts w:ascii="Times New Roman" w:hAnsi="Times New Roman" w:cs="Times New Roman"/>
          <w:color w:val="auto"/>
          <w:sz w:val="24"/>
          <w:szCs w:val="24"/>
        </w:rPr>
        <w:t>Возрастные особенности эндокринной системы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>Формирование желез и их функционирование начинается еще во время внутриутробного развития. Эндокринная система отвечает за рост эмбриона и плода. В процессе формирования тела, образовываются связи между железами. После рождения ребенка они укрепляются.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 xml:space="preserve">С момента появления на свет и до наступления периода полового созревания наибольшее значение имеют щитовидная железа, гипофиз, надпочечники. 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>В пубертатном периоде возрастает роль половых гормонов. В период с 10-12 до 15-17 лет происходит активизация многих желез. В дальнейшем их работа стабилизируется. При соблюдении правильного образа жизни и отсутствии болезней в работе эндокринной системы не наблюдается существенных сбоев. Исключение составляют лишь половые гормоны.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t>Наибольшее значение в процессе развития человека отводится</w:t>
      </w:r>
      <w:r w:rsidRPr="00D9546B">
        <w:rPr>
          <w:rStyle w:val="apple-converted-space"/>
          <w:rFonts w:eastAsiaTheme="majorEastAsia"/>
        </w:rPr>
        <w:t> </w:t>
      </w:r>
      <w:r w:rsidRPr="00D9546B">
        <w:rPr>
          <w:rStyle w:val="a8"/>
          <w:rFonts w:eastAsiaTheme="majorEastAsia"/>
        </w:rPr>
        <w:t>гипофизу.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 xml:space="preserve">Он отвечает за работу щитовидной железы, надпочечников и других периферических частей системы. 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>Масса гипофиза у новорожденного составляет 0,1-0,2 грамма. В 10 годам жизни его вес достигает 0,3 грамма. Масса железы у взрослого человека равняется 0,7-0,9 грамм. Размеры гипофиза могут увеличиваться у женщин во время беременности. В период ожидания ребенка его вес может достигать 1,65 грамма.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t>Основной</w:t>
      </w:r>
      <w:r w:rsidRPr="00D9546B">
        <w:rPr>
          <w:rStyle w:val="apple-converted-space"/>
          <w:rFonts w:eastAsiaTheme="majorEastAsia"/>
        </w:rPr>
        <w:t> </w:t>
      </w:r>
      <w:r w:rsidRPr="00D9546B">
        <w:rPr>
          <w:rStyle w:val="a8"/>
          <w:rFonts w:eastAsiaTheme="majorEastAsia"/>
        </w:rPr>
        <w:t>функцией гипофиза считается контроль роста тела</w:t>
      </w:r>
      <w:r w:rsidRPr="00D9546B">
        <w:t>. Она выполняется за счет выработки гормона роста (соматотропного). Если в раннем возрасте гипофиз работает неправильно, это может привести к чрезмерному увеличению массы и величины тела или, напротив, к небольшим размерам.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>Железа значительно влияет на функции и роль эндокринной системы, поэтому при ее неправильной работе выработка гормонов щитовидной железой, надпочечниками осуществляется неверно.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>В раннем юношеском возрасте (16-18 лет) гипофиз начинает работать стабильно. Если его активность не нормализуется, и соматотропные гормоны вырабатываются даже после завершения роста организма (20-24 года), это может приводить к акромегалии. Эта болезнь проявляется в чрезмерном увеличении частей тела.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rPr>
          <w:rStyle w:val="a8"/>
          <w:rFonts w:eastAsiaTheme="majorEastAsia"/>
        </w:rPr>
        <w:t>Эпифиз</w:t>
      </w:r>
      <w:r w:rsidRPr="00D9546B">
        <w:rPr>
          <w:rStyle w:val="apple-converted-space"/>
          <w:rFonts w:eastAsiaTheme="majorEastAsia"/>
        </w:rPr>
        <w:t> </w:t>
      </w:r>
      <w:r w:rsidRPr="00D9546B">
        <w:t>– железа, которая функционирует наиболее активно до младшего школьного возраста (7 лет). Ее вес у новорожденного составляет 7 мг, у взрослого – 200 мг. В железе вырабатываются гормоны, которые тормозят половое развитие. К 3-7 годам активность эпифиза снижается. В период полового созревания число вырабатываемых гормонов значительно сокращается. Благодаря эпифизу поддерживаются биоритмы человека.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t>Еще одна важная железа в организме человека –</w:t>
      </w:r>
      <w:r w:rsidRPr="00D9546B">
        <w:rPr>
          <w:rStyle w:val="apple-converted-space"/>
          <w:rFonts w:eastAsiaTheme="majorEastAsia"/>
        </w:rPr>
        <w:t> </w:t>
      </w:r>
      <w:r w:rsidRPr="00D9546B">
        <w:rPr>
          <w:rStyle w:val="a8"/>
          <w:rFonts w:eastAsiaTheme="majorEastAsia"/>
        </w:rPr>
        <w:t>щитовидная</w:t>
      </w:r>
      <w:r w:rsidRPr="00D9546B">
        <w:t>. Она начинает развиваться одной из первых в эндокринной системе. К моменту рождения, вес железы составляет 1-5 граммов. В 15-16 лет ее масса считается максимальной. Она составляет 14-15 грамм. Наибольшая активность этой части эндокринной системы наблюдается в 5-7 и 13-14 лет. После 21 года и до 30 лет активность щитовидной железы снижается.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rPr>
          <w:rStyle w:val="a8"/>
          <w:rFonts w:eastAsiaTheme="majorEastAsia"/>
        </w:rPr>
        <w:t>Паращитовидные железы</w:t>
      </w:r>
      <w:r w:rsidRPr="00D9546B">
        <w:rPr>
          <w:rStyle w:val="apple-converted-space"/>
          <w:rFonts w:eastAsiaTheme="majorEastAsia"/>
        </w:rPr>
        <w:t> </w:t>
      </w:r>
      <w:r w:rsidRPr="00D9546B">
        <w:t xml:space="preserve">начинают формироваться на 2 месяц беременности (5-6 недель). После появления на свет ребенка, их вес составляет 5 мг. В течение жизни ее вес увеличивается в 15-17 раз. Наибольшая активность паращитовидной железы наблюдается </w:t>
      </w:r>
      <w:proofErr w:type="gramStart"/>
      <w:r w:rsidRPr="00D9546B">
        <w:t>в первые</w:t>
      </w:r>
      <w:proofErr w:type="gramEnd"/>
      <w:r w:rsidRPr="00D9546B">
        <w:t xml:space="preserve"> 2 года жизни. Затем до 7 лет она поддерживается на довольно высоком уровне.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rPr>
          <w:rStyle w:val="a8"/>
          <w:rFonts w:eastAsiaTheme="majorEastAsia"/>
        </w:rPr>
        <w:t>Вилочковая железа или тимус</w:t>
      </w:r>
      <w:r w:rsidRPr="00D9546B">
        <w:rPr>
          <w:rStyle w:val="apple-converted-space"/>
          <w:rFonts w:eastAsiaTheme="majorEastAsia"/>
        </w:rPr>
        <w:t> </w:t>
      </w:r>
      <w:r w:rsidRPr="00D9546B">
        <w:t>наиболее активно действует в пубертатном периоде (13-15 лет). В это время его вес составляет 37-39 грамм. Его масса уменьшается с возрастом. В 20 лет вес составляет около 25 грамм, в 21-35 – 22 грамма.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lastRenderedPageBreak/>
        <w:t>Эндокринная система у пожилых работает менее интенсивно, поэтому и вилочковая железа уменьшается в размерах до 13 грамм. По мере развития лимфоидные ткани тимуса заменяются жировыми.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rPr>
          <w:rStyle w:val="a8"/>
          <w:rFonts w:eastAsiaTheme="majorEastAsia"/>
        </w:rPr>
        <w:t>Надпочечники</w:t>
      </w:r>
      <w:r w:rsidRPr="00D9546B">
        <w:rPr>
          <w:rStyle w:val="apple-converted-space"/>
          <w:rFonts w:eastAsiaTheme="majorEastAsia"/>
        </w:rPr>
        <w:t> </w:t>
      </w:r>
      <w:r w:rsidRPr="00D9546B">
        <w:t xml:space="preserve">при рождении ребенка весят примерно 6-8 грамм каждый. По мере роста их масса увеличивается до 15 грамм. Формирование желез происходит до 25-30 лет. Наибольшая активность и рост надпочечников наблюдаются в 1-3 года, а также в период полового развития. Благодаря гормонам, которые вырабатывает железа, </w:t>
      </w:r>
      <w:proofErr w:type="gramStart"/>
      <w:r w:rsidRPr="00D9546B">
        <w:t>человек</w:t>
      </w:r>
      <w:proofErr w:type="gramEnd"/>
      <w:r w:rsidRPr="00D9546B">
        <w:t xml:space="preserve"> может контролировать стресс. Они также влияют на процесс восстановления клеток, регулируют обмен веществ, половые и другие функции.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t>Развитие</w:t>
      </w:r>
      <w:r w:rsidRPr="00D9546B">
        <w:rPr>
          <w:rStyle w:val="apple-converted-space"/>
          <w:rFonts w:eastAsiaTheme="majorEastAsia"/>
        </w:rPr>
        <w:t> </w:t>
      </w:r>
      <w:r w:rsidRPr="00D9546B">
        <w:rPr>
          <w:rStyle w:val="a8"/>
          <w:rFonts w:eastAsiaTheme="majorEastAsia"/>
        </w:rPr>
        <w:t>поджелудочной железы</w:t>
      </w:r>
      <w:r w:rsidRPr="00D9546B">
        <w:rPr>
          <w:rStyle w:val="apple-converted-space"/>
          <w:rFonts w:eastAsiaTheme="majorEastAsia"/>
        </w:rPr>
        <w:t> </w:t>
      </w:r>
      <w:r w:rsidRPr="00D9546B">
        <w:t>происходит до 12 лет. Нарушения в ее работе обнаруживаются преимущественно в период до начала полового созревания.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rPr>
          <w:rStyle w:val="a8"/>
          <w:rFonts w:eastAsiaTheme="majorEastAsia"/>
        </w:rPr>
        <w:t>Женские и мужские половые железы</w:t>
      </w:r>
      <w:r w:rsidRPr="00D9546B">
        <w:rPr>
          <w:rStyle w:val="apple-converted-space"/>
          <w:rFonts w:eastAsiaTheme="majorEastAsia"/>
        </w:rPr>
        <w:t> </w:t>
      </w:r>
      <w:r w:rsidRPr="00D9546B">
        <w:t>формируются во время внутриутробного развития. Однако после рождения ребенка их активность сдерживается до 10-12 лет, то есть до начала пубертатного кризиса.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t>Мужские половые железы –</w:t>
      </w:r>
      <w:r w:rsidRPr="00D9546B">
        <w:rPr>
          <w:rStyle w:val="apple-converted-space"/>
          <w:rFonts w:eastAsiaTheme="majorEastAsia"/>
        </w:rPr>
        <w:t> </w:t>
      </w:r>
      <w:r w:rsidRPr="00D9546B">
        <w:rPr>
          <w:rStyle w:val="a8"/>
          <w:rFonts w:eastAsiaTheme="majorEastAsia"/>
        </w:rPr>
        <w:t>яички</w:t>
      </w:r>
      <w:r w:rsidRPr="00D9546B">
        <w:t xml:space="preserve">. При рождении их вес равен примерно 0,3 грамма. С 12-13 лет железа начинает работать более активно под влиянием </w:t>
      </w:r>
      <w:proofErr w:type="spellStart"/>
      <w:r w:rsidRPr="00D9546B">
        <w:t>гонадолиберина</w:t>
      </w:r>
      <w:proofErr w:type="spellEnd"/>
      <w:r w:rsidRPr="00D9546B">
        <w:t>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169" w:afterAutospacing="0"/>
        <w:jc w:val="both"/>
      </w:pPr>
      <w:r w:rsidRPr="00D9546B">
        <w:t xml:space="preserve">У мальчиков ускоряется рост, появляются вторичные половые признаки. В 15 лет активизируется сперматогенез. К 16-17 годам завершается процесс развития мужских половых желез, и они начинают работать </w:t>
      </w:r>
      <w:proofErr w:type="gramStart"/>
      <w:r w:rsidRPr="00D9546B">
        <w:t>также, как</w:t>
      </w:r>
      <w:proofErr w:type="gramEnd"/>
      <w:r w:rsidRPr="00D9546B">
        <w:t xml:space="preserve"> и у взрослого.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t>Женские половые железы –</w:t>
      </w:r>
      <w:r w:rsidRPr="00D9546B">
        <w:rPr>
          <w:rStyle w:val="apple-converted-space"/>
          <w:rFonts w:eastAsiaTheme="majorEastAsia"/>
        </w:rPr>
        <w:t> </w:t>
      </w:r>
      <w:r w:rsidRPr="00D9546B">
        <w:rPr>
          <w:rStyle w:val="a8"/>
          <w:rFonts w:eastAsiaTheme="majorEastAsia"/>
        </w:rPr>
        <w:t>яичники</w:t>
      </w:r>
      <w:r w:rsidRPr="00D9546B">
        <w:t xml:space="preserve">. Их вес в момент рождения составляет 5-6 грамм. Масса яичников у взрослых женщин равна 6-8 грамм. Развитие половых желез происходит в 3 этапа. От рождения до 6-7 лет наблюдается нейтральная стадия. В этот период формируется гипоталамус по женскому типу. С 8 лет до начала подросткового возраста длится </w:t>
      </w:r>
      <w:proofErr w:type="spellStart"/>
      <w:r w:rsidRPr="00D9546B">
        <w:t>предпубертатный</w:t>
      </w:r>
      <w:proofErr w:type="spellEnd"/>
      <w:r w:rsidRPr="00D9546B">
        <w:t xml:space="preserve"> период. От первой менструации и до начала менопаузы наблюдается пубертатный период. На этом этапе происходит активный рост, развитие вторичных половых признаков, становление менструального цикла.</w:t>
      </w:r>
    </w:p>
    <w:p w:rsidR="004833B7" w:rsidRPr="00D9546B" w:rsidRDefault="004833B7" w:rsidP="00D9546B">
      <w:pPr>
        <w:pStyle w:val="af4"/>
        <w:shd w:val="clear" w:color="auto" w:fill="FFFFFF"/>
        <w:spacing w:before="0" w:beforeAutospacing="0" w:after="0" w:afterAutospacing="0"/>
        <w:jc w:val="both"/>
      </w:pPr>
      <w:r w:rsidRPr="00D9546B">
        <w:rPr>
          <w:rStyle w:val="a8"/>
          <w:rFonts w:eastAsiaTheme="majorEastAsia"/>
        </w:rPr>
        <w:t>Эндокринная система у детей более активна, в сравнении с взрослыми. Основные изменения желез происходят в раннем возрасте, младшем и старшем школьном возрасте.</w:t>
      </w:r>
    </w:p>
    <w:p w:rsidR="004833B7" w:rsidRPr="00D9546B" w:rsidRDefault="004833B7" w:rsidP="00D954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1A41" w:rsidRPr="00D9546B" w:rsidRDefault="001851A9" w:rsidP="00D954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54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81464" cy="7207624"/>
            <wp:effectExtent l="19050" t="0" r="0" b="0"/>
            <wp:docPr id="7" name="Рисунок 7" descr="Картинки по запросу эндокринная система анато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эндокринная система анатом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499" cy="720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A41" w:rsidRPr="00D9546B" w:rsidSect="0007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4833B7"/>
    <w:rsid w:val="000D7DE4"/>
    <w:rsid w:val="001851A9"/>
    <w:rsid w:val="001D1A41"/>
    <w:rsid w:val="00231D60"/>
    <w:rsid w:val="004833B7"/>
    <w:rsid w:val="005663DE"/>
    <w:rsid w:val="00606D34"/>
    <w:rsid w:val="006A4D50"/>
    <w:rsid w:val="00996D18"/>
    <w:rsid w:val="00D9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06D34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4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33B7"/>
  </w:style>
  <w:style w:type="paragraph" w:styleId="af5">
    <w:name w:val="Balloon Text"/>
    <w:basedOn w:val="a"/>
    <w:link w:val="af6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51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2017-10-30T13:06:00Z</cp:lastPrinted>
  <dcterms:created xsi:type="dcterms:W3CDTF">2017-10-30T12:28:00Z</dcterms:created>
  <dcterms:modified xsi:type="dcterms:W3CDTF">2017-10-30T13:12:00Z</dcterms:modified>
</cp:coreProperties>
</file>