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80" w:rsidRPr="00112780" w:rsidRDefault="00112780" w:rsidP="00112780">
      <w:pPr>
        <w:rPr>
          <w:b/>
        </w:rPr>
      </w:pPr>
    </w:p>
    <w:p w:rsidR="00112780" w:rsidRDefault="00112780" w:rsidP="00112780">
      <w:pPr>
        <w:ind w:firstLine="708"/>
        <w:jc w:val="center"/>
        <w:rPr>
          <w:b/>
        </w:rPr>
      </w:pPr>
      <w:r w:rsidRPr="00112780">
        <w:rPr>
          <w:b/>
        </w:rPr>
        <w:t>Возраст</w:t>
      </w:r>
      <w:r w:rsidRPr="00112780">
        <w:rPr>
          <w:b/>
        </w:rPr>
        <w:t>ные особенности системы дыхания</w:t>
      </w:r>
    </w:p>
    <w:p w:rsidR="00112780" w:rsidRPr="00112780" w:rsidRDefault="00112780" w:rsidP="00112780">
      <w:pPr>
        <w:ind w:firstLine="708"/>
        <w:jc w:val="center"/>
        <w:rPr>
          <w:b/>
        </w:rPr>
      </w:pP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>С ростом и развитием организма </w:t>
      </w:r>
      <w:r w:rsidRPr="00112780">
        <w:rPr>
          <w:b/>
          <w:bCs/>
          <w:color w:val="000000"/>
          <w:shd w:val="clear" w:color="auto" w:fill="FFFFFF"/>
        </w:rPr>
        <w:t>увеличивается объем легких.</w:t>
      </w:r>
      <w:r w:rsidRPr="00112780">
        <w:rPr>
          <w:color w:val="000000"/>
          <w:shd w:val="clear" w:color="auto" w:fill="FFFFFF"/>
        </w:rPr>
        <w:t> </w:t>
      </w:r>
      <w:proofErr w:type="gramStart"/>
      <w:r w:rsidRPr="00112780">
        <w:rPr>
          <w:color w:val="000000"/>
          <w:shd w:val="clear" w:color="auto" w:fill="FFFFFF"/>
        </w:rPr>
        <w:t xml:space="preserve">Легкие у детей растут главным образом за счет увеличения объема альвеол (у новорожденных диаметр альвеолы 0,07 мм, у взрослого он достигает 0,2 мм. </w:t>
      </w:r>
      <w:proofErr w:type="gramEnd"/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 xml:space="preserve">До 3 лет происходит усиленный рост легких и дифференцировка их отдельных элементов. </w:t>
      </w: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u w:val="single"/>
          <w:shd w:val="clear" w:color="auto" w:fill="FFFFFF"/>
        </w:rPr>
        <w:t>Число альвеол</w:t>
      </w:r>
      <w:r w:rsidRPr="00112780">
        <w:rPr>
          <w:color w:val="000000"/>
          <w:shd w:val="clear" w:color="auto" w:fill="FFFFFF"/>
        </w:rPr>
        <w:t xml:space="preserve"> к 8 годам достигает числа их у взрослого человека. В возрасте от 3 до 7 лет темпы роста легких снижаются. Особенно интенсивный рост легких отмечается между 12 и 16 годами. </w:t>
      </w: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u w:val="single"/>
          <w:shd w:val="clear" w:color="auto" w:fill="FFFFFF"/>
        </w:rPr>
        <w:t>Вес обоих легких</w:t>
      </w:r>
      <w:r w:rsidRPr="00112780">
        <w:rPr>
          <w:color w:val="000000"/>
          <w:shd w:val="clear" w:color="auto" w:fill="FFFFFF"/>
        </w:rPr>
        <w:t xml:space="preserve"> в 9-10 лет равен 395 г, а у взрослых почти 1000 г. </w:t>
      </w: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u w:val="single"/>
          <w:shd w:val="clear" w:color="auto" w:fill="FFFFFF"/>
        </w:rPr>
        <w:t>Объем легких</w:t>
      </w:r>
      <w:r w:rsidRPr="00112780">
        <w:rPr>
          <w:color w:val="000000"/>
          <w:shd w:val="clear" w:color="auto" w:fill="FFFFFF"/>
        </w:rPr>
        <w:t xml:space="preserve"> к 12 годам увеличивается в 10 раз по сравнению с объемом легких новорожденного, а к концу периода полового созревания - в 20 раз (в основном за счет увеличения объема альвеол). Соответственно изменяется газообмен в легких, увеличение суммарной поверхности альвеол приводит к возрастанию диффузных возможностей легких.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b/>
          <w:bCs/>
          <w:i/>
          <w:iCs/>
          <w:color w:val="000000"/>
          <w:shd w:val="clear" w:color="auto" w:fill="FFFFFF"/>
        </w:rPr>
        <w:t>Частота дыхания</w:t>
      </w:r>
      <w:r w:rsidRPr="00112780">
        <w:rPr>
          <w:color w:val="000000"/>
          <w:shd w:val="clear" w:color="auto" w:fill="FFFFFF"/>
        </w:rPr>
        <w:t xml:space="preserve"> у детей 8-12 лет колеблется в пределах от 22 до 25 вдохов в минуту без четкой возрастной зависимости. </w:t>
      </w: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u w:val="single"/>
          <w:shd w:val="clear" w:color="auto" w:fill="FFFFFF"/>
        </w:rPr>
        <w:t>Дыхательный объем</w:t>
      </w:r>
      <w:r w:rsidRPr="00112780">
        <w:rPr>
          <w:color w:val="000000"/>
          <w:shd w:val="clear" w:color="auto" w:fill="FFFFFF"/>
        </w:rPr>
        <w:t xml:space="preserve"> увеличивается со 143 до 220 мл у девочек и со 167 до 214 мл у мальчиков. </w:t>
      </w:r>
      <w:r w:rsidRPr="00112780">
        <w:rPr>
          <w:color w:val="000000"/>
          <w:u w:val="single"/>
          <w:shd w:val="clear" w:color="auto" w:fill="FFFFFF"/>
        </w:rPr>
        <w:t>При этом минутный объем</w:t>
      </w:r>
      <w:r w:rsidRPr="00112780">
        <w:rPr>
          <w:color w:val="000000"/>
          <w:shd w:val="clear" w:color="auto" w:fill="FFFFFF"/>
        </w:rPr>
        <w:t xml:space="preserve"> дыхания у мальчиков и девочек не имеет достоверных различий. Он плавно снижается у детей от 8 до 9 лет и практически не меняется между 10 и 11 годами. </w:t>
      </w: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</w:rPr>
        <w:br/>
      </w:r>
      <w:r w:rsidRPr="00112780">
        <w:rPr>
          <w:b/>
          <w:bCs/>
          <w:i/>
          <w:iCs/>
          <w:color w:val="000000"/>
          <w:shd w:val="clear" w:color="auto" w:fill="FFFFFF"/>
        </w:rPr>
        <w:t>Жизненная емкость легких (ЖЕЛ) </w:t>
      </w:r>
      <w:r w:rsidRPr="00112780">
        <w:rPr>
          <w:color w:val="000000"/>
          <w:shd w:val="clear" w:color="auto" w:fill="FFFFFF"/>
        </w:rPr>
        <w:t>дошкольников в 3-5 раз мень</w:t>
      </w:r>
      <w:r w:rsidRPr="00112780">
        <w:rPr>
          <w:color w:val="000000"/>
          <w:shd w:val="clear" w:color="auto" w:fill="FFFFFF"/>
        </w:rPr>
        <w:softHyphen/>
        <w:t>ше, чем у взрослых, а младшем школьном возрасте — в 2 раза меньше. В возрасте 7-11 лет отношение ЖЕЛ к массе тела (жиз</w:t>
      </w:r>
      <w:r w:rsidRPr="00112780">
        <w:rPr>
          <w:color w:val="000000"/>
          <w:shd w:val="clear" w:color="auto" w:fill="FFFFFF"/>
        </w:rPr>
        <w:softHyphen/>
        <w:t>ненный индекс) составляет 70 мл/кг (у взрослого — 80 мл/кг).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b/>
          <w:bCs/>
          <w:i/>
          <w:iCs/>
          <w:color w:val="000000"/>
          <w:shd w:val="clear" w:color="auto" w:fill="FFFFFF"/>
        </w:rPr>
        <w:t>Минутный объем дыхания (МОД) </w:t>
      </w:r>
      <w:r w:rsidRPr="00112780">
        <w:rPr>
          <w:color w:val="000000"/>
          <w:shd w:val="clear" w:color="auto" w:fill="FFFFFF"/>
        </w:rPr>
        <w:t xml:space="preserve">на протяжении дошкольного и младшего школьного возраста постепенно растет. </w:t>
      </w:r>
      <w:proofErr w:type="gramStart"/>
      <w:r w:rsidRPr="00112780">
        <w:rPr>
          <w:color w:val="000000"/>
          <w:shd w:val="clear" w:color="auto" w:fill="FFFFFF"/>
        </w:rPr>
        <w:t>Этот показатель за счет высокой частоты дыхания у детей меньше отстает от взрослых величин: в 4 года — 3.4 л/мин, в 7 лет — 3.8 л/мин, в 11 лет — 4-6 л/мин.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b/>
          <w:bCs/>
          <w:i/>
          <w:iCs/>
          <w:color w:val="000000"/>
          <w:shd w:val="clear" w:color="auto" w:fill="FFFFFF"/>
        </w:rPr>
        <w:t>Продолжительность задержки дыхания </w:t>
      </w:r>
      <w:r w:rsidRPr="00112780">
        <w:rPr>
          <w:color w:val="000000"/>
          <w:shd w:val="clear" w:color="auto" w:fill="FFFFFF"/>
        </w:rPr>
        <w:t>у детей невелика, так как у них очень высокая скорость обмена веществ, большая потреб</w:t>
      </w:r>
      <w:r w:rsidRPr="00112780">
        <w:rPr>
          <w:color w:val="000000"/>
          <w:shd w:val="clear" w:color="auto" w:fill="FFFFFF"/>
        </w:rPr>
        <w:softHyphen/>
        <w:t xml:space="preserve">ность в кислороде и низкая адаптация к анаэробным условиям. </w:t>
      </w:r>
      <w:proofErr w:type="gramEnd"/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>У них очень быстро снижается содержание оксигемоглобина в крови и уже при его содержании 90-92% в крови задержка дыхания пре</w:t>
      </w:r>
      <w:r w:rsidRPr="00112780">
        <w:rPr>
          <w:color w:val="000000"/>
          <w:shd w:val="clear" w:color="auto" w:fill="FFFFFF"/>
        </w:rPr>
        <w:softHyphen/>
        <w:t xml:space="preserve">кращается (у взрослых задержка дыхания прекращается при </w:t>
      </w:r>
      <w:proofErr w:type="gramStart"/>
      <w:r w:rsidRPr="00112780">
        <w:rPr>
          <w:color w:val="000000"/>
          <w:shd w:val="clear" w:color="auto" w:fill="FFFFFF"/>
        </w:rPr>
        <w:t>значительно более</w:t>
      </w:r>
      <w:proofErr w:type="gramEnd"/>
      <w:r w:rsidRPr="00112780">
        <w:rPr>
          <w:color w:val="000000"/>
          <w:shd w:val="clear" w:color="auto" w:fill="FFFFFF"/>
        </w:rPr>
        <w:t xml:space="preserve"> низком содержании оксигемоглобина — 80-85%, а у адаптированных спортсменов — даже при 50-60%). </w:t>
      </w: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>Длительность задержки дыхания на вдохе в возрасте 7-11 лет по</w:t>
      </w:r>
      <w:r w:rsidRPr="00112780">
        <w:rPr>
          <w:color w:val="000000"/>
          <w:shd w:val="clear" w:color="auto" w:fill="FFFFFF"/>
        </w:rPr>
        <w:softHyphen/>
        <w:t xml:space="preserve">рядка 20-40 </w:t>
      </w:r>
      <w:proofErr w:type="gramStart"/>
      <w:r w:rsidRPr="00112780">
        <w:rPr>
          <w:color w:val="000000"/>
          <w:shd w:val="clear" w:color="auto" w:fill="FFFFFF"/>
        </w:rPr>
        <w:t>с</w:t>
      </w:r>
      <w:proofErr w:type="gramEnd"/>
      <w:r w:rsidRPr="00112780">
        <w:rPr>
          <w:color w:val="000000"/>
          <w:shd w:val="clear" w:color="auto" w:fill="FFFFFF"/>
        </w:rPr>
        <w:t xml:space="preserve"> (у взрослых — 30-90 с), а на выдохе -15-20 с (у взрослых — 35-40 с).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color w:val="000000"/>
          <w:shd w:val="clear" w:color="auto" w:fill="FFFFFF"/>
        </w:rPr>
        <w:t>Из-за неглубокого дыхания и сравнительно большого объема «мерт</w:t>
      </w:r>
      <w:r w:rsidRPr="00112780">
        <w:rPr>
          <w:color w:val="000000"/>
          <w:shd w:val="clear" w:color="auto" w:fill="FFFFFF"/>
        </w:rPr>
        <w:softHyphen/>
        <w:t>вого пространства» </w:t>
      </w:r>
      <w:r w:rsidRPr="00112780">
        <w:rPr>
          <w:b/>
          <w:bCs/>
          <w:i/>
          <w:iCs/>
          <w:color w:val="000000"/>
          <w:shd w:val="clear" w:color="auto" w:fill="FFFFFF"/>
        </w:rPr>
        <w:t>эффективность дыхания у детей невысока. </w:t>
      </w:r>
      <w:r w:rsidRPr="00112780">
        <w:rPr>
          <w:color w:val="000000"/>
          <w:shd w:val="clear" w:color="auto" w:fill="FFFFFF"/>
        </w:rPr>
        <w:t>Из альвео</w:t>
      </w:r>
      <w:r w:rsidRPr="00112780">
        <w:rPr>
          <w:color w:val="000000"/>
          <w:shd w:val="clear" w:color="auto" w:fill="FFFFFF"/>
        </w:rPr>
        <w:softHyphen/>
        <w:t>лярного воздуха в кровь переходит меньше кислорода и много кислорода оказывается в выдыхаемом воздухе. Кислородная емкость крови в резуль</w:t>
      </w:r>
      <w:r w:rsidRPr="00112780">
        <w:rPr>
          <w:color w:val="000000"/>
          <w:shd w:val="clear" w:color="auto" w:fill="FFFFFF"/>
        </w:rPr>
        <w:softHyphen/>
        <w:t xml:space="preserve">тате мала — 13-15 </w:t>
      </w:r>
      <w:proofErr w:type="spellStart"/>
      <w:r w:rsidRPr="00112780">
        <w:rPr>
          <w:color w:val="000000"/>
          <w:shd w:val="clear" w:color="auto" w:fill="FFFFFF"/>
        </w:rPr>
        <w:t>об</w:t>
      </w:r>
      <w:proofErr w:type="gramStart"/>
      <w:r w:rsidRPr="00112780">
        <w:rPr>
          <w:color w:val="000000"/>
          <w:shd w:val="clear" w:color="auto" w:fill="FFFFFF"/>
        </w:rPr>
        <w:t>.</w:t>
      </w:r>
      <w:proofErr w:type="gramEnd"/>
      <w:r w:rsidRPr="00112780">
        <w:rPr>
          <w:color w:val="000000"/>
          <w:shd w:val="clear" w:color="auto" w:fill="FFFFFF"/>
        </w:rPr>
        <w:t>%</w:t>
      </w:r>
      <w:proofErr w:type="spellEnd"/>
      <w:r w:rsidRPr="00112780">
        <w:rPr>
          <w:color w:val="000000"/>
          <w:shd w:val="clear" w:color="auto" w:fill="FFFFFF"/>
        </w:rPr>
        <w:t xml:space="preserve"> (</w:t>
      </w:r>
      <w:proofErr w:type="gramStart"/>
      <w:r w:rsidRPr="00112780">
        <w:rPr>
          <w:color w:val="000000"/>
          <w:shd w:val="clear" w:color="auto" w:fill="FFFFFF"/>
        </w:rPr>
        <w:t>у</w:t>
      </w:r>
      <w:proofErr w:type="gramEnd"/>
      <w:r w:rsidRPr="00112780">
        <w:rPr>
          <w:color w:val="000000"/>
          <w:shd w:val="clear" w:color="auto" w:fill="FFFFFF"/>
        </w:rPr>
        <w:t xml:space="preserve"> взрослых — 19-20 </w:t>
      </w:r>
      <w:proofErr w:type="spellStart"/>
      <w:r w:rsidRPr="00112780">
        <w:rPr>
          <w:color w:val="000000"/>
          <w:shd w:val="clear" w:color="auto" w:fill="FFFFFF"/>
        </w:rPr>
        <w:t>об.%</w:t>
      </w:r>
      <w:proofErr w:type="spellEnd"/>
      <w:r w:rsidRPr="00112780">
        <w:rPr>
          <w:color w:val="000000"/>
          <w:shd w:val="clear" w:color="auto" w:fill="FFFFFF"/>
        </w:rPr>
        <w:t>).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color w:val="000000"/>
          <w:shd w:val="clear" w:color="auto" w:fill="FFFFFF"/>
        </w:rPr>
        <w:t>Однако</w:t>
      </w:r>
      <w:proofErr w:type="gramStart"/>
      <w:r w:rsidRPr="00112780">
        <w:rPr>
          <w:color w:val="000000"/>
          <w:shd w:val="clear" w:color="auto" w:fill="FFFFFF"/>
        </w:rPr>
        <w:t>,</w:t>
      </w:r>
      <w:proofErr w:type="gramEnd"/>
      <w:r w:rsidRPr="00112780">
        <w:rPr>
          <w:color w:val="000000"/>
          <w:shd w:val="clear" w:color="auto" w:fill="FFFFFF"/>
        </w:rPr>
        <w:t xml:space="preserve"> в ходе исследований было установлено, что при адаптации к дозированной физической нагрузке мальчиков 8 и 12 лет под влиянием работы умеренной </w:t>
      </w:r>
      <w:r w:rsidRPr="00112780">
        <w:rPr>
          <w:color w:val="000000"/>
          <w:shd w:val="clear" w:color="auto" w:fill="FFFFFF"/>
        </w:rPr>
        <w:lastRenderedPageBreak/>
        <w:t xml:space="preserve">интенсивности увеличивается легочная вентиляция, заметно возрастает потребление кислорода, повышается эффективность дыхания. </w:t>
      </w: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>Было показано, что физическая нагрузка приводила к некоторому перераспределению величин регионарных дыхательных объемов воздуха, их большей функциональной нагрузке верхних зон легких.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color w:val="000000"/>
          <w:shd w:val="clear" w:color="auto" w:fill="FFFFFF"/>
        </w:rPr>
        <w:t>В процессе возрастного развития </w:t>
      </w:r>
      <w:r w:rsidRPr="00112780">
        <w:rPr>
          <w:b/>
          <w:bCs/>
          <w:i/>
          <w:iCs/>
          <w:color w:val="000000"/>
          <w:shd w:val="clear" w:color="auto" w:fill="FFFFFF"/>
        </w:rPr>
        <w:t>повышается эффективность газообмена в легких,</w:t>
      </w:r>
      <w:r w:rsidRPr="00112780">
        <w:rPr>
          <w:color w:val="000000"/>
          <w:shd w:val="clear" w:color="auto" w:fill="FFFFFF"/>
        </w:rPr>
        <w:t> поглощение кислорода увеличивается до 3,9%, а выделение углекислого газа - до 3,8%.</w:t>
      </w: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 xml:space="preserve"> </w:t>
      </w:r>
      <w:r w:rsidRPr="00112780">
        <w:rPr>
          <w:color w:val="000000"/>
          <w:u w:val="single"/>
          <w:shd w:val="clear" w:color="auto" w:fill="FFFFFF"/>
        </w:rPr>
        <w:t>Относительные величины потребления кислорода</w:t>
      </w:r>
      <w:r w:rsidRPr="00112780">
        <w:rPr>
          <w:color w:val="000000"/>
          <w:shd w:val="clear" w:color="auto" w:fill="FFFFFF"/>
        </w:rPr>
        <w:t xml:space="preserve"> продолжают снижаться, наиболее заметно в 9 лет - 4,9 мл/(</w:t>
      </w:r>
      <w:proofErr w:type="spellStart"/>
      <w:r w:rsidRPr="00112780">
        <w:rPr>
          <w:color w:val="000000"/>
          <w:shd w:val="clear" w:color="auto" w:fill="FFFFFF"/>
        </w:rPr>
        <w:t>мин×кг</w:t>
      </w:r>
      <w:proofErr w:type="spellEnd"/>
      <w:r w:rsidRPr="00112780">
        <w:rPr>
          <w:color w:val="000000"/>
          <w:shd w:val="clear" w:color="auto" w:fill="FFFFFF"/>
        </w:rPr>
        <w:t>), в 11 лет показатель равен 4,6 мл/ (мин-кг) у девочек и 4,85 мл/(</w:t>
      </w:r>
      <w:proofErr w:type="spellStart"/>
      <w:r w:rsidRPr="00112780">
        <w:rPr>
          <w:color w:val="000000"/>
          <w:shd w:val="clear" w:color="auto" w:fill="FFFFFF"/>
        </w:rPr>
        <w:t>мин×кг</w:t>
      </w:r>
      <w:proofErr w:type="spellEnd"/>
      <w:r w:rsidRPr="00112780">
        <w:rPr>
          <w:color w:val="000000"/>
          <w:shd w:val="clear" w:color="auto" w:fill="FFFFFF"/>
        </w:rPr>
        <w:t xml:space="preserve">) у мальчиков. </w:t>
      </w: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u w:val="single"/>
          <w:shd w:val="clear" w:color="auto" w:fill="FFFFFF"/>
        </w:rPr>
        <w:t>Относительное содержание кислорода в крови у детей в возрасте 9-12 лет</w:t>
      </w:r>
      <w:r w:rsidRPr="00112780">
        <w:rPr>
          <w:color w:val="000000"/>
          <w:shd w:val="clear" w:color="auto" w:fill="FFFFFF"/>
        </w:rPr>
        <w:t xml:space="preserve"> составляет 1/4 уровня детей грудного возраста и 1/2 уровня детей 4-7 лет.</w:t>
      </w:r>
    </w:p>
    <w:p w:rsidR="00112780" w:rsidRDefault="00112780" w:rsidP="00112780">
      <w:pPr>
        <w:ind w:firstLine="708"/>
        <w:jc w:val="center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 xml:space="preserve">Однако количество </w:t>
      </w:r>
      <w:r w:rsidRPr="00112780">
        <w:rPr>
          <w:color w:val="000000"/>
          <w:u w:val="single"/>
          <w:shd w:val="clear" w:color="auto" w:fill="FFFFFF"/>
        </w:rPr>
        <w:t>физически растворимого в крови кислорода с возрастом</w:t>
      </w:r>
      <w:r w:rsidRPr="00112780">
        <w:rPr>
          <w:color w:val="000000"/>
          <w:shd w:val="clear" w:color="auto" w:fill="FFFFFF"/>
        </w:rPr>
        <w:t xml:space="preserve">, увеличивается (у 7 летних оно не превышало 90 мм </w:t>
      </w:r>
      <w:proofErr w:type="spellStart"/>
      <w:r w:rsidRPr="00112780">
        <w:rPr>
          <w:color w:val="000000"/>
          <w:shd w:val="clear" w:color="auto" w:fill="FFFFFF"/>
        </w:rPr>
        <w:t>рт.ст</w:t>
      </w:r>
      <w:proofErr w:type="spellEnd"/>
      <w:r w:rsidRPr="00112780">
        <w:rPr>
          <w:color w:val="000000"/>
          <w:shd w:val="clear" w:color="auto" w:fill="FFFFFF"/>
        </w:rPr>
        <w:t xml:space="preserve">., у 8-10 летних равно 93-97 мм </w:t>
      </w:r>
      <w:proofErr w:type="spellStart"/>
      <w:r w:rsidRPr="00112780">
        <w:rPr>
          <w:color w:val="000000"/>
          <w:shd w:val="clear" w:color="auto" w:fill="FFFFFF"/>
        </w:rPr>
        <w:t>рт.ст</w:t>
      </w:r>
      <w:proofErr w:type="spellEnd"/>
      <w:r w:rsidRPr="00112780">
        <w:rPr>
          <w:color w:val="000000"/>
          <w:shd w:val="clear" w:color="auto" w:fill="FFFFFF"/>
        </w:rPr>
        <w:t>.).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b/>
          <w:bCs/>
          <w:i/>
          <w:iCs/>
          <w:color w:val="000000"/>
          <w:shd w:val="clear" w:color="auto" w:fill="FFFFFF"/>
        </w:rPr>
        <w:t>Половые различия</w:t>
      </w:r>
      <w:r w:rsidRPr="00112780">
        <w:rPr>
          <w:color w:val="000000"/>
          <w:shd w:val="clear" w:color="auto" w:fill="FFFFFF"/>
        </w:rPr>
        <w:t> функциональных показателей дыхательной системы появляются с первыми признаками полового созревания (у девочек с 10-11 лет, у мальчиков с 12 лет). Неравномерность развития дыхательной функции легких остается особенностью данного этапа индивидуального развития организма ребенка.</w:t>
      </w:r>
    </w:p>
    <w:p w:rsidR="00112780" w:rsidRPr="00112780" w:rsidRDefault="00112780" w:rsidP="00112780">
      <w:pPr>
        <w:ind w:firstLine="708"/>
        <w:jc w:val="center"/>
        <w:rPr>
          <w:color w:val="000000"/>
          <w:shd w:val="clear" w:color="auto" w:fill="FFFFFF"/>
        </w:rPr>
      </w:pPr>
      <w:r w:rsidRPr="00112780">
        <w:rPr>
          <w:color w:val="000000"/>
        </w:rPr>
        <w:br/>
      </w:r>
      <w:r>
        <w:rPr>
          <w:b/>
          <w:color w:val="000000"/>
          <w:shd w:val="clear" w:color="auto" w:fill="FFFFFF"/>
        </w:rPr>
        <w:t>Обеспечение</w:t>
      </w:r>
      <w:r w:rsidRPr="00112780">
        <w:rPr>
          <w:b/>
          <w:color w:val="000000"/>
          <w:shd w:val="clear" w:color="auto" w:fill="FFFFFF"/>
        </w:rPr>
        <w:t xml:space="preserve"> оптимального функционирования дыхательной системы</w:t>
      </w:r>
      <w:proofErr w:type="gramStart"/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color w:val="000000"/>
          <w:shd w:val="clear" w:color="auto" w:fill="FFFFFF"/>
        </w:rPr>
        <w:t>О</w:t>
      </w:r>
      <w:proofErr w:type="gramEnd"/>
      <w:r w:rsidRPr="00112780">
        <w:rPr>
          <w:color w:val="000000"/>
          <w:shd w:val="clear" w:color="auto" w:fill="FFFFFF"/>
        </w:rPr>
        <w:t xml:space="preserve">дним из важных </w:t>
      </w:r>
      <w:r w:rsidRPr="00112780">
        <w:rPr>
          <w:b/>
          <w:color w:val="000000"/>
          <w:shd w:val="clear" w:color="auto" w:fill="FFFFFF"/>
        </w:rPr>
        <w:t xml:space="preserve">факторов в обеспечении оптимального функционирования дыхательной системы </w:t>
      </w:r>
      <w:r w:rsidRPr="00112780">
        <w:rPr>
          <w:color w:val="000000"/>
          <w:shd w:val="clear" w:color="auto" w:fill="FFFFFF"/>
        </w:rPr>
        <w:t>при различного вида нагрузках является регуляция соотношения вдоха и выдоха. Наиболее эффективным и облегчающим физическую и умственную деятельности является дыхательный цикл, в котором выдох длиннее вдоха.</w:t>
      </w: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 xml:space="preserve"> Научить детей правильно дышать при ходьбе, беге и других видах деятельности - одна из задач учителя</w:t>
      </w:r>
      <w:r>
        <w:rPr>
          <w:color w:val="000000"/>
          <w:shd w:val="clear" w:color="auto" w:fill="FFFFFF"/>
        </w:rPr>
        <w:t xml:space="preserve"> (воспитателя)</w:t>
      </w:r>
      <w:r w:rsidRPr="00112780">
        <w:rPr>
          <w:color w:val="000000"/>
          <w:shd w:val="clear" w:color="auto" w:fill="FFFFFF"/>
        </w:rPr>
        <w:t xml:space="preserve">. </w:t>
      </w:r>
    </w:p>
    <w:p w:rsidR="00112780" w:rsidRDefault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 xml:space="preserve">Одно из условий правильного дыхания - это забота о развитии грудной клетки, потому что длительность и амплитуда дыхательного цикла зависят от действия внешних факторов и внутренних свойств системы легкие - грудная клетка. </w:t>
      </w:r>
    </w:p>
    <w:p w:rsidR="00112780" w:rsidRPr="00112780" w:rsidRDefault="00112780" w:rsidP="00112780">
      <w:pPr>
        <w:ind w:firstLine="708"/>
      </w:pPr>
      <w:r w:rsidRPr="00112780">
        <w:rPr>
          <w:color w:val="000000"/>
          <w:shd w:val="clear" w:color="auto" w:fill="FFFFFF"/>
        </w:rPr>
        <w:t>Для этого важно правильное расположение тела, особенно во время сидения за партой, дыхательная гимнастика и другие физические упражнения, развивающие мускулатуру, приводящую в движение грудную клетку.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color w:val="000000"/>
          <w:shd w:val="clear" w:color="auto" w:fill="FFFFFF"/>
        </w:rPr>
        <w:t xml:space="preserve">    Особенно полезны в этом отношении такие виды спорта, как плавание, гребля, катание на коньках, ходьба на лыжах. Обычно человек с хорошо развитой грудной клеткой дышит равномерно и правильно. Надо приучать детей ходить и стоять, соблюдая правильную осанку, так как это содействует расширению грудной клетки, облегчает деятельность легких и обеспечивает более глубокое дыхание. При согнутом положении тела в организм поступает меньшее количество воздуха. Правильное положение туловища детей в процессе различных видов деятельности содействует расширению грудной клетки, обеспечивает глубокое дыхание, Наоборот, при согнутом положении тела создаются обратные условия, нарушается нормальная деятельность легких, ими поглощается меньшее количество воздуха, а вместе с этим и кислорода, что снижает сопротивляемость организма к неблагоприятным факторам внешней среды.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</w:p>
    <w:p w:rsidR="001D1A41" w:rsidRPr="00112780" w:rsidRDefault="001D1A41"/>
    <w:sectPr w:rsidR="001D1A41" w:rsidRPr="00112780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12780"/>
    <w:rsid w:val="00112780"/>
    <w:rsid w:val="001D1A41"/>
    <w:rsid w:val="00606D34"/>
    <w:rsid w:val="00CC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06D3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2017-10-09T11:59:00Z</dcterms:created>
  <dcterms:modified xsi:type="dcterms:W3CDTF">2017-10-09T12:05:00Z</dcterms:modified>
</cp:coreProperties>
</file>