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A99" w:rsidRPr="00B81692" w:rsidRDefault="000F3A99" w:rsidP="008614AD">
      <w:pPr>
        <w:spacing w:after="0" w:line="360" w:lineRule="auto"/>
        <w:ind w:firstLine="709"/>
        <w:jc w:val="center"/>
        <w:rPr>
          <w:rStyle w:val="10"/>
          <w:rFonts w:eastAsiaTheme="minorEastAsia"/>
          <w:szCs w:val="24"/>
        </w:rPr>
      </w:pPr>
      <w:r w:rsidRPr="00B81692">
        <w:rPr>
          <w:rStyle w:val="10"/>
          <w:rFonts w:eastAsiaTheme="minorEastAsia"/>
          <w:szCs w:val="24"/>
        </w:rPr>
        <w:t>Лекция №1</w:t>
      </w:r>
    </w:p>
    <w:p w:rsidR="000F3A99" w:rsidRPr="00B81692" w:rsidRDefault="000F3A99" w:rsidP="008614AD">
      <w:pPr>
        <w:spacing w:after="0" w:line="360" w:lineRule="auto"/>
        <w:ind w:firstLine="709"/>
        <w:rPr>
          <w:rFonts w:cs="Times New Roman"/>
          <w:szCs w:val="24"/>
        </w:rPr>
      </w:pPr>
      <w:r w:rsidRPr="00B81692">
        <w:rPr>
          <w:rFonts w:cs="Times New Roman"/>
          <w:b/>
          <w:bCs/>
          <w:szCs w:val="24"/>
        </w:rPr>
        <w:t>Тема 1.5</w:t>
      </w:r>
      <w:r w:rsidRPr="00B81692">
        <w:rPr>
          <w:rFonts w:cs="Times New Roman"/>
          <w:bCs/>
          <w:szCs w:val="24"/>
        </w:rPr>
        <w:t xml:space="preserve">. Геометрические понятия в начальном курсе математики. </w:t>
      </w:r>
    </w:p>
    <w:p w:rsidR="000F3A99" w:rsidRPr="00B81692" w:rsidRDefault="000F3A99" w:rsidP="008614AD">
      <w:pPr>
        <w:spacing w:after="0" w:line="360" w:lineRule="auto"/>
        <w:ind w:firstLine="709"/>
        <w:rPr>
          <w:rFonts w:cs="Times New Roman"/>
          <w:szCs w:val="24"/>
        </w:rPr>
      </w:pPr>
      <w:r w:rsidRPr="00B81692">
        <w:rPr>
          <w:rFonts w:cs="Times New Roman"/>
          <w:b/>
          <w:szCs w:val="24"/>
        </w:rPr>
        <w:t xml:space="preserve">Тема: </w:t>
      </w:r>
      <w:r w:rsidRPr="00B81692">
        <w:rPr>
          <w:rFonts w:cs="Times New Roman"/>
          <w:szCs w:val="24"/>
        </w:rPr>
        <w:t>Методика ознакомления учащихся с геометрическими фигурами.</w:t>
      </w:r>
    </w:p>
    <w:p w:rsidR="000F3A99" w:rsidRPr="00B81692" w:rsidRDefault="000F3A99" w:rsidP="008614AD">
      <w:pPr>
        <w:spacing w:after="0" w:line="360" w:lineRule="auto"/>
        <w:ind w:firstLine="709"/>
        <w:rPr>
          <w:rFonts w:eastAsia="Times New Roman" w:cs="Times New Roman"/>
          <w:szCs w:val="24"/>
        </w:rPr>
      </w:pPr>
      <w:r w:rsidRPr="00B81692">
        <w:rPr>
          <w:rStyle w:val="10"/>
          <w:rFonts w:eastAsiaTheme="minorEastAsia" w:cs="Times New Roman"/>
          <w:szCs w:val="24"/>
        </w:rPr>
        <w:t xml:space="preserve">Цель: </w:t>
      </w:r>
      <w:r w:rsidRPr="00B81692">
        <w:rPr>
          <w:rFonts w:eastAsia="Times New Roman" w:cs="Times New Roman"/>
          <w:szCs w:val="24"/>
        </w:rPr>
        <w:t>Познакомить студентов с задачами, стоящими перед учителем при знакомстве учащихся с геометрическими фигурами</w:t>
      </w:r>
    </w:p>
    <w:p w:rsidR="000F3A99" w:rsidRPr="00B81692" w:rsidRDefault="000F3A99" w:rsidP="008614AD">
      <w:pPr>
        <w:spacing w:after="0" w:line="360" w:lineRule="auto"/>
        <w:ind w:firstLine="709"/>
        <w:rPr>
          <w:rStyle w:val="10"/>
          <w:rFonts w:eastAsiaTheme="minorEastAsia" w:cs="Times New Roman"/>
          <w:szCs w:val="24"/>
        </w:rPr>
      </w:pPr>
      <w:r w:rsidRPr="00B81692">
        <w:rPr>
          <w:rStyle w:val="10"/>
          <w:rFonts w:eastAsiaTheme="minorEastAsia" w:cs="Times New Roman"/>
          <w:szCs w:val="24"/>
        </w:rPr>
        <w:t>Вопросы:</w:t>
      </w:r>
    </w:p>
    <w:p w:rsidR="000F3A99" w:rsidRPr="00B81692" w:rsidRDefault="000F3A99" w:rsidP="008614AD">
      <w:pPr>
        <w:pStyle w:val="a9"/>
        <w:numPr>
          <w:ilvl w:val="0"/>
          <w:numId w:val="4"/>
        </w:numPr>
        <w:spacing w:after="0" w:line="360" w:lineRule="auto"/>
        <w:ind w:right="-1"/>
        <w:rPr>
          <w:rStyle w:val="111"/>
          <w:rFonts w:ascii="Times New Roman" w:eastAsiaTheme="minorEastAsia" w:hAnsi="Times New Roman" w:cs="Times New Roman"/>
          <w:bCs w:val="0"/>
          <w:color w:val="auto"/>
          <w:sz w:val="24"/>
          <w:szCs w:val="24"/>
          <w:lang w:bidi="ar-SA"/>
        </w:rPr>
      </w:pPr>
      <w:r w:rsidRPr="00B81692">
        <w:rPr>
          <w:rStyle w:val="111"/>
          <w:rFonts w:ascii="Times New Roman" w:hAnsi="Times New Roman" w:cs="Times New Roman"/>
          <w:b w:val="0"/>
          <w:bCs w:val="0"/>
          <w:sz w:val="24"/>
          <w:szCs w:val="24"/>
        </w:rPr>
        <w:t>Основные задачи изучения геометрического материала</w:t>
      </w:r>
    </w:p>
    <w:p w:rsidR="00AC7BA5" w:rsidRPr="00B81692" w:rsidRDefault="00AC7BA5" w:rsidP="008614AD">
      <w:pPr>
        <w:pStyle w:val="a9"/>
        <w:numPr>
          <w:ilvl w:val="0"/>
          <w:numId w:val="4"/>
        </w:numPr>
        <w:spacing w:after="0" w:line="360" w:lineRule="auto"/>
        <w:ind w:right="1300"/>
        <w:rPr>
          <w:rFonts w:cs="Times New Roman"/>
          <w:b/>
          <w:szCs w:val="24"/>
        </w:rPr>
      </w:pPr>
      <w:r w:rsidRPr="00B81692">
        <w:rPr>
          <w:rStyle w:val="111"/>
          <w:rFonts w:ascii="Times New Roman" w:hAnsi="Times New Roman" w:cs="Times New Roman"/>
          <w:b w:val="0"/>
          <w:bCs w:val="0"/>
          <w:sz w:val="24"/>
          <w:szCs w:val="24"/>
        </w:rPr>
        <w:t>Методика введения основных геометрических понятий</w:t>
      </w:r>
    </w:p>
    <w:p w:rsidR="000F3A99" w:rsidRPr="00B81692" w:rsidRDefault="000F3A99" w:rsidP="008614AD">
      <w:pPr>
        <w:pStyle w:val="Default"/>
        <w:spacing w:line="360" w:lineRule="auto"/>
        <w:ind w:left="1069" w:firstLine="709"/>
        <w:jc w:val="both"/>
        <w:rPr>
          <w:rFonts w:eastAsia="Times New Roman"/>
        </w:rPr>
      </w:pPr>
      <w:r w:rsidRPr="00B81692">
        <w:rPr>
          <w:rStyle w:val="10"/>
          <w:rFonts w:eastAsiaTheme="minorEastAsia" w:cs="Times New Roman"/>
          <w:szCs w:val="24"/>
        </w:rPr>
        <w:t>Содержание:</w:t>
      </w:r>
    </w:p>
    <w:p w:rsidR="000F3A99" w:rsidRPr="00EF6735" w:rsidRDefault="000F3A99" w:rsidP="008614AD">
      <w:pPr>
        <w:pStyle w:val="a9"/>
        <w:numPr>
          <w:ilvl w:val="0"/>
          <w:numId w:val="5"/>
        </w:numPr>
        <w:spacing w:after="0" w:line="360" w:lineRule="auto"/>
        <w:ind w:right="-1"/>
        <w:rPr>
          <w:rStyle w:val="111"/>
          <w:rFonts w:ascii="Times New Roman" w:eastAsiaTheme="minorEastAsia" w:hAnsi="Times New Roman" w:cs="Times New Roman"/>
          <w:b w:val="0"/>
          <w:bCs w:val="0"/>
          <w:color w:val="auto"/>
          <w:sz w:val="24"/>
          <w:szCs w:val="24"/>
          <w:lang w:bidi="ar-SA"/>
        </w:rPr>
      </w:pPr>
      <w:bookmarkStart w:id="0" w:name="bookmark86"/>
      <w:r w:rsidRPr="00B81692">
        <w:rPr>
          <w:rStyle w:val="111"/>
          <w:rFonts w:ascii="Times New Roman" w:hAnsi="Times New Roman" w:cs="Times New Roman"/>
          <w:bCs w:val="0"/>
          <w:sz w:val="24"/>
          <w:szCs w:val="24"/>
        </w:rPr>
        <w:t>Основные задачи изучения геометрического материала</w:t>
      </w:r>
      <w:bookmarkEnd w:id="0"/>
    </w:p>
    <w:p w:rsidR="00EF6735" w:rsidRPr="00EF6735" w:rsidRDefault="00EF6735" w:rsidP="008614AD">
      <w:pPr>
        <w:spacing w:after="0" w:line="360" w:lineRule="auto"/>
        <w:ind w:left="709" w:firstLine="709"/>
        <w:rPr>
          <w:rFonts w:eastAsia="Times New Roman" w:cs="Times New Roman"/>
          <w:color w:val="000000"/>
          <w:szCs w:val="24"/>
        </w:rPr>
      </w:pPr>
      <w:r w:rsidRPr="00EF6735">
        <w:rPr>
          <w:rFonts w:eastAsia="Times New Roman" w:cs="Times New Roman"/>
          <w:color w:val="000000"/>
          <w:szCs w:val="24"/>
        </w:rPr>
        <w:t>Основными задачами изучения геометрического материала в 1-3 классах являются:</w:t>
      </w:r>
    </w:p>
    <w:p w:rsidR="00EF6735" w:rsidRPr="00EF6735" w:rsidRDefault="00EF6735" w:rsidP="008614AD">
      <w:pPr>
        <w:spacing w:after="0" w:line="360" w:lineRule="auto"/>
        <w:ind w:left="709" w:firstLine="709"/>
        <w:rPr>
          <w:rFonts w:eastAsia="Times New Roman" w:cs="Times New Roman"/>
          <w:color w:val="000000"/>
          <w:szCs w:val="24"/>
        </w:rPr>
      </w:pPr>
      <w:r w:rsidRPr="00EF6735">
        <w:rPr>
          <w:rFonts w:eastAsia="Times New Roman" w:cs="Times New Roman"/>
          <w:color w:val="000000"/>
          <w:szCs w:val="24"/>
        </w:rPr>
        <w:t>1) формирование геометрических представлений;</w:t>
      </w:r>
    </w:p>
    <w:p w:rsidR="00EF6735" w:rsidRPr="00EF6735" w:rsidRDefault="00EF6735" w:rsidP="008614AD">
      <w:pPr>
        <w:spacing w:after="0" w:line="360" w:lineRule="auto"/>
        <w:ind w:left="709" w:firstLine="709"/>
        <w:rPr>
          <w:rFonts w:eastAsia="Times New Roman" w:cs="Times New Roman"/>
          <w:color w:val="000000"/>
          <w:szCs w:val="24"/>
        </w:rPr>
      </w:pPr>
      <w:r w:rsidRPr="00EF6735">
        <w:rPr>
          <w:rFonts w:eastAsia="Times New Roman" w:cs="Times New Roman"/>
          <w:color w:val="000000"/>
          <w:szCs w:val="24"/>
        </w:rPr>
        <w:t>2) формирование пространственных представлений и развитие воображения, умений наблюдать, сравнивать, абстрагировать и обобщать;</w:t>
      </w:r>
    </w:p>
    <w:p w:rsidR="00EF6735" w:rsidRPr="00EF6735" w:rsidRDefault="00EF6735" w:rsidP="008614AD">
      <w:pPr>
        <w:spacing w:after="0" w:line="360" w:lineRule="auto"/>
        <w:ind w:left="709" w:firstLine="709"/>
        <w:rPr>
          <w:rFonts w:eastAsia="Times New Roman" w:cs="Times New Roman"/>
          <w:color w:val="000000"/>
          <w:szCs w:val="24"/>
        </w:rPr>
      </w:pPr>
      <w:r w:rsidRPr="00EF6735">
        <w:rPr>
          <w:rFonts w:eastAsia="Times New Roman" w:cs="Times New Roman"/>
          <w:color w:val="000000"/>
          <w:szCs w:val="24"/>
        </w:rPr>
        <w:t>3) выработка у учащихся практических навыков измерения и построения геометрических фигур с помощью измерительных и чертежных инструментов;</w:t>
      </w:r>
    </w:p>
    <w:p w:rsidR="00EF6735" w:rsidRPr="00EF6735" w:rsidRDefault="00EF6735" w:rsidP="008614AD">
      <w:pPr>
        <w:spacing w:after="0" w:line="360" w:lineRule="auto"/>
        <w:ind w:left="709" w:firstLine="709"/>
        <w:rPr>
          <w:rFonts w:eastAsia="Times New Roman" w:cs="Times New Roman"/>
          <w:color w:val="000000"/>
          <w:szCs w:val="24"/>
        </w:rPr>
      </w:pPr>
      <w:r w:rsidRPr="00EF6735">
        <w:rPr>
          <w:rFonts w:eastAsia="Times New Roman" w:cs="Times New Roman"/>
          <w:color w:val="000000"/>
          <w:szCs w:val="24"/>
        </w:rPr>
        <w:t>4) формирование умений использовать наглядность в приобретении знаний.</w:t>
      </w:r>
    </w:p>
    <w:p w:rsidR="00EF6735" w:rsidRPr="00EF6735" w:rsidRDefault="00EF6735" w:rsidP="008614AD">
      <w:pPr>
        <w:spacing w:after="0" w:line="360" w:lineRule="auto"/>
        <w:ind w:left="709" w:firstLine="709"/>
        <w:rPr>
          <w:rFonts w:eastAsia="Times New Roman" w:cs="Times New Roman"/>
          <w:color w:val="000000"/>
          <w:szCs w:val="24"/>
        </w:rPr>
      </w:pPr>
      <w:r w:rsidRPr="00EF6735">
        <w:rPr>
          <w:rFonts w:eastAsia="Times New Roman" w:cs="Times New Roman"/>
          <w:color w:val="000000"/>
          <w:szCs w:val="24"/>
        </w:rPr>
        <w:t>Изучение геометрической фигуры осуществляется по такой схеме:</w:t>
      </w:r>
    </w:p>
    <w:p w:rsidR="00EF6735" w:rsidRPr="00EF6735" w:rsidRDefault="00EF6735" w:rsidP="008614AD">
      <w:pPr>
        <w:spacing w:after="0" w:line="360" w:lineRule="auto"/>
        <w:ind w:left="709" w:firstLine="709"/>
        <w:rPr>
          <w:rFonts w:eastAsia="Times New Roman" w:cs="Times New Roman"/>
          <w:color w:val="000000"/>
          <w:szCs w:val="24"/>
        </w:rPr>
      </w:pPr>
      <w:r w:rsidRPr="00EF6735">
        <w:rPr>
          <w:rFonts w:eastAsia="Times New Roman" w:cs="Times New Roman"/>
          <w:color w:val="000000"/>
          <w:szCs w:val="24"/>
        </w:rPr>
        <w:t> </w:t>
      </w:r>
    </w:p>
    <w:tbl>
      <w:tblPr>
        <w:tblW w:w="0" w:type="auto"/>
        <w:jc w:val="center"/>
        <w:tblCellMar>
          <w:left w:w="0" w:type="dxa"/>
          <w:right w:w="0" w:type="dxa"/>
        </w:tblCellMar>
        <w:tblLook w:val="04A0"/>
      </w:tblPr>
      <w:tblGrid>
        <w:gridCol w:w="1330"/>
        <w:gridCol w:w="918"/>
        <w:gridCol w:w="1164"/>
        <w:gridCol w:w="918"/>
        <w:gridCol w:w="1696"/>
        <w:gridCol w:w="918"/>
        <w:gridCol w:w="1374"/>
        <w:gridCol w:w="918"/>
        <w:gridCol w:w="1185"/>
      </w:tblGrid>
      <w:tr w:rsidR="00EF6735" w:rsidRPr="00837E3E" w:rsidTr="00EF6735">
        <w:trPr>
          <w:jc w:val="center"/>
        </w:trPr>
        <w:tc>
          <w:tcPr>
            <w:tcW w:w="10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403F4" w:rsidRPr="00EF6735" w:rsidRDefault="00EF6735" w:rsidP="008614AD">
            <w:pPr>
              <w:spacing w:after="0" w:line="360" w:lineRule="auto"/>
              <w:rPr>
                <w:rFonts w:eastAsia="Times New Roman" w:cs="Times New Roman"/>
                <w:szCs w:val="24"/>
              </w:rPr>
            </w:pPr>
            <w:r>
              <w:rPr>
                <w:rFonts w:eastAsia="Times New Roman" w:cs="Times New Roman"/>
                <w:szCs w:val="24"/>
              </w:rPr>
              <w:t>П</w:t>
            </w:r>
            <w:r w:rsidRPr="00EF6735">
              <w:rPr>
                <w:rFonts w:eastAsia="Times New Roman" w:cs="Times New Roman"/>
                <w:szCs w:val="24"/>
              </w:rPr>
              <w:t>олучение фигуры</w:t>
            </w:r>
          </w:p>
        </w:tc>
        <w:tc>
          <w:tcPr>
            <w:tcW w:w="1094" w:type="dxa"/>
            <w:tcBorders>
              <w:top w:val="nil"/>
              <w:left w:val="nil"/>
              <w:bottom w:val="nil"/>
              <w:right w:val="single" w:sz="4" w:space="0" w:color="auto"/>
            </w:tcBorders>
            <w:tcMar>
              <w:top w:w="0" w:type="dxa"/>
              <w:left w:w="108" w:type="dxa"/>
              <w:bottom w:w="0" w:type="dxa"/>
              <w:right w:w="108" w:type="dxa"/>
            </w:tcMar>
            <w:vAlign w:val="center"/>
            <w:hideMark/>
          </w:tcPr>
          <w:p w:rsidR="00EF6735" w:rsidRPr="00EF6735" w:rsidRDefault="00EF6735" w:rsidP="008614AD">
            <w:pPr>
              <w:spacing w:after="0" w:line="360" w:lineRule="auto"/>
              <w:ind w:left="709" w:firstLine="709"/>
              <w:rPr>
                <w:rFonts w:eastAsia="Times New Roman" w:cs="Times New Roman"/>
                <w:szCs w:val="24"/>
              </w:rPr>
            </w:pPr>
            <w:r w:rsidRPr="00EF6735">
              <w:rPr>
                <w:rFonts w:eastAsia="Times New Roman"/>
                <w:noProof/>
                <w:szCs w:val="24"/>
              </w:rPr>
              <w:drawing>
                <wp:anchor distT="0" distB="0" distL="114300" distR="114300" simplePos="0" relativeHeight="251708416" behindDoc="0" locked="0" layoutInCell="1" allowOverlap="0">
                  <wp:simplePos x="0" y="0"/>
                  <wp:positionH relativeFrom="column">
                    <wp:align>left</wp:align>
                  </wp:positionH>
                  <wp:positionV relativeFrom="line">
                    <wp:posOffset>0</wp:posOffset>
                  </wp:positionV>
                  <wp:extent cx="219075" cy="133350"/>
                  <wp:effectExtent l="19050" t="0" r="9525" b="0"/>
                  <wp:wrapSquare wrapText="bothSides"/>
                  <wp:docPr id="39" name="Рисунок 2" descr="http://metodmat.narod.ru/Metod/C/G11/1.htm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etodmat.narod.ru/Metod/C/G11/1.htm16.gif"/>
                          <pic:cNvPicPr>
                            <a:picLocks noChangeAspect="1" noChangeArrowheads="1"/>
                          </pic:cNvPicPr>
                        </pic:nvPicPr>
                        <pic:blipFill>
                          <a:blip r:embed="rId8"/>
                          <a:srcRect/>
                          <a:stretch>
                            <a:fillRect/>
                          </a:stretch>
                        </pic:blipFill>
                        <pic:spPr bwMode="auto">
                          <a:xfrm>
                            <a:off x="0" y="0"/>
                            <a:ext cx="219075" cy="133350"/>
                          </a:xfrm>
                          <a:prstGeom prst="rect">
                            <a:avLst/>
                          </a:prstGeom>
                          <a:noFill/>
                          <a:ln w="9525">
                            <a:noFill/>
                            <a:miter lim="800000"/>
                            <a:headEnd/>
                            <a:tailEnd/>
                          </a:ln>
                        </pic:spPr>
                      </pic:pic>
                    </a:graphicData>
                  </a:graphic>
                </wp:anchor>
              </w:drawing>
            </w:r>
          </w:p>
        </w:tc>
        <w:tc>
          <w:tcPr>
            <w:tcW w:w="1094"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E403F4" w:rsidRPr="00EF6735" w:rsidRDefault="00EF6735" w:rsidP="008614AD">
            <w:pPr>
              <w:spacing w:after="0" w:line="360" w:lineRule="auto"/>
              <w:rPr>
                <w:rFonts w:eastAsia="Times New Roman" w:cs="Times New Roman"/>
                <w:szCs w:val="24"/>
              </w:rPr>
            </w:pPr>
            <w:r>
              <w:rPr>
                <w:rFonts w:eastAsia="Times New Roman" w:cs="Times New Roman"/>
                <w:szCs w:val="24"/>
              </w:rPr>
              <w:t>На</w:t>
            </w:r>
            <w:r w:rsidRPr="00EF6735">
              <w:rPr>
                <w:rFonts w:eastAsia="Times New Roman" w:cs="Times New Roman"/>
                <w:szCs w:val="24"/>
              </w:rPr>
              <w:t>звание фигуры</w:t>
            </w:r>
          </w:p>
        </w:tc>
        <w:tc>
          <w:tcPr>
            <w:tcW w:w="1094" w:type="dxa"/>
            <w:tcBorders>
              <w:top w:val="nil"/>
              <w:left w:val="nil"/>
              <w:bottom w:val="nil"/>
              <w:right w:val="single" w:sz="4" w:space="0" w:color="auto"/>
            </w:tcBorders>
            <w:tcMar>
              <w:top w:w="0" w:type="dxa"/>
              <w:left w:w="108" w:type="dxa"/>
              <w:bottom w:w="0" w:type="dxa"/>
              <w:right w:w="108" w:type="dxa"/>
            </w:tcMar>
            <w:vAlign w:val="center"/>
            <w:hideMark/>
          </w:tcPr>
          <w:p w:rsidR="00EF6735" w:rsidRPr="00EF6735" w:rsidRDefault="00EF6735" w:rsidP="008614AD">
            <w:pPr>
              <w:spacing w:after="0" w:line="360" w:lineRule="auto"/>
              <w:ind w:left="709" w:firstLine="709"/>
              <w:rPr>
                <w:rFonts w:eastAsia="Times New Roman" w:cs="Times New Roman"/>
                <w:szCs w:val="24"/>
              </w:rPr>
            </w:pPr>
            <w:r w:rsidRPr="00EF6735">
              <w:rPr>
                <w:rFonts w:eastAsia="Times New Roman"/>
                <w:noProof/>
                <w:szCs w:val="24"/>
              </w:rPr>
              <w:drawing>
                <wp:anchor distT="0" distB="0" distL="114300" distR="114300" simplePos="0" relativeHeight="251709440" behindDoc="0" locked="0" layoutInCell="1" allowOverlap="0">
                  <wp:simplePos x="0" y="0"/>
                  <wp:positionH relativeFrom="column">
                    <wp:align>left</wp:align>
                  </wp:positionH>
                  <wp:positionV relativeFrom="line">
                    <wp:posOffset>0</wp:posOffset>
                  </wp:positionV>
                  <wp:extent cx="295275" cy="133350"/>
                  <wp:effectExtent l="19050" t="0" r="9525" b="0"/>
                  <wp:wrapSquare wrapText="bothSides"/>
                  <wp:docPr id="40" name="Рисунок 3" descr="http://metodmat.narod.ru/Metod/C/G11/1.htm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todmat.narod.ru/Metod/C/G11/1.htm17.gif"/>
                          <pic:cNvPicPr>
                            <a:picLocks noChangeAspect="1" noChangeArrowheads="1"/>
                          </pic:cNvPicPr>
                        </pic:nvPicPr>
                        <pic:blipFill>
                          <a:blip r:embed="rId9"/>
                          <a:srcRect/>
                          <a:stretch>
                            <a:fillRect/>
                          </a:stretch>
                        </pic:blipFill>
                        <pic:spPr bwMode="auto">
                          <a:xfrm>
                            <a:off x="0" y="0"/>
                            <a:ext cx="295275" cy="133350"/>
                          </a:xfrm>
                          <a:prstGeom prst="rect">
                            <a:avLst/>
                          </a:prstGeom>
                          <a:noFill/>
                          <a:ln w="9525">
                            <a:noFill/>
                            <a:miter lim="800000"/>
                            <a:headEnd/>
                            <a:tailEnd/>
                          </a:ln>
                        </pic:spPr>
                      </pic:pic>
                    </a:graphicData>
                  </a:graphic>
                </wp:anchor>
              </w:drawing>
            </w:r>
          </w:p>
        </w:tc>
        <w:tc>
          <w:tcPr>
            <w:tcW w:w="1094"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E403F4" w:rsidRPr="00EF6735" w:rsidRDefault="00EF6735" w:rsidP="008614AD">
            <w:pPr>
              <w:spacing w:after="0" w:line="360" w:lineRule="auto"/>
              <w:rPr>
                <w:rFonts w:eastAsia="Times New Roman" w:cs="Times New Roman"/>
                <w:szCs w:val="24"/>
              </w:rPr>
            </w:pPr>
            <w:r w:rsidRPr="00EF6735">
              <w:rPr>
                <w:rFonts w:eastAsia="Times New Roman" w:cs="Times New Roman"/>
                <w:szCs w:val="24"/>
              </w:rPr>
              <w:t>распознавание фигуры в окружающей обстановке</w:t>
            </w:r>
          </w:p>
        </w:tc>
        <w:tc>
          <w:tcPr>
            <w:tcW w:w="1094" w:type="dxa"/>
            <w:tcBorders>
              <w:top w:val="nil"/>
              <w:left w:val="nil"/>
              <w:bottom w:val="nil"/>
              <w:right w:val="single" w:sz="4" w:space="0" w:color="auto"/>
            </w:tcBorders>
            <w:tcMar>
              <w:top w:w="0" w:type="dxa"/>
              <w:left w:w="108" w:type="dxa"/>
              <w:bottom w:w="0" w:type="dxa"/>
              <w:right w:w="108" w:type="dxa"/>
            </w:tcMar>
            <w:vAlign w:val="center"/>
            <w:hideMark/>
          </w:tcPr>
          <w:p w:rsidR="00EF6735" w:rsidRPr="00EF6735" w:rsidRDefault="00EF6735" w:rsidP="008614AD">
            <w:pPr>
              <w:spacing w:after="0" w:line="360" w:lineRule="auto"/>
              <w:ind w:left="709" w:firstLine="709"/>
              <w:rPr>
                <w:rFonts w:eastAsia="Times New Roman" w:cs="Times New Roman"/>
                <w:szCs w:val="24"/>
              </w:rPr>
            </w:pPr>
            <w:r w:rsidRPr="00EF6735">
              <w:rPr>
                <w:rFonts w:eastAsia="Times New Roman"/>
                <w:noProof/>
                <w:szCs w:val="24"/>
              </w:rPr>
              <w:drawing>
                <wp:anchor distT="0" distB="0" distL="114300" distR="114300" simplePos="0" relativeHeight="251710464" behindDoc="0" locked="0" layoutInCell="1" allowOverlap="0">
                  <wp:simplePos x="0" y="0"/>
                  <wp:positionH relativeFrom="column">
                    <wp:align>left</wp:align>
                  </wp:positionH>
                  <wp:positionV relativeFrom="line">
                    <wp:posOffset>0</wp:posOffset>
                  </wp:positionV>
                  <wp:extent cx="295275" cy="133350"/>
                  <wp:effectExtent l="19050" t="0" r="9525" b="0"/>
                  <wp:wrapSquare wrapText="bothSides"/>
                  <wp:docPr id="41" name="Рисунок 4" descr="http://metodmat.narod.ru/Metod/C/G11/1.htm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etodmat.narod.ru/Metod/C/G11/1.htm18.gif"/>
                          <pic:cNvPicPr>
                            <a:picLocks noChangeAspect="1" noChangeArrowheads="1"/>
                          </pic:cNvPicPr>
                        </pic:nvPicPr>
                        <pic:blipFill>
                          <a:blip r:embed="rId9"/>
                          <a:srcRect/>
                          <a:stretch>
                            <a:fillRect/>
                          </a:stretch>
                        </pic:blipFill>
                        <pic:spPr bwMode="auto">
                          <a:xfrm>
                            <a:off x="0" y="0"/>
                            <a:ext cx="295275" cy="133350"/>
                          </a:xfrm>
                          <a:prstGeom prst="rect">
                            <a:avLst/>
                          </a:prstGeom>
                          <a:noFill/>
                          <a:ln w="9525">
                            <a:noFill/>
                            <a:miter lim="800000"/>
                            <a:headEnd/>
                            <a:tailEnd/>
                          </a:ln>
                        </pic:spPr>
                      </pic:pic>
                    </a:graphicData>
                  </a:graphic>
                </wp:anchor>
              </w:drawing>
            </w:r>
          </w:p>
        </w:tc>
        <w:tc>
          <w:tcPr>
            <w:tcW w:w="1094"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E403F4" w:rsidRPr="00EF6735" w:rsidRDefault="00EF6735" w:rsidP="008614AD">
            <w:pPr>
              <w:spacing w:after="0" w:line="360" w:lineRule="auto"/>
              <w:rPr>
                <w:rFonts w:eastAsia="Times New Roman" w:cs="Times New Roman"/>
                <w:szCs w:val="24"/>
              </w:rPr>
            </w:pPr>
            <w:r w:rsidRPr="00EF6735">
              <w:rPr>
                <w:rFonts w:eastAsia="Times New Roman" w:cs="Times New Roman"/>
                <w:szCs w:val="24"/>
              </w:rPr>
              <w:t>построение фигуры</w:t>
            </w:r>
          </w:p>
        </w:tc>
        <w:tc>
          <w:tcPr>
            <w:tcW w:w="1095" w:type="dxa"/>
            <w:tcBorders>
              <w:top w:val="nil"/>
              <w:left w:val="nil"/>
              <w:bottom w:val="nil"/>
              <w:right w:val="single" w:sz="4" w:space="0" w:color="auto"/>
            </w:tcBorders>
            <w:tcMar>
              <w:top w:w="0" w:type="dxa"/>
              <w:left w:w="108" w:type="dxa"/>
              <w:bottom w:w="0" w:type="dxa"/>
              <w:right w:w="108" w:type="dxa"/>
            </w:tcMar>
            <w:vAlign w:val="center"/>
            <w:hideMark/>
          </w:tcPr>
          <w:p w:rsidR="00EF6735" w:rsidRPr="00EF6735" w:rsidRDefault="00EF6735" w:rsidP="008614AD">
            <w:pPr>
              <w:spacing w:after="0" w:line="360" w:lineRule="auto"/>
              <w:ind w:left="709" w:firstLine="709"/>
              <w:rPr>
                <w:rFonts w:eastAsia="Times New Roman" w:cs="Times New Roman"/>
                <w:szCs w:val="24"/>
              </w:rPr>
            </w:pPr>
            <w:r w:rsidRPr="00EF6735">
              <w:rPr>
                <w:rFonts w:eastAsia="Times New Roman"/>
                <w:noProof/>
                <w:szCs w:val="24"/>
              </w:rPr>
              <w:drawing>
                <wp:anchor distT="0" distB="0" distL="114300" distR="114300" simplePos="0" relativeHeight="251711488" behindDoc="0" locked="0" layoutInCell="1" allowOverlap="0">
                  <wp:simplePos x="0" y="0"/>
                  <wp:positionH relativeFrom="column">
                    <wp:align>left</wp:align>
                  </wp:positionH>
                  <wp:positionV relativeFrom="line">
                    <wp:posOffset>0</wp:posOffset>
                  </wp:positionV>
                  <wp:extent cx="295275" cy="133350"/>
                  <wp:effectExtent l="19050" t="0" r="9525" b="0"/>
                  <wp:wrapSquare wrapText="bothSides"/>
                  <wp:docPr id="42" name="Рисунок 5" descr="http://metodmat.narod.ru/Metod/C/G11/1.htm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etodmat.narod.ru/Metod/C/G11/1.htm19.gif"/>
                          <pic:cNvPicPr>
                            <a:picLocks noChangeAspect="1" noChangeArrowheads="1"/>
                          </pic:cNvPicPr>
                        </pic:nvPicPr>
                        <pic:blipFill>
                          <a:blip r:embed="rId9"/>
                          <a:srcRect/>
                          <a:stretch>
                            <a:fillRect/>
                          </a:stretch>
                        </pic:blipFill>
                        <pic:spPr bwMode="auto">
                          <a:xfrm>
                            <a:off x="0" y="0"/>
                            <a:ext cx="295275" cy="133350"/>
                          </a:xfrm>
                          <a:prstGeom prst="rect">
                            <a:avLst/>
                          </a:prstGeom>
                          <a:noFill/>
                          <a:ln w="9525">
                            <a:noFill/>
                            <a:miter lim="800000"/>
                            <a:headEnd/>
                            <a:tailEnd/>
                          </a:ln>
                        </pic:spPr>
                      </pic:pic>
                    </a:graphicData>
                  </a:graphic>
                </wp:anchor>
              </w:drawing>
            </w:r>
          </w:p>
        </w:tc>
        <w:tc>
          <w:tcPr>
            <w:tcW w:w="1095"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E403F4" w:rsidRPr="00EF6735" w:rsidRDefault="00EF6735" w:rsidP="008614AD">
            <w:pPr>
              <w:spacing w:after="0" w:line="360" w:lineRule="auto"/>
              <w:rPr>
                <w:rFonts w:eastAsia="Times New Roman" w:cs="Times New Roman"/>
                <w:szCs w:val="24"/>
              </w:rPr>
            </w:pPr>
            <w:r>
              <w:rPr>
                <w:rFonts w:eastAsia="Times New Roman" w:cs="Times New Roman"/>
                <w:szCs w:val="24"/>
              </w:rPr>
              <w:t>И</w:t>
            </w:r>
            <w:r w:rsidRPr="00EF6735">
              <w:rPr>
                <w:rFonts w:eastAsia="Times New Roman" w:cs="Times New Roman"/>
                <w:szCs w:val="24"/>
              </w:rPr>
              <w:t>зучение свойств</w:t>
            </w:r>
          </w:p>
        </w:tc>
      </w:tr>
    </w:tbl>
    <w:p w:rsidR="00EF6735" w:rsidRPr="00EF6735" w:rsidRDefault="00EF6735" w:rsidP="008614AD">
      <w:pPr>
        <w:spacing w:after="0" w:line="360" w:lineRule="auto"/>
        <w:ind w:left="709" w:firstLine="709"/>
        <w:rPr>
          <w:rFonts w:eastAsia="Times New Roman" w:cs="Times New Roman"/>
          <w:color w:val="000000"/>
          <w:szCs w:val="24"/>
        </w:rPr>
      </w:pPr>
      <w:r w:rsidRPr="00EF6735">
        <w:rPr>
          <w:rFonts w:eastAsia="Times New Roman" w:cs="Times New Roman"/>
          <w:color w:val="000000"/>
          <w:szCs w:val="24"/>
        </w:rPr>
        <w:t>В 1 классе учащиеся уже при поступлении имеют определенные пространственные представления: слева - справа, впереди - позади, вверху - внизу, выше - ниже и т.д. В подготовительный период учитель еще раз предметами, рисунками учебника уточняет эти представления. Выясняет так же знание названий простейших геометрических фигур: треугольника, четырехугольника, круга и др. Эти названия нужны будут при работе с наглядными пособиями (кружками, квадратами и др.) еще до введения понятия об этих фигурах.</w:t>
      </w:r>
    </w:p>
    <w:p w:rsidR="00EF6735" w:rsidRPr="00EF6735" w:rsidRDefault="00EF6735" w:rsidP="008614AD">
      <w:pPr>
        <w:spacing w:after="0" w:line="360" w:lineRule="auto"/>
        <w:ind w:left="1069" w:right="-1"/>
        <w:rPr>
          <w:rFonts w:cs="Times New Roman"/>
          <w:szCs w:val="24"/>
        </w:rPr>
      </w:pP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8"/>
          <w:sz w:val="24"/>
          <w:szCs w:val="24"/>
        </w:rPr>
        <w:t>Основной задачей изучения геометрического материала в 1-4 классах является формирование у уча</w:t>
      </w:r>
      <w:r w:rsidR="00AC7BA5" w:rsidRPr="00B81692">
        <w:rPr>
          <w:rStyle w:val="8"/>
          <w:sz w:val="24"/>
          <w:szCs w:val="24"/>
        </w:rPr>
        <w:t>щ</w:t>
      </w:r>
      <w:r w:rsidRPr="00B81692">
        <w:rPr>
          <w:rStyle w:val="8"/>
          <w:sz w:val="24"/>
          <w:szCs w:val="24"/>
        </w:rPr>
        <w:t>ихся четких понятий и представлений о таких фигурах, как точка, прямая линия, отрезок прямой, ломаная линия, угол, многоугольник, круг.</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8"/>
          <w:sz w:val="24"/>
          <w:szCs w:val="24"/>
        </w:rPr>
        <w:t xml:space="preserve">При этом система упражнений и задач геометрического содержания и методика работы над </w:t>
      </w:r>
      <w:r w:rsidRPr="00B81692">
        <w:rPr>
          <w:rStyle w:val="8"/>
          <w:sz w:val="24"/>
          <w:szCs w:val="24"/>
        </w:rPr>
        <w:lastRenderedPageBreak/>
        <w:t>ними должны способствовать развитию пространственных представлений у детей, умений наблюдать, сравнивать, абстрагировать и обобщать.</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8"/>
          <w:sz w:val="24"/>
          <w:szCs w:val="24"/>
        </w:rPr>
        <w:t>Одной из задач обучения является выработка у учащихся практических умений измерения и построения геометрических фигур с помощью чертежных и измерительных инструментов и без них (измерить на глаз, начертить от руки и т.п.). Следует дать также перво</w:t>
      </w:r>
      <w:r w:rsidRPr="00B81692">
        <w:rPr>
          <w:rStyle w:val="8"/>
          <w:sz w:val="24"/>
          <w:szCs w:val="24"/>
        </w:rPr>
        <w:softHyphen/>
        <w:t>начальное представление о точности построений и измерений.</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8"/>
          <w:sz w:val="24"/>
          <w:szCs w:val="24"/>
        </w:rPr>
        <w:t>Учитывая задачи, намеченные программой при изучении геометрического материала, следует широко использовать разнообразные наглядные пособия. Это де</w:t>
      </w:r>
      <w:r w:rsidRPr="00B81692">
        <w:rPr>
          <w:rStyle w:val="8"/>
          <w:sz w:val="24"/>
          <w:szCs w:val="24"/>
        </w:rPr>
        <w:softHyphen/>
        <w:t>монстрационные, общеклассные модели геометричес</w:t>
      </w:r>
      <w:r w:rsidRPr="00B81692">
        <w:rPr>
          <w:rStyle w:val="8"/>
          <w:sz w:val="24"/>
          <w:szCs w:val="24"/>
        </w:rPr>
        <w:softHyphen/>
        <w:t>ких фигур, требуются индивидуальные наглядные пособия.</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8"/>
          <w:sz w:val="24"/>
          <w:szCs w:val="24"/>
        </w:rPr>
        <w:t>Наиболее эффективными приемами изучения геометрического материала являются лабораторно-практические: моделирование фигур из бумаги, из палочек, из проволоки; черчение, измерение и др.</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8"/>
          <w:sz w:val="24"/>
          <w:szCs w:val="24"/>
        </w:rPr>
        <w:t>При обучении в школе необходимо опираться на имеющийся опыт детей, уточнять и обогащать их представления.</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8"/>
          <w:sz w:val="24"/>
          <w:szCs w:val="24"/>
        </w:rPr>
        <w:t>У учащихся 1-4 классов надо формировать четкие образы точки, прямой и кривой линий, отрезка прямой. Задача учителя — научить вычленять, называть и правильно показывать эти фигуры, изображать их на бумаге и на доске, обозначать с помощью букв. Дети должны научиться измерять и чертить отрезки заданной длины.</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8"/>
          <w:sz w:val="24"/>
          <w:szCs w:val="24"/>
        </w:rPr>
        <w:t>Важнейшую роль при изучении геометрического материала в начальных классах играют геометрические задания, специально направленные на развитие у младших школьников пространственных представлений и воображения, их речи и мышления, на формирование практических умений и навыков. К ним можно отнести задания на:</w:t>
      </w:r>
    </w:p>
    <w:p w:rsidR="000F3A99" w:rsidRPr="00B81692" w:rsidRDefault="000F3A99" w:rsidP="008614AD">
      <w:pPr>
        <w:pStyle w:val="41"/>
        <w:shd w:val="clear" w:color="auto" w:fill="auto"/>
        <w:spacing w:after="0" w:line="360" w:lineRule="auto"/>
        <w:ind w:left="20" w:firstLine="709"/>
        <w:jc w:val="both"/>
        <w:rPr>
          <w:b w:val="0"/>
          <w:sz w:val="24"/>
          <w:szCs w:val="24"/>
        </w:rPr>
      </w:pPr>
      <w:r w:rsidRPr="00B81692">
        <w:rPr>
          <w:rStyle w:val="8"/>
          <w:sz w:val="24"/>
          <w:szCs w:val="24"/>
        </w:rPr>
        <w:t>а) классификацию геометрических фигур;</w:t>
      </w:r>
    </w:p>
    <w:p w:rsidR="000F3A99" w:rsidRPr="00B81692" w:rsidRDefault="000F3A99" w:rsidP="008614AD">
      <w:pPr>
        <w:pStyle w:val="41"/>
        <w:shd w:val="clear" w:color="auto" w:fill="auto"/>
        <w:spacing w:after="0" w:line="360" w:lineRule="auto"/>
        <w:ind w:left="20" w:firstLine="709"/>
        <w:jc w:val="both"/>
        <w:rPr>
          <w:b w:val="0"/>
          <w:sz w:val="24"/>
          <w:szCs w:val="24"/>
        </w:rPr>
      </w:pPr>
      <w:r w:rsidRPr="00B81692">
        <w:rPr>
          <w:rStyle w:val="8"/>
          <w:sz w:val="24"/>
          <w:szCs w:val="24"/>
        </w:rPr>
        <w:t>б) деление фигур на части;</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8"/>
          <w:sz w:val="24"/>
          <w:szCs w:val="24"/>
        </w:rPr>
        <w:t>в) составление геометрических фигур заданной формы из других фигур;</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8"/>
          <w:sz w:val="24"/>
          <w:szCs w:val="24"/>
        </w:rPr>
        <w:t>г) вычленение фигур на чертеже сложной конфигурации;</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8"/>
          <w:sz w:val="24"/>
          <w:szCs w:val="24"/>
        </w:rPr>
        <w:t>д) распознавание фигур знакомых видов в окружающей обстановке;</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8"/>
          <w:sz w:val="24"/>
          <w:szCs w:val="24"/>
        </w:rPr>
        <w:t>е) выяснение геометрической формы предметов или их частей.</w:t>
      </w:r>
    </w:p>
    <w:p w:rsidR="00AC7BA5" w:rsidRPr="00B81692" w:rsidRDefault="00AC7BA5" w:rsidP="008614AD">
      <w:pPr>
        <w:pStyle w:val="a9"/>
        <w:numPr>
          <w:ilvl w:val="0"/>
          <w:numId w:val="5"/>
        </w:numPr>
        <w:spacing w:after="0" w:line="360" w:lineRule="auto"/>
        <w:ind w:right="1300"/>
        <w:rPr>
          <w:rFonts w:cs="Times New Roman"/>
          <w:szCs w:val="24"/>
        </w:rPr>
      </w:pPr>
      <w:r w:rsidRPr="00B81692">
        <w:rPr>
          <w:rStyle w:val="111"/>
          <w:rFonts w:ascii="Times New Roman" w:hAnsi="Times New Roman" w:cs="Times New Roman"/>
          <w:bCs w:val="0"/>
          <w:sz w:val="24"/>
          <w:szCs w:val="24"/>
        </w:rPr>
        <w:t>Методика введения основных геометрических понятий</w:t>
      </w:r>
    </w:p>
    <w:p w:rsidR="00AC7BA5" w:rsidRPr="00B81692" w:rsidRDefault="00AC7BA5" w:rsidP="008614AD">
      <w:pPr>
        <w:pStyle w:val="a9"/>
        <w:spacing w:after="0" w:line="360" w:lineRule="auto"/>
        <w:ind w:left="1429" w:right="1300"/>
        <w:rPr>
          <w:rStyle w:val="111"/>
          <w:rFonts w:ascii="Times New Roman" w:hAnsi="Times New Roman" w:cs="Times New Roman"/>
          <w:bCs w:val="0"/>
          <w:i/>
          <w:sz w:val="24"/>
          <w:szCs w:val="24"/>
        </w:rPr>
      </w:pPr>
      <w:bookmarkStart w:id="1" w:name="bookmark87"/>
      <w:r w:rsidRPr="00B81692">
        <w:rPr>
          <w:rStyle w:val="111"/>
          <w:rFonts w:ascii="Times New Roman" w:hAnsi="Times New Roman" w:cs="Times New Roman"/>
          <w:bCs w:val="0"/>
          <w:i/>
          <w:sz w:val="24"/>
          <w:szCs w:val="24"/>
        </w:rPr>
        <w:t>Ознакомление с точкой</w:t>
      </w:r>
      <w:bookmarkEnd w:id="1"/>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8"/>
          <w:sz w:val="24"/>
          <w:szCs w:val="24"/>
        </w:rPr>
        <w:t>С точкой учащиеся знакомятся с первых шагов обучения в 1 классе. Учитель с помощью заданий: «Поставьте точку посередине клетки. Поставьте точку посе</w:t>
      </w:r>
      <w:r w:rsidRPr="00B81692">
        <w:rPr>
          <w:rStyle w:val="8"/>
          <w:sz w:val="24"/>
          <w:szCs w:val="24"/>
        </w:rPr>
        <w:softHyphen/>
        <w:t>редине левой стороны клетки и т.д.» — учит ориентироваться в клетке. Затем эти знания используются при письме цифр. При объяснении написания цифр, учитель говорит, где начинать писать и где заканчивать. Ставя точки в клетках, затем дети соединяют их линией и ри</w:t>
      </w:r>
      <w:r w:rsidRPr="00B81692">
        <w:rPr>
          <w:rStyle w:val="8"/>
          <w:sz w:val="24"/>
          <w:szCs w:val="24"/>
        </w:rPr>
        <w:softHyphen/>
        <w:t xml:space="preserve">суют различные узоры по образцу, данному </w:t>
      </w:r>
      <w:r w:rsidRPr="00B81692">
        <w:rPr>
          <w:rStyle w:val="8"/>
          <w:sz w:val="24"/>
          <w:szCs w:val="24"/>
        </w:rPr>
        <w:lastRenderedPageBreak/>
        <w:t>учителем.</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8"/>
          <w:sz w:val="24"/>
          <w:szCs w:val="24"/>
        </w:rPr>
        <w:t>После знакомства с прямой линией дети учатся ставить точки на прямой, проводить прямые линии через 1, 2, 3 заданные точки относительно прямой линии.</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8"/>
          <w:sz w:val="24"/>
          <w:szCs w:val="24"/>
        </w:rPr>
        <w:t xml:space="preserve">Когда происходит знакомство с элементами многоугольника, учащиеся узнают о том, что вершины многоугольников </w:t>
      </w:r>
      <w:r w:rsidRPr="00B81692">
        <w:rPr>
          <w:rStyle w:val="11"/>
          <w:sz w:val="24"/>
          <w:szCs w:val="24"/>
        </w:rPr>
        <w:t xml:space="preserve">— </w:t>
      </w:r>
      <w:r w:rsidRPr="00B81692">
        <w:rPr>
          <w:rStyle w:val="8"/>
          <w:sz w:val="24"/>
          <w:szCs w:val="24"/>
        </w:rPr>
        <w:t>это точки.</w:t>
      </w:r>
    </w:p>
    <w:p w:rsidR="000F3A99" w:rsidRPr="00B81692" w:rsidRDefault="000F3A99" w:rsidP="008614AD">
      <w:pPr>
        <w:pStyle w:val="41"/>
        <w:shd w:val="clear" w:color="auto" w:fill="auto"/>
        <w:spacing w:after="0" w:line="360" w:lineRule="auto"/>
        <w:ind w:left="20" w:right="20" w:firstLine="709"/>
        <w:jc w:val="both"/>
        <w:rPr>
          <w:rStyle w:val="8"/>
          <w:sz w:val="24"/>
          <w:szCs w:val="24"/>
        </w:rPr>
      </w:pPr>
      <w:r w:rsidRPr="00B81692">
        <w:rPr>
          <w:rStyle w:val="8"/>
          <w:sz w:val="24"/>
          <w:szCs w:val="24"/>
        </w:rPr>
        <w:t xml:space="preserve">В 3 классе дети знакомятся с обозначением точек латинскими буквами. Учитель поясняет, что для различения точек на чертеже принято обозначать их заглавными латинскими буквами, например: </w:t>
      </w:r>
      <w:r w:rsidRPr="00B81692">
        <w:rPr>
          <w:rStyle w:val="a6"/>
          <w:sz w:val="24"/>
          <w:szCs w:val="24"/>
          <w:lang w:val="en-US" w:eastAsia="en-US" w:bidi="en-US"/>
        </w:rPr>
        <w:t>D</w:t>
      </w:r>
      <w:r w:rsidRPr="00B81692">
        <w:rPr>
          <w:rStyle w:val="a6"/>
          <w:sz w:val="24"/>
          <w:szCs w:val="24"/>
          <w:lang w:eastAsia="en-US" w:bidi="en-US"/>
        </w:rPr>
        <w:t xml:space="preserve">, </w:t>
      </w:r>
      <w:r w:rsidRPr="00B81692">
        <w:rPr>
          <w:rStyle w:val="a6"/>
          <w:sz w:val="24"/>
          <w:szCs w:val="24"/>
        </w:rPr>
        <w:t xml:space="preserve">К, М, </w:t>
      </w:r>
      <w:r w:rsidRPr="00B81692">
        <w:rPr>
          <w:rStyle w:val="a6"/>
          <w:sz w:val="24"/>
          <w:szCs w:val="24"/>
          <w:lang w:val="en-US" w:eastAsia="en-US" w:bidi="en-US"/>
        </w:rPr>
        <w:t>N</w:t>
      </w:r>
      <w:r w:rsidRPr="00B81692">
        <w:rPr>
          <w:rStyle w:val="a6"/>
          <w:sz w:val="24"/>
          <w:szCs w:val="24"/>
          <w:lang w:eastAsia="en-US" w:bidi="en-US"/>
        </w:rPr>
        <w:t xml:space="preserve">, </w:t>
      </w:r>
      <w:r w:rsidRPr="00B81692">
        <w:rPr>
          <w:rStyle w:val="a6"/>
          <w:sz w:val="24"/>
          <w:szCs w:val="24"/>
        </w:rPr>
        <w:t>О, А</w:t>
      </w:r>
      <w:r w:rsidRPr="00B81692">
        <w:rPr>
          <w:rStyle w:val="8"/>
          <w:sz w:val="24"/>
          <w:szCs w:val="24"/>
        </w:rPr>
        <w:t xml:space="preserve"> и т.д., которые пишутся около точки.</w:t>
      </w:r>
    </w:p>
    <w:p w:rsidR="00AC7BA5" w:rsidRPr="00B81692" w:rsidRDefault="00AC7BA5" w:rsidP="008614AD">
      <w:pPr>
        <w:pStyle w:val="a9"/>
        <w:spacing w:after="0" w:line="360" w:lineRule="auto"/>
        <w:ind w:left="1429" w:right="1300"/>
        <w:rPr>
          <w:rStyle w:val="111"/>
          <w:rFonts w:ascii="Times New Roman" w:hAnsi="Times New Roman" w:cs="Times New Roman"/>
          <w:bCs w:val="0"/>
          <w:i/>
          <w:sz w:val="24"/>
          <w:szCs w:val="24"/>
        </w:rPr>
      </w:pPr>
      <w:r w:rsidRPr="00B81692">
        <w:rPr>
          <w:rStyle w:val="111"/>
          <w:rFonts w:ascii="Times New Roman" w:hAnsi="Times New Roman" w:cs="Times New Roman"/>
          <w:bCs w:val="0"/>
          <w:i/>
          <w:sz w:val="24"/>
          <w:szCs w:val="24"/>
        </w:rPr>
        <w:t>Ознакомление с  прямой и кривой линиями</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8"/>
          <w:sz w:val="24"/>
          <w:szCs w:val="24"/>
        </w:rPr>
        <w:t>Формирование представлений о прямой линии у учащихся 1 класса происходит в процессе выполнения ими разнообразных упражнений. При этом прямую линию сопоставляют с кривой.</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8"/>
          <w:sz w:val="24"/>
          <w:szCs w:val="24"/>
        </w:rPr>
        <w:t>Дети должны научиться узнавать прямую линию, начерченную в любом положении на плоскости, отличать ее от кривой, уметь проводить прямые, используя линейку.</w:t>
      </w:r>
    </w:p>
    <w:p w:rsidR="000F3A99" w:rsidRPr="00B81692" w:rsidRDefault="000F3A99" w:rsidP="008614AD">
      <w:pPr>
        <w:pStyle w:val="41"/>
        <w:shd w:val="clear" w:color="auto" w:fill="auto"/>
        <w:spacing w:after="0" w:line="360" w:lineRule="auto"/>
        <w:ind w:left="20" w:right="20" w:firstLine="709"/>
        <w:jc w:val="both"/>
        <w:rPr>
          <w:rStyle w:val="8"/>
          <w:sz w:val="24"/>
          <w:szCs w:val="24"/>
        </w:rPr>
      </w:pPr>
      <w:r w:rsidRPr="00B81692">
        <w:rPr>
          <w:rStyle w:val="8"/>
          <w:sz w:val="24"/>
          <w:szCs w:val="24"/>
        </w:rPr>
        <w:t>В процессе выполнения упражнений, дети знакомятся с некоторыми свойствами прямой, например, упражняясь в проведении линий через точки, дети обобщают свои наблюдения: через одну точку можно провести сколько угодно прямых или кривых линий; через две точки можно провести только одну прямую, а кривых сколько угодно.</w:t>
      </w:r>
    </w:p>
    <w:p w:rsidR="00AC7BA5" w:rsidRPr="00B81692" w:rsidRDefault="00AC7BA5" w:rsidP="008614AD">
      <w:pPr>
        <w:pStyle w:val="41"/>
        <w:shd w:val="clear" w:color="auto" w:fill="auto"/>
        <w:spacing w:after="0" w:line="360" w:lineRule="auto"/>
        <w:ind w:left="20" w:right="20" w:firstLine="709"/>
        <w:jc w:val="both"/>
        <w:rPr>
          <w:b w:val="0"/>
          <w:sz w:val="24"/>
          <w:szCs w:val="24"/>
        </w:rPr>
      </w:pPr>
      <w:r w:rsidRPr="00B81692">
        <w:rPr>
          <w:rStyle w:val="111"/>
          <w:rFonts w:ascii="Times New Roman" w:hAnsi="Times New Roman" w:cs="Times New Roman"/>
          <w:b/>
          <w:i/>
          <w:sz w:val="24"/>
          <w:szCs w:val="24"/>
        </w:rPr>
        <w:t>Ознакомление с отрезком прямой</w:t>
      </w:r>
    </w:p>
    <w:p w:rsidR="000F3A99" w:rsidRPr="00B81692" w:rsidRDefault="000F3A99" w:rsidP="008614AD">
      <w:pPr>
        <w:pStyle w:val="41"/>
        <w:shd w:val="clear" w:color="auto" w:fill="auto"/>
        <w:spacing w:after="0" w:line="360" w:lineRule="auto"/>
        <w:ind w:left="20" w:right="20" w:firstLine="709"/>
        <w:jc w:val="both"/>
        <w:rPr>
          <w:rStyle w:val="8"/>
          <w:sz w:val="24"/>
          <w:szCs w:val="24"/>
        </w:rPr>
      </w:pPr>
      <w:r w:rsidRPr="00B81692">
        <w:rPr>
          <w:rStyle w:val="8"/>
          <w:sz w:val="24"/>
          <w:szCs w:val="24"/>
        </w:rPr>
        <w:t xml:space="preserve">С отрезком прямой учащиеся знакомятся также практически: отмечают на прямой две точки, и учитель поясняет, что эту часть прямой от одной точки до другой называют отрезком прямой, или кратко — отрезком, а точки </w:t>
      </w:r>
      <w:r w:rsidRPr="00B81692">
        <w:rPr>
          <w:rStyle w:val="100"/>
          <w:sz w:val="24"/>
          <w:szCs w:val="24"/>
        </w:rPr>
        <w:t xml:space="preserve">— </w:t>
      </w:r>
      <w:r w:rsidRPr="00B81692">
        <w:rPr>
          <w:rStyle w:val="8"/>
          <w:sz w:val="24"/>
          <w:szCs w:val="24"/>
        </w:rPr>
        <w:t xml:space="preserve">концами отрезка. Затем отрезок сравнивают с прямой и делают вывод, что отрезок ограничен, а прямая </w:t>
      </w:r>
      <w:r w:rsidRPr="00B81692">
        <w:rPr>
          <w:rStyle w:val="11"/>
          <w:sz w:val="24"/>
          <w:szCs w:val="24"/>
        </w:rPr>
        <w:t xml:space="preserve">— </w:t>
      </w:r>
      <w:r w:rsidRPr="00B81692">
        <w:rPr>
          <w:rStyle w:val="8"/>
          <w:sz w:val="24"/>
          <w:szCs w:val="24"/>
        </w:rPr>
        <w:t>не ограничена, мы изображаем на бумаге только части прямой. До измерения отрезков вводится понятие о равных и неравных отрезках. Разъясняется способ установления этих отно</w:t>
      </w:r>
      <w:r w:rsidRPr="00B81692">
        <w:rPr>
          <w:rStyle w:val="8"/>
          <w:sz w:val="24"/>
          <w:szCs w:val="24"/>
        </w:rPr>
        <w:softHyphen/>
        <w:t>шений (наложением). В дальнейшем после знакомства с см, дм, м и т.д. учащиеся выполняют большое ко</w:t>
      </w:r>
      <w:r w:rsidRPr="00B81692">
        <w:rPr>
          <w:rStyle w:val="8"/>
          <w:sz w:val="24"/>
          <w:szCs w:val="24"/>
        </w:rPr>
        <w:softHyphen/>
        <w:t>личество упражнений в измерении и черчении отрезков, решают задачи с отрезками (на увеличение и уменьшение на несколько единиц, и т.д.)</w:t>
      </w:r>
    </w:p>
    <w:p w:rsidR="00AC7BA5" w:rsidRPr="00B81692" w:rsidRDefault="00AC7BA5" w:rsidP="008614AD">
      <w:pPr>
        <w:pStyle w:val="41"/>
        <w:shd w:val="clear" w:color="auto" w:fill="auto"/>
        <w:spacing w:after="0" w:line="360" w:lineRule="auto"/>
        <w:ind w:left="20" w:right="20" w:firstLine="709"/>
        <w:jc w:val="both"/>
        <w:rPr>
          <w:i/>
          <w:sz w:val="24"/>
          <w:szCs w:val="24"/>
        </w:rPr>
      </w:pPr>
      <w:r w:rsidRPr="00B81692">
        <w:rPr>
          <w:rStyle w:val="8"/>
          <w:i/>
          <w:sz w:val="24"/>
          <w:szCs w:val="24"/>
        </w:rPr>
        <w:t>Ознакомление с многоугольником</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8"/>
          <w:sz w:val="24"/>
          <w:szCs w:val="24"/>
        </w:rPr>
        <w:t>Выделяя элементы многоугольников, учащиеся устанавливают, что стороны многоугольников — отрезки.</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8"/>
          <w:sz w:val="24"/>
          <w:szCs w:val="24"/>
        </w:rPr>
        <w:t>Когда учащиеся познакомятся с обозначением отрезков буквами, даются письменные упражнения, которые закрепляют умения выделять отрезки, являющиеся частями других отрезков, а также отрезки, составленные из других отрезков. Например, предлагают записать все отрезки, которые имеются на чертеже, записать отрезки с началом в точке О, измерить с помощью линейки и выписать равные отрезки.</w:t>
      </w:r>
    </w:p>
    <w:p w:rsidR="000F3A99" w:rsidRPr="00B81692" w:rsidRDefault="000F3A99" w:rsidP="008614AD">
      <w:pPr>
        <w:framePr w:h="1363" w:wrap="notBeside" w:vAnchor="text" w:hAnchor="text" w:xAlign="center" w:y="1"/>
        <w:tabs>
          <w:tab w:val="right" w:pos="2923"/>
        </w:tabs>
        <w:spacing w:after="0" w:line="360" w:lineRule="auto"/>
        <w:ind w:firstLine="709"/>
        <w:rPr>
          <w:rFonts w:cs="Times New Roman"/>
          <w:szCs w:val="24"/>
        </w:rPr>
      </w:pPr>
      <w:r w:rsidRPr="00B81692">
        <w:rPr>
          <w:rStyle w:val="32"/>
          <w:rFonts w:eastAsiaTheme="minorEastAsia"/>
          <w:b w:val="0"/>
          <w:bCs w:val="0"/>
          <w:sz w:val="24"/>
          <w:szCs w:val="24"/>
        </w:rPr>
        <w:lastRenderedPageBreak/>
        <w:t>А</w:t>
      </w:r>
      <w:r w:rsidRPr="00B81692">
        <w:rPr>
          <w:rStyle w:val="32"/>
          <w:rFonts w:eastAsiaTheme="minorEastAsia"/>
          <w:b w:val="0"/>
          <w:bCs w:val="0"/>
          <w:sz w:val="24"/>
          <w:szCs w:val="24"/>
        </w:rPr>
        <w:tab/>
        <w:t>В</w:t>
      </w:r>
    </w:p>
    <w:p w:rsidR="000F3A99" w:rsidRPr="00B81692" w:rsidRDefault="000F3A99" w:rsidP="008614AD">
      <w:pPr>
        <w:framePr w:h="1363" w:wrap="notBeside" w:vAnchor="text" w:hAnchor="text" w:xAlign="center" w:y="1"/>
        <w:spacing w:after="0" w:line="360" w:lineRule="auto"/>
        <w:ind w:firstLine="709"/>
        <w:rPr>
          <w:rFonts w:cs="Times New Roman"/>
          <w:szCs w:val="24"/>
        </w:rPr>
      </w:pPr>
      <w:r w:rsidRPr="00B81692">
        <w:rPr>
          <w:rFonts w:cs="Times New Roman"/>
          <w:noProof/>
          <w:szCs w:val="24"/>
        </w:rPr>
        <w:drawing>
          <wp:inline distT="0" distB="0" distL="0" distR="0">
            <wp:extent cx="3513455" cy="864235"/>
            <wp:effectExtent l="19050" t="0" r="0" b="0"/>
            <wp:docPr id="1" name="Рисунок 1"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1"/>
                    <pic:cNvPicPr>
                      <a:picLocks noChangeAspect="1" noChangeArrowheads="1"/>
                    </pic:cNvPicPr>
                  </pic:nvPicPr>
                  <pic:blipFill>
                    <a:blip r:embed="rId10"/>
                    <a:srcRect/>
                    <a:stretch>
                      <a:fillRect/>
                    </a:stretch>
                  </pic:blipFill>
                  <pic:spPr bwMode="auto">
                    <a:xfrm>
                      <a:off x="0" y="0"/>
                      <a:ext cx="3513455" cy="864235"/>
                    </a:xfrm>
                    <a:prstGeom prst="rect">
                      <a:avLst/>
                    </a:prstGeom>
                    <a:noFill/>
                    <a:ln w="9525">
                      <a:noFill/>
                      <a:miter lim="800000"/>
                      <a:headEnd/>
                      <a:tailEnd/>
                    </a:ln>
                  </pic:spPr>
                </pic:pic>
              </a:graphicData>
            </a:graphic>
          </wp:inline>
        </w:drawing>
      </w:r>
    </w:p>
    <w:p w:rsidR="000F3A99" w:rsidRPr="00B81692" w:rsidRDefault="000F3A99" w:rsidP="008614AD">
      <w:pPr>
        <w:spacing w:after="0" w:line="360" w:lineRule="auto"/>
        <w:ind w:firstLine="709"/>
        <w:rPr>
          <w:rFonts w:cs="Times New Roman"/>
          <w:szCs w:val="24"/>
        </w:rPr>
      </w:pP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8"/>
          <w:sz w:val="24"/>
          <w:szCs w:val="24"/>
        </w:rPr>
        <w:t>Постепенно учащиеся осознают, что отрезок может быть общей стороной нескольких многоугольников, и, опираясь на это, выполняют упражнения на построение отрезков внутри многоугольников так, чтобы при этом образовались новые фигуры. Например, провести внутри пятиугольника один отрезок так, чтобы при разрезании получились треугольник и прямоугольник или два прямоугольника.</w:t>
      </w:r>
    </w:p>
    <w:p w:rsidR="000F3A99" w:rsidRPr="00B81692" w:rsidRDefault="000F3A99" w:rsidP="008614AD">
      <w:pPr>
        <w:pStyle w:val="41"/>
        <w:shd w:val="clear" w:color="auto" w:fill="auto"/>
        <w:spacing w:after="0" w:line="360" w:lineRule="auto"/>
        <w:ind w:left="20" w:right="20" w:firstLine="709"/>
        <w:jc w:val="both"/>
        <w:rPr>
          <w:sz w:val="24"/>
          <w:szCs w:val="24"/>
        </w:rPr>
      </w:pPr>
      <w:r w:rsidRPr="00B81692">
        <w:rPr>
          <w:rStyle w:val="8"/>
          <w:sz w:val="24"/>
          <w:szCs w:val="24"/>
        </w:rPr>
        <w:t xml:space="preserve">Такие упражнения развивают у детей воображение и пространственные представления, а также закрепляют геометрические понятия. </w:t>
      </w:r>
      <w:r w:rsidRPr="00B81692">
        <w:rPr>
          <w:sz w:val="24"/>
          <w:szCs w:val="24"/>
        </w:rPr>
        <w:tab/>
      </w:r>
    </w:p>
    <w:p w:rsidR="000F3A99" w:rsidRPr="00B81692" w:rsidRDefault="000F3A99" w:rsidP="008614AD">
      <w:pPr>
        <w:spacing w:after="0" w:line="360" w:lineRule="auto"/>
        <w:ind w:firstLine="709"/>
        <w:rPr>
          <w:rFonts w:cs="Times New Roman"/>
          <w:szCs w:val="24"/>
        </w:rPr>
      </w:pPr>
      <w:bookmarkStart w:id="2" w:name="bookmark88"/>
      <w:r w:rsidRPr="00B81692">
        <w:rPr>
          <w:rStyle w:val="111"/>
          <w:rFonts w:ascii="Times New Roman" w:hAnsi="Times New Roman" w:cs="Times New Roman"/>
          <w:b w:val="0"/>
          <w:bCs w:val="0"/>
          <w:sz w:val="24"/>
          <w:szCs w:val="24"/>
        </w:rPr>
        <w:t>Многоугольник угол, круг</w:t>
      </w:r>
      <w:bookmarkEnd w:id="2"/>
    </w:p>
    <w:p w:rsidR="000F3A99" w:rsidRPr="00B81692" w:rsidRDefault="000F3A99" w:rsidP="008614AD">
      <w:pPr>
        <w:pStyle w:val="41"/>
        <w:shd w:val="clear" w:color="auto" w:fill="auto"/>
        <w:spacing w:after="0" w:line="360" w:lineRule="auto"/>
        <w:ind w:right="20" w:firstLine="709"/>
        <w:jc w:val="both"/>
        <w:rPr>
          <w:b w:val="0"/>
          <w:sz w:val="24"/>
          <w:szCs w:val="24"/>
        </w:rPr>
      </w:pPr>
      <w:r w:rsidRPr="00B81692">
        <w:rPr>
          <w:rStyle w:val="8"/>
          <w:sz w:val="24"/>
          <w:szCs w:val="24"/>
        </w:rPr>
        <w:t>Понятия об этих фигурах формируется у детей по</w:t>
      </w:r>
      <w:r w:rsidRPr="00B81692">
        <w:rPr>
          <w:rStyle w:val="8"/>
          <w:sz w:val="24"/>
          <w:szCs w:val="24"/>
        </w:rPr>
        <w:softHyphen/>
        <w:t>степенно в течение всего начального обучения и в последних классах.</w:t>
      </w:r>
    </w:p>
    <w:p w:rsidR="000F3A99" w:rsidRPr="00B81692" w:rsidRDefault="000F3A99" w:rsidP="008614AD">
      <w:pPr>
        <w:pStyle w:val="41"/>
        <w:shd w:val="clear" w:color="auto" w:fill="auto"/>
        <w:spacing w:after="0" w:line="360" w:lineRule="auto"/>
        <w:ind w:right="20" w:firstLine="709"/>
        <w:jc w:val="both"/>
        <w:rPr>
          <w:b w:val="0"/>
          <w:sz w:val="24"/>
          <w:szCs w:val="24"/>
        </w:rPr>
      </w:pPr>
      <w:r w:rsidRPr="00B81692">
        <w:rPr>
          <w:rStyle w:val="8"/>
          <w:sz w:val="24"/>
          <w:szCs w:val="24"/>
        </w:rPr>
        <w:t>Первоначально, при изучении первого десятка, геометрические фигуры используются как дидактический материал. Опираясь на него, дети учатся считать, ре</w:t>
      </w:r>
      <w:r w:rsidRPr="00B81692">
        <w:rPr>
          <w:rStyle w:val="8"/>
          <w:sz w:val="24"/>
          <w:szCs w:val="24"/>
        </w:rPr>
        <w:softHyphen/>
        <w:t>шать задачи, вычислять, составлять орнаменты, сравнивать и др. Попутно уточняются представления об отдельных фигурах, запоминаются их названия: круг, треугольник, квадрат.</w:t>
      </w:r>
    </w:p>
    <w:p w:rsidR="000F3A99" w:rsidRPr="00B81692" w:rsidRDefault="000F3A99" w:rsidP="008614AD">
      <w:pPr>
        <w:pStyle w:val="41"/>
        <w:shd w:val="clear" w:color="auto" w:fill="auto"/>
        <w:spacing w:after="0" w:line="360" w:lineRule="auto"/>
        <w:ind w:right="20" w:firstLine="709"/>
        <w:jc w:val="both"/>
        <w:rPr>
          <w:b w:val="0"/>
          <w:sz w:val="24"/>
          <w:szCs w:val="24"/>
        </w:rPr>
      </w:pPr>
      <w:r w:rsidRPr="00B81692">
        <w:rPr>
          <w:rStyle w:val="8"/>
          <w:sz w:val="24"/>
          <w:szCs w:val="24"/>
        </w:rPr>
        <w:t xml:space="preserve">Понятие многоугольника дается в 1 классе, с прямым углом учащиеся знакомятся во 2 классе, а с видами углов </w:t>
      </w:r>
      <w:r w:rsidRPr="00B81692">
        <w:rPr>
          <w:rStyle w:val="9"/>
          <w:sz w:val="24"/>
          <w:szCs w:val="24"/>
        </w:rPr>
        <w:t xml:space="preserve">— </w:t>
      </w:r>
      <w:r w:rsidRPr="00B81692">
        <w:rPr>
          <w:rStyle w:val="8"/>
          <w:sz w:val="24"/>
          <w:szCs w:val="24"/>
        </w:rPr>
        <w:t>в 4 классе, понятие круга и окружности дается в 3 классе.</w:t>
      </w:r>
    </w:p>
    <w:p w:rsidR="000F3A99" w:rsidRPr="00B81692" w:rsidRDefault="000F3A99" w:rsidP="008614AD">
      <w:pPr>
        <w:pStyle w:val="41"/>
        <w:shd w:val="clear" w:color="auto" w:fill="auto"/>
        <w:spacing w:after="0" w:line="360" w:lineRule="auto"/>
        <w:ind w:right="20" w:firstLine="709"/>
        <w:jc w:val="both"/>
        <w:rPr>
          <w:b w:val="0"/>
          <w:sz w:val="24"/>
          <w:szCs w:val="24"/>
        </w:rPr>
      </w:pPr>
      <w:r w:rsidRPr="00B81692">
        <w:rPr>
          <w:rStyle w:val="8"/>
          <w:sz w:val="24"/>
          <w:szCs w:val="24"/>
        </w:rPr>
        <w:t>При знакомстве с многоугольником вычленяют элементы многоугольников: стороны, углы, вершины, на моделях показывают стороны, углы и вершины. Рассматриваются различные виды треугольников (равносторонние и разносторонние, равнобедренные) в 3 классе.</w:t>
      </w:r>
    </w:p>
    <w:p w:rsidR="000F3A99" w:rsidRPr="00B81692" w:rsidRDefault="000F3A99" w:rsidP="008614AD">
      <w:pPr>
        <w:pStyle w:val="41"/>
        <w:shd w:val="clear" w:color="auto" w:fill="auto"/>
        <w:spacing w:after="0" w:line="360" w:lineRule="auto"/>
        <w:ind w:right="20" w:firstLine="709"/>
        <w:jc w:val="both"/>
        <w:rPr>
          <w:rStyle w:val="8"/>
          <w:sz w:val="24"/>
          <w:szCs w:val="24"/>
        </w:rPr>
      </w:pPr>
      <w:r w:rsidRPr="00B81692">
        <w:rPr>
          <w:rStyle w:val="8"/>
          <w:sz w:val="24"/>
          <w:szCs w:val="24"/>
        </w:rPr>
        <w:t>Далее в таком же плане рассматривают четырехугольники, пятиугольники и т.д., приурочивая эту работу к изучению соответствующих чисел в пределах первого десятка. Выделяя элементы многоугольников, учащиеся подмечают связь между числом элементов и названием фигуры.</w:t>
      </w:r>
    </w:p>
    <w:p w:rsidR="00AC7BA5" w:rsidRPr="00B81692" w:rsidRDefault="00AC7BA5" w:rsidP="008614AD">
      <w:pPr>
        <w:pStyle w:val="41"/>
        <w:shd w:val="clear" w:color="auto" w:fill="auto"/>
        <w:spacing w:after="0" w:line="360" w:lineRule="auto"/>
        <w:ind w:right="20" w:firstLine="709"/>
        <w:jc w:val="both"/>
        <w:rPr>
          <w:i/>
          <w:sz w:val="24"/>
          <w:szCs w:val="24"/>
        </w:rPr>
      </w:pPr>
      <w:r w:rsidRPr="00B81692">
        <w:rPr>
          <w:rStyle w:val="8"/>
          <w:i/>
          <w:sz w:val="24"/>
          <w:szCs w:val="24"/>
        </w:rPr>
        <w:t>Знакомство с прямым углом</w:t>
      </w:r>
    </w:p>
    <w:p w:rsidR="000F3A99" w:rsidRPr="00B81692" w:rsidRDefault="000F3A99" w:rsidP="008614AD">
      <w:pPr>
        <w:pStyle w:val="41"/>
        <w:shd w:val="clear" w:color="auto" w:fill="auto"/>
        <w:spacing w:after="0" w:line="360" w:lineRule="auto"/>
        <w:ind w:right="20" w:firstLine="709"/>
        <w:jc w:val="both"/>
        <w:rPr>
          <w:b w:val="0"/>
          <w:sz w:val="24"/>
          <w:szCs w:val="24"/>
        </w:rPr>
      </w:pPr>
      <w:r w:rsidRPr="00B81692">
        <w:rPr>
          <w:rStyle w:val="8"/>
          <w:sz w:val="24"/>
          <w:szCs w:val="24"/>
        </w:rPr>
        <w:t>Знакомство с прямым углом лучше начать с практической работы. Ученики получают произвольные листы цветной бумаги, при этом их внимание обращается на то, что листы бумаги у всех различны по форме и размерам. Затем под руководством учителя они складывают листы сгибанием сначала вдвое, потом перегибают еще раз.</w:t>
      </w:r>
    </w:p>
    <w:p w:rsidR="000F3A99" w:rsidRPr="00B81692" w:rsidRDefault="000F3A99" w:rsidP="008614AD">
      <w:pPr>
        <w:pStyle w:val="41"/>
        <w:shd w:val="clear" w:color="auto" w:fill="auto"/>
        <w:spacing w:after="0" w:line="360" w:lineRule="auto"/>
        <w:ind w:right="20" w:firstLine="709"/>
        <w:jc w:val="both"/>
        <w:rPr>
          <w:b w:val="0"/>
          <w:sz w:val="24"/>
          <w:szCs w:val="24"/>
        </w:rPr>
      </w:pPr>
      <w:r w:rsidRPr="00B81692">
        <w:rPr>
          <w:rStyle w:val="8"/>
          <w:sz w:val="24"/>
          <w:szCs w:val="24"/>
        </w:rPr>
        <w:t xml:space="preserve">Учитель предлагает развернуть сложенный лист. Дети видят, что линии сгиба листа бумаги </w:t>
      </w:r>
      <w:r w:rsidRPr="00B81692">
        <w:rPr>
          <w:rStyle w:val="8"/>
          <w:sz w:val="24"/>
          <w:szCs w:val="24"/>
        </w:rPr>
        <w:lastRenderedPageBreak/>
        <w:t xml:space="preserve">разделили его на четыре угла, у которых одна вершина — одна точка. Дети практически убеждаются в том, что все </w:t>
      </w:r>
      <w:r w:rsidRPr="00B81692">
        <w:rPr>
          <w:rStyle w:val="9"/>
          <w:sz w:val="24"/>
          <w:szCs w:val="24"/>
        </w:rPr>
        <w:t>четыре угла равны между собой, так как при склады</w:t>
      </w:r>
      <w:r w:rsidRPr="00B81692">
        <w:rPr>
          <w:rStyle w:val="9"/>
          <w:sz w:val="24"/>
          <w:szCs w:val="24"/>
        </w:rPr>
        <w:softHyphen/>
        <w:t>вании листа бумаги по ли</w:t>
      </w:r>
      <w:r w:rsidRPr="00B81692">
        <w:rPr>
          <w:rStyle w:val="16"/>
          <w:sz w:val="24"/>
          <w:szCs w:val="24"/>
        </w:rPr>
        <w:t>ни</w:t>
      </w:r>
      <w:r w:rsidRPr="00B81692">
        <w:rPr>
          <w:rStyle w:val="9"/>
          <w:sz w:val="24"/>
          <w:szCs w:val="24"/>
        </w:rPr>
        <w:t>ям сгиба углы совпадают.</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9"/>
          <w:sz w:val="24"/>
          <w:szCs w:val="24"/>
        </w:rPr>
        <w:t>Учитель сообщает, что эти углы называют прямыми. При этом подчеркивается, что, несмотря на различные формы листов и их размеры, получены равные углы. Это устанавливается практическим путем: с помощью наложения моделей прямых углов, взятых у разных учеников.</w:t>
      </w:r>
    </w:p>
    <w:p w:rsidR="000F3A99" w:rsidRPr="00B81692" w:rsidRDefault="000F3A99" w:rsidP="008614AD">
      <w:pPr>
        <w:pStyle w:val="41"/>
        <w:shd w:val="clear" w:color="auto" w:fill="auto"/>
        <w:spacing w:after="0" w:line="360" w:lineRule="auto"/>
        <w:ind w:left="20" w:right="20" w:firstLine="709"/>
        <w:jc w:val="both"/>
        <w:rPr>
          <w:rStyle w:val="9"/>
          <w:sz w:val="24"/>
          <w:szCs w:val="24"/>
        </w:rPr>
      </w:pPr>
      <w:r w:rsidRPr="00B81692">
        <w:rPr>
          <w:rStyle w:val="9"/>
          <w:sz w:val="24"/>
          <w:szCs w:val="24"/>
        </w:rPr>
        <w:t>Пользуясь моделью прямого угла, учащиеся находят прямые и непрямые углы на окружающих предметах. В дальнейшем используют прямой угол чертежного треугольника. Для закрепления представления прямого угла включают специальные упражнения.</w:t>
      </w:r>
    </w:p>
    <w:p w:rsidR="00AC7BA5" w:rsidRPr="00B81692" w:rsidRDefault="00AC7BA5" w:rsidP="008614AD">
      <w:pPr>
        <w:pStyle w:val="41"/>
        <w:shd w:val="clear" w:color="auto" w:fill="auto"/>
        <w:spacing w:after="0" w:line="360" w:lineRule="auto"/>
        <w:ind w:left="20" w:right="20" w:firstLine="709"/>
        <w:jc w:val="both"/>
        <w:rPr>
          <w:i/>
          <w:sz w:val="24"/>
          <w:szCs w:val="24"/>
        </w:rPr>
      </w:pPr>
      <w:r w:rsidRPr="00B81692">
        <w:rPr>
          <w:i/>
          <w:sz w:val="24"/>
          <w:szCs w:val="24"/>
        </w:rPr>
        <w:t>Ознакомление с прямоугольником, квадратом</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9"/>
          <w:sz w:val="24"/>
          <w:szCs w:val="24"/>
        </w:rPr>
        <w:t xml:space="preserve">Понятие угла закрепляется в дальнейшем в процессе изучения многоугольников, например, при рассмотрении прямоугольника. В основе организации деятельности учащихся, направленной на формирование представлений о прямоугольнике и квадрате, лежат определения: прямоугольник — это четырехугольник, у которого все углы прямые, а квадрат </w:t>
      </w:r>
      <w:r w:rsidRPr="00B81692">
        <w:rPr>
          <w:rStyle w:val="100"/>
          <w:sz w:val="24"/>
          <w:szCs w:val="24"/>
        </w:rPr>
        <w:t xml:space="preserve">— </w:t>
      </w:r>
      <w:r w:rsidRPr="00B81692">
        <w:rPr>
          <w:rStyle w:val="9"/>
          <w:sz w:val="24"/>
          <w:szCs w:val="24"/>
        </w:rPr>
        <w:t>это прямоугольник с равными сторонами.</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9"/>
          <w:sz w:val="24"/>
          <w:szCs w:val="24"/>
        </w:rPr>
        <w:t>Использование родовых и видовых понятий способствует постепенному осознанию детьми, что любой квадрат есть прямоугольник и в то же время не всякий прямоугольник может быть квадратом.</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9"/>
          <w:sz w:val="24"/>
          <w:szCs w:val="24"/>
        </w:rPr>
        <w:t>Чтобы ученики увидели не только отличительные признаки прямоугольника и квадрата, но и их общие признаки, работу целесообразно проводить в двух направлениях: а) по вычленению существенных признаков прямоугольника (квадрата); б) по установлению связей между ними.</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9"/>
          <w:sz w:val="24"/>
          <w:szCs w:val="24"/>
        </w:rPr>
        <w:t>Вычленению существенных признаков прямоугольника (квадрата) способствуют специальные задания на распознавание геометрических фигур, их моделирование, вычерчивание.</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9"/>
          <w:sz w:val="24"/>
          <w:szCs w:val="24"/>
        </w:rPr>
        <w:t>Например, при ознакомлении школьников с прямоугольником используется метод практических работ в сочетании с методом беседы.</w:t>
      </w:r>
    </w:p>
    <w:p w:rsidR="000F3A99" w:rsidRPr="00B81692" w:rsidRDefault="000F3A99" w:rsidP="008614AD">
      <w:pPr>
        <w:pStyle w:val="41"/>
        <w:shd w:val="clear" w:color="auto" w:fill="auto"/>
        <w:spacing w:after="0" w:line="360" w:lineRule="auto"/>
        <w:ind w:left="20" w:firstLine="709"/>
        <w:jc w:val="both"/>
        <w:rPr>
          <w:b w:val="0"/>
          <w:sz w:val="24"/>
          <w:szCs w:val="24"/>
        </w:rPr>
      </w:pPr>
      <w:r w:rsidRPr="00B81692">
        <w:rPr>
          <w:rStyle w:val="8"/>
          <w:sz w:val="24"/>
          <w:szCs w:val="24"/>
        </w:rPr>
        <w:t>На доску прикрепляются четырехугольники.</w:t>
      </w:r>
    </w:p>
    <w:p w:rsidR="000F3A99" w:rsidRPr="00B81692" w:rsidRDefault="000F3A99" w:rsidP="008614AD">
      <w:pPr>
        <w:framePr w:h="1440" w:wrap="around" w:hAnchor="margin" w:x="1227" w:y="428"/>
        <w:spacing w:after="0" w:line="360" w:lineRule="auto"/>
        <w:ind w:firstLine="709"/>
        <w:rPr>
          <w:rFonts w:cs="Times New Roman"/>
          <w:szCs w:val="24"/>
        </w:rPr>
      </w:pPr>
      <w:r w:rsidRPr="00B81692">
        <w:rPr>
          <w:rFonts w:cs="Times New Roman"/>
          <w:noProof/>
          <w:szCs w:val="24"/>
        </w:rPr>
        <w:drawing>
          <wp:inline distT="0" distB="0" distL="0" distR="0">
            <wp:extent cx="878205" cy="914400"/>
            <wp:effectExtent l="19050" t="0" r="0" b="0"/>
            <wp:docPr id="2" name="Рисунок 2"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2"/>
                    <pic:cNvPicPr>
                      <a:picLocks noChangeAspect="1" noChangeArrowheads="1"/>
                    </pic:cNvPicPr>
                  </pic:nvPicPr>
                  <pic:blipFill>
                    <a:blip r:embed="rId11"/>
                    <a:srcRect/>
                    <a:stretch>
                      <a:fillRect/>
                    </a:stretch>
                  </pic:blipFill>
                  <pic:spPr bwMode="auto">
                    <a:xfrm>
                      <a:off x="0" y="0"/>
                      <a:ext cx="878205" cy="914400"/>
                    </a:xfrm>
                    <a:prstGeom prst="rect">
                      <a:avLst/>
                    </a:prstGeom>
                    <a:noFill/>
                    <a:ln w="9525">
                      <a:noFill/>
                      <a:miter lim="800000"/>
                      <a:headEnd/>
                      <a:tailEnd/>
                    </a:ln>
                  </pic:spPr>
                </pic:pic>
              </a:graphicData>
            </a:graphic>
          </wp:inline>
        </w:drawing>
      </w:r>
    </w:p>
    <w:p w:rsidR="000F3A99" w:rsidRPr="00B81692" w:rsidRDefault="000F3A99" w:rsidP="008614AD">
      <w:pPr>
        <w:pStyle w:val="41"/>
        <w:numPr>
          <w:ilvl w:val="0"/>
          <w:numId w:val="1"/>
        </w:numPr>
        <w:shd w:val="clear" w:color="auto" w:fill="auto"/>
        <w:spacing w:after="0" w:line="360" w:lineRule="auto"/>
        <w:ind w:left="20" w:right="20" w:firstLine="709"/>
        <w:jc w:val="both"/>
        <w:rPr>
          <w:b w:val="0"/>
          <w:sz w:val="24"/>
          <w:szCs w:val="24"/>
        </w:rPr>
      </w:pPr>
      <w:r w:rsidRPr="00B81692">
        <w:rPr>
          <w:rStyle w:val="9"/>
          <w:sz w:val="24"/>
          <w:szCs w:val="24"/>
        </w:rPr>
        <w:t>Как можно назвать эти геометрические фигуры? (Четырехугольники.)</w:t>
      </w:r>
    </w:p>
    <w:p w:rsidR="000F3A99" w:rsidRPr="00B81692" w:rsidRDefault="000F3A99" w:rsidP="008614AD">
      <w:pPr>
        <w:pStyle w:val="41"/>
        <w:numPr>
          <w:ilvl w:val="0"/>
          <w:numId w:val="1"/>
        </w:numPr>
        <w:shd w:val="clear" w:color="auto" w:fill="auto"/>
        <w:spacing w:after="0" w:line="360" w:lineRule="auto"/>
        <w:ind w:left="20" w:right="20" w:firstLine="709"/>
        <w:jc w:val="both"/>
        <w:rPr>
          <w:b w:val="0"/>
          <w:sz w:val="24"/>
          <w:szCs w:val="24"/>
        </w:rPr>
      </w:pPr>
      <w:r w:rsidRPr="00B81692">
        <w:rPr>
          <w:rStyle w:val="9"/>
          <w:sz w:val="24"/>
          <w:szCs w:val="24"/>
        </w:rPr>
        <w:t xml:space="preserve"> Почему так думаете? (Потому что каждая из этих фигур содержит по четыре угла, четыре вершины, че</w:t>
      </w:r>
      <w:r w:rsidRPr="00B81692">
        <w:rPr>
          <w:rStyle w:val="9"/>
          <w:sz w:val="24"/>
          <w:szCs w:val="24"/>
        </w:rPr>
        <w:softHyphen/>
        <w:t>тыре стороны.)</w:t>
      </w:r>
    </w:p>
    <w:p w:rsidR="000F3A99" w:rsidRPr="00B81692" w:rsidRDefault="000F3A99" w:rsidP="008614AD">
      <w:pPr>
        <w:pStyle w:val="41"/>
        <w:numPr>
          <w:ilvl w:val="0"/>
          <w:numId w:val="1"/>
        </w:numPr>
        <w:shd w:val="clear" w:color="auto" w:fill="auto"/>
        <w:spacing w:after="0" w:line="360" w:lineRule="auto"/>
        <w:ind w:left="20" w:right="20" w:firstLine="709"/>
        <w:jc w:val="both"/>
        <w:rPr>
          <w:b w:val="0"/>
          <w:sz w:val="24"/>
          <w:szCs w:val="24"/>
        </w:rPr>
      </w:pPr>
      <w:r w:rsidRPr="00B81692">
        <w:rPr>
          <w:rStyle w:val="11"/>
          <w:sz w:val="24"/>
          <w:szCs w:val="24"/>
        </w:rPr>
        <w:t xml:space="preserve"> </w:t>
      </w:r>
      <w:r w:rsidRPr="00B81692">
        <w:rPr>
          <w:rStyle w:val="9"/>
          <w:sz w:val="24"/>
          <w:szCs w:val="24"/>
        </w:rPr>
        <w:t>Используя модель прямого угла, найдите среди этих четырехугольников четырехугольник, имеющий прямой угол. Учитель поясняет, что четырехугольники, у которых все углы прямые, называют прямоугольниками.</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9"/>
          <w:sz w:val="24"/>
          <w:szCs w:val="24"/>
        </w:rPr>
        <w:t xml:space="preserve">Выполнение заданий на распознавание геометрических фигур не только позволяет </w:t>
      </w:r>
      <w:r w:rsidRPr="00B81692">
        <w:rPr>
          <w:rStyle w:val="9"/>
          <w:sz w:val="24"/>
          <w:szCs w:val="24"/>
        </w:rPr>
        <w:lastRenderedPageBreak/>
        <w:t>осознать существенные признаки фигуры, но и способствует формированию наглядно-образной обобщенности.</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9"/>
          <w:sz w:val="24"/>
          <w:szCs w:val="24"/>
        </w:rPr>
        <w:t xml:space="preserve">После того как учащиеся усвоят свойство противоположных сторон прямоугольника, из множества прямоугольников вычленяют квадраты </w:t>
      </w:r>
      <w:r w:rsidRPr="00B81692">
        <w:rPr>
          <w:rStyle w:val="11"/>
          <w:sz w:val="24"/>
          <w:szCs w:val="24"/>
        </w:rPr>
        <w:t xml:space="preserve">— </w:t>
      </w:r>
      <w:r w:rsidRPr="00B81692">
        <w:rPr>
          <w:rStyle w:val="9"/>
          <w:sz w:val="24"/>
          <w:szCs w:val="24"/>
        </w:rPr>
        <w:t>прямоугольники с равными сторонами.</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9"/>
          <w:sz w:val="24"/>
          <w:szCs w:val="24"/>
        </w:rPr>
        <w:t>Работа на уроке так и организуется, чтобы учащиеся увидели, что квадрат — это частный случай прямоугольника.</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9"/>
          <w:sz w:val="24"/>
          <w:szCs w:val="24"/>
        </w:rPr>
        <w:t>Большое значение для закрепления представлений о многоугольниках, а также для развития пространственных представлений в целом имеют задачи с геометрическим содержанием, которые включаются систематически, начиная с 1 класса. Это задачи на деление заданных фигур так, чтобы получившиеся части имели указанную форму; задачи на составление фигур новых из данных многоугольников; задачи на распознавание всевозможных геометрических фигур.</w:t>
      </w:r>
    </w:p>
    <w:p w:rsidR="000F3A99" w:rsidRPr="00B81692" w:rsidRDefault="000F3A99" w:rsidP="008614AD">
      <w:pPr>
        <w:pStyle w:val="41"/>
        <w:shd w:val="clear" w:color="auto" w:fill="auto"/>
        <w:spacing w:after="0" w:line="360" w:lineRule="auto"/>
        <w:ind w:left="20" w:right="20" w:firstLine="709"/>
        <w:jc w:val="both"/>
        <w:rPr>
          <w:rStyle w:val="8"/>
          <w:sz w:val="24"/>
          <w:szCs w:val="24"/>
        </w:rPr>
      </w:pPr>
      <w:r w:rsidRPr="00B81692">
        <w:rPr>
          <w:rStyle w:val="8"/>
          <w:sz w:val="24"/>
          <w:szCs w:val="24"/>
        </w:rPr>
        <w:t>В процессе решения таких задач у детей формируется умение воспринимать многоугольник, составленный из частей, и в то же время видеть многоугольники, являющиеся частями другого многоугольника, вырабатывается наблюдательность, зоркость, умение мысленно конструировать геометрические фигуры.</w:t>
      </w:r>
    </w:p>
    <w:p w:rsidR="00E65BA4" w:rsidRPr="00B81692" w:rsidRDefault="00E65BA4" w:rsidP="008614AD">
      <w:pPr>
        <w:pStyle w:val="41"/>
        <w:shd w:val="clear" w:color="auto" w:fill="auto"/>
        <w:spacing w:after="0" w:line="360" w:lineRule="auto"/>
        <w:ind w:left="20" w:right="20" w:firstLine="709"/>
        <w:jc w:val="both"/>
        <w:rPr>
          <w:i/>
          <w:sz w:val="24"/>
          <w:szCs w:val="24"/>
        </w:rPr>
      </w:pPr>
      <w:r w:rsidRPr="00B81692">
        <w:rPr>
          <w:rStyle w:val="8"/>
          <w:i/>
          <w:sz w:val="24"/>
          <w:szCs w:val="24"/>
        </w:rPr>
        <w:t>Ознакомление с окружностью и кругом</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8"/>
          <w:sz w:val="24"/>
          <w:szCs w:val="24"/>
        </w:rPr>
        <w:t xml:space="preserve">В 3 классе учащиеся знакомятся с окружностью и кругом. Учатся чертить окружности с помощью циркуля, знакомятся с элементами окружности и круга </w:t>
      </w:r>
      <w:r w:rsidRPr="00B81692">
        <w:rPr>
          <w:rStyle w:val="11"/>
          <w:sz w:val="24"/>
          <w:szCs w:val="24"/>
        </w:rPr>
        <w:t xml:space="preserve">— </w:t>
      </w:r>
      <w:r w:rsidRPr="00B81692">
        <w:rPr>
          <w:rStyle w:val="8"/>
          <w:sz w:val="24"/>
          <w:szCs w:val="24"/>
        </w:rPr>
        <w:t>центром и радиусом. Все эти сведения усваиваются детьми в процессе практических упражнений.</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8"/>
          <w:sz w:val="24"/>
          <w:szCs w:val="24"/>
        </w:rPr>
        <w:t xml:space="preserve">Сопоставив круг с многоугольником, учащиеся устанавливают, что границей многоугольника является замкнутая ломаная линия, а границей круга — замкнутая кривая линия </w:t>
      </w:r>
      <w:r w:rsidRPr="00B81692">
        <w:rPr>
          <w:rStyle w:val="11"/>
          <w:sz w:val="24"/>
          <w:szCs w:val="24"/>
        </w:rPr>
        <w:t xml:space="preserve">— </w:t>
      </w:r>
      <w:r w:rsidRPr="00B81692">
        <w:rPr>
          <w:rStyle w:val="8"/>
          <w:sz w:val="24"/>
          <w:szCs w:val="24"/>
        </w:rPr>
        <w:t>окружность.</w:t>
      </w:r>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8"/>
          <w:sz w:val="24"/>
          <w:szCs w:val="24"/>
        </w:rPr>
        <w:t>Чтобы учащиеся не смешивали круг и окружность, дают специальные упражнения, например: проведите окружность и раскрасьте круг, отметьте центр круга или окружности, а также точки, лежащие внутри круга, вне круга, на окружности.</w:t>
      </w:r>
    </w:p>
    <w:p w:rsidR="000F3A99" w:rsidRPr="00B81692" w:rsidRDefault="000F3A99" w:rsidP="008614AD">
      <w:pPr>
        <w:spacing w:after="0" w:line="360" w:lineRule="auto"/>
        <w:ind w:left="20" w:right="980" w:firstLine="709"/>
        <w:rPr>
          <w:rFonts w:cs="Times New Roman"/>
          <w:i/>
          <w:szCs w:val="24"/>
        </w:rPr>
      </w:pPr>
      <w:bookmarkStart w:id="3" w:name="bookmark89"/>
      <w:r w:rsidRPr="00B81692">
        <w:rPr>
          <w:rStyle w:val="111"/>
          <w:rFonts w:ascii="Times New Roman" w:hAnsi="Times New Roman" w:cs="Times New Roman"/>
          <w:bCs w:val="0"/>
          <w:i/>
          <w:sz w:val="24"/>
          <w:szCs w:val="24"/>
        </w:rPr>
        <w:t>Ломаная линия, длина ломаной линии, периметр многоугольника</w:t>
      </w:r>
      <w:bookmarkEnd w:id="3"/>
    </w:p>
    <w:p w:rsidR="000F3A99" w:rsidRPr="00B81692" w:rsidRDefault="000F3A99" w:rsidP="008614AD">
      <w:pPr>
        <w:pStyle w:val="41"/>
        <w:shd w:val="clear" w:color="auto" w:fill="auto"/>
        <w:spacing w:after="0" w:line="360" w:lineRule="auto"/>
        <w:ind w:left="20" w:right="20" w:firstLine="709"/>
        <w:jc w:val="both"/>
        <w:rPr>
          <w:b w:val="0"/>
          <w:sz w:val="24"/>
          <w:szCs w:val="24"/>
        </w:rPr>
      </w:pPr>
      <w:r w:rsidRPr="00B81692">
        <w:rPr>
          <w:rStyle w:val="8"/>
          <w:sz w:val="24"/>
          <w:szCs w:val="24"/>
        </w:rPr>
        <w:t>Опираясь на понятие отрезка, учащиеся 1 класса знакомятся с понятием ломаной линии. Для этого по образцу, данному учителем, предлагают учащимся построить линию из палочек или бумажных полосок. Учитель дает название новой линии. Учащиеся чертят ломаные линии. Каждый раз дети подсчитывают, сколько отрезков содержит ломаная линия и сколько у нее звеньев. Так же с опорой на практические работы вводят понятия незамкнутой и замкнутой ломаной линии. Учащиеся строят из палочек ломаную линию, находят ее начало и конец (конец последнего отрезка). Учитель дает название такой ломаной — незамкнутая, а затем предлагает по образцу соединить начало и конец незам</w:t>
      </w:r>
      <w:r w:rsidRPr="00B81692">
        <w:rPr>
          <w:rStyle w:val="8"/>
          <w:sz w:val="24"/>
          <w:szCs w:val="24"/>
        </w:rPr>
        <w:softHyphen/>
        <w:t xml:space="preserve">кнутой ломаной линии. Учащиеся сами догадываются, что такая ломаная линия называется замкнутой. При этом звенья соединяют так, чтобы они кроме </w:t>
      </w:r>
      <w:r w:rsidRPr="00B81692">
        <w:rPr>
          <w:rStyle w:val="8"/>
          <w:sz w:val="24"/>
          <w:szCs w:val="24"/>
        </w:rPr>
        <w:lastRenderedPageBreak/>
        <w:t>вершин, не имели общих точек.</w:t>
      </w:r>
    </w:p>
    <w:p w:rsidR="000F3A99" w:rsidRPr="00B81692" w:rsidRDefault="000F3A99" w:rsidP="008614AD">
      <w:pPr>
        <w:pStyle w:val="41"/>
        <w:shd w:val="clear" w:color="auto" w:fill="auto"/>
        <w:spacing w:after="0" w:line="360" w:lineRule="auto"/>
        <w:ind w:left="40" w:right="20" w:firstLine="709"/>
        <w:jc w:val="both"/>
        <w:rPr>
          <w:b w:val="0"/>
          <w:sz w:val="24"/>
          <w:szCs w:val="24"/>
        </w:rPr>
      </w:pPr>
      <w:r w:rsidRPr="00B81692">
        <w:rPr>
          <w:rStyle w:val="8"/>
          <w:sz w:val="24"/>
          <w:szCs w:val="24"/>
        </w:rPr>
        <w:t>В процессе упражнений устанавливают связь между замкнутой ломаной линией и многоугольником, для которого ломаная линия является границей: замкнутая ломаная линия из трех звеньев ограничивает треуголь</w:t>
      </w:r>
      <w:r w:rsidRPr="00B81692">
        <w:rPr>
          <w:rStyle w:val="8"/>
          <w:sz w:val="24"/>
          <w:szCs w:val="24"/>
        </w:rPr>
        <w:softHyphen/>
        <w:t xml:space="preserve">ник, из четырех звеньев </w:t>
      </w:r>
      <w:r w:rsidRPr="00B81692">
        <w:rPr>
          <w:rStyle w:val="9"/>
          <w:sz w:val="24"/>
          <w:szCs w:val="24"/>
        </w:rPr>
        <w:t xml:space="preserve">— </w:t>
      </w:r>
      <w:r w:rsidRPr="00B81692">
        <w:rPr>
          <w:rStyle w:val="8"/>
          <w:sz w:val="24"/>
          <w:szCs w:val="24"/>
        </w:rPr>
        <w:t>четырехугольник и т.д.</w:t>
      </w:r>
    </w:p>
    <w:p w:rsidR="000F3A99" w:rsidRPr="00B81692" w:rsidRDefault="000F3A99" w:rsidP="008614AD">
      <w:pPr>
        <w:pStyle w:val="41"/>
        <w:shd w:val="clear" w:color="auto" w:fill="auto"/>
        <w:spacing w:after="0" w:line="360" w:lineRule="auto"/>
        <w:ind w:left="40" w:right="20" w:firstLine="709"/>
        <w:jc w:val="both"/>
        <w:rPr>
          <w:b w:val="0"/>
          <w:sz w:val="24"/>
          <w:szCs w:val="24"/>
        </w:rPr>
      </w:pPr>
      <w:r w:rsidRPr="00B81692">
        <w:rPr>
          <w:rStyle w:val="8"/>
          <w:sz w:val="24"/>
          <w:szCs w:val="24"/>
        </w:rPr>
        <w:t>Затем во 2 классе учащихся знакомят с измерением ломаных линий, т.е. нахождением длины ломаной линии. Для того, чтобы найти длину ломаной линии нужно измерить длину каждого звена и сложить их все. Необходимо включить достаточное количество упражнений на нахождение длины незамкнутых и замкнутых ломаных линий, которые содержат различное число звеньев.</w:t>
      </w:r>
    </w:p>
    <w:p w:rsidR="000F3A99" w:rsidRPr="00B81692" w:rsidRDefault="000F3A99" w:rsidP="008614AD">
      <w:pPr>
        <w:pStyle w:val="41"/>
        <w:shd w:val="clear" w:color="auto" w:fill="auto"/>
        <w:spacing w:after="0" w:line="360" w:lineRule="auto"/>
        <w:ind w:left="40" w:right="20" w:firstLine="709"/>
        <w:jc w:val="both"/>
        <w:rPr>
          <w:b w:val="0"/>
          <w:sz w:val="24"/>
          <w:szCs w:val="24"/>
        </w:rPr>
      </w:pPr>
      <w:r w:rsidRPr="00B81692">
        <w:rPr>
          <w:rStyle w:val="8"/>
          <w:sz w:val="24"/>
          <w:szCs w:val="24"/>
        </w:rPr>
        <w:t>Понятие периметра многоугольника вводится в 3 классе. Учитель поясняет, что сумма длин сторон многоугольника называется его периметром. До введения понятия периметра многоугольника после знакомства с прямоугольником, квадратом и многоугольником даются различные упражнения:</w:t>
      </w:r>
    </w:p>
    <w:p w:rsidR="000F3A99" w:rsidRPr="00B81692" w:rsidRDefault="000F3A99" w:rsidP="008614AD">
      <w:pPr>
        <w:pStyle w:val="41"/>
        <w:numPr>
          <w:ilvl w:val="0"/>
          <w:numId w:val="2"/>
        </w:numPr>
        <w:shd w:val="clear" w:color="auto" w:fill="auto"/>
        <w:spacing w:after="0" w:line="360" w:lineRule="auto"/>
        <w:ind w:left="40" w:right="20" w:firstLine="709"/>
        <w:jc w:val="both"/>
        <w:rPr>
          <w:b w:val="0"/>
          <w:sz w:val="24"/>
          <w:szCs w:val="24"/>
        </w:rPr>
      </w:pPr>
      <w:r w:rsidRPr="00B81692">
        <w:rPr>
          <w:rStyle w:val="8"/>
          <w:sz w:val="24"/>
          <w:szCs w:val="24"/>
        </w:rPr>
        <w:t xml:space="preserve"> Начерти в тетради прямоугольник со сторонами 6 см и 4 см. Покажи его противоположные стороны.</w:t>
      </w:r>
    </w:p>
    <w:p w:rsidR="000F3A99" w:rsidRPr="00B81692" w:rsidRDefault="000F3A99" w:rsidP="008614AD">
      <w:pPr>
        <w:pStyle w:val="41"/>
        <w:numPr>
          <w:ilvl w:val="0"/>
          <w:numId w:val="2"/>
        </w:numPr>
        <w:shd w:val="clear" w:color="auto" w:fill="auto"/>
        <w:spacing w:after="0" w:line="360" w:lineRule="auto"/>
        <w:ind w:left="40" w:right="20" w:firstLine="709"/>
        <w:jc w:val="both"/>
        <w:rPr>
          <w:b w:val="0"/>
          <w:sz w:val="24"/>
          <w:szCs w:val="24"/>
        </w:rPr>
      </w:pPr>
      <w:r w:rsidRPr="00B81692">
        <w:rPr>
          <w:rStyle w:val="8"/>
          <w:sz w:val="24"/>
          <w:szCs w:val="24"/>
        </w:rPr>
        <w:t xml:space="preserve"> Узнай длину каждой стороны данного треугольника. Найди сумму длин всех его сторон.</w:t>
      </w:r>
    </w:p>
    <w:p w:rsidR="000F3A99" w:rsidRPr="00B81692" w:rsidRDefault="000F3A99" w:rsidP="008614AD">
      <w:pPr>
        <w:pStyle w:val="41"/>
        <w:shd w:val="clear" w:color="auto" w:fill="auto"/>
        <w:spacing w:after="0" w:line="360" w:lineRule="auto"/>
        <w:ind w:left="40" w:right="20" w:firstLine="709"/>
        <w:jc w:val="both"/>
        <w:rPr>
          <w:b w:val="0"/>
          <w:sz w:val="24"/>
          <w:szCs w:val="24"/>
        </w:rPr>
      </w:pPr>
      <w:r w:rsidRPr="00B81692">
        <w:rPr>
          <w:rStyle w:val="8"/>
          <w:sz w:val="24"/>
          <w:szCs w:val="24"/>
        </w:rPr>
        <w:t>Затем специально рассматривается нахождение суммы длин сторон равносторонних многоугольников, а также нахождение суммы длин сторон прямоуголь</w:t>
      </w:r>
      <w:r w:rsidRPr="00B81692">
        <w:rPr>
          <w:rStyle w:val="8"/>
          <w:sz w:val="24"/>
          <w:szCs w:val="24"/>
        </w:rPr>
        <w:softHyphen/>
        <w:t xml:space="preserve">ника. Сумму длин сторон этих фигур дети находят сначала путем измерения их сторон и сложения полученных </w:t>
      </w:r>
      <w:r w:rsidRPr="00B81692">
        <w:rPr>
          <w:rStyle w:val="9"/>
          <w:sz w:val="24"/>
          <w:szCs w:val="24"/>
        </w:rPr>
        <w:t xml:space="preserve">чисел. </w:t>
      </w:r>
      <w:r w:rsidRPr="00B81692">
        <w:rPr>
          <w:rStyle w:val="8"/>
          <w:sz w:val="24"/>
          <w:szCs w:val="24"/>
        </w:rPr>
        <w:t xml:space="preserve">Но тут же обращается внимание на свойства этих фигур </w:t>
      </w:r>
      <w:r w:rsidRPr="00B81692">
        <w:rPr>
          <w:rStyle w:val="9"/>
          <w:sz w:val="24"/>
          <w:szCs w:val="24"/>
        </w:rPr>
        <w:t xml:space="preserve">— </w:t>
      </w:r>
      <w:r w:rsidRPr="00B81692">
        <w:rPr>
          <w:rStyle w:val="8"/>
          <w:sz w:val="24"/>
          <w:szCs w:val="24"/>
        </w:rPr>
        <w:t>равенство всех сторон или равенство противоположных сторон. Учащиеся делают вывод о возможности сократить измерения. Здесь уча</w:t>
      </w:r>
      <w:r w:rsidRPr="00B81692">
        <w:rPr>
          <w:rStyle w:val="8"/>
          <w:sz w:val="24"/>
          <w:szCs w:val="24"/>
        </w:rPr>
        <w:softHyphen/>
        <w:t>щиеся, кроме геометрических, закрепляют также и арифметические знания. Опираясь на чертеж, они подмечают, что можно поступить и по-другому: найти сумму длин смежных сторон, а затем умножить эту сумму на два.</w:t>
      </w:r>
    </w:p>
    <w:p w:rsidR="000F3A99" w:rsidRPr="00B81692" w:rsidRDefault="000F3A99" w:rsidP="008614AD">
      <w:pPr>
        <w:pStyle w:val="41"/>
        <w:shd w:val="clear" w:color="auto" w:fill="auto"/>
        <w:spacing w:after="0" w:line="360" w:lineRule="auto"/>
        <w:ind w:firstLine="709"/>
        <w:jc w:val="both"/>
        <w:rPr>
          <w:b w:val="0"/>
          <w:sz w:val="24"/>
          <w:szCs w:val="24"/>
        </w:rPr>
      </w:pPr>
      <w:r w:rsidRPr="00B81692">
        <w:rPr>
          <w:rStyle w:val="8"/>
          <w:sz w:val="24"/>
          <w:szCs w:val="24"/>
        </w:rPr>
        <w:t>В дальнейшем предлагаются упражнения вида:</w:t>
      </w:r>
    </w:p>
    <w:p w:rsidR="000F3A99" w:rsidRPr="00B81692" w:rsidRDefault="000F3A99" w:rsidP="008614AD">
      <w:pPr>
        <w:pStyle w:val="41"/>
        <w:numPr>
          <w:ilvl w:val="0"/>
          <w:numId w:val="3"/>
        </w:numPr>
        <w:shd w:val="clear" w:color="auto" w:fill="auto"/>
        <w:spacing w:after="0" w:line="360" w:lineRule="auto"/>
        <w:ind w:right="20" w:firstLine="709"/>
        <w:jc w:val="both"/>
        <w:rPr>
          <w:b w:val="0"/>
          <w:sz w:val="24"/>
          <w:szCs w:val="24"/>
        </w:rPr>
      </w:pPr>
      <w:r w:rsidRPr="00B81692">
        <w:rPr>
          <w:rStyle w:val="8"/>
          <w:sz w:val="24"/>
          <w:szCs w:val="24"/>
        </w:rPr>
        <w:t xml:space="preserve"> Стороны прямоугольника 28 мм и 46 мм. Найди периметр.</w:t>
      </w:r>
    </w:p>
    <w:p w:rsidR="000F3A99" w:rsidRPr="00B81692" w:rsidRDefault="000F3A99" w:rsidP="008614AD">
      <w:pPr>
        <w:pStyle w:val="41"/>
        <w:numPr>
          <w:ilvl w:val="0"/>
          <w:numId w:val="3"/>
        </w:numPr>
        <w:shd w:val="clear" w:color="auto" w:fill="auto"/>
        <w:spacing w:after="0" w:line="360" w:lineRule="auto"/>
        <w:ind w:right="20" w:firstLine="709"/>
        <w:jc w:val="both"/>
        <w:rPr>
          <w:b w:val="0"/>
          <w:sz w:val="24"/>
          <w:szCs w:val="24"/>
        </w:rPr>
      </w:pPr>
      <w:r w:rsidRPr="00B81692">
        <w:rPr>
          <w:rStyle w:val="8"/>
          <w:sz w:val="24"/>
          <w:szCs w:val="24"/>
        </w:rPr>
        <w:t xml:space="preserve"> Поставь в тетради точки, как показано на рисунке. Соедини их отрезками так, чтобы получился треугольник. Найди его периметр.</w:t>
      </w:r>
    </w:p>
    <w:p w:rsidR="000F3A99" w:rsidRPr="00B81692" w:rsidRDefault="000F3A99" w:rsidP="008614AD">
      <w:pPr>
        <w:pStyle w:val="41"/>
        <w:numPr>
          <w:ilvl w:val="0"/>
          <w:numId w:val="3"/>
        </w:numPr>
        <w:shd w:val="clear" w:color="auto" w:fill="auto"/>
        <w:spacing w:after="0" w:line="360" w:lineRule="auto"/>
        <w:ind w:right="20" w:firstLine="709"/>
        <w:jc w:val="both"/>
        <w:rPr>
          <w:b w:val="0"/>
          <w:sz w:val="24"/>
          <w:szCs w:val="24"/>
        </w:rPr>
      </w:pPr>
      <w:r w:rsidRPr="00B81692">
        <w:rPr>
          <w:rStyle w:val="8"/>
          <w:sz w:val="24"/>
          <w:szCs w:val="24"/>
        </w:rPr>
        <w:t xml:space="preserve"> Длина прямоугольника 4 см, ширина — 3 см. Найди периметр.</w:t>
      </w:r>
    </w:p>
    <w:p w:rsidR="000F3A99" w:rsidRPr="00B81692" w:rsidRDefault="000F3A99" w:rsidP="008614AD">
      <w:pPr>
        <w:pStyle w:val="41"/>
        <w:shd w:val="clear" w:color="auto" w:fill="auto"/>
        <w:spacing w:after="0" w:line="360" w:lineRule="auto"/>
        <w:ind w:firstLine="709"/>
        <w:jc w:val="both"/>
        <w:rPr>
          <w:b w:val="0"/>
          <w:sz w:val="24"/>
          <w:szCs w:val="24"/>
        </w:rPr>
      </w:pPr>
      <w:r w:rsidRPr="00B81692">
        <w:rPr>
          <w:rStyle w:val="8"/>
          <w:sz w:val="24"/>
          <w:szCs w:val="24"/>
        </w:rPr>
        <w:t>Решаются обратные задачи.</w:t>
      </w:r>
    </w:p>
    <w:p w:rsidR="000F3A99" w:rsidRPr="00B81692" w:rsidRDefault="000F3A99" w:rsidP="008614AD">
      <w:pPr>
        <w:pStyle w:val="41"/>
        <w:shd w:val="clear" w:color="auto" w:fill="auto"/>
        <w:spacing w:after="0" w:line="360" w:lineRule="auto"/>
        <w:ind w:right="20" w:firstLine="709"/>
        <w:jc w:val="both"/>
        <w:rPr>
          <w:rStyle w:val="8"/>
          <w:sz w:val="24"/>
          <w:szCs w:val="24"/>
        </w:rPr>
      </w:pPr>
      <w:r w:rsidRPr="00B81692">
        <w:rPr>
          <w:rStyle w:val="8"/>
          <w:sz w:val="24"/>
          <w:szCs w:val="24"/>
        </w:rPr>
        <w:t>В процессе выполнения таких упражнений формируется понятие периметра многоугольника и умение находить его, а также развиваются пространственные и геометрические представления.</w:t>
      </w:r>
    </w:p>
    <w:p w:rsidR="000F3A99" w:rsidRPr="00B81692" w:rsidRDefault="000F3A99" w:rsidP="008614AD">
      <w:pPr>
        <w:pStyle w:val="41"/>
        <w:shd w:val="clear" w:color="auto" w:fill="auto"/>
        <w:spacing w:after="0" w:line="360" w:lineRule="auto"/>
        <w:ind w:right="20" w:firstLine="709"/>
        <w:jc w:val="both"/>
        <w:rPr>
          <w:rStyle w:val="8"/>
          <w:sz w:val="24"/>
          <w:szCs w:val="24"/>
        </w:rPr>
      </w:pPr>
    </w:p>
    <w:p w:rsidR="000F3A99" w:rsidRPr="00B81692" w:rsidRDefault="00E65BA4" w:rsidP="008614AD">
      <w:pPr>
        <w:pStyle w:val="41"/>
        <w:shd w:val="clear" w:color="auto" w:fill="auto"/>
        <w:spacing w:after="0" w:line="360" w:lineRule="auto"/>
        <w:ind w:right="20" w:firstLine="709"/>
        <w:jc w:val="both"/>
        <w:rPr>
          <w:rStyle w:val="8"/>
          <w:sz w:val="24"/>
          <w:szCs w:val="24"/>
        </w:rPr>
      </w:pPr>
      <w:r w:rsidRPr="00B81692">
        <w:rPr>
          <w:rStyle w:val="8"/>
          <w:sz w:val="24"/>
          <w:szCs w:val="24"/>
        </w:rPr>
        <w:lastRenderedPageBreak/>
        <w:t>Литература:</w:t>
      </w:r>
    </w:p>
    <w:p w:rsidR="00E65BA4" w:rsidRPr="00B81692" w:rsidRDefault="00E65BA4" w:rsidP="008614AD">
      <w:pPr>
        <w:widowControl w:val="0"/>
        <w:numPr>
          <w:ilvl w:val="0"/>
          <w:numId w:val="6"/>
        </w:numPr>
        <w:shd w:val="clear" w:color="auto" w:fill="FFFFFF"/>
        <w:suppressAutoHyphens/>
        <w:spacing w:after="0" w:line="360" w:lineRule="auto"/>
        <w:rPr>
          <w:rFonts w:cs="Times New Roman"/>
          <w:bCs/>
          <w:caps/>
          <w:szCs w:val="24"/>
        </w:rPr>
      </w:pPr>
      <w:r w:rsidRPr="00B81692">
        <w:rPr>
          <w:rFonts w:cs="Times New Roman"/>
          <w:color w:val="000000"/>
          <w:szCs w:val="24"/>
        </w:rPr>
        <w:t>Примерная основная образовательная программа образовательного  учреждения. Начальная школа. — М.: Просвещение, 2011.</w:t>
      </w:r>
    </w:p>
    <w:p w:rsidR="00E65BA4" w:rsidRPr="00B81692" w:rsidRDefault="00E65BA4" w:rsidP="008614AD">
      <w:pPr>
        <w:numPr>
          <w:ilvl w:val="0"/>
          <w:numId w:val="6"/>
        </w:numPr>
        <w:shd w:val="clear" w:color="auto" w:fill="FFFFFF"/>
        <w:spacing w:after="0" w:line="360" w:lineRule="auto"/>
        <w:rPr>
          <w:rFonts w:eastAsia="Arial" w:cs="Times New Roman"/>
          <w:b/>
          <w:bCs/>
          <w:color w:val="000000"/>
          <w:szCs w:val="24"/>
        </w:rPr>
      </w:pPr>
      <w:r w:rsidRPr="00B81692">
        <w:rPr>
          <w:rFonts w:eastAsia="Arial" w:cs="Times New Roman"/>
          <w:bCs/>
          <w:color w:val="000000"/>
          <w:szCs w:val="24"/>
        </w:rPr>
        <w:t xml:space="preserve">Истомина Н.Б. Математика: программа 1-4 классы. Поурочно-тематическое планирование: 1-2 классы.- Смоленск: Ассоциация </w:t>
      </w:r>
      <w:r w:rsidRPr="00B81692">
        <w:rPr>
          <w:rFonts w:eastAsia="Arial" w:cs="Times New Roman"/>
          <w:bCs/>
          <w:color w:val="000000"/>
          <w:szCs w:val="24"/>
          <w:lang w:val="en-US"/>
        </w:rPr>
        <w:t>XXI</w:t>
      </w:r>
      <w:r w:rsidRPr="00B81692">
        <w:rPr>
          <w:rFonts w:eastAsia="Arial" w:cs="Times New Roman"/>
          <w:bCs/>
          <w:color w:val="000000"/>
          <w:szCs w:val="24"/>
        </w:rPr>
        <w:t xml:space="preserve"> век, 2012</w:t>
      </w:r>
    </w:p>
    <w:p w:rsidR="00E65BA4" w:rsidRPr="00B81692" w:rsidRDefault="00E65BA4" w:rsidP="008614AD">
      <w:pPr>
        <w:widowControl w:val="0"/>
        <w:numPr>
          <w:ilvl w:val="0"/>
          <w:numId w:val="6"/>
        </w:numPr>
        <w:shd w:val="clear" w:color="auto" w:fill="FFFFFF"/>
        <w:suppressAutoHyphens/>
        <w:spacing w:after="0" w:line="360" w:lineRule="auto"/>
        <w:rPr>
          <w:rFonts w:cs="Times New Roman"/>
          <w:color w:val="000000"/>
          <w:szCs w:val="24"/>
        </w:rPr>
      </w:pPr>
      <w:r w:rsidRPr="00B81692">
        <w:rPr>
          <w:rFonts w:cs="Times New Roman"/>
          <w:color w:val="000000"/>
          <w:szCs w:val="24"/>
        </w:rPr>
        <w:t xml:space="preserve">Рудницкая В.Н. Математика: программа 1-4 класс (+ </w:t>
      </w:r>
      <w:r w:rsidRPr="00B81692">
        <w:rPr>
          <w:rFonts w:cs="Times New Roman"/>
          <w:color w:val="000000"/>
          <w:szCs w:val="24"/>
          <w:lang w:val="en-US"/>
        </w:rPr>
        <w:t>CD</w:t>
      </w:r>
      <w:r w:rsidRPr="00B81692">
        <w:rPr>
          <w:rFonts w:cs="Times New Roman"/>
          <w:color w:val="000000"/>
          <w:szCs w:val="24"/>
        </w:rPr>
        <w:t>) ФГОС. – М.: Вента-Граф, 20013</w:t>
      </w:r>
    </w:p>
    <w:p w:rsidR="00E65BA4" w:rsidRPr="00B81692" w:rsidRDefault="00E65BA4" w:rsidP="008614AD">
      <w:pPr>
        <w:widowControl w:val="0"/>
        <w:numPr>
          <w:ilvl w:val="0"/>
          <w:numId w:val="6"/>
        </w:numPr>
        <w:shd w:val="clear" w:color="auto" w:fill="FFFFFF"/>
        <w:suppressAutoHyphens/>
        <w:spacing w:after="0" w:line="360" w:lineRule="auto"/>
        <w:rPr>
          <w:rFonts w:cs="Times New Roman"/>
          <w:color w:val="000000"/>
          <w:szCs w:val="24"/>
        </w:rPr>
      </w:pPr>
      <w:r w:rsidRPr="00B81692">
        <w:rPr>
          <w:rFonts w:cs="Times New Roman"/>
          <w:color w:val="000000"/>
          <w:szCs w:val="24"/>
        </w:rPr>
        <w:t xml:space="preserve">Программы общеобразовательных учреждений. Начальная школа 1—4 классы. — М.: </w:t>
      </w:r>
      <w:r w:rsidRPr="00B81692">
        <w:rPr>
          <w:rFonts w:cs="Times New Roman"/>
          <w:color w:val="000000"/>
          <w:szCs w:val="24"/>
          <w:lang w:val="en-US"/>
        </w:rPr>
        <w:t>A</w:t>
      </w:r>
      <w:r w:rsidRPr="00B81692">
        <w:rPr>
          <w:rFonts w:cs="Times New Roman"/>
          <w:color w:val="000000"/>
          <w:szCs w:val="24"/>
        </w:rPr>
        <w:t>стрель, 2012.</w:t>
      </w:r>
    </w:p>
    <w:p w:rsidR="00E65BA4" w:rsidRPr="00B81692" w:rsidRDefault="00E65BA4" w:rsidP="008614AD">
      <w:pPr>
        <w:widowControl w:val="0"/>
        <w:numPr>
          <w:ilvl w:val="0"/>
          <w:numId w:val="6"/>
        </w:numPr>
        <w:shd w:val="clear" w:color="auto" w:fill="FFFFFF"/>
        <w:suppressAutoHyphens/>
        <w:spacing w:after="0" w:line="360" w:lineRule="auto"/>
        <w:rPr>
          <w:rFonts w:cs="Times New Roman"/>
          <w:color w:val="000000"/>
          <w:szCs w:val="24"/>
        </w:rPr>
      </w:pPr>
      <w:r w:rsidRPr="00B81692">
        <w:rPr>
          <w:rFonts w:cs="Times New Roman"/>
          <w:color w:val="000000"/>
          <w:szCs w:val="24"/>
        </w:rPr>
        <w:t>Моро М.И.</w:t>
      </w:r>
      <w:r w:rsidRPr="00B81692">
        <w:rPr>
          <w:rFonts w:cs="Times New Roman"/>
          <w:i/>
          <w:iCs/>
          <w:color w:val="000000"/>
          <w:szCs w:val="24"/>
        </w:rPr>
        <w:t xml:space="preserve"> </w:t>
      </w:r>
      <w:r w:rsidRPr="00B81692">
        <w:rPr>
          <w:rFonts w:cs="Times New Roman"/>
          <w:color w:val="000000"/>
          <w:szCs w:val="24"/>
        </w:rPr>
        <w:t>Математика. Рабочие программы. 1 — 4 классы- пособие для учителей общеобр. учреждений / М.И.Моро, С.И.Волкова М А Бан-това.—М.: Просвещение, 2011</w:t>
      </w:r>
    </w:p>
    <w:p w:rsidR="00E65BA4" w:rsidRPr="00B81692" w:rsidRDefault="00E65BA4" w:rsidP="008614AD">
      <w:pPr>
        <w:widowControl w:val="0"/>
        <w:numPr>
          <w:ilvl w:val="0"/>
          <w:numId w:val="6"/>
        </w:numPr>
        <w:shd w:val="clear" w:color="auto" w:fill="FFFFFF"/>
        <w:suppressAutoHyphens/>
        <w:spacing w:after="0" w:line="360" w:lineRule="auto"/>
        <w:rPr>
          <w:rFonts w:cs="Times New Roman"/>
          <w:color w:val="000000"/>
          <w:szCs w:val="24"/>
        </w:rPr>
      </w:pPr>
      <w:r w:rsidRPr="00B81692">
        <w:rPr>
          <w:rFonts w:cs="Times New Roman"/>
          <w:color w:val="000000"/>
          <w:szCs w:val="24"/>
        </w:rPr>
        <w:t>Байрамукова</w:t>
      </w:r>
      <w:r w:rsidRPr="00B81692">
        <w:rPr>
          <w:rFonts w:cs="Times New Roman"/>
          <w:iCs/>
          <w:color w:val="000000"/>
          <w:szCs w:val="24"/>
        </w:rPr>
        <w:t xml:space="preserve"> П. У. </w:t>
      </w:r>
      <w:r w:rsidRPr="00B81692">
        <w:rPr>
          <w:rFonts w:cs="Times New Roman"/>
          <w:color w:val="000000"/>
          <w:szCs w:val="24"/>
        </w:rPr>
        <w:t>Методика обучения математике в начальных клас</w:t>
      </w:r>
      <w:r w:rsidRPr="00B81692">
        <w:rPr>
          <w:rFonts w:cs="Times New Roman"/>
          <w:color w:val="000000"/>
          <w:szCs w:val="24"/>
        </w:rPr>
        <w:softHyphen/>
        <w:t>сах: курс лекций / П. У. Байрамукова, А. У. Уртенова. — Ростов н/Д: Феникс, 2009, гл5</w:t>
      </w:r>
    </w:p>
    <w:p w:rsidR="00E65BA4" w:rsidRPr="00B81692" w:rsidRDefault="00E65BA4" w:rsidP="008614AD">
      <w:pPr>
        <w:widowControl w:val="0"/>
        <w:numPr>
          <w:ilvl w:val="0"/>
          <w:numId w:val="6"/>
        </w:numPr>
        <w:shd w:val="clear" w:color="auto" w:fill="FFFFFF"/>
        <w:suppressAutoHyphens/>
        <w:spacing w:after="0" w:line="360" w:lineRule="auto"/>
        <w:rPr>
          <w:rFonts w:cs="Times New Roman"/>
          <w:color w:val="000000"/>
          <w:szCs w:val="24"/>
        </w:rPr>
      </w:pPr>
      <w:r w:rsidRPr="00B81692">
        <w:rPr>
          <w:rFonts w:cs="Times New Roman"/>
          <w:color w:val="000000"/>
          <w:szCs w:val="24"/>
        </w:rPr>
        <w:t>Белошистая А. В. Методика обучения математике в начальной школе: курс лекций. — М.: ВЛАДОС, 2007, л.16</w:t>
      </w:r>
    </w:p>
    <w:p w:rsidR="00586F48" w:rsidRPr="00B81692" w:rsidRDefault="00586F48" w:rsidP="000005AB">
      <w:pPr>
        <w:pStyle w:val="41"/>
        <w:shd w:val="clear" w:color="auto" w:fill="auto"/>
        <w:spacing w:after="0" w:line="360" w:lineRule="auto"/>
        <w:ind w:right="20" w:firstLine="0"/>
        <w:jc w:val="both"/>
        <w:rPr>
          <w:rStyle w:val="8"/>
          <w:sz w:val="24"/>
          <w:szCs w:val="24"/>
        </w:rPr>
      </w:pPr>
    </w:p>
    <w:p w:rsidR="00576FED" w:rsidRPr="00B81692" w:rsidRDefault="0077588C" w:rsidP="008614AD">
      <w:pPr>
        <w:spacing w:after="0" w:line="360" w:lineRule="auto"/>
        <w:ind w:firstLine="709"/>
        <w:jc w:val="center"/>
        <w:rPr>
          <w:rStyle w:val="10"/>
          <w:rFonts w:eastAsiaTheme="minorEastAsia"/>
          <w:szCs w:val="24"/>
        </w:rPr>
      </w:pPr>
      <w:r>
        <w:rPr>
          <w:rStyle w:val="10"/>
          <w:rFonts w:eastAsiaTheme="minorEastAsia"/>
          <w:szCs w:val="24"/>
        </w:rPr>
        <w:t>Лекция №2</w:t>
      </w:r>
    </w:p>
    <w:p w:rsidR="00576FED" w:rsidRPr="00B81692" w:rsidRDefault="00576FED" w:rsidP="008614AD">
      <w:pPr>
        <w:spacing w:after="0" w:line="360" w:lineRule="auto"/>
        <w:ind w:firstLine="709"/>
        <w:rPr>
          <w:rFonts w:cs="Times New Roman"/>
          <w:szCs w:val="24"/>
        </w:rPr>
      </w:pPr>
      <w:r w:rsidRPr="00B81692">
        <w:rPr>
          <w:rFonts w:cs="Times New Roman"/>
          <w:b/>
          <w:bCs/>
          <w:szCs w:val="24"/>
        </w:rPr>
        <w:t>Тема 1.5</w:t>
      </w:r>
      <w:r w:rsidRPr="00B81692">
        <w:rPr>
          <w:rFonts w:cs="Times New Roman"/>
          <w:bCs/>
          <w:szCs w:val="24"/>
        </w:rPr>
        <w:t xml:space="preserve">. Геометрические понятия в начальном курсе математики. </w:t>
      </w:r>
    </w:p>
    <w:p w:rsidR="00576FED" w:rsidRPr="00B81692" w:rsidRDefault="00576FED" w:rsidP="008614AD">
      <w:pPr>
        <w:pStyle w:val="41"/>
        <w:shd w:val="clear" w:color="auto" w:fill="auto"/>
        <w:spacing w:after="0" w:line="360" w:lineRule="auto"/>
        <w:ind w:right="20" w:firstLine="709"/>
        <w:jc w:val="both"/>
        <w:rPr>
          <w:b w:val="0"/>
          <w:sz w:val="24"/>
          <w:szCs w:val="24"/>
        </w:rPr>
      </w:pPr>
      <w:r w:rsidRPr="00B81692">
        <w:rPr>
          <w:sz w:val="24"/>
          <w:szCs w:val="24"/>
        </w:rPr>
        <w:t xml:space="preserve">Тема: </w:t>
      </w:r>
      <w:r w:rsidRPr="00B81692">
        <w:rPr>
          <w:b w:val="0"/>
          <w:sz w:val="24"/>
          <w:szCs w:val="24"/>
        </w:rPr>
        <w:t>Обучение простейшим геометрическим построениям.</w:t>
      </w:r>
    </w:p>
    <w:p w:rsidR="00576FED" w:rsidRPr="00B81692" w:rsidRDefault="00576FED" w:rsidP="008614AD">
      <w:pPr>
        <w:spacing w:after="0" w:line="360" w:lineRule="auto"/>
        <w:ind w:firstLine="709"/>
        <w:rPr>
          <w:rFonts w:eastAsia="Times New Roman" w:cs="Times New Roman"/>
          <w:szCs w:val="24"/>
        </w:rPr>
      </w:pPr>
      <w:r w:rsidRPr="00B81692">
        <w:rPr>
          <w:rStyle w:val="10"/>
          <w:rFonts w:eastAsiaTheme="minorEastAsia" w:cs="Times New Roman"/>
          <w:szCs w:val="24"/>
        </w:rPr>
        <w:t xml:space="preserve">Цель: </w:t>
      </w:r>
      <w:r w:rsidRPr="00B81692">
        <w:rPr>
          <w:rFonts w:eastAsia="Times New Roman" w:cs="Times New Roman"/>
          <w:szCs w:val="24"/>
        </w:rPr>
        <w:t xml:space="preserve">Познакомить студентов с задачами, стоящими перед учителем при знакомстве учащихся с геометрическими </w:t>
      </w:r>
      <w:r w:rsidR="00BD61C2">
        <w:rPr>
          <w:rFonts w:eastAsia="Times New Roman" w:cs="Times New Roman"/>
          <w:szCs w:val="24"/>
        </w:rPr>
        <w:t>построениями</w:t>
      </w:r>
    </w:p>
    <w:p w:rsidR="00576FED" w:rsidRDefault="00576FED" w:rsidP="008614AD">
      <w:pPr>
        <w:spacing w:after="0" w:line="360" w:lineRule="auto"/>
        <w:ind w:firstLine="709"/>
        <w:rPr>
          <w:rStyle w:val="10"/>
          <w:rFonts w:eastAsiaTheme="minorEastAsia" w:cs="Times New Roman"/>
          <w:szCs w:val="24"/>
        </w:rPr>
      </w:pPr>
      <w:r w:rsidRPr="00B81692">
        <w:rPr>
          <w:rStyle w:val="10"/>
          <w:rFonts w:eastAsiaTheme="minorEastAsia" w:cs="Times New Roman"/>
          <w:szCs w:val="24"/>
        </w:rPr>
        <w:t>Вопросы:</w:t>
      </w:r>
    </w:p>
    <w:p w:rsidR="00FF4DE6" w:rsidRPr="00FF4DE6" w:rsidRDefault="00FF4DE6" w:rsidP="008614AD">
      <w:pPr>
        <w:pStyle w:val="Default"/>
        <w:numPr>
          <w:ilvl w:val="0"/>
          <w:numId w:val="12"/>
        </w:numPr>
        <w:spacing w:line="360" w:lineRule="auto"/>
        <w:jc w:val="both"/>
        <w:rPr>
          <w:rFonts w:eastAsia="Times New Roman"/>
          <w:b/>
        </w:rPr>
      </w:pPr>
      <w:r w:rsidRPr="00FF4DE6">
        <w:rPr>
          <w:rStyle w:val="10"/>
          <w:rFonts w:eastAsiaTheme="minorEastAsia" w:cs="Times New Roman"/>
          <w:b w:val="0"/>
          <w:szCs w:val="24"/>
        </w:rPr>
        <w:t>Значение задач на построение</w:t>
      </w:r>
    </w:p>
    <w:p w:rsidR="00FF4DE6" w:rsidRDefault="00FF4DE6" w:rsidP="008614AD">
      <w:pPr>
        <w:pStyle w:val="a9"/>
        <w:numPr>
          <w:ilvl w:val="0"/>
          <w:numId w:val="12"/>
        </w:numPr>
        <w:spacing w:after="0" w:line="360" w:lineRule="auto"/>
        <w:rPr>
          <w:rStyle w:val="10"/>
          <w:rFonts w:eastAsiaTheme="minorEastAsia" w:cs="Times New Roman"/>
          <w:b w:val="0"/>
          <w:szCs w:val="24"/>
        </w:rPr>
      </w:pPr>
      <w:r w:rsidRPr="00FF4DE6">
        <w:rPr>
          <w:rStyle w:val="10"/>
          <w:rFonts w:eastAsiaTheme="minorEastAsia" w:cs="Times New Roman"/>
          <w:b w:val="0"/>
          <w:szCs w:val="24"/>
        </w:rPr>
        <w:t>Методика работы с заданиями на построение в 1 классе</w:t>
      </w:r>
    </w:p>
    <w:p w:rsidR="0077588C" w:rsidRDefault="0077588C" w:rsidP="008614AD">
      <w:pPr>
        <w:pStyle w:val="a9"/>
        <w:numPr>
          <w:ilvl w:val="0"/>
          <w:numId w:val="12"/>
        </w:numPr>
        <w:spacing w:after="0" w:line="360" w:lineRule="auto"/>
        <w:rPr>
          <w:rStyle w:val="10"/>
          <w:rFonts w:eastAsiaTheme="minorEastAsia" w:cs="Times New Roman"/>
          <w:b w:val="0"/>
          <w:szCs w:val="24"/>
        </w:rPr>
      </w:pPr>
      <w:r w:rsidRPr="00FF4DE6">
        <w:rPr>
          <w:rStyle w:val="10"/>
          <w:rFonts w:eastAsiaTheme="minorEastAsia" w:cs="Times New Roman"/>
          <w:b w:val="0"/>
          <w:szCs w:val="24"/>
        </w:rPr>
        <w:t>Методика работы с заданиями на построение в</w:t>
      </w:r>
      <w:r>
        <w:rPr>
          <w:rStyle w:val="10"/>
          <w:rFonts w:eastAsiaTheme="minorEastAsia" w:cs="Times New Roman"/>
          <w:b w:val="0"/>
          <w:szCs w:val="24"/>
        </w:rPr>
        <w:t>о 2</w:t>
      </w:r>
      <w:r w:rsidRPr="00FF4DE6">
        <w:rPr>
          <w:rStyle w:val="10"/>
          <w:rFonts w:eastAsiaTheme="minorEastAsia" w:cs="Times New Roman"/>
          <w:b w:val="0"/>
          <w:szCs w:val="24"/>
        </w:rPr>
        <w:t xml:space="preserve"> классе</w:t>
      </w:r>
    </w:p>
    <w:p w:rsidR="0077588C" w:rsidRDefault="0077588C" w:rsidP="008614AD">
      <w:pPr>
        <w:pStyle w:val="a9"/>
        <w:numPr>
          <w:ilvl w:val="0"/>
          <w:numId w:val="12"/>
        </w:numPr>
        <w:spacing w:after="0" w:line="360" w:lineRule="auto"/>
        <w:rPr>
          <w:rStyle w:val="10"/>
          <w:rFonts w:eastAsiaTheme="minorEastAsia" w:cs="Times New Roman"/>
          <w:b w:val="0"/>
          <w:szCs w:val="24"/>
        </w:rPr>
      </w:pPr>
      <w:r w:rsidRPr="00FF4DE6">
        <w:rPr>
          <w:rStyle w:val="10"/>
          <w:rFonts w:eastAsiaTheme="minorEastAsia" w:cs="Times New Roman"/>
          <w:b w:val="0"/>
          <w:szCs w:val="24"/>
        </w:rPr>
        <w:t>Методика работы с заданиями на построение в</w:t>
      </w:r>
      <w:r>
        <w:rPr>
          <w:rStyle w:val="10"/>
          <w:rFonts w:eastAsiaTheme="minorEastAsia" w:cs="Times New Roman"/>
          <w:b w:val="0"/>
          <w:szCs w:val="24"/>
        </w:rPr>
        <w:t xml:space="preserve"> 3</w:t>
      </w:r>
      <w:r w:rsidRPr="00FF4DE6">
        <w:rPr>
          <w:rStyle w:val="10"/>
          <w:rFonts w:eastAsiaTheme="minorEastAsia" w:cs="Times New Roman"/>
          <w:b w:val="0"/>
          <w:szCs w:val="24"/>
        </w:rPr>
        <w:t xml:space="preserve"> классе</w:t>
      </w:r>
    </w:p>
    <w:p w:rsidR="0077588C" w:rsidRDefault="0077588C" w:rsidP="008614AD">
      <w:pPr>
        <w:pStyle w:val="a9"/>
        <w:numPr>
          <w:ilvl w:val="0"/>
          <w:numId w:val="12"/>
        </w:numPr>
        <w:spacing w:after="0" w:line="360" w:lineRule="auto"/>
        <w:rPr>
          <w:rStyle w:val="10"/>
          <w:rFonts w:eastAsiaTheme="minorEastAsia" w:cs="Times New Roman"/>
          <w:b w:val="0"/>
          <w:szCs w:val="24"/>
        </w:rPr>
      </w:pPr>
      <w:r w:rsidRPr="00FF4DE6">
        <w:rPr>
          <w:rStyle w:val="10"/>
          <w:rFonts w:eastAsiaTheme="minorEastAsia" w:cs="Times New Roman"/>
          <w:b w:val="0"/>
          <w:szCs w:val="24"/>
        </w:rPr>
        <w:t>Методика работы с заданиями на построение в</w:t>
      </w:r>
      <w:r>
        <w:rPr>
          <w:rStyle w:val="10"/>
          <w:rFonts w:eastAsiaTheme="minorEastAsia" w:cs="Times New Roman"/>
          <w:b w:val="0"/>
          <w:szCs w:val="24"/>
        </w:rPr>
        <w:t xml:space="preserve"> 4</w:t>
      </w:r>
      <w:r w:rsidRPr="00FF4DE6">
        <w:rPr>
          <w:rStyle w:val="10"/>
          <w:rFonts w:eastAsiaTheme="minorEastAsia" w:cs="Times New Roman"/>
          <w:b w:val="0"/>
          <w:szCs w:val="24"/>
        </w:rPr>
        <w:t xml:space="preserve"> классе</w:t>
      </w:r>
    </w:p>
    <w:p w:rsidR="00576FED" w:rsidRDefault="00576FED" w:rsidP="008614AD">
      <w:pPr>
        <w:pStyle w:val="Default"/>
        <w:spacing w:line="360" w:lineRule="auto"/>
        <w:ind w:left="1069" w:firstLine="709"/>
        <w:jc w:val="both"/>
        <w:rPr>
          <w:rStyle w:val="10"/>
          <w:rFonts w:eastAsiaTheme="minorEastAsia" w:cs="Times New Roman"/>
          <w:szCs w:val="24"/>
        </w:rPr>
      </w:pPr>
      <w:r w:rsidRPr="00B81692">
        <w:rPr>
          <w:rStyle w:val="10"/>
          <w:rFonts w:eastAsiaTheme="minorEastAsia" w:cs="Times New Roman"/>
          <w:szCs w:val="24"/>
        </w:rPr>
        <w:t>Содержание:</w:t>
      </w:r>
    </w:p>
    <w:p w:rsidR="00FF4DE6" w:rsidRPr="00B81692" w:rsidRDefault="00FF4DE6" w:rsidP="008614AD">
      <w:pPr>
        <w:pStyle w:val="Default"/>
        <w:numPr>
          <w:ilvl w:val="0"/>
          <w:numId w:val="13"/>
        </w:numPr>
        <w:spacing w:line="360" w:lineRule="auto"/>
        <w:jc w:val="both"/>
        <w:rPr>
          <w:rFonts w:eastAsia="Times New Roman"/>
        </w:rPr>
      </w:pPr>
      <w:r>
        <w:rPr>
          <w:rStyle w:val="10"/>
          <w:rFonts w:eastAsiaTheme="minorEastAsia" w:cs="Times New Roman"/>
          <w:szCs w:val="24"/>
        </w:rPr>
        <w:t>Значение задач на построение</w:t>
      </w:r>
    </w:p>
    <w:p w:rsidR="00576FED" w:rsidRPr="00B81692" w:rsidRDefault="00576FED" w:rsidP="008614AD">
      <w:pPr>
        <w:pStyle w:val="38"/>
        <w:shd w:val="clear" w:color="auto" w:fill="auto"/>
        <w:spacing w:after="0" w:line="360" w:lineRule="auto"/>
        <w:ind w:left="40" w:right="20" w:firstLine="709"/>
        <w:rPr>
          <w:sz w:val="24"/>
          <w:szCs w:val="24"/>
        </w:rPr>
      </w:pPr>
      <w:r w:rsidRPr="00B81692">
        <w:rPr>
          <w:rStyle w:val="26"/>
          <w:sz w:val="24"/>
          <w:szCs w:val="24"/>
        </w:rPr>
        <w:t>Задания на построение составляют важную часть системы формирования геометрических знаний и умений ребенка в начальной школе. Эти задания создают базу для развития пространственного воображения у ребенка, умения наблюдать, сравнивать, обобщать, анализировать и абстрагировать. Необходимость формирования</w:t>
      </w:r>
      <w:r w:rsidR="009316CC" w:rsidRPr="00B81692">
        <w:rPr>
          <w:rStyle w:val="26"/>
          <w:sz w:val="24"/>
          <w:szCs w:val="24"/>
        </w:rPr>
        <w:t xml:space="preserve"> </w:t>
      </w:r>
      <w:r w:rsidRPr="00B81692">
        <w:rPr>
          <w:rStyle w:val="26"/>
          <w:sz w:val="24"/>
          <w:szCs w:val="24"/>
        </w:rPr>
        <w:t xml:space="preserve">у ребенка практических умений построения геометрических фигур с помощью циркуля, угольника и линейки и подготовки к обучению рассуждениям и доказательству является важнейшей задачей курса начальной математики с точки зрения дальнейшего математического образования ребенка. Как доказано </w:t>
      </w:r>
      <w:r w:rsidRPr="00B81692">
        <w:rPr>
          <w:rStyle w:val="26"/>
          <w:sz w:val="24"/>
          <w:szCs w:val="24"/>
        </w:rPr>
        <w:lastRenderedPageBreak/>
        <w:t>психологами, возраст ученика начальной школы является наиболее благоприятным в жизни человека возрастом для развития образного (а зна</w:t>
      </w:r>
      <w:r w:rsidRPr="00B81692">
        <w:rPr>
          <w:rStyle w:val="27"/>
          <w:sz w:val="24"/>
          <w:szCs w:val="24"/>
        </w:rPr>
        <w:t xml:space="preserve">чит, </w:t>
      </w:r>
      <w:r w:rsidRPr="00B81692">
        <w:rPr>
          <w:rStyle w:val="26"/>
          <w:sz w:val="24"/>
          <w:szCs w:val="24"/>
        </w:rPr>
        <w:t xml:space="preserve">и </w:t>
      </w:r>
      <w:r w:rsidRPr="00B81692">
        <w:rPr>
          <w:rStyle w:val="27"/>
          <w:sz w:val="24"/>
          <w:szCs w:val="24"/>
        </w:rPr>
        <w:t>пространственного) мышления, формирования приемов умственных действий (сравнения, обобщения, абстрагирования и др.). Анализ особенностей этапов развития математического мышления ребенка показывает также необходимость организации подготовки к обучению доказательствам в период обучения в на</w:t>
      </w:r>
      <w:r w:rsidRPr="00B81692">
        <w:rPr>
          <w:rStyle w:val="27"/>
          <w:sz w:val="24"/>
          <w:szCs w:val="24"/>
        </w:rPr>
        <w:softHyphen/>
      </w:r>
      <w:r w:rsidRPr="00B81692">
        <w:rPr>
          <w:rStyle w:val="26"/>
          <w:sz w:val="24"/>
          <w:szCs w:val="24"/>
        </w:rPr>
        <w:t>чальной школе.</w:t>
      </w:r>
    </w:p>
    <w:p w:rsidR="00576FED" w:rsidRDefault="00576FED" w:rsidP="008614AD">
      <w:pPr>
        <w:pStyle w:val="38"/>
        <w:shd w:val="clear" w:color="auto" w:fill="auto"/>
        <w:spacing w:after="0" w:line="360" w:lineRule="auto"/>
        <w:ind w:left="20" w:right="20" w:firstLine="709"/>
        <w:rPr>
          <w:rStyle w:val="26"/>
          <w:sz w:val="24"/>
          <w:szCs w:val="24"/>
        </w:rPr>
      </w:pPr>
      <w:r w:rsidRPr="00B81692">
        <w:rPr>
          <w:rStyle w:val="26"/>
          <w:sz w:val="24"/>
          <w:szCs w:val="24"/>
        </w:rPr>
        <w:t>Рассмотрим виды заданий на построение по годам обучения и покажем возможности их использования для развития указанных компонентов мышления.</w:t>
      </w:r>
    </w:p>
    <w:p w:rsidR="00FF4DE6" w:rsidRPr="00FF4DE6" w:rsidRDefault="00FF4DE6" w:rsidP="008614AD">
      <w:pPr>
        <w:pStyle w:val="38"/>
        <w:numPr>
          <w:ilvl w:val="0"/>
          <w:numId w:val="13"/>
        </w:numPr>
        <w:shd w:val="clear" w:color="auto" w:fill="auto"/>
        <w:spacing w:after="0" w:line="360" w:lineRule="auto"/>
        <w:ind w:right="20"/>
        <w:rPr>
          <w:sz w:val="24"/>
          <w:szCs w:val="24"/>
        </w:rPr>
      </w:pPr>
      <w:r w:rsidRPr="00FF4DE6">
        <w:rPr>
          <w:rStyle w:val="10"/>
          <w:rFonts w:eastAsiaTheme="minorEastAsia" w:cs="Times New Roman"/>
          <w:szCs w:val="24"/>
        </w:rPr>
        <w:t>Методика работы с заданиями на построение в 1 классе</w:t>
      </w:r>
    </w:p>
    <w:p w:rsidR="00576FED" w:rsidRPr="00B81692" w:rsidRDefault="00E254A0" w:rsidP="008614AD">
      <w:pPr>
        <w:widowControl w:val="0"/>
        <w:tabs>
          <w:tab w:val="left" w:pos="1142"/>
        </w:tabs>
        <w:spacing w:after="0" w:line="360" w:lineRule="auto"/>
        <w:ind w:right="20"/>
        <w:rPr>
          <w:szCs w:val="24"/>
        </w:rPr>
      </w:pPr>
      <w:r>
        <w:rPr>
          <w:rStyle w:val="81"/>
          <w:sz w:val="24"/>
          <w:szCs w:val="24"/>
        </w:rPr>
        <w:t>1.</w:t>
      </w:r>
      <w:r w:rsidR="00576FED" w:rsidRPr="00B81692">
        <w:rPr>
          <w:rStyle w:val="81"/>
          <w:sz w:val="24"/>
          <w:szCs w:val="24"/>
        </w:rPr>
        <w:t>Начерти в тетради ломаную, состоящую из четырех звень</w:t>
      </w:r>
      <w:r w:rsidR="00576FED" w:rsidRPr="00B81692">
        <w:rPr>
          <w:rStyle w:val="81"/>
          <w:sz w:val="24"/>
          <w:szCs w:val="24"/>
        </w:rPr>
        <w:softHyphen/>
        <w:t xml:space="preserve">ев. </w:t>
      </w:r>
      <w:r w:rsidR="00576FED" w:rsidRPr="00B81692">
        <w:rPr>
          <w:rStyle w:val="895pt"/>
          <w:sz w:val="24"/>
          <w:szCs w:val="24"/>
        </w:rPr>
        <w:t xml:space="preserve">Сколько </w:t>
      </w:r>
      <w:r w:rsidR="00576FED" w:rsidRPr="00B81692">
        <w:rPr>
          <w:rStyle w:val="81"/>
          <w:sz w:val="24"/>
          <w:szCs w:val="24"/>
        </w:rPr>
        <w:t xml:space="preserve">вершин у </w:t>
      </w:r>
      <w:r w:rsidR="00576FED" w:rsidRPr="00B81692">
        <w:rPr>
          <w:rStyle w:val="895pt"/>
          <w:sz w:val="24"/>
          <w:szCs w:val="24"/>
        </w:rPr>
        <w:t>этой ломаной?</w:t>
      </w:r>
    </w:p>
    <w:p w:rsidR="00576FED" w:rsidRPr="00B81692" w:rsidRDefault="00576FED" w:rsidP="008614AD">
      <w:pPr>
        <w:spacing w:after="0" w:line="360" w:lineRule="auto"/>
        <w:ind w:left="20" w:firstLine="709"/>
        <w:rPr>
          <w:szCs w:val="24"/>
        </w:rPr>
      </w:pPr>
      <w:r w:rsidRPr="00B81692">
        <w:rPr>
          <w:rStyle w:val="113"/>
          <w:rFonts w:eastAsiaTheme="minorEastAsia"/>
          <w:i w:val="0"/>
          <w:iCs w:val="0"/>
          <w:sz w:val="24"/>
          <w:szCs w:val="24"/>
        </w:rPr>
        <w:t>Выполнение:</w:t>
      </w:r>
    </w:p>
    <w:p w:rsidR="00576FED" w:rsidRPr="00B81692" w:rsidRDefault="00576FED" w:rsidP="008614AD">
      <w:pPr>
        <w:pStyle w:val="38"/>
        <w:shd w:val="clear" w:color="auto" w:fill="auto"/>
        <w:spacing w:after="0" w:line="360" w:lineRule="auto"/>
        <w:ind w:left="20" w:right="20" w:firstLine="709"/>
        <w:rPr>
          <w:sz w:val="24"/>
          <w:szCs w:val="24"/>
        </w:rPr>
      </w:pPr>
      <w:r w:rsidRPr="00B81692">
        <w:rPr>
          <w:rStyle w:val="Arial9pt"/>
          <w:sz w:val="24"/>
          <w:szCs w:val="24"/>
        </w:rPr>
        <w:t xml:space="preserve">По </w:t>
      </w:r>
      <w:r w:rsidRPr="00B81692">
        <w:rPr>
          <w:rStyle w:val="26"/>
          <w:sz w:val="24"/>
          <w:szCs w:val="24"/>
        </w:rPr>
        <w:t>определению, концы каждого звена — это вершины лома</w:t>
      </w:r>
      <w:r w:rsidRPr="00B81692">
        <w:rPr>
          <w:rStyle w:val="26"/>
          <w:sz w:val="24"/>
          <w:szCs w:val="24"/>
        </w:rPr>
        <w:softHyphen/>
        <w:t xml:space="preserve">ной. Таким образом, ломаная из 4 звеньев будет иметь 5 вершин, если она незамкнутая, и 4 </w:t>
      </w:r>
      <w:r w:rsidR="00172670" w:rsidRPr="00172670">
        <w:rPr>
          <w:rFonts w:ascii="Arial" w:eastAsia="Arial" w:hAnsi="Arial" w:cs="Arial"/>
          <w:noProof/>
          <w:sz w:val="24"/>
          <w:szCs w:val="24"/>
          <w:lang w:bidi="ar-SA"/>
        </w:rPr>
        <w:pict>
          <v:rect id="_x0000_s2051" style="position:absolute;left:0;text-align:left;margin-left:260.8pt;margin-top:35.35pt;width:43.65pt;height:43.65pt;z-index:251658240;mso-position-horizontal-relative:text;mso-position-vertical-relative:text"/>
        </w:pict>
      </w:r>
      <w:r w:rsidRPr="00B81692">
        <w:rPr>
          <w:rStyle w:val="26"/>
          <w:sz w:val="24"/>
          <w:szCs w:val="24"/>
        </w:rPr>
        <w:t>вершины, если она замкнутая:</w:t>
      </w:r>
    </w:p>
    <w:p w:rsidR="00576FED" w:rsidRPr="00B81692" w:rsidRDefault="00576FED" w:rsidP="008614AD">
      <w:pPr>
        <w:framePr w:h="845" w:hSpace="1051" w:wrap="notBeside" w:vAnchor="text" w:hAnchor="text" w:x="1052" w:y="1"/>
        <w:spacing w:after="0" w:line="360" w:lineRule="auto"/>
        <w:ind w:firstLine="709"/>
        <w:rPr>
          <w:szCs w:val="24"/>
        </w:rPr>
      </w:pPr>
      <w:r w:rsidRPr="00B81692">
        <w:rPr>
          <w:noProof/>
          <w:szCs w:val="24"/>
        </w:rPr>
        <w:drawing>
          <wp:inline distT="0" distB="0" distL="0" distR="0">
            <wp:extent cx="1181100" cy="532765"/>
            <wp:effectExtent l="19050" t="0" r="0" b="0"/>
            <wp:docPr id="24" name="Рисунок 24" descr="image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136"/>
                    <pic:cNvPicPr>
                      <a:picLocks noChangeAspect="1" noChangeArrowheads="1"/>
                    </pic:cNvPicPr>
                  </pic:nvPicPr>
                  <pic:blipFill>
                    <a:blip r:embed="rId12"/>
                    <a:srcRect/>
                    <a:stretch>
                      <a:fillRect/>
                    </a:stretch>
                  </pic:blipFill>
                  <pic:spPr bwMode="auto">
                    <a:xfrm>
                      <a:off x="0" y="0"/>
                      <a:ext cx="1181100" cy="532765"/>
                    </a:xfrm>
                    <a:prstGeom prst="rect">
                      <a:avLst/>
                    </a:prstGeom>
                    <a:noFill/>
                    <a:ln w="9525">
                      <a:noFill/>
                      <a:miter lim="800000"/>
                      <a:headEnd/>
                      <a:tailEnd/>
                    </a:ln>
                  </pic:spPr>
                </pic:pic>
              </a:graphicData>
            </a:graphic>
          </wp:inline>
        </w:drawing>
      </w:r>
    </w:p>
    <w:p w:rsidR="00576FED" w:rsidRPr="00B81692" w:rsidRDefault="00576FED" w:rsidP="008614AD">
      <w:pPr>
        <w:spacing w:after="0" w:line="360" w:lineRule="auto"/>
        <w:ind w:firstLine="709"/>
        <w:rPr>
          <w:szCs w:val="24"/>
        </w:rPr>
      </w:pPr>
    </w:p>
    <w:p w:rsidR="00576FED" w:rsidRPr="00E254A0" w:rsidRDefault="00E254A0" w:rsidP="008614AD">
      <w:pPr>
        <w:pStyle w:val="a9"/>
        <w:widowControl w:val="0"/>
        <w:tabs>
          <w:tab w:val="left" w:pos="1152"/>
        </w:tabs>
        <w:spacing w:after="0" w:line="360" w:lineRule="auto"/>
        <w:ind w:left="1069" w:right="20"/>
        <w:rPr>
          <w:szCs w:val="24"/>
        </w:rPr>
      </w:pPr>
      <w:r>
        <w:rPr>
          <w:rStyle w:val="220"/>
          <w:sz w:val="24"/>
          <w:szCs w:val="24"/>
        </w:rPr>
        <w:t>2.</w:t>
      </w:r>
      <w:r w:rsidR="00576FED" w:rsidRPr="00E254A0">
        <w:rPr>
          <w:rStyle w:val="220"/>
          <w:sz w:val="24"/>
          <w:szCs w:val="24"/>
        </w:rPr>
        <w:t>Вырежи из приложения.нужные фигуры и составь из них домик, кораблик, рыбку (по рисунку, данному в учебнике).</w:t>
      </w:r>
    </w:p>
    <w:p w:rsidR="00576FED" w:rsidRPr="00B81692" w:rsidRDefault="00576FED" w:rsidP="008614AD">
      <w:pPr>
        <w:spacing w:after="0" w:line="360" w:lineRule="auto"/>
        <w:ind w:left="20" w:firstLine="709"/>
        <w:rPr>
          <w:szCs w:val="24"/>
        </w:rPr>
      </w:pPr>
      <w:r w:rsidRPr="00B81692">
        <w:rPr>
          <w:rStyle w:val="113"/>
          <w:rFonts w:eastAsiaTheme="minorEastAsia"/>
          <w:i w:val="0"/>
          <w:iCs w:val="0"/>
          <w:sz w:val="24"/>
          <w:szCs w:val="24"/>
        </w:rPr>
        <w:t>Выполнение:</w:t>
      </w:r>
    </w:p>
    <w:p w:rsidR="00576FED" w:rsidRPr="00B81692" w:rsidRDefault="00576FED" w:rsidP="008614AD">
      <w:pPr>
        <w:framePr w:h="811" w:wrap="notBeside" w:vAnchor="text" w:hAnchor="text" w:xAlign="center" w:y="1"/>
        <w:spacing w:after="0" w:line="360" w:lineRule="auto"/>
        <w:ind w:firstLine="709"/>
        <w:rPr>
          <w:szCs w:val="24"/>
        </w:rPr>
      </w:pPr>
      <w:r w:rsidRPr="00B81692">
        <w:rPr>
          <w:noProof/>
          <w:szCs w:val="24"/>
        </w:rPr>
        <w:drawing>
          <wp:inline distT="0" distB="0" distL="0" distR="0">
            <wp:extent cx="1792605" cy="518160"/>
            <wp:effectExtent l="19050" t="0" r="0" b="0"/>
            <wp:docPr id="23" name="Рисунок 23" descr="image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137"/>
                    <pic:cNvPicPr>
                      <a:picLocks noChangeAspect="1" noChangeArrowheads="1"/>
                    </pic:cNvPicPr>
                  </pic:nvPicPr>
                  <pic:blipFill>
                    <a:blip r:embed="rId13"/>
                    <a:srcRect/>
                    <a:stretch>
                      <a:fillRect/>
                    </a:stretch>
                  </pic:blipFill>
                  <pic:spPr bwMode="auto">
                    <a:xfrm>
                      <a:off x="0" y="0"/>
                      <a:ext cx="1792605" cy="518160"/>
                    </a:xfrm>
                    <a:prstGeom prst="rect">
                      <a:avLst/>
                    </a:prstGeom>
                    <a:noFill/>
                    <a:ln w="9525">
                      <a:noFill/>
                      <a:miter lim="800000"/>
                      <a:headEnd/>
                      <a:tailEnd/>
                    </a:ln>
                  </pic:spPr>
                </pic:pic>
              </a:graphicData>
            </a:graphic>
          </wp:inline>
        </w:drawing>
      </w:r>
    </w:p>
    <w:p w:rsidR="00576FED" w:rsidRPr="00B81692" w:rsidRDefault="00576FED" w:rsidP="008614AD">
      <w:pPr>
        <w:spacing w:after="0" w:line="360" w:lineRule="auto"/>
        <w:ind w:firstLine="709"/>
        <w:rPr>
          <w:szCs w:val="24"/>
        </w:rPr>
      </w:pPr>
    </w:p>
    <w:p w:rsidR="009316CC" w:rsidRPr="00B81692" w:rsidRDefault="00576FED" w:rsidP="008614AD">
      <w:pPr>
        <w:pStyle w:val="38"/>
        <w:shd w:val="clear" w:color="auto" w:fill="auto"/>
        <w:spacing w:after="0" w:line="360" w:lineRule="auto"/>
        <w:ind w:left="20" w:right="20" w:firstLine="709"/>
        <w:rPr>
          <w:rStyle w:val="26"/>
          <w:sz w:val="24"/>
          <w:szCs w:val="24"/>
        </w:rPr>
      </w:pPr>
      <w:r w:rsidRPr="00B81692">
        <w:rPr>
          <w:rStyle w:val="26"/>
          <w:sz w:val="24"/>
          <w:szCs w:val="24"/>
        </w:rPr>
        <w:t>Задания такого вида представляют собой конструктивные задачи на развитие операции синтеза (конструирование целого из частей). В учебнике эти задания встречаются вплоть до 4 класса, но особенно важны они в 1 классе. Если у ребенка возникают затруднения, следует сделать для него увеличенный вариант рисунка, чтобы можно было складывать заданную фигуру, накладывая ее части прямо на рисунок.</w:t>
      </w:r>
    </w:p>
    <w:p w:rsidR="00576FED" w:rsidRPr="00B81692" w:rsidRDefault="00576FED" w:rsidP="008614AD">
      <w:pPr>
        <w:pStyle w:val="38"/>
        <w:shd w:val="clear" w:color="auto" w:fill="auto"/>
        <w:spacing w:after="0" w:line="360" w:lineRule="auto"/>
        <w:ind w:right="20" w:firstLine="709"/>
        <w:rPr>
          <w:sz w:val="24"/>
          <w:szCs w:val="24"/>
        </w:rPr>
      </w:pPr>
      <w:r w:rsidRPr="00B81692">
        <w:rPr>
          <w:rStyle w:val="26"/>
          <w:sz w:val="24"/>
          <w:szCs w:val="24"/>
        </w:rPr>
        <w:t>Эти задания являются подготовительными для заданий вида: сколько на чертеже треугольников, четырехугольников и т. п.</w:t>
      </w:r>
    </w:p>
    <w:p w:rsidR="00576FED" w:rsidRPr="00B81692" w:rsidRDefault="00576FED" w:rsidP="008614AD">
      <w:pPr>
        <w:pStyle w:val="38"/>
        <w:shd w:val="clear" w:color="auto" w:fill="auto"/>
        <w:spacing w:after="0" w:line="360" w:lineRule="auto"/>
        <w:ind w:right="20" w:firstLine="709"/>
        <w:rPr>
          <w:sz w:val="24"/>
          <w:szCs w:val="24"/>
        </w:rPr>
      </w:pPr>
      <w:r w:rsidRPr="00B81692">
        <w:rPr>
          <w:rStyle w:val="26"/>
          <w:sz w:val="24"/>
          <w:szCs w:val="24"/>
        </w:rPr>
        <w:t>В их основе лежит операция анализа (умение мысленно «разобрать» объект на составные части и выделить каждую из них). Практика показывает, что при хорошей подготовке посредством выполнения заданий на конструирование (синтез), задания данного вида даются ребенку намного легче.</w:t>
      </w:r>
    </w:p>
    <w:p w:rsidR="00576FED" w:rsidRPr="00B81692" w:rsidRDefault="0077588C" w:rsidP="008614AD">
      <w:pPr>
        <w:widowControl w:val="0"/>
        <w:tabs>
          <w:tab w:val="left" w:pos="1132"/>
        </w:tabs>
        <w:spacing w:after="0" w:line="360" w:lineRule="auto"/>
        <w:ind w:left="1778" w:right="20"/>
        <w:rPr>
          <w:szCs w:val="24"/>
        </w:rPr>
      </w:pPr>
      <w:r>
        <w:rPr>
          <w:rStyle w:val="220"/>
          <w:sz w:val="24"/>
          <w:szCs w:val="24"/>
        </w:rPr>
        <w:lastRenderedPageBreak/>
        <w:t>3.</w:t>
      </w:r>
      <w:r w:rsidR="00576FED" w:rsidRPr="00B81692">
        <w:rPr>
          <w:rStyle w:val="220"/>
          <w:sz w:val="24"/>
          <w:szCs w:val="24"/>
        </w:rPr>
        <w:t>Начерти один четырехугольник. Проведи 1 отрезок, чтобы получилось 2 треугольника.</w:t>
      </w:r>
    </w:p>
    <w:p w:rsidR="0077588C" w:rsidRPr="00B81692" w:rsidRDefault="00576FED" w:rsidP="008614AD">
      <w:pPr>
        <w:pStyle w:val="38"/>
        <w:shd w:val="clear" w:color="auto" w:fill="auto"/>
        <w:spacing w:after="0" w:line="360" w:lineRule="auto"/>
        <w:ind w:right="20" w:firstLine="709"/>
        <w:rPr>
          <w:sz w:val="24"/>
          <w:szCs w:val="24"/>
        </w:rPr>
      </w:pPr>
      <w:r w:rsidRPr="00B81692">
        <w:rPr>
          <w:rStyle w:val="113"/>
          <w:i w:val="0"/>
          <w:iCs w:val="0"/>
          <w:sz w:val="24"/>
          <w:szCs w:val="24"/>
        </w:rPr>
        <w:t>Вы</w:t>
      </w:r>
      <w:r w:rsidR="009316CC" w:rsidRPr="00B81692">
        <w:rPr>
          <w:rStyle w:val="113"/>
          <w:rFonts w:eastAsiaTheme="minorEastAsia"/>
          <w:i w:val="0"/>
          <w:iCs w:val="0"/>
          <w:sz w:val="24"/>
          <w:szCs w:val="24"/>
        </w:rPr>
        <w:t>по</w:t>
      </w:r>
      <w:r w:rsidRPr="00B81692">
        <w:rPr>
          <w:rStyle w:val="113"/>
          <w:i w:val="0"/>
          <w:iCs w:val="0"/>
          <w:sz w:val="24"/>
          <w:szCs w:val="24"/>
        </w:rPr>
        <w:t>лнение:</w:t>
      </w:r>
      <w:r w:rsidR="0077588C" w:rsidRPr="0077588C">
        <w:rPr>
          <w:rStyle w:val="26"/>
          <w:sz w:val="24"/>
          <w:szCs w:val="24"/>
        </w:rPr>
        <w:t xml:space="preserve"> </w:t>
      </w:r>
      <w:r w:rsidR="0077588C" w:rsidRPr="00B81692">
        <w:rPr>
          <w:rStyle w:val="26"/>
          <w:sz w:val="24"/>
          <w:szCs w:val="24"/>
        </w:rPr>
        <w:t xml:space="preserve">При выполнении данного задания полезно рассмотреть разные варианты его выполнения — это развивает гибкость мышления и пространственное воображение. Полезно сравнить полученные результаты, сделав обобщение: для того чтобы получилось </w:t>
      </w:r>
      <w:r w:rsidR="0077588C">
        <w:rPr>
          <w:rStyle w:val="26"/>
          <w:sz w:val="24"/>
          <w:szCs w:val="24"/>
        </w:rPr>
        <w:t xml:space="preserve"> </w:t>
      </w:r>
      <w:r w:rsidR="0077588C" w:rsidRPr="00B81692">
        <w:rPr>
          <w:rStyle w:val="26"/>
          <w:sz w:val="24"/>
          <w:szCs w:val="24"/>
        </w:rPr>
        <w:t>2 треугольника, нужно проводить в четырехугольнике диагональ.</w:t>
      </w:r>
    </w:p>
    <w:p w:rsidR="00576FED" w:rsidRPr="00B81692" w:rsidRDefault="0077588C" w:rsidP="008614AD">
      <w:pPr>
        <w:spacing w:after="0" w:line="360" w:lineRule="auto"/>
        <w:ind w:firstLine="709"/>
        <w:rPr>
          <w:szCs w:val="24"/>
        </w:rPr>
      </w:pPr>
      <w:r w:rsidRPr="00B81692">
        <w:rPr>
          <w:noProof/>
          <w:szCs w:val="24"/>
        </w:rPr>
        <w:drawing>
          <wp:inline distT="0" distB="0" distL="0" distR="0">
            <wp:extent cx="2462530" cy="619125"/>
            <wp:effectExtent l="19050" t="0" r="0" b="0"/>
            <wp:docPr id="27" name="Рисунок 22" descr="image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138"/>
                    <pic:cNvPicPr>
                      <a:picLocks noChangeAspect="1" noChangeArrowheads="1"/>
                    </pic:cNvPicPr>
                  </pic:nvPicPr>
                  <pic:blipFill>
                    <a:blip r:embed="rId14"/>
                    <a:srcRect/>
                    <a:stretch>
                      <a:fillRect/>
                    </a:stretch>
                  </pic:blipFill>
                  <pic:spPr bwMode="auto">
                    <a:xfrm>
                      <a:off x="0" y="0"/>
                      <a:ext cx="2462530" cy="619125"/>
                    </a:xfrm>
                    <a:prstGeom prst="rect">
                      <a:avLst/>
                    </a:prstGeom>
                    <a:noFill/>
                    <a:ln w="9525">
                      <a:noFill/>
                      <a:miter lim="800000"/>
                      <a:headEnd/>
                      <a:tailEnd/>
                    </a:ln>
                  </pic:spPr>
                </pic:pic>
              </a:graphicData>
            </a:graphic>
          </wp:inline>
        </w:drawing>
      </w:r>
    </w:p>
    <w:p w:rsidR="00576FED" w:rsidRPr="00B81692" w:rsidRDefault="00576FED" w:rsidP="008614AD">
      <w:pPr>
        <w:framePr w:h="970" w:wrap="around" w:vAnchor="text" w:hAnchor="margin" w:x="1364" w:y="1249"/>
        <w:spacing w:after="0" w:line="360" w:lineRule="auto"/>
        <w:ind w:firstLine="709"/>
        <w:rPr>
          <w:szCs w:val="24"/>
        </w:rPr>
      </w:pPr>
    </w:p>
    <w:p w:rsidR="00576FED" w:rsidRPr="00B81692" w:rsidRDefault="00576FED" w:rsidP="008614AD">
      <w:pPr>
        <w:framePr w:w="9287" w:h="840" w:wrap="around" w:vAnchor="text" w:hAnchor="page" w:x="1611" w:y="35"/>
        <w:spacing w:after="0" w:line="360" w:lineRule="auto"/>
        <w:ind w:left="400" w:firstLine="709"/>
        <w:rPr>
          <w:szCs w:val="24"/>
        </w:rPr>
      </w:pPr>
      <w:r w:rsidRPr="00B81692">
        <w:rPr>
          <w:rStyle w:val="220ptExact"/>
          <w:sz w:val="24"/>
          <w:szCs w:val="24"/>
        </w:rPr>
        <w:t>4. Как можно провести в треугольнике 1 отрезок так, чтобы получилось 3 треугольника?</w:t>
      </w:r>
    </w:p>
    <w:p w:rsidR="00576FED" w:rsidRPr="00B81692" w:rsidRDefault="00576FED" w:rsidP="008614AD">
      <w:pPr>
        <w:framePr w:w="9287" w:h="840" w:wrap="around" w:vAnchor="text" w:hAnchor="page" w:x="1611" w:y="35"/>
        <w:spacing w:after="0" w:line="360" w:lineRule="auto"/>
        <w:ind w:left="100" w:firstLine="709"/>
        <w:rPr>
          <w:szCs w:val="24"/>
        </w:rPr>
      </w:pPr>
      <w:r w:rsidRPr="00B81692">
        <w:rPr>
          <w:rStyle w:val="110ptExact"/>
          <w:rFonts w:eastAsiaTheme="minorEastAsia"/>
          <w:i w:val="0"/>
          <w:iCs w:val="0"/>
          <w:sz w:val="24"/>
          <w:szCs w:val="24"/>
        </w:rPr>
        <w:t>Выполнение:</w:t>
      </w:r>
      <w:r w:rsidR="000A5E07" w:rsidRPr="000A5E07">
        <w:rPr>
          <w:noProof/>
          <w:szCs w:val="24"/>
        </w:rPr>
        <w:t xml:space="preserve"> </w:t>
      </w:r>
      <w:r w:rsidR="000A5E07" w:rsidRPr="00B81692">
        <w:rPr>
          <w:noProof/>
          <w:szCs w:val="24"/>
        </w:rPr>
        <w:drawing>
          <wp:inline distT="0" distB="0" distL="0" distR="0">
            <wp:extent cx="1475740" cy="619125"/>
            <wp:effectExtent l="19050" t="0" r="0" b="0"/>
            <wp:docPr id="28" name="Рисунок 21" descr="image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139"/>
                    <pic:cNvPicPr>
                      <a:picLocks noChangeAspect="1" noChangeArrowheads="1"/>
                    </pic:cNvPicPr>
                  </pic:nvPicPr>
                  <pic:blipFill>
                    <a:blip r:embed="rId15"/>
                    <a:srcRect/>
                    <a:stretch>
                      <a:fillRect/>
                    </a:stretch>
                  </pic:blipFill>
                  <pic:spPr bwMode="auto">
                    <a:xfrm>
                      <a:off x="0" y="0"/>
                      <a:ext cx="1475740" cy="619125"/>
                    </a:xfrm>
                    <a:prstGeom prst="rect">
                      <a:avLst/>
                    </a:prstGeom>
                    <a:noFill/>
                    <a:ln w="9525">
                      <a:noFill/>
                      <a:miter lim="800000"/>
                      <a:headEnd/>
                      <a:tailEnd/>
                    </a:ln>
                  </pic:spPr>
                </pic:pic>
              </a:graphicData>
            </a:graphic>
          </wp:inline>
        </w:drawing>
      </w:r>
    </w:p>
    <w:p w:rsidR="0077588C" w:rsidRPr="00B81692" w:rsidRDefault="0077588C" w:rsidP="008614AD">
      <w:pPr>
        <w:framePr w:h="970" w:wrap="around" w:vAnchor="text" w:hAnchor="page" w:x="6158" w:y="1667"/>
        <w:spacing w:after="0" w:line="360" w:lineRule="auto"/>
        <w:ind w:firstLine="709"/>
        <w:rPr>
          <w:szCs w:val="24"/>
        </w:rPr>
      </w:pPr>
    </w:p>
    <w:p w:rsidR="00576FED" w:rsidRPr="00B81692" w:rsidRDefault="00576FED" w:rsidP="008614AD">
      <w:pPr>
        <w:pStyle w:val="38"/>
        <w:shd w:val="clear" w:color="auto" w:fill="auto"/>
        <w:spacing w:after="0" w:line="360" w:lineRule="auto"/>
        <w:ind w:right="20" w:firstLine="709"/>
        <w:rPr>
          <w:sz w:val="24"/>
          <w:szCs w:val="24"/>
        </w:rPr>
      </w:pPr>
      <w:r w:rsidRPr="00B81692">
        <w:rPr>
          <w:rStyle w:val="26"/>
          <w:sz w:val="24"/>
          <w:szCs w:val="24"/>
        </w:rPr>
        <w:t>Достаточно провести 1 отрезок так, чтобы разделить данный треугольник на 2 треугольника. В качестве третьего рассматриваем исходный треугольник (содержащий два меньших).</w:t>
      </w:r>
    </w:p>
    <w:p w:rsidR="00576FED" w:rsidRPr="00B81692" w:rsidRDefault="00B81692" w:rsidP="008614AD">
      <w:pPr>
        <w:pStyle w:val="a9"/>
        <w:widowControl w:val="0"/>
        <w:tabs>
          <w:tab w:val="left" w:pos="1132"/>
        </w:tabs>
        <w:spacing w:after="0" w:line="360" w:lineRule="auto"/>
        <w:ind w:right="20"/>
        <w:rPr>
          <w:szCs w:val="24"/>
        </w:rPr>
      </w:pPr>
      <w:r>
        <w:rPr>
          <w:rStyle w:val="220"/>
          <w:sz w:val="24"/>
          <w:szCs w:val="24"/>
        </w:rPr>
        <w:t>5.</w:t>
      </w:r>
      <w:r w:rsidR="00576FED" w:rsidRPr="00B81692">
        <w:rPr>
          <w:rStyle w:val="220"/>
          <w:sz w:val="24"/>
          <w:szCs w:val="24"/>
        </w:rPr>
        <w:t>Составь из 7 палочек 2 одинаковых квадрата, а из 10 палочек 1 большой квадрат и 1 маленький.</w:t>
      </w:r>
    </w:p>
    <w:p w:rsidR="00576FED" w:rsidRPr="00B81692" w:rsidRDefault="00E254A0" w:rsidP="008614AD">
      <w:pPr>
        <w:spacing w:after="0" w:line="360" w:lineRule="auto"/>
        <w:ind w:firstLine="709"/>
        <w:rPr>
          <w:szCs w:val="24"/>
        </w:rPr>
      </w:pPr>
      <w:r>
        <w:rPr>
          <w:rStyle w:val="150"/>
          <w:i w:val="0"/>
          <w:iCs w:val="0"/>
          <w:sz w:val="24"/>
          <w:szCs w:val="24"/>
        </w:rPr>
        <w:t>Выпо</w:t>
      </w:r>
      <w:r w:rsidR="00576FED" w:rsidRPr="00B81692">
        <w:rPr>
          <w:rStyle w:val="150"/>
          <w:i w:val="0"/>
          <w:iCs w:val="0"/>
          <w:sz w:val="24"/>
          <w:szCs w:val="24"/>
        </w:rPr>
        <w:t>лнение:</w:t>
      </w:r>
    </w:p>
    <w:p w:rsidR="00576FED" w:rsidRDefault="00172670" w:rsidP="008614AD">
      <w:pPr>
        <w:pStyle w:val="38"/>
        <w:shd w:val="clear" w:color="auto" w:fill="auto"/>
        <w:spacing w:after="0" w:line="360" w:lineRule="auto"/>
        <w:ind w:right="20" w:firstLine="709"/>
        <w:rPr>
          <w:rStyle w:val="26"/>
          <w:sz w:val="24"/>
          <w:szCs w:val="24"/>
        </w:rPr>
      </w:pPr>
      <w:r>
        <w:rPr>
          <w:noProof/>
          <w:sz w:val="24"/>
          <w:szCs w:val="24"/>
          <w:lang w:bidi="ar-SA"/>
        </w:rPr>
        <w:pict>
          <v:group id="_x0000_s2074" style="position:absolute;left:0;text-align:left;margin-left:39.65pt;margin-top:25.05pt;width:85.65pt;height:30.35pt;z-index:251660800" coordorigin="2494,3821" coordsize="1713,607">
            <v:rect id="_x0000_s2052" style="position:absolute;left:2494;top:3827;width:1713;height:601"/>
            <v:shapetype id="_x0000_t32" coordsize="21600,21600" o:spt="32" o:oned="t" path="m,l21600,21600e" filled="f">
              <v:path arrowok="t" fillok="f" o:connecttype="none"/>
              <o:lock v:ext="edit" shapetype="t"/>
            </v:shapetype>
            <v:shape id="_x0000_s2053" type="#_x0000_t32" style="position:absolute;left:3300;top:3821;width:22;height:601" o:connectortype="straight"/>
          </v:group>
        </w:pict>
      </w:r>
      <w:r>
        <w:rPr>
          <w:noProof/>
          <w:sz w:val="24"/>
          <w:szCs w:val="24"/>
          <w:lang w:bidi="ar-SA"/>
        </w:rPr>
        <w:pict>
          <v:group id="_x0000_s2073" style="position:absolute;left:0;text-align:left;margin-left:199pt;margin-top:25.35pt;width:47.6pt;height:44.2pt;z-index:251663360" coordorigin="5681,3827" coordsize="952,884">
            <v:rect id="_x0000_s2054" style="position:absolute;left:5749;top:3827;width:884;height:884"/>
            <v:rect id="_x0000_s2055" style="position:absolute;left:6259;top:4314;width:374;height:374"/>
            <v:shape id="_x0000_s2056" type="#_x0000_t32" style="position:absolute;left:6259;top:3827;width:0;height:147" o:connectortype="straight"/>
            <v:shape id="_x0000_s2057" type="#_x0000_t32" style="position:absolute;left:5681;top:4235;width:192;height:11" o:connectortype="straight"/>
          </v:group>
        </w:pict>
      </w:r>
      <w:r w:rsidR="00576FED" w:rsidRPr="00B81692">
        <w:rPr>
          <w:rStyle w:val="26"/>
          <w:sz w:val="24"/>
          <w:szCs w:val="24"/>
        </w:rPr>
        <w:t>Задание на конструирование из палочек (см. характеристику за</w:t>
      </w:r>
      <w:r w:rsidR="00576FED" w:rsidRPr="00B81692">
        <w:rPr>
          <w:rStyle w:val="26"/>
          <w:sz w:val="24"/>
          <w:szCs w:val="24"/>
        </w:rPr>
        <w:softHyphen/>
        <w:t>дания 2).</w:t>
      </w:r>
    </w:p>
    <w:p w:rsidR="00B81692" w:rsidRPr="00B81692" w:rsidRDefault="00B81692" w:rsidP="008614AD">
      <w:pPr>
        <w:pStyle w:val="38"/>
        <w:shd w:val="clear" w:color="auto" w:fill="auto"/>
        <w:spacing w:after="0" w:line="360" w:lineRule="auto"/>
        <w:ind w:right="20" w:firstLine="709"/>
        <w:rPr>
          <w:rStyle w:val="26"/>
          <w:sz w:val="24"/>
          <w:szCs w:val="24"/>
        </w:rPr>
      </w:pPr>
    </w:p>
    <w:p w:rsidR="00B81692" w:rsidRPr="00B81692" w:rsidRDefault="00B81692" w:rsidP="008614AD">
      <w:pPr>
        <w:widowControl w:val="0"/>
        <w:spacing w:after="0" w:line="360" w:lineRule="auto"/>
        <w:ind w:left="1269" w:right="20"/>
        <w:rPr>
          <w:rStyle w:val="220"/>
          <w:rFonts w:asciiTheme="minorHAnsi" w:eastAsiaTheme="minorEastAsia" w:hAnsiTheme="minorHAnsi" w:cstheme="minorBidi"/>
          <w:color w:val="auto"/>
          <w:sz w:val="24"/>
          <w:szCs w:val="24"/>
          <w:lang w:bidi="ar-SA"/>
        </w:rPr>
      </w:pPr>
    </w:p>
    <w:p w:rsidR="00576FED" w:rsidRPr="00B81692" w:rsidRDefault="00576FED" w:rsidP="008614AD">
      <w:pPr>
        <w:widowControl w:val="0"/>
        <w:numPr>
          <w:ilvl w:val="0"/>
          <w:numId w:val="8"/>
        </w:numPr>
        <w:spacing w:after="0" w:line="360" w:lineRule="auto"/>
        <w:ind w:left="560" w:right="20" w:firstLine="709"/>
        <w:rPr>
          <w:szCs w:val="24"/>
        </w:rPr>
      </w:pPr>
      <w:r w:rsidRPr="00B81692">
        <w:rPr>
          <w:rStyle w:val="220"/>
          <w:sz w:val="24"/>
          <w:szCs w:val="24"/>
        </w:rPr>
        <w:t xml:space="preserve"> Начерти одну ломаную, у которой 4 звена и 5 вершин, а другую — у которой 4 звена и 4 вершины.</w:t>
      </w:r>
    </w:p>
    <w:p w:rsidR="00576FED" w:rsidRPr="00B81692" w:rsidRDefault="00576FED" w:rsidP="008614AD">
      <w:pPr>
        <w:spacing w:after="0" w:line="360" w:lineRule="auto"/>
        <w:ind w:left="20" w:firstLine="709"/>
        <w:rPr>
          <w:szCs w:val="24"/>
        </w:rPr>
      </w:pPr>
      <w:r w:rsidRPr="00B81692">
        <w:rPr>
          <w:rStyle w:val="113"/>
          <w:rFonts w:eastAsiaTheme="minorEastAsia"/>
          <w:i w:val="0"/>
          <w:iCs w:val="0"/>
          <w:sz w:val="24"/>
          <w:szCs w:val="24"/>
        </w:rPr>
        <w:t>Выполнение:</w:t>
      </w:r>
    </w:p>
    <w:p w:rsidR="00576FED" w:rsidRPr="00B81692" w:rsidRDefault="00576FED" w:rsidP="008614AD">
      <w:pPr>
        <w:pStyle w:val="38"/>
        <w:shd w:val="clear" w:color="auto" w:fill="auto"/>
        <w:spacing w:after="0" w:line="360" w:lineRule="auto"/>
        <w:ind w:left="20" w:firstLine="709"/>
        <w:rPr>
          <w:sz w:val="24"/>
          <w:szCs w:val="24"/>
        </w:rPr>
      </w:pPr>
      <w:r w:rsidRPr="00B81692">
        <w:rPr>
          <w:rStyle w:val="26"/>
          <w:sz w:val="24"/>
          <w:szCs w:val="24"/>
        </w:rPr>
        <w:t>См. характеристику задания 1.</w:t>
      </w:r>
    </w:p>
    <w:p w:rsidR="00576FED" w:rsidRPr="00B81692" w:rsidRDefault="00576FED" w:rsidP="008614AD">
      <w:pPr>
        <w:widowControl w:val="0"/>
        <w:numPr>
          <w:ilvl w:val="0"/>
          <w:numId w:val="9"/>
        </w:numPr>
        <w:spacing w:after="0" w:line="360" w:lineRule="auto"/>
        <w:ind w:left="560" w:right="20" w:firstLine="709"/>
        <w:rPr>
          <w:szCs w:val="24"/>
        </w:rPr>
      </w:pPr>
      <w:r w:rsidRPr="00B81692">
        <w:rPr>
          <w:rStyle w:val="220"/>
          <w:sz w:val="24"/>
          <w:szCs w:val="24"/>
        </w:rPr>
        <w:t xml:space="preserve"> Начерти любой четырехугольник и проведи в нем 2 отрезка так, чтобы получилось 8 треугольников.</w:t>
      </w:r>
    </w:p>
    <w:p w:rsidR="00576FED" w:rsidRPr="00B81692" w:rsidRDefault="00576FED" w:rsidP="008614AD">
      <w:pPr>
        <w:spacing w:after="0" w:line="360" w:lineRule="auto"/>
        <w:ind w:left="20" w:firstLine="709"/>
        <w:rPr>
          <w:szCs w:val="24"/>
        </w:rPr>
      </w:pPr>
      <w:r w:rsidRPr="00B81692">
        <w:rPr>
          <w:rStyle w:val="113"/>
          <w:rFonts w:eastAsiaTheme="minorEastAsia"/>
          <w:i w:val="0"/>
          <w:iCs w:val="0"/>
          <w:sz w:val="24"/>
          <w:szCs w:val="24"/>
        </w:rPr>
        <w:t>Выполнение:</w:t>
      </w:r>
    </w:p>
    <w:p w:rsidR="00576FED" w:rsidRPr="00B81692" w:rsidRDefault="00576FED" w:rsidP="008614AD">
      <w:pPr>
        <w:pStyle w:val="38"/>
        <w:shd w:val="clear" w:color="auto" w:fill="auto"/>
        <w:spacing w:after="0" w:line="360" w:lineRule="auto"/>
        <w:ind w:left="20" w:right="20" w:firstLine="709"/>
        <w:rPr>
          <w:sz w:val="24"/>
          <w:szCs w:val="24"/>
        </w:rPr>
      </w:pPr>
      <w:r w:rsidRPr="00B81692">
        <w:rPr>
          <w:rStyle w:val="26"/>
          <w:sz w:val="24"/>
          <w:szCs w:val="24"/>
        </w:rPr>
        <w:t>При выполнении данного задания полезно рассмотреть разные варианты его выполнения — это развивает гибкость мышления и пространственное воображение. Полезно сравнить полученные результаты, сделав обобщение: для того, чтобы получилось 8 тре</w:t>
      </w:r>
      <w:r w:rsidRPr="00B81692">
        <w:rPr>
          <w:rStyle w:val="26"/>
          <w:sz w:val="24"/>
          <w:szCs w:val="24"/>
        </w:rPr>
        <w:softHyphen/>
        <w:t>угольников, нужно проводить в четырехугольнике две диагонали.</w:t>
      </w:r>
    </w:p>
    <w:p w:rsidR="00576FED" w:rsidRPr="00B81692" w:rsidRDefault="00576FED" w:rsidP="008614AD">
      <w:pPr>
        <w:framePr w:h="883" w:hSpace="802" w:wrap="notBeside" w:vAnchor="text" w:hAnchor="text" w:x="1518" w:y="1"/>
        <w:spacing w:after="0" w:line="360" w:lineRule="auto"/>
        <w:ind w:firstLine="709"/>
        <w:rPr>
          <w:szCs w:val="24"/>
        </w:rPr>
      </w:pPr>
      <w:r w:rsidRPr="00B81692">
        <w:rPr>
          <w:noProof/>
          <w:szCs w:val="24"/>
        </w:rPr>
        <w:lastRenderedPageBreak/>
        <w:drawing>
          <wp:inline distT="0" distB="0" distL="0" distR="0">
            <wp:extent cx="2454910" cy="561340"/>
            <wp:effectExtent l="19050" t="0" r="2540" b="0"/>
            <wp:docPr id="18" name="Рисунок 18" descr="image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140"/>
                    <pic:cNvPicPr>
                      <a:picLocks noChangeAspect="1" noChangeArrowheads="1"/>
                    </pic:cNvPicPr>
                  </pic:nvPicPr>
                  <pic:blipFill>
                    <a:blip r:embed="rId16"/>
                    <a:srcRect/>
                    <a:stretch>
                      <a:fillRect/>
                    </a:stretch>
                  </pic:blipFill>
                  <pic:spPr bwMode="auto">
                    <a:xfrm>
                      <a:off x="0" y="0"/>
                      <a:ext cx="2454910" cy="561340"/>
                    </a:xfrm>
                    <a:prstGeom prst="rect">
                      <a:avLst/>
                    </a:prstGeom>
                    <a:noFill/>
                    <a:ln w="9525">
                      <a:noFill/>
                      <a:miter lim="800000"/>
                      <a:headEnd/>
                      <a:tailEnd/>
                    </a:ln>
                  </pic:spPr>
                </pic:pic>
              </a:graphicData>
            </a:graphic>
          </wp:inline>
        </w:drawing>
      </w:r>
    </w:p>
    <w:p w:rsidR="00576FED" w:rsidRPr="00B81692" w:rsidRDefault="00576FED" w:rsidP="008614AD">
      <w:pPr>
        <w:spacing w:after="0" w:line="360" w:lineRule="auto"/>
        <w:ind w:firstLine="709"/>
        <w:rPr>
          <w:szCs w:val="24"/>
        </w:rPr>
      </w:pPr>
    </w:p>
    <w:p w:rsidR="00576FED" w:rsidRPr="00B81692" w:rsidRDefault="00576FED" w:rsidP="008614AD">
      <w:pPr>
        <w:pStyle w:val="38"/>
        <w:shd w:val="clear" w:color="auto" w:fill="auto"/>
        <w:spacing w:after="0" w:line="360" w:lineRule="auto"/>
        <w:ind w:left="20" w:right="20" w:firstLine="709"/>
        <w:rPr>
          <w:sz w:val="24"/>
          <w:szCs w:val="24"/>
        </w:rPr>
      </w:pPr>
      <w:r w:rsidRPr="00B81692">
        <w:rPr>
          <w:rStyle w:val="26"/>
          <w:sz w:val="24"/>
          <w:szCs w:val="24"/>
        </w:rPr>
        <w:t>Каждый четырехугольник содержит 4 маленьких треугольни</w:t>
      </w:r>
      <w:r w:rsidRPr="00B81692">
        <w:rPr>
          <w:rStyle w:val="26"/>
          <w:sz w:val="24"/>
          <w:szCs w:val="24"/>
        </w:rPr>
        <w:softHyphen/>
        <w:t>ка, а также 4 треугольника, составленных из двух расположенных рядом маленьких треугольников.</w:t>
      </w:r>
    </w:p>
    <w:p w:rsidR="00E254A0" w:rsidRPr="00FF4DE6" w:rsidRDefault="00E254A0" w:rsidP="008614AD">
      <w:pPr>
        <w:pStyle w:val="38"/>
        <w:shd w:val="clear" w:color="auto" w:fill="auto"/>
        <w:spacing w:after="0" w:line="360" w:lineRule="auto"/>
        <w:ind w:right="20" w:firstLine="0"/>
        <w:rPr>
          <w:sz w:val="24"/>
          <w:szCs w:val="24"/>
        </w:rPr>
      </w:pPr>
      <w:bookmarkStart w:id="4" w:name="bookmark161"/>
      <w:r>
        <w:rPr>
          <w:rStyle w:val="10"/>
          <w:rFonts w:eastAsiaTheme="minorEastAsia" w:cs="Times New Roman"/>
          <w:szCs w:val="24"/>
        </w:rPr>
        <w:t>3.</w:t>
      </w:r>
      <w:r w:rsidRPr="00FF4DE6">
        <w:rPr>
          <w:rStyle w:val="10"/>
          <w:rFonts w:eastAsiaTheme="minorEastAsia" w:cs="Times New Roman"/>
          <w:szCs w:val="24"/>
        </w:rPr>
        <w:t>Методика работы с заданиями на построение в</w:t>
      </w:r>
      <w:r>
        <w:rPr>
          <w:rStyle w:val="10"/>
          <w:rFonts w:eastAsiaTheme="minorEastAsia" w:cs="Times New Roman"/>
          <w:szCs w:val="24"/>
        </w:rPr>
        <w:t>о 2</w:t>
      </w:r>
      <w:r w:rsidRPr="00FF4DE6">
        <w:rPr>
          <w:rStyle w:val="10"/>
          <w:rFonts w:eastAsiaTheme="minorEastAsia" w:cs="Times New Roman"/>
          <w:szCs w:val="24"/>
        </w:rPr>
        <w:t xml:space="preserve"> классе</w:t>
      </w:r>
    </w:p>
    <w:bookmarkEnd w:id="4"/>
    <w:p w:rsidR="00576FED" w:rsidRPr="00B81692" w:rsidRDefault="00576FED" w:rsidP="008614AD">
      <w:pPr>
        <w:widowControl w:val="0"/>
        <w:numPr>
          <w:ilvl w:val="0"/>
          <w:numId w:val="10"/>
        </w:numPr>
        <w:tabs>
          <w:tab w:val="left" w:pos="1130"/>
        </w:tabs>
        <w:spacing w:after="0" w:line="360" w:lineRule="auto"/>
        <w:ind w:left="560" w:right="20" w:firstLine="709"/>
        <w:rPr>
          <w:szCs w:val="24"/>
        </w:rPr>
      </w:pPr>
      <w:r w:rsidRPr="00B81692">
        <w:rPr>
          <w:rStyle w:val="220"/>
          <w:sz w:val="24"/>
          <w:szCs w:val="24"/>
        </w:rPr>
        <w:t>Проведи прямую, отметь на ней 3 точки. Сколько всего отрезков получилось?</w:t>
      </w:r>
    </w:p>
    <w:p w:rsidR="00576FED" w:rsidRPr="00B81692" w:rsidRDefault="00576FED" w:rsidP="008614AD">
      <w:pPr>
        <w:tabs>
          <w:tab w:val="right" w:leader="hyphen" w:pos="5023"/>
        </w:tabs>
        <w:spacing w:after="0" w:line="360" w:lineRule="auto"/>
        <w:ind w:left="20" w:firstLine="709"/>
        <w:rPr>
          <w:szCs w:val="24"/>
        </w:rPr>
      </w:pPr>
      <w:r w:rsidRPr="00B81692">
        <w:rPr>
          <w:rStyle w:val="113"/>
          <w:rFonts w:eastAsiaTheme="minorEastAsia"/>
          <w:i w:val="0"/>
          <w:iCs w:val="0"/>
          <w:sz w:val="24"/>
          <w:szCs w:val="24"/>
        </w:rPr>
        <w:t>Выполнение:</w:t>
      </w:r>
      <w:r w:rsidRPr="00B81692">
        <w:rPr>
          <w:rStyle w:val="116"/>
          <w:rFonts w:eastAsiaTheme="minorEastAsia"/>
          <w:sz w:val="24"/>
          <w:szCs w:val="24"/>
        </w:rPr>
        <w:t xml:space="preserve">  </w:t>
      </w:r>
    </w:p>
    <w:p w:rsidR="00576FED" w:rsidRPr="00B81692" w:rsidRDefault="00576FED" w:rsidP="008614AD">
      <w:pPr>
        <w:pStyle w:val="38"/>
        <w:shd w:val="clear" w:color="auto" w:fill="auto"/>
        <w:spacing w:after="0" w:line="360" w:lineRule="auto"/>
        <w:ind w:left="20" w:right="20" w:firstLine="709"/>
        <w:rPr>
          <w:sz w:val="24"/>
          <w:szCs w:val="24"/>
        </w:rPr>
      </w:pPr>
      <w:r w:rsidRPr="00B81692">
        <w:rPr>
          <w:rStyle w:val="26"/>
          <w:sz w:val="24"/>
          <w:szCs w:val="24"/>
        </w:rPr>
        <w:t>Задание аналитического характера: всего отрезков три: два меньших, обозначенных точками, и в качестве третьего рассматриваем отрезок, содержащий оба меньших отрезка (фактически: два отрезка являются частями третьего).</w:t>
      </w:r>
    </w:p>
    <w:p w:rsidR="00576FED" w:rsidRPr="00B81692" w:rsidRDefault="00576FED" w:rsidP="008614AD">
      <w:pPr>
        <w:framePr w:h="950" w:wrap="around" w:vAnchor="text" w:hAnchor="margin" w:x="891" w:y="303"/>
        <w:spacing w:after="0" w:line="360" w:lineRule="auto"/>
        <w:ind w:firstLine="709"/>
        <w:rPr>
          <w:szCs w:val="24"/>
        </w:rPr>
      </w:pPr>
      <w:r w:rsidRPr="00B81692">
        <w:rPr>
          <w:noProof/>
          <w:szCs w:val="24"/>
        </w:rPr>
        <w:drawing>
          <wp:inline distT="0" distB="0" distL="0" distR="0">
            <wp:extent cx="582930" cy="612140"/>
            <wp:effectExtent l="19050" t="0" r="7620" b="0"/>
            <wp:docPr id="19" name="Рисунок 19" descr="image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141"/>
                    <pic:cNvPicPr>
                      <a:picLocks noChangeAspect="1" noChangeArrowheads="1"/>
                    </pic:cNvPicPr>
                  </pic:nvPicPr>
                  <pic:blipFill>
                    <a:blip r:embed="rId17"/>
                    <a:srcRect/>
                    <a:stretch>
                      <a:fillRect/>
                    </a:stretch>
                  </pic:blipFill>
                  <pic:spPr bwMode="auto">
                    <a:xfrm>
                      <a:off x="0" y="0"/>
                      <a:ext cx="582930" cy="612140"/>
                    </a:xfrm>
                    <a:prstGeom prst="rect">
                      <a:avLst/>
                    </a:prstGeom>
                    <a:noFill/>
                    <a:ln w="9525">
                      <a:noFill/>
                      <a:miter lim="800000"/>
                      <a:headEnd/>
                      <a:tailEnd/>
                    </a:ln>
                  </pic:spPr>
                </pic:pic>
              </a:graphicData>
            </a:graphic>
          </wp:inline>
        </w:drawing>
      </w:r>
    </w:p>
    <w:p w:rsidR="00576FED" w:rsidRPr="00B81692" w:rsidRDefault="00172670" w:rsidP="008614AD">
      <w:pPr>
        <w:widowControl w:val="0"/>
        <w:numPr>
          <w:ilvl w:val="0"/>
          <w:numId w:val="10"/>
        </w:numPr>
        <w:tabs>
          <w:tab w:val="left" w:pos="1127"/>
        </w:tabs>
        <w:spacing w:after="0" w:line="360" w:lineRule="auto"/>
        <w:ind w:left="840" w:firstLine="709"/>
        <w:rPr>
          <w:szCs w:val="24"/>
        </w:rPr>
      </w:pPr>
      <w:r w:rsidRPr="00172670">
        <w:rPr>
          <w:rFonts w:ascii="Arial" w:eastAsia="Arial" w:hAnsi="Arial" w:cs="Arial"/>
          <w:noProof/>
          <w:color w:val="000000"/>
          <w:szCs w:val="24"/>
        </w:rPr>
        <w:pict>
          <v:group id="_x0000_s2072" style="position:absolute;left:0;text-align:left;margin-left:84.85pt;margin-top:23.55pt;width:106.35pt;height:55.55pt;z-index:251666432" coordorigin="7427,2517" coordsize="1372,1111">
            <v:shape id="_x0000_s2058" type="#_x0000_t32" style="position:absolute;left:7427;top:2517;width:873;height:12;flip:x y" o:connectortype="straight"/>
            <v:shape id="_x0000_s2059" type="#_x0000_t32" style="position:absolute;left:7427;top:2529;width:0;height:1099" o:connectortype="straight"/>
            <v:shape id="_x0000_s2060" type="#_x0000_t32" style="position:absolute;left:7427;top:3560;width:1372;height:0" o:connectortype="straight"/>
          </v:group>
        </w:pict>
      </w:r>
      <w:r w:rsidR="00576FED" w:rsidRPr="00B81692">
        <w:rPr>
          <w:rStyle w:val="81"/>
          <w:sz w:val="24"/>
          <w:szCs w:val="24"/>
        </w:rPr>
        <w:t>Начерти и дополни до прямоугольника:</w:t>
      </w:r>
    </w:p>
    <w:p w:rsidR="00576FED" w:rsidRPr="00B81692" w:rsidRDefault="00576FED" w:rsidP="008614AD">
      <w:pPr>
        <w:framePr w:h="1099" w:wrap="notBeside" w:vAnchor="text" w:hAnchor="text" w:xAlign="right" w:y="1"/>
        <w:spacing w:after="0" w:line="360" w:lineRule="auto"/>
        <w:ind w:firstLine="709"/>
        <w:rPr>
          <w:szCs w:val="24"/>
        </w:rPr>
      </w:pPr>
      <w:r w:rsidRPr="00B81692">
        <w:rPr>
          <w:noProof/>
          <w:szCs w:val="24"/>
        </w:rPr>
        <w:drawing>
          <wp:inline distT="0" distB="0" distL="0" distR="0">
            <wp:extent cx="1764030" cy="698500"/>
            <wp:effectExtent l="19050" t="0" r="7620" b="0"/>
            <wp:docPr id="20" name="Рисунок 20" descr="image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142"/>
                    <pic:cNvPicPr>
                      <a:picLocks noChangeAspect="1" noChangeArrowheads="1"/>
                    </pic:cNvPicPr>
                  </pic:nvPicPr>
                  <pic:blipFill>
                    <a:blip r:embed="rId18"/>
                    <a:srcRect/>
                    <a:stretch>
                      <a:fillRect/>
                    </a:stretch>
                  </pic:blipFill>
                  <pic:spPr bwMode="auto">
                    <a:xfrm>
                      <a:off x="0" y="0"/>
                      <a:ext cx="1764030" cy="698500"/>
                    </a:xfrm>
                    <a:prstGeom prst="rect">
                      <a:avLst/>
                    </a:prstGeom>
                    <a:noFill/>
                    <a:ln w="9525">
                      <a:noFill/>
                      <a:miter lim="800000"/>
                      <a:headEnd/>
                      <a:tailEnd/>
                    </a:ln>
                  </pic:spPr>
                </pic:pic>
              </a:graphicData>
            </a:graphic>
          </wp:inline>
        </w:drawing>
      </w:r>
    </w:p>
    <w:p w:rsidR="00576FED" w:rsidRPr="00B81692" w:rsidRDefault="00576FED" w:rsidP="008614AD">
      <w:pPr>
        <w:spacing w:after="0" w:line="360" w:lineRule="auto"/>
        <w:ind w:firstLine="709"/>
        <w:rPr>
          <w:szCs w:val="24"/>
        </w:rPr>
      </w:pPr>
    </w:p>
    <w:p w:rsidR="00576FED" w:rsidRPr="00B81692" w:rsidRDefault="00576FED" w:rsidP="008614AD">
      <w:pPr>
        <w:spacing w:after="0" w:line="360" w:lineRule="auto"/>
        <w:ind w:left="20" w:firstLine="709"/>
        <w:rPr>
          <w:szCs w:val="24"/>
        </w:rPr>
      </w:pPr>
      <w:r w:rsidRPr="00B81692">
        <w:rPr>
          <w:rStyle w:val="113"/>
          <w:rFonts w:eastAsiaTheme="minorEastAsia"/>
          <w:i w:val="0"/>
          <w:iCs w:val="0"/>
          <w:sz w:val="24"/>
          <w:szCs w:val="24"/>
        </w:rPr>
        <w:t>Выполнение:</w:t>
      </w:r>
    </w:p>
    <w:p w:rsidR="009316CC" w:rsidRPr="00B81692" w:rsidRDefault="00576FED" w:rsidP="008614AD">
      <w:pPr>
        <w:pStyle w:val="38"/>
        <w:shd w:val="clear" w:color="auto" w:fill="auto"/>
        <w:spacing w:after="0" w:line="360" w:lineRule="auto"/>
        <w:ind w:left="20" w:right="20" w:firstLine="709"/>
        <w:rPr>
          <w:rStyle w:val="26"/>
          <w:sz w:val="24"/>
          <w:szCs w:val="24"/>
        </w:rPr>
      </w:pPr>
      <w:r w:rsidRPr="00B81692">
        <w:rPr>
          <w:rStyle w:val="26"/>
          <w:sz w:val="24"/>
          <w:szCs w:val="24"/>
        </w:rPr>
        <w:t>Задание развивает воссоздающее воображение, требует воссоз</w:t>
      </w:r>
      <w:r w:rsidRPr="00B81692">
        <w:rPr>
          <w:rStyle w:val="26"/>
          <w:sz w:val="24"/>
          <w:szCs w:val="24"/>
        </w:rPr>
        <w:softHyphen/>
        <w:t>дания целого по его частям. Поскольку в учебнике эти задания даны на клетчатой основе, их выполнение не требует применения инст</w:t>
      </w:r>
      <w:r w:rsidRPr="00B81692">
        <w:rPr>
          <w:rStyle w:val="26"/>
          <w:sz w:val="24"/>
          <w:szCs w:val="24"/>
        </w:rPr>
        <w:softHyphen/>
        <w:t>рументов при достроении, достаточно производить ориентировку на количество клеточек, восстанавливая форму заданной фигуры.</w:t>
      </w:r>
    </w:p>
    <w:p w:rsidR="00576FED" w:rsidRPr="00B81692" w:rsidRDefault="00576FED" w:rsidP="008614AD">
      <w:pPr>
        <w:pStyle w:val="38"/>
        <w:shd w:val="clear" w:color="auto" w:fill="auto"/>
        <w:spacing w:after="0" w:line="360" w:lineRule="auto"/>
        <w:ind w:left="20" w:right="20" w:firstLine="709"/>
        <w:rPr>
          <w:sz w:val="24"/>
          <w:szCs w:val="24"/>
        </w:rPr>
      </w:pPr>
    </w:p>
    <w:p w:rsidR="00576FED" w:rsidRPr="00B81692" w:rsidRDefault="00576FED" w:rsidP="008614AD">
      <w:pPr>
        <w:widowControl w:val="0"/>
        <w:numPr>
          <w:ilvl w:val="0"/>
          <w:numId w:val="10"/>
        </w:numPr>
        <w:tabs>
          <w:tab w:val="left" w:pos="1152"/>
        </w:tabs>
        <w:spacing w:after="0" w:line="360" w:lineRule="auto"/>
        <w:ind w:left="580" w:right="20" w:firstLine="709"/>
        <w:rPr>
          <w:szCs w:val="24"/>
        </w:rPr>
      </w:pPr>
      <w:r w:rsidRPr="00B81692">
        <w:rPr>
          <w:rStyle w:val="220"/>
          <w:sz w:val="24"/>
          <w:szCs w:val="24"/>
        </w:rPr>
        <w:t>Как провести в каждом из этих четырехугольников 1 от</w:t>
      </w:r>
      <w:r w:rsidRPr="00B81692">
        <w:rPr>
          <w:rStyle w:val="220"/>
          <w:sz w:val="24"/>
          <w:szCs w:val="24"/>
        </w:rPr>
        <w:softHyphen/>
        <w:t>резок, чтобы получился квадрат?</w:t>
      </w:r>
    </w:p>
    <w:p w:rsidR="00576FED" w:rsidRPr="00B81692" w:rsidRDefault="00172670" w:rsidP="008614AD">
      <w:pPr>
        <w:spacing w:after="0" w:line="360" w:lineRule="auto"/>
        <w:ind w:firstLine="709"/>
        <w:rPr>
          <w:szCs w:val="24"/>
        </w:rPr>
      </w:pPr>
      <w:r>
        <w:rPr>
          <w:noProof/>
          <w:szCs w:val="24"/>
        </w:rPr>
        <w:pict>
          <v:group id="_x0000_s2071" style="position:absolute;left:0;text-align:left;margin-left:109.4pt;margin-top:5.2pt;width:37.4pt;height:68.6pt;z-index:251670528" coordorigin="3889,8334" coordsize="748,1372">
            <v:shape id="_x0000_s2062" type="#_x0000_t32" style="position:absolute;left:3889;top:8334;width:0;height:1372" o:connectortype="straight"/>
            <v:shape id="_x0000_s2063" type="#_x0000_t32" style="position:absolute;left:3889;top:8334;width:748;height:0" o:connectortype="straight"/>
            <v:shape id="_x0000_s2064" type="#_x0000_t32" style="position:absolute;left:4637;top:8334;width:0;height:657" o:connectortype="straight"/>
          </v:group>
        </w:pict>
      </w:r>
      <w:r>
        <w:rPr>
          <w:noProof/>
          <w:szCs w:val="24"/>
        </w:rPr>
        <w:pict>
          <v:group id="_x0000_s2070" style="position:absolute;left:0;text-align:left;margin-left:189.9pt;margin-top:5.2pt;width:96.4pt;height:63.5pt;z-index:251677696" coordorigin="5499,8334" coordsize="1928,1270">
            <v:shape id="_x0000_s2067" type="#_x0000_t32" style="position:absolute;left:5499;top:8334;width:0;height:1270" o:connectortype="straight"/>
            <v:shape id="_x0000_s2069" type="#_x0000_t32" style="position:absolute;left:6554;top:8334;width:873;height:1270" o:connectortype="straight"/>
          </v:group>
        </w:pict>
      </w:r>
      <w:r>
        <w:rPr>
          <w:noProof/>
          <w:szCs w:val="24"/>
        </w:rPr>
        <w:pict>
          <v:shape id="_x0000_s2066" type="#_x0000_t32" style="position:absolute;left:0;text-align:left;margin-left:189.9pt;margin-top:5.2pt;width:52.75pt;height:0;z-index:251673600" o:connectortype="straight"/>
        </w:pict>
      </w:r>
      <w:r>
        <w:rPr>
          <w:noProof/>
          <w:szCs w:val="24"/>
        </w:rPr>
        <w:pict>
          <v:rect id="_x0000_s2061" style="position:absolute;left:0;text-align:left;margin-left:40.8pt;margin-top:5.2pt;width:32.9pt;height:68.6pt;z-index:251668480"/>
        </w:pict>
      </w:r>
    </w:p>
    <w:p w:rsidR="00576FED" w:rsidRPr="00B81692" w:rsidRDefault="00172670" w:rsidP="008614AD">
      <w:pPr>
        <w:spacing w:after="0" w:line="360" w:lineRule="auto"/>
        <w:ind w:firstLine="709"/>
        <w:rPr>
          <w:szCs w:val="24"/>
        </w:rPr>
      </w:pPr>
      <w:r>
        <w:rPr>
          <w:noProof/>
          <w:szCs w:val="24"/>
        </w:rPr>
        <w:pict>
          <v:shape id="_x0000_s2065" type="#_x0000_t32" style="position:absolute;left:0;text-align:left;margin-left:109.4pt;margin-top:6.1pt;width:37.4pt;height:35.75pt;flip:x;z-index:251672576" o:connectortype="straight"/>
        </w:pict>
      </w:r>
    </w:p>
    <w:p w:rsidR="00576FED" w:rsidRPr="00B81692" w:rsidRDefault="00172670" w:rsidP="008614AD">
      <w:pPr>
        <w:spacing w:after="0" w:line="360" w:lineRule="auto"/>
        <w:ind w:firstLine="709"/>
        <w:rPr>
          <w:szCs w:val="24"/>
        </w:rPr>
      </w:pPr>
      <w:r>
        <w:rPr>
          <w:noProof/>
          <w:szCs w:val="24"/>
        </w:rPr>
        <w:pict>
          <v:shape id="_x0000_s2068" type="#_x0000_t32" style="position:absolute;left:0;text-align:left;margin-left:189.9pt;margin-top:4.8pt;width:96.4pt;height:0;z-index:251675648" o:connectortype="straight"/>
        </w:pict>
      </w:r>
    </w:p>
    <w:p w:rsidR="00576FED" w:rsidRPr="00B81692" w:rsidRDefault="00576FED" w:rsidP="008614AD">
      <w:pPr>
        <w:spacing w:after="0" w:line="360" w:lineRule="auto"/>
        <w:ind w:left="20" w:firstLine="709"/>
        <w:rPr>
          <w:szCs w:val="24"/>
        </w:rPr>
      </w:pPr>
      <w:r w:rsidRPr="00B81692">
        <w:rPr>
          <w:rStyle w:val="150"/>
          <w:i w:val="0"/>
          <w:iCs w:val="0"/>
          <w:sz w:val="24"/>
          <w:szCs w:val="24"/>
        </w:rPr>
        <w:t>Выполнение:</w:t>
      </w:r>
    </w:p>
    <w:p w:rsidR="00576FED" w:rsidRPr="00B81692" w:rsidRDefault="00576FED" w:rsidP="008614AD">
      <w:pPr>
        <w:pStyle w:val="38"/>
        <w:shd w:val="clear" w:color="auto" w:fill="auto"/>
        <w:spacing w:after="0" w:line="360" w:lineRule="auto"/>
        <w:ind w:left="20" w:right="20" w:firstLine="709"/>
        <w:rPr>
          <w:sz w:val="24"/>
          <w:szCs w:val="24"/>
        </w:rPr>
      </w:pPr>
      <w:r w:rsidRPr="00B81692">
        <w:rPr>
          <w:rStyle w:val="26"/>
          <w:sz w:val="24"/>
          <w:szCs w:val="24"/>
        </w:rPr>
        <w:t>Задание обратное по типу заданию 2. Требует анализа и выде</w:t>
      </w:r>
      <w:r w:rsidRPr="00B81692">
        <w:rPr>
          <w:rStyle w:val="26"/>
          <w:sz w:val="24"/>
          <w:szCs w:val="24"/>
        </w:rPr>
        <w:softHyphen/>
        <w:t>ления части из целого. Оно также дано в учебнике на клетчатой основе, поэтому не требует применения инструментов. Для его вы</w:t>
      </w:r>
      <w:r w:rsidRPr="00B81692">
        <w:rPr>
          <w:rStyle w:val="26"/>
          <w:sz w:val="24"/>
          <w:szCs w:val="24"/>
        </w:rPr>
        <w:softHyphen/>
        <w:t>полнения достаточно ориентировки по клеточкам и соблюдения равенства сторон квадрата.</w:t>
      </w:r>
    </w:p>
    <w:p w:rsidR="00576FED" w:rsidRPr="00B81692" w:rsidRDefault="00576FED" w:rsidP="008614AD">
      <w:pPr>
        <w:widowControl w:val="0"/>
        <w:numPr>
          <w:ilvl w:val="0"/>
          <w:numId w:val="10"/>
        </w:numPr>
        <w:tabs>
          <w:tab w:val="left" w:pos="1147"/>
        </w:tabs>
        <w:spacing w:after="0" w:line="360" w:lineRule="auto"/>
        <w:ind w:left="580" w:right="20" w:firstLine="709"/>
        <w:rPr>
          <w:szCs w:val="24"/>
        </w:rPr>
      </w:pPr>
      <w:r w:rsidRPr="00B81692">
        <w:rPr>
          <w:rStyle w:val="220"/>
          <w:sz w:val="24"/>
          <w:szCs w:val="24"/>
        </w:rPr>
        <w:t>Сложи из треугольников нарисованные фигуры (по ри</w:t>
      </w:r>
      <w:r w:rsidRPr="00B81692">
        <w:rPr>
          <w:rStyle w:val="220"/>
          <w:sz w:val="24"/>
          <w:szCs w:val="24"/>
        </w:rPr>
        <w:softHyphen/>
        <w:t>сунку в учебнике).</w:t>
      </w:r>
    </w:p>
    <w:p w:rsidR="00576FED" w:rsidRPr="00B81692" w:rsidRDefault="00576FED" w:rsidP="008614AD">
      <w:pPr>
        <w:spacing w:after="0" w:line="360" w:lineRule="auto"/>
        <w:ind w:left="20" w:firstLine="709"/>
        <w:rPr>
          <w:szCs w:val="24"/>
        </w:rPr>
      </w:pPr>
      <w:r w:rsidRPr="00B81692">
        <w:rPr>
          <w:rStyle w:val="150"/>
          <w:i w:val="0"/>
          <w:iCs w:val="0"/>
          <w:sz w:val="24"/>
          <w:szCs w:val="24"/>
        </w:rPr>
        <w:lastRenderedPageBreak/>
        <w:t>Выполнение:</w:t>
      </w:r>
    </w:p>
    <w:p w:rsidR="00576FED" w:rsidRPr="00B81692" w:rsidRDefault="00576FED" w:rsidP="008614AD">
      <w:pPr>
        <w:pStyle w:val="38"/>
        <w:shd w:val="clear" w:color="auto" w:fill="auto"/>
        <w:spacing w:after="0" w:line="360" w:lineRule="auto"/>
        <w:ind w:left="20" w:firstLine="709"/>
        <w:rPr>
          <w:sz w:val="24"/>
          <w:szCs w:val="24"/>
        </w:rPr>
      </w:pPr>
      <w:r w:rsidRPr="00B81692">
        <w:rPr>
          <w:rStyle w:val="26"/>
          <w:sz w:val="24"/>
          <w:szCs w:val="24"/>
        </w:rPr>
        <w:t>См. выше характеристику задания 2 из 1 класса.</w:t>
      </w:r>
    </w:p>
    <w:p w:rsidR="000A5E07" w:rsidRDefault="000A5E07" w:rsidP="008614AD">
      <w:pPr>
        <w:spacing w:after="0" w:line="360" w:lineRule="auto"/>
        <w:ind w:left="1180" w:firstLine="709"/>
        <w:rPr>
          <w:rStyle w:val="1740"/>
          <w:i w:val="0"/>
          <w:iCs w:val="0"/>
          <w:sz w:val="24"/>
          <w:szCs w:val="24"/>
        </w:rPr>
      </w:pPr>
      <w:r>
        <w:rPr>
          <w:rStyle w:val="10"/>
          <w:rFonts w:eastAsiaTheme="minorEastAsia" w:cs="Times New Roman"/>
          <w:szCs w:val="24"/>
        </w:rPr>
        <w:t xml:space="preserve">4. </w:t>
      </w:r>
      <w:bookmarkStart w:id="5" w:name="bookmark162"/>
      <w:r w:rsidRPr="00FF4DE6">
        <w:rPr>
          <w:rStyle w:val="10"/>
          <w:rFonts w:eastAsiaTheme="minorEastAsia" w:cs="Times New Roman"/>
          <w:szCs w:val="24"/>
        </w:rPr>
        <w:t>Методика работы с заданиями на построение в</w:t>
      </w:r>
      <w:r>
        <w:rPr>
          <w:rStyle w:val="10"/>
          <w:rFonts w:eastAsiaTheme="minorEastAsia" w:cs="Times New Roman"/>
          <w:szCs w:val="24"/>
        </w:rPr>
        <w:t xml:space="preserve"> 3</w:t>
      </w:r>
      <w:r w:rsidRPr="00FF4DE6">
        <w:rPr>
          <w:rStyle w:val="10"/>
          <w:rFonts w:eastAsiaTheme="minorEastAsia" w:cs="Times New Roman"/>
          <w:szCs w:val="24"/>
        </w:rPr>
        <w:t xml:space="preserve"> классе</w:t>
      </w:r>
      <w:r w:rsidRPr="00B81692">
        <w:rPr>
          <w:rStyle w:val="1740"/>
          <w:i w:val="0"/>
          <w:iCs w:val="0"/>
          <w:sz w:val="24"/>
          <w:szCs w:val="24"/>
        </w:rPr>
        <w:t xml:space="preserve"> </w:t>
      </w:r>
      <w:bookmarkEnd w:id="5"/>
    </w:p>
    <w:p w:rsidR="00576FED" w:rsidRPr="00B81692" w:rsidRDefault="000A5E07" w:rsidP="008614AD">
      <w:pPr>
        <w:spacing w:after="0" w:line="360" w:lineRule="auto"/>
        <w:ind w:left="709"/>
        <w:rPr>
          <w:szCs w:val="24"/>
        </w:rPr>
      </w:pPr>
      <w:r>
        <w:rPr>
          <w:rStyle w:val="1740"/>
          <w:i w:val="0"/>
          <w:iCs w:val="0"/>
          <w:sz w:val="24"/>
          <w:szCs w:val="24"/>
        </w:rPr>
        <w:t>1.</w:t>
      </w:r>
      <w:r w:rsidR="00576FED" w:rsidRPr="00B81692">
        <w:rPr>
          <w:rStyle w:val="220"/>
          <w:sz w:val="24"/>
          <w:szCs w:val="24"/>
        </w:rPr>
        <w:t>Начерти два отрезка так, чтобы длина одного была в два раза больше длины данного отрезка, а длина другого — в 2 раза меньше длины данного.</w:t>
      </w:r>
    </w:p>
    <w:p w:rsidR="00576FED" w:rsidRPr="00B81692" w:rsidRDefault="00576FED" w:rsidP="008614AD">
      <w:pPr>
        <w:spacing w:after="0" w:line="360" w:lineRule="auto"/>
        <w:ind w:left="20" w:firstLine="709"/>
        <w:rPr>
          <w:szCs w:val="24"/>
        </w:rPr>
      </w:pPr>
      <w:r w:rsidRPr="00B81692">
        <w:rPr>
          <w:rStyle w:val="150"/>
          <w:i w:val="0"/>
          <w:iCs w:val="0"/>
          <w:sz w:val="24"/>
          <w:szCs w:val="24"/>
        </w:rPr>
        <w:t>Выполнение:</w:t>
      </w:r>
    </w:p>
    <w:p w:rsidR="00576FED" w:rsidRPr="00B81692" w:rsidRDefault="00576FED" w:rsidP="008614AD">
      <w:pPr>
        <w:pStyle w:val="38"/>
        <w:shd w:val="clear" w:color="auto" w:fill="auto"/>
        <w:spacing w:after="0" w:line="360" w:lineRule="auto"/>
        <w:ind w:left="20" w:right="20" w:firstLine="709"/>
        <w:rPr>
          <w:sz w:val="24"/>
          <w:szCs w:val="24"/>
        </w:rPr>
      </w:pPr>
      <w:r w:rsidRPr="00B81692">
        <w:rPr>
          <w:rStyle w:val="26"/>
          <w:sz w:val="24"/>
          <w:szCs w:val="24"/>
        </w:rPr>
        <w:t>Чтобы начертить отрезок в 2 раза больше данного, можно изме</w:t>
      </w:r>
      <w:r w:rsidRPr="00B81692">
        <w:rPr>
          <w:rStyle w:val="26"/>
          <w:sz w:val="24"/>
          <w:szCs w:val="24"/>
        </w:rPr>
        <w:softHyphen/>
        <w:t>рить его циркулем, и отложить на прямой последовательно два та</w:t>
      </w:r>
      <w:r w:rsidRPr="00B81692">
        <w:rPr>
          <w:rStyle w:val="26"/>
          <w:sz w:val="24"/>
          <w:szCs w:val="24"/>
        </w:rPr>
        <w:softHyphen/>
        <w:t>ких отрезка:</w:t>
      </w:r>
    </w:p>
    <w:p w:rsidR="00576FED" w:rsidRPr="00B81692" w:rsidRDefault="00172670" w:rsidP="008614AD">
      <w:pPr>
        <w:tabs>
          <w:tab w:val="left" w:leader="hyphen" w:pos="5046"/>
        </w:tabs>
        <w:spacing w:after="0" w:line="360" w:lineRule="auto"/>
        <w:ind w:left="1460" w:firstLine="709"/>
        <w:rPr>
          <w:szCs w:val="24"/>
        </w:rPr>
      </w:pPr>
      <w:bookmarkStart w:id="6" w:name="bookmark163"/>
      <w:r w:rsidRPr="00172670">
        <w:rPr>
          <w:rFonts w:ascii="Franklin Gothic Medium" w:eastAsia="Franklin Gothic Medium" w:hAnsi="Franklin Gothic Medium" w:cs="Franklin Gothic Medium"/>
          <w:noProof/>
          <w:color w:val="000000"/>
          <w:szCs w:val="24"/>
        </w:rPr>
        <w:pict>
          <v:shape id="_x0000_s2077" type="#_x0000_t32" style="position:absolute;left:0;text-align:left;margin-left:217.7pt;margin-top:5.05pt;width:0;height:5.65pt;z-index:251679744" o:connectortype="straight"/>
        </w:pict>
      </w:r>
      <w:r w:rsidRPr="00172670">
        <w:rPr>
          <w:rFonts w:ascii="Franklin Gothic Medium" w:eastAsia="Franklin Gothic Medium" w:hAnsi="Franklin Gothic Medium" w:cs="Franklin Gothic Medium"/>
          <w:noProof/>
          <w:color w:val="000000"/>
          <w:szCs w:val="24"/>
        </w:rPr>
        <w:pict>
          <v:shape id="_x0000_s2076" type="#_x0000_t32" style="position:absolute;left:0;text-align:left;margin-left:145.7pt;margin-top:5.05pt;width:0;height:5.65pt;z-index:251678720" o:connectortype="straight"/>
        </w:pict>
      </w:r>
      <w:r w:rsidR="00576FED" w:rsidRPr="00B81692">
        <w:rPr>
          <w:rStyle w:val="830"/>
          <w:sz w:val="24"/>
          <w:szCs w:val="24"/>
        </w:rPr>
        <w:tab/>
      </w:r>
      <w:bookmarkEnd w:id="6"/>
    </w:p>
    <w:p w:rsidR="00576FED" w:rsidRPr="00B81692" w:rsidRDefault="00576FED" w:rsidP="008614AD">
      <w:pPr>
        <w:pStyle w:val="38"/>
        <w:shd w:val="clear" w:color="auto" w:fill="auto"/>
        <w:spacing w:after="0" w:line="360" w:lineRule="auto"/>
        <w:ind w:left="20" w:right="20" w:firstLine="709"/>
        <w:rPr>
          <w:sz w:val="24"/>
          <w:szCs w:val="24"/>
        </w:rPr>
      </w:pPr>
      <w:r w:rsidRPr="00B81692">
        <w:rPr>
          <w:rStyle w:val="26"/>
          <w:sz w:val="24"/>
          <w:szCs w:val="24"/>
        </w:rPr>
        <w:t>Полученный таким образом отрезок будет в два раза больше дан</w:t>
      </w:r>
      <w:r w:rsidRPr="00B81692">
        <w:rPr>
          <w:rStyle w:val="26"/>
          <w:sz w:val="24"/>
          <w:szCs w:val="24"/>
        </w:rPr>
        <w:softHyphen/>
        <w:t>ного.</w:t>
      </w:r>
    </w:p>
    <w:p w:rsidR="00576FED" w:rsidRDefault="00576FED" w:rsidP="008614AD">
      <w:pPr>
        <w:pStyle w:val="38"/>
        <w:shd w:val="clear" w:color="auto" w:fill="auto"/>
        <w:spacing w:after="0" w:line="360" w:lineRule="auto"/>
        <w:ind w:left="20" w:right="20" w:firstLine="709"/>
        <w:rPr>
          <w:rStyle w:val="26"/>
          <w:sz w:val="24"/>
          <w:szCs w:val="24"/>
        </w:rPr>
      </w:pPr>
      <w:r w:rsidRPr="00B81692">
        <w:rPr>
          <w:rStyle w:val="26"/>
          <w:sz w:val="24"/>
          <w:szCs w:val="24"/>
        </w:rPr>
        <w:t xml:space="preserve">Чтобы начертить отрезок </w:t>
      </w:r>
      <w:r w:rsidRPr="00B81692">
        <w:rPr>
          <w:rStyle w:val="Arial95pt"/>
          <w:sz w:val="24"/>
          <w:szCs w:val="24"/>
        </w:rPr>
        <w:t xml:space="preserve">в </w:t>
      </w:r>
      <w:r w:rsidRPr="00B81692">
        <w:rPr>
          <w:rStyle w:val="26"/>
          <w:sz w:val="24"/>
          <w:szCs w:val="24"/>
        </w:rPr>
        <w:t>два раза меньше данного, нужно раз</w:t>
      </w:r>
      <w:r w:rsidRPr="00B81692">
        <w:rPr>
          <w:rStyle w:val="26"/>
          <w:sz w:val="24"/>
          <w:szCs w:val="24"/>
        </w:rPr>
        <w:softHyphen/>
        <w:t>делить данный отрезок пополам, и построить отрезок, равный половине данного. Поскольку техника деления отрезка пополам с помощью циркуля предлагается детям для знакомства только на последней странице учебника 4 класса, очевидно, предполагается, что для выполнения этого задания следует использовать измерение и вычисление длины искомого отрезка, а потом его построение по известной длине.</w:t>
      </w:r>
    </w:p>
    <w:p w:rsidR="000A5E07" w:rsidRPr="00B81692" w:rsidRDefault="000A5E07" w:rsidP="008614AD">
      <w:pPr>
        <w:pStyle w:val="38"/>
        <w:shd w:val="clear" w:color="auto" w:fill="auto"/>
        <w:spacing w:after="0" w:line="360" w:lineRule="auto"/>
        <w:ind w:left="20" w:right="20" w:firstLine="709"/>
        <w:rPr>
          <w:rStyle w:val="26"/>
          <w:sz w:val="24"/>
          <w:szCs w:val="24"/>
        </w:rPr>
      </w:pPr>
    </w:p>
    <w:p w:rsidR="00576FED" w:rsidRPr="00B81692" w:rsidRDefault="00172670" w:rsidP="008614AD">
      <w:pPr>
        <w:widowControl w:val="0"/>
        <w:tabs>
          <w:tab w:val="left" w:pos="1187"/>
        </w:tabs>
        <w:spacing w:after="0" w:line="360" w:lineRule="auto"/>
        <w:ind w:right="40"/>
        <w:rPr>
          <w:szCs w:val="24"/>
        </w:rPr>
      </w:pPr>
      <w:r w:rsidRPr="00172670">
        <w:rPr>
          <w:rFonts w:ascii="Arial" w:eastAsia="Arial" w:hAnsi="Arial" w:cs="Arial"/>
          <w:noProof/>
          <w:color w:val="000000"/>
          <w:szCs w:val="24"/>
        </w:rPr>
        <w:pict>
          <v:rect id="_x0000_s2078" style="position:absolute;left:0;text-align:left;margin-left:32.85pt;margin-top:69.75pt;width:109.45pt;height:43.05pt;z-index:251680768"/>
        </w:pict>
      </w:r>
      <w:r w:rsidR="000A5E07">
        <w:rPr>
          <w:rStyle w:val="220"/>
          <w:sz w:val="24"/>
          <w:szCs w:val="24"/>
        </w:rPr>
        <w:t>2.</w:t>
      </w:r>
      <w:r w:rsidR="00576FED" w:rsidRPr="00B81692">
        <w:rPr>
          <w:rStyle w:val="220"/>
          <w:sz w:val="24"/>
          <w:szCs w:val="24"/>
        </w:rPr>
        <w:t>Начерти на клетчатой бумаге и вырежи прямоугольник и два треугольника, как на чертеже.</w:t>
      </w:r>
      <w:r w:rsidR="000A5E07">
        <w:rPr>
          <w:rStyle w:val="220"/>
          <w:sz w:val="24"/>
          <w:szCs w:val="24"/>
        </w:rPr>
        <w:t xml:space="preserve"> </w:t>
      </w:r>
      <w:r w:rsidR="00576FED" w:rsidRPr="00B81692">
        <w:rPr>
          <w:rStyle w:val="220"/>
          <w:sz w:val="24"/>
          <w:szCs w:val="24"/>
        </w:rPr>
        <w:t>Составь из этих фигур: четырехугольник, пятиугольник. Сравни площади составленных фигур.</w:t>
      </w:r>
    </w:p>
    <w:p w:rsidR="00576FED" w:rsidRPr="00B81692" w:rsidRDefault="00576FED" w:rsidP="008614AD">
      <w:pPr>
        <w:framePr w:h="1123" w:hSpace="1243" w:wrap="notBeside" w:vAnchor="text" w:hAnchor="text" w:x="3822" w:y="1"/>
        <w:spacing w:after="0" w:line="360" w:lineRule="auto"/>
        <w:ind w:firstLine="709"/>
        <w:rPr>
          <w:szCs w:val="24"/>
        </w:rPr>
      </w:pPr>
      <w:r w:rsidRPr="00B81692">
        <w:rPr>
          <w:noProof/>
          <w:szCs w:val="24"/>
        </w:rPr>
        <w:drawing>
          <wp:inline distT="0" distB="0" distL="0" distR="0">
            <wp:extent cx="713105" cy="713105"/>
            <wp:effectExtent l="19050" t="0" r="0" b="0"/>
            <wp:docPr id="14" name="Рисунок 14" descr="image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146"/>
                    <pic:cNvPicPr>
                      <a:picLocks noChangeAspect="1" noChangeArrowheads="1"/>
                    </pic:cNvPicPr>
                  </pic:nvPicPr>
                  <pic:blipFill>
                    <a:blip r:embed="rId19"/>
                    <a:srcRect/>
                    <a:stretch>
                      <a:fillRect/>
                    </a:stretch>
                  </pic:blipFill>
                  <pic:spPr bwMode="auto">
                    <a:xfrm>
                      <a:off x="0" y="0"/>
                      <a:ext cx="713105" cy="713105"/>
                    </a:xfrm>
                    <a:prstGeom prst="rect">
                      <a:avLst/>
                    </a:prstGeom>
                    <a:noFill/>
                    <a:ln w="9525">
                      <a:noFill/>
                      <a:miter lim="800000"/>
                      <a:headEnd/>
                      <a:tailEnd/>
                    </a:ln>
                  </pic:spPr>
                </pic:pic>
              </a:graphicData>
            </a:graphic>
          </wp:inline>
        </w:drawing>
      </w:r>
    </w:p>
    <w:p w:rsidR="00576FED" w:rsidRPr="00B81692" w:rsidRDefault="00576FED" w:rsidP="008614AD">
      <w:pPr>
        <w:spacing w:after="0" w:line="360" w:lineRule="auto"/>
        <w:ind w:firstLine="709"/>
        <w:rPr>
          <w:szCs w:val="24"/>
        </w:rPr>
      </w:pPr>
    </w:p>
    <w:p w:rsidR="00576FED" w:rsidRPr="00B81692" w:rsidRDefault="00576FED" w:rsidP="008614AD">
      <w:pPr>
        <w:spacing w:after="0" w:line="360" w:lineRule="auto"/>
        <w:ind w:left="20" w:firstLine="709"/>
        <w:rPr>
          <w:szCs w:val="24"/>
        </w:rPr>
      </w:pPr>
      <w:r w:rsidRPr="00B81692">
        <w:rPr>
          <w:rStyle w:val="113"/>
          <w:rFonts w:eastAsiaTheme="minorEastAsia"/>
          <w:i w:val="0"/>
          <w:iCs w:val="0"/>
          <w:sz w:val="24"/>
          <w:szCs w:val="24"/>
        </w:rPr>
        <w:t>Выполнение:</w:t>
      </w:r>
    </w:p>
    <w:p w:rsidR="00576FED" w:rsidRPr="00B81692" w:rsidRDefault="00576FED" w:rsidP="008614AD">
      <w:pPr>
        <w:framePr w:h="1757" w:wrap="around" w:vAnchor="text" w:hAnchor="margin" w:x="4513" w:y="913"/>
        <w:spacing w:after="0" w:line="360" w:lineRule="auto"/>
        <w:ind w:firstLine="709"/>
        <w:rPr>
          <w:szCs w:val="24"/>
        </w:rPr>
      </w:pPr>
    </w:p>
    <w:p w:rsidR="00576FED" w:rsidRPr="00B81692" w:rsidRDefault="00172670" w:rsidP="008614AD">
      <w:pPr>
        <w:pStyle w:val="38"/>
        <w:shd w:val="clear" w:color="auto" w:fill="auto"/>
        <w:spacing w:after="0" w:line="360" w:lineRule="auto"/>
        <w:ind w:left="20" w:right="40" w:firstLine="709"/>
        <w:rPr>
          <w:sz w:val="24"/>
          <w:szCs w:val="24"/>
        </w:rPr>
      </w:pPr>
      <w:r>
        <w:rPr>
          <w:noProof/>
          <w:sz w:val="24"/>
          <w:szCs w:val="24"/>
          <w:lang w:bidi="ar-SA"/>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2081" type="#_x0000_t7" style="position:absolute;left:0;text-align:left;margin-left:154.75pt;margin-top:84.6pt;width:73.15pt;height:34.6pt;z-index:251682816"/>
        </w:pict>
      </w:r>
      <w:r>
        <w:rPr>
          <w:noProof/>
          <w:sz w:val="24"/>
          <w:szCs w:val="24"/>
          <w:lang w:bidi="ar-SA"/>
        </w:rPr>
        <w:pict>
          <v:rect id="_x0000_s2079" style="position:absolute;left:0;text-align:left;margin-left:14.75pt;margin-top:88.55pt;width:73.7pt;height:30.65pt;z-index:251681792"/>
        </w:pict>
      </w:r>
      <w:r w:rsidR="00576FED" w:rsidRPr="00B81692">
        <w:rPr>
          <w:rStyle w:val="27"/>
          <w:sz w:val="24"/>
          <w:szCs w:val="24"/>
        </w:rPr>
        <w:t>Задание конструктивного характера. Цель задания - показать ребенку, что равносоетапленные фигуры имеют равные площади. Полезно составить различные по форме четырехугольники и убедиться в том, что пятиугольник получается только одной формы:</w:t>
      </w:r>
    </w:p>
    <w:p w:rsidR="000A5E07" w:rsidRPr="000A5E07" w:rsidRDefault="000A5E07" w:rsidP="008614AD">
      <w:pPr>
        <w:widowControl w:val="0"/>
        <w:tabs>
          <w:tab w:val="left" w:pos="1178"/>
        </w:tabs>
        <w:spacing w:after="0" w:line="360" w:lineRule="auto"/>
        <w:ind w:left="1269" w:right="40"/>
        <w:rPr>
          <w:rStyle w:val="220"/>
          <w:rFonts w:asciiTheme="minorHAnsi" w:eastAsiaTheme="minorEastAsia" w:hAnsiTheme="minorHAnsi" w:cstheme="minorBidi"/>
          <w:color w:val="auto"/>
          <w:sz w:val="24"/>
          <w:szCs w:val="24"/>
          <w:lang w:bidi="ar-SA"/>
        </w:rPr>
      </w:pPr>
    </w:p>
    <w:p w:rsidR="000A5E07" w:rsidRDefault="000A5E07" w:rsidP="008614AD">
      <w:pPr>
        <w:widowControl w:val="0"/>
        <w:tabs>
          <w:tab w:val="left" w:pos="1178"/>
        </w:tabs>
        <w:spacing w:after="0" w:line="360" w:lineRule="auto"/>
        <w:ind w:right="40"/>
        <w:rPr>
          <w:rStyle w:val="220"/>
          <w:rFonts w:asciiTheme="minorHAnsi" w:eastAsiaTheme="minorEastAsia" w:hAnsiTheme="minorHAnsi" w:cstheme="minorBidi"/>
          <w:color w:val="auto"/>
          <w:sz w:val="24"/>
          <w:szCs w:val="24"/>
          <w:lang w:bidi="ar-SA"/>
        </w:rPr>
      </w:pPr>
      <w:r w:rsidRPr="00B81692">
        <w:rPr>
          <w:noProof/>
          <w:szCs w:val="24"/>
        </w:rPr>
        <w:drawing>
          <wp:inline distT="0" distB="0" distL="0" distR="0">
            <wp:extent cx="1360805" cy="1115695"/>
            <wp:effectExtent l="19050" t="0" r="0" b="0"/>
            <wp:docPr id="29" name="Рисунок 13" descr="image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147"/>
                    <pic:cNvPicPr>
                      <a:picLocks noChangeAspect="1" noChangeArrowheads="1"/>
                    </pic:cNvPicPr>
                  </pic:nvPicPr>
                  <pic:blipFill>
                    <a:blip r:embed="rId20"/>
                    <a:srcRect/>
                    <a:stretch>
                      <a:fillRect/>
                    </a:stretch>
                  </pic:blipFill>
                  <pic:spPr bwMode="auto">
                    <a:xfrm>
                      <a:off x="0" y="0"/>
                      <a:ext cx="1360805" cy="1115695"/>
                    </a:xfrm>
                    <a:prstGeom prst="rect">
                      <a:avLst/>
                    </a:prstGeom>
                    <a:noFill/>
                    <a:ln w="9525">
                      <a:noFill/>
                      <a:miter lim="800000"/>
                      <a:headEnd/>
                      <a:tailEnd/>
                    </a:ln>
                  </pic:spPr>
                </pic:pic>
              </a:graphicData>
            </a:graphic>
          </wp:inline>
        </w:drawing>
      </w:r>
    </w:p>
    <w:p w:rsidR="00576FED" w:rsidRPr="00B81692" w:rsidRDefault="000A5E07" w:rsidP="008614AD">
      <w:pPr>
        <w:widowControl w:val="0"/>
        <w:tabs>
          <w:tab w:val="left" w:pos="1178"/>
        </w:tabs>
        <w:spacing w:after="0" w:line="360" w:lineRule="auto"/>
        <w:ind w:right="40"/>
        <w:rPr>
          <w:szCs w:val="24"/>
        </w:rPr>
      </w:pPr>
      <w:r>
        <w:rPr>
          <w:rStyle w:val="220"/>
          <w:rFonts w:asciiTheme="minorHAnsi" w:eastAsiaTheme="minorEastAsia" w:hAnsiTheme="minorHAnsi" w:cstheme="minorBidi"/>
          <w:color w:val="auto"/>
          <w:sz w:val="24"/>
          <w:szCs w:val="24"/>
          <w:lang w:bidi="ar-SA"/>
        </w:rPr>
        <w:lastRenderedPageBreak/>
        <w:t>3.</w:t>
      </w:r>
      <w:r w:rsidR="00576FED" w:rsidRPr="00B81692">
        <w:rPr>
          <w:rStyle w:val="220"/>
          <w:sz w:val="24"/>
          <w:szCs w:val="24"/>
        </w:rPr>
        <w:t>Начерти три таких четырехугольника. В каждом из них проведи один отрезок так, чтобы он разделил четырехугольник:</w:t>
      </w:r>
    </w:p>
    <w:p w:rsidR="00576FED" w:rsidRPr="00B81692" w:rsidRDefault="00576FED" w:rsidP="008614AD">
      <w:pPr>
        <w:widowControl w:val="0"/>
        <w:numPr>
          <w:ilvl w:val="0"/>
          <w:numId w:val="11"/>
        </w:numPr>
        <w:spacing w:after="0" w:line="360" w:lineRule="auto"/>
        <w:ind w:left="560" w:firstLine="709"/>
        <w:rPr>
          <w:szCs w:val="24"/>
        </w:rPr>
      </w:pPr>
      <w:r w:rsidRPr="00B81692">
        <w:rPr>
          <w:rStyle w:val="220"/>
          <w:sz w:val="24"/>
          <w:szCs w:val="24"/>
        </w:rPr>
        <w:t xml:space="preserve"> на два треугольника;</w:t>
      </w:r>
    </w:p>
    <w:p w:rsidR="00576FED" w:rsidRPr="00B81692" w:rsidRDefault="00576FED" w:rsidP="008614AD">
      <w:pPr>
        <w:widowControl w:val="0"/>
        <w:numPr>
          <w:ilvl w:val="0"/>
          <w:numId w:val="11"/>
        </w:numPr>
        <w:spacing w:after="0" w:line="360" w:lineRule="auto"/>
        <w:ind w:left="560" w:firstLine="709"/>
        <w:rPr>
          <w:szCs w:val="24"/>
        </w:rPr>
      </w:pPr>
      <w:r w:rsidRPr="00B81692">
        <w:rPr>
          <w:rStyle w:val="220"/>
          <w:sz w:val="24"/>
          <w:szCs w:val="24"/>
        </w:rPr>
        <w:t xml:space="preserve"> на треугольник и прямоугольник;</w:t>
      </w:r>
    </w:p>
    <w:p w:rsidR="00576FED" w:rsidRPr="00B81692" w:rsidRDefault="00576FED" w:rsidP="008614AD">
      <w:pPr>
        <w:widowControl w:val="0"/>
        <w:numPr>
          <w:ilvl w:val="0"/>
          <w:numId w:val="11"/>
        </w:numPr>
        <w:spacing w:after="0" w:line="360" w:lineRule="auto"/>
        <w:ind w:left="560" w:firstLine="709"/>
        <w:rPr>
          <w:szCs w:val="24"/>
        </w:rPr>
      </w:pPr>
      <w:r w:rsidRPr="00B81692">
        <w:rPr>
          <w:rStyle w:val="220"/>
          <w:sz w:val="24"/>
          <w:szCs w:val="24"/>
        </w:rPr>
        <w:t xml:space="preserve"> на квадрат и четырехугольник.</w:t>
      </w:r>
    </w:p>
    <w:p w:rsidR="00576FED" w:rsidRPr="00B81692" w:rsidRDefault="00576FED" w:rsidP="008614AD">
      <w:pPr>
        <w:spacing w:after="0" w:line="360" w:lineRule="auto"/>
        <w:ind w:left="20" w:firstLine="709"/>
        <w:rPr>
          <w:szCs w:val="24"/>
        </w:rPr>
      </w:pPr>
      <w:r w:rsidRPr="00B81692">
        <w:rPr>
          <w:rStyle w:val="113"/>
          <w:rFonts w:eastAsiaTheme="minorEastAsia"/>
          <w:i w:val="0"/>
          <w:iCs w:val="0"/>
          <w:sz w:val="24"/>
          <w:szCs w:val="24"/>
        </w:rPr>
        <w:t>Выполнение:</w:t>
      </w:r>
    </w:p>
    <w:p w:rsidR="00576FED" w:rsidRPr="00B81692" w:rsidRDefault="00172670" w:rsidP="008614AD">
      <w:pPr>
        <w:pStyle w:val="38"/>
        <w:shd w:val="clear" w:color="auto" w:fill="auto"/>
        <w:tabs>
          <w:tab w:val="center" w:pos="5051"/>
        </w:tabs>
        <w:spacing w:after="0" w:line="360" w:lineRule="auto"/>
        <w:ind w:left="20" w:firstLine="709"/>
        <w:rPr>
          <w:sz w:val="24"/>
          <w:szCs w:val="24"/>
        </w:rPr>
      </w:pPr>
      <w:r>
        <w:rPr>
          <w:noProof/>
          <w:sz w:val="24"/>
          <w:szCs w:val="24"/>
          <w:lang w:bidi="ar-SA"/>
        </w:rPr>
        <w:pict>
          <v:group id="_x0000_s2091" style="position:absolute;left:0;text-align:left;margin-left:258.5pt;margin-top:31.75pt;width:125.85pt;height:47.6pt;z-index:251692032" coordorigin="6871,6259" coordsize="2517,952">
            <v:rect id="_x0000_s2087" style="position:absolute;left:7449;top:6259;width:1225;height:952"/>
            <v:rect id="_x0000_s2088" style="position:absolute;left:8674;top:6259;width:714;height:952"/>
            <v:shape id="_x0000_s2089" type="#_x0000_t32" style="position:absolute;left:6871;top:6259;width:578;height:952;flip:x" o:connectortype="straight"/>
            <v:shape id="_x0000_s2090" type="#_x0000_t32" style="position:absolute;left:6871;top:7211;width:635;height:0" o:connectortype="straight"/>
          </v:group>
        </w:pict>
      </w:r>
      <w:r w:rsidR="00576FED" w:rsidRPr="00B81692">
        <w:rPr>
          <w:rStyle w:val="26"/>
          <w:sz w:val="24"/>
          <w:szCs w:val="24"/>
        </w:rPr>
        <w:t>См. характеристику задания 3 из 2 класса.</w:t>
      </w:r>
      <w:r w:rsidR="00576FED" w:rsidRPr="00B81692">
        <w:rPr>
          <w:rStyle w:val="26"/>
          <w:sz w:val="24"/>
          <w:szCs w:val="24"/>
        </w:rPr>
        <w:tab/>
      </w:r>
    </w:p>
    <w:p w:rsidR="00576FED" w:rsidRPr="00B81692" w:rsidRDefault="00576FED" w:rsidP="008614AD">
      <w:pPr>
        <w:framePr w:h="701" w:wrap="around" w:vAnchor="text" w:hAnchor="margin" w:x="15" w:y="11"/>
        <w:spacing w:after="0" w:line="360" w:lineRule="auto"/>
        <w:ind w:firstLine="709"/>
        <w:rPr>
          <w:szCs w:val="24"/>
        </w:rPr>
      </w:pPr>
      <w:r w:rsidRPr="00B81692">
        <w:rPr>
          <w:noProof/>
          <w:szCs w:val="24"/>
        </w:rPr>
        <w:drawing>
          <wp:inline distT="0" distB="0" distL="0" distR="0">
            <wp:extent cx="1065530" cy="446405"/>
            <wp:effectExtent l="19050" t="0" r="1270" b="0"/>
            <wp:docPr id="12" name="Рисунок 12" descr="image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148"/>
                    <pic:cNvPicPr>
                      <a:picLocks noChangeAspect="1" noChangeArrowheads="1"/>
                    </pic:cNvPicPr>
                  </pic:nvPicPr>
                  <pic:blipFill>
                    <a:blip r:embed="rId21"/>
                    <a:srcRect/>
                    <a:stretch>
                      <a:fillRect/>
                    </a:stretch>
                  </pic:blipFill>
                  <pic:spPr bwMode="auto">
                    <a:xfrm>
                      <a:off x="0" y="0"/>
                      <a:ext cx="1065530" cy="446405"/>
                    </a:xfrm>
                    <a:prstGeom prst="rect">
                      <a:avLst/>
                    </a:prstGeom>
                    <a:noFill/>
                    <a:ln w="9525">
                      <a:noFill/>
                      <a:miter lim="800000"/>
                      <a:headEnd/>
                      <a:tailEnd/>
                    </a:ln>
                  </pic:spPr>
                </pic:pic>
              </a:graphicData>
            </a:graphic>
          </wp:inline>
        </w:drawing>
      </w:r>
    </w:p>
    <w:p w:rsidR="00576FED" w:rsidRPr="00B81692" w:rsidRDefault="00172670" w:rsidP="008614AD">
      <w:pPr>
        <w:keepNext/>
        <w:keepLines/>
        <w:spacing w:after="0" w:line="360" w:lineRule="auto"/>
        <w:ind w:left="20" w:firstLine="709"/>
        <w:rPr>
          <w:szCs w:val="24"/>
        </w:rPr>
      </w:pPr>
      <w:r>
        <w:rPr>
          <w:noProof/>
          <w:szCs w:val="24"/>
        </w:rPr>
        <w:pict>
          <v:group id="_x0000_s2086" style="position:absolute;left:0;text-align:left;margin-left:10.95pt;margin-top:2.6pt;width:100.35pt;height:39.65pt;z-index:251686912" coordorigin="4354,6418" coordsize="2007,793">
            <v:rect id="_x0000_s2083" style="position:absolute;left:4876;top:6418;width:1485;height:793"/>
            <v:shape id="_x0000_s2084" type="#_x0000_t32" style="position:absolute;left:4354;top:6418;width:522;height:793;flip:x" o:connectortype="straight"/>
            <v:shape id="_x0000_s2085" type="#_x0000_t32" style="position:absolute;left:4354;top:7211;width:522;height:0" o:connectortype="straight"/>
          </v:group>
        </w:pict>
      </w:r>
    </w:p>
    <w:p w:rsidR="000A5E07" w:rsidRPr="000A5E07" w:rsidRDefault="000A5E07" w:rsidP="008614AD">
      <w:pPr>
        <w:widowControl w:val="0"/>
        <w:tabs>
          <w:tab w:val="left" w:pos="1132"/>
        </w:tabs>
        <w:spacing w:after="0" w:line="360" w:lineRule="auto"/>
        <w:ind w:left="1269" w:right="20"/>
        <w:rPr>
          <w:rStyle w:val="220"/>
          <w:rFonts w:asciiTheme="minorHAnsi" w:eastAsiaTheme="minorEastAsia" w:hAnsiTheme="minorHAnsi" w:cstheme="minorBidi"/>
          <w:color w:val="auto"/>
          <w:sz w:val="24"/>
          <w:szCs w:val="24"/>
          <w:lang w:bidi="ar-SA"/>
        </w:rPr>
      </w:pPr>
    </w:p>
    <w:p w:rsidR="000A5E07" w:rsidRPr="000A5E07" w:rsidRDefault="000A5E07" w:rsidP="008614AD">
      <w:pPr>
        <w:widowControl w:val="0"/>
        <w:tabs>
          <w:tab w:val="left" w:pos="1132"/>
        </w:tabs>
        <w:spacing w:after="0" w:line="360" w:lineRule="auto"/>
        <w:ind w:left="1269" w:right="20"/>
        <w:rPr>
          <w:rStyle w:val="220"/>
          <w:rFonts w:asciiTheme="minorHAnsi" w:eastAsiaTheme="minorEastAsia" w:hAnsiTheme="minorHAnsi" w:cstheme="minorBidi"/>
          <w:color w:val="auto"/>
          <w:sz w:val="24"/>
          <w:szCs w:val="24"/>
          <w:lang w:bidi="ar-SA"/>
        </w:rPr>
      </w:pPr>
    </w:p>
    <w:p w:rsidR="00576FED" w:rsidRPr="00B81692" w:rsidRDefault="000A5E07" w:rsidP="008614AD">
      <w:pPr>
        <w:widowControl w:val="0"/>
        <w:tabs>
          <w:tab w:val="left" w:pos="1132"/>
        </w:tabs>
        <w:spacing w:after="0" w:line="360" w:lineRule="auto"/>
        <w:ind w:left="1269" w:right="20"/>
        <w:rPr>
          <w:szCs w:val="24"/>
        </w:rPr>
      </w:pPr>
      <w:r>
        <w:rPr>
          <w:rStyle w:val="220"/>
          <w:sz w:val="24"/>
          <w:szCs w:val="24"/>
        </w:rPr>
        <w:t>4.</w:t>
      </w:r>
      <w:r w:rsidR="00576FED" w:rsidRPr="00B81692">
        <w:rPr>
          <w:rStyle w:val="220"/>
          <w:sz w:val="24"/>
          <w:szCs w:val="24"/>
        </w:rPr>
        <w:t>Начерти в тетради пятиугольник и покажи на чертеже, как можно двумя взмахами ножниц разрезать этот пятиугольник так, чтобы получилось 2 четырехугольника и 1 треугольник.</w:t>
      </w:r>
    </w:p>
    <w:p w:rsidR="00576FED" w:rsidRPr="00B81692" w:rsidRDefault="00576FED" w:rsidP="008614AD">
      <w:pPr>
        <w:framePr w:h="922" w:wrap="notBeside" w:vAnchor="text" w:hAnchor="text" w:xAlign="center" w:y="1"/>
        <w:spacing w:after="0" w:line="360" w:lineRule="auto"/>
        <w:ind w:firstLine="709"/>
        <w:rPr>
          <w:szCs w:val="24"/>
        </w:rPr>
      </w:pPr>
      <w:r w:rsidRPr="00B81692">
        <w:rPr>
          <w:rStyle w:val="180"/>
          <w:i w:val="0"/>
          <w:iCs w:val="0"/>
          <w:sz w:val="24"/>
          <w:szCs w:val="24"/>
        </w:rPr>
        <w:t>Выполнение:</w:t>
      </w:r>
    </w:p>
    <w:p w:rsidR="00576FED" w:rsidRPr="00B81692" w:rsidRDefault="00576FED" w:rsidP="008614AD">
      <w:pPr>
        <w:framePr w:h="922" w:wrap="notBeside" w:vAnchor="text" w:hAnchor="text" w:xAlign="center" w:y="1"/>
        <w:spacing w:after="0" w:line="360" w:lineRule="auto"/>
        <w:ind w:firstLine="709"/>
        <w:rPr>
          <w:szCs w:val="24"/>
        </w:rPr>
      </w:pPr>
      <w:r w:rsidRPr="00B81692">
        <w:rPr>
          <w:rStyle w:val="ac"/>
          <w:rFonts w:eastAsiaTheme="minorEastAsia"/>
          <w:sz w:val="24"/>
          <w:szCs w:val="24"/>
        </w:rPr>
        <w:t>Полезно рассмотреть разные варианты выполнения задания:</w:t>
      </w:r>
    </w:p>
    <w:p w:rsidR="00576FED" w:rsidRPr="00B81692" w:rsidRDefault="00576FED" w:rsidP="008614AD">
      <w:pPr>
        <w:framePr w:h="922" w:wrap="notBeside" w:vAnchor="text" w:hAnchor="text" w:xAlign="center" w:y="1"/>
        <w:spacing w:after="0" w:line="360" w:lineRule="auto"/>
        <w:ind w:firstLine="709"/>
        <w:rPr>
          <w:szCs w:val="24"/>
        </w:rPr>
      </w:pPr>
      <w:r w:rsidRPr="00B81692">
        <w:rPr>
          <w:noProof/>
          <w:szCs w:val="24"/>
        </w:rPr>
        <w:drawing>
          <wp:inline distT="0" distB="0" distL="0" distR="0">
            <wp:extent cx="3088640" cy="582930"/>
            <wp:effectExtent l="19050" t="0" r="0" b="0"/>
            <wp:docPr id="11" name="Рисунок 11" descr="image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149"/>
                    <pic:cNvPicPr>
                      <a:picLocks noChangeAspect="1" noChangeArrowheads="1"/>
                    </pic:cNvPicPr>
                  </pic:nvPicPr>
                  <pic:blipFill>
                    <a:blip r:embed="rId22"/>
                    <a:srcRect/>
                    <a:stretch>
                      <a:fillRect/>
                    </a:stretch>
                  </pic:blipFill>
                  <pic:spPr bwMode="auto">
                    <a:xfrm>
                      <a:off x="0" y="0"/>
                      <a:ext cx="3088640" cy="582930"/>
                    </a:xfrm>
                    <a:prstGeom prst="rect">
                      <a:avLst/>
                    </a:prstGeom>
                    <a:noFill/>
                    <a:ln w="9525">
                      <a:noFill/>
                      <a:miter lim="800000"/>
                      <a:headEnd/>
                      <a:tailEnd/>
                    </a:ln>
                  </pic:spPr>
                </pic:pic>
              </a:graphicData>
            </a:graphic>
          </wp:inline>
        </w:drawing>
      </w:r>
    </w:p>
    <w:p w:rsidR="00576FED" w:rsidRPr="00B81692" w:rsidRDefault="00576FED" w:rsidP="008614AD">
      <w:pPr>
        <w:framePr w:h="922" w:wrap="notBeside" w:vAnchor="text" w:hAnchor="text" w:xAlign="center" w:y="1"/>
        <w:spacing w:after="0" w:line="360" w:lineRule="auto"/>
        <w:ind w:firstLine="709"/>
        <w:rPr>
          <w:szCs w:val="24"/>
        </w:rPr>
      </w:pPr>
      <w:r w:rsidRPr="00B81692">
        <w:rPr>
          <w:rStyle w:val="60"/>
          <w:sz w:val="24"/>
          <w:szCs w:val="24"/>
        </w:rPr>
        <w:t>5. Начерти в тетради любую фигуру, кроме прямоугольни</w:t>
      </w:r>
      <w:r w:rsidRPr="00B81692">
        <w:rPr>
          <w:rStyle w:val="60"/>
          <w:sz w:val="24"/>
          <w:szCs w:val="24"/>
        </w:rPr>
        <w:softHyphen/>
        <w:t>ка, так, чтобы ее площадь была 12 см</w:t>
      </w:r>
      <w:r w:rsidRPr="00B81692">
        <w:rPr>
          <w:rStyle w:val="60"/>
          <w:sz w:val="24"/>
          <w:szCs w:val="24"/>
          <w:vertAlign w:val="superscript"/>
        </w:rPr>
        <w:t>2</w:t>
      </w:r>
      <w:r w:rsidRPr="00B81692">
        <w:rPr>
          <w:rStyle w:val="60"/>
          <w:sz w:val="24"/>
          <w:szCs w:val="24"/>
        </w:rPr>
        <w:t>.</w:t>
      </w:r>
    </w:p>
    <w:p w:rsidR="00576FED" w:rsidRPr="00B81692" w:rsidRDefault="00576FED" w:rsidP="008614AD">
      <w:pPr>
        <w:spacing w:after="0" w:line="360" w:lineRule="auto"/>
        <w:ind w:left="20" w:firstLine="709"/>
        <w:rPr>
          <w:szCs w:val="24"/>
        </w:rPr>
      </w:pPr>
      <w:r w:rsidRPr="00B81692">
        <w:rPr>
          <w:rStyle w:val="150"/>
          <w:i w:val="0"/>
          <w:iCs w:val="0"/>
          <w:sz w:val="24"/>
          <w:szCs w:val="24"/>
        </w:rPr>
        <w:t>Выполнение:</w:t>
      </w:r>
    </w:p>
    <w:p w:rsidR="00576FED" w:rsidRPr="00B81692" w:rsidRDefault="00576FED" w:rsidP="008614AD">
      <w:pPr>
        <w:pStyle w:val="38"/>
        <w:shd w:val="clear" w:color="auto" w:fill="auto"/>
        <w:spacing w:after="0" w:line="360" w:lineRule="auto"/>
        <w:ind w:left="20" w:right="20" w:firstLine="709"/>
        <w:rPr>
          <w:sz w:val="24"/>
          <w:szCs w:val="24"/>
        </w:rPr>
      </w:pPr>
      <w:r w:rsidRPr="00B81692">
        <w:rPr>
          <w:rStyle w:val="26"/>
          <w:sz w:val="24"/>
          <w:szCs w:val="24"/>
        </w:rPr>
        <w:t xml:space="preserve">По условию фигура не может </w:t>
      </w:r>
      <w:r w:rsidRPr="00B81692">
        <w:rPr>
          <w:rStyle w:val="27"/>
          <w:sz w:val="24"/>
          <w:szCs w:val="24"/>
        </w:rPr>
        <w:t xml:space="preserve">быть прямоугольником (а значит, </w:t>
      </w:r>
      <w:r w:rsidRPr="00B81692">
        <w:rPr>
          <w:rStyle w:val="26"/>
          <w:sz w:val="24"/>
          <w:szCs w:val="24"/>
        </w:rPr>
        <w:t xml:space="preserve">и квадратом). Площади фигур </w:t>
      </w:r>
      <w:r w:rsidRPr="00B81692">
        <w:rPr>
          <w:rStyle w:val="27"/>
          <w:sz w:val="24"/>
          <w:szCs w:val="24"/>
        </w:rPr>
        <w:t xml:space="preserve">другой формы ученики 3 класса </w:t>
      </w:r>
      <w:r w:rsidRPr="00B81692">
        <w:rPr>
          <w:rStyle w:val="26"/>
          <w:sz w:val="24"/>
          <w:szCs w:val="24"/>
        </w:rPr>
        <w:t xml:space="preserve">умеют находить только способом </w:t>
      </w:r>
      <w:r w:rsidRPr="00B81692">
        <w:rPr>
          <w:rStyle w:val="27"/>
          <w:sz w:val="24"/>
          <w:szCs w:val="24"/>
        </w:rPr>
        <w:t>подсчета квадратных сантимет</w:t>
      </w:r>
      <w:r w:rsidRPr="00B81692">
        <w:rPr>
          <w:rStyle w:val="26"/>
          <w:sz w:val="24"/>
          <w:szCs w:val="24"/>
        </w:rPr>
        <w:t>ров. Значит, следует рисовать фигуру произвольной формы, составленную из квадратиков по 1 см</w:t>
      </w:r>
      <w:r w:rsidRPr="00B81692">
        <w:rPr>
          <w:rStyle w:val="26"/>
          <w:sz w:val="24"/>
          <w:szCs w:val="24"/>
          <w:vertAlign w:val="superscript"/>
        </w:rPr>
        <w:t>2</w:t>
      </w:r>
      <w:r w:rsidRPr="00B81692">
        <w:rPr>
          <w:rStyle w:val="26"/>
          <w:sz w:val="24"/>
          <w:szCs w:val="24"/>
        </w:rPr>
        <w:t>.</w:t>
      </w:r>
    </w:p>
    <w:p w:rsidR="00576FED" w:rsidRPr="00B81692" w:rsidRDefault="00576FED" w:rsidP="008614AD">
      <w:pPr>
        <w:pStyle w:val="38"/>
        <w:shd w:val="clear" w:color="auto" w:fill="auto"/>
        <w:spacing w:after="0" w:line="360" w:lineRule="auto"/>
        <w:ind w:left="20" w:right="20" w:firstLine="709"/>
        <w:rPr>
          <w:sz w:val="24"/>
          <w:szCs w:val="24"/>
        </w:rPr>
      </w:pPr>
      <w:r w:rsidRPr="00B81692">
        <w:rPr>
          <w:rStyle w:val="26"/>
          <w:sz w:val="24"/>
          <w:szCs w:val="24"/>
        </w:rPr>
        <w:t>Другой, более сложный вариант: начертить прямоугольник пло</w:t>
      </w:r>
      <w:r w:rsidRPr="00B81692">
        <w:rPr>
          <w:rStyle w:val="26"/>
          <w:sz w:val="24"/>
          <w:szCs w:val="24"/>
        </w:rPr>
        <w:softHyphen/>
        <w:t>щадью 24 см</w:t>
      </w:r>
      <w:r w:rsidRPr="00B81692">
        <w:rPr>
          <w:rStyle w:val="26"/>
          <w:sz w:val="24"/>
          <w:szCs w:val="24"/>
          <w:vertAlign w:val="superscript"/>
        </w:rPr>
        <w:t>2</w:t>
      </w:r>
      <w:r w:rsidRPr="00B81692">
        <w:rPr>
          <w:rStyle w:val="26"/>
          <w:sz w:val="24"/>
          <w:szCs w:val="24"/>
        </w:rPr>
        <w:t>. Разделить его пополам — получится треугольник площадью 12 см</w:t>
      </w:r>
      <w:r w:rsidRPr="00B81692">
        <w:rPr>
          <w:rStyle w:val="26"/>
          <w:sz w:val="24"/>
          <w:szCs w:val="24"/>
          <w:vertAlign w:val="superscript"/>
        </w:rPr>
        <w:t>2</w:t>
      </w:r>
      <w:r w:rsidRPr="00B81692">
        <w:rPr>
          <w:rStyle w:val="26"/>
          <w:sz w:val="24"/>
          <w:szCs w:val="24"/>
        </w:rPr>
        <w:t>.</w:t>
      </w:r>
    </w:p>
    <w:p w:rsidR="000A5E07" w:rsidRDefault="000A5E07" w:rsidP="008614AD">
      <w:pPr>
        <w:spacing w:after="0" w:line="360" w:lineRule="auto"/>
        <w:ind w:left="1180" w:firstLine="709"/>
        <w:rPr>
          <w:rStyle w:val="10"/>
          <w:rFonts w:eastAsiaTheme="minorEastAsia" w:cs="Times New Roman"/>
          <w:szCs w:val="24"/>
        </w:rPr>
      </w:pPr>
      <w:bookmarkStart w:id="7" w:name="bookmark166"/>
      <w:r>
        <w:rPr>
          <w:rStyle w:val="10"/>
          <w:rFonts w:eastAsiaTheme="minorEastAsia" w:cs="Times New Roman"/>
          <w:szCs w:val="24"/>
        </w:rPr>
        <w:t>5.</w:t>
      </w:r>
      <w:r w:rsidRPr="00FF4DE6">
        <w:rPr>
          <w:rStyle w:val="10"/>
          <w:rFonts w:eastAsiaTheme="minorEastAsia" w:cs="Times New Roman"/>
          <w:szCs w:val="24"/>
        </w:rPr>
        <w:t>Методика работы с заданиями на построение в</w:t>
      </w:r>
      <w:r>
        <w:rPr>
          <w:rStyle w:val="10"/>
          <w:rFonts w:eastAsiaTheme="minorEastAsia" w:cs="Times New Roman"/>
          <w:szCs w:val="24"/>
        </w:rPr>
        <w:t xml:space="preserve"> 3</w:t>
      </w:r>
      <w:r w:rsidRPr="00FF4DE6">
        <w:rPr>
          <w:rStyle w:val="10"/>
          <w:rFonts w:eastAsiaTheme="minorEastAsia" w:cs="Times New Roman"/>
          <w:szCs w:val="24"/>
        </w:rPr>
        <w:t xml:space="preserve"> классе</w:t>
      </w:r>
    </w:p>
    <w:p w:rsidR="00576FED" w:rsidRPr="00B81692" w:rsidRDefault="000A5E07" w:rsidP="008614AD">
      <w:pPr>
        <w:spacing w:after="0" w:line="360" w:lineRule="auto"/>
        <w:rPr>
          <w:szCs w:val="24"/>
        </w:rPr>
      </w:pPr>
      <w:r>
        <w:rPr>
          <w:rStyle w:val="10"/>
          <w:rFonts w:eastAsiaTheme="minorEastAsia" w:cs="Times New Roman"/>
          <w:szCs w:val="24"/>
        </w:rPr>
        <w:t>1.</w:t>
      </w:r>
      <w:r w:rsidRPr="00B81692">
        <w:rPr>
          <w:rStyle w:val="1740"/>
          <w:i w:val="0"/>
          <w:iCs w:val="0"/>
          <w:sz w:val="24"/>
          <w:szCs w:val="24"/>
        </w:rPr>
        <w:t xml:space="preserve"> </w:t>
      </w:r>
      <w:bookmarkEnd w:id="7"/>
      <w:r w:rsidR="00576FED" w:rsidRPr="00B81692">
        <w:rPr>
          <w:rStyle w:val="220"/>
          <w:sz w:val="24"/>
          <w:szCs w:val="24"/>
        </w:rPr>
        <w:t xml:space="preserve">Начерти в тетради прямой, острый и тупой углы с общей вершиной в точке </w:t>
      </w:r>
      <w:r w:rsidR="00576FED" w:rsidRPr="00B81692">
        <w:rPr>
          <w:rStyle w:val="2210pt"/>
          <w:sz w:val="24"/>
          <w:szCs w:val="24"/>
        </w:rPr>
        <w:t>В</w:t>
      </w:r>
      <w:r w:rsidR="00576FED" w:rsidRPr="00B81692">
        <w:rPr>
          <w:rStyle w:val="220"/>
          <w:sz w:val="24"/>
          <w:szCs w:val="24"/>
        </w:rPr>
        <w:t xml:space="preserve"> разными цветными карандашами.</w:t>
      </w:r>
    </w:p>
    <w:p w:rsidR="00576FED" w:rsidRPr="00B81692" w:rsidRDefault="00576FED" w:rsidP="008614AD">
      <w:pPr>
        <w:spacing w:after="0" w:line="360" w:lineRule="auto"/>
        <w:ind w:left="20" w:firstLine="709"/>
        <w:rPr>
          <w:szCs w:val="24"/>
        </w:rPr>
      </w:pPr>
      <w:r w:rsidRPr="00B81692">
        <w:rPr>
          <w:rStyle w:val="150"/>
          <w:i w:val="0"/>
          <w:iCs w:val="0"/>
          <w:sz w:val="24"/>
          <w:szCs w:val="24"/>
        </w:rPr>
        <w:t>Выполнение:</w:t>
      </w:r>
    </w:p>
    <w:p w:rsidR="00576FED" w:rsidRPr="00B81692" w:rsidRDefault="00576FED" w:rsidP="008614AD">
      <w:pPr>
        <w:pStyle w:val="38"/>
        <w:shd w:val="clear" w:color="auto" w:fill="auto"/>
        <w:spacing w:after="0" w:line="360" w:lineRule="auto"/>
        <w:ind w:left="20" w:right="20" w:firstLine="709"/>
        <w:rPr>
          <w:sz w:val="24"/>
          <w:szCs w:val="24"/>
        </w:rPr>
      </w:pPr>
      <w:r w:rsidRPr="00B81692">
        <w:rPr>
          <w:rStyle w:val="26"/>
          <w:sz w:val="24"/>
          <w:szCs w:val="24"/>
        </w:rPr>
        <w:t>Полезно обратить внимание ребенка на то, что получается 2 ту</w:t>
      </w:r>
      <w:r w:rsidRPr="00B81692">
        <w:rPr>
          <w:rStyle w:val="26"/>
          <w:sz w:val="24"/>
          <w:szCs w:val="24"/>
        </w:rPr>
        <w:softHyphen/>
        <w:t>пых угла:</w:t>
      </w:r>
    </w:p>
    <w:p w:rsidR="00576FED" w:rsidRPr="00B81692" w:rsidRDefault="00576FED" w:rsidP="008614AD">
      <w:pPr>
        <w:framePr w:h="979" w:wrap="notBeside" w:vAnchor="text" w:hAnchor="text" w:xAlign="center" w:y="1"/>
        <w:spacing w:after="0" w:line="360" w:lineRule="auto"/>
        <w:ind w:firstLine="709"/>
        <w:rPr>
          <w:szCs w:val="24"/>
        </w:rPr>
      </w:pPr>
      <w:r w:rsidRPr="00B81692">
        <w:rPr>
          <w:noProof/>
          <w:szCs w:val="24"/>
        </w:rPr>
        <w:drawing>
          <wp:inline distT="0" distB="0" distL="0" distR="0">
            <wp:extent cx="1000760" cy="626110"/>
            <wp:effectExtent l="19050" t="0" r="8890" b="0"/>
            <wp:docPr id="10" name="Рисунок 10" descr="image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150"/>
                    <pic:cNvPicPr>
                      <a:picLocks noChangeAspect="1" noChangeArrowheads="1"/>
                    </pic:cNvPicPr>
                  </pic:nvPicPr>
                  <pic:blipFill>
                    <a:blip r:embed="rId23"/>
                    <a:srcRect/>
                    <a:stretch>
                      <a:fillRect/>
                    </a:stretch>
                  </pic:blipFill>
                  <pic:spPr bwMode="auto">
                    <a:xfrm>
                      <a:off x="0" y="0"/>
                      <a:ext cx="1000760" cy="626110"/>
                    </a:xfrm>
                    <a:prstGeom prst="rect">
                      <a:avLst/>
                    </a:prstGeom>
                    <a:noFill/>
                    <a:ln w="9525">
                      <a:noFill/>
                      <a:miter lim="800000"/>
                      <a:headEnd/>
                      <a:tailEnd/>
                    </a:ln>
                  </pic:spPr>
                </pic:pic>
              </a:graphicData>
            </a:graphic>
          </wp:inline>
        </w:drawing>
      </w:r>
    </w:p>
    <w:p w:rsidR="009316CC" w:rsidRPr="00B81692" w:rsidRDefault="009316CC" w:rsidP="008614AD">
      <w:pPr>
        <w:framePr w:h="1771" w:wrap="notBeside" w:vAnchor="text" w:hAnchor="page" w:x="2745" w:y="1743"/>
        <w:spacing w:after="0" w:line="360" w:lineRule="auto"/>
        <w:ind w:firstLine="709"/>
        <w:rPr>
          <w:szCs w:val="24"/>
        </w:rPr>
      </w:pPr>
      <w:r w:rsidRPr="00B81692">
        <w:rPr>
          <w:rStyle w:val="60"/>
          <w:sz w:val="24"/>
          <w:szCs w:val="24"/>
        </w:rPr>
        <w:lastRenderedPageBreak/>
        <w:t xml:space="preserve">2. Начерти в тетради четырехугольник </w:t>
      </w:r>
      <w:r w:rsidRPr="00B81692">
        <w:rPr>
          <w:rStyle w:val="610pt"/>
          <w:sz w:val="24"/>
          <w:szCs w:val="24"/>
        </w:rPr>
        <w:t>ABCD</w:t>
      </w:r>
      <w:r w:rsidRPr="00B81692">
        <w:rPr>
          <w:rStyle w:val="610pt"/>
          <w:sz w:val="24"/>
          <w:szCs w:val="24"/>
          <w:lang w:val="ru-RU"/>
        </w:rPr>
        <w:t>,</w:t>
      </w:r>
      <w:r w:rsidRPr="00B81692">
        <w:rPr>
          <w:rStyle w:val="60"/>
          <w:sz w:val="24"/>
          <w:szCs w:val="24"/>
          <w:lang w:eastAsia="en-US" w:bidi="en-US"/>
        </w:rPr>
        <w:t xml:space="preserve"> </w:t>
      </w:r>
      <w:r w:rsidRPr="00B81692">
        <w:rPr>
          <w:rStyle w:val="60"/>
          <w:sz w:val="24"/>
          <w:szCs w:val="24"/>
        </w:rPr>
        <w:t xml:space="preserve">как на рисунке. Проведи в нем отрезок </w:t>
      </w:r>
      <w:r w:rsidRPr="00B81692">
        <w:rPr>
          <w:rStyle w:val="610pt"/>
          <w:sz w:val="24"/>
          <w:szCs w:val="24"/>
          <w:lang w:val="ru-RU" w:bidi="ru-RU"/>
        </w:rPr>
        <w:t>ВМ</w:t>
      </w:r>
      <w:r w:rsidRPr="00B81692">
        <w:rPr>
          <w:rStyle w:val="60"/>
          <w:sz w:val="24"/>
          <w:szCs w:val="24"/>
        </w:rPr>
        <w:t xml:space="preserve"> так, чтобы угол </w:t>
      </w:r>
      <w:r w:rsidRPr="00B81692">
        <w:rPr>
          <w:rStyle w:val="610pt"/>
          <w:sz w:val="24"/>
          <w:szCs w:val="24"/>
          <w:lang w:val="ru-RU" w:bidi="ru-RU"/>
        </w:rPr>
        <w:t>ВМС</w:t>
      </w:r>
      <w:r w:rsidRPr="00B81692">
        <w:rPr>
          <w:rStyle w:val="60"/>
          <w:sz w:val="24"/>
          <w:szCs w:val="24"/>
        </w:rPr>
        <w:t xml:space="preserve"> был прямым.</w:t>
      </w:r>
    </w:p>
    <w:p w:rsidR="009316CC" w:rsidRPr="00B81692" w:rsidRDefault="009316CC" w:rsidP="008614AD">
      <w:pPr>
        <w:framePr w:h="1771" w:wrap="notBeside" w:vAnchor="text" w:hAnchor="page" w:x="2745" w:y="1743"/>
        <w:spacing w:after="0" w:line="360" w:lineRule="auto"/>
        <w:ind w:firstLine="709"/>
        <w:rPr>
          <w:szCs w:val="24"/>
        </w:rPr>
      </w:pPr>
      <w:r w:rsidRPr="00B81692">
        <w:rPr>
          <w:noProof/>
          <w:szCs w:val="24"/>
        </w:rPr>
        <w:drawing>
          <wp:inline distT="0" distB="0" distL="0" distR="0">
            <wp:extent cx="2527300" cy="1130300"/>
            <wp:effectExtent l="19050" t="0" r="6350" b="0"/>
            <wp:docPr id="3" name="Рисунок 9" descr="image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151"/>
                    <pic:cNvPicPr>
                      <a:picLocks noChangeAspect="1" noChangeArrowheads="1"/>
                    </pic:cNvPicPr>
                  </pic:nvPicPr>
                  <pic:blipFill>
                    <a:blip r:embed="rId24"/>
                    <a:srcRect/>
                    <a:stretch>
                      <a:fillRect/>
                    </a:stretch>
                  </pic:blipFill>
                  <pic:spPr bwMode="auto">
                    <a:xfrm>
                      <a:off x="0" y="0"/>
                      <a:ext cx="2527300" cy="1130300"/>
                    </a:xfrm>
                    <a:prstGeom prst="rect">
                      <a:avLst/>
                    </a:prstGeom>
                    <a:noFill/>
                    <a:ln w="9525">
                      <a:noFill/>
                      <a:miter lim="800000"/>
                      <a:headEnd/>
                      <a:tailEnd/>
                    </a:ln>
                  </pic:spPr>
                </pic:pic>
              </a:graphicData>
            </a:graphic>
          </wp:inline>
        </w:drawing>
      </w:r>
    </w:p>
    <w:p w:rsidR="00576FED" w:rsidRPr="00B81692" w:rsidRDefault="00576FED" w:rsidP="008614AD">
      <w:pPr>
        <w:spacing w:after="0" w:line="360" w:lineRule="auto"/>
        <w:ind w:firstLine="709"/>
        <w:rPr>
          <w:szCs w:val="24"/>
        </w:rPr>
      </w:pPr>
    </w:p>
    <w:p w:rsidR="00576FED" w:rsidRPr="00B81692" w:rsidRDefault="00576FED" w:rsidP="008614AD">
      <w:pPr>
        <w:spacing w:after="0" w:line="360" w:lineRule="auto"/>
        <w:ind w:left="20" w:firstLine="709"/>
        <w:rPr>
          <w:szCs w:val="24"/>
        </w:rPr>
      </w:pPr>
      <w:r w:rsidRPr="00B81692">
        <w:rPr>
          <w:rStyle w:val="113"/>
          <w:rFonts w:eastAsiaTheme="minorEastAsia"/>
          <w:i w:val="0"/>
          <w:iCs w:val="0"/>
          <w:sz w:val="24"/>
          <w:szCs w:val="24"/>
        </w:rPr>
        <w:t>Выполнение:</w:t>
      </w:r>
    </w:p>
    <w:p w:rsidR="00576FED" w:rsidRPr="00B81692" w:rsidRDefault="00576FED" w:rsidP="008614AD">
      <w:pPr>
        <w:pStyle w:val="38"/>
        <w:shd w:val="clear" w:color="auto" w:fill="auto"/>
        <w:spacing w:after="0" w:line="360" w:lineRule="auto"/>
        <w:ind w:left="20" w:firstLine="709"/>
        <w:rPr>
          <w:sz w:val="24"/>
          <w:szCs w:val="24"/>
        </w:rPr>
      </w:pPr>
      <w:r w:rsidRPr="00B81692">
        <w:rPr>
          <w:rStyle w:val="26"/>
          <w:sz w:val="24"/>
          <w:szCs w:val="24"/>
        </w:rPr>
        <w:t xml:space="preserve">Для выполнения задания фактически требуется умение опускать перпендикуляр из точки на прямую, однако здесь предполагается, что ребенок, используя угольник, ищет позицию совмещения его сторон с отрезком </w:t>
      </w:r>
      <w:r w:rsidRPr="00B81692">
        <w:rPr>
          <w:rStyle w:val="ab"/>
          <w:sz w:val="24"/>
          <w:szCs w:val="24"/>
          <w:lang w:val="en-US" w:eastAsia="en-US" w:bidi="en-US"/>
        </w:rPr>
        <w:t>CD</w:t>
      </w:r>
      <w:r w:rsidRPr="00B81692">
        <w:rPr>
          <w:rStyle w:val="26"/>
          <w:sz w:val="24"/>
          <w:szCs w:val="24"/>
          <w:lang w:eastAsia="en-US" w:bidi="en-US"/>
        </w:rPr>
        <w:t xml:space="preserve"> </w:t>
      </w:r>
      <w:r w:rsidRPr="00B81692">
        <w:rPr>
          <w:rStyle w:val="26"/>
          <w:sz w:val="24"/>
          <w:szCs w:val="24"/>
        </w:rPr>
        <w:t xml:space="preserve">и точкой </w:t>
      </w:r>
      <w:r w:rsidRPr="00B81692">
        <w:rPr>
          <w:rStyle w:val="ab"/>
          <w:sz w:val="24"/>
          <w:szCs w:val="24"/>
        </w:rPr>
        <w:t>В.</w:t>
      </w:r>
    </w:p>
    <w:p w:rsidR="00576FED" w:rsidRDefault="00172670" w:rsidP="008614AD">
      <w:pPr>
        <w:widowControl w:val="0"/>
        <w:tabs>
          <w:tab w:val="left" w:leader="underscore" w:pos="2570"/>
          <w:tab w:val="left" w:pos="2570"/>
        </w:tabs>
        <w:spacing w:after="0" w:line="360" w:lineRule="auto"/>
        <w:ind w:left="729"/>
        <w:rPr>
          <w:rStyle w:val="220"/>
          <w:sz w:val="24"/>
          <w:szCs w:val="24"/>
        </w:rPr>
      </w:pPr>
      <w:r>
        <w:rPr>
          <w:rFonts w:ascii="Arial" w:eastAsia="Arial" w:hAnsi="Arial" w:cs="Arial"/>
          <w:noProof/>
          <w:color w:val="000000"/>
          <w:szCs w:val="24"/>
        </w:rPr>
        <w:pict>
          <v:group id="_x0000_s2094" style="position:absolute;left:0;text-align:left;margin-left:358.85pt;margin-top:34.15pt;width:60.1pt;height:58.4pt;z-index:251695104" coordorigin="8878,11826" coordsize="1202,1168">
            <v:shape id="_x0000_s2092" type="#_x0000_t32" style="position:absolute;left:9468;top:11826;width:0;height:1168" o:connectortype="straight"/>
            <v:shape id="_x0000_s2093" type="#_x0000_t32" style="position:absolute;left:8878;top:12427;width:1202;height:11" o:connectortype="straight"/>
          </v:group>
        </w:pict>
      </w:r>
      <w:r w:rsidR="001B1752">
        <w:rPr>
          <w:rStyle w:val="220"/>
          <w:sz w:val="24"/>
          <w:szCs w:val="24"/>
        </w:rPr>
        <w:t>3.</w:t>
      </w:r>
      <w:r w:rsidR="00576FED" w:rsidRPr="00B81692">
        <w:rPr>
          <w:rStyle w:val="220"/>
          <w:sz w:val="24"/>
          <w:szCs w:val="24"/>
        </w:rPr>
        <w:t>Начерти отрезки, как показано на чертеже. Соедини точки так, чтобы получился четырехугольник. Проверь, квадрат ли это.</w:t>
      </w:r>
    </w:p>
    <w:p w:rsidR="001B1752" w:rsidRPr="00B81692" w:rsidRDefault="001B1752" w:rsidP="008614AD">
      <w:pPr>
        <w:widowControl w:val="0"/>
        <w:tabs>
          <w:tab w:val="left" w:leader="underscore" w:pos="2570"/>
          <w:tab w:val="left" w:pos="2570"/>
        </w:tabs>
        <w:spacing w:after="0" w:line="360" w:lineRule="auto"/>
        <w:ind w:left="729"/>
        <w:rPr>
          <w:szCs w:val="24"/>
        </w:rPr>
      </w:pPr>
    </w:p>
    <w:p w:rsidR="00576FED" w:rsidRPr="00B81692" w:rsidRDefault="00576FED" w:rsidP="008614AD">
      <w:pPr>
        <w:spacing w:after="0" w:line="360" w:lineRule="auto"/>
        <w:ind w:firstLine="709"/>
        <w:rPr>
          <w:szCs w:val="24"/>
        </w:rPr>
      </w:pPr>
      <w:r w:rsidRPr="00B81692">
        <w:rPr>
          <w:rStyle w:val="113"/>
          <w:rFonts w:eastAsiaTheme="minorEastAsia"/>
          <w:i w:val="0"/>
          <w:iCs w:val="0"/>
          <w:sz w:val="24"/>
          <w:szCs w:val="24"/>
        </w:rPr>
        <w:t>Выполнение:</w:t>
      </w:r>
    </w:p>
    <w:p w:rsidR="00576FED" w:rsidRPr="00B81692" w:rsidRDefault="00576FED" w:rsidP="008614AD">
      <w:pPr>
        <w:pStyle w:val="38"/>
        <w:shd w:val="clear" w:color="auto" w:fill="auto"/>
        <w:spacing w:after="0" w:line="360" w:lineRule="auto"/>
        <w:ind w:left="20" w:firstLine="709"/>
        <w:rPr>
          <w:sz w:val="24"/>
          <w:szCs w:val="24"/>
        </w:rPr>
      </w:pPr>
      <w:r w:rsidRPr="00B81692">
        <w:rPr>
          <w:rStyle w:val="26"/>
          <w:sz w:val="24"/>
          <w:szCs w:val="24"/>
        </w:rPr>
        <w:t>Рисунок в учебнике дан на клетчатой основе, поэтому его копирование требует только подсчета клеток. Получившаяся фигура будет квадратом. Задание иллюстрирует свойство диагоналей квадрата: диагонали квадрата при пересечении образуют прямой угол и делятся в точке пересечения по</w:t>
      </w:r>
      <w:r w:rsidRPr="00B81692">
        <w:rPr>
          <w:rStyle w:val="27"/>
          <w:sz w:val="24"/>
          <w:szCs w:val="24"/>
        </w:rPr>
        <w:t>полам.</w:t>
      </w:r>
    </w:p>
    <w:p w:rsidR="00576FED" w:rsidRPr="00B81692" w:rsidRDefault="00576FED" w:rsidP="008614AD">
      <w:pPr>
        <w:framePr w:h="1114" w:wrap="around" w:vAnchor="text" w:hAnchor="margin" w:x="27" w:y="318"/>
        <w:spacing w:after="0" w:line="360" w:lineRule="auto"/>
        <w:ind w:firstLine="709"/>
        <w:rPr>
          <w:szCs w:val="24"/>
        </w:rPr>
      </w:pPr>
      <w:r w:rsidRPr="00B81692">
        <w:rPr>
          <w:noProof/>
          <w:szCs w:val="24"/>
        </w:rPr>
        <w:drawing>
          <wp:inline distT="0" distB="0" distL="0" distR="0">
            <wp:extent cx="713105" cy="713105"/>
            <wp:effectExtent l="19050" t="0" r="0" b="0"/>
            <wp:docPr id="5" name="Рисунок 5" descr="image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152"/>
                    <pic:cNvPicPr>
                      <a:picLocks noChangeAspect="1" noChangeArrowheads="1"/>
                    </pic:cNvPicPr>
                  </pic:nvPicPr>
                  <pic:blipFill>
                    <a:blip r:embed="rId25"/>
                    <a:srcRect/>
                    <a:stretch>
                      <a:fillRect/>
                    </a:stretch>
                  </pic:blipFill>
                  <pic:spPr bwMode="auto">
                    <a:xfrm>
                      <a:off x="0" y="0"/>
                      <a:ext cx="713105" cy="713105"/>
                    </a:xfrm>
                    <a:prstGeom prst="rect">
                      <a:avLst/>
                    </a:prstGeom>
                    <a:noFill/>
                    <a:ln w="9525">
                      <a:noFill/>
                      <a:miter lim="800000"/>
                      <a:headEnd/>
                      <a:tailEnd/>
                    </a:ln>
                  </pic:spPr>
                </pic:pic>
              </a:graphicData>
            </a:graphic>
          </wp:inline>
        </w:drawing>
      </w:r>
    </w:p>
    <w:p w:rsidR="00576FED" w:rsidRPr="00B81692" w:rsidRDefault="00576FED" w:rsidP="008614AD">
      <w:pPr>
        <w:widowControl w:val="0"/>
        <w:numPr>
          <w:ilvl w:val="0"/>
          <w:numId w:val="7"/>
        </w:numPr>
        <w:spacing w:after="0" w:line="360" w:lineRule="auto"/>
        <w:ind w:left="660" w:firstLine="709"/>
        <w:rPr>
          <w:szCs w:val="24"/>
        </w:rPr>
      </w:pPr>
      <w:r w:rsidRPr="00B81692">
        <w:rPr>
          <w:rStyle w:val="220"/>
          <w:sz w:val="24"/>
          <w:szCs w:val="24"/>
        </w:rPr>
        <w:t xml:space="preserve"> Рассмотри чертеж и начерти в тетради квадрат, диагональ которого равна 4 см. Проведи окружность так, чтобы она прошла через все вершины квадрата.</w:t>
      </w:r>
    </w:p>
    <w:p w:rsidR="00576FED" w:rsidRPr="00B81692" w:rsidRDefault="00576FED" w:rsidP="008614AD">
      <w:pPr>
        <w:spacing w:after="0" w:line="360" w:lineRule="auto"/>
        <w:ind w:left="20" w:firstLine="709"/>
        <w:rPr>
          <w:szCs w:val="24"/>
        </w:rPr>
      </w:pPr>
      <w:r w:rsidRPr="00B81692">
        <w:rPr>
          <w:rStyle w:val="113"/>
          <w:rFonts w:eastAsiaTheme="minorEastAsia"/>
          <w:i w:val="0"/>
          <w:iCs w:val="0"/>
          <w:sz w:val="24"/>
          <w:szCs w:val="24"/>
        </w:rPr>
        <w:t>Выполнение:</w:t>
      </w:r>
    </w:p>
    <w:p w:rsidR="00576FED" w:rsidRPr="00B81692" w:rsidRDefault="00576FED" w:rsidP="008614AD">
      <w:pPr>
        <w:framePr w:h="1157" w:wrap="around" w:vAnchor="text" w:hAnchor="margin" w:x="13" w:y="1225"/>
        <w:spacing w:after="0" w:line="360" w:lineRule="auto"/>
        <w:ind w:firstLine="709"/>
        <w:rPr>
          <w:szCs w:val="24"/>
        </w:rPr>
      </w:pPr>
      <w:r w:rsidRPr="00B81692">
        <w:rPr>
          <w:noProof/>
          <w:szCs w:val="24"/>
        </w:rPr>
        <w:drawing>
          <wp:inline distT="0" distB="0" distL="0" distR="0">
            <wp:extent cx="734695" cy="734695"/>
            <wp:effectExtent l="19050" t="0" r="8255" b="0"/>
            <wp:docPr id="6" name="Рисунок 6" descr="image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153"/>
                    <pic:cNvPicPr>
                      <a:picLocks noChangeAspect="1" noChangeArrowheads="1"/>
                    </pic:cNvPicPr>
                  </pic:nvPicPr>
                  <pic:blipFill>
                    <a:blip r:embed="rId26"/>
                    <a:srcRect/>
                    <a:stretch>
                      <a:fillRect/>
                    </a:stretch>
                  </pic:blipFill>
                  <pic:spPr bwMode="auto">
                    <a:xfrm>
                      <a:off x="0" y="0"/>
                      <a:ext cx="734695" cy="734695"/>
                    </a:xfrm>
                    <a:prstGeom prst="rect">
                      <a:avLst/>
                    </a:prstGeom>
                    <a:noFill/>
                    <a:ln w="9525">
                      <a:noFill/>
                      <a:miter lim="800000"/>
                      <a:headEnd/>
                      <a:tailEnd/>
                    </a:ln>
                  </pic:spPr>
                </pic:pic>
              </a:graphicData>
            </a:graphic>
          </wp:inline>
        </w:drawing>
      </w:r>
    </w:p>
    <w:p w:rsidR="00576FED" w:rsidRPr="00B81692" w:rsidRDefault="00576FED" w:rsidP="008614AD">
      <w:pPr>
        <w:pStyle w:val="38"/>
        <w:shd w:val="clear" w:color="auto" w:fill="auto"/>
        <w:spacing w:after="0" w:line="360" w:lineRule="auto"/>
        <w:ind w:left="20" w:firstLine="709"/>
        <w:rPr>
          <w:sz w:val="24"/>
          <w:szCs w:val="24"/>
        </w:rPr>
      </w:pPr>
      <w:r w:rsidRPr="00B81692">
        <w:rPr>
          <w:rStyle w:val="26"/>
          <w:sz w:val="24"/>
          <w:szCs w:val="24"/>
        </w:rPr>
        <w:t>Задание, аналогичное заданию 3 с добавлением заданной длины диагонали. Выполняется на основе подсчета клеток и свойств диагоналей квадрата. Точка пересечения диагоналей квадрата является центром описанной (и вписанной) окружности.</w:t>
      </w:r>
    </w:p>
    <w:p w:rsidR="00576FED" w:rsidRPr="00B81692" w:rsidRDefault="00576FED" w:rsidP="008614AD">
      <w:pPr>
        <w:widowControl w:val="0"/>
        <w:numPr>
          <w:ilvl w:val="0"/>
          <w:numId w:val="7"/>
        </w:numPr>
        <w:spacing w:after="0" w:line="360" w:lineRule="auto"/>
        <w:ind w:left="320" w:firstLine="709"/>
        <w:rPr>
          <w:szCs w:val="24"/>
        </w:rPr>
      </w:pPr>
      <w:r w:rsidRPr="00B81692">
        <w:rPr>
          <w:rStyle w:val="220"/>
          <w:sz w:val="24"/>
          <w:szCs w:val="24"/>
        </w:rPr>
        <w:t xml:space="preserve"> Начерти окружность, проведи в ней диаметр и соедини концы диаметра с любой точкой окружности. Какого вида треугольник получился?</w:t>
      </w:r>
    </w:p>
    <w:p w:rsidR="00576FED" w:rsidRPr="00B81692" w:rsidRDefault="00576FED" w:rsidP="008614AD">
      <w:pPr>
        <w:spacing w:after="0" w:line="360" w:lineRule="auto"/>
        <w:ind w:left="20" w:firstLine="709"/>
        <w:rPr>
          <w:szCs w:val="24"/>
        </w:rPr>
      </w:pPr>
      <w:r w:rsidRPr="00B81692">
        <w:rPr>
          <w:rStyle w:val="113"/>
          <w:rFonts w:eastAsiaTheme="minorEastAsia"/>
          <w:i w:val="0"/>
          <w:iCs w:val="0"/>
          <w:sz w:val="24"/>
          <w:szCs w:val="24"/>
        </w:rPr>
        <w:t>Выполнение:</w:t>
      </w:r>
    </w:p>
    <w:p w:rsidR="00576FED" w:rsidRPr="00B81692" w:rsidRDefault="00576FED" w:rsidP="008614AD">
      <w:pPr>
        <w:pStyle w:val="38"/>
        <w:shd w:val="clear" w:color="auto" w:fill="auto"/>
        <w:spacing w:after="0" w:line="360" w:lineRule="auto"/>
        <w:ind w:left="20" w:firstLine="709"/>
        <w:rPr>
          <w:sz w:val="24"/>
          <w:szCs w:val="24"/>
        </w:rPr>
      </w:pPr>
      <w:r w:rsidRPr="00B81692">
        <w:rPr>
          <w:rStyle w:val="26"/>
          <w:sz w:val="24"/>
          <w:szCs w:val="24"/>
        </w:rPr>
        <w:t>Получится прямоугольный треугольник. Задание иллюстрирует свойство вписанного угла, опирающегося на диаметр.</w:t>
      </w:r>
    </w:p>
    <w:p w:rsidR="00576FED" w:rsidRPr="00B81692" w:rsidRDefault="00576FED" w:rsidP="008614AD">
      <w:pPr>
        <w:framePr w:h="1186" w:wrap="around" w:vAnchor="text" w:hAnchor="margin" w:x="37" w:y="774"/>
        <w:spacing w:after="0" w:line="360" w:lineRule="auto"/>
        <w:ind w:firstLine="709"/>
        <w:rPr>
          <w:szCs w:val="24"/>
        </w:rPr>
      </w:pPr>
      <w:r w:rsidRPr="00B81692">
        <w:rPr>
          <w:noProof/>
          <w:szCs w:val="24"/>
        </w:rPr>
        <w:lastRenderedPageBreak/>
        <w:drawing>
          <wp:inline distT="0" distB="0" distL="0" distR="0">
            <wp:extent cx="734695" cy="763270"/>
            <wp:effectExtent l="19050" t="0" r="8255" b="0"/>
            <wp:docPr id="7" name="Рисунок 7" descr="image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54"/>
                    <pic:cNvPicPr>
                      <a:picLocks noChangeAspect="1" noChangeArrowheads="1"/>
                    </pic:cNvPicPr>
                  </pic:nvPicPr>
                  <pic:blipFill>
                    <a:blip r:embed="rId27"/>
                    <a:srcRect/>
                    <a:stretch>
                      <a:fillRect/>
                    </a:stretch>
                  </pic:blipFill>
                  <pic:spPr bwMode="auto">
                    <a:xfrm>
                      <a:off x="0" y="0"/>
                      <a:ext cx="734695" cy="763270"/>
                    </a:xfrm>
                    <a:prstGeom prst="rect">
                      <a:avLst/>
                    </a:prstGeom>
                    <a:noFill/>
                    <a:ln w="9525">
                      <a:noFill/>
                      <a:miter lim="800000"/>
                      <a:headEnd/>
                      <a:tailEnd/>
                    </a:ln>
                  </pic:spPr>
                </pic:pic>
              </a:graphicData>
            </a:graphic>
          </wp:inline>
        </w:drawing>
      </w:r>
    </w:p>
    <w:p w:rsidR="00576FED" w:rsidRPr="00B81692" w:rsidRDefault="00576FED" w:rsidP="008614AD">
      <w:pPr>
        <w:widowControl w:val="0"/>
        <w:numPr>
          <w:ilvl w:val="0"/>
          <w:numId w:val="7"/>
        </w:numPr>
        <w:spacing w:after="0" w:line="360" w:lineRule="auto"/>
        <w:ind w:left="660" w:firstLine="709"/>
        <w:rPr>
          <w:szCs w:val="24"/>
        </w:rPr>
      </w:pPr>
      <w:r w:rsidRPr="00B81692">
        <w:rPr>
          <w:rStyle w:val="220"/>
          <w:sz w:val="24"/>
          <w:szCs w:val="24"/>
        </w:rPr>
        <w:t xml:space="preserve"> Начерти прямой угол с вершиной в точке </w:t>
      </w:r>
      <w:r w:rsidRPr="00B81692">
        <w:rPr>
          <w:rStyle w:val="22TimesNewRoman105pt0"/>
          <w:rFonts w:eastAsia="Arial"/>
          <w:sz w:val="24"/>
          <w:szCs w:val="24"/>
        </w:rPr>
        <w:t>О.</w:t>
      </w:r>
      <w:r w:rsidRPr="00B81692">
        <w:rPr>
          <w:rStyle w:val="22TimesNewRoman105pt"/>
          <w:rFonts w:eastAsia="Arial"/>
          <w:sz w:val="24"/>
          <w:szCs w:val="24"/>
        </w:rPr>
        <w:t xml:space="preserve"> </w:t>
      </w:r>
      <w:r w:rsidRPr="00B81692">
        <w:rPr>
          <w:rStyle w:val="220"/>
          <w:sz w:val="24"/>
          <w:szCs w:val="24"/>
        </w:rPr>
        <w:t xml:space="preserve">Отложи от точки </w:t>
      </w:r>
      <w:r w:rsidRPr="00B81692">
        <w:rPr>
          <w:rStyle w:val="22TimesNewRoman105pt0"/>
          <w:rFonts w:eastAsia="Arial"/>
          <w:sz w:val="24"/>
          <w:szCs w:val="24"/>
        </w:rPr>
        <w:t>О</w:t>
      </w:r>
      <w:r w:rsidRPr="00B81692">
        <w:rPr>
          <w:rStyle w:val="22TimesNewRoman105pt"/>
          <w:rFonts w:eastAsia="Arial"/>
          <w:sz w:val="24"/>
          <w:szCs w:val="24"/>
        </w:rPr>
        <w:t xml:space="preserve"> </w:t>
      </w:r>
      <w:r w:rsidRPr="00B81692">
        <w:rPr>
          <w:rStyle w:val="220"/>
          <w:sz w:val="24"/>
          <w:szCs w:val="24"/>
        </w:rPr>
        <w:t xml:space="preserve">на сторонах угла равные отрезки </w:t>
      </w:r>
      <w:r w:rsidRPr="00B81692">
        <w:rPr>
          <w:rStyle w:val="2210pt"/>
          <w:sz w:val="24"/>
          <w:szCs w:val="24"/>
        </w:rPr>
        <w:t>ОА</w:t>
      </w:r>
      <w:r w:rsidRPr="00B81692">
        <w:rPr>
          <w:rStyle w:val="220"/>
          <w:sz w:val="24"/>
          <w:szCs w:val="24"/>
        </w:rPr>
        <w:t xml:space="preserve"> и </w:t>
      </w:r>
      <w:r w:rsidRPr="00B81692">
        <w:rPr>
          <w:rStyle w:val="22TimesNewRoman105pt0"/>
          <w:rFonts w:eastAsia="Arial"/>
          <w:sz w:val="24"/>
          <w:szCs w:val="24"/>
        </w:rPr>
        <w:t>ОВ</w:t>
      </w:r>
      <w:r w:rsidRPr="00B81692">
        <w:rPr>
          <w:rStyle w:val="22TimesNewRoman105pt"/>
          <w:rFonts w:eastAsia="Arial"/>
          <w:sz w:val="24"/>
          <w:szCs w:val="24"/>
        </w:rPr>
        <w:t xml:space="preserve"> </w:t>
      </w:r>
      <w:r w:rsidRPr="00B81692">
        <w:rPr>
          <w:rStyle w:val="220"/>
          <w:sz w:val="24"/>
          <w:szCs w:val="24"/>
        </w:rPr>
        <w:t xml:space="preserve">длиной по 3 см. Соедини отрезком точки </w:t>
      </w:r>
      <w:r w:rsidRPr="00B81692">
        <w:rPr>
          <w:rStyle w:val="2210pt"/>
          <w:sz w:val="24"/>
          <w:szCs w:val="24"/>
        </w:rPr>
        <w:t>А</w:t>
      </w:r>
      <w:r w:rsidRPr="00B81692">
        <w:rPr>
          <w:rStyle w:val="220"/>
          <w:sz w:val="24"/>
          <w:szCs w:val="24"/>
        </w:rPr>
        <w:t xml:space="preserve"> и </w:t>
      </w:r>
      <w:r w:rsidRPr="00B81692">
        <w:rPr>
          <w:rStyle w:val="2210pt"/>
          <w:sz w:val="24"/>
          <w:szCs w:val="24"/>
        </w:rPr>
        <w:t>В.</w:t>
      </w:r>
      <w:r w:rsidRPr="00B81692">
        <w:rPr>
          <w:rStyle w:val="220"/>
          <w:sz w:val="24"/>
          <w:szCs w:val="24"/>
        </w:rPr>
        <w:t xml:space="preserve"> Какого вида треугольник получился? Дай два ответа.</w:t>
      </w:r>
    </w:p>
    <w:p w:rsidR="00576FED" w:rsidRPr="00B81692" w:rsidRDefault="00576FED" w:rsidP="008614AD">
      <w:pPr>
        <w:spacing w:after="0" w:line="360" w:lineRule="auto"/>
        <w:ind w:left="20" w:firstLine="709"/>
        <w:rPr>
          <w:szCs w:val="24"/>
        </w:rPr>
      </w:pPr>
      <w:r w:rsidRPr="00B81692">
        <w:rPr>
          <w:rStyle w:val="113"/>
          <w:rFonts w:eastAsiaTheme="minorEastAsia"/>
          <w:i w:val="0"/>
          <w:iCs w:val="0"/>
          <w:sz w:val="24"/>
          <w:szCs w:val="24"/>
        </w:rPr>
        <w:t>Выполнение:</w:t>
      </w:r>
    </w:p>
    <w:p w:rsidR="009316CC" w:rsidRPr="00B81692" w:rsidRDefault="00576FED" w:rsidP="008614AD">
      <w:pPr>
        <w:pStyle w:val="38"/>
        <w:shd w:val="clear" w:color="auto" w:fill="auto"/>
        <w:spacing w:after="0" w:line="360" w:lineRule="auto"/>
        <w:ind w:left="20" w:firstLine="709"/>
        <w:rPr>
          <w:rStyle w:val="26"/>
          <w:sz w:val="24"/>
          <w:szCs w:val="24"/>
        </w:rPr>
      </w:pPr>
      <w:r w:rsidRPr="00B81692">
        <w:rPr>
          <w:rStyle w:val="26"/>
          <w:sz w:val="24"/>
          <w:szCs w:val="24"/>
        </w:rPr>
        <w:t>Получится равнобедренный треугольник, ко</w:t>
      </w:r>
      <w:r w:rsidRPr="00B81692">
        <w:rPr>
          <w:rStyle w:val="26"/>
          <w:sz w:val="24"/>
          <w:szCs w:val="24"/>
        </w:rPr>
        <w:softHyphen/>
        <w:t>торый также является прямоугольным.</w:t>
      </w:r>
    </w:p>
    <w:p w:rsidR="00576FED" w:rsidRPr="00B81692" w:rsidRDefault="00576FED" w:rsidP="008614AD">
      <w:pPr>
        <w:pStyle w:val="38"/>
        <w:shd w:val="clear" w:color="auto" w:fill="auto"/>
        <w:spacing w:after="0" w:line="360" w:lineRule="auto"/>
        <w:ind w:left="20" w:firstLine="709"/>
        <w:rPr>
          <w:sz w:val="24"/>
          <w:szCs w:val="24"/>
        </w:rPr>
      </w:pPr>
    </w:p>
    <w:p w:rsidR="00576FED" w:rsidRPr="00B81692" w:rsidRDefault="00576FED" w:rsidP="008614AD">
      <w:pPr>
        <w:widowControl w:val="0"/>
        <w:numPr>
          <w:ilvl w:val="0"/>
          <w:numId w:val="7"/>
        </w:numPr>
        <w:tabs>
          <w:tab w:val="left" w:pos="1165"/>
        </w:tabs>
        <w:spacing w:after="0" w:line="360" w:lineRule="auto"/>
        <w:ind w:left="560" w:right="20" w:firstLine="709"/>
        <w:rPr>
          <w:szCs w:val="24"/>
        </w:rPr>
      </w:pPr>
      <w:r w:rsidRPr="00B81692">
        <w:rPr>
          <w:rStyle w:val="220"/>
          <w:sz w:val="24"/>
          <w:szCs w:val="24"/>
        </w:rPr>
        <w:t>Начерти разносторонний прямоугольный треугольник; равнобедренный тупоугольный треугольник.</w:t>
      </w:r>
    </w:p>
    <w:p w:rsidR="00576FED" w:rsidRPr="00B81692" w:rsidRDefault="00576FED" w:rsidP="008614AD">
      <w:pPr>
        <w:spacing w:after="0" w:line="360" w:lineRule="auto"/>
        <w:ind w:left="20" w:firstLine="709"/>
        <w:rPr>
          <w:szCs w:val="24"/>
        </w:rPr>
      </w:pPr>
      <w:r w:rsidRPr="00B81692">
        <w:rPr>
          <w:rStyle w:val="113"/>
          <w:rFonts w:eastAsiaTheme="minorEastAsia"/>
          <w:i w:val="0"/>
          <w:iCs w:val="0"/>
          <w:sz w:val="24"/>
          <w:szCs w:val="24"/>
        </w:rPr>
        <w:t>Выполнение:</w:t>
      </w:r>
    </w:p>
    <w:p w:rsidR="00576FED" w:rsidRPr="00B81692" w:rsidRDefault="00576FED" w:rsidP="008614AD">
      <w:pPr>
        <w:pStyle w:val="38"/>
        <w:shd w:val="clear" w:color="auto" w:fill="auto"/>
        <w:spacing w:after="0" w:line="360" w:lineRule="auto"/>
        <w:ind w:left="20" w:right="20" w:firstLine="709"/>
        <w:rPr>
          <w:sz w:val="24"/>
          <w:szCs w:val="24"/>
        </w:rPr>
      </w:pPr>
      <w:r w:rsidRPr="00B81692">
        <w:rPr>
          <w:rStyle w:val="26"/>
          <w:sz w:val="24"/>
          <w:szCs w:val="24"/>
        </w:rPr>
        <w:t>Задание проверяет умение ребенка соблюдать два заданных признака при выполнении чертежа:</w:t>
      </w:r>
    </w:p>
    <w:p w:rsidR="00576FED" w:rsidRPr="00B81692" w:rsidRDefault="00576FED" w:rsidP="008614AD">
      <w:pPr>
        <w:framePr w:h="1094" w:wrap="notBeside" w:vAnchor="text" w:hAnchor="text" w:xAlign="center" w:y="1"/>
        <w:spacing w:after="0" w:line="360" w:lineRule="auto"/>
        <w:ind w:firstLine="709"/>
        <w:rPr>
          <w:szCs w:val="24"/>
        </w:rPr>
      </w:pPr>
      <w:r w:rsidRPr="00B81692">
        <w:rPr>
          <w:noProof/>
          <w:szCs w:val="24"/>
        </w:rPr>
        <w:drawing>
          <wp:inline distT="0" distB="0" distL="0" distR="0">
            <wp:extent cx="2779395" cy="698500"/>
            <wp:effectExtent l="19050" t="0" r="1905" b="0"/>
            <wp:docPr id="8" name="Рисунок 8" descr="image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155"/>
                    <pic:cNvPicPr>
                      <a:picLocks noChangeAspect="1" noChangeArrowheads="1"/>
                    </pic:cNvPicPr>
                  </pic:nvPicPr>
                  <pic:blipFill>
                    <a:blip r:embed="rId28"/>
                    <a:srcRect/>
                    <a:stretch>
                      <a:fillRect/>
                    </a:stretch>
                  </pic:blipFill>
                  <pic:spPr bwMode="auto">
                    <a:xfrm>
                      <a:off x="0" y="0"/>
                      <a:ext cx="2779395" cy="698500"/>
                    </a:xfrm>
                    <a:prstGeom prst="rect">
                      <a:avLst/>
                    </a:prstGeom>
                    <a:noFill/>
                    <a:ln w="9525">
                      <a:noFill/>
                      <a:miter lim="800000"/>
                      <a:headEnd/>
                      <a:tailEnd/>
                    </a:ln>
                  </pic:spPr>
                </pic:pic>
              </a:graphicData>
            </a:graphic>
          </wp:inline>
        </w:drawing>
      </w:r>
    </w:p>
    <w:p w:rsidR="00576FED" w:rsidRPr="00B81692" w:rsidRDefault="00576FED" w:rsidP="008614AD">
      <w:pPr>
        <w:spacing w:after="0" w:line="360" w:lineRule="auto"/>
        <w:ind w:firstLine="709"/>
        <w:rPr>
          <w:szCs w:val="24"/>
        </w:rPr>
      </w:pPr>
    </w:p>
    <w:p w:rsidR="00576FED" w:rsidRPr="00B81692" w:rsidRDefault="00576FED" w:rsidP="008614AD">
      <w:pPr>
        <w:pStyle w:val="38"/>
        <w:shd w:val="clear" w:color="auto" w:fill="auto"/>
        <w:spacing w:after="0" w:line="360" w:lineRule="auto"/>
        <w:ind w:left="20" w:right="20" w:firstLine="709"/>
        <w:rPr>
          <w:sz w:val="24"/>
          <w:szCs w:val="24"/>
        </w:rPr>
      </w:pPr>
      <w:r w:rsidRPr="00B81692">
        <w:rPr>
          <w:rStyle w:val="26"/>
          <w:sz w:val="24"/>
          <w:szCs w:val="24"/>
        </w:rPr>
        <w:t>Следует обратить внимание на то, что построение равнобедренного тупоугольного треугольника требует также знания способа построения равнобедренных треугольников.</w:t>
      </w:r>
    </w:p>
    <w:p w:rsidR="00576FED" w:rsidRPr="00B81692" w:rsidRDefault="00576FED" w:rsidP="008614AD">
      <w:pPr>
        <w:widowControl w:val="0"/>
        <w:numPr>
          <w:ilvl w:val="0"/>
          <w:numId w:val="7"/>
        </w:numPr>
        <w:spacing w:after="0" w:line="360" w:lineRule="auto"/>
        <w:ind w:left="560" w:right="20" w:firstLine="709"/>
        <w:rPr>
          <w:szCs w:val="24"/>
        </w:rPr>
      </w:pPr>
      <w:r w:rsidRPr="00B81692">
        <w:rPr>
          <w:rStyle w:val="220"/>
          <w:sz w:val="24"/>
          <w:szCs w:val="24"/>
        </w:rPr>
        <w:t xml:space="preserve"> Начерти любой прямоугольник, проведи в нем диагонали. Построй окружность с центром в точке их пересечения, которая проходит через все его вершины. (На полях дан полный чертеж.)</w:t>
      </w:r>
    </w:p>
    <w:p w:rsidR="00576FED" w:rsidRPr="00B81692" w:rsidRDefault="00576FED" w:rsidP="008614AD">
      <w:pPr>
        <w:spacing w:after="0" w:line="360" w:lineRule="auto"/>
        <w:ind w:left="20" w:firstLine="709"/>
        <w:rPr>
          <w:szCs w:val="24"/>
        </w:rPr>
      </w:pPr>
      <w:r w:rsidRPr="00B81692">
        <w:rPr>
          <w:rStyle w:val="113"/>
          <w:rFonts w:eastAsiaTheme="minorEastAsia"/>
          <w:i w:val="0"/>
          <w:iCs w:val="0"/>
          <w:sz w:val="24"/>
          <w:szCs w:val="24"/>
        </w:rPr>
        <w:t>Выполнение:</w:t>
      </w:r>
    </w:p>
    <w:p w:rsidR="00576FED" w:rsidRPr="00B81692" w:rsidRDefault="00576FED" w:rsidP="008614AD">
      <w:pPr>
        <w:pStyle w:val="38"/>
        <w:shd w:val="clear" w:color="auto" w:fill="auto"/>
        <w:spacing w:after="0" w:line="360" w:lineRule="auto"/>
        <w:ind w:left="20" w:right="20" w:firstLine="709"/>
        <w:rPr>
          <w:sz w:val="24"/>
          <w:szCs w:val="24"/>
        </w:rPr>
      </w:pPr>
      <w:r w:rsidRPr="00B81692">
        <w:rPr>
          <w:rStyle w:val="26"/>
          <w:sz w:val="24"/>
          <w:szCs w:val="24"/>
        </w:rPr>
        <w:t>Поскольку в учебнике дан на полях полный чертеж задания, оно требует лишь копирования образца.</w:t>
      </w:r>
    </w:p>
    <w:p w:rsidR="00576FED" w:rsidRPr="00B81692" w:rsidRDefault="00576FED" w:rsidP="008614AD">
      <w:pPr>
        <w:pStyle w:val="38"/>
        <w:shd w:val="clear" w:color="auto" w:fill="auto"/>
        <w:spacing w:after="0" w:line="360" w:lineRule="auto"/>
        <w:ind w:left="20" w:right="20" w:firstLine="709"/>
        <w:rPr>
          <w:sz w:val="24"/>
          <w:szCs w:val="24"/>
        </w:rPr>
      </w:pPr>
      <w:r w:rsidRPr="00B81692">
        <w:rPr>
          <w:rStyle w:val="26"/>
          <w:sz w:val="24"/>
          <w:szCs w:val="24"/>
        </w:rPr>
        <w:t>Задание иллюстрирует следующее свойство прямоугольника: точка пересечения диагоналей прямоугольника является центром описанной окружности.</w:t>
      </w:r>
    </w:p>
    <w:p w:rsidR="00576FED" w:rsidRPr="00B81692" w:rsidRDefault="00576FED" w:rsidP="008614AD">
      <w:pPr>
        <w:widowControl w:val="0"/>
        <w:numPr>
          <w:ilvl w:val="0"/>
          <w:numId w:val="7"/>
        </w:numPr>
        <w:spacing w:after="0" w:line="360" w:lineRule="auto"/>
        <w:ind w:left="560" w:right="20" w:firstLine="709"/>
        <w:rPr>
          <w:szCs w:val="24"/>
        </w:rPr>
      </w:pPr>
      <w:r w:rsidRPr="00B81692">
        <w:rPr>
          <w:rStyle w:val="220"/>
          <w:sz w:val="24"/>
          <w:szCs w:val="24"/>
        </w:rPr>
        <w:t xml:space="preserve"> Начерти в тетради прямоугольник </w:t>
      </w:r>
      <w:r w:rsidRPr="00B81692">
        <w:rPr>
          <w:rStyle w:val="2210pt"/>
          <w:sz w:val="24"/>
          <w:szCs w:val="24"/>
          <w:lang w:val="en-US" w:eastAsia="en-US" w:bidi="en-US"/>
        </w:rPr>
        <w:t>ABCD</w:t>
      </w:r>
      <w:r w:rsidRPr="00B81692">
        <w:rPr>
          <w:rStyle w:val="220"/>
          <w:sz w:val="24"/>
          <w:szCs w:val="24"/>
          <w:lang w:eastAsia="en-US" w:bidi="en-US"/>
        </w:rPr>
        <w:t xml:space="preserve"> </w:t>
      </w:r>
      <w:r w:rsidRPr="00B81692">
        <w:rPr>
          <w:rStyle w:val="220"/>
          <w:sz w:val="24"/>
          <w:szCs w:val="24"/>
        </w:rPr>
        <w:t>со сторонами 3 см и 4 см. Проведи в нем 2 отрезка так, чтобы получилось 8 треугольников.</w:t>
      </w:r>
    </w:p>
    <w:p w:rsidR="00576FED" w:rsidRPr="00B81692" w:rsidRDefault="00576FED" w:rsidP="008614AD">
      <w:pPr>
        <w:pStyle w:val="38"/>
        <w:shd w:val="clear" w:color="auto" w:fill="auto"/>
        <w:spacing w:after="0" w:line="360" w:lineRule="auto"/>
        <w:ind w:left="20" w:firstLine="709"/>
        <w:rPr>
          <w:sz w:val="24"/>
          <w:szCs w:val="24"/>
        </w:rPr>
      </w:pPr>
      <w:r w:rsidRPr="00B81692">
        <w:rPr>
          <w:rStyle w:val="ab"/>
          <w:sz w:val="24"/>
          <w:szCs w:val="24"/>
        </w:rPr>
        <w:t>Выполнение:</w:t>
      </w:r>
      <w:r w:rsidRPr="00B81692">
        <w:rPr>
          <w:rStyle w:val="26"/>
          <w:sz w:val="24"/>
          <w:szCs w:val="24"/>
        </w:rPr>
        <w:t xml:space="preserve"> См. характеристику задания 7 из 1 класса.</w:t>
      </w:r>
    </w:p>
    <w:p w:rsidR="00576FED" w:rsidRPr="00B81692" w:rsidRDefault="00576FED" w:rsidP="008614AD">
      <w:pPr>
        <w:widowControl w:val="0"/>
        <w:numPr>
          <w:ilvl w:val="0"/>
          <w:numId w:val="7"/>
        </w:numPr>
        <w:spacing w:after="0" w:line="360" w:lineRule="auto"/>
        <w:ind w:left="560" w:firstLine="709"/>
        <w:rPr>
          <w:szCs w:val="24"/>
        </w:rPr>
      </w:pPr>
      <w:r w:rsidRPr="00B81692">
        <w:rPr>
          <w:rStyle w:val="220"/>
          <w:sz w:val="24"/>
          <w:szCs w:val="24"/>
        </w:rPr>
        <w:t xml:space="preserve"> Построить равносторонний треугольник.</w:t>
      </w:r>
    </w:p>
    <w:p w:rsidR="00576FED" w:rsidRPr="00B81692" w:rsidRDefault="00576FED" w:rsidP="008614AD">
      <w:pPr>
        <w:spacing w:after="0" w:line="360" w:lineRule="auto"/>
        <w:ind w:left="20" w:firstLine="709"/>
        <w:rPr>
          <w:szCs w:val="24"/>
        </w:rPr>
      </w:pPr>
      <w:r w:rsidRPr="00B81692">
        <w:rPr>
          <w:rStyle w:val="113"/>
          <w:rFonts w:eastAsiaTheme="minorEastAsia"/>
          <w:i w:val="0"/>
          <w:iCs w:val="0"/>
          <w:sz w:val="24"/>
          <w:szCs w:val="24"/>
        </w:rPr>
        <w:t>Выполнение:</w:t>
      </w:r>
    </w:p>
    <w:p w:rsidR="00576FED" w:rsidRPr="00B81692" w:rsidRDefault="00576FED" w:rsidP="008614AD">
      <w:pPr>
        <w:pStyle w:val="38"/>
        <w:shd w:val="clear" w:color="auto" w:fill="auto"/>
        <w:spacing w:after="0" w:line="360" w:lineRule="auto"/>
        <w:ind w:left="20" w:right="20" w:firstLine="709"/>
        <w:rPr>
          <w:sz w:val="24"/>
          <w:szCs w:val="24"/>
        </w:rPr>
      </w:pPr>
      <w:r w:rsidRPr="00B81692">
        <w:rPr>
          <w:rStyle w:val="26"/>
          <w:sz w:val="24"/>
          <w:szCs w:val="24"/>
        </w:rPr>
        <w:t>В учебнике приведен полный чертеж, требуется лишь копирование образца.</w:t>
      </w:r>
    </w:p>
    <w:p w:rsidR="00576FED" w:rsidRPr="00B81692" w:rsidRDefault="00576FED" w:rsidP="008614AD">
      <w:pPr>
        <w:widowControl w:val="0"/>
        <w:numPr>
          <w:ilvl w:val="0"/>
          <w:numId w:val="7"/>
        </w:numPr>
        <w:spacing w:after="0" w:line="360" w:lineRule="auto"/>
        <w:ind w:left="560" w:firstLine="709"/>
        <w:rPr>
          <w:szCs w:val="24"/>
        </w:rPr>
      </w:pPr>
      <w:r w:rsidRPr="00B81692">
        <w:rPr>
          <w:rStyle w:val="220"/>
          <w:sz w:val="24"/>
          <w:szCs w:val="24"/>
        </w:rPr>
        <w:t xml:space="preserve"> Построить равнобедренный треугольник.</w:t>
      </w:r>
    </w:p>
    <w:p w:rsidR="00576FED" w:rsidRPr="00B81692" w:rsidRDefault="00576FED" w:rsidP="008614AD">
      <w:pPr>
        <w:spacing w:after="0" w:line="360" w:lineRule="auto"/>
        <w:ind w:left="20" w:firstLine="709"/>
        <w:rPr>
          <w:szCs w:val="24"/>
        </w:rPr>
      </w:pPr>
      <w:r w:rsidRPr="00B81692">
        <w:rPr>
          <w:rStyle w:val="113"/>
          <w:rFonts w:eastAsiaTheme="minorEastAsia"/>
          <w:i w:val="0"/>
          <w:iCs w:val="0"/>
          <w:sz w:val="24"/>
          <w:szCs w:val="24"/>
        </w:rPr>
        <w:t>Выполнение:</w:t>
      </w:r>
    </w:p>
    <w:p w:rsidR="00576FED" w:rsidRPr="00B81692" w:rsidRDefault="00576FED" w:rsidP="008614AD">
      <w:pPr>
        <w:pStyle w:val="38"/>
        <w:shd w:val="clear" w:color="auto" w:fill="auto"/>
        <w:spacing w:after="0" w:line="360" w:lineRule="auto"/>
        <w:ind w:left="20" w:firstLine="709"/>
        <w:rPr>
          <w:sz w:val="24"/>
          <w:szCs w:val="24"/>
        </w:rPr>
      </w:pPr>
      <w:r w:rsidRPr="00B81692">
        <w:rPr>
          <w:rStyle w:val="26"/>
          <w:sz w:val="24"/>
          <w:szCs w:val="24"/>
        </w:rPr>
        <w:lastRenderedPageBreak/>
        <w:t>См. характеристику задания 10.</w:t>
      </w:r>
    </w:p>
    <w:p w:rsidR="00576FED" w:rsidRPr="00B81692" w:rsidRDefault="00576FED" w:rsidP="008614AD">
      <w:pPr>
        <w:widowControl w:val="0"/>
        <w:numPr>
          <w:ilvl w:val="0"/>
          <w:numId w:val="7"/>
        </w:numPr>
        <w:spacing w:after="0" w:line="360" w:lineRule="auto"/>
        <w:ind w:left="560" w:firstLine="709"/>
        <w:rPr>
          <w:szCs w:val="24"/>
        </w:rPr>
      </w:pPr>
      <w:r w:rsidRPr="00B81692">
        <w:rPr>
          <w:rStyle w:val="220"/>
          <w:sz w:val="24"/>
          <w:szCs w:val="24"/>
        </w:rPr>
        <w:t xml:space="preserve"> Построить треугольник по трем заданным сторонам.</w:t>
      </w:r>
    </w:p>
    <w:p w:rsidR="00576FED" w:rsidRPr="00B81692" w:rsidRDefault="00576FED" w:rsidP="008614AD">
      <w:pPr>
        <w:spacing w:after="0" w:line="360" w:lineRule="auto"/>
        <w:ind w:left="20" w:firstLine="709"/>
        <w:rPr>
          <w:szCs w:val="24"/>
        </w:rPr>
      </w:pPr>
      <w:r w:rsidRPr="00B81692">
        <w:rPr>
          <w:rStyle w:val="113"/>
          <w:rFonts w:eastAsiaTheme="minorEastAsia"/>
          <w:i w:val="0"/>
          <w:iCs w:val="0"/>
          <w:sz w:val="24"/>
          <w:szCs w:val="24"/>
        </w:rPr>
        <w:t>Выполнение:</w:t>
      </w:r>
    </w:p>
    <w:p w:rsidR="00576FED" w:rsidRPr="00B81692" w:rsidRDefault="00576FED" w:rsidP="008614AD">
      <w:pPr>
        <w:pStyle w:val="38"/>
        <w:shd w:val="clear" w:color="auto" w:fill="auto"/>
        <w:spacing w:after="0" w:line="360" w:lineRule="auto"/>
        <w:ind w:left="20" w:firstLine="709"/>
        <w:rPr>
          <w:rStyle w:val="26"/>
          <w:sz w:val="24"/>
          <w:szCs w:val="24"/>
        </w:rPr>
      </w:pPr>
      <w:r w:rsidRPr="00B81692">
        <w:rPr>
          <w:rStyle w:val="26"/>
          <w:sz w:val="24"/>
          <w:szCs w:val="24"/>
        </w:rPr>
        <w:t>См. характеристику задания 10.</w:t>
      </w:r>
    </w:p>
    <w:p w:rsidR="00576FED" w:rsidRPr="00B81692" w:rsidRDefault="00576FED" w:rsidP="008614AD">
      <w:pPr>
        <w:spacing w:after="0" w:line="360" w:lineRule="auto"/>
        <w:ind w:firstLine="709"/>
        <w:rPr>
          <w:szCs w:val="24"/>
        </w:rPr>
      </w:pPr>
      <w:r w:rsidRPr="00B81692">
        <w:rPr>
          <w:rStyle w:val="113"/>
          <w:rFonts w:eastAsiaTheme="minorEastAsia"/>
          <w:i w:val="0"/>
          <w:iCs w:val="0"/>
          <w:sz w:val="24"/>
          <w:szCs w:val="24"/>
        </w:rPr>
        <w:t>Выполнение:</w:t>
      </w:r>
    </w:p>
    <w:p w:rsidR="00576FED" w:rsidRPr="00B81692" w:rsidRDefault="00576FED" w:rsidP="008614AD">
      <w:pPr>
        <w:pStyle w:val="38"/>
        <w:shd w:val="clear" w:color="auto" w:fill="auto"/>
        <w:spacing w:after="0" w:line="360" w:lineRule="auto"/>
        <w:ind w:firstLine="709"/>
        <w:rPr>
          <w:sz w:val="24"/>
          <w:szCs w:val="24"/>
        </w:rPr>
      </w:pPr>
      <w:r w:rsidRPr="00B81692">
        <w:rPr>
          <w:rStyle w:val="26"/>
          <w:sz w:val="24"/>
          <w:szCs w:val="24"/>
        </w:rPr>
        <w:t>См. характеристику задания 10.</w:t>
      </w:r>
    </w:p>
    <w:p w:rsidR="009316CC" w:rsidRPr="00B81692" w:rsidRDefault="00576FED" w:rsidP="008614AD">
      <w:pPr>
        <w:pStyle w:val="38"/>
        <w:shd w:val="clear" w:color="auto" w:fill="auto"/>
        <w:spacing w:after="0" w:line="360" w:lineRule="auto"/>
        <w:ind w:right="20" w:firstLine="709"/>
        <w:rPr>
          <w:b/>
          <w:sz w:val="24"/>
          <w:szCs w:val="24"/>
        </w:rPr>
      </w:pPr>
      <w:r w:rsidRPr="00B81692">
        <w:rPr>
          <w:rStyle w:val="26"/>
          <w:sz w:val="24"/>
          <w:szCs w:val="24"/>
        </w:rPr>
        <w:t>Сравнение количества и качества заданий на построение и заданий на измерение и вычисление показывает, что заданиям на измерение и вычисление уделено в учебниках намного больше вни</w:t>
      </w:r>
      <w:r w:rsidRPr="00B81692">
        <w:rPr>
          <w:rStyle w:val="26"/>
          <w:sz w:val="24"/>
          <w:szCs w:val="24"/>
        </w:rPr>
        <w:softHyphen/>
        <w:t>мания. С качественной (а также перспективной) точки зрения, в дальнейшем ребенку будут необходимы в большей мере умения по построению и доказательству правильности построения, поскольку они лежат в основе умения решать задачи и доказывать теоремы в курсе геометрии и выполнять чертежи в курсе черчения.</w:t>
      </w:r>
    </w:p>
    <w:p w:rsidR="009316CC" w:rsidRDefault="00BD61C2" w:rsidP="008614AD">
      <w:pPr>
        <w:spacing w:after="0" w:line="360" w:lineRule="auto"/>
        <w:ind w:firstLine="709"/>
        <w:rPr>
          <w:rFonts w:cs="Times New Roman"/>
          <w:b/>
          <w:szCs w:val="24"/>
        </w:rPr>
      </w:pPr>
      <w:r w:rsidRPr="00BD61C2">
        <w:rPr>
          <w:rFonts w:cs="Times New Roman"/>
          <w:b/>
          <w:szCs w:val="24"/>
        </w:rPr>
        <w:t>Литература:</w:t>
      </w:r>
    </w:p>
    <w:p w:rsidR="00BD61C2" w:rsidRPr="00BD61C2" w:rsidRDefault="00BD61C2" w:rsidP="008614AD">
      <w:pPr>
        <w:widowControl w:val="0"/>
        <w:numPr>
          <w:ilvl w:val="0"/>
          <w:numId w:val="14"/>
        </w:numPr>
        <w:shd w:val="clear" w:color="auto" w:fill="FFFFFF"/>
        <w:suppressAutoHyphens/>
        <w:spacing w:after="0" w:line="360" w:lineRule="auto"/>
        <w:rPr>
          <w:rFonts w:cs="Times New Roman"/>
          <w:color w:val="000000"/>
          <w:szCs w:val="24"/>
        </w:rPr>
      </w:pPr>
      <w:r w:rsidRPr="00BD61C2">
        <w:rPr>
          <w:rFonts w:cs="Times New Roman"/>
          <w:color w:val="000000"/>
          <w:szCs w:val="24"/>
        </w:rPr>
        <w:t>Белошистая А. В. Методика обучения математике в начальной школе: курс лекций. — М.: ВЛАДОС, 2011, гл5</w:t>
      </w:r>
    </w:p>
    <w:p w:rsidR="00BD61C2" w:rsidRPr="00BD61C2" w:rsidRDefault="00BD61C2" w:rsidP="008614AD">
      <w:pPr>
        <w:spacing w:after="0" w:line="360" w:lineRule="auto"/>
        <w:ind w:left="709"/>
        <w:rPr>
          <w:rFonts w:cs="Times New Roman"/>
          <w:b/>
          <w:szCs w:val="24"/>
        </w:rPr>
      </w:pPr>
      <w:r>
        <w:rPr>
          <w:rFonts w:cs="Times New Roman"/>
          <w:b/>
          <w:szCs w:val="24"/>
        </w:rPr>
        <w:t xml:space="preserve">Домашнее задание: </w:t>
      </w:r>
      <w:r w:rsidRPr="00BD61C2">
        <w:rPr>
          <w:rFonts w:cs="Times New Roman"/>
          <w:szCs w:val="24"/>
        </w:rPr>
        <w:t>СР. 21-24</w:t>
      </w:r>
    </w:p>
    <w:p w:rsidR="009316CC" w:rsidRPr="00B81692" w:rsidRDefault="009316CC" w:rsidP="008614AD">
      <w:pPr>
        <w:spacing w:after="0" w:line="360" w:lineRule="auto"/>
        <w:ind w:firstLine="709"/>
        <w:rPr>
          <w:szCs w:val="24"/>
        </w:rPr>
      </w:pPr>
    </w:p>
    <w:p w:rsidR="00BD61C2" w:rsidRDefault="00BD61C2" w:rsidP="001054E6">
      <w:pPr>
        <w:spacing w:after="0" w:line="360" w:lineRule="auto"/>
        <w:rPr>
          <w:szCs w:val="24"/>
        </w:rPr>
      </w:pPr>
    </w:p>
    <w:p w:rsidR="00BD61C2" w:rsidRPr="00B81692" w:rsidRDefault="00BD61C2" w:rsidP="008614AD">
      <w:pPr>
        <w:spacing w:after="0" w:line="360" w:lineRule="auto"/>
        <w:ind w:firstLine="709"/>
        <w:jc w:val="center"/>
        <w:rPr>
          <w:rStyle w:val="10"/>
          <w:rFonts w:eastAsiaTheme="minorEastAsia"/>
          <w:szCs w:val="24"/>
        </w:rPr>
      </w:pPr>
      <w:r>
        <w:rPr>
          <w:rStyle w:val="10"/>
          <w:rFonts w:eastAsiaTheme="minorEastAsia"/>
          <w:szCs w:val="24"/>
        </w:rPr>
        <w:t>Лекция №3</w:t>
      </w:r>
    </w:p>
    <w:p w:rsidR="00BD61C2" w:rsidRPr="00B81692" w:rsidRDefault="00BD61C2" w:rsidP="008614AD">
      <w:pPr>
        <w:spacing w:after="0" w:line="360" w:lineRule="auto"/>
        <w:ind w:firstLine="709"/>
        <w:rPr>
          <w:rFonts w:cs="Times New Roman"/>
          <w:szCs w:val="24"/>
        </w:rPr>
      </w:pPr>
      <w:r w:rsidRPr="00B81692">
        <w:rPr>
          <w:rFonts w:cs="Times New Roman"/>
          <w:b/>
          <w:bCs/>
          <w:szCs w:val="24"/>
        </w:rPr>
        <w:t>Тема 1.5</w:t>
      </w:r>
      <w:r w:rsidRPr="00B81692">
        <w:rPr>
          <w:rFonts w:cs="Times New Roman"/>
          <w:bCs/>
          <w:szCs w:val="24"/>
        </w:rPr>
        <w:t xml:space="preserve">. Геометрические понятия в начальном курсе математики. </w:t>
      </w:r>
    </w:p>
    <w:p w:rsidR="00BD61C2" w:rsidRPr="00B81692" w:rsidRDefault="00BD61C2" w:rsidP="008614AD">
      <w:pPr>
        <w:spacing w:after="0" w:line="360" w:lineRule="auto"/>
        <w:ind w:firstLine="709"/>
        <w:rPr>
          <w:szCs w:val="24"/>
        </w:rPr>
      </w:pPr>
      <w:r w:rsidRPr="00B81692">
        <w:rPr>
          <w:rFonts w:cs="Times New Roman"/>
          <w:b/>
          <w:szCs w:val="24"/>
        </w:rPr>
        <w:t>Тема</w:t>
      </w:r>
      <w:r w:rsidRPr="00BD61C2">
        <w:rPr>
          <w:rFonts w:cs="Times New Roman"/>
          <w:b/>
          <w:szCs w:val="24"/>
        </w:rPr>
        <w:t xml:space="preserve">: </w:t>
      </w:r>
      <w:r w:rsidRPr="00BD61C2">
        <w:rPr>
          <w:rFonts w:cs="Times New Roman"/>
          <w:szCs w:val="24"/>
        </w:rPr>
        <w:t>Использование задач на распознавание фигур.</w:t>
      </w:r>
    </w:p>
    <w:p w:rsidR="0049107E" w:rsidRDefault="00BD61C2" w:rsidP="008614AD">
      <w:pPr>
        <w:spacing w:after="0" w:line="360" w:lineRule="auto"/>
        <w:ind w:firstLine="709"/>
        <w:rPr>
          <w:rFonts w:eastAsia="Times New Roman" w:cs="Times New Roman"/>
          <w:szCs w:val="24"/>
        </w:rPr>
      </w:pPr>
      <w:r w:rsidRPr="00B81692">
        <w:rPr>
          <w:rStyle w:val="10"/>
          <w:rFonts w:eastAsiaTheme="minorEastAsia" w:cs="Times New Roman"/>
          <w:szCs w:val="24"/>
        </w:rPr>
        <w:t xml:space="preserve">Цель: </w:t>
      </w:r>
      <w:r w:rsidRPr="00B81692">
        <w:rPr>
          <w:rFonts w:eastAsia="Times New Roman" w:cs="Times New Roman"/>
          <w:szCs w:val="24"/>
        </w:rPr>
        <w:t xml:space="preserve">Познакомить студентов с задачами, стоящими перед учителем при знакомстве учащихся с геометрическими </w:t>
      </w:r>
      <w:r w:rsidR="0049107E">
        <w:rPr>
          <w:rFonts w:eastAsia="Times New Roman" w:cs="Times New Roman"/>
          <w:szCs w:val="24"/>
        </w:rPr>
        <w:t>задачами на распознавание фигур</w:t>
      </w:r>
    </w:p>
    <w:p w:rsidR="00BD61C2" w:rsidRDefault="00BD61C2" w:rsidP="008614AD">
      <w:pPr>
        <w:spacing w:after="0" w:line="360" w:lineRule="auto"/>
        <w:ind w:firstLine="709"/>
        <w:rPr>
          <w:rStyle w:val="10"/>
          <w:rFonts w:eastAsiaTheme="minorEastAsia" w:cs="Times New Roman"/>
          <w:szCs w:val="24"/>
        </w:rPr>
      </w:pPr>
      <w:r w:rsidRPr="00B81692">
        <w:rPr>
          <w:rStyle w:val="10"/>
          <w:rFonts w:eastAsiaTheme="minorEastAsia" w:cs="Times New Roman"/>
          <w:szCs w:val="24"/>
        </w:rPr>
        <w:t>Вопросы:</w:t>
      </w:r>
    </w:p>
    <w:p w:rsidR="00443C17" w:rsidRDefault="003B13A1" w:rsidP="008614AD">
      <w:pPr>
        <w:pStyle w:val="a9"/>
        <w:numPr>
          <w:ilvl w:val="0"/>
          <w:numId w:val="16"/>
        </w:numPr>
        <w:spacing w:after="0" w:line="360" w:lineRule="auto"/>
        <w:rPr>
          <w:rStyle w:val="10"/>
          <w:rFonts w:eastAsiaTheme="minorEastAsia" w:cs="Times New Roman"/>
          <w:b w:val="0"/>
          <w:szCs w:val="24"/>
        </w:rPr>
      </w:pPr>
      <w:r w:rsidRPr="003B13A1">
        <w:rPr>
          <w:rStyle w:val="10"/>
          <w:rFonts w:eastAsiaTheme="minorEastAsia" w:cs="Times New Roman"/>
          <w:b w:val="0"/>
          <w:szCs w:val="24"/>
        </w:rPr>
        <w:t>Значение задач на распознавание фигур</w:t>
      </w:r>
    </w:p>
    <w:p w:rsidR="003B13A1" w:rsidRPr="003B13A1" w:rsidRDefault="003B13A1" w:rsidP="008614AD">
      <w:pPr>
        <w:pStyle w:val="a9"/>
        <w:numPr>
          <w:ilvl w:val="0"/>
          <w:numId w:val="16"/>
        </w:numPr>
        <w:spacing w:after="0" w:line="360" w:lineRule="auto"/>
        <w:rPr>
          <w:rFonts w:cs="Times New Roman"/>
          <w:szCs w:val="24"/>
        </w:rPr>
      </w:pPr>
      <w:r w:rsidRPr="003B13A1">
        <w:rPr>
          <w:rFonts w:cs="Times New Roman"/>
          <w:szCs w:val="24"/>
        </w:rPr>
        <w:t>Методика решения задач на распознавание</w:t>
      </w:r>
    </w:p>
    <w:p w:rsidR="003B13A1" w:rsidRPr="003B13A1" w:rsidRDefault="00EF6735" w:rsidP="008614AD">
      <w:pPr>
        <w:pStyle w:val="a9"/>
        <w:numPr>
          <w:ilvl w:val="0"/>
          <w:numId w:val="16"/>
        </w:numPr>
        <w:spacing w:after="0" w:line="360" w:lineRule="auto"/>
        <w:rPr>
          <w:rStyle w:val="10"/>
          <w:rFonts w:eastAsiaTheme="minorEastAsia" w:cs="Times New Roman"/>
          <w:b w:val="0"/>
          <w:szCs w:val="24"/>
        </w:rPr>
      </w:pPr>
      <w:r>
        <w:rPr>
          <w:rStyle w:val="10"/>
          <w:rFonts w:eastAsiaTheme="minorEastAsia" w:cs="Times New Roman"/>
          <w:b w:val="0"/>
          <w:szCs w:val="24"/>
        </w:rPr>
        <w:t>Виды задач на распознавание</w:t>
      </w:r>
    </w:p>
    <w:p w:rsidR="00BD61C2" w:rsidRDefault="00BD61C2" w:rsidP="008614AD">
      <w:pPr>
        <w:pStyle w:val="Default"/>
        <w:spacing w:line="360" w:lineRule="auto"/>
        <w:ind w:left="1069" w:firstLine="709"/>
        <w:jc w:val="both"/>
        <w:rPr>
          <w:rStyle w:val="10"/>
          <w:rFonts w:eastAsiaTheme="minorEastAsia" w:cs="Times New Roman"/>
          <w:szCs w:val="24"/>
        </w:rPr>
      </w:pPr>
      <w:r w:rsidRPr="00B81692">
        <w:rPr>
          <w:rStyle w:val="10"/>
          <w:rFonts w:eastAsiaTheme="minorEastAsia" w:cs="Times New Roman"/>
          <w:szCs w:val="24"/>
        </w:rPr>
        <w:t>Содержание:</w:t>
      </w:r>
    </w:p>
    <w:p w:rsidR="003B13A1" w:rsidRPr="003B13A1" w:rsidRDefault="003B13A1" w:rsidP="008614AD">
      <w:pPr>
        <w:pStyle w:val="a9"/>
        <w:spacing w:after="0" w:line="360" w:lineRule="auto"/>
        <w:ind w:left="1069"/>
        <w:rPr>
          <w:rStyle w:val="10"/>
          <w:rFonts w:eastAsiaTheme="minorEastAsia" w:cs="Times New Roman"/>
          <w:b w:val="0"/>
          <w:szCs w:val="24"/>
        </w:rPr>
      </w:pPr>
      <w:r>
        <w:rPr>
          <w:rStyle w:val="10"/>
          <w:rFonts w:eastAsiaTheme="minorEastAsia" w:cs="Times New Roman"/>
          <w:b w:val="0"/>
          <w:szCs w:val="24"/>
        </w:rPr>
        <w:t>1</w:t>
      </w:r>
      <w:r w:rsidRPr="003B13A1">
        <w:rPr>
          <w:rStyle w:val="10"/>
          <w:rFonts w:eastAsiaTheme="minorEastAsia" w:cs="Times New Roman"/>
          <w:szCs w:val="24"/>
        </w:rPr>
        <w:t>.Значение задач на распознавание фигур</w:t>
      </w:r>
    </w:p>
    <w:p w:rsidR="003B13A1" w:rsidRDefault="003B13A1" w:rsidP="008614AD">
      <w:pPr>
        <w:spacing w:after="0" w:line="360" w:lineRule="auto"/>
        <w:ind w:firstLine="709"/>
        <w:rPr>
          <w:rFonts w:cs="Times New Roman"/>
          <w:szCs w:val="24"/>
        </w:rPr>
      </w:pPr>
      <w:r w:rsidRPr="003B13A1">
        <w:rPr>
          <w:rFonts w:cs="Times New Roman"/>
          <w:szCs w:val="24"/>
        </w:rPr>
        <w:t xml:space="preserve">Любая учебная дисциплина включает в себя систему взаимосвязанных понятий, поэтому качество ее усвоения зависит от  сформированности понятий,  изучаемых в этой дисциплине. </w:t>
      </w:r>
    </w:p>
    <w:p w:rsidR="003B13A1" w:rsidRDefault="003B13A1" w:rsidP="008614AD">
      <w:pPr>
        <w:spacing w:after="0" w:line="360" w:lineRule="auto"/>
        <w:ind w:firstLine="709"/>
        <w:rPr>
          <w:rFonts w:cs="Times New Roman"/>
          <w:szCs w:val="24"/>
        </w:rPr>
      </w:pPr>
      <w:r w:rsidRPr="003B13A1">
        <w:rPr>
          <w:rFonts w:cs="Times New Roman"/>
          <w:szCs w:val="24"/>
        </w:rPr>
        <w:t xml:space="preserve">О сформированности понятия можно говорить только в том случае, когда учащийся не просто воспроизводит определение понятия, но и может распознать определяемый объект и отнести его к тому или иному понятию, а также воспроизвести множество объектов, составляющих объем данного понятия. Другими словами, критерием сформированности понятия </w:t>
      </w:r>
      <w:r w:rsidRPr="003B13A1">
        <w:rPr>
          <w:rFonts w:cs="Times New Roman"/>
          <w:szCs w:val="24"/>
        </w:rPr>
        <w:lastRenderedPageBreak/>
        <w:t xml:space="preserve">является умение решать задачи на распознавание, т. е. задачи, в которых требуется определить принадлежит ли объему данного понятия тот или иной объект или не принадлежит. Поэтому более точно их следует называть задачами на распознавание принадлежности объекта объему данного понятия. В психологии эти задачи часто называют задачами на подведение под понятие. </w:t>
      </w:r>
    </w:p>
    <w:p w:rsidR="003B13A1" w:rsidRPr="003B13A1" w:rsidRDefault="003B13A1" w:rsidP="008614AD">
      <w:pPr>
        <w:spacing w:after="0" w:line="360" w:lineRule="auto"/>
        <w:ind w:firstLine="709"/>
        <w:rPr>
          <w:rFonts w:cs="Times New Roman"/>
          <w:szCs w:val="24"/>
        </w:rPr>
      </w:pPr>
      <w:r w:rsidRPr="003B13A1">
        <w:rPr>
          <w:rFonts w:cs="Times New Roman"/>
          <w:szCs w:val="24"/>
        </w:rPr>
        <w:t xml:space="preserve">Выше было отмечено, что умение решать задачи на распознавание – это показатель уровня сформированности понятия. Поэтому такие задачи часто включают в самостоятельные и контрольные работы. Но не менее значительна роль задач на распознавание и в формировании у школьников умений строить дедуктивные рассуждения. </w:t>
      </w:r>
    </w:p>
    <w:p w:rsidR="003B13A1" w:rsidRDefault="003B13A1" w:rsidP="008614AD">
      <w:pPr>
        <w:spacing w:after="0" w:line="360" w:lineRule="auto"/>
        <w:ind w:firstLine="709"/>
        <w:rPr>
          <w:rFonts w:cs="Times New Roman"/>
          <w:szCs w:val="24"/>
        </w:rPr>
      </w:pPr>
      <w:r>
        <w:rPr>
          <w:rFonts w:cs="Times New Roman"/>
          <w:szCs w:val="24"/>
        </w:rPr>
        <w:t>Пример</w:t>
      </w:r>
      <w:r w:rsidRPr="003B13A1">
        <w:rPr>
          <w:rFonts w:cs="Times New Roman"/>
          <w:szCs w:val="24"/>
        </w:rPr>
        <w:t xml:space="preserve"> таких задач: «Все треугольники раскрась желтым карандашом, а       четырехугольники – синим. Что получилось?»</w:t>
      </w:r>
    </w:p>
    <w:p w:rsidR="003B13A1" w:rsidRPr="003B13A1" w:rsidRDefault="003B13A1" w:rsidP="008614AD">
      <w:pPr>
        <w:pStyle w:val="a9"/>
        <w:spacing w:after="0" w:line="360" w:lineRule="auto"/>
        <w:ind w:left="1069"/>
        <w:rPr>
          <w:rFonts w:cs="Times New Roman"/>
          <w:b/>
          <w:szCs w:val="24"/>
        </w:rPr>
      </w:pPr>
      <w:r>
        <w:rPr>
          <w:rFonts w:cs="Times New Roman"/>
          <w:b/>
          <w:szCs w:val="24"/>
        </w:rPr>
        <w:t>2.</w:t>
      </w:r>
      <w:r w:rsidRPr="003B13A1">
        <w:rPr>
          <w:rFonts w:cs="Times New Roman"/>
          <w:b/>
          <w:szCs w:val="24"/>
        </w:rPr>
        <w:t>Методика решения задач на распознавание</w:t>
      </w:r>
    </w:p>
    <w:p w:rsidR="003B13A1" w:rsidRDefault="003B13A1" w:rsidP="008614AD">
      <w:pPr>
        <w:spacing w:after="0" w:line="360" w:lineRule="auto"/>
        <w:ind w:firstLine="709"/>
        <w:rPr>
          <w:rFonts w:cs="Times New Roman"/>
          <w:szCs w:val="24"/>
        </w:rPr>
      </w:pPr>
      <w:r w:rsidRPr="003B13A1">
        <w:rPr>
          <w:rFonts w:cs="Times New Roman"/>
          <w:szCs w:val="24"/>
        </w:rPr>
        <w:t>Решение задач на распознавание принадлежности объекта объему данного понятия основывается, как правило, на определении этого понятия через род и видовое отличие. Если определение содержит одно видовое свойство, то распознавание проводится по алгоритму:</w:t>
      </w:r>
    </w:p>
    <w:p w:rsidR="003B13A1" w:rsidRPr="003B13A1" w:rsidRDefault="003B13A1" w:rsidP="008614AD">
      <w:pPr>
        <w:numPr>
          <w:ilvl w:val="3"/>
          <w:numId w:val="15"/>
        </w:numPr>
        <w:tabs>
          <w:tab w:val="clear" w:pos="3228"/>
        </w:tabs>
        <w:spacing w:after="0" w:line="360" w:lineRule="auto"/>
        <w:ind w:left="0" w:firstLine="709"/>
        <w:rPr>
          <w:rFonts w:cs="Times New Roman"/>
          <w:szCs w:val="24"/>
        </w:rPr>
      </w:pPr>
      <w:r w:rsidRPr="003B13A1">
        <w:rPr>
          <w:rFonts w:cs="Times New Roman"/>
          <w:szCs w:val="24"/>
        </w:rPr>
        <w:t>Проверяем, принадлежит ли объект объему родового понятия.</w:t>
      </w:r>
    </w:p>
    <w:p w:rsidR="003B13A1" w:rsidRPr="003B13A1" w:rsidRDefault="003B13A1" w:rsidP="008614AD">
      <w:pPr>
        <w:numPr>
          <w:ilvl w:val="3"/>
          <w:numId w:val="15"/>
        </w:numPr>
        <w:tabs>
          <w:tab w:val="clear" w:pos="3228"/>
        </w:tabs>
        <w:spacing w:after="0" w:line="360" w:lineRule="auto"/>
        <w:ind w:left="0" w:firstLine="709"/>
        <w:rPr>
          <w:rFonts w:cs="Times New Roman"/>
          <w:szCs w:val="24"/>
        </w:rPr>
      </w:pPr>
      <w:r w:rsidRPr="003B13A1">
        <w:rPr>
          <w:rFonts w:cs="Times New Roman"/>
          <w:szCs w:val="24"/>
        </w:rPr>
        <w:t>Если окажется, что не принадлежит, то проверку прекращаем и делаем вывод, что объект не принадлежит объему понятия.</w:t>
      </w:r>
    </w:p>
    <w:p w:rsidR="003B13A1" w:rsidRPr="003B13A1" w:rsidRDefault="003B13A1" w:rsidP="008614AD">
      <w:pPr>
        <w:numPr>
          <w:ilvl w:val="3"/>
          <w:numId w:val="15"/>
        </w:numPr>
        <w:tabs>
          <w:tab w:val="clear" w:pos="3228"/>
        </w:tabs>
        <w:spacing w:after="0" w:line="360" w:lineRule="auto"/>
        <w:ind w:left="0" w:firstLine="709"/>
        <w:rPr>
          <w:rFonts w:cs="Times New Roman"/>
          <w:szCs w:val="24"/>
        </w:rPr>
      </w:pPr>
      <w:r w:rsidRPr="003B13A1">
        <w:rPr>
          <w:rFonts w:cs="Times New Roman"/>
          <w:szCs w:val="24"/>
        </w:rPr>
        <w:t>Если объект принадлежит объему родового понятия, то продолжаем проверку и выясняем, обладает ли объект видовым свойством .</w:t>
      </w:r>
    </w:p>
    <w:p w:rsidR="003B13A1" w:rsidRPr="003B13A1" w:rsidRDefault="003B13A1" w:rsidP="008614AD">
      <w:pPr>
        <w:numPr>
          <w:ilvl w:val="3"/>
          <w:numId w:val="15"/>
        </w:numPr>
        <w:tabs>
          <w:tab w:val="clear" w:pos="3228"/>
        </w:tabs>
        <w:spacing w:after="0" w:line="360" w:lineRule="auto"/>
        <w:ind w:left="0" w:firstLine="709"/>
        <w:rPr>
          <w:rFonts w:cs="Times New Roman"/>
          <w:szCs w:val="24"/>
        </w:rPr>
      </w:pPr>
      <w:r w:rsidRPr="003B13A1">
        <w:rPr>
          <w:rFonts w:cs="Times New Roman"/>
          <w:szCs w:val="24"/>
        </w:rPr>
        <w:t>Если объект обладает этим свойством, то делаем вывод о его принадлежности к объему видового понятия.</w:t>
      </w:r>
    </w:p>
    <w:p w:rsidR="003B13A1" w:rsidRPr="003B13A1" w:rsidRDefault="003B13A1" w:rsidP="008614AD">
      <w:pPr>
        <w:numPr>
          <w:ilvl w:val="3"/>
          <w:numId w:val="15"/>
        </w:numPr>
        <w:tabs>
          <w:tab w:val="clear" w:pos="3228"/>
        </w:tabs>
        <w:spacing w:after="0" w:line="360" w:lineRule="auto"/>
        <w:ind w:left="0" w:firstLine="709"/>
        <w:rPr>
          <w:rFonts w:cs="Times New Roman"/>
          <w:szCs w:val="24"/>
        </w:rPr>
      </w:pPr>
      <w:r w:rsidRPr="003B13A1">
        <w:rPr>
          <w:rFonts w:cs="Times New Roman"/>
          <w:szCs w:val="24"/>
        </w:rPr>
        <w:t>Если окажется, что объект этим свойством не обладает, то делаем вывод, что объект не принадлежит объему видового понятия.</w:t>
      </w:r>
    </w:p>
    <w:p w:rsidR="003B13A1" w:rsidRPr="003B13A1" w:rsidRDefault="003B13A1" w:rsidP="008614AD">
      <w:pPr>
        <w:spacing w:after="0" w:line="360" w:lineRule="auto"/>
        <w:ind w:firstLine="709"/>
        <w:rPr>
          <w:rFonts w:cs="Times New Roman"/>
          <w:szCs w:val="24"/>
        </w:rPr>
      </w:pPr>
      <w:r w:rsidRPr="003B13A1">
        <w:rPr>
          <w:rFonts w:cs="Times New Roman"/>
          <w:szCs w:val="24"/>
        </w:rPr>
        <w:t>Напомним, что так решают задачи на распознавание, если в определении имеется одно видовое свойство. Если же видовое отличие состоит из нескольких свойств, находящихся в конъюнктивной связи, объект принадлежит объему данного понятия, если он обладает всеми свойствами, включенными в видовое отличие. Если же связь между свойствами видового отличия дизъюнктивная, то объект принадлежит объему данного понятия, когда обладает хотя бы одним из свойств.</w:t>
      </w:r>
    </w:p>
    <w:p w:rsidR="003B13A1" w:rsidRPr="003B13A1" w:rsidRDefault="003B13A1" w:rsidP="008614AD">
      <w:pPr>
        <w:spacing w:after="0" w:line="360" w:lineRule="auto"/>
        <w:ind w:firstLine="709"/>
        <w:rPr>
          <w:rFonts w:cs="Times New Roman"/>
          <w:szCs w:val="24"/>
        </w:rPr>
      </w:pPr>
      <w:r w:rsidRPr="003B13A1">
        <w:rPr>
          <w:rFonts w:cs="Times New Roman"/>
          <w:szCs w:val="24"/>
        </w:rPr>
        <w:tab/>
        <w:t xml:space="preserve"> Однако, практика обучения младших школьников математике показывает, что они испытывают значительные затруднения при решении задач на распознавание.</w:t>
      </w:r>
      <w:r w:rsidRPr="003B13A1">
        <w:rPr>
          <w:rFonts w:cs="Times New Roman"/>
          <w:szCs w:val="24"/>
        </w:rPr>
        <w:tab/>
        <w:t>Рассмотрим сначала те действия, которые должен выполнить школьник, решая задачу на распознавание в случае, если ему известно определение понятия. Пусть ему надо среди фигур указать прямоугольники.</w:t>
      </w:r>
    </w:p>
    <w:p w:rsidR="003B13A1" w:rsidRPr="003B13A1" w:rsidRDefault="00172670" w:rsidP="008614AD">
      <w:pPr>
        <w:spacing w:after="0" w:line="360" w:lineRule="auto"/>
        <w:ind w:firstLine="709"/>
        <w:rPr>
          <w:rFonts w:cs="Times New Roman"/>
          <w:szCs w:val="24"/>
        </w:rPr>
      </w:pPr>
      <w:r>
        <w:rPr>
          <w:rFonts w:cs="Times New Roman"/>
          <w:noProof/>
          <w:szCs w:val="24"/>
        </w:rPr>
        <w:pict>
          <v:group id="_x0000_s2101" editas="canvas" style="position:absolute;left:0;text-align:left;margin-left:3.6pt;margin-top:8.1pt;width:459pt;height:81pt;z-index:-251614208" coordorigin="2209,-384" coordsize="7200,125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2" type="#_x0000_t75" style="position:absolute;left:2209;top:-384;width:7200;height:1254" o:preferrelative="f">
              <v:fill o:detectmouseclick="t"/>
              <v:path o:extrusionok="t" o:connecttype="none"/>
              <o:lock v:ext="edit" text="t"/>
            </v:shape>
            <v:line id="_x0000_s2103" style="position:absolute;flip:x" from="3113,34" to="4101,35"/>
            <v:line id="_x0000_s2104" style="position:absolute;flip:x" from="2689,34" to="3113,591"/>
            <v:line id="_x0000_s2105" style="position:absolute" from="2689,591" to="4101,591"/>
            <v:line id="_x0000_s2106" style="position:absolute;flip:y" from="4101,34" to="4101,591"/>
            <v:rect id="_x0000_s2107" style="position:absolute;left:4665;top:34;width:424;height:836"/>
            <v:rect id="_x0000_s2108" style="position:absolute;left:5513;top:173;width:563;height:597;rotation:2577879fd"/>
            <v:line id="_x0000_s2109" style="position:absolute" from="6642,34" to="6642,591"/>
            <v:line id="_x0000_s2110" style="position:absolute" from="6642,591" to="7771,591"/>
            <v:line id="_x0000_s2111" style="position:absolute;flip:y" from="7771,313" to="7771,591"/>
            <v:line id="_x0000_s2112" style="position:absolute" from="6642,34" to="7348,34"/>
            <v:line id="_x0000_s2113" style="position:absolute" from="7348,34" to="7771,313"/>
          </v:group>
        </w:pict>
      </w:r>
    </w:p>
    <w:p w:rsidR="003B13A1" w:rsidRPr="003B13A1" w:rsidRDefault="003B13A1" w:rsidP="008614AD">
      <w:pPr>
        <w:tabs>
          <w:tab w:val="left" w:pos="1305"/>
          <w:tab w:val="left" w:pos="1575"/>
        </w:tabs>
        <w:spacing w:after="0" w:line="360" w:lineRule="auto"/>
        <w:ind w:firstLine="709"/>
        <w:rPr>
          <w:rFonts w:cs="Times New Roman"/>
          <w:szCs w:val="24"/>
        </w:rPr>
      </w:pPr>
      <w:r w:rsidRPr="003B13A1">
        <w:rPr>
          <w:rFonts w:cs="Times New Roman"/>
          <w:szCs w:val="24"/>
        </w:rPr>
        <w:lastRenderedPageBreak/>
        <w:tab/>
      </w:r>
    </w:p>
    <w:p w:rsidR="003B13A1" w:rsidRPr="003B13A1" w:rsidRDefault="003B13A1" w:rsidP="008614AD">
      <w:pPr>
        <w:tabs>
          <w:tab w:val="left" w:pos="1305"/>
          <w:tab w:val="left" w:pos="1575"/>
          <w:tab w:val="left" w:pos="3390"/>
          <w:tab w:val="center" w:pos="4677"/>
          <w:tab w:val="left" w:pos="6360"/>
        </w:tabs>
        <w:spacing w:after="0" w:line="360" w:lineRule="auto"/>
        <w:ind w:firstLine="709"/>
        <w:rPr>
          <w:rFonts w:cs="Times New Roman"/>
          <w:szCs w:val="24"/>
        </w:rPr>
      </w:pPr>
      <w:r w:rsidRPr="003B13A1">
        <w:rPr>
          <w:rFonts w:cs="Times New Roman"/>
          <w:szCs w:val="24"/>
        </w:rPr>
        <w:tab/>
        <w:t>1</w:t>
      </w:r>
      <w:r w:rsidRPr="003B13A1">
        <w:rPr>
          <w:rFonts w:cs="Times New Roman"/>
          <w:szCs w:val="24"/>
        </w:rPr>
        <w:tab/>
      </w:r>
      <w:r w:rsidRPr="003B13A1">
        <w:rPr>
          <w:rFonts w:cs="Times New Roman"/>
          <w:szCs w:val="24"/>
        </w:rPr>
        <w:tab/>
        <w:t>2</w:t>
      </w:r>
      <w:r w:rsidRPr="003B13A1">
        <w:rPr>
          <w:rFonts w:cs="Times New Roman"/>
          <w:szCs w:val="24"/>
        </w:rPr>
        <w:tab/>
        <w:t>3</w:t>
      </w:r>
      <w:r w:rsidRPr="003B13A1">
        <w:rPr>
          <w:rFonts w:cs="Times New Roman"/>
          <w:szCs w:val="24"/>
        </w:rPr>
        <w:tab/>
        <w:t>4</w:t>
      </w:r>
    </w:p>
    <w:p w:rsidR="003B13A1" w:rsidRPr="003B13A1" w:rsidRDefault="003B13A1" w:rsidP="008614AD">
      <w:pPr>
        <w:tabs>
          <w:tab w:val="left" w:pos="7845"/>
        </w:tabs>
        <w:spacing w:after="0" w:line="360" w:lineRule="auto"/>
        <w:ind w:firstLine="709"/>
        <w:rPr>
          <w:rFonts w:cs="Times New Roman"/>
          <w:szCs w:val="24"/>
        </w:rPr>
      </w:pPr>
      <w:r w:rsidRPr="003B13A1">
        <w:rPr>
          <w:rFonts w:cs="Times New Roman"/>
          <w:szCs w:val="24"/>
        </w:rPr>
        <w:tab/>
      </w:r>
    </w:p>
    <w:p w:rsidR="003B13A1" w:rsidRPr="003B13A1" w:rsidRDefault="003B13A1" w:rsidP="008614AD">
      <w:pPr>
        <w:tabs>
          <w:tab w:val="left" w:pos="7845"/>
        </w:tabs>
        <w:spacing w:after="0" w:line="360" w:lineRule="auto"/>
        <w:ind w:firstLine="709"/>
        <w:rPr>
          <w:rFonts w:cs="Times New Roman"/>
          <w:szCs w:val="24"/>
        </w:rPr>
      </w:pPr>
      <w:r w:rsidRPr="003B13A1">
        <w:rPr>
          <w:rFonts w:cs="Times New Roman"/>
          <w:szCs w:val="24"/>
        </w:rPr>
        <w:t xml:space="preserve">           Чтобы решить эту задачу, учащемуся надо знать определение прямоугольника: «Прямоугольником называется четырехугольник, у которого все углы прямые» и уметь выделить в нем родовое понятие (четырехугольник) и видовое отличие («иметь все углы прямые»). А затем, рассматривая каждую фигуру, строить рассуждения согласно ранее приведенному алгоритму.</w:t>
      </w:r>
    </w:p>
    <w:p w:rsidR="003B13A1" w:rsidRPr="003B13A1" w:rsidRDefault="003B13A1" w:rsidP="008614AD">
      <w:pPr>
        <w:tabs>
          <w:tab w:val="left" w:pos="7845"/>
        </w:tabs>
        <w:spacing w:after="0" w:line="360" w:lineRule="auto"/>
        <w:ind w:firstLine="709"/>
        <w:rPr>
          <w:rFonts w:cs="Times New Roman"/>
          <w:szCs w:val="24"/>
        </w:rPr>
      </w:pPr>
      <w:r w:rsidRPr="003B13A1">
        <w:rPr>
          <w:rFonts w:cs="Times New Roman"/>
          <w:szCs w:val="24"/>
        </w:rPr>
        <w:t xml:space="preserve">           Геометрическая фигура 1 – четырехугольник, так как имеет 4 угла, но у нее только 2 угла – прямые, а 2 угла прямыми не являются (в этом можно убедиться с помощью модели прямого угла). Или иначе: в этом четырехугольнике есть углы, которые не являются прямыми. Следовательно, фигура 1 прямоугольником не является. </w:t>
      </w:r>
    </w:p>
    <w:p w:rsidR="003B13A1" w:rsidRPr="003B13A1" w:rsidRDefault="003B13A1" w:rsidP="008614AD">
      <w:pPr>
        <w:tabs>
          <w:tab w:val="left" w:pos="7845"/>
        </w:tabs>
        <w:spacing w:after="0" w:line="360" w:lineRule="auto"/>
        <w:ind w:firstLine="709"/>
        <w:rPr>
          <w:rFonts w:cs="Times New Roman"/>
          <w:szCs w:val="24"/>
        </w:rPr>
      </w:pPr>
      <w:r w:rsidRPr="003B13A1">
        <w:rPr>
          <w:rFonts w:cs="Times New Roman"/>
          <w:szCs w:val="24"/>
        </w:rPr>
        <w:t xml:space="preserve">        Геометрическая фигура 2 – четырехугольник, так как имеет 4 угла и у нее все углы прямые. Следовательно, фигура 2 – прямоугольник.</w:t>
      </w:r>
    </w:p>
    <w:p w:rsidR="003B13A1" w:rsidRPr="003B13A1" w:rsidRDefault="003B13A1" w:rsidP="008614AD">
      <w:pPr>
        <w:tabs>
          <w:tab w:val="left" w:pos="7845"/>
        </w:tabs>
        <w:spacing w:after="0" w:line="360" w:lineRule="auto"/>
        <w:ind w:firstLine="709"/>
        <w:rPr>
          <w:rFonts w:cs="Times New Roman"/>
          <w:szCs w:val="24"/>
        </w:rPr>
      </w:pPr>
      <w:r w:rsidRPr="003B13A1">
        <w:rPr>
          <w:rFonts w:cs="Times New Roman"/>
          <w:szCs w:val="24"/>
        </w:rPr>
        <w:t xml:space="preserve">        Геометрическая фигура 3 – четырехугольник, так как имеет 4 угла и у нее все углы прямые. Следовательно, фигура 3 – прямоугольник.</w:t>
      </w:r>
    </w:p>
    <w:p w:rsidR="003B13A1" w:rsidRPr="003B13A1" w:rsidRDefault="003B13A1" w:rsidP="008614AD">
      <w:pPr>
        <w:tabs>
          <w:tab w:val="left" w:pos="7845"/>
        </w:tabs>
        <w:spacing w:after="0" w:line="360" w:lineRule="auto"/>
        <w:ind w:firstLine="709"/>
        <w:rPr>
          <w:rFonts w:cs="Times New Roman"/>
          <w:szCs w:val="24"/>
        </w:rPr>
      </w:pPr>
      <w:r w:rsidRPr="003B13A1">
        <w:rPr>
          <w:rFonts w:cs="Times New Roman"/>
          <w:szCs w:val="24"/>
        </w:rPr>
        <w:t xml:space="preserve">        Геометрическая фигура 4 четырехугольником не является, так как у нее 5 углов. Следовательно, фигура 4 не прямоугольник.</w:t>
      </w:r>
    </w:p>
    <w:p w:rsidR="003B13A1" w:rsidRPr="003B13A1" w:rsidRDefault="003B13A1" w:rsidP="008614AD">
      <w:pPr>
        <w:tabs>
          <w:tab w:val="left" w:pos="7845"/>
        </w:tabs>
        <w:spacing w:after="0" w:line="360" w:lineRule="auto"/>
        <w:ind w:firstLine="709"/>
        <w:rPr>
          <w:rFonts w:cs="Times New Roman"/>
          <w:szCs w:val="24"/>
        </w:rPr>
      </w:pPr>
      <w:r w:rsidRPr="003B13A1">
        <w:rPr>
          <w:rFonts w:cs="Times New Roman"/>
          <w:szCs w:val="24"/>
        </w:rPr>
        <w:t xml:space="preserve">        Анализ ошибок, допускаемых школьниками при решении данной задачи и ей аналогичных, показывает, что они:</w:t>
      </w:r>
    </w:p>
    <w:p w:rsidR="003B13A1" w:rsidRPr="003B13A1" w:rsidRDefault="003B13A1" w:rsidP="008614AD">
      <w:pPr>
        <w:tabs>
          <w:tab w:val="left" w:pos="7845"/>
        </w:tabs>
        <w:spacing w:after="0" w:line="360" w:lineRule="auto"/>
        <w:ind w:firstLine="709"/>
        <w:rPr>
          <w:rFonts w:cs="Times New Roman"/>
          <w:szCs w:val="24"/>
        </w:rPr>
      </w:pPr>
      <w:r w:rsidRPr="003B13A1">
        <w:rPr>
          <w:rFonts w:cs="Times New Roman"/>
          <w:szCs w:val="24"/>
        </w:rPr>
        <w:t xml:space="preserve">         а) плохо понимают, как устроено определение и, следовательно, не выделяют в его формулировке родовое понятие и видовое отличие, что приводит, например, к ошибкам в определении вида фигур 3 и 4;</w:t>
      </w:r>
    </w:p>
    <w:p w:rsidR="003B13A1" w:rsidRPr="003B13A1" w:rsidRDefault="003B13A1" w:rsidP="008614AD">
      <w:pPr>
        <w:tabs>
          <w:tab w:val="left" w:pos="7845"/>
        </w:tabs>
        <w:spacing w:after="0" w:line="360" w:lineRule="auto"/>
        <w:ind w:firstLine="709"/>
        <w:rPr>
          <w:rFonts w:cs="Times New Roman"/>
          <w:szCs w:val="24"/>
        </w:rPr>
      </w:pPr>
      <w:r w:rsidRPr="003B13A1">
        <w:rPr>
          <w:rFonts w:cs="Times New Roman"/>
          <w:szCs w:val="24"/>
        </w:rPr>
        <w:t xml:space="preserve">         б) не видят в формулировке видового свойства слова «все» (все углы прямые), что приводит к ошибкам в определении вида фигур 1 и 4;</w:t>
      </w:r>
    </w:p>
    <w:p w:rsidR="003B13A1" w:rsidRPr="003B13A1" w:rsidRDefault="003B13A1" w:rsidP="008614AD">
      <w:pPr>
        <w:tabs>
          <w:tab w:val="left" w:pos="7845"/>
        </w:tabs>
        <w:spacing w:after="0" w:line="360" w:lineRule="auto"/>
        <w:ind w:firstLine="709"/>
        <w:rPr>
          <w:rFonts w:cs="Times New Roman"/>
          <w:szCs w:val="24"/>
        </w:rPr>
      </w:pPr>
      <w:r w:rsidRPr="003B13A1">
        <w:rPr>
          <w:rFonts w:cs="Times New Roman"/>
          <w:szCs w:val="24"/>
        </w:rPr>
        <w:t xml:space="preserve">         в)  не понимают, что в определение понятия включаются только существенные свойства определяемого объекта, что приводит к тому, что фигуру 3 учащиеся прямоугольником часто не считают.</w:t>
      </w:r>
    </w:p>
    <w:p w:rsidR="003B13A1" w:rsidRPr="003B13A1" w:rsidRDefault="003B13A1" w:rsidP="008614AD">
      <w:pPr>
        <w:tabs>
          <w:tab w:val="left" w:pos="7845"/>
        </w:tabs>
        <w:spacing w:after="0" w:line="360" w:lineRule="auto"/>
        <w:ind w:firstLine="709"/>
        <w:rPr>
          <w:rFonts w:cs="Times New Roman"/>
          <w:szCs w:val="24"/>
        </w:rPr>
      </w:pPr>
      <w:r w:rsidRPr="003B13A1">
        <w:rPr>
          <w:rFonts w:cs="Times New Roman"/>
          <w:szCs w:val="24"/>
        </w:rPr>
        <w:t xml:space="preserve">         Чтобы предупредить такие ошибки, необходимо при введении определения того или иного понятия не только обращать внимание на его структуру, но и выполнять соответствующие упражнения.</w:t>
      </w:r>
    </w:p>
    <w:p w:rsidR="003B13A1" w:rsidRPr="003B13A1" w:rsidRDefault="003B13A1" w:rsidP="008614AD">
      <w:pPr>
        <w:tabs>
          <w:tab w:val="left" w:pos="7845"/>
        </w:tabs>
        <w:spacing w:after="0" w:line="360" w:lineRule="auto"/>
        <w:ind w:firstLine="709"/>
        <w:rPr>
          <w:rFonts w:cs="Times New Roman"/>
          <w:szCs w:val="24"/>
        </w:rPr>
      </w:pPr>
      <w:r w:rsidRPr="003B13A1">
        <w:rPr>
          <w:rFonts w:cs="Times New Roman"/>
          <w:szCs w:val="24"/>
        </w:rPr>
        <w:t xml:space="preserve">         Другая, не менее сложная проблема при обучении младших школьников решению задач на распознавание, возникает в связи с тем, что в начальном курсе математики при определении понятий используются не определения через род и видовое отличие, а приемы, их заменяющие. Это </w:t>
      </w:r>
      <w:r>
        <w:rPr>
          <w:rFonts w:cs="Times New Roman"/>
          <w:szCs w:val="24"/>
        </w:rPr>
        <w:t>к</w:t>
      </w:r>
      <w:r w:rsidRPr="003B13A1">
        <w:rPr>
          <w:rFonts w:cs="Times New Roman"/>
          <w:szCs w:val="24"/>
        </w:rPr>
        <w:t xml:space="preserve">остенсивные и контекстуальные определения; определения через сравнение. </w:t>
      </w:r>
    </w:p>
    <w:p w:rsidR="003B13A1" w:rsidRPr="003B13A1" w:rsidRDefault="003B13A1" w:rsidP="008614AD">
      <w:pPr>
        <w:tabs>
          <w:tab w:val="left" w:pos="7845"/>
        </w:tabs>
        <w:spacing w:after="0" w:line="360" w:lineRule="auto"/>
        <w:ind w:firstLine="709"/>
        <w:rPr>
          <w:rFonts w:cs="Times New Roman"/>
          <w:szCs w:val="24"/>
        </w:rPr>
      </w:pPr>
      <w:r w:rsidRPr="003B13A1">
        <w:rPr>
          <w:rFonts w:cs="Times New Roman"/>
          <w:szCs w:val="24"/>
        </w:rPr>
        <w:lastRenderedPageBreak/>
        <w:t xml:space="preserve"> «Классная доска висит на стене. Можно сказать, что площадь классной доски меньше, чем площадь стены.</w:t>
      </w:r>
    </w:p>
    <w:p w:rsidR="003B13A1" w:rsidRPr="003B13A1" w:rsidRDefault="003B13A1" w:rsidP="008614AD">
      <w:pPr>
        <w:tabs>
          <w:tab w:val="left" w:pos="7845"/>
        </w:tabs>
        <w:spacing w:after="0" w:line="360" w:lineRule="auto"/>
        <w:ind w:firstLine="709"/>
        <w:rPr>
          <w:rFonts w:cs="Times New Roman"/>
          <w:szCs w:val="24"/>
        </w:rPr>
      </w:pPr>
      <w:r w:rsidRPr="003B13A1">
        <w:rPr>
          <w:rFonts w:cs="Times New Roman"/>
          <w:szCs w:val="24"/>
        </w:rPr>
        <w:t>Ковер лежит на полу и полностью его закрывает. Площадь ковра и площадь пола равны.</w:t>
      </w:r>
    </w:p>
    <w:p w:rsidR="003B13A1" w:rsidRPr="003B13A1" w:rsidRDefault="003B13A1" w:rsidP="008614AD">
      <w:pPr>
        <w:tabs>
          <w:tab w:val="left" w:pos="7845"/>
        </w:tabs>
        <w:spacing w:after="0" w:line="360" w:lineRule="auto"/>
        <w:ind w:firstLine="709"/>
        <w:rPr>
          <w:rFonts w:cs="Times New Roman"/>
          <w:szCs w:val="24"/>
        </w:rPr>
      </w:pPr>
      <w:r w:rsidRPr="003B13A1">
        <w:rPr>
          <w:rFonts w:cs="Times New Roman"/>
          <w:szCs w:val="24"/>
        </w:rPr>
        <w:t>Площадь четырехугольника больше, чем площадь треугольника. Это видно на глаз.</w:t>
      </w:r>
    </w:p>
    <w:p w:rsidR="003B13A1" w:rsidRPr="003B13A1" w:rsidRDefault="00172670" w:rsidP="008614AD">
      <w:pPr>
        <w:tabs>
          <w:tab w:val="left" w:pos="7845"/>
        </w:tabs>
        <w:spacing w:after="0" w:line="360" w:lineRule="auto"/>
        <w:ind w:firstLine="709"/>
        <w:rPr>
          <w:rFonts w:cs="Times New Roman"/>
          <w:szCs w:val="24"/>
        </w:rPr>
      </w:pPr>
      <w:r>
        <w:rPr>
          <w:rFonts w:cs="Times New Roman"/>
          <w:noProof/>
          <w:szCs w:val="24"/>
        </w:rPr>
        <w:pi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2097" type="#_x0000_t8" style="position:absolute;left:0;text-align:left;margin-left:176.75pt;margin-top:0;width:95.6pt;height:45pt;rotation:180;z-index:251706368"/>
        </w:pict>
      </w:r>
      <w:r>
        <w:rPr>
          <w:rFonts w:cs="Times New Roman"/>
          <w:noProof/>
          <w:szCs w:val="24"/>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2115" type="#_x0000_t5" style="position:absolute;left:0;text-align:left;margin-left:129.6pt;margin-top:34.2pt;width:18pt;height:18pt;z-index:-251612160"/>
        </w:pict>
      </w:r>
      <w:r>
        <w:rPr>
          <w:rFonts w:cs="Times New Roman"/>
          <w:szCs w:val="24"/>
        </w:rPr>
      </w:r>
      <w:r>
        <w:rPr>
          <w:rFonts w:cs="Times New Roman"/>
          <w:szCs w:val="24"/>
        </w:rPr>
        <w:pict>
          <v:group id="_x0000_s2095" editas="canvas" style="width:111.6pt;height:54pt;mso-position-horizontal-relative:char;mso-position-vertical-relative:line" coordorigin="2209,2398" coordsize="1751,836">
            <o:lock v:ext="edit" aspectratio="t"/>
            <v:shape id="_x0000_s2096" type="#_x0000_t75" style="position:absolute;left:2209;top:2398;width:1751;height:836" o:preferrelative="f">
              <v:fill o:detectmouseclick="t"/>
              <v:path o:extrusionok="t" o:connecttype="none"/>
              <o:lock v:ext="edit" text="t"/>
            </v:shape>
            <w10:wrap type="none"/>
            <w10:anchorlock/>
          </v:group>
        </w:pict>
      </w:r>
      <w:r w:rsidR="003B13A1" w:rsidRPr="003B13A1">
        <w:rPr>
          <w:rFonts w:cs="Times New Roman"/>
          <w:szCs w:val="24"/>
        </w:rPr>
        <w:t xml:space="preserve">          </w:t>
      </w:r>
    </w:p>
    <w:p w:rsidR="003B13A1" w:rsidRPr="003B13A1" w:rsidRDefault="003B13A1" w:rsidP="008614AD">
      <w:pPr>
        <w:tabs>
          <w:tab w:val="left" w:pos="7845"/>
        </w:tabs>
        <w:spacing w:after="0" w:line="360" w:lineRule="auto"/>
        <w:ind w:firstLine="709"/>
        <w:rPr>
          <w:rFonts w:cs="Times New Roman"/>
          <w:i/>
          <w:szCs w:val="24"/>
        </w:rPr>
      </w:pPr>
      <w:r w:rsidRPr="003B13A1">
        <w:rPr>
          <w:rFonts w:cs="Times New Roman"/>
          <w:szCs w:val="24"/>
        </w:rPr>
        <w:t xml:space="preserve">Сравнить площади круга и квадрата на глаз трудно. В таком случае используют </w:t>
      </w:r>
      <w:r w:rsidRPr="003B13A1">
        <w:rPr>
          <w:rFonts w:cs="Times New Roman"/>
          <w:i/>
          <w:szCs w:val="24"/>
        </w:rPr>
        <w:t>способ наложения фигур.</w:t>
      </w:r>
    </w:p>
    <w:p w:rsidR="003B13A1" w:rsidRPr="003B13A1" w:rsidRDefault="00172670" w:rsidP="008614AD">
      <w:pPr>
        <w:tabs>
          <w:tab w:val="left" w:pos="7845"/>
        </w:tabs>
        <w:spacing w:after="0" w:line="360" w:lineRule="auto"/>
        <w:ind w:firstLine="709"/>
        <w:rPr>
          <w:rFonts w:cs="Times New Roman"/>
          <w:szCs w:val="24"/>
        </w:rPr>
      </w:pPr>
      <w:r>
        <w:rPr>
          <w:rFonts w:cs="Times New Roman"/>
          <w:noProof/>
          <w:szCs w:val="24"/>
        </w:rPr>
        <w:pict>
          <v:oval id="_x0000_s2116" style="position:absolute;left:0;text-align:left;margin-left:3.6pt;margin-top:4.1pt;width:1in;height:63pt;z-index:251705344"/>
        </w:pict>
      </w:r>
      <w:r>
        <w:rPr>
          <w:rFonts w:cs="Times New Roman"/>
          <w:szCs w:val="24"/>
        </w:rPr>
      </w:r>
      <w:r>
        <w:rPr>
          <w:rFonts w:cs="Times New Roman"/>
          <w:szCs w:val="24"/>
        </w:rPr>
        <w:pict>
          <v:group id="_x0000_s2098" editas="canvas" style="width:75.45pt;height:72.05pt;mso-position-horizontal-relative:char;mso-position-vertical-relative:line" coordorigin="5654,6366" coordsize="1184,1116">
            <o:lock v:ext="edit" aspectratio="t"/>
            <v:shape id="_x0000_s2099" type="#_x0000_t75" style="position:absolute;left:5654;top:6366;width:1184;height:1116" o:preferrelative="f">
              <v:fill o:detectmouseclick="t"/>
              <v:path o:extrusionok="t" o:connecttype="none"/>
              <o:lock v:ext="edit" text="t"/>
            </v:shape>
            <v:rect id="_x0000_s2100" style="position:absolute;left:5710;top:6366;width:1128;height:1115">
              <v:textbox style="mso-next-textbox:#_x0000_s2100">
                <w:txbxContent>
                  <w:p w:rsidR="001054E6" w:rsidRDefault="001054E6" w:rsidP="003B13A1"/>
                </w:txbxContent>
              </v:textbox>
            </v:rect>
            <w10:wrap type="none"/>
            <w10:anchorlock/>
          </v:group>
        </w:pict>
      </w:r>
    </w:p>
    <w:p w:rsidR="003B13A1" w:rsidRPr="003B13A1" w:rsidRDefault="003B13A1" w:rsidP="008614AD">
      <w:pPr>
        <w:tabs>
          <w:tab w:val="left" w:pos="7845"/>
        </w:tabs>
        <w:spacing w:after="0" w:line="360" w:lineRule="auto"/>
        <w:ind w:firstLine="709"/>
        <w:rPr>
          <w:rFonts w:cs="Times New Roman"/>
          <w:szCs w:val="24"/>
        </w:rPr>
      </w:pPr>
      <w:r w:rsidRPr="003B13A1">
        <w:rPr>
          <w:rFonts w:cs="Times New Roman"/>
          <w:szCs w:val="24"/>
        </w:rPr>
        <w:t xml:space="preserve">Круг весь поместился внутри квадрата. Значит, площадь круга …, чем площадь квадрата, а площадь квадрата …, чем площадь круга.» </w:t>
      </w:r>
    </w:p>
    <w:p w:rsidR="003B13A1" w:rsidRPr="003B13A1" w:rsidRDefault="003B13A1" w:rsidP="008614AD">
      <w:pPr>
        <w:tabs>
          <w:tab w:val="left" w:pos="7845"/>
        </w:tabs>
        <w:spacing w:after="0" w:line="360" w:lineRule="auto"/>
        <w:ind w:firstLine="709"/>
        <w:rPr>
          <w:rFonts w:cs="Times New Roman"/>
          <w:szCs w:val="24"/>
        </w:rPr>
      </w:pPr>
      <w:r w:rsidRPr="003B13A1">
        <w:rPr>
          <w:rFonts w:cs="Times New Roman"/>
          <w:szCs w:val="24"/>
        </w:rPr>
        <w:t xml:space="preserve">          Чтобы воспользоваться такими определениями понятий при решении задач на распознавание, необходимо хорошо знать свойства понятий. Формирование у школьников умения выделять в объектах (предметах, явлениях) свойства начинается с первых дней их обучения в школе. И связано оно с такими приемами учебной деятельности, как наблюдение, анализ, сравнение, абстрагирование, синтез, обобщение. Кроме того, целенаправленно формируется умение отличать в объектах существенные свойства (с точки зрения понятия, которое рассматривается) от свойств несущественных, а также понимание того, чем отличается необходимое свойство от достаточного.</w:t>
      </w:r>
    </w:p>
    <w:p w:rsidR="003B13A1" w:rsidRPr="003B13A1" w:rsidRDefault="003B13A1" w:rsidP="008614AD">
      <w:pPr>
        <w:tabs>
          <w:tab w:val="left" w:pos="7845"/>
        </w:tabs>
        <w:spacing w:after="0" w:line="360" w:lineRule="auto"/>
        <w:ind w:firstLine="709"/>
        <w:rPr>
          <w:rFonts w:cs="Times New Roman"/>
          <w:szCs w:val="24"/>
        </w:rPr>
      </w:pPr>
      <w:r w:rsidRPr="003B13A1">
        <w:rPr>
          <w:rFonts w:cs="Times New Roman"/>
          <w:szCs w:val="24"/>
        </w:rPr>
        <w:t xml:space="preserve">Н. Ф. Талызина считает, что при распознавании предъявляемых предметов ребенок каждый раз анализирует их с точки зрения наличия или отсутствия у них определенных признаков, которые он и выделяет в предмете. При этом учащийся совершает целую систему действий, которым он был обучен ранее и которые теперь выступают как его умение учиться, как уже готовые познавательные средства. Выведенные существенные признаки задают ребенку как бы точку зрения на предмет. И он, активно действуя с этим предметом, распознает его как принадлежащий (или не принадлежащий) к данному классу предметов. Постепенно, переходя от материальных действий к перцептивным, затем речевым, учащийся овладевает умением абстрагировать данную систему свойств, выделять их из всего множества свойств предмета. У него постепенно формируется определенный образ предметов данного класса. В конце усвоения учащийся уже как бы непосредственно видит, относится или не относится предъявленный предмет к данному классу. Учащемуся становится не нужно последовательно проверять наличие </w:t>
      </w:r>
      <w:r w:rsidRPr="003B13A1">
        <w:rPr>
          <w:rFonts w:cs="Times New Roman"/>
          <w:szCs w:val="24"/>
        </w:rPr>
        <w:lastRenderedPageBreak/>
        <w:t>существенных признаков: он их видит одновременно. Это говорит о том, что у ученика уже сформировалось понятие как целостный образ предметов данного класса. Как видим, понятие нельзя дать в готовом виде, оно может быть построено только самим учеником путем выполнения определенной системы действий с предметами, относящимися к данному понятию.</w:t>
      </w:r>
    </w:p>
    <w:p w:rsidR="003B13A1" w:rsidRDefault="003B13A1" w:rsidP="008614AD">
      <w:pPr>
        <w:spacing w:after="0" w:line="360" w:lineRule="auto"/>
        <w:ind w:firstLine="709"/>
        <w:rPr>
          <w:rFonts w:cs="Times New Roman"/>
          <w:szCs w:val="24"/>
        </w:rPr>
      </w:pPr>
      <w:r w:rsidRPr="003B13A1">
        <w:rPr>
          <w:rFonts w:cs="Times New Roman"/>
          <w:szCs w:val="24"/>
        </w:rPr>
        <w:t xml:space="preserve">Кроме того, она отмечает, что понятие – это продукт действий, выполняемых учеником с предметами данного класса. В данном случае это продукт действия распознавания </w:t>
      </w:r>
    </w:p>
    <w:p w:rsidR="003B13A1" w:rsidRPr="003B13A1" w:rsidRDefault="003B13A1" w:rsidP="008614AD">
      <w:pPr>
        <w:spacing w:after="0" w:line="360" w:lineRule="auto"/>
        <w:ind w:firstLine="709"/>
        <w:rPr>
          <w:rFonts w:cs="Times New Roman"/>
          <w:szCs w:val="24"/>
        </w:rPr>
      </w:pPr>
      <w:r w:rsidRPr="003B13A1">
        <w:rPr>
          <w:rFonts w:cs="Times New Roman"/>
          <w:szCs w:val="24"/>
        </w:rPr>
        <w:t>Если учесть сказанное, то станет понятно, почему заучивание определений не ведет к формированию понятий. В начале школьного обучения ребенок должен взаимодействовать с миром вещей непосредственно, практически. Постепенно, с развитием познавательной сферы ребенка, такое непосредственное взаимодействие будет не всегда обязательным.</w:t>
      </w:r>
    </w:p>
    <w:p w:rsidR="003B13A1" w:rsidRPr="003B13A1" w:rsidRDefault="003B13A1" w:rsidP="008614AD">
      <w:pPr>
        <w:spacing w:after="0" w:line="360" w:lineRule="auto"/>
        <w:ind w:firstLine="709"/>
        <w:rPr>
          <w:rFonts w:cs="Times New Roman"/>
          <w:szCs w:val="24"/>
        </w:rPr>
      </w:pPr>
      <w:r w:rsidRPr="003B13A1">
        <w:rPr>
          <w:rFonts w:cs="Times New Roman"/>
          <w:szCs w:val="24"/>
        </w:rPr>
        <w:t>Н. Ф. Талызина считает, что усвоение понятия «идет успешно, когда задания, предлагаемые школьникам, не однотипны, когда учащийся снова и снова оказывается в новых условиях и нуждается в развернутой ориентировке. Однотипность условий приводит к свертыванию процесса ориентировки, к автоматизации действия. Учащийся распознает ситуацию по какому-то одному признаку, который воспринимается как сигнал того, что ситуация старая. Поэтому однотипные задания следует предъявлять на последнем этапе процесса усвоения, когда знания  и действия достигли заданной меры обобщения, прошли преобразование по форме и теперь могут сокращаться и автоматизироваться, набирать скорость»</w:t>
      </w:r>
    </w:p>
    <w:p w:rsidR="003B13A1" w:rsidRPr="003B13A1" w:rsidRDefault="003B13A1" w:rsidP="008614AD">
      <w:pPr>
        <w:spacing w:after="0" w:line="360" w:lineRule="auto"/>
        <w:ind w:firstLine="709"/>
        <w:rPr>
          <w:rFonts w:cs="Times New Roman"/>
          <w:szCs w:val="24"/>
        </w:rPr>
      </w:pPr>
      <w:r w:rsidRPr="003B13A1">
        <w:rPr>
          <w:rFonts w:cs="Times New Roman"/>
          <w:szCs w:val="24"/>
        </w:rPr>
        <w:t xml:space="preserve">Как уже отмечалось, при формировании понятия необходимо выделять все существенные свойства, присущие данному понятию. Для того чтобы младшие школьники правильно усваивали существенные свойства понятий, необходимо варьирование как существенных, так и несущественных свойств, акцентирование внимания на свойствах необходимых и достаточных. При недостаточной работе в этом направлении возможны ошибки учащихся при распознавании объектов и отнесении их к объему того или иного понятия. </w:t>
      </w:r>
    </w:p>
    <w:p w:rsidR="003B13A1" w:rsidRPr="003B13A1" w:rsidRDefault="003B13A1" w:rsidP="008614AD">
      <w:pPr>
        <w:spacing w:after="0" w:line="360" w:lineRule="auto"/>
        <w:ind w:firstLine="709"/>
        <w:rPr>
          <w:rFonts w:cs="Times New Roman"/>
          <w:szCs w:val="24"/>
        </w:rPr>
      </w:pPr>
      <w:r w:rsidRPr="003B13A1">
        <w:rPr>
          <w:rFonts w:cs="Times New Roman"/>
          <w:szCs w:val="24"/>
        </w:rPr>
        <w:t>Может привести к ошибкам в распознавании окружностей учет не всей совокупности ее свойств, а только некоторых из них: например, учащиеся обращают внимание на замкнутость линии и наличие центра, забывая о равноудаленности всех точек окружности от центра. Здесь будут полезными упражнения на сравнение и классификацию, выведение всех свойств самими учащимися.</w:t>
      </w:r>
    </w:p>
    <w:p w:rsidR="003B13A1" w:rsidRPr="003B13A1" w:rsidRDefault="003B13A1" w:rsidP="008614AD">
      <w:pPr>
        <w:spacing w:after="0" w:line="360" w:lineRule="auto"/>
        <w:ind w:firstLine="709"/>
        <w:rPr>
          <w:rFonts w:cs="Times New Roman"/>
          <w:szCs w:val="24"/>
        </w:rPr>
      </w:pPr>
      <w:r w:rsidRPr="003B13A1">
        <w:rPr>
          <w:rFonts w:cs="Times New Roman"/>
          <w:szCs w:val="24"/>
        </w:rPr>
        <w:t>Также нередки ошибки в распознавании понятий «отрезок» и «луч», так как они обладают одним общим свойством – быть частью прямой, по которому их распознать нельзя, для этого необходимо второе свойство: луч ограничен с одной стороны, а отрезок – с двух сторон. В таких случаях можно использовать  упражнения на сравнение, классификацию.</w:t>
      </w:r>
    </w:p>
    <w:p w:rsidR="003B13A1" w:rsidRPr="003B13A1" w:rsidRDefault="003B13A1" w:rsidP="008614AD">
      <w:pPr>
        <w:spacing w:after="0" w:line="360" w:lineRule="auto"/>
        <w:ind w:firstLine="709"/>
        <w:rPr>
          <w:rFonts w:cs="Times New Roman"/>
          <w:szCs w:val="24"/>
        </w:rPr>
      </w:pPr>
      <w:r w:rsidRPr="003B13A1">
        <w:rPr>
          <w:rFonts w:cs="Times New Roman"/>
          <w:szCs w:val="24"/>
        </w:rPr>
        <w:lastRenderedPageBreak/>
        <w:t xml:space="preserve">Нередко даже учителя смешивают понятия «выражение» и  «равенство». Очень важно установить различия между ними на вербальном уровне (выделить признаки общие и отличительные) и использовать упражнения на классификацию: </w:t>
      </w:r>
    </w:p>
    <w:p w:rsidR="003B13A1" w:rsidRPr="003B13A1" w:rsidRDefault="003B13A1" w:rsidP="008614AD">
      <w:pPr>
        <w:spacing w:after="0" w:line="360" w:lineRule="auto"/>
        <w:ind w:firstLine="709"/>
        <w:rPr>
          <w:rFonts w:cs="Times New Roman"/>
          <w:szCs w:val="24"/>
        </w:rPr>
      </w:pPr>
      <w:r w:rsidRPr="003B13A1">
        <w:rPr>
          <w:rFonts w:cs="Times New Roman"/>
          <w:szCs w:val="24"/>
        </w:rPr>
        <w:t xml:space="preserve">- раздели записи на группы, выделив равенства, выражения, уравнения; </w:t>
      </w:r>
    </w:p>
    <w:p w:rsidR="003B13A1" w:rsidRPr="003B13A1" w:rsidRDefault="003B13A1" w:rsidP="008614AD">
      <w:pPr>
        <w:spacing w:after="0" w:line="360" w:lineRule="auto"/>
        <w:ind w:firstLine="709"/>
        <w:rPr>
          <w:rFonts w:cs="Times New Roman"/>
          <w:szCs w:val="24"/>
        </w:rPr>
      </w:pPr>
      <w:r w:rsidRPr="003B13A1">
        <w:rPr>
          <w:rFonts w:cs="Times New Roman"/>
          <w:szCs w:val="24"/>
        </w:rPr>
        <w:t>-   найди «лишнюю» запись –найти  среди выражений равенство или наоборот.</w:t>
      </w:r>
    </w:p>
    <w:p w:rsidR="00EF6735" w:rsidRDefault="003B13A1" w:rsidP="008614AD">
      <w:pPr>
        <w:spacing w:after="0" w:line="360" w:lineRule="auto"/>
        <w:ind w:firstLine="709"/>
        <w:rPr>
          <w:rFonts w:cs="Times New Roman"/>
          <w:szCs w:val="24"/>
        </w:rPr>
      </w:pPr>
      <w:r w:rsidRPr="003B13A1">
        <w:rPr>
          <w:rFonts w:cs="Times New Roman"/>
          <w:szCs w:val="24"/>
        </w:rPr>
        <w:t>Во избежание подобных ошибок необходимо выполнить определенное количество упражнений и заданий с преобразованием действий не только по форме, но и по мере обобщенности, автоматизации.</w:t>
      </w:r>
    </w:p>
    <w:p w:rsidR="003B13A1" w:rsidRPr="003B13A1" w:rsidRDefault="003B13A1" w:rsidP="008614AD">
      <w:pPr>
        <w:spacing w:after="0" w:line="360" w:lineRule="auto"/>
        <w:ind w:firstLine="709"/>
        <w:rPr>
          <w:rFonts w:cs="Times New Roman"/>
          <w:szCs w:val="24"/>
        </w:rPr>
      </w:pPr>
      <w:r w:rsidRPr="003B13A1">
        <w:rPr>
          <w:rFonts w:cs="Times New Roman"/>
          <w:szCs w:val="24"/>
        </w:rPr>
        <w:t xml:space="preserve">Учитель управляет процессом обучения, который идет как процесс применения знаний. </w:t>
      </w:r>
    </w:p>
    <w:p w:rsidR="003B13A1" w:rsidRPr="003B13A1" w:rsidRDefault="003B13A1" w:rsidP="008614AD">
      <w:pPr>
        <w:spacing w:after="0" w:line="360" w:lineRule="auto"/>
        <w:ind w:firstLine="709"/>
        <w:rPr>
          <w:rFonts w:cs="Times New Roman"/>
          <w:szCs w:val="24"/>
        </w:rPr>
      </w:pPr>
      <w:r w:rsidRPr="003B13A1">
        <w:rPr>
          <w:rFonts w:cs="Times New Roman"/>
          <w:szCs w:val="24"/>
        </w:rPr>
        <w:tab/>
        <w:t>Путем применения всего комплекса средств можно добиться  прочного усвоения математических понятий учащимися.</w:t>
      </w:r>
    </w:p>
    <w:p w:rsidR="003B13A1" w:rsidRPr="003B13A1" w:rsidRDefault="003B13A1" w:rsidP="008614AD">
      <w:pPr>
        <w:spacing w:after="0" w:line="360" w:lineRule="auto"/>
        <w:ind w:firstLine="709"/>
        <w:rPr>
          <w:rFonts w:cs="Times New Roman"/>
          <w:szCs w:val="24"/>
        </w:rPr>
      </w:pPr>
      <w:r w:rsidRPr="003B13A1">
        <w:rPr>
          <w:rFonts w:cs="Times New Roman"/>
          <w:szCs w:val="24"/>
        </w:rPr>
        <w:t>Таким образом, усвоение младшим школьником того или иного понятия определяется  умением распознавать его в ряду конкретных объектов. Отнесение любого математического объекта  к тому или иному понятию предполагает установление наличия у этого объекта всей системы существенных признаков данного понятия. Когда школьники научатся это делать, то есть смогут распознавать объект, включенный в объем понятия, можно считать понятие   усвоенным.</w:t>
      </w:r>
    </w:p>
    <w:p w:rsidR="00EF6735" w:rsidRPr="004E7B30" w:rsidRDefault="00EF6735" w:rsidP="008614AD">
      <w:pPr>
        <w:pStyle w:val="a9"/>
        <w:spacing w:after="0" w:line="360" w:lineRule="auto"/>
        <w:ind w:left="1069"/>
        <w:rPr>
          <w:rStyle w:val="10"/>
          <w:rFonts w:eastAsiaTheme="minorEastAsia" w:cs="Times New Roman"/>
          <w:szCs w:val="24"/>
        </w:rPr>
      </w:pPr>
      <w:r w:rsidRPr="004E7B30">
        <w:rPr>
          <w:rStyle w:val="10"/>
          <w:rFonts w:eastAsiaTheme="minorEastAsia" w:cs="Times New Roman"/>
          <w:szCs w:val="24"/>
        </w:rPr>
        <w:t>3.Виды задач на распознавание</w:t>
      </w:r>
    </w:p>
    <w:p w:rsidR="00443C17" w:rsidRPr="00443C17" w:rsidRDefault="00443C17" w:rsidP="008614AD">
      <w:pPr>
        <w:spacing w:after="0" w:line="360" w:lineRule="auto"/>
        <w:rPr>
          <w:rFonts w:eastAsia="Times New Roman" w:cs="Times New Roman"/>
          <w:color w:val="000000"/>
          <w:szCs w:val="24"/>
        </w:rPr>
      </w:pPr>
      <w:r w:rsidRPr="00443C17">
        <w:rPr>
          <w:rFonts w:eastAsia="Times New Roman" w:cs="Times New Roman"/>
          <w:color w:val="000000"/>
          <w:szCs w:val="24"/>
        </w:rPr>
        <w:t>Сюда относятся задачи с взаимопроникающими элементами, в т.ч. задания вида:</w:t>
      </w:r>
    </w:p>
    <w:p w:rsidR="00443C17" w:rsidRPr="00443C17" w:rsidRDefault="00443C17" w:rsidP="008614AD">
      <w:pPr>
        <w:spacing w:after="0" w:line="360" w:lineRule="auto"/>
        <w:ind w:firstLine="708"/>
        <w:rPr>
          <w:rFonts w:eastAsia="Times New Roman" w:cs="Times New Roman"/>
          <w:color w:val="000000"/>
          <w:szCs w:val="24"/>
        </w:rPr>
      </w:pPr>
      <w:r w:rsidRPr="00443C17">
        <w:rPr>
          <w:rFonts w:ascii="Tahoma" w:eastAsia="Times New Roman" w:hAnsi="Tahoma" w:cs="Times New Roman"/>
          <w:color w:val="000000"/>
          <w:szCs w:val="24"/>
        </w:rPr>
        <w:t>�</w:t>
      </w:r>
      <w:r w:rsidRPr="00443C17">
        <w:rPr>
          <w:rFonts w:eastAsia="Times New Roman" w:cs="Times New Roman"/>
          <w:color w:val="000000"/>
          <w:szCs w:val="24"/>
        </w:rPr>
        <w:t xml:space="preserve">Рассмотри данные фигуры </w:t>
      </w:r>
    </w:p>
    <w:p w:rsidR="00443C17" w:rsidRPr="00443C17" w:rsidRDefault="00443C17" w:rsidP="008614AD">
      <w:pPr>
        <w:spacing w:after="0" w:line="360" w:lineRule="auto"/>
        <w:ind w:firstLine="708"/>
        <w:jc w:val="center"/>
        <w:rPr>
          <w:rFonts w:eastAsia="Times New Roman" w:cs="Times New Roman"/>
          <w:color w:val="000000"/>
          <w:szCs w:val="24"/>
        </w:rPr>
      </w:pPr>
      <w:r w:rsidRPr="004E7B30">
        <w:rPr>
          <w:rFonts w:eastAsia="Times New Roman" w:cs="Times New Roman"/>
          <w:noProof/>
          <w:color w:val="000000"/>
          <w:szCs w:val="24"/>
        </w:rPr>
        <w:drawing>
          <wp:inline distT="0" distB="0" distL="0" distR="0">
            <wp:extent cx="4377690" cy="1526540"/>
            <wp:effectExtent l="0" t="0" r="0" b="0"/>
            <wp:docPr id="45" name="Рисунок 45" descr="http://metodmat.narod.ru/Metod/C/G11/1.htm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metodmat.narod.ru/Metod/C/G11/1.htm27.gif"/>
                    <pic:cNvPicPr>
                      <a:picLocks noChangeAspect="1" noChangeArrowheads="1"/>
                    </pic:cNvPicPr>
                  </pic:nvPicPr>
                  <pic:blipFill>
                    <a:blip r:embed="rId29"/>
                    <a:srcRect/>
                    <a:stretch>
                      <a:fillRect/>
                    </a:stretch>
                  </pic:blipFill>
                  <pic:spPr bwMode="auto">
                    <a:xfrm>
                      <a:off x="0" y="0"/>
                      <a:ext cx="4377690" cy="1526540"/>
                    </a:xfrm>
                    <a:prstGeom prst="rect">
                      <a:avLst/>
                    </a:prstGeom>
                    <a:noFill/>
                    <a:ln w="9525">
                      <a:noFill/>
                      <a:miter lim="800000"/>
                      <a:headEnd/>
                      <a:tailEnd/>
                    </a:ln>
                  </pic:spPr>
                </pic:pic>
              </a:graphicData>
            </a:graphic>
          </wp:inline>
        </w:drawing>
      </w:r>
    </w:p>
    <w:p w:rsidR="00443C17" w:rsidRPr="00443C17" w:rsidRDefault="00443C17" w:rsidP="008614AD">
      <w:pPr>
        <w:spacing w:after="0" w:line="360" w:lineRule="auto"/>
        <w:ind w:firstLine="708"/>
        <w:rPr>
          <w:rFonts w:eastAsia="Times New Roman" w:cs="Times New Roman"/>
          <w:color w:val="000000"/>
          <w:szCs w:val="24"/>
        </w:rPr>
      </w:pPr>
      <w:r w:rsidRPr="00443C17">
        <w:rPr>
          <w:rFonts w:eastAsia="Times New Roman" w:cs="Times New Roman"/>
          <w:color w:val="000000"/>
          <w:szCs w:val="24"/>
        </w:rPr>
        <w:t>1) Назови многоугольники, не содержащие угол А.</w:t>
      </w:r>
    </w:p>
    <w:p w:rsidR="00443C17" w:rsidRPr="00443C17" w:rsidRDefault="00443C17" w:rsidP="008614AD">
      <w:pPr>
        <w:spacing w:after="0" w:line="360" w:lineRule="auto"/>
        <w:ind w:firstLine="708"/>
        <w:rPr>
          <w:rFonts w:eastAsia="Times New Roman" w:cs="Times New Roman"/>
          <w:color w:val="000000"/>
          <w:szCs w:val="24"/>
        </w:rPr>
      </w:pPr>
      <w:r w:rsidRPr="00443C17">
        <w:rPr>
          <w:rFonts w:eastAsia="Times New Roman" w:cs="Times New Roman"/>
          <w:color w:val="000000"/>
          <w:szCs w:val="24"/>
        </w:rPr>
        <w:t>2) Назови многоугольники, содержание угол Д.</w:t>
      </w:r>
    </w:p>
    <w:p w:rsidR="00443C17" w:rsidRPr="00443C17" w:rsidRDefault="00443C17" w:rsidP="008614AD">
      <w:pPr>
        <w:spacing w:after="0" w:line="360" w:lineRule="auto"/>
        <w:ind w:firstLine="708"/>
        <w:rPr>
          <w:rFonts w:eastAsia="Times New Roman" w:cs="Times New Roman"/>
          <w:color w:val="000000"/>
          <w:szCs w:val="24"/>
        </w:rPr>
      </w:pPr>
      <w:r w:rsidRPr="00443C17">
        <w:rPr>
          <w:rFonts w:eastAsia="Times New Roman" w:cs="Times New Roman"/>
          <w:color w:val="000000"/>
          <w:szCs w:val="24"/>
        </w:rPr>
        <w:t>3) Выпиши названия фигур, для которых отрезок СД является общей стороной.</w:t>
      </w:r>
    </w:p>
    <w:p w:rsidR="00443C17" w:rsidRPr="004E7B30" w:rsidRDefault="00443C17" w:rsidP="008614AD">
      <w:pPr>
        <w:spacing w:after="0" w:line="360" w:lineRule="auto"/>
        <w:ind w:firstLine="708"/>
        <w:rPr>
          <w:rFonts w:eastAsia="Times New Roman" w:cs="Times New Roman"/>
          <w:color w:val="000000"/>
          <w:szCs w:val="24"/>
        </w:rPr>
      </w:pPr>
      <w:r w:rsidRPr="00443C17">
        <w:rPr>
          <w:rFonts w:eastAsia="Times New Roman" w:cs="Times New Roman"/>
          <w:color w:val="000000"/>
          <w:szCs w:val="24"/>
        </w:rPr>
        <w:t>Задачи на распознавание фигур являются частью задач на деление фигур, т.к. всякое деление на заданную фигуру начинается с распознавания в воображении.</w:t>
      </w:r>
    </w:p>
    <w:p w:rsidR="009F341A" w:rsidRPr="004E7B30" w:rsidRDefault="009F341A" w:rsidP="008614AD">
      <w:pPr>
        <w:spacing w:after="0" w:line="360" w:lineRule="auto"/>
        <w:ind w:firstLine="708"/>
        <w:rPr>
          <w:rFonts w:eastAsia="Times New Roman" w:cs="Times New Roman"/>
          <w:color w:val="000000"/>
          <w:szCs w:val="24"/>
        </w:rPr>
      </w:pPr>
    </w:p>
    <w:p w:rsidR="00586F48" w:rsidRDefault="00586F48" w:rsidP="001054E6">
      <w:pPr>
        <w:spacing w:after="0" w:line="240" w:lineRule="auto"/>
        <w:rPr>
          <w:rFonts w:eastAsia="Times New Roman" w:cs="Times New Roman"/>
          <w:color w:val="000000"/>
          <w:sz w:val="27"/>
          <w:szCs w:val="27"/>
        </w:rPr>
      </w:pPr>
    </w:p>
    <w:p w:rsidR="004E7B30" w:rsidRPr="00B81692" w:rsidRDefault="004E7B30" w:rsidP="008614AD">
      <w:pPr>
        <w:spacing w:after="0" w:line="360" w:lineRule="auto"/>
        <w:ind w:firstLine="709"/>
        <w:jc w:val="center"/>
        <w:rPr>
          <w:rStyle w:val="10"/>
          <w:rFonts w:eastAsiaTheme="minorEastAsia"/>
          <w:szCs w:val="24"/>
        </w:rPr>
      </w:pPr>
      <w:r>
        <w:rPr>
          <w:rStyle w:val="10"/>
          <w:rFonts w:eastAsiaTheme="minorEastAsia"/>
          <w:szCs w:val="24"/>
        </w:rPr>
        <w:t>Лекция №4</w:t>
      </w:r>
    </w:p>
    <w:p w:rsidR="004E7B30" w:rsidRPr="00B81692" w:rsidRDefault="004E7B30" w:rsidP="008614AD">
      <w:pPr>
        <w:spacing w:after="0" w:line="360" w:lineRule="auto"/>
        <w:ind w:firstLine="709"/>
        <w:rPr>
          <w:rFonts w:cs="Times New Roman"/>
          <w:szCs w:val="24"/>
        </w:rPr>
      </w:pPr>
      <w:r w:rsidRPr="00B81692">
        <w:rPr>
          <w:rFonts w:cs="Times New Roman"/>
          <w:b/>
          <w:bCs/>
          <w:szCs w:val="24"/>
        </w:rPr>
        <w:t>Тема 1.5</w:t>
      </w:r>
      <w:r w:rsidRPr="00B81692">
        <w:rPr>
          <w:rFonts w:cs="Times New Roman"/>
          <w:bCs/>
          <w:szCs w:val="24"/>
        </w:rPr>
        <w:t xml:space="preserve">. Геометрические понятия в начальном курсе математики. </w:t>
      </w:r>
    </w:p>
    <w:p w:rsidR="004E7B30" w:rsidRPr="004E7B30" w:rsidRDefault="004E7B30" w:rsidP="008614AD">
      <w:pPr>
        <w:spacing w:after="0" w:line="360" w:lineRule="auto"/>
        <w:ind w:firstLine="708"/>
        <w:rPr>
          <w:rFonts w:eastAsia="Times New Roman" w:cs="Times New Roman"/>
          <w:color w:val="000000"/>
          <w:szCs w:val="24"/>
        </w:rPr>
      </w:pPr>
      <w:r w:rsidRPr="00B81692">
        <w:rPr>
          <w:rFonts w:cs="Times New Roman"/>
          <w:b/>
          <w:szCs w:val="24"/>
        </w:rPr>
        <w:lastRenderedPageBreak/>
        <w:t>Тема</w:t>
      </w:r>
      <w:r w:rsidRPr="00BD61C2">
        <w:rPr>
          <w:rFonts w:cs="Times New Roman"/>
          <w:b/>
          <w:szCs w:val="24"/>
        </w:rPr>
        <w:t xml:space="preserve">: </w:t>
      </w:r>
      <w:r w:rsidRPr="004E7B30">
        <w:rPr>
          <w:rFonts w:cs="Times New Roman"/>
          <w:szCs w:val="24"/>
        </w:rPr>
        <w:t>Использование задач на деление фигуры на части и составление фигуры из заданных частей.</w:t>
      </w:r>
    </w:p>
    <w:p w:rsidR="004E7B30" w:rsidRDefault="004E7B30" w:rsidP="008614AD">
      <w:pPr>
        <w:spacing w:after="0" w:line="360" w:lineRule="auto"/>
        <w:ind w:firstLine="709"/>
        <w:rPr>
          <w:rFonts w:eastAsia="Times New Roman" w:cs="Times New Roman"/>
          <w:szCs w:val="24"/>
        </w:rPr>
      </w:pPr>
      <w:r w:rsidRPr="00B81692">
        <w:rPr>
          <w:rStyle w:val="10"/>
          <w:rFonts w:eastAsiaTheme="minorEastAsia" w:cs="Times New Roman"/>
          <w:szCs w:val="24"/>
        </w:rPr>
        <w:t xml:space="preserve">Цель: </w:t>
      </w:r>
      <w:r w:rsidRPr="00B81692">
        <w:rPr>
          <w:rFonts w:eastAsia="Times New Roman" w:cs="Times New Roman"/>
          <w:szCs w:val="24"/>
        </w:rPr>
        <w:t xml:space="preserve">Познакомить студентов с задачами, стоящими перед учителем при знакомстве учащихся с геометрическими </w:t>
      </w:r>
      <w:r>
        <w:rPr>
          <w:rFonts w:eastAsia="Times New Roman" w:cs="Times New Roman"/>
          <w:szCs w:val="24"/>
        </w:rPr>
        <w:t xml:space="preserve">задачами на </w:t>
      </w:r>
      <w:r w:rsidRPr="004E7B30">
        <w:rPr>
          <w:rFonts w:cs="Times New Roman"/>
          <w:szCs w:val="24"/>
        </w:rPr>
        <w:t>деление фигуры на части и составление фигуры из заданных частей.</w:t>
      </w:r>
    </w:p>
    <w:p w:rsidR="004E7B30" w:rsidRDefault="004E7B30" w:rsidP="008614AD">
      <w:pPr>
        <w:spacing w:after="0" w:line="360" w:lineRule="auto"/>
        <w:ind w:firstLine="709"/>
        <w:rPr>
          <w:rStyle w:val="10"/>
          <w:rFonts w:eastAsiaTheme="minorEastAsia" w:cs="Times New Roman"/>
          <w:szCs w:val="24"/>
        </w:rPr>
      </w:pPr>
      <w:r w:rsidRPr="00B81692">
        <w:rPr>
          <w:rStyle w:val="10"/>
          <w:rFonts w:eastAsiaTheme="minorEastAsia" w:cs="Times New Roman"/>
          <w:szCs w:val="24"/>
        </w:rPr>
        <w:t>Вопросы:</w:t>
      </w:r>
    </w:p>
    <w:p w:rsidR="004E7B30" w:rsidRDefault="006B04E2" w:rsidP="008614AD">
      <w:pPr>
        <w:pStyle w:val="a9"/>
        <w:numPr>
          <w:ilvl w:val="0"/>
          <w:numId w:val="17"/>
        </w:numPr>
        <w:spacing w:after="0" w:line="360" w:lineRule="auto"/>
        <w:rPr>
          <w:rStyle w:val="10"/>
          <w:rFonts w:eastAsiaTheme="minorEastAsia" w:cs="Times New Roman"/>
          <w:b w:val="0"/>
          <w:szCs w:val="24"/>
        </w:rPr>
      </w:pPr>
      <w:r>
        <w:rPr>
          <w:rStyle w:val="10"/>
          <w:rFonts w:eastAsiaTheme="minorEastAsia" w:cs="Times New Roman"/>
          <w:b w:val="0"/>
          <w:szCs w:val="24"/>
        </w:rPr>
        <w:t>Задачи на деление фигур на части</w:t>
      </w:r>
    </w:p>
    <w:p w:rsidR="006B04E2" w:rsidRPr="006B04E2" w:rsidRDefault="006B04E2" w:rsidP="008614AD">
      <w:pPr>
        <w:pStyle w:val="a9"/>
        <w:numPr>
          <w:ilvl w:val="0"/>
          <w:numId w:val="17"/>
        </w:numPr>
        <w:spacing w:after="0" w:line="360" w:lineRule="auto"/>
        <w:rPr>
          <w:rFonts w:cs="Times New Roman"/>
          <w:szCs w:val="24"/>
        </w:rPr>
      </w:pPr>
      <w:r w:rsidRPr="006B04E2">
        <w:rPr>
          <w:rFonts w:cs="Times New Roman"/>
          <w:szCs w:val="24"/>
        </w:rPr>
        <w:t>Задачи на составление новой фигуры из нескольких фигур</w:t>
      </w:r>
    </w:p>
    <w:p w:rsidR="006B04E2" w:rsidRPr="006B04E2" w:rsidRDefault="006B04E2" w:rsidP="008614AD">
      <w:pPr>
        <w:pStyle w:val="a9"/>
        <w:numPr>
          <w:ilvl w:val="0"/>
          <w:numId w:val="17"/>
        </w:numPr>
        <w:spacing w:after="0" w:line="360" w:lineRule="auto"/>
        <w:rPr>
          <w:rFonts w:cs="Times New Roman"/>
          <w:szCs w:val="24"/>
        </w:rPr>
      </w:pPr>
      <w:r w:rsidRPr="006B04E2">
        <w:rPr>
          <w:rFonts w:cs="Times New Roman"/>
          <w:szCs w:val="24"/>
        </w:rPr>
        <w:t>Задания на развитие геометрических представлений и воображения.</w:t>
      </w:r>
    </w:p>
    <w:p w:rsidR="004E7B30" w:rsidRDefault="004E7B30" w:rsidP="008614AD">
      <w:pPr>
        <w:pStyle w:val="Default"/>
        <w:spacing w:line="360" w:lineRule="auto"/>
        <w:ind w:left="1069" w:firstLine="709"/>
        <w:jc w:val="both"/>
        <w:rPr>
          <w:rStyle w:val="10"/>
          <w:rFonts w:eastAsiaTheme="minorEastAsia" w:cs="Times New Roman"/>
          <w:szCs w:val="24"/>
        </w:rPr>
      </w:pPr>
      <w:r w:rsidRPr="00B81692">
        <w:rPr>
          <w:rStyle w:val="10"/>
          <w:rFonts w:eastAsiaTheme="minorEastAsia" w:cs="Times New Roman"/>
          <w:szCs w:val="24"/>
        </w:rPr>
        <w:t>Содержание:</w:t>
      </w:r>
    </w:p>
    <w:p w:rsidR="006B04E2" w:rsidRPr="006B04E2" w:rsidRDefault="006B04E2" w:rsidP="008614AD">
      <w:pPr>
        <w:pStyle w:val="a9"/>
        <w:numPr>
          <w:ilvl w:val="0"/>
          <w:numId w:val="22"/>
        </w:numPr>
        <w:spacing w:after="0" w:line="360" w:lineRule="auto"/>
        <w:rPr>
          <w:rStyle w:val="10"/>
          <w:rFonts w:eastAsiaTheme="minorEastAsia" w:cs="Times New Roman"/>
          <w:szCs w:val="24"/>
        </w:rPr>
      </w:pPr>
      <w:r w:rsidRPr="006B04E2">
        <w:rPr>
          <w:rStyle w:val="10"/>
          <w:rFonts w:eastAsiaTheme="minorEastAsia" w:cs="Times New Roman"/>
          <w:szCs w:val="24"/>
        </w:rPr>
        <w:t>Задачи на деление фигур на части</w:t>
      </w:r>
    </w:p>
    <w:p w:rsidR="00BB05A3" w:rsidRPr="006B04E2" w:rsidRDefault="00BB05A3" w:rsidP="008614AD">
      <w:pPr>
        <w:spacing w:after="0" w:line="360" w:lineRule="auto"/>
        <w:ind w:firstLine="709"/>
        <w:contextualSpacing/>
        <w:rPr>
          <w:szCs w:val="24"/>
        </w:rPr>
      </w:pPr>
      <w:r w:rsidRPr="006B04E2">
        <w:rPr>
          <w:szCs w:val="24"/>
        </w:rPr>
        <w:t>С системой таких задач дети знакомятся на протяжении изучения геометрического материала в начальном курсе математики. Это задачи, в которых дети делят фигуры на части, составляют новые фигуры из нескольких фигур (прямые и обратные), задания на развитие геометрических представлений и воображения.</w:t>
      </w:r>
    </w:p>
    <w:p w:rsidR="006B04E2" w:rsidRPr="006B04E2" w:rsidRDefault="00BB05A3" w:rsidP="008614AD">
      <w:pPr>
        <w:spacing w:after="0" w:line="360" w:lineRule="auto"/>
        <w:ind w:firstLine="709"/>
        <w:rPr>
          <w:rFonts w:cs="Times New Roman"/>
          <w:szCs w:val="24"/>
        </w:rPr>
      </w:pPr>
      <w:r w:rsidRPr="006B04E2">
        <w:rPr>
          <w:rFonts w:cs="Times New Roman"/>
          <w:szCs w:val="24"/>
        </w:rPr>
        <w:t>С делением фигуры на части дети знакомятся с 1 класса. Н-р, они усваивают, что если на отрезке отметить точку, то эта точка разделит его на два отрезка – две части. Учащиеся встречались в своей практике и с делением многоугольника на две и более части. Деление проводилось с помощью отрезка. Поэтому частями многоугольника снова оказались многоугольники.</w:t>
      </w:r>
    </w:p>
    <w:p w:rsidR="00BB05A3" w:rsidRPr="006B04E2" w:rsidRDefault="00BB05A3" w:rsidP="008614AD">
      <w:pPr>
        <w:spacing w:after="0" w:line="360" w:lineRule="auto"/>
        <w:ind w:firstLine="709"/>
        <w:rPr>
          <w:rFonts w:cs="Times New Roman"/>
          <w:szCs w:val="24"/>
        </w:rPr>
      </w:pPr>
      <w:r w:rsidRPr="006B04E2">
        <w:rPr>
          <w:rFonts w:cs="Times New Roman"/>
          <w:szCs w:val="24"/>
        </w:rPr>
        <w:t>Во 2 классе работа эта расширяется. Она необходима потому, что с делением фигур на части и с обратной задачей (составлением из отдельных фигур – частей – новой фигуры) связано формирование важных представлений, облегчающих введения понятия доли величины, а также и представлений, без которых в дальнейшем трудно сформировать у учащихся понятие «площадь фигуры».</w:t>
      </w:r>
    </w:p>
    <w:p w:rsidR="00BB05A3" w:rsidRPr="006B04E2" w:rsidRDefault="00BB05A3" w:rsidP="008614AD">
      <w:pPr>
        <w:spacing w:after="0" w:line="360" w:lineRule="auto"/>
        <w:rPr>
          <w:rFonts w:cs="Times New Roman"/>
          <w:szCs w:val="24"/>
        </w:rPr>
      </w:pPr>
      <w:r w:rsidRPr="006B04E2">
        <w:rPr>
          <w:rFonts w:cs="Times New Roman"/>
          <w:szCs w:val="24"/>
        </w:rPr>
        <w:t xml:space="preserve">Задачи, где необходимо разделить фигуру на части, могут быть разрешены на бумажных моделях фигур (буквальным разрешением), на чертеже и </w:t>
      </w:r>
      <w:r w:rsidRPr="006B04E2">
        <w:rPr>
          <w:rFonts w:cs="Times New Roman"/>
          <w:szCs w:val="24"/>
          <w:u w:val="single"/>
        </w:rPr>
        <w:t xml:space="preserve">в воображении. </w:t>
      </w:r>
    </w:p>
    <w:p w:rsidR="00BB05A3" w:rsidRPr="006B04E2" w:rsidRDefault="00BB05A3" w:rsidP="008614AD">
      <w:pPr>
        <w:pStyle w:val="a9"/>
        <w:spacing w:after="0" w:line="360" w:lineRule="auto"/>
        <w:ind w:firstLine="709"/>
        <w:rPr>
          <w:rFonts w:cs="Times New Roman"/>
          <w:b/>
          <w:i/>
          <w:szCs w:val="24"/>
          <w:u w:val="single"/>
        </w:rPr>
      </w:pPr>
      <w:r w:rsidRPr="006B04E2">
        <w:rPr>
          <w:rFonts w:cs="Times New Roman"/>
          <w:b/>
          <w:i/>
          <w:szCs w:val="24"/>
          <w:u w:val="single"/>
        </w:rPr>
        <w:t>Задача.</w:t>
      </w:r>
    </w:p>
    <w:p w:rsidR="00BB05A3" w:rsidRPr="006B04E2" w:rsidRDefault="00BB05A3" w:rsidP="008614AD">
      <w:pPr>
        <w:pStyle w:val="a9"/>
        <w:spacing w:after="0" w:line="360" w:lineRule="auto"/>
        <w:ind w:firstLine="709"/>
        <w:rPr>
          <w:rFonts w:cs="Times New Roman"/>
          <w:szCs w:val="24"/>
        </w:rPr>
      </w:pPr>
      <w:r w:rsidRPr="006B04E2">
        <w:rPr>
          <w:rFonts w:cs="Times New Roman"/>
          <w:szCs w:val="24"/>
        </w:rPr>
        <w:t>Разделить четырехугольник отрезком на две части, так, чтобы:</w:t>
      </w:r>
    </w:p>
    <w:p w:rsidR="00BB05A3" w:rsidRPr="006B04E2" w:rsidRDefault="00BB05A3" w:rsidP="008614AD">
      <w:pPr>
        <w:pStyle w:val="a9"/>
        <w:numPr>
          <w:ilvl w:val="0"/>
          <w:numId w:val="18"/>
        </w:numPr>
        <w:spacing w:after="0" w:line="360" w:lineRule="auto"/>
        <w:ind w:firstLine="709"/>
        <w:rPr>
          <w:rFonts w:cs="Times New Roman"/>
          <w:szCs w:val="24"/>
        </w:rPr>
      </w:pPr>
      <w:r w:rsidRPr="006B04E2">
        <w:rPr>
          <w:rFonts w:cs="Times New Roman"/>
          <w:szCs w:val="24"/>
        </w:rPr>
        <w:t>Обе части были треугольниками;</w:t>
      </w:r>
    </w:p>
    <w:p w:rsidR="00BB05A3" w:rsidRPr="006B04E2" w:rsidRDefault="00BB05A3" w:rsidP="008614AD">
      <w:pPr>
        <w:pStyle w:val="a9"/>
        <w:numPr>
          <w:ilvl w:val="0"/>
          <w:numId w:val="18"/>
        </w:numPr>
        <w:spacing w:after="0" w:line="360" w:lineRule="auto"/>
        <w:ind w:firstLine="709"/>
        <w:rPr>
          <w:rFonts w:cs="Times New Roman"/>
          <w:szCs w:val="24"/>
        </w:rPr>
      </w:pPr>
      <w:r w:rsidRPr="006B04E2">
        <w:rPr>
          <w:rFonts w:cs="Times New Roman"/>
          <w:szCs w:val="24"/>
        </w:rPr>
        <w:t>Обе части были четырехугольниками;</w:t>
      </w:r>
    </w:p>
    <w:p w:rsidR="00BB05A3" w:rsidRPr="006B04E2" w:rsidRDefault="00BB05A3" w:rsidP="008614AD">
      <w:pPr>
        <w:pStyle w:val="a9"/>
        <w:numPr>
          <w:ilvl w:val="0"/>
          <w:numId w:val="18"/>
        </w:numPr>
        <w:spacing w:after="0" w:line="360" w:lineRule="auto"/>
        <w:ind w:firstLine="709"/>
        <w:rPr>
          <w:rFonts w:cs="Times New Roman"/>
          <w:szCs w:val="24"/>
        </w:rPr>
      </w:pPr>
      <w:r w:rsidRPr="006B04E2">
        <w:rPr>
          <w:rFonts w:cs="Times New Roman"/>
          <w:szCs w:val="24"/>
        </w:rPr>
        <w:t>Одна часть была треугольником, а другая четырехугольником;</w:t>
      </w:r>
    </w:p>
    <w:p w:rsidR="00BB05A3" w:rsidRPr="006B04E2" w:rsidRDefault="00BB05A3" w:rsidP="008614AD">
      <w:pPr>
        <w:pStyle w:val="a9"/>
        <w:numPr>
          <w:ilvl w:val="0"/>
          <w:numId w:val="18"/>
        </w:numPr>
        <w:spacing w:after="0" w:line="360" w:lineRule="auto"/>
        <w:ind w:firstLine="709"/>
        <w:rPr>
          <w:rFonts w:cs="Times New Roman"/>
          <w:szCs w:val="24"/>
        </w:rPr>
      </w:pPr>
      <w:r w:rsidRPr="006B04E2">
        <w:rPr>
          <w:rFonts w:cs="Times New Roman"/>
          <w:szCs w:val="24"/>
        </w:rPr>
        <w:t>Одна часть была треугольником, а другая – пятиугольником.</w:t>
      </w:r>
    </w:p>
    <w:p w:rsidR="00BB05A3" w:rsidRPr="006B04E2" w:rsidRDefault="00BB05A3" w:rsidP="008614AD">
      <w:pPr>
        <w:pStyle w:val="a9"/>
        <w:spacing w:after="0" w:line="360" w:lineRule="auto"/>
        <w:ind w:left="2149" w:firstLine="709"/>
        <w:rPr>
          <w:rFonts w:cs="Times New Roman"/>
          <w:szCs w:val="24"/>
        </w:rPr>
      </w:pPr>
      <w:r w:rsidRPr="006B04E2">
        <w:rPr>
          <w:rFonts w:cs="Times New Roman"/>
          <w:szCs w:val="24"/>
        </w:rPr>
        <w:t>На рисунке даны варианты решения этой задачи.</w:t>
      </w:r>
    </w:p>
    <w:p w:rsidR="00BB05A3" w:rsidRPr="006B04E2" w:rsidRDefault="00172670" w:rsidP="008614AD">
      <w:pPr>
        <w:spacing w:after="0" w:line="360" w:lineRule="auto"/>
        <w:ind w:firstLine="709"/>
        <w:rPr>
          <w:rFonts w:cs="Times New Roman"/>
          <w:szCs w:val="24"/>
        </w:rPr>
      </w:pPr>
      <w:r>
        <w:rPr>
          <w:rFonts w:cs="Times New Roman"/>
          <w:noProof/>
          <w:szCs w:val="24"/>
        </w:rPr>
        <w:pict>
          <v:shape id="_x0000_s2121" type="#_x0000_t32" style="position:absolute;left:0;text-align:left;margin-left:156.45pt;margin-top:5.7pt;width:109.5pt;height:45.15pt;flip:x;z-index:251717632" o:connectortype="straight" strokeweight="2.5pt">
            <v:shadow color="#868686"/>
          </v:shape>
        </w:pict>
      </w:r>
      <w:r>
        <w:rPr>
          <w:rFonts w:cs="Times New Roman"/>
          <w:noProof/>
          <w:szCs w:val="24"/>
        </w:rPr>
        <w:pict>
          <v:shape id="_x0000_s2117" type="#_x0000_t8" style="position:absolute;left:0;text-align:left;margin-left:121.95pt;margin-top:5.7pt;width:2in;height:45.15pt;z-index:251713536" strokeweight="2.5pt">
            <v:shadow color="#868686"/>
          </v:shape>
        </w:pict>
      </w:r>
      <w:r>
        <w:rPr>
          <w:rFonts w:cs="Times New Roman"/>
          <w:noProof/>
          <w:szCs w:val="24"/>
        </w:rPr>
        <w:pict>
          <v:shape id="_x0000_s2118" type="#_x0000_t8" style="position:absolute;left:0;text-align:left;margin-left:309.45pt;margin-top:5.7pt;width:2in;height:46.65pt;z-index:251714560" strokeweight="2.5pt">
            <v:shadow color="#868686"/>
          </v:shape>
        </w:pict>
      </w:r>
      <w:r>
        <w:rPr>
          <w:rFonts w:cs="Times New Roman"/>
          <w:noProof/>
          <w:szCs w:val="24"/>
        </w:rPr>
        <w:pict>
          <v:shape id="_x0000_s2122" type="#_x0000_t32" style="position:absolute;left:0;text-align:left;margin-left:370.95pt;margin-top:5.7pt;width:0;height:46.65pt;z-index:251718656" o:connectortype="straight" strokeweight="2.5pt">
            <v:shadow color="#868686"/>
          </v:shape>
        </w:pict>
      </w:r>
    </w:p>
    <w:p w:rsidR="00BB05A3" w:rsidRPr="006B04E2" w:rsidRDefault="00BB05A3" w:rsidP="008614AD">
      <w:pPr>
        <w:spacing w:after="0" w:line="360" w:lineRule="auto"/>
        <w:ind w:firstLine="709"/>
        <w:rPr>
          <w:rFonts w:cs="Times New Roman"/>
          <w:szCs w:val="24"/>
        </w:rPr>
      </w:pPr>
    </w:p>
    <w:p w:rsidR="00BB05A3" w:rsidRPr="006B04E2" w:rsidRDefault="00BB05A3" w:rsidP="008614AD">
      <w:pPr>
        <w:spacing w:after="0" w:line="360" w:lineRule="auto"/>
        <w:ind w:firstLine="709"/>
        <w:rPr>
          <w:rFonts w:cs="Times New Roman"/>
          <w:szCs w:val="24"/>
        </w:rPr>
      </w:pPr>
    </w:p>
    <w:p w:rsidR="00BB05A3" w:rsidRPr="006B04E2" w:rsidRDefault="00172670" w:rsidP="008614AD">
      <w:pPr>
        <w:spacing w:after="0" w:line="360" w:lineRule="auto"/>
        <w:ind w:firstLine="709"/>
        <w:rPr>
          <w:rFonts w:cs="Times New Roman"/>
          <w:szCs w:val="24"/>
        </w:rPr>
      </w:pPr>
      <w:r>
        <w:rPr>
          <w:rFonts w:cs="Times New Roman"/>
          <w:noProof/>
          <w:szCs w:val="24"/>
        </w:rPr>
        <w:pict>
          <v:shape id="_x0000_s2120" type="#_x0000_t8" style="position:absolute;left:0;text-align:left;margin-left:283.95pt;margin-top:22.35pt;width:2in;height:42.2pt;z-index:251716608" strokeweight="2.5pt">
            <v:shadow color="#868686"/>
          </v:shape>
        </w:pict>
      </w:r>
      <w:r>
        <w:rPr>
          <w:rFonts w:cs="Times New Roman"/>
          <w:noProof/>
          <w:szCs w:val="24"/>
        </w:rPr>
        <w:pict>
          <v:shape id="_x0000_s2124" type="#_x0000_t32" style="position:absolute;left:0;text-align:left;margin-left:379.95pt;margin-top:22.35pt;width:22.5pt;height:32.45pt;z-index:251720704" o:connectortype="straight" strokeweight="2.5pt">
            <v:shadow color="#868686"/>
          </v:shape>
        </w:pict>
      </w:r>
      <w:r>
        <w:rPr>
          <w:rFonts w:cs="Times New Roman"/>
          <w:noProof/>
          <w:szCs w:val="24"/>
        </w:rPr>
        <w:pict>
          <v:shape id="_x0000_s2123" type="#_x0000_t32" style="position:absolute;left:0;text-align:left;margin-left:179.7pt;margin-top:22.35pt;width:30.75pt;height:42.2pt;flip:x y;z-index:251719680" o:connectortype="straight" strokeweight="2.5pt">
            <v:shadow color="#868686"/>
          </v:shape>
        </w:pict>
      </w:r>
      <w:r>
        <w:rPr>
          <w:rFonts w:cs="Times New Roman"/>
          <w:noProof/>
          <w:szCs w:val="24"/>
        </w:rPr>
        <w:pict>
          <v:shape id="_x0000_s2119" type="#_x0000_t8" style="position:absolute;left:0;text-align:left;margin-left:101.7pt;margin-top:22.35pt;width:2in;height:42.2pt;z-index:251715584" strokeweight="2.5pt">
            <v:shadow color="#868686"/>
          </v:shape>
        </w:pict>
      </w:r>
    </w:p>
    <w:p w:rsidR="00BB05A3" w:rsidRPr="006B04E2" w:rsidRDefault="00BB05A3" w:rsidP="008614AD">
      <w:pPr>
        <w:spacing w:after="0" w:line="360" w:lineRule="auto"/>
        <w:ind w:firstLine="709"/>
        <w:rPr>
          <w:rFonts w:cs="Times New Roman"/>
          <w:szCs w:val="24"/>
        </w:rPr>
      </w:pPr>
    </w:p>
    <w:p w:rsidR="00BB05A3" w:rsidRPr="006B04E2" w:rsidRDefault="00BB05A3" w:rsidP="008614AD">
      <w:pPr>
        <w:spacing w:after="0" w:line="360" w:lineRule="auto"/>
        <w:ind w:firstLine="709"/>
        <w:rPr>
          <w:rFonts w:cs="Times New Roman"/>
          <w:szCs w:val="24"/>
        </w:rPr>
      </w:pPr>
    </w:p>
    <w:p w:rsidR="006B04E2" w:rsidRDefault="006B04E2" w:rsidP="008614AD">
      <w:pPr>
        <w:spacing w:after="0" w:line="360" w:lineRule="auto"/>
        <w:ind w:firstLine="709"/>
        <w:contextualSpacing/>
        <w:rPr>
          <w:rFonts w:cs="Times New Roman"/>
          <w:szCs w:val="24"/>
        </w:rPr>
      </w:pPr>
    </w:p>
    <w:p w:rsidR="00BB05A3" w:rsidRPr="006B04E2" w:rsidRDefault="00BB05A3" w:rsidP="008614AD">
      <w:pPr>
        <w:spacing w:after="0" w:line="360" w:lineRule="auto"/>
        <w:ind w:firstLine="709"/>
        <w:contextualSpacing/>
        <w:rPr>
          <w:rFonts w:cs="Times New Roman"/>
          <w:szCs w:val="24"/>
        </w:rPr>
      </w:pPr>
      <w:r w:rsidRPr="006B04E2">
        <w:rPr>
          <w:rFonts w:cs="Times New Roman"/>
          <w:szCs w:val="24"/>
        </w:rPr>
        <w:t>Для решения этой задачи (или аналогичной) на бумажной модели каждый ученик должен подготовить нужное число (в данном случае 4) одинаковых (равных) многоугольников. Последняя задача сама по себе явится важной с точки зрения формирования самых общих представлений о равенстве фигур.</w:t>
      </w:r>
    </w:p>
    <w:p w:rsidR="00BB05A3" w:rsidRPr="006B04E2" w:rsidRDefault="00BB05A3" w:rsidP="008614AD">
      <w:pPr>
        <w:spacing w:after="0" w:line="360" w:lineRule="auto"/>
        <w:ind w:firstLine="709"/>
        <w:contextualSpacing/>
        <w:rPr>
          <w:rFonts w:cs="Times New Roman"/>
          <w:szCs w:val="24"/>
        </w:rPr>
      </w:pPr>
      <w:r w:rsidRPr="006B04E2">
        <w:rPr>
          <w:rFonts w:cs="Times New Roman"/>
          <w:szCs w:val="24"/>
        </w:rPr>
        <w:t>После того, как у учащихся подготовлено нужное число многоугольников, они выполняют разрезание в соответствии с условием задачи.</w:t>
      </w:r>
    </w:p>
    <w:p w:rsidR="00BB05A3" w:rsidRPr="006B04E2" w:rsidRDefault="00BB05A3" w:rsidP="008614AD">
      <w:pPr>
        <w:spacing w:after="0" w:line="360" w:lineRule="auto"/>
        <w:ind w:firstLine="709"/>
        <w:contextualSpacing/>
        <w:rPr>
          <w:rFonts w:cs="Times New Roman"/>
          <w:szCs w:val="24"/>
        </w:rPr>
      </w:pPr>
      <w:r w:rsidRPr="006B04E2">
        <w:rPr>
          <w:rFonts w:cs="Times New Roman"/>
          <w:szCs w:val="24"/>
        </w:rPr>
        <w:t>При решении задач на разрезание фигур в воображении (устно) ученик «на глаз» прикидывает, как должен пройти отрезок, удовлетворяющий условию задачи. Проверка может осуществляться либо построением предполагаемого отрезка, либо резанием модели, либо с помощью линейки. Покажем на примере, как это может быть осуществлено.</w:t>
      </w:r>
    </w:p>
    <w:p w:rsidR="00BB05A3" w:rsidRPr="006B04E2" w:rsidRDefault="00BB05A3" w:rsidP="008614AD">
      <w:pPr>
        <w:spacing w:after="0" w:line="360" w:lineRule="auto"/>
        <w:ind w:firstLine="709"/>
        <w:contextualSpacing/>
        <w:rPr>
          <w:rFonts w:cs="Times New Roman"/>
          <w:szCs w:val="24"/>
        </w:rPr>
      </w:pPr>
      <w:r w:rsidRPr="006B04E2">
        <w:rPr>
          <w:rFonts w:cs="Times New Roman"/>
          <w:b/>
          <w:i/>
          <w:szCs w:val="24"/>
          <w:u w:val="single"/>
        </w:rPr>
        <w:t>Задача</w:t>
      </w:r>
      <w:r w:rsidRPr="006B04E2">
        <w:rPr>
          <w:rFonts w:cs="Times New Roman"/>
          <w:szCs w:val="24"/>
        </w:rPr>
        <w:t>.</w:t>
      </w:r>
    </w:p>
    <w:p w:rsidR="00BB05A3" w:rsidRPr="006B04E2" w:rsidRDefault="00BB05A3" w:rsidP="008614AD">
      <w:pPr>
        <w:spacing w:after="0" w:line="360" w:lineRule="auto"/>
        <w:ind w:firstLine="709"/>
        <w:contextualSpacing/>
        <w:rPr>
          <w:rFonts w:cs="Times New Roman"/>
          <w:szCs w:val="24"/>
        </w:rPr>
      </w:pPr>
      <w:r w:rsidRPr="006B04E2">
        <w:rPr>
          <w:rFonts w:cs="Times New Roman"/>
          <w:szCs w:val="24"/>
        </w:rPr>
        <w:t>Можно ли провести отрезок так (покажи это положением линейки), чтобы он разделил четырехугольник, изображенный на рисунке:</w:t>
      </w:r>
    </w:p>
    <w:p w:rsidR="00BB05A3" w:rsidRPr="006B04E2" w:rsidRDefault="00BB05A3" w:rsidP="008614AD">
      <w:pPr>
        <w:numPr>
          <w:ilvl w:val="0"/>
          <w:numId w:val="19"/>
        </w:numPr>
        <w:spacing w:after="0" w:line="360" w:lineRule="auto"/>
        <w:ind w:firstLine="709"/>
        <w:contextualSpacing/>
        <w:rPr>
          <w:rFonts w:cs="Times New Roman"/>
          <w:szCs w:val="24"/>
        </w:rPr>
      </w:pPr>
      <w:r w:rsidRPr="006B04E2">
        <w:rPr>
          <w:rFonts w:cs="Times New Roman"/>
          <w:szCs w:val="24"/>
        </w:rPr>
        <w:t>На два треугольника;</w:t>
      </w:r>
    </w:p>
    <w:p w:rsidR="00BB05A3" w:rsidRPr="006B04E2" w:rsidRDefault="00BB05A3" w:rsidP="008614AD">
      <w:pPr>
        <w:numPr>
          <w:ilvl w:val="0"/>
          <w:numId w:val="19"/>
        </w:numPr>
        <w:spacing w:after="0" w:line="360" w:lineRule="auto"/>
        <w:ind w:firstLine="709"/>
        <w:contextualSpacing/>
        <w:rPr>
          <w:rFonts w:cs="Times New Roman"/>
          <w:szCs w:val="24"/>
        </w:rPr>
      </w:pPr>
      <w:r w:rsidRPr="006B04E2">
        <w:rPr>
          <w:rFonts w:cs="Times New Roman"/>
          <w:szCs w:val="24"/>
        </w:rPr>
        <w:t>На три треугольника;</w:t>
      </w:r>
    </w:p>
    <w:p w:rsidR="00BB05A3" w:rsidRPr="006B04E2" w:rsidRDefault="00BB05A3" w:rsidP="008614AD">
      <w:pPr>
        <w:numPr>
          <w:ilvl w:val="0"/>
          <w:numId w:val="19"/>
        </w:numPr>
        <w:spacing w:after="0" w:line="360" w:lineRule="auto"/>
        <w:ind w:firstLine="709"/>
        <w:contextualSpacing/>
        <w:rPr>
          <w:rFonts w:cs="Times New Roman"/>
          <w:szCs w:val="24"/>
        </w:rPr>
      </w:pPr>
      <w:r w:rsidRPr="006B04E2">
        <w:rPr>
          <w:rFonts w:cs="Times New Roman"/>
          <w:szCs w:val="24"/>
        </w:rPr>
        <w:t>На четырехугольник и треугольник;</w:t>
      </w:r>
    </w:p>
    <w:p w:rsidR="00BB05A3" w:rsidRPr="006B04E2" w:rsidRDefault="00BB05A3" w:rsidP="008614AD">
      <w:pPr>
        <w:numPr>
          <w:ilvl w:val="0"/>
          <w:numId w:val="19"/>
        </w:numPr>
        <w:spacing w:after="0" w:line="360" w:lineRule="auto"/>
        <w:ind w:firstLine="709"/>
        <w:contextualSpacing/>
        <w:rPr>
          <w:rFonts w:cs="Times New Roman"/>
          <w:szCs w:val="24"/>
        </w:rPr>
      </w:pPr>
      <w:r w:rsidRPr="006B04E2">
        <w:rPr>
          <w:rFonts w:cs="Times New Roman"/>
          <w:szCs w:val="24"/>
        </w:rPr>
        <w:t>На два треугольника и шестиугольник;</w:t>
      </w:r>
    </w:p>
    <w:p w:rsidR="00BB05A3" w:rsidRPr="006B04E2" w:rsidRDefault="00BB05A3" w:rsidP="008614AD">
      <w:pPr>
        <w:numPr>
          <w:ilvl w:val="0"/>
          <w:numId w:val="19"/>
        </w:numPr>
        <w:spacing w:after="0" w:line="360" w:lineRule="auto"/>
        <w:ind w:firstLine="709"/>
        <w:contextualSpacing/>
        <w:rPr>
          <w:rFonts w:cs="Times New Roman"/>
          <w:szCs w:val="24"/>
        </w:rPr>
      </w:pPr>
      <w:r w:rsidRPr="006B04E2">
        <w:rPr>
          <w:rFonts w:cs="Times New Roman"/>
          <w:szCs w:val="24"/>
        </w:rPr>
        <w:t>На пятиугольник и треугольник.</w:t>
      </w:r>
    </w:p>
    <w:p w:rsidR="00BB05A3" w:rsidRDefault="00BB05A3" w:rsidP="008614AD">
      <w:pPr>
        <w:spacing w:after="0" w:line="360" w:lineRule="auto"/>
        <w:ind w:left="1429" w:firstLine="709"/>
        <w:contextualSpacing/>
        <w:rPr>
          <w:rFonts w:cs="Times New Roman"/>
          <w:szCs w:val="24"/>
        </w:rPr>
      </w:pPr>
      <w:r w:rsidRPr="006B04E2">
        <w:rPr>
          <w:rFonts w:cs="Times New Roman"/>
          <w:szCs w:val="24"/>
        </w:rPr>
        <w:t>На рисунке даны возможные решения, причем на чертеже прямая линия изображает, каким образом прикладывается линейка. Необходимо рассматривать различные случаи решения, предлагаемые учащимися.</w:t>
      </w:r>
    </w:p>
    <w:p w:rsidR="00E403F4" w:rsidRDefault="00E403F4" w:rsidP="008614AD">
      <w:pPr>
        <w:spacing w:after="0" w:line="360" w:lineRule="auto"/>
        <w:ind w:left="1429" w:firstLine="709"/>
        <w:contextualSpacing/>
        <w:rPr>
          <w:rFonts w:cs="Times New Roman"/>
          <w:szCs w:val="24"/>
        </w:rPr>
      </w:pPr>
    </w:p>
    <w:p w:rsidR="00E403F4" w:rsidRDefault="00E403F4" w:rsidP="008614AD">
      <w:pPr>
        <w:spacing w:after="0" w:line="360" w:lineRule="auto"/>
        <w:ind w:left="1429" w:firstLine="709"/>
        <w:contextualSpacing/>
        <w:rPr>
          <w:rFonts w:cs="Times New Roman"/>
          <w:szCs w:val="24"/>
        </w:rPr>
      </w:pPr>
    </w:p>
    <w:p w:rsidR="00E403F4" w:rsidRPr="006B04E2" w:rsidRDefault="00E403F4" w:rsidP="008614AD">
      <w:pPr>
        <w:spacing w:after="0" w:line="360" w:lineRule="auto"/>
        <w:ind w:left="1429" w:firstLine="709"/>
        <w:contextualSpacing/>
        <w:rPr>
          <w:rFonts w:cs="Times New Roman"/>
          <w:szCs w:val="24"/>
        </w:rPr>
      </w:pPr>
    </w:p>
    <w:p w:rsidR="00BB05A3" w:rsidRPr="006B04E2" w:rsidRDefault="00172670" w:rsidP="008614AD">
      <w:pPr>
        <w:spacing w:after="0" w:line="360" w:lineRule="auto"/>
        <w:ind w:left="1429" w:firstLine="709"/>
        <w:contextualSpacing/>
        <w:rPr>
          <w:rFonts w:cs="Times New Roman"/>
          <w:szCs w:val="24"/>
        </w:rPr>
      </w:pPr>
      <w:r>
        <w:rPr>
          <w:rFonts w:cs="Times New Roman"/>
          <w:noProof/>
          <w:szCs w:val="24"/>
        </w:rPr>
        <w:pict>
          <v:group id="_x0000_s2232" style="position:absolute;left:0;text-align:left;margin-left:79.2pt;margin-top:11.45pt;width:203.25pt;height:110.45pt;z-index:251748352" coordorigin="3285,1363" coordsize="4065,2209">
            <v:shape id="_x0000_s2129" type="#_x0000_t32" style="position:absolute;left:6255;top:1590;width:525;height:1665;flip:x" o:connectortype="straight"/>
            <v:shape id="_x0000_s2130" type="#_x0000_t32" style="position:absolute;left:6780;top:1590;width:570;height:1800" o:connectortype="straight"/>
            <v:shape id="_x0000_s2131" type="#_x0000_t32" style="position:absolute;left:6255;top:2805;width:525;height:450;flip:y" o:connectortype="straight"/>
            <v:shape id="_x0000_s2132" type="#_x0000_t32" style="position:absolute;left:6780;top:2805;width:570;height:585;flip:x y" o:connectortype="straight"/>
            <v:group id="_x0000_s2231" style="position:absolute;left:3285;top:1363;width:2670;height:2209" coordorigin="3285,1363" coordsize="2670,2209">
              <v:shape id="_x0000_s2133" type="#_x0000_t32" style="position:absolute;left:4635;top:1590;width:525;height:1665;flip:x" o:connectortype="straight"/>
              <v:shape id="_x0000_s2134" type="#_x0000_t32" style="position:absolute;left:5160;top:1590;width:570;height:1800" o:connectortype="straight"/>
              <v:shape id="_x0000_s2135" type="#_x0000_t32" style="position:absolute;left:4635;top:2854;width:525;height:450;flip:y" o:connectortype="straight"/>
              <v:group id="_x0000_s2230" style="position:absolute;left:3285;top:1363;width:1095;height:1941" coordorigin="3285,1363" coordsize="1095,1941">
                <v:shape id="_x0000_s2125" type="#_x0000_t32" style="position:absolute;left:3285;top:1363;width:525;height:1665;flip:x" o:connectortype="straight"/>
                <v:shape id="_x0000_s2126" type="#_x0000_t32" style="position:absolute;left:3810;top:1393;width:570;height:1800" o:connectortype="straight"/>
                <v:shape id="_x0000_s2127" type="#_x0000_t32" style="position:absolute;left:3285;top:2578;width:525;height:450;flip:y" o:connectortype="straight"/>
                <v:shape id="_x0000_s2128" type="#_x0000_t32" style="position:absolute;left:3810;top:2608;width:570;height:585;flip:x y" o:connectortype="straight"/>
                <v:shape id="_x0000_s2150" type="#_x0000_t32" style="position:absolute;left:3285;top:2389;width:1095;height:915;flip:y" o:connectortype="straight"/>
              </v:group>
              <v:shape id="_x0000_s2151" type="#_x0000_t32" style="position:absolute;left:4380;top:2087;width:1575;height:1485" o:connectortype="straight"/>
            </v:group>
            <v:shape id="_x0000_s2152" type="#_x0000_t32" style="position:absolute;left:6255;top:3081;width:1095;height:0" o:connectortype="straight"/>
          </v:group>
        </w:pict>
      </w:r>
      <w:r>
        <w:rPr>
          <w:rFonts w:cs="Times New Roman"/>
          <w:noProof/>
          <w:szCs w:val="24"/>
        </w:rPr>
        <w:pict>
          <v:group id="_x0000_s2229" style="position:absolute;left:0;text-align:left;margin-left:10.2pt;margin-top:11.45pt;width:54.75pt;height:90pt;z-index:251743232" coordorigin="1905,1363" coordsize="1095,1800">
            <v:shape id="_x0000_s2145" type="#_x0000_t32" style="position:absolute;left:1905;top:1393;width:525;height:1665;flip:x" o:connectortype="straight"/>
            <v:shape id="_x0000_s2146" type="#_x0000_t32" style="position:absolute;left:2430;top:1363;width:570;height:1800" o:connectortype="straight"/>
            <v:shape id="_x0000_s2147" type="#_x0000_t32" style="position:absolute;left:1905;top:2578;width:525;height:450;flip:y" o:connectortype="straight"/>
          </v:group>
        </w:pict>
      </w:r>
      <w:r>
        <w:rPr>
          <w:rFonts w:cs="Times New Roman"/>
          <w:noProof/>
          <w:szCs w:val="24"/>
        </w:rPr>
        <w:pict>
          <v:shape id="_x0000_s2149" type="#_x0000_t32" style="position:absolute;left:0;text-align:left;margin-left:36.45pt;margin-top:-2.8pt;width:.05pt;height:129.75pt;z-index:251746304" o:connectortype="straight"/>
        </w:pict>
      </w:r>
    </w:p>
    <w:p w:rsidR="00BB05A3" w:rsidRPr="006B04E2" w:rsidRDefault="00172670" w:rsidP="008614AD">
      <w:pPr>
        <w:spacing w:after="0" w:line="360" w:lineRule="auto"/>
        <w:ind w:firstLine="709"/>
        <w:contextualSpacing/>
        <w:rPr>
          <w:rFonts w:cs="Times New Roman"/>
          <w:szCs w:val="24"/>
        </w:rPr>
      </w:pPr>
      <w:r>
        <w:rPr>
          <w:rFonts w:cs="Times New Roman"/>
          <w:noProof/>
          <w:szCs w:val="24"/>
        </w:rPr>
        <w:pict>
          <v:group id="_x0000_s2235" style="position:absolute;left:0;text-align:left;margin-left:293.7pt;margin-top:2.1pt;width:186pt;height:109.6pt;z-index:251753472" coordorigin="7575,1590" coordsize="3720,2192">
            <v:shape id="_x0000_s2141" type="#_x0000_t32" style="position:absolute;left:7575;top:1725;width:525;height:1665;flip:x" o:connectortype="straight"/>
            <v:shape id="_x0000_s2142" type="#_x0000_t32" style="position:absolute;left:8100;top:1725;width:570;height:1800" o:connectortype="straight"/>
            <v:shape id="_x0000_s2143" type="#_x0000_t32" style="position:absolute;left:7575;top:2940;width:525;height:450;flip:y" o:connectortype="straight"/>
            <v:shape id="_x0000_s2148" type="#_x0000_t32" style="position:absolute;left:8100;top:2903;width:570;height:585;flip:x y" o:connectortype="straight"/>
            <v:shape id="_x0000_s2153" type="#_x0000_t32" style="position:absolute;left:7710;top:2087;width:780;height:1695" o:connectortype="straight"/>
            <v:group id="_x0000_s2234" style="position:absolute;left:8550;top:1590;width:2745;height:2119" coordorigin="8550,1590" coordsize="2745,2119">
              <v:group id="_x0000_s2233" style="position:absolute;left:8550;top:1590;width:1335;height:1800" coordorigin="8550,1590" coordsize="1335,1800">
                <v:shape id="_x0000_s2136" type="#_x0000_t32" style="position:absolute;left:9315;top:2805;width:570;height:585;flip:x y" o:connectortype="straight"/>
                <v:shape id="_x0000_s2137" type="#_x0000_t32" style="position:absolute;left:8790;top:1590;width:525;height:1665;flip:x" o:connectortype="straight"/>
                <v:shape id="_x0000_s2138" type="#_x0000_t32" style="position:absolute;left:9315;top:1590;width:570;height:1800" o:connectortype="straight"/>
                <v:shape id="_x0000_s2139" type="#_x0000_t32" style="position:absolute;left:8790;top:2805;width:525;height:450;flip:y" o:connectortype="straight"/>
                <v:shape id="_x0000_s2154" type="#_x0000_t32" style="position:absolute;left:8550;top:2644;width:1335;height:210" o:connectortype="straight"/>
              </v:group>
              <v:shape id="_x0000_s2155" type="#_x0000_t32" style="position:absolute;left:10200;top:1590;width:525;height:1665;flip:x" o:connectortype="straight"/>
              <v:shape id="_x0000_s2156" type="#_x0000_t32" style="position:absolute;left:10725;top:1590;width:570;height:1800" o:connectortype="straight"/>
              <v:shape id="_x0000_s2157" type="#_x0000_t32" style="position:absolute;left:10200;top:2805;width:525;height:450;flip:y" o:connectortype="straight"/>
              <v:shape id="_x0000_s2158" type="#_x0000_t32" style="position:absolute;left:10725;top:2805;width:570;height:585;flip:x y" o:connectortype="straight"/>
              <v:shape id="_x0000_s2159" type="#_x0000_t32" style="position:absolute;left:10125;top:2389;width:825;height:1320" o:connectortype="straight"/>
            </v:group>
          </v:group>
        </w:pict>
      </w:r>
    </w:p>
    <w:p w:rsidR="00BB05A3" w:rsidRPr="006B04E2" w:rsidRDefault="00BB05A3" w:rsidP="008614AD">
      <w:pPr>
        <w:spacing w:after="0" w:line="360" w:lineRule="auto"/>
        <w:ind w:firstLine="709"/>
        <w:contextualSpacing/>
        <w:rPr>
          <w:rFonts w:cs="Times New Roman"/>
          <w:szCs w:val="24"/>
        </w:rPr>
      </w:pPr>
    </w:p>
    <w:p w:rsidR="00BB05A3" w:rsidRPr="006B04E2" w:rsidRDefault="00172670" w:rsidP="008614AD">
      <w:pPr>
        <w:spacing w:after="0" w:line="360" w:lineRule="auto"/>
        <w:ind w:firstLine="709"/>
        <w:contextualSpacing/>
        <w:rPr>
          <w:rFonts w:cs="Times New Roman"/>
          <w:szCs w:val="24"/>
        </w:rPr>
      </w:pPr>
      <w:r>
        <w:rPr>
          <w:rFonts w:cs="Times New Roman"/>
          <w:noProof/>
          <w:szCs w:val="24"/>
        </w:rPr>
        <w:pict>
          <v:shape id="_x0000_s2144" type="#_x0000_t32" style="position:absolute;left:0;text-align:left;margin-left:36.5pt;margin-top:10.1pt;width:28.5pt;height:29.25pt;flip:x y;z-index:251741184" o:connectortype="straight"/>
        </w:pict>
      </w:r>
    </w:p>
    <w:p w:rsidR="00BB05A3" w:rsidRPr="006B04E2" w:rsidRDefault="00BB05A3" w:rsidP="008614AD">
      <w:pPr>
        <w:spacing w:after="0" w:line="360" w:lineRule="auto"/>
        <w:ind w:firstLine="709"/>
        <w:contextualSpacing/>
        <w:rPr>
          <w:rFonts w:cs="Times New Roman"/>
          <w:szCs w:val="24"/>
        </w:rPr>
      </w:pPr>
    </w:p>
    <w:p w:rsidR="00BB05A3" w:rsidRPr="006B04E2" w:rsidRDefault="00BB05A3" w:rsidP="008614AD">
      <w:pPr>
        <w:spacing w:after="0" w:line="360" w:lineRule="auto"/>
        <w:ind w:firstLine="709"/>
        <w:rPr>
          <w:rFonts w:cs="Times New Roman"/>
          <w:szCs w:val="24"/>
        </w:rPr>
      </w:pPr>
    </w:p>
    <w:p w:rsidR="00BB05A3" w:rsidRPr="006B04E2" w:rsidRDefault="00BB05A3" w:rsidP="008614AD">
      <w:pPr>
        <w:spacing w:after="0" w:line="360" w:lineRule="auto"/>
        <w:ind w:left="1429" w:firstLine="709"/>
        <w:contextualSpacing/>
        <w:rPr>
          <w:rFonts w:cs="Times New Roman"/>
          <w:szCs w:val="24"/>
        </w:rPr>
      </w:pPr>
    </w:p>
    <w:p w:rsidR="00E403F4" w:rsidRPr="006B04E2" w:rsidRDefault="00E403F4" w:rsidP="008614AD">
      <w:pPr>
        <w:spacing w:after="0" w:line="360" w:lineRule="auto"/>
        <w:ind w:firstLine="709"/>
        <w:rPr>
          <w:rFonts w:eastAsia="Times New Roman" w:cs="Times New Roman"/>
          <w:color w:val="000000"/>
          <w:szCs w:val="24"/>
        </w:rPr>
      </w:pPr>
      <w:r w:rsidRPr="006B04E2">
        <w:rPr>
          <w:rFonts w:eastAsia="Times New Roman" w:cs="Times New Roman"/>
          <w:i/>
          <w:iCs/>
          <w:color w:val="000000"/>
          <w:szCs w:val="24"/>
        </w:rPr>
        <w:t>2. Задачи на деление фигур на заданные фигуры</w:t>
      </w:r>
    </w:p>
    <w:p w:rsidR="00E403F4" w:rsidRPr="006B04E2" w:rsidRDefault="00E403F4" w:rsidP="008614AD">
      <w:pPr>
        <w:spacing w:after="0" w:line="360" w:lineRule="auto"/>
        <w:ind w:firstLine="709"/>
        <w:rPr>
          <w:rFonts w:eastAsia="Times New Roman" w:cs="Times New Roman"/>
          <w:color w:val="000000"/>
          <w:szCs w:val="24"/>
        </w:rPr>
      </w:pPr>
      <w:r w:rsidRPr="006B04E2">
        <w:rPr>
          <w:rFonts w:eastAsia="Times New Roman" w:cs="Times New Roman"/>
          <w:color w:val="000000"/>
          <w:szCs w:val="24"/>
        </w:rPr>
        <w:t>К таким задачам можно отнести такие упражнения:</w:t>
      </w:r>
    </w:p>
    <w:p w:rsidR="00E403F4" w:rsidRPr="006B04E2" w:rsidRDefault="00E403F4" w:rsidP="008614AD">
      <w:pPr>
        <w:spacing w:after="0" w:line="360" w:lineRule="auto"/>
        <w:ind w:firstLine="709"/>
        <w:rPr>
          <w:rFonts w:eastAsia="Times New Roman" w:cs="Times New Roman"/>
          <w:color w:val="000000"/>
          <w:szCs w:val="24"/>
        </w:rPr>
      </w:pPr>
      <w:r w:rsidRPr="006B04E2">
        <w:rPr>
          <w:rFonts w:eastAsia="Times New Roman" w:cs="Times New Roman"/>
          <w:color w:val="000000"/>
          <w:szCs w:val="24"/>
        </w:rPr>
        <w:t>1) Найди на каждом чертеже (рис.104) отрезок, который делит четырехугольник АВСД: 1) на два четырехугольника; 2) на четырехугольник и треугольник.</w:t>
      </w:r>
    </w:p>
    <w:p w:rsidR="00E403F4" w:rsidRPr="006B04E2" w:rsidRDefault="00E403F4" w:rsidP="008614AD">
      <w:pPr>
        <w:spacing w:after="0" w:line="360" w:lineRule="auto"/>
        <w:ind w:right="43" w:firstLine="709"/>
        <w:rPr>
          <w:rFonts w:eastAsia="Times New Roman" w:cs="Times New Roman"/>
          <w:color w:val="000000"/>
          <w:szCs w:val="24"/>
        </w:rPr>
      </w:pPr>
      <w:r w:rsidRPr="006B04E2">
        <w:rPr>
          <w:rFonts w:eastAsia="Times New Roman" w:cs="Times New Roman"/>
          <w:noProof/>
          <w:color w:val="000000"/>
          <w:szCs w:val="24"/>
        </w:rPr>
        <w:drawing>
          <wp:inline distT="0" distB="0" distL="0" distR="0">
            <wp:extent cx="4953000" cy="1647825"/>
            <wp:effectExtent l="0" t="0" r="0" b="0"/>
            <wp:docPr id="49" name="Рисунок 7" descr="http://metodmat.narod.ru/Metod/C/G11/1.htm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etodmat.narod.ru/Metod/C/G11/1.htm26.gif"/>
                    <pic:cNvPicPr>
                      <a:picLocks noChangeAspect="1" noChangeArrowheads="1"/>
                    </pic:cNvPicPr>
                  </pic:nvPicPr>
                  <pic:blipFill>
                    <a:blip r:embed="rId30"/>
                    <a:srcRect/>
                    <a:stretch>
                      <a:fillRect/>
                    </a:stretch>
                  </pic:blipFill>
                  <pic:spPr bwMode="auto">
                    <a:xfrm>
                      <a:off x="0" y="0"/>
                      <a:ext cx="4953000" cy="1647825"/>
                    </a:xfrm>
                    <a:prstGeom prst="rect">
                      <a:avLst/>
                    </a:prstGeom>
                    <a:noFill/>
                    <a:ln w="9525">
                      <a:noFill/>
                      <a:miter lim="800000"/>
                      <a:headEnd/>
                      <a:tailEnd/>
                    </a:ln>
                  </pic:spPr>
                </pic:pic>
              </a:graphicData>
            </a:graphic>
          </wp:inline>
        </w:drawing>
      </w:r>
      <w:r w:rsidRPr="006B04E2">
        <w:rPr>
          <w:rFonts w:eastAsia="Times New Roman" w:cs="Times New Roman"/>
          <w:color w:val="000000"/>
          <w:szCs w:val="24"/>
        </w:rPr>
        <w:t>2) Покажи, как провести в каждой из данных фигур один отрезок, чтобы получился квадрат (рис.105). Найди площадь каждого из полученных квадратов.</w:t>
      </w:r>
    </w:p>
    <w:p w:rsidR="00E403F4" w:rsidRPr="006B04E2" w:rsidRDefault="00E403F4" w:rsidP="008614AD">
      <w:pPr>
        <w:spacing w:after="0" w:line="360" w:lineRule="auto"/>
        <w:ind w:firstLine="709"/>
        <w:rPr>
          <w:rFonts w:eastAsia="Times New Roman" w:cs="Times New Roman"/>
          <w:color w:val="000000"/>
          <w:szCs w:val="24"/>
        </w:rPr>
      </w:pPr>
      <w:r w:rsidRPr="006B04E2">
        <w:rPr>
          <w:rFonts w:eastAsia="Times New Roman" w:cs="Times New Roman"/>
          <w:color w:val="000000"/>
          <w:szCs w:val="24"/>
        </w:rPr>
        <w:t>При решении этих задач учащиеся пользуются методом подбора используя для обведения контура фломастеры разного цвета.</w:t>
      </w:r>
    </w:p>
    <w:p w:rsidR="00BB05A3" w:rsidRPr="006B04E2" w:rsidRDefault="00BB05A3" w:rsidP="008614AD">
      <w:pPr>
        <w:spacing w:after="0" w:line="360" w:lineRule="auto"/>
        <w:ind w:firstLine="709"/>
        <w:rPr>
          <w:rFonts w:cs="Times New Roman"/>
          <w:szCs w:val="24"/>
        </w:rPr>
      </w:pPr>
    </w:p>
    <w:p w:rsidR="006B04E2" w:rsidRPr="006B04E2" w:rsidRDefault="006B04E2" w:rsidP="008614AD">
      <w:pPr>
        <w:pStyle w:val="a9"/>
        <w:numPr>
          <w:ilvl w:val="0"/>
          <w:numId w:val="22"/>
        </w:numPr>
        <w:spacing w:after="0" w:line="360" w:lineRule="auto"/>
        <w:rPr>
          <w:rFonts w:cs="Times New Roman"/>
          <w:b/>
          <w:szCs w:val="24"/>
        </w:rPr>
      </w:pPr>
      <w:r w:rsidRPr="006B04E2">
        <w:rPr>
          <w:rFonts w:cs="Times New Roman"/>
          <w:b/>
          <w:szCs w:val="24"/>
        </w:rPr>
        <w:t>Задачи на составление новой фигуры из нескольких фигур</w:t>
      </w:r>
    </w:p>
    <w:p w:rsidR="00BB05A3" w:rsidRPr="006B04E2" w:rsidRDefault="00BB05A3" w:rsidP="008614AD">
      <w:pPr>
        <w:spacing w:after="0" w:line="360" w:lineRule="auto"/>
        <w:ind w:left="360"/>
        <w:contextualSpacing/>
        <w:rPr>
          <w:rFonts w:cs="Times New Roman"/>
          <w:szCs w:val="24"/>
        </w:rPr>
      </w:pPr>
      <w:r w:rsidRPr="006B04E2">
        <w:rPr>
          <w:rFonts w:cs="Times New Roman"/>
          <w:szCs w:val="24"/>
        </w:rPr>
        <w:t xml:space="preserve">Задача составления новой фигуры из нескольких фигур на первых порах решается как задача обратная, рассмотренной выше, т.е. школьник, вначале разрезая фигуру на несколько частей, а затем, сложив эти части, восстановил первоначальную фигуру. Решение задачи на составление фигур лучше осуществлять на бумажных моделях. </w:t>
      </w:r>
    </w:p>
    <w:p w:rsidR="00BB05A3" w:rsidRPr="006B04E2" w:rsidRDefault="00BB05A3" w:rsidP="008614AD">
      <w:pPr>
        <w:spacing w:after="0" w:line="360" w:lineRule="auto"/>
        <w:ind w:left="714" w:firstLine="709"/>
        <w:contextualSpacing/>
        <w:rPr>
          <w:rFonts w:cs="Times New Roman"/>
          <w:szCs w:val="24"/>
        </w:rPr>
      </w:pPr>
      <w:r w:rsidRPr="006B04E2">
        <w:rPr>
          <w:rFonts w:cs="Times New Roman"/>
          <w:szCs w:val="24"/>
        </w:rPr>
        <w:t xml:space="preserve">Следует иметь в виду, что если четырехугольник (см. рис. выше) можно было разбить на два треугольника тремя способами, то решений обратной задачи (для каждого случая) может оказаться бесконечно много. Н-р, только для случая (см. рис. выше) из двух полученных треугольников можно сложить большое число различных многоугольников, среди которых окажется и данный четырехугольник. И т.д. </w:t>
      </w:r>
    </w:p>
    <w:p w:rsidR="00BB05A3" w:rsidRPr="006B04E2" w:rsidRDefault="00BB05A3" w:rsidP="008614AD">
      <w:pPr>
        <w:spacing w:after="0" w:line="360" w:lineRule="auto"/>
        <w:ind w:left="714" w:firstLine="709"/>
        <w:contextualSpacing/>
        <w:rPr>
          <w:rFonts w:cs="Times New Roman"/>
          <w:szCs w:val="24"/>
        </w:rPr>
      </w:pPr>
    </w:p>
    <w:p w:rsidR="00BB05A3" w:rsidRPr="006B04E2" w:rsidRDefault="00172670" w:rsidP="008614AD">
      <w:pPr>
        <w:spacing w:after="0" w:line="360" w:lineRule="auto"/>
        <w:ind w:left="714" w:firstLine="709"/>
        <w:contextualSpacing/>
        <w:rPr>
          <w:rFonts w:cs="Times New Roman"/>
          <w:szCs w:val="24"/>
        </w:rPr>
      </w:pPr>
      <w:r>
        <w:rPr>
          <w:rFonts w:cs="Times New Roman"/>
          <w:noProof/>
          <w:szCs w:val="24"/>
        </w:rPr>
        <w:pict>
          <v:group id="_x0000_s2228" style="position:absolute;left:0;text-align:left;margin-left:133.95pt;margin-top:1.6pt;width:246.75pt;height:97.05pt;z-index:251776000" coordorigin="4380,9031" coordsize="4935,1941">
            <v:group id="_x0000_s2227" style="position:absolute;left:4380;top:9031;width:3645;height:1684" coordorigin="4380,9031" coordsize="3645,1684">
              <v:group id="_x0000_s2226" style="position:absolute;left:4380;top:9196;width:1350;height:1519" coordorigin="4380,9196" coordsize="1350,1519">
                <v:shape id="_x0000_s2167" type="#_x0000_t32" style="position:absolute;left:4380;top:9905;width:465;height:810;flip:x" o:connectortype="straight"/>
                <v:shape id="_x0000_s2168" type="#_x0000_t32" style="position:absolute;left:4380;top:10696;width:465;height:0" o:connectortype="straight"/>
                <v:shape id="_x0000_s2169" type="#_x0000_t32" style="position:absolute;left:4845;top:9196;width:0;height:1335" o:connectortype="straight"/>
                <v:shape id="_x0000_s2171" type="#_x0000_t32" style="position:absolute;left:4845;top:9196;width:885;height:1335;flip:x" o:connectortype="straight"/>
              </v:group>
              <v:shape id="_x0000_s2172" type="#_x0000_t32" style="position:absolute;left:6135;top:9196;width:285;height:840" o:connectortype="straight"/>
              <v:shape id="_x0000_s2174" type="#_x0000_t32" style="position:absolute;left:6135;top:9196;width:885;height:525" o:connectortype="straight"/>
              <v:shape id="_x0000_s2175" type="#_x0000_t32" style="position:absolute;left:6420;top:9073;width:1605;height:1005;flip:y" o:connectortype="straight"/>
              <v:shape id="_x0000_s2176" type="#_x0000_t32" style="position:absolute;left:6930;top:9031;width:1095;height:1665;flip:x" o:connectortype="straight"/>
              <v:shape id="_x0000_s2177" type="#_x0000_t32" style="position:absolute;left:6420;top:10036;width:510;height:660" o:connectortype="straight"/>
            </v:group>
            <v:shape id="_x0000_s2178" type="#_x0000_t32" style="position:absolute;left:7710;top:9995;width:1605;height:810;flip:x" o:connectortype="straight"/>
            <v:shape id="_x0000_s2179" type="#_x0000_t32" style="position:absolute;left:9240;top:9995;width:75;height:960;flip:x" o:connectortype="straight"/>
            <v:shape id="_x0000_s2180" type="#_x0000_t32" style="position:absolute;left:7710;top:10822;width:1530;height:150" o:connectortype="straight"/>
            <v:shape id="_x0000_s2181" type="#_x0000_t32" style="position:absolute;left:9240;top:9307;width:75;height:771;flip:x y" o:connectortype="straight"/>
            <v:shape id="_x0000_s2182" type="#_x0000_t32" style="position:absolute;left:8715;top:9307;width:525;height:1005;flip:x" o:connectortype="straight"/>
          </v:group>
        </w:pict>
      </w:r>
      <w:r>
        <w:rPr>
          <w:rFonts w:cs="Times New Roman"/>
          <w:noProof/>
          <w:szCs w:val="24"/>
        </w:rPr>
        <w:pict>
          <v:group id="_x0000_s2225" style="position:absolute;left:0;text-align:left;margin-left:41.7pt;margin-top:9.85pt;width:88.5pt;height:66.75pt;z-index:251762688" coordorigin="2535,9196" coordsize="1770,1335">
            <v:shape id="_x0000_s2160" type="#_x0000_t32" style="position:absolute;left:2535;top:9905;width:750;height:600;flip:x" o:connectortype="straight"/>
            <v:shape id="_x0000_s2162" type="#_x0000_t32" style="position:absolute;left:2535;top:10531;width:750;height:0" o:connectortype="straight"/>
            <v:shape id="_x0000_s2163" type="#_x0000_t32" style="position:absolute;left:3285;top:9196;width:0;height:1095" o:connectortype="straight"/>
            <v:shape id="_x0000_s2165" type="#_x0000_t32" style="position:absolute;left:3285;top:9196;width:1020;height:1335;flip:y" o:connectortype="straight"/>
          </v:group>
        </w:pict>
      </w:r>
      <w:r>
        <w:rPr>
          <w:rFonts w:cs="Times New Roman"/>
          <w:noProof/>
          <w:szCs w:val="24"/>
        </w:rPr>
        <w:pict>
          <v:shape id="_x0000_s2170" type="#_x0000_t32" style="position:absolute;left:0;text-align:left;margin-left:157.2pt;margin-top:9.85pt;width:44.25pt;height:0;z-index:251767808" o:connectortype="straight"/>
        </w:pict>
      </w:r>
      <w:r>
        <w:rPr>
          <w:rFonts w:cs="Times New Roman"/>
          <w:noProof/>
          <w:szCs w:val="24"/>
        </w:rPr>
        <w:pict>
          <v:shape id="_x0000_s2164" type="#_x0000_t32" style="position:absolute;left:0;text-align:left;margin-left:79.2pt;margin-top:9.85pt;width:51pt;height:0;z-index:251761664" o:connectortype="straight"/>
        </w:pict>
      </w:r>
    </w:p>
    <w:p w:rsidR="00BB05A3" w:rsidRPr="006B04E2" w:rsidRDefault="00172670" w:rsidP="008614AD">
      <w:pPr>
        <w:spacing w:after="0" w:line="360" w:lineRule="auto"/>
        <w:ind w:left="714" w:firstLine="709"/>
        <w:contextualSpacing/>
        <w:rPr>
          <w:rFonts w:cs="Times New Roman"/>
          <w:szCs w:val="24"/>
        </w:rPr>
      </w:pPr>
      <w:r>
        <w:rPr>
          <w:rFonts w:cs="Times New Roman"/>
          <w:noProof/>
          <w:szCs w:val="24"/>
        </w:rPr>
        <w:pict>
          <v:shape id="_x0000_s2173" type="#_x0000_t32" style="position:absolute;left:0;text-align:left;margin-left:235.95pt;margin-top:15.5pt;width:30pt;height:20.25pt;flip:y;z-index:251770880" o:connectortype="straight"/>
        </w:pict>
      </w:r>
    </w:p>
    <w:p w:rsidR="00BB05A3" w:rsidRPr="006B04E2" w:rsidRDefault="00172670" w:rsidP="008614AD">
      <w:pPr>
        <w:spacing w:after="0" w:line="360" w:lineRule="auto"/>
        <w:ind w:left="714" w:firstLine="709"/>
        <w:contextualSpacing/>
        <w:rPr>
          <w:rFonts w:cs="Times New Roman"/>
          <w:szCs w:val="24"/>
        </w:rPr>
      </w:pPr>
      <w:r>
        <w:rPr>
          <w:rFonts w:cs="Times New Roman"/>
          <w:noProof/>
          <w:szCs w:val="24"/>
        </w:rPr>
        <w:pict>
          <v:shape id="_x0000_s2166" type="#_x0000_t32" style="position:absolute;left:0;text-align:left;margin-left:157.2pt;margin-top:3.9pt;width:0;height:40.5pt;z-index:251763712" o:connectortype="straight"/>
        </w:pict>
      </w:r>
      <w:r>
        <w:rPr>
          <w:rFonts w:cs="Times New Roman"/>
          <w:noProof/>
          <w:szCs w:val="24"/>
        </w:rPr>
        <w:pict>
          <v:shape id="_x0000_s2161" type="#_x0000_t32" style="position:absolute;left:0;text-align:left;margin-left:79.2pt;margin-top:14.4pt;width:0;height:30pt;z-index:251758592" o:connectortype="straight"/>
        </w:pict>
      </w:r>
    </w:p>
    <w:p w:rsidR="00BB05A3" w:rsidRPr="006B04E2" w:rsidRDefault="00BB05A3" w:rsidP="008614AD">
      <w:pPr>
        <w:spacing w:after="0" w:line="360" w:lineRule="auto"/>
        <w:ind w:left="714" w:firstLine="709"/>
        <w:contextualSpacing/>
        <w:rPr>
          <w:rFonts w:cs="Times New Roman"/>
          <w:szCs w:val="24"/>
        </w:rPr>
      </w:pPr>
    </w:p>
    <w:p w:rsidR="00BB05A3" w:rsidRPr="006B04E2" w:rsidRDefault="00BB05A3" w:rsidP="008614AD">
      <w:pPr>
        <w:spacing w:after="0" w:line="360" w:lineRule="auto"/>
        <w:ind w:left="714" w:firstLine="709"/>
        <w:contextualSpacing/>
        <w:rPr>
          <w:rFonts w:cs="Times New Roman"/>
          <w:szCs w:val="24"/>
        </w:rPr>
      </w:pPr>
    </w:p>
    <w:p w:rsidR="00BB05A3" w:rsidRPr="006B04E2" w:rsidRDefault="00BB05A3" w:rsidP="008614AD">
      <w:pPr>
        <w:spacing w:after="0" w:line="360" w:lineRule="auto"/>
        <w:ind w:left="714" w:firstLine="709"/>
        <w:contextualSpacing/>
        <w:rPr>
          <w:rFonts w:cs="Times New Roman"/>
          <w:szCs w:val="24"/>
        </w:rPr>
      </w:pPr>
    </w:p>
    <w:p w:rsidR="00BB05A3" w:rsidRPr="006B04E2" w:rsidRDefault="00BB05A3" w:rsidP="008614AD">
      <w:pPr>
        <w:spacing w:after="0" w:line="360" w:lineRule="auto"/>
        <w:ind w:left="714" w:firstLine="709"/>
        <w:contextualSpacing/>
        <w:rPr>
          <w:rFonts w:cs="Times New Roman"/>
          <w:szCs w:val="24"/>
        </w:rPr>
      </w:pPr>
      <w:r w:rsidRPr="006B04E2">
        <w:rPr>
          <w:rFonts w:cs="Times New Roman"/>
          <w:szCs w:val="24"/>
        </w:rPr>
        <w:lastRenderedPageBreak/>
        <w:t>Приведенный пример подчеркивает сложность формулировки задачи так, чтобы ее решение было однозначным или более определенным.</w:t>
      </w:r>
    </w:p>
    <w:p w:rsidR="00BB05A3" w:rsidRPr="006B04E2" w:rsidRDefault="00BB05A3" w:rsidP="008614AD">
      <w:pPr>
        <w:spacing w:after="0" w:line="360" w:lineRule="auto"/>
        <w:ind w:left="714" w:firstLine="709"/>
        <w:contextualSpacing/>
        <w:rPr>
          <w:rFonts w:cs="Times New Roman"/>
          <w:szCs w:val="24"/>
        </w:rPr>
      </w:pPr>
      <w:r w:rsidRPr="006B04E2">
        <w:rPr>
          <w:rFonts w:cs="Times New Roman"/>
          <w:szCs w:val="24"/>
        </w:rPr>
        <w:t>Н-р, для того чтобы из двух треугольников можно было сложить четырехугольник, необходимо равенство какой - нибудь стороны одного треугольника или еще более сложные требования, связанные с величиной углов (что, понятно, еще недоступно учащимся младших классов). Поэтому не для любых треугольников может быть сформулирована задача: «составить из двух треугольников четырехугольник». Тем большим требованием должны отвечать два треугольника, из которых можно сложить прямоугольник или квадрат.</w:t>
      </w:r>
    </w:p>
    <w:p w:rsidR="00BB05A3" w:rsidRPr="006B04E2" w:rsidRDefault="00BB05A3" w:rsidP="008614AD">
      <w:pPr>
        <w:spacing w:after="0" w:line="360" w:lineRule="auto"/>
        <w:ind w:left="714" w:firstLine="709"/>
        <w:contextualSpacing/>
        <w:rPr>
          <w:rFonts w:cs="Times New Roman"/>
          <w:szCs w:val="24"/>
        </w:rPr>
      </w:pPr>
      <w:r w:rsidRPr="006B04E2">
        <w:rPr>
          <w:rFonts w:cs="Times New Roman"/>
          <w:szCs w:val="24"/>
        </w:rPr>
        <w:t xml:space="preserve">Поэтому наиболее приемлемой формулировкой будет, например, такая: «Какой многоугольник (какие) можно сложить из двух (трех, и т.д.) многоугольников (четырехугольников)». Задача имеет бесконечное множество решений. Ученику достаточно показать какое-нибудь одно (или несколько). </w:t>
      </w:r>
    </w:p>
    <w:p w:rsidR="00BB05A3" w:rsidRPr="006B04E2" w:rsidRDefault="00BB05A3" w:rsidP="008614AD">
      <w:pPr>
        <w:spacing w:after="0" w:line="360" w:lineRule="auto"/>
        <w:ind w:left="714" w:firstLine="709"/>
        <w:contextualSpacing/>
        <w:rPr>
          <w:rFonts w:cs="Times New Roman"/>
          <w:szCs w:val="24"/>
        </w:rPr>
      </w:pPr>
      <w:r w:rsidRPr="006B04E2">
        <w:rPr>
          <w:rFonts w:cs="Times New Roman"/>
          <w:szCs w:val="24"/>
        </w:rPr>
        <w:t>Особый интерес и пробуждение воображения у учащихся вызывает решение задач на составление различных фигур из одних и тех же частей квадрата, одна из разновидностей  китайской головоломки «Танграм», которая используется во внеклассной работе по математике.</w:t>
      </w:r>
    </w:p>
    <w:p w:rsidR="00BB05A3" w:rsidRPr="006B04E2" w:rsidRDefault="00BB05A3" w:rsidP="008614AD">
      <w:pPr>
        <w:spacing w:after="0" w:line="360" w:lineRule="auto"/>
        <w:ind w:left="714" w:firstLine="709"/>
        <w:contextualSpacing/>
        <w:rPr>
          <w:rFonts w:cs="Times New Roman"/>
          <w:szCs w:val="24"/>
        </w:rPr>
      </w:pPr>
      <w:r w:rsidRPr="006B04E2">
        <w:rPr>
          <w:rFonts w:cs="Times New Roman"/>
          <w:szCs w:val="24"/>
        </w:rPr>
        <w:t>Приведем пример, квадрат 10</w:t>
      </w:r>
      <w:r w:rsidRPr="006B04E2">
        <w:rPr>
          <w:rFonts w:cs="Times New Roman"/>
          <w:szCs w:val="24"/>
          <w:lang w:val="en-US"/>
        </w:rPr>
        <w:t>X</w:t>
      </w:r>
      <w:r w:rsidRPr="006B04E2">
        <w:rPr>
          <w:rFonts w:cs="Times New Roman"/>
          <w:szCs w:val="24"/>
        </w:rPr>
        <w:t xml:space="preserve">10 см из плотной бумаги (лучше цветной) делится на 7 частей так, как это показано на рисунке. </w:t>
      </w:r>
    </w:p>
    <w:p w:rsidR="00BB05A3" w:rsidRPr="006B04E2" w:rsidRDefault="00BB05A3" w:rsidP="008614AD">
      <w:pPr>
        <w:spacing w:after="0" w:line="360" w:lineRule="auto"/>
        <w:ind w:left="714" w:firstLine="709"/>
        <w:contextualSpacing/>
        <w:rPr>
          <w:rFonts w:cs="Times New Roman"/>
          <w:szCs w:val="24"/>
        </w:rPr>
      </w:pPr>
      <w:r w:rsidRPr="006B04E2">
        <w:rPr>
          <w:rFonts w:cs="Times New Roman"/>
          <w:noProof/>
          <w:szCs w:val="24"/>
        </w:rPr>
        <w:drawing>
          <wp:inline distT="0" distB="0" distL="0" distR="0">
            <wp:extent cx="3837305" cy="3297555"/>
            <wp:effectExtent l="19050" t="0" r="0" b="0"/>
            <wp:docPr id="60" name="Рисунок 60" descr="тан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танграм"/>
                    <pic:cNvPicPr>
                      <a:picLocks noChangeAspect="1" noChangeArrowheads="1"/>
                    </pic:cNvPicPr>
                  </pic:nvPicPr>
                  <pic:blipFill>
                    <a:blip r:embed="rId31"/>
                    <a:srcRect/>
                    <a:stretch>
                      <a:fillRect/>
                    </a:stretch>
                  </pic:blipFill>
                  <pic:spPr bwMode="auto">
                    <a:xfrm>
                      <a:off x="0" y="0"/>
                      <a:ext cx="3837305" cy="3297555"/>
                    </a:xfrm>
                    <a:prstGeom prst="rect">
                      <a:avLst/>
                    </a:prstGeom>
                    <a:noFill/>
                    <a:ln w="9525">
                      <a:noFill/>
                      <a:miter lim="800000"/>
                      <a:headEnd/>
                      <a:tailEnd/>
                    </a:ln>
                  </pic:spPr>
                </pic:pic>
              </a:graphicData>
            </a:graphic>
          </wp:inline>
        </w:drawing>
      </w:r>
    </w:p>
    <w:p w:rsidR="00BB05A3" w:rsidRPr="006B04E2" w:rsidRDefault="00BB05A3" w:rsidP="008614AD">
      <w:pPr>
        <w:spacing w:after="0" w:line="360" w:lineRule="auto"/>
        <w:ind w:left="714" w:firstLine="709"/>
        <w:contextualSpacing/>
        <w:rPr>
          <w:rFonts w:cs="Times New Roman"/>
          <w:i/>
          <w:szCs w:val="24"/>
          <w:u w:val="single"/>
        </w:rPr>
      </w:pPr>
      <w:r w:rsidRPr="006B04E2">
        <w:rPr>
          <w:rFonts w:cs="Times New Roman"/>
          <w:i/>
          <w:szCs w:val="24"/>
          <w:u w:val="single"/>
        </w:rPr>
        <w:t>Правила ознакомления с игрой.</w:t>
      </w:r>
    </w:p>
    <w:p w:rsidR="00BB05A3" w:rsidRPr="006B04E2" w:rsidRDefault="00BB05A3" w:rsidP="008614AD">
      <w:pPr>
        <w:numPr>
          <w:ilvl w:val="0"/>
          <w:numId w:val="20"/>
        </w:numPr>
        <w:spacing w:after="0" w:line="360" w:lineRule="auto"/>
        <w:ind w:firstLine="709"/>
        <w:contextualSpacing/>
        <w:rPr>
          <w:rFonts w:cs="Times New Roman"/>
          <w:szCs w:val="24"/>
        </w:rPr>
      </w:pPr>
      <w:r w:rsidRPr="006B04E2">
        <w:rPr>
          <w:rFonts w:cs="Times New Roman"/>
          <w:szCs w:val="24"/>
        </w:rPr>
        <w:t xml:space="preserve">Разрезать квадрат и познакомить детей с деталями Танграма: большие треугольники, маленькие треугольники, параллелограмм. Использовать в своей речи </w:t>
      </w:r>
      <w:r w:rsidRPr="006B04E2">
        <w:rPr>
          <w:rFonts w:cs="Times New Roman"/>
          <w:szCs w:val="24"/>
        </w:rPr>
        <w:lastRenderedPageBreak/>
        <w:t>учителю названия геометрических фигур нужно естественно и непринужденно, как имена людей.</w:t>
      </w:r>
    </w:p>
    <w:p w:rsidR="00BB05A3" w:rsidRPr="006B04E2" w:rsidRDefault="00BB05A3" w:rsidP="008614AD">
      <w:pPr>
        <w:numPr>
          <w:ilvl w:val="0"/>
          <w:numId w:val="20"/>
        </w:numPr>
        <w:spacing w:after="0" w:line="360" w:lineRule="auto"/>
        <w:ind w:firstLine="709"/>
        <w:contextualSpacing/>
        <w:rPr>
          <w:rFonts w:cs="Times New Roman"/>
          <w:szCs w:val="24"/>
        </w:rPr>
      </w:pPr>
      <w:r w:rsidRPr="006B04E2">
        <w:rPr>
          <w:rFonts w:cs="Times New Roman"/>
          <w:szCs w:val="24"/>
        </w:rPr>
        <w:t xml:space="preserve">Нужно разобрать вместе с детьми ключевые моменты. </w:t>
      </w:r>
    </w:p>
    <w:p w:rsidR="00BB05A3" w:rsidRPr="006B04E2" w:rsidRDefault="00BB05A3" w:rsidP="008614AD">
      <w:pPr>
        <w:spacing w:after="0" w:line="360" w:lineRule="auto"/>
        <w:ind w:left="1434" w:firstLine="709"/>
        <w:contextualSpacing/>
        <w:rPr>
          <w:rFonts w:cs="Times New Roman"/>
          <w:szCs w:val="24"/>
        </w:rPr>
      </w:pPr>
      <w:r w:rsidRPr="006B04E2">
        <w:rPr>
          <w:rFonts w:cs="Times New Roman"/>
          <w:szCs w:val="24"/>
        </w:rPr>
        <w:t>- что можно сложить из 2 треугольников?</w:t>
      </w:r>
    </w:p>
    <w:p w:rsidR="00BB05A3" w:rsidRPr="006B04E2" w:rsidRDefault="00BB05A3" w:rsidP="008614AD">
      <w:pPr>
        <w:spacing w:after="0" w:line="360" w:lineRule="auto"/>
        <w:ind w:left="1434" w:firstLine="709"/>
        <w:contextualSpacing/>
        <w:rPr>
          <w:rFonts w:cs="Times New Roman"/>
          <w:szCs w:val="24"/>
        </w:rPr>
      </w:pPr>
      <w:r w:rsidRPr="006B04E2">
        <w:rPr>
          <w:rFonts w:cs="Times New Roman"/>
          <w:szCs w:val="24"/>
        </w:rPr>
        <w:t>- как можно сложить прямоугольник (полоску)?</w:t>
      </w:r>
    </w:p>
    <w:p w:rsidR="00BB05A3" w:rsidRPr="006B04E2" w:rsidRDefault="00BB05A3" w:rsidP="008614AD">
      <w:pPr>
        <w:spacing w:after="0" w:line="360" w:lineRule="auto"/>
        <w:ind w:left="1434" w:firstLine="709"/>
        <w:contextualSpacing/>
        <w:rPr>
          <w:rFonts w:cs="Times New Roman"/>
          <w:szCs w:val="24"/>
        </w:rPr>
      </w:pPr>
      <w:r w:rsidRPr="006B04E2">
        <w:rPr>
          <w:rFonts w:cs="Times New Roman"/>
          <w:szCs w:val="24"/>
        </w:rPr>
        <w:t xml:space="preserve">- как можно сложить трапецию (лодочку)?  </w:t>
      </w:r>
    </w:p>
    <w:p w:rsidR="00BB05A3" w:rsidRPr="006B04E2" w:rsidRDefault="00BB05A3" w:rsidP="008614AD">
      <w:pPr>
        <w:numPr>
          <w:ilvl w:val="0"/>
          <w:numId w:val="20"/>
        </w:numPr>
        <w:spacing w:after="0" w:line="360" w:lineRule="auto"/>
        <w:ind w:firstLine="709"/>
        <w:contextualSpacing/>
        <w:rPr>
          <w:rFonts w:cs="Times New Roman"/>
          <w:szCs w:val="24"/>
        </w:rPr>
      </w:pPr>
      <w:r w:rsidRPr="006B04E2">
        <w:rPr>
          <w:rFonts w:cs="Times New Roman"/>
          <w:szCs w:val="24"/>
        </w:rPr>
        <w:t>Нужно напоминать детям, что каждое изображение составляется из всех семи видов деталей.</w:t>
      </w:r>
    </w:p>
    <w:p w:rsidR="00BB05A3" w:rsidRPr="006B04E2" w:rsidRDefault="00BB05A3" w:rsidP="008614AD">
      <w:pPr>
        <w:spacing w:after="0" w:line="360" w:lineRule="auto"/>
        <w:ind w:left="1434" w:firstLine="709"/>
        <w:contextualSpacing/>
        <w:rPr>
          <w:rFonts w:cs="Times New Roman"/>
          <w:szCs w:val="24"/>
        </w:rPr>
      </w:pPr>
      <w:r w:rsidRPr="006B04E2">
        <w:rPr>
          <w:rFonts w:cs="Times New Roman"/>
          <w:szCs w:val="24"/>
        </w:rPr>
        <w:t>Эта игра вводит детей в мир геометрических форм, будит их воображение, развивает наглядно-образное мышление, активизирует мышление, активизирует творческие способности.</w:t>
      </w:r>
    </w:p>
    <w:p w:rsidR="00BB05A3" w:rsidRPr="006B04E2" w:rsidRDefault="00BB05A3" w:rsidP="008614AD">
      <w:pPr>
        <w:spacing w:after="0" w:line="360" w:lineRule="auto"/>
        <w:ind w:left="1434" w:firstLine="709"/>
        <w:contextualSpacing/>
        <w:rPr>
          <w:rFonts w:cs="Times New Roman"/>
          <w:szCs w:val="24"/>
        </w:rPr>
      </w:pPr>
      <w:r w:rsidRPr="006B04E2">
        <w:rPr>
          <w:rFonts w:cs="Times New Roman"/>
          <w:szCs w:val="24"/>
        </w:rPr>
        <w:t>Полезны упражнения комбинированного и конструктивного характера.</w:t>
      </w:r>
    </w:p>
    <w:p w:rsidR="00BB05A3" w:rsidRPr="006B04E2" w:rsidRDefault="00BB05A3" w:rsidP="008614AD">
      <w:pPr>
        <w:spacing w:after="0" w:line="360" w:lineRule="auto"/>
        <w:ind w:left="1434" w:firstLine="709"/>
        <w:contextualSpacing/>
        <w:rPr>
          <w:rFonts w:cs="Times New Roman"/>
          <w:szCs w:val="24"/>
        </w:rPr>
      </w:pPr>
      <w:r w:rsidRPr="006B04E2">
        <w:rPr>
          <w:rFonts w:cs="Times New Roman"/>
          <w:szCs w:val="24"/>
        </w:rPr>
        <w:t>Н-р, даны фигуры вида, указанного на рисунке:</w:t>
      </w:r>
    </w:p>
    <w:p w:rsidR="00BB05A3" w:rsidRPr="006B04E2" w:rsidRDefault="00BB05A3" w:rsidP="008614AD">
      <w:pPr>
        <w:spacing w:after="0" w:line="360" w:lineRule="auto"/>
        <w:ind w:left="1434" w:firstLine="709"/>
        <w:contextualSpacing/>
        <w:rPr>
          <w:rFonts w:cs="Times New Roman"/>
          <w:szCs w:val="24"/>
        </w:rPr>
      </w:pPr>
    </w:p>
    <w:p w:rsidR="00BB05A3" w:rsidRPr="006B04E2" w:rsidRDefault="00172670" w:rsidP="008614AD">
      <w:pPr>
        <w:spacing w:after="0" w:line="360" w:lineRule="auto"/>
        <w:ind w:left="1434" w:firstLine="709"/>
        <w:contextualSpacing/>
        <w:rPr>
          <w:rFonts w:cs="Times New Roman"/>
          <w:szCs w:val="24"/>
        </w:rPr>
      </w:pPr>
      <w:r>
        <w:rPr>
          <w:rFonts w:cs="Times New Roman"/>
          <w:noProof/>
          <w:szCs w:val="24"/>
        </w:rPr>
        <w:pict>
          <v:shapetype id="_x0000_t6" coordsize="21600,21600" o:spt="6" path="m,l,21600r21600,xe">
            <v:stroke joinstyle="miter"/>
            <v:path gradientshapeok="t" o:connecttype="custom" o:connectlocs="0,0;0,10800;0,21600;10800,21600;21600,21600;10800,10800" textboxrect="1800,12600,12600,19800"/>
          </v:shapetype>
          <v:shape id="_x0000_s2188" type="#_x0000_t6" style="position:absolute;left:0;text-align:left;margin-left:393.45pt;margin-top:10.2pt;width:50.25pt;height:26.25pt;z-index:251786240"/>
        </w:pict>
      </w:r>
      <w:r>
        <w:rPr>
          <w:rFonts w:cs="Times New Roman"/>
          <w:noProof/>
          <w:szCs w:val="24"/>
        </w:rPr>
        <w:pict>
          <v:shape id="_x0000_s2187" type="#_x0000_t6" style="position:absolute;left:0;text-align:left;margin-left:335.7pt;margin-top:10.2pt;width:50.25pt;height:26.25pt;z-index:251785216"/>
        </w:pict>
      </w:r>
      <w:r>
        <w:rPr>
          <w:rFonts w:cs="Times New Roman"/>
          <w:noProof/>
          <w:szCs w:val="24"/>
        </w:rPr>
        <w:pict>
          <v:shape id="_x0000_s2186" type="#_x0000_t6" style="position:absolute;left:0;text-align:left;margin-left:278.7pt;margin-top:10.2pt;width:50.25pt;height:26.25pt;z-index:251784192"/>
        </w:pict>
      </w:r>
      <w:r>
        <w:rPr>
          <w:rFonts w:cs="Times New Roman"/>
          <w:noProof/>
          <w:szCs w:val="24"/>
        </w:rPr>
        <w:pict>
          <v:shape id="_x0000_s2185" type="#_x0000_t6" style="position:absolute;left:0;text-align:left;margin-left:221.7pt;margin-top:10.2pt;width:50.25pt;height:26.25pt;z-index:251783168"/>
        </w:pict>
      </w:r>
      <w:r>
        <w:rPr>
          <w:rFonts w:cs="Times New Roman"/>
          <w:noProof/>
          <w:szCs w:val="24"/>
        </w:rPr>
        <w:pict>
          <v:shapetype id="_x0000_t109" coordsize="21600,21600" o:spt="109" path="m,l,21600r21600,l21600,xe">
            <v:stroke joinstyle="miter"/>
            <v:path gradientshapeok="t" o:connecttype="rect"/>
          </v:shapetype>
          <v:shape id="_x0000_s2184" type="#_x0000_t109" style="position:absolute;left:0;text-align:left;margin-left:146.7pt;margin-top:10.2pt;width:58.5pt;height:26.25pt;z-index:251782144"/>
        </w:pict>
      </w:r>
      <w:r>
        <w:rPr>
          <w:rFonts w:cs="Times New Roman"/>
          <w:noProof/>
          <w:szCs w:val="24"/>
        </w:rPr>
        <w:pict>
          <v:shape id="_x0000_s2183" type="#_x0000_t109" style="position:absolute;left:0;text-align:left;margin-left:76.2pt;margin-top:10.2pt;width:58.5pt;height:26.25pt;z-index:251781120"/>
        </w:pict>
      </w:r>
    </w:p>
    <w:p w:rsidR="00BB05A3" w:rsidRPr="006B04E2" w:rsidRDefault="00BB05A3" w:rsidP="008614AD">
      <w:pPr>
        <w:spacing w:after="0" w:line="360" w:lineRule="auto"/>
        <w:ind w:left="714" w:firstLine="709"/>
        <w:contextualSpacing/>
        <w:rPr>
          <w:rFonts w:cs="Times New Roman"/>
          <w:szCs w:val="24"/>
        </w:rPr>
      </w:pPr>
    </w:p>
    <w:p w:rsidR="00BB05A3" w:rsidRPr="006B04E2" w:rsidRDefault="00172670" w:rsidP="008614AD">
      <w:pPr>
        <w:spacing w:after="0" w:line="360" w:lineRule="auto"/>
        <w:ind w:firstLine="709"/>
        <w:rPr>
          <w:rFonts w:cs="Times New Roman"/>
          <w:szCs w:val="24"/>
        </w:rPr>
      </w:pPr>
      <w:r>
        <w:rPr>
          <w:rFonts w:cs="Times New Roman"/>
          <w:noProof/>
          <w:szCs w:val="24"/>
        </w:rPr>
        <w:pict>
          <v:shape id="_x0000_s2190" type="#_x0000_t6" style="position:absolute;left:0;text-align:left;margin-left:216.45pt;margin-top:15.5pt;width:67.5pt;height:73.5pt;rotation:270;z-index:251788288"/>
        </w:pict>
      </w:r>
      <w:r>
        <w:rPr>
          <w:rFonts w:cs="Times New Roman"/>
          <w:noProof/>
          <w:szCs w:val="24"/>
        </w:rPr>
        <w:pict>
          <v:shape id="_x0000_s2189" type="#_x0000_t6" style="position:absolute;left:0;text-align:left;margin-left:127.95pt;margin-top:15.5pt;width:67.5pt;height:73.5pt;rotation:270;z-index:251787264"/>
        </w:pict>
      </w:r>
    </w:p>
    <w:p w:rsidR="00BB05A3" w:rsidRPr="006B04E2" w:rsidRDefault="00BB05A3" w:rsidP="008614AD">
      <w:pPr>
        <w:spacing w:after="0" w:line="360" w:lineRule="auto"/>
        <w:ind w:firstLine="709"/>
        <w:rPr>
          <w:rFonts w:cs="Times New Roman"/>
          <w:szCs w:val="24"/>
        </w:rPr>
      </w:pPr>
    </w:p>
    <w:p w:rsidR="00BB05A3" w:rsidRPr="006B04E2" w:rsidRDefault="00BB05A3" w:rsidP="008614AD">
      <w:pPr>
        <w:spacing w:after="0" w:line="360" w:lineRule="auto"/>
        <w:ind w:firstLine="709"/>
        <w:rPr>
          <w:rFonts w:cs="Times New Roman"/>
          <w:szCs w:val="24"/>
        </w:rPr>
      </w:pPr>
    </w:p>
    <w:p w:rsidR="00BB05A3" w:rsidRPr="006B04E2" w:rsidRDefault="00BB05A3" w:rsidP="008614AD">
      <w:pPr>
        <w:spacing w:after="0" w:line="360" w:lineRule="auto"/>
        <w:ind w:firstLine="709"/>
        <w:rPr>
          <w:rFonts w:cs="Times New Roman"/>
          <w:szCs w:val="24"/>
        </w:rPr>
      </w:pPr>
    </w:p>
    <w:p w:rsidR="00BB05A3" w:rsidRPr="006B04E2" w:rsidRDefault="00BB05A3" w:rsidP="008614AD">
      <w:pPr>
        <w:spacing w:after="0" w:line="360" w:lineRule="auto"/>
        <w:ind w:firstLine="709"/>
        <w:contextualSpacing/>
        <w:rPr>
          <w:rFonts w:cs="Times New Roman"/>
          <w:szCs w:val="24"/>
        </w:rPr>
      </w:pPr>
      <w:r w:rsidRPr="006B04E2">
        <w:rPr>
          <w:rFonts w:cs="Times New Roman"/>
          <w:szCs w:val="24"/>
        </w:rPr>
        <w:t xml:space="preserve">Предлагается взять определенное число фигур указанного вида и сложить квадрат, прямоугольник, треугольник и т.д. Получается множество интересных сочетаний. </w:t>
      </w:r>
    </w:p>
    <w:p w:rsidR="00BB05A3" w:rsidRPr="006B04E2" w:rsidRDefault="00BB05A3" w:rsidP="008614AD">
      <w:pPr>
        <w:spacing w:after="0" w:line="360" w:lineRule="auto"/>
        <w:ind w:firstLine="709"/>
        <w:contextualSpacing/>
        <w:rPr>
          <w:rFonts w:cs="Times New Roman"/>
          <w:szCs w:val="24"/>
        </w:rPr>
      </w:pPr>
      <w:r w:rsidRPr="006B04E2">
        <w:rPr>
          <w:rFonts w:cs="Times New Roman"/>
          <w:szCs w:val="24"/>
        </w:rPr>
        <w:t xml:space="preserve">Ученики сами складывают различные фигуры. Такие упражнения вызывают большой интерес у детей и развивают </w:t>
      </w:r>
      <w:r w:rsidRPr="006B04E2">
        <w:rPr>
          <w:rFonts w:cs="Times New Roman"/>
          <w:i/>
          <w:szCs w:val="24"/>
          <w:u w:val="single"/>
        </w:rPr>
        <w:t>воображение.</w:t>
      </w:r>
    </w:p>
    <w:p w:rsidR="00BB05A3" w:rsidRPr="006B04E2" w:rsidRDefault="00172670" w:rsidP="008614AD">
      <w:pPr>
        <w:spacing w:after="0" w:line="360" w:lineRule="auto"/>
        <w:ind w:firstLine="709"/>
        <w:contextualSpacing/>
        <w:rPr>
          <w:rFonts w:cs="Times New Roman"/>
          <w:szCs w:val="24"/>
        </w:rPr>
      </w:pPr>
      <w:r>
        <w:rPr>
          <w:rFonts w:cs="Times New Roman"/>
          <w:noProof/>
          <w:szCs w:val="24"/>
        </w:rPr>
        <w:pict>
          <v:shape id="_x0000_s2198" type="#_x0000_t6" style="position:absolute;left:0;text-align:left;margin-left:278.7pt;margin-top:10.65pt;width:50.25pt;height:26.25pt;rotation:180;z-index:251796480"/>
        </w:pict>
      </w:r>
      <w:r>
        <w:rPr>
          <w:rFonts w:cs="Times New Roman"/>
          <w:noProof/>
          <w:szCs w:val="24"/>
        </w:rPr>
        <w:pict>
          <v:shape id="_x0000_s2197" type="#_x0000_t6" style="position:absolute;left:0;text-align:left;margin-left:278.7pt;margin-top:10.65pt;width:50.25pt;height:26.25pt;z-index:251795456"/>
        </w:pict>
      </w:r>
      <w:r>
        <w:rPr>
          <w:rFonts w:cs="Times New Roman"/>
          <w:noProof/>
          <w:szCs w:val="24"/>
        </w:rPr>
        <w:pict>
          <v:shape id="_x0000_s2195" type="#_x0000_t6" style="position:absolute;left:0;text-align:left;margin-left:217.2pt;margin-top:10.65pt;width:50.25pt;height:26.25pt;z-index:251793408"/>
        </w:pict>
      </w:r>
      <w:r>
        <w:rPr>
          <w:rFonts w:cs="Times New Roman"/>
          <w:noProof/>
          <w:szCs w:val="24"/>
        </w:rPr>
        <w:pict>
          <v:shape id="_x0000_s2193" type="#_x0000_t109" style="position:absolute;left:0;text-align:left;margin-left:158.7pt;margin-top:10.65pt;width:58.5pt;height:26.25pt;z-index:251791360"/>
        </w:pict>
      </w:r>
      <w:r>
        <w:rPr>
          <w:rFonts w:cs="Times New Roman"/>
          <w:noProof/>
          <w:szCs w:val="24"/>
        </w:rPr>
        <w:pict>
          <v:shape id="_x0000_s2192" type="#_x0000_t109" style="position:absolute;left:0;text-align:left;margin-left:79.95pt;margin-top:10.65pt;width:58.5pt;height:26.25pt;z-index:251790336"/>
        </w:pict>
      </w:r>
      <w:r>
        <w:rPr>
          <w:rFonts w:cs="Times New Roman"/>
          <w:noProof/>
          <w:szCs w:val="24"/>
        </w:rPr>
        <w:pict>
          <v:shape id="_x0000_s2191" type="#_x0000_t109" style="position:absolute;left:0;text-align:left;margin-left:21.45pt;margin-top:10.65pt;width:58.5pt;height:26.25pt;z-index:251789312"/>
        </w:pict>
      </w:r>
    </w:p>
    <w:p w:rsidR="00BB05A3" w:rsidRPr="006B04E2" w:rsidRDefault="00172670" w:rsidP="008614AD">
      <w:pPr>
        <w:spacing w:after="0" w:line="360" w:lineRule="auto"/>
        <w:ind w:firstLine="709"/>
        <w:rPr>
          <w:rFonts w:cs="Times New Roman"/>
          <w:szCs w:val="24"/>
        </w:rPr>
      </w:pPr>
      <w:r>
        <w:rPr>
          <w:rFonts w:cs="Times New Roman"/>
          <w:noProof/>
          <w:szCs w:val="24"/>
        </w:rPr>
        <w:pict>
          <v:shape id="_x0000_s2203" type="#_x0000_t32" style="position:absolute;left:0;text-align:left;margin-left:393.45pt;margin-top:1.3pt;width:68.25pt;height:67.5pt;z-index:251801600" o:connectortype="straight"/>
        </w:pict>
      </w:r>
      <w:r>
        <w:rPr>
          <w:rFonts w:cs="Times New Roman"/>
          <w:noProof/>
          <w:szCs w:val="24"/>
        </w:rPr>
        <w:pict>
          <v:shape id="_x0000_s2202" type="#_x0000_t6" style="position:absolute;left:0;text-align:left;margin-left:322.95pt;margin-top:-1.7pt;width:67.5pt;height:73.5pt;rotation:270;z-index:251800576"/>
        </w:pict>
      </w:r>
      <w:r>
        <w:rPr>
          <w:rFonts w:cs="Times New Roman"/>
          <w:noProof/>
          <w:szCs w:val="24"/>
        </w:rPr>
        <w:pict>
          <v:shape id="_x0000_s2200" type="#_x0000_t32" style="position:absolute;left:0;text-align:left;margin-left:267.45pt;margin-top:20.8pt;width:31.5pt;height:50.25pt;z-index:251798528" o:connectortype="straight"/>
        </w:pict>
      </w:r>
      <w:r>
        <w:rPr>
          <w:rFonts w:cs="Times New Roman"/>
          <w:noProof/>
          <w:szCs w:val="24"/>
        </w:rPr>
        <w:pict>
          <v:shape id="_x0000_s2199" type="#_x0000_t6" style="position:absolute;left:0;text-align:left;margin-left:229.2pt;margin-top:32.8pt;width:50.25pt;height:26.25pt;rotation:270;z-index:251797504"/>
        </w:pict>
      </w:r>
    </w:p>
    <w:p w:rsidR="00BB05A3" w:rsidRPr="006B04E2" w:rsidRDefault="00172670" w:rsidP="008614AD">
      <w:pPr>
        <w:spacing w:after="0" w:line="360" w:lineRule="auto"/>
        <w:ind w:firstLine="709"/>
        <w:rPr>
          <w:rFonts w:cs="Times New Roman"/>
          <w:szCs w:val="24"/>
        </w:rPr>
      </w:pPr>
      <w:r>
        <w:rPr>
          <w:rFonts w:cs="Times New Roman"/>
          <w:noProof/>
          <w:szCs w:val="24"/>
        </w:rPr>
        <w:pict>
          <v:shape id="_x0000_s2205" type="#_x0000_t32" style="position:absolute;left:0;text-align:left;margin-left:21.45pt;margin-top:17.1pt;width:49.5pt;height:26.25pt;flip:x;z-index:251803648" o:connectortype="straight"/>
        </w:pict>
      </w:r>
      <w:r>
        <w:rPr>
          <w:rFonts w:cs="Times New Roman"/>
          <w:noProof/>
          <w:szCs w:val="24"/>
        </w:rPr>
        <w:pict>
          <v:shape id="_x0000_s2206" type="#_x0000_t32" style="position:absolute;left:0;text-align:left;margin-left:21.45pt;margin-top:43.35pt;width:45pt;height:0;flip:x;z-index:251804672" o:connectortype="straight"/>
        </w:pict>
      </w:r>
      <w:r>
        <w:rPr>
          <w:rFonts w:cs="Times New Roman"/>
          <w:noProof/>
          <w:szCs w:val="24"/>
        </w:rPr>
        <w:pict>
          <v:shape id="_x0000_s2204" type="#_x0000_t32" style="position:absolute;left:0;text-align:left;margin-left:393.45pt;margin-top:43.35pt;width:68.25pt;height:0;z-index:251802624" o:connectortype="straight"/>
        </w:pict>
      </w:r>
      <w:r>
        <w:rPr>
          <w:rFonts w:cs="Times New Roman"/>
          <w:noProof/>
          <w:szCs w:val="24"/>
        </w:rPr>
        <w:pict>
          <v:shape id="_x0000_s2201" type="#_x0000_t32" style="position:absolute;left:0;text-align:left;margin-left:267.45pt;margin-top:45.6pt;width:31.5pt;height:.05pt;z-index:251799552" o:connectortype="straight"/>
        </w:pict>
      </w:r>
      <w:r>
        <w:rPr>
          <w:rFonts w:cs="Times New Roman"/>
          <w:noProof/>
          <w:szCs w:val="24"/>
        </w:rPr>
        <w:pict>
          <v:shape id="_x0000_s2196" type="#_x0000_t6" style="position:absolute;left:0;text-align:left;margin-left:124.95pt;margin-top:17.1pt;width:50.25pt;height:26.25pt;z-index:251794432"/>
        </w:pict>
      </w:r>
      <w:r>
        <w:rPr>
          <w:rFonts w:cs="Times New Roman"/>
          <w:noProof/>
          <w:szCs w:val="24"/>
        </w:rPr>
        <w:pict>
          <v:shape id="_x0000_s2194" type="#_x0000_t109" style="position:absolute;left:0;text-align:left;margin-left:66.45pt;margin-top:17.1pt;width:58.5pt;height:26.25pt;z-index:251792384"/>
        </w:pict>
      </w:r>
    </w:p>
    <w:p w:rsidR="00BB05A3" w:rsidRPr="006B04E2" w:rsidRDefault="00BB05A3" w:rsidP="008614AD">
      <w:pPr>
        <w:spacing w:after="0" w:line="360" w:lineRule="auto"/>
        <w:ind w:firstLine="709"/>
        <w:rPr>
          <w:rFonts w:cs="Times New Roman"/>
          <w:szCs w:val="24"/>
        </w:rPr>
      </w:pPr>
    </w:p>
    <w:p w:rsidR="00BB05A3" w:rsidRDefault="00BB05A3" w:rsidP="008614AD">
      <w:pPr>
        <w:spacing w:after="0" w:line="360" w:lineRule="auto"/>
        <w:ind w:firstLine="709"/>
        <w:rPr>
          <w:rFonts w:cs="Times New Roman"/>
          <w:szCs w:val="24"/>
        </w:rPr>
      </w:pPr>
    </w:p>
    <w:p w:rsidR="00E403F4" w:rsidRPr="006B04E2" w:rsidRDefault="00E403F4" w:rsidP="008614AD">
      <w:pPr>
        <w:spacing w:after="0" w:line="360" w:lineRule="auto"/>
        <w:ind w:firstLine="709"/>
        <w:rPr>
          <w:rFonts w:eastAsia="Times New Roman" w:cs="Times New Roman"/>
          <w:color w:val="000000"/>
          <w:szCs w:val="24"/>
        </w:rPr>
      </w:pPr>
      <w:r w:rsidRPr="006B04E2">
        <w:rPr>
          <w:rFonts w:eastAsia="Times New Roman" w:cs="Times New Roman"/>
          <w:color w:val="000000"/>
          <w:szCs w:val="24"/>
        </w:rPr>
        <w:t>а) из счетных палочек постройте треугольник, четырехугольник (1 класс);</w:t>
      </w:r>
    </w:p>
    <w:p w:rsidR="00E403F4" w:rsidRPr="006B04E2" w:rsidRDefault="00E403F4" w:rsidP="008614AD">
      <w:pPr>
        <w:spacing w:after="0" w:line="360" w:lineRule="auto"/>
        <w:ind w:firstLine="709"/>
        <w:rPr>
          <w:rFonts w:eastAsia="Times New Roman" w:cs="Times New Roman"/>
          <w:color w:val="000000"/>
          <w:szCs w:val="24"/>
        </w:rPr>
      </w:pPr>
      <w:r w:rsidRPr="006B04E2">
        <w:rPr>
          <w:rFonts w:eastAsia="Times New Roman" w:cs="Times New Roman"/>
          <w:color w:val="000000"/>
          <w:szCs w:val="24"/>
        </w:rPr>
        <w:t>б) используя чертеж, начерти два таких треугольника и составь четырехугольник (рис.101);</w:t>
      </w:r>
    </w:p>
    <w:p w:rsidR="00E403F4" w:rsidRPr="006B04E2" w:rsidRDefault="00E403F4" w:rsidP="008614AD">
      <w:pPr>
        <w:spacing w:after="0" w:line="360" w:lineRule="auto"/>
        <w:ind w:firstLine="709"/>
        <w:rPr>
          <w:rFonts w:eastAsia="Times New Roman" w:cs="Times New Roman"/>
          <w:color w:val="000000"/>
          <w:szCs w:val="24"/>
        </w:rPr>
      </w:pPr>
      <w:r w:rsidRPr="006B04E2">
        <w:rPr>
          <w:rFonts w:eastAsia="Times New Roman" w:cs="Times New Roman"/>
          <w:color w:val="000000"/>
          <w:szCs w:val="24"/>
        </w:rPr>
        <w:t>в) начерти и вырежь два таких четырехугольник (рис.101). Составь из них прямоугольник и найди сумму длин его сторон (2 класс);</w:t>
      </w:r>
    </w:p>
    <w:p w:rsidR="00E403F4" w:rsidRPr="006B04E2" w:rsidRDefault="00E403F4" w:rsidP="008614AD">
      <w:pPr>
        <w:spacing w:after="0" w:line="360" w:lineRule="auto"/>
        <w:ind w:firstLine="709"/>
        <w:rPr>
          <w:rFonts w:eastAsia="Times New Roman" w:cs="Times New Roman"/>
          <w:color w:val="000000"/>
          <w:szCs w:val="24"/>
        </w:rPr>
      </w:pPr>
      <w:r w:rsidRPr="006B04E2">
        <w:rPr>
          <w:rFonts w:eastAsia="Times New Roman" w:cs="Times New Roman"/>
          <w:color w:val="000000"/>
          <w:szCs w:val="24"/>
        </w:rPr>
        <w:t>г) начерти и вырежь такие прямоугольники (рис.102 ). Затем сложи из них квадрат (3 класс);</w:t>
      </w:r>
    </w:p>
    <w:p w:rsidR="00E403F4" w:rsidRPr="006B04E2" w:rsidRDefault="00E403F4" w:rsidP="008614AD">
      <w:pPr>
        <w:spacing w:after="0" w:line="360" w:lineRule="auto"/>
        <w:ind w:firstLine="709"/>
        <w:rPr>
          <w:rFonts w:eastAsia="Times New Roman" w:cs="Times New Roman"/>
          <w:color w:val="000000"/>
          <w:szCs w:val="24"/>
        </w:rPr>
      </w:pPr>
      <w:r w:rsidRPr="006B04E2">
        <w:rPr>
          <w:rFonts w:eastAsia="Times New Roman" w:cs="Times New Roman"/>
          <w:noProof/>
          <w:color w:val="000000"/>
          <w:szCs w:val="24"/>
        </w:rPr>
        <w:lastRenderedPageBreak/>
        <w:drawing>
          <wp:inline distT="0" distB="0" distL="0" distR="0">
            <wp:extent cx="5238750" cy="1171575"/>
            <wp:effectExtent l="19050" t="0" r="0" b="0"/>
            <wp:docPr id="47" name="Рисунок 5" descr="http://metodmat.narod.ru/Metod/C/G11/1.htm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etodmat.narod.ru/Metod/C/G11/1.htm24.gif"/>
                    <pic:cNvPicPr>
                      <a:picLocks noChangeAspect="1" noChangeArrowheads="1"/>
                    </pic:cNvPicPr>
                  </pic:nvPicPr>
                  <pic:blipFill>
                    <a:blip r:embed="rId32"/>
                    <a:srcRect/>
                    <a:stretch>
                      <a:fillRect/>
                    </a:stretch>
                  </pic:blipFill>
                  <pic:spPr bwMode="auto">
                    <a:xfrm>
                      <a:off x="0" y="0"/>
                      <a:ext cx="5238750" cy="1171575"/>
                    </a:xfrm>
                    <a:prstGeom prst="rect">
                      <a:avLst/>
                    </a:prstGeom>
                    <a:noFill/>
                    <a:ln w="9525">
                      <a:noFill/>
                      <a:miter lim="800000"/>
                      <a:headEnd/>
                      <a:tailEnd/>
                    </a:ln>
                  </pic:spPr>
                </pic:pic>
              </a:graphicData>
            </a:graphic>
          </wp:inline>
        </w:drawing>
      </w:r>
    </w:p>
    <w:p w:rsidR="00E403F4" w:rsidRPr="006B04E2" w:rsidRDefault="00E403F4" w:rsidP="008614AD">
      <w:pPr>
        <w:spacing w:after="0" w:line="360" w:lineRule="auto"/>
        <w:ind w:firstLine="709"/>
        <w:rPr>
          <w:rFonts w:eastAsia="Times New Roman" w:cs="Times New Roman"/>
          <w:color w:val="000000"/>
          <w:szCs w:val="24"/>
        </w:rPr>
      </w:pPr>
      <w:r w:rsidRPr="006B04E2">
        <w:rPr>
          <w:rFonts w:eastAsia="Times New Roman" w:cs="Times New Roman"/>
          <w:color w:val="000000"/>
          <w:szCs w:val="24"/>
        </w:rPr>
        <w:t>д) рассмотри рисунок 103 и расскажи, как из двух равных квадратов или их частей сложили: 1) один прямоугольник; 2) один квадрат; 3) один треугольник (3 класс).</w:t>
      </w:r>
    </w:p>
    <w:p w:rsidR="00E403F4" w:rsidRPr="006B04E2" w:rsidRDefault="00E403F4" w:rsidP="008614AD">
      <w:pPr>
        <w:spacing w:after="0" w:line="360" w:lineRule="auto"/>
        <w:ind w:firstLine="709"/>
        <w:rPr>
          <w:rFonts w:eastAsia="Times New Roman" w:cs="Times New Roman"/>
          <w:color w:val="000000"/>
          <w:szCs w:val="24"/>
        </w:rPr>
      </w:pPr>
      <w:r w:rsidRPr="006B04E2">
        <w:rPr>
          <w:rFonts w:eastAsia="Times New Roman" w:cs="Times New Roman"/>
          <w:color w:val="000000"/>
          <w:szCs w:val="24"/>
        </w:rPr>
        <w:t>Методика решения этих задач основана на практической деятельности детей, предложенной в задании. Эти задания развивают у учащихся внимание, восприятие и воображение.</w:t>
      </w:r>
    </w:p>
    <w:p w:rsidR="00E403F4" w:rsidRPr="006B04E2" w:rsidRDefault="00E403F4" w:rsidP="008614AD">
      <w:pPr>
        <w:spacing w:after="0" w:line="360" w:lineRule="auto"/>
        <w:ind w:firstLine="709"/>
        <w:rPr>
          <w:rFonts w:eastAsia="Times New Roman" w:cs="Times New Roman"/>
          <w:color w:val="000000"/>
          <w:szCs w:val="24"/>
        </w:rPr>
      </w:pPr>
      <w:r w:rsidRPr="006B04E2">
        <w:rPr>
          <w:rFonts w:eastAsia="Times New Roman" w:cs="Times New Roman"/>
          <w:noProof/>
          <w:color w:val="000000"/>
          <w:szCs w:val="24"/>
        </w:rPr>
        <w:drawing>
          <wp:inline distT="0" distB="0" distL="0" distR="0">
            <wp:extent cx="5334000" cy="1781175"/>
            <wp:effectExtent l="19050" t="0" r="0" b="0"/>
            <wp:docPr id="48" name="Рисунок 6" descr="http://metodmat.narod.ru/Metod/C/G11/1.htm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etodmat.narod.ru/Metod/C/G11/1.htm25.gif"/>
                    <pic:cNvPicPr>
                      <a:picLocks noChangeAspect="1" noChangeArrowheads="1"/>
                    </pic:cNvPicPr>
                  </pic:nvPicPr>
                  <pic:blipFill>
                    <a:blip r:embed="rId33"/>
                    <a:srcRect/>
                    <a:stretch>
                      <a:fillRect/>
                    </a:stretch>
                  </pic:blipFill>
                  <pic:spPr bwMode="auto">
                    <a:xfrm>
                      <a:off x="0" y="0"/>
                      <a:ext cx="5334000" cy="1781175"/>
                    </a:xfrm>
                    <a:prstGeom prst="rect">
                      <a:avLst/>
                    </a:prstGeom>
                    <a:noFill/>
                    <a:ln w="9525">
                      <a:noFill/>
                      <a:miter lim="800000"/>
                      <a:headEnd/>
                      <a:tailEnd/>
                    </a:ln>
                  </pic:spPr>
                </pic:pic>
              </a:graphicData>
            </a:graphic>
          </wp:inline>
        </w:drawing>
      </w:r>
    </w:p>
    <w:p w:rsidR="00E403F4" w:rsidRPr="006B04E2" w:rsidRDefault="00E403F4" w:rsidP="008614AD">
      <w:pPr>
        <w:spacing w:after="0" w:line="360" w:lineRule="auto"/>
        <w:ind w:firstLine="709"/>
        <w:rPr>
          <w:rFonts w:eastAsia="Times New Roman" w:cs="Times New Roman"/>
          <w:color w:val="000000"/>
          <w:szCs w:val="24"/>
        </w:rPr>
      </w:pPr>
      <w:r w:rsidRPr="006B04E2">
        <w:rPr>
          <w:rFonts w:eastAsia="Times New Roman" w:cs="Times New Roman"/>
          <w:color w:val="000000"/>
          <w:szCs w:val="24"/>
        </w:rPr>
        <w:t>Рис.103</w:t>
      </w:r>
    </w:p>
    <w:p w:rsidR="00BB05A3" w:rsidRPr="006B04E2" w:rsidRDefault="00BB05A3" w:rsidP="008614AD">
      <w:pPr>
        <w:pStyle w:val="a9"/>
        <w:numPr>
          <w:ilvl w:val="0"/>
          <w:numId w:val="22"/>
        </w:numPr>
        <w:spacing w:after="0" w:line="360" w:lineRule="auto"/>
        <w:rPr>
          <w:rFonts w:cs="Times New Roman"/>
          <w:b/>
          <w:szCs w:val="24"/>
        </w:rPr>
      </w:pPr>
      <w:r w:rsidRPr="006B04E2">
        <w:rPr>
          <w:rFonts w:cs="Times New Roman"/>
          <w:b/>
          <w:szCs w:val="24"/>
        </w:rPr>
        <w:t>Задания на развитие геометрических представлений и воображения.</w:t>
      </w:r>
    </w:p>
    <w:p w:rsidR="00BB05A3" w:rsidRPr="006B04E2" w:rsidRDefault="00BB05A3" w:rsidP="008614AD">
      <w:pPr>
        <w:spacing w:after="0" w:line="360" w:lineRule="auto"/>
        <w:ind w:left="714" w:firstLine="709"/>
        <w:contextualSpacing/>
        <w:rPr>
          <w:rFonts w:cs="Times New Roman"/>
          <w:szCs w:val="24"/>
        </w:rPr>
      </w:pPr>
      <w:r w:rsidRPr="006B04E2">
        <w:rPr>
          <w:rFonts w:cs="Times New Roman"/>
          <w:szCs w:val="24"/>
        </w:rPr>
        <w:t>Сюда могут быть включены задания на проведение взаимно обратных операций по преобразованию простейших геометрических фигур:</w:t>
      </w:r>
    </w:p>
    <w:p w:rsidR="00BB05A3" w:rsidRPr="006B04E2" w:rsidRDefault="00172670" w:rsidP="008614AD">
      <w:pPr>
        <w:numPr>
          <w:ilvl w:val="0"/>
          <w:numId w:val="21"/>
        </w:numPr>
        <w:spacing w:after="0" w:line="360" w:lineRule="auto"/>
        <w:ind w:firstLine="709"/>
        <w:contextualSpacing/>
        <w:rPr>
          <w:rFonts w:cs="Times New Roman"/>
          <w:szCs w:val="24"/>
        </w:rPr>
      </w:pPr>
      <w:r>
        <w:rPr>
          <w:rFonts w:cs="Times New Roman"/>
          <w:noProof/>
          <w:szCs w:val="24"/>
        </w:rPr>
        <w:pict>
          <v:shape id="_x0000_s2224" type="#_x0000_t32" style="position:absolute;left:0;text-align:left;margin-left:311.7pt;margin-top:108.7pt;width:52.5pt;height:33pt;flip:y;z-index:251823104" o:connectortype="straight"/>
        </w:pict>
      </w:r>
      <w:r>
        <w:rPr>
          <w:rFonts w:cs="Times New Roman"/>
          <w:noProof/>
          <w:szCs w:val="24"/>
        </w:rPr>
        <w:pict>
          <v:shape id="_x0000_s2223" type="#_x0000_t32" style="position:absolute;left:0;text-align:left;margin-left:311.7pt;margin-top:145.4pt;width:52.5pt;height:33.8pt;z-index:251822080" o:connectortype="straight"/>
        </w:pict>
      </w:r>
      <w:r>
        <w:rPr>
          <w:rFonts w:cs="Times New Roman"/>
          <w:noProof/>
          <w:szCs w:val="24"/>
        </w:rPr>
        <w:pict>
          <v:shape id="_x0000_s2220" type="#_x0000_t32" style="position:absolute;left:0;text-align:left;margin-left:370.95pt;margin-top:183.7pt;width:52.5pt;height:0;z-index:251819008" o:connectortype="straight"/>
        </w:pict>
      </w:r>
      <w:r>
        <w:rPr>
          <w:rFonts w:cs="Times New Roman"/>
          <w:noProof/>
          <w:szCs w:val="24"/>
        </w:rPr>
        <w:pict>
          <v:shape id="_x0000_s2221" type="#_x0000_t32" style="position:absolute;left:0;text-align:left;margin-left:428.7pt;margin-top:107.95pt;width:40.5pt;height:33.75pt;z-index:251820032" o:connectortype="straight"/>
        </w:pict>
      </w:r>
      <w:r>
        <w:rPr>
          <w:rFonts w:cs="Times New Roman"/>
          <w:noProof/>
          <w:szCs w:val="24"/>
        </w:rPr>
        <w:pict>
          <v:shape id="_x0000_s2222" type="#_x0000_t32" style="position:absolute;left:0;text-align:left;margin-left:428.7pt;margin-top:145.45pt;width:44.25pt;height:33.75pt;flip:y;z-index:251821056" o:connectortype="straight"/>
        </w:pict>
      </w:r>
      <w:r>
        <w:rPr>
          <w:rFonts w:cs="Times New Roman"/>
          <w:noProof/>
          <w:szCs w:val="24"/>
        </w:rPr>
        <w:pict>
          <v:shape id="_x0000_s2219" type="#_x0000_t32" style="position:absolute;left:0;text-align:left;margin-left:370.95pt;margin-top:107.95pt;width:52.5pt;height:0;z-index:251817984" o:connectortype="straight"/>
        </w:pict>
      </w:r>
      <w:r>
        <w:rPr>
          <w:rFonts w:cs="Times New Roman"/>
          <w:noProof/>
          <w:szCs w:val="24"/>
        </w:rPr>
        <w:pict>
          <v:shape id="_x0000_s2218" type="#_x0000_t32" style="position:absolute;left:0;text-align:left;margin-left:267.45pt;margin-top:151.45pt;width:35.25pt;height:24pt;flip:x;z-index:251816960" o:connectortype="straight"/>
        </w:pict>
      </w:r>
      <w:r>
        <w:rPr>
          <w:rFonts w:cs="Times New Roman"/>
          <w:noProof/>
          <w:szCs w:val="24"/>
        </w:rPr>
        <w:pict>
          <v:shape id="_x0000_s2217" type="#_x0000_t32" style="position:absolute;left:0;text-align:left;margin-left:217.2pt;margin-top:145.45pt;width:45pt;height:30pt;z-index:251815936" o:connectortype="straight"/>
        </w:pict>
      </w:r>
      <w:r>
        <w:rPr>
          <w:rFonts w:cs="Times New Roman"/>
          <w:noProof/>
          <w:szCs w:val="24"/>
        </w:rPr>
        <w:pict>
          <v:shape id="_x0000_s2216" type="#_x0000_t32" style="position:absolute;left:0;text-align:left;margin-left:287.7pt;margin-top:112.45pt;width:15pt;height:29.25pt;z-index:251814912" o:connectortype="straight"/>
        </w:pict>
      </w:r>
      <w:r>
        <w:rPr>
          <w:rFonts w:cs="Times New Roman"/>
          <w:noProof/>
          <w:szCs w:val="24"/>
        </w:rPr>
        <w:pict>
          <v:shape id="_x0000_s2215" type="#_x0000_t32" style="position:absolute;left:0;text-align:left;margin-left:209.7pt;margin-top:112.45pt;width:21.75pt;height:29.25pt;flip:x;z-index:251813888" o:connectortype="straight"/>
        </w:pict>
      </w:r>
      <w:r>
        <w:rPr>
          <w:rFonts w:cs="Times New Roman"/>
          <w:noProof/>
          <w:szCs w:val="24"/>
        </w:rPr>
        <w:pict>
          <v:shape id="_x0000_s2214" type="#_x0000_t32" style="position:absolute;left:0;text-align:left;margin-left:231.45pt;margin-top:107.95pt;width:51.75pt;height:0;z-index:251812864" o:connectortype="straight"/>
        </w:pict>
      </w:r>
      <w:r>
        <w:rPr>
          <w:rFonts w:cs="Times New Roman"/>
          <w:noProof/>
          <w:szCs w:val="24"/>
        </w:rPr>
        <w:pict>
          <v:shape id="_x0000_s2213" type="#_x0000_t32" style="position:absolute;left:0;text-align:left;margin-left:183.45pt;margin-top:134.2pt;width:17.25pt;height:26.25pt;flip:x;z-index:251811840" o:connectortype="straight"/>
        </w:pict>
      </w:r>
      <w:r>
        <w:rPr>
          <w:rFonts w:cs="Times New Roman"/>
          <w:noProof/>
          <w:szCs w:val="24"/>
        </w:rPr>
        <w:pict>
          <v:shape id="_x0000_s2212" type="#_x0000_t32" style="position:absolute;left:0;text-align:left;margin-left:143.7pt;margin-top:141.7pt;width:35.25pt;height:18.75pt;z-index:251810816" o:connectortype="straight"/>
        </w:pict>
      </w:r>
      <w:r>
        <w:rPr>
          <w:rFonts w:cs="Times New Roman"/>
          <w:noProof/>
          <w:szCs w:val="24"/>
        </w:rPr>
        <w:pict>
          <v:shape id="_x0000_s2211" type="#_x0000_t32" style="position:absolute;left:0;text-align:left;margin-left:167.7pt;margin-top:112.45pt;width:27.75pt;height:16.5pt;z-index:251809792" o:connectortype="straight"/>
        </w:pict>
      </w:r>
      <w:r>
        <w:rPr>
          <w:rFonts w:cs="Times New Roman"/>
          <w:noProof/>
          <w:szCs w:val="24"/>
        </w:rPr>
        <w:pict>
          <v:shape id="_x0000_s2210" type="#_x0000_t32" style="position:absolute;left:0;text-align:left;margin-left:138.45pt;margin-top:107.95pt;width:24pt;height:30pt;flip:y;z-index:251808768" o:connectortype="straight"/>
        </w:pict>
      </w:r>
      <w:r>
        <w:rPr>
          <w:rFonts w:cs="Times New Roman"/>
          <w:noProof/>
          <w:szCs w:val="24"/>
        </w:rPr>
        <w:pict>
          <v:shape id="_x0000_s2209" type="#_x0000_t32" style="position:absolute;left:0;text-align:left;margin-left:66.45pt;margin-top:125.2pt;width:50.25pt;height:28.5pt;z-index:251807744" o:connectortype="straight"/>
        </w:pict>
      </w:r>
      <w:r>
        <w:rPr>
          <w:rFonts w:cs="Times New Roman"/>
          <w:noProof/>
          <w:szCs w:val="24"/>
        </w:rPr>
        <w:pict>
          <v:shape id="_x0000_s2207" type="#_x0000_t32" style="position:absolute;left:0;text-align:left;margin-left:66.45pt;margin-top:103.45pt;width:38.25pt;height:21.75pt;flip:x;z-index:251805696" o:connectortype="straight"/>
        </w:pict>
      </w:r>
      <w:r>
        <w:rPr>
          <w:rFonts w:cs="Times New Roman"/>
          <w:noProof/>
          <w:szCs w:val="24"/>
        </w:rPr>
        <w:pict>
          <v:shape id="_x0000_s2208" type="#_x0000_t32" style="position:absolute;left:0;text-align:left;margin-left:109.2pt;margin-top:107.95pt;width:12pt;height:43.5pt;z-index:251806720" o:connectortype="straight"/>
        </w:pict>
      </w:r>
      <w:r w:rsidR="00BB05A3" w:rsidRPr="006B04E2">
        <w:rPr>
          <w:rFonts w:cs="Times New Roman"/>
          <w:szCs w:val="24"/>
        </w:rPr>
        <w:t>Составление заданных фигур и объектов из определенного числа одинаковых палочек с последующим делением полученной геометрической фигуры на несколько фигур. К решению задач такого вида дети подготовлены своей дошкольной деятельностью. Первоклассники сначала упражняются в составлении из счетных палочек геометрических фигур:</w:t>
      </w:r>
    </w:p>
    <w:p w:rsidR="00BB05A3" w:rsidRPr="006B04E2" w:rsidRDefault="00BB05A3" w:rsidP="008614AD">
      <w:pPr>
        <w:spacing w:after="0" w:line="360" w:lineRule="auto"/>
        <w:ind w:firstLine="709"/>
        <w:contextualSpacing/>
        <w:rPr>
          <w:rFonts w:cs="Times New Roman"/>
          <w:szCs w:val="24"/>
        </w:rPr>
      </w:pPr>
    </w:p>
    <w:p w:rsidR="00BB05A3" w:rsidRPr="006B04E2" w:rsidRDefault="00BB05A3" w:rsidP="008614AD">
      <w:pPr>
        <w:spacing w:after="0" w:line="360" w:lineRule="auto"/>
        <w:ind w:firstLine="709"/>
        <w:contextualSpacing/>
        <w:rPr>
          <w:rFonts w:cs="Times New Roman"/>
          <w:szCs w:val="24"/>
        </w:rPr>
      </w:pPr>
    </w:p>
    <w:p w:rsidR="00BB05A3" w:rsidRPr="006B04E2" w:rsidRDefault="00BB05A3" w:rsidP="008614AD">
      <w:pPr>
        <w:spacing w:after="0" w:line="360" w:lineRule="auto"/>
        <w:ind w:firstLine="709"/>
        <w:contextualSpacing/>
        <w:rPr>
          <w:rFonts w:cs="Times New Roman"/>
          <w:szCs w:val="24"/>
        </w:rPr>
      </w:pPr>
    </w:p>
    <w:p w:rsidR="00BB05A3" w:rsidRPr="006B04E2" w:rsidRDefault="00BB05A3" w:rsidP="008614AD">
      <w:pPr>
        <w:spacing w:after="0" w:line="360" w:lineRule="auto"/>
        <w:ind w:firstLine="709"/>
        <w:contextualSpacing/>
        <w:rPr>
          <w:rFonts w:cs="Times New Roman"/>
          <w:szCs w:val="24"/>
        </w:rPr>
      </w:pPr>
    </w:p>
    <w:p w:rsidR="00BB05A3" w:rsidRPr="006B04E2" w:rsidRDefault="00BB05A3" w:rsidP="008614AD">
      <w:pPr>
        <w:spacing w:after="0" w:line="360" w:lineRule="auto"/>
        <w:ind w:firstLine="709"/>
        <w:contextualSpacing/>
        <w:rPr>
          <w:rFonts w:cs="Times New Roman"/>
          <w:szCs w:val="24"/>
        </w:rPr>
      </w:pPr>
      <w:r w:rsidRPr="006B04E2">
        <w:rPr>
          <w:rFonts w:cs="Times New Roman"/>
          <w:szCs w:val="24"/>
        </w:rPr>
        <w:t>Треугольников, различных многоугольников, в том числе квадратов, четырехугольников, пяти- и шестиугольников. Затем решают более сложные задачи: на составление двух или нескольких фигур из заданного числа палочек, когда предполагается использование одной из них в качестве общей стороны двух фигур. Н-р, «Составь два равных треугольника из пяти палочек; составь два квадрата из семи палочек» (везде берутся палочки одинаковой длины).</w:t>
      </w:r>
    </w:p>
    <w:p w:rsidR="00BB05A3" w:rsidRPr="006B04E2" w:rsidRDefault="00BB05A3" w:rsidP="008614AD">
      <w:pPr>
        <w:spacing w:after="0" w:line="360" w:lineRule="auto"/>
        <w:ind w:firstLine="709"/>
        <w:contextualSpacing/>
        <w:rPr>
          <w:rFonts w:cs="Times New Roman"/>
          <w:szCs w:val="24"/>
        </w:rPr>
      </w:pPr>
      <w:r w:rsidRPr="006B04E2">
        <w:rPr>
          <w:rFonts w:cs="Times New Roman"/>
          <w:szCs w:val="24"/>
        </w:rPr>
        <w:lastRenderedPageBreak/>
        <w:t>Одновременно даются и обратные задачи: « Из 4 палочек построй четырехугольник, раздели его на два треугольника», « Построй 3 квадрата сначала из 17 счетных палочек, а затем из 18». При выполнении этого задания тоже используется свойство общей стороны. В результате дети получают фигуры, изображенные на рисунке.</w:t>
      </w:r>
    </w:p>
    <w:p w:rsidR="00BB05A3" w:rsidRPr="006B04E2" w:rsidRDefault="00BB05A3" w:rsidP="008614AD">
      <w:pPr>
        <w:spacing w:after="0" w:line="360" w:lineRule="auto"/>
        <w:ind w:firstLine="709"/>
        <w:contextualSpacing/>
        <w:rPr>
          <w:rFonts w:cs="Times New Roman"/>
          <w:szCs w:val="24"/>
        </w:rPr>
      </w:pPr>
      <w:r w:rsidRPr="006B04E2">
        <w:rPr>
          <w:rFonts w:cs="Times New Roman"/>
          <w:noProof/>
          <w:szCs w:val="24"/>
        </w:rPr>
        <w:drawing>
          <wp:inline distT="0" distB="0" distL="0" distR="0">
            <wp:extent cx="3023870" cy="791845"/>
            <wp:effectExtent l="19050" t="0" r="5080" b="0"/>
            <wp:docPr id="61" name="Рисунок 61" descr="танграм 0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танграм 0061"/>
                    <pic:cNvPicPr>
                      <a:picLocks noChangeAspect="1" noChangeArrowheads="1"/>
                    </pic:cNvPicPr>
                  </pic:nvPicPr>
                  <pic:blipFill>
                    <a:blip r:embed="rId34">
                      <a:grayscl/>
                    </a:blip>
                    <a:srcRect/>
                    <a:stretch>
                      <a:fillRect/>
                    </a:stretch>
                  </pic:blipFill>
                  <pic:spPr bwMode="auto">
                    <a:xfrm>
                      <a:off x="0" y="0"/>
                      <a:ext cx="3023870" cy="791845"/>
                    </a:xfrm>
                    <a:prstGeom prst="rect">
                      <a:avLst/>
                    </a:prstGeom>
                    <a:noFill/>
                    <a:ln w="9525">
                      <a:noFill/>
                      <a:miter lim="800000"/>
                      <a:headEnd/>
                      <a:tailEnd/>
                    </a:ln>
                  </pic:spPr>
                </pic:pic>
              </a:graphicData>
            </a:graphic>
          </wp:inline>
        </w:drawing>
      </w:r>
    </w:p>
    <w:p w:rsidR="00BB05A3" w:rsidRPr="006B04E2" w:rsidRDefault="00BB05A3" w:rsidP="008614AD">
      <w:pPr>
        <w:spacing w:after="0" w:line="360" w:lineRule="auto"/>
        <w:ind w:firstLine="709"/>
        <w:contextualSpacing/>
        <w:rPr>
          <w:rFonts w:cs="Times New Roman"/>
          <w:szCs w:val="24"/>
        </w:rPr>
      </w:pPr>
      <w:r w:rsidRPr="006B04E2">
        <w:rPr>
          <w:rFonts w:cs="Times New Roman"/>
          <w:szCs w:val="24"/>
        </w:rPr>
        <w:t>« Отсчитай 9 палочек и выложи из них модель аптекарских весов, которые не находятся в равновесии. Переложи 5 палочек так, чтобы весы были в равновесии».</w:t>
      </w:r>
    </w:p>
    <w:p w:rsidR="00BB05A3" w:rsidRPr="006B04E2" w:rsidRDefault="00BB05A3" w:rsidP="008614AD">
      <w:pPr>
        <w:spacing w:after="0" w:line="360" w:lineRule="auto"/>
        <w:ind w:firstLine="709"/>
        <w:contextualSpacing/>
        <w:rPr>
          <w:rFonts w:cs="Times New Roman"/>
          <w:szCs w:val="24"/>
        </w:rPr>
      </w:pPr>
      <w:r w:rsidRPr="006B04E2">
        <w:rPr>
          <w:rFonts w:cs="Times New Roman"/>
          <w:noProof/>
          <w:szCs w:val="24"/>
        </w:rPr>
        <w:drawing>
          <wp:inline distT="0" distB="0" distL="0" distR="0">
            <wp:extent cx="2296795" cy="496570"/>
            <wp:effectExtent l="19050" t="0" r="8255" b="0"/>
            <wp:docPr id="62" name="Рисунок 62" descr="танграм 0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танграм 0062"/>
                    <pic:cNvPicPr>
                      <a:picLocks noChangeAspect="1" noChangeArrowheads="1"/>
                    </pic:cNvPicPr>
                  </pic:nvPicPr>
                  <pic:blipFill>
                    <a:blip r:embed="rId35">
                      <a:grayscl/>
                    </a:blip>
                    <a:srcRect/>
                    <a:stretch>
                      <a:fillRect/>
                    </a:stretch>
                  </pic:blipFill>
                  <pic:spPr bwMode="auto">
                    <a:xfrm>
                      <a:off x="0" y="0"/>
                      <a:ext cx="2296795" cy="496570"/>
                    </a:xfrm>
                    <a:prstGeom prst="rect">
                      <a:avLst/>
                    </a:prstGeom>
                    <a:noFill/>
                    <a:ln w="9525">
                      <a:noFill/>
                      <a:miter lim="800000"/>
                      <a:headEnd/>
                      <a:tailEnd/>
                    </a:ln>
                  </pic:spPr>
                </pic:pic>
              </a:graphicData>
            </a:graphic>
          </wp:inline>
        </w:drawing>
      </w:r>
    </w:p>
    <w:p w:rsidR="00BB05A3" w:rsidRPr="006B04E2" w:rsidRDefault="00BB05A3" w:rsidP="008614AD">
      <w:pPr>
        <w:spacing w:after="0" w:line="360" w:lineRule="auto"/>
        <w:ind w:firstLine="709"/>
        <w:contextualSpacing/>
        <w:rPr>
          <w:rFonts w:cs="Times New Roman"/>
          <w:szCs w:val="24"/>
        </w:rPr>
      </w:pPr>
    </w:p>
    <w:p w:rsidR="00BB05A3" w:rsidRPr="006B04E2" w:rsidRDefault="00BB05A3" w:rsidP="008614AD">
      <w:pPr>
        <w:numPr>
          <w:ilvl w:val="0"/>
          <w:numId w:val="21"/>
        </w:numPr>
        <w:spacing w:after="0" w:line="360" w:lineRule="auto"/>
        <w:ind w:left="0" w:firstLine="709"/>
        <w:contextualSpacing/>
        <w:rPr>
          <w:rFonts w:cs="Times New Roman"/>
          <w:szCs w:val="24"/>
        </w:rPr>
      </w:pPr>
      <w:r w:rsidRPr="006B04E2">
        <w:rPr>
          <w:rFonts w:cs="Times New Roman"/>
          <w:szCs w:val="24"/>
        </w:rPr>
        <w:t>Формирование способности понимать математические термины, взаимное плоскостное расположение фигур и графически их фиксировать. Н-р, возьми красный карандаш, поставь точку внутри круга, но вне квадрата (см. рис.). Синим карандашом поставь точку так, чтобы она была внутри круга и внутри квадрата. Зеленым карандашом поставь точку так, чтобы она была внутри квадрата, но вне круга. Желтым карандашом поставь точку так, чтобы она была и вне круга т вне квадрата.</w:t>
      </w:r>
    </w:p>
    <w:p w:rsidR="00BB05A3" w:rsidRPr="006B04E2" w:rsidRDefault="00BB05A3" w:rsidP="008614AD">
      <w:pPr>
        <w:spacing w:after="0" w:line="360" w:lineRule="auto"/>
        <w:ind w:firstLine="709"/>
        <w:contextualSpacing/>
        <w:rPr>
          <w:rFonts w:cs="Times New Roman"/>
          <w:szCs w:val="24"/>
        </w:rPr>
      </w:pPr>
      <w:r w:rsidRPr="006B04E2">
        <w:rPr>
          <w:rFonts w:cs="Times New Roman"/>
          <w:noProof/>
          <w:szCs w:val="24"/>
        </w:rPr>
        <w:drawing>
          <wp:inline distT="0" distB="0" distL="0" distR="0">
            <wp:extent cx="2008505" cy="1130300"/>
            <wp:effectExtent l="19050" t="0" r="0" b="0"/>
            <wp:docPr id="63" name="Рисунок 63" descr="танграм 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танграм 0051"/>
                    <pic:cNvPicPr>
                      <a:picLocks noChangeAspect="1" noChangeArrowheads="1"/>
                    </pic:cNvPicPr>
                  </pic:nvPicPr>
                  <pic:blipFill>
                    <a:blip r:embed="rId36">
                      <a:grayscl/>
                    </a:blip>
                    <a:srcRect/>
                    <a:stretch>
                      <a:fillRect/>
                    </a:stretch>
                  </pic:blipFill>
                  <pic:spPr bwMode="auto">
                    <a:xfrm>
                      <a:off x="0" y="0"/>
                      <a:ext cx="2008505" cy="1130300"/>
                    </a:xfrm>
                    <a:prstGeom prst="rect">
                      <a:avLst/>
                    </a:prstGeom>
                    <a:noFill/>
                    <a:ln w="9525">
                      <a:noFill/>
                      <a:miter lim="800000"/>
                      <a:headEnd/>
                      <a:tailEnd/>
                    </a:ln>
                  </pic:spPr>
                </pic:pic>
              </a:graphicData>
            </a:graphic>
          </wp:inline>
        </w:drawing>
      </w:r>
    </w:p>
    <w:p w:rsidR="00BB05A3" w:rsidRPr="006B04E2" w:rsidRDefault="00BB05A3" w:rsidP="008614AD">
      <w:pPr>
        <w:numPr>
          <w:ilvl w:val="0"/>
          <w:numId w:val="21"/>
        </w:numPr>
        <w:spacing w:after="0" w:line="360" w:lineRule="auto"/>
        <w:ind w:left="0" w:firstLine="709"/>
        <w:contextualSpacing/>
        <w:rPr>
          <w:rFonts w:cs="Times New Roman"/>
          <w:szCs w:val="24"/>
        </w:rPr>
      </w:pPr>
      <w:r w:rsidRPr="006B04E2">
        <w:rPr>
          <w:rFonts w:cs="Times New Roman"/>
          <w:szCs w:val="24"/>
        </w:rPr>
        <w:t>Распознавание и выделение геометрических фигур определенного вида из общего числа представленных на рисунке фигур, умение анализировать геометрический рисунок. Н-р, закрась на рисунке желтым карандашом все треугольники, а зеленым – четырехугольники.</w:t>
      </w:r>
    </w:p>
    <w:p w:rsidR="00BB05A3" w:rsidRPr="006B04E2" w:rsidRDefault="00BB05A3" w:rsidP="008614AD">
      <w:pPr>
        <w:spacing w:after="0" w:line="360" w:lineRule="auto"/>
        <w:ind w:firstLine="709"/>
        <w:contextualSpacing/>
        <w:rPr>
          <w:rFonts w:cs="Times New Roman"/>
          <w:szCs w:val="24"/>
        </w:rPr>
      </w:pPr>
      <w:r w:rsidRPr="006B04E2">
        <w:rPr>
          <w:rFonts w:cs="Times New Roman"/>
          <w:noProof/>
          <w:szCs w:val="24"/>
        </w:rPr>
        <w:drawing>
          <wp:inline distT="0" distB="0" distL="0" distR="0">
            <wp:extent cx="2915920" cy="1274445"/>
            <wp:effectExtent l="19050" t="0" r="0" b="0"/>
            <wp:docPr id="64" name="Рисунок 64" descr="танграм 0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танграм 0052"/>
                    <pic:cNvPicPr>
                      <a:picLocks noChangeAspect="1" noChangeArrowheads="1"/>
                    </pic:cNvPicPr>
                  </pic:nvPicPr>
                  <pic:blipFill>
                    <a:blip r:embed="rId37">
                      <a:grayscl/>
                    </a:blip>
                    <a:srcRect/>
                    <a:stretch>
                      <a:fillRect/>
                    </a:stretch>
                  </pic:blipFill>
                  <pic:spPr bwMode="auto">
                    <a:xfrm>
                      <a:off x="0" y="0"/>
                      <a:ext cx="2915920" cy="1274445"/>
                    </a:xfrm>
                    <a:prstGeom prst="rect">
                      <a:avLst/>
                    </a:prstGeom>
                    <a:noFill/>
                    <a:ln w="9525">
                      <a:noFill/>
                      <a:miter lim="800000"/>
                      <a:headEnd/>
                      <a:tailEnd/>
                    </a:ln>
                  </pic:spPr>
                </pic:pic>
              </a:graphicData>
            </a:graphic>
          </wp:inline>
        </w:drawing>
      </w:r>
    </w:p>
    <w:p w:rsidR="00BB05A3" w:rsidRPr="006B04E2" w:rsidRDefault="00BB05A3" w:rsidP="008614AD">
      <w:pPr>
        <w:numPr>
          <w:ilvl w:val="0"/>
          <w:numId w:val="21"/>
        </w:numPr>
        <w:spacing w:after="0" w:line="360" w:lineRule="auto"/>
        <w:ind w:left="0" w:firstLine="709"/>
        <w:contextualSpacing/>
        <w:rPr>
          <w:rFonts w:cs="Times New Roman"/>
          <w:szCs w:val="24"/>
        </w:rPr>
      </w:pPr>
      <w:r w:rsidRPr="006B04E2">
        <w:rPr>
          <w:rFonts w:cs="Times New Roman"/>
          <w:szCs w:val="24"/>
        </w:rPr>
        <w:t>Выбор из нескольких предложенных геометрических фигур тех, которые необходимы для построения заданной геометрической фигуры. Н-р, из двух одинаковых треугольников выложи фигуры, изображенные на рисунке.</w:t>
      </w:r>
    </w:p>
    <w:p w:rsidR="00BB05A3" w:rsidRPr="006B04E2" w:rsidRDefault="00BB05A3" w:rsidP="008614AD">
      <w:pPr>
        <w:spacing w:after="0" w:line="360" w:lineRule="auto"/>
        <w:ind w:firstLine="709"/>
        <w:contextualSpacing/>
        <w:rPr>
          <w:rFonts w:cs="Times New Roman"/>
          <w:szCs w:val="24"/>
        </w:rPr>
      </w:pPr>
      <w:r w:rsidRPr="006B04E2">
        <w:rPr>
          <w:rFonts w:cs="Times New Roman"/>
          <w:noProof/>
          <w:szCs w:val="24"/>
        </w:rPr>
        <w:lastRenderedPageBreak/>
        <w:drawing>
          <wp:inline distT="0" distB="0" distL="0" distR="0">
            <wp:extent cx="3038475" cy="756285"/>
            <wp:effectExtent l="19050" t="0" r="9525" b="0"/>
            <wp:docPr id="65" name="Рисунок 65" descr="танграм 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танграм 0041"/>
                    <pic:cNvPicPr>
                      <a:picLocks noChangeAspect="1" noChangeArrowheads="1"/>
                    </pic:cNvPicPr>
                  </pic:nvPicPr>
                  <pic:blipFill>
                    <a:blip r:embed="rId38">
                      <a:grayscl/>
                    </a:blip>
                    <a:srcRect/>
                    <a:stretch>
                      <a:fillRect/>
                    </a:stretch>
                  </pic:blipFill>
                  <pic:spPr bwMode="auto">
                    <a:xfrm>
                      <a:off x="0" y="0"/>
                      <a:ext cx="3038475" cy="756285"/>
                    </a:xfrm>
                    <a:prstGeom prst="rect">
                      <a:avLst/>
                    </a:prstGeom>
                    <a:noFill/>
                    <a:ln w="9525">
                      <a:noFill/>
                      <a:miter lim="800000"/>
                      <a:headEnd/>
                      <a:tailEnd/>
                    </a:ln>
                  </pic:spPr>
                </pic:pic>
              </a:graphicData>
            </a:graphic>
          </wp:inline>
        </w:drawing>
      </w:r>
    </w:p>
    <w:p w:rsidR="00BB05A3" w:rsidRPr="006B04E2" w:rsidRDefault="00BB05A3" w:rsidP="008614AD">
      <w:pPr>
        <w:spacing w:after="0" w:line="360" w:lineRule="auto"/>
        <w:ind w:firstLine="709"/>
        <w:contextualSpacing/>
        <w:rPr>
          <w:rFonts w:cs="Times New Roman"/>
          <w:szCs w:val="24"/>
        </w:rPr>
      </w:pPr>
      <w:r w:rsidRPr="006B04E2">
        <w:rPr>
          <w:rFonts w:cs="Times New Roman"/>
          <w:szCs w:val="24"/>
        </w:rPr>
        <w:t>Или такое задание: из данных геометрических выбери нужные и построй заданную фигуру.</w:t>
      </w:r>
    </w:p>
    <w:p w:rsidR="00BB05A3" w:rsidRDefault="00BB05A3" w:rsidP="008614AD">
      <w:pPr>
        <w:spacing w:after="0" w:line="360" w:lineRule="auto"/>
        <w:ind w:firstLine="709"/>
        <w:contextualSpacing/>
        <w:rPr>
          <w:rFonts w:cs="Times New Roman"/>
          <w:szCs w:val="24"/>
        </w:rPr>
      </w:pPr>
      <w:r w:rsidRPr="006B04E2">
        <w:rPr>
          <w:rFonts w:cs="Times New Roman"/>
          <w:noProof/>
          <w:szCs w:val="24"/>
        </w:rPr>
        <w:drawing>
          <wp:inline distT="0" distB="0" distL="0" distR="0">
            <wp:extent cx="3261360" cy="705485"/>
            <wp:effectExtent l="19050" t="0" r="0" b="0"/>
            <wp:docPr id="66" name="Рисунок 66" descr="танграм 0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танграм 0042"/>
                    <pic:cNvPicPr>
                      <a:picLocks noChangeAspect="1" noChangeArrowheads="1"/>
                    </pic:cNvPicPr>
                  </pic:nvPicPr>
                  <pic:blipFill>
                    <a:blip r:embed="rId39">
                      <a:grayscl/>
                    </a:blip>
                    <a:srcRect/>
                    <a:stretch>
                      <a:fillRect/>
                    </a:stretch>
                  </pic:blipFill>
                  <pic:spPr bwMode="auto">
                    <a:xfrm>
                      <a:off x="0" y="0"/>
                      <a:ext cx="3261360" cy="705485"/>
                    </a:xfrm>
                    <a:prstGeom prst="rect">
                      <a:avLst/>
                    </a:prstGeom>
                    <a:noFill/>
                    <a:ln w="9525">
                      <a:noFill/>
                      <a:miter lim="800000"/>
                      <a:headEnd/>
                      <a:tailEnd/>
                    </a:ln>
                  </pic:spPr>
                </pic:pic>
              </a:graphicData>
            </a:graphic>
          </wp:inline>
        </w:drawing>
      </w:r>
    </w:p>
    <w:p w:rsidR="00BB05A3" w:rsidRPr="006B04E2" w:rsidRDefault="00BB05A3" w:rsidP="008614AD">
      <w:pPr>
        <w:numPr>
          <w:ilvl w:val="0"/>
          <w:numId w:val="21"/>
        </w:numPr>
        <w:spacing w:after="0" w:line="360" w:lineRule="auto"/>
        <w:ind w:left="0" w:firstLine="709"/>
        <w:contextualSpacing/>
        <w:rPr>
          <w:rFonts w:cs="Times New Roman"/>
          <w:szCs w:val="24"/>
        </w:rPr>
      </w:pPr>
      <w:r w:rsidRPr="006B04E2">
        <w:rPr>
          <w:rFonts w:cs="Times New Roman"/>
          <w:szCs w:val="24"/>
        </w:rPr>
        <w:t>Очень интересны и эффективны для развития пространственного воображения задания на деление фигуры на заданные части, равно как и составление фигур из заданных частей. Показательным в этом плане можно считать следующее задание: «каждая из фигур второй строки состоит из одной или нескольких фигур, изображенных в первой строке. Запиши под каждой фигурой второй строки номера фигур, из которых она составлена. Проверь свое решение, расчертив фигуру на части ее составляющие (см. рис.).</w:t>
      </w:r>
    </w:p>
    <w:p w:rsidR="00BB05A3" w:rsidRPr="006B04E2" w:rsidRDefault="00BB05A3" w:rsidP="008614AD">
      <w:pPr>
        <w:spacing w:after="0" w:line="360" w:lineRule="auto"/>
        <w:ind w:firstLine="709"/>
        <w:contextualSpacing/>
        <w:rPr>
          <w:rFonts w:cs="Times New Roman"/>
          <w:szCs w:val="24"/>
        </w:rPr>
      </w:pPr>
      <w:r w:rsidRPr="006B04E2">
        <w:rPr>
          <w:rFonts w:cs="Times New Roman"/>
          <w:noProof/>
          <w:szCs w:val="24"/>
        </w:rPr>
        <w:drawing>
          <wp:inline distT="0" distB="0" distL="0" distR="0">
            <wp:extent cx="3124835" cy="1425575"/>
            <wp:effectExtent l="19050" t="0" r="0" b="0"/>
            <wp:docPr id="67" name="Рисунок 67" descr="танграм 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танграм 0043"/>
                    <pic:cNvPicPr>
                      <a:picLocks noChangeAspect="1" noChangeArrowheads="1"/>
                    </pic:cNvPicPr>
                  </pic:nvPicPr>
                  <pic:blipFill>
                    <a:blip r:embed="rId40">
                      <a:grayscl/>
                    </a:blip>
                    <a:srcRect/>
                    <a:stretch>
                      <a:fillRect/>
                    </a:stretch>
                  </pic:blipFill>
                  <pic:spPr bwMode="auto">
                    <a:xfrm>
                      <a:off x="0" y="0"/>
                      <a:ext cx="3124835" cy="1425575"/>
                    </a:xfrm>
                    <a:prstGeom prst="rect">
                      <a:avLst/>
                    </a:prstGeom>
                    <a:noFill/>
                    <a:ln w="9525">
                      <a:noFill/>
                      <a:miter lim="800000"/>
                      <a:headEnd/>
                      <a:tailEnd/>
                    </a:ln>
                  </pic:spPr>
                </pic:pic>
              </a:graphicData>
            </a:graphic>
          </wp:inline>
        </w:drawing>
      </w:r>
    </w:p>
    <w:p w:rsidR="00BB05A3" w:rsidRPr="006B04E2" w:rsidRDefault="00BB05A3" w:rsidP="008614AD">
      <w:pPr>
        <w:spacing w:after="0" w:line="360" w:lineRule="auto"/>
        <w:ind w:firstLine="709"/>
        <w:contextualSpacing/>
        <w:rPr>
          <w:rFonts w:cs="Times New Roman"/>
          <w:szCs w:val="24"/>
        </w:rPr>
      </w:pPr>
      <w:r w:rsidRPr="006B04E2">
        <w:rPr>
          <w:rFonts w:cs="Times New Roman"/>
          <w:szCs w:val="24"/>
        </w:rPr>
        <w:t>В результате выполнения этого задания дети получают, что фигура А составлена из частей 1 и2, Б – 5 и 6; В – 2,4,6; Г – 3 и 5; Д – 2и2; Е – 2, 6 и 7. Очень полезно доказать правильность умозрительно полученного решения, расчертив фигуры второй строки на составляющие части.</w:t>
      </w:r>
    </w:p>
    <w:p w:rsidR="00BB05A3" w:rsidRPr="006B04E2" w:rsidRDefault="00BB05A3" w:rsidP="008614AD">
      <w:pPr>
        <w:numPr>
          <w:ilvl w:val="0"/>
          <w:numId w:val="21"/>
        </w:numPr>
        <w:spacing w:after="0" w:line="360" w:lineRule="auto"/>
        <w:ind w:left="0" w:firstLine="709"/>
        <w:contextualSpacing/>
        <w:rPr>
          <w:rFonts w:cs="Times New Roman"/>
          <w:szCs w:val="24"/>
        </w:rPr>
      </w:pPr>
      <w:r w:rsidRPr="006B04E2">
        <w:rPr>
          <w:rFonts w:cs="Times New Roman"/>
          <w:szCs w:val="24"/>
        </w:rPr>
        <w:t>Задание на подсчет общего числа изображения одной и той же фигуры, заданной своим контуром, при многочисленных взаимных пересечениях этих контуров: «Назови все треугольники и четырехугольники на рисунке».</w:t>
      </w:r>
    </w:p>
    <w:p w:rsidR="00BB05A3" w:rsidRPr="006B04E2" w:rsidRDefault="00BB05A3" w:rsidP="008614AD">
      <w:pPr>
        <w:spacing w:after="0" w:line="360" w:lineRule="auto"/>
        <w:ind w:firstLine="709"/>
        <w:contextualSpacing/>
        <w:rPr>
          <w:rFonts w:cs="Times New Roman"/>
          <w:szCs w:val="24"/>
        </w:rPr>
      </w:pPr>
      <w:r w:rsidRPr="006B04E2">
        <w:rPr>
          <w:rFonts w:cs="Times New Roman"/>
          <w:noProof/>
          <w:szCs w:val="24"/>
        </w:rPr>
        <w:drawing>
          <wp:inline distT="0" distB="0" distL="0" distR="0">
            <wp:extent cx="3924300" cy="1188085"/>
            <wp:effectExtent l="19050" t="0" r="0" b="0"/>
            <wp:docPr id="68" name="Рисунок 68" descr="танграм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танграм 001"/>
                    <pic:cNvPicPr>
                      <a:picLocks noChangeAspect="1" noChangeArrowheads="1"/>
                    </pic:cNvPicPr>
                  </pic:nvPicPr>
                  <pic:blipFill>
                    <a:blip r:embed="rId41" cstate="print"/>
                    <a:srcRect/>
                    <a:stretch>
                      <a:fillRect/>
                    </a:stretch>
                  </pic:blipFill>
                  <pic:spPr bwMode="auto">
                    <a:xfrm>
                      <a:off x="0" y="0"/>
                      <a:ext cx="3924300" cy="1188085"/>
                    </a:xfrm>
                    <a:prstGeom prst="rect">
                      <a:avLst/>
                    </a:prstGeom>
                    <a:noFill/>
                    <a:ln w="9525">
                      <a:noFill/>
                      <a:miter lim="800000"/>
                      <a:headEnd/>
                      <a:tailEnd/>
                    </a:ln>
                  </pic:spPr>
                </pic:pic>
              </a:graphicData>
            </a:graphic>
          </wp:inline>
        </w:drawing>
      </w:r>
    </w:p>
    <w:p w:rsidR="00BB05A3" w:rsidRPr="006B04E2" w:rsidRDefault="00BB05A3" w:rsidP="008614AD">
      <w:pPr>
        <w:numPr>
          <w:ilvl w:val="0"/>
          <w:numId w:val="21"/>
        </w:numPr>
        <w:spacing w:after="0" w:line="360" w:lineRule="auto"/>
        <w:ind w:left="0" w:firstLine="709"/>
        <w:contextualSpacing/>
        <w:rPr>
          <w:rFonts w:cs="Times New Roman"/>
          <w:szCs w:val="24"/>
        </w:rPr>
      </w:pPr>
      <w:r w:rsidRPr="006B04E2">
        <w:rPr>
          <w:rFonts w:cs="Times New Roman"/>
          <w:szCs w:val="24"/>
        </w:rPr>
        <w:t>Задания на определение «на глаз» размера фигуры, сравнение «на глаз» размеров заданных фигур. Н-р,:«Найди «на глаз» отрезок, длина которого точно равна высоте нарисованного гриба. Проверь себя, измерив высоту гриба и длину заданных отрезков».</w:t>
      </w:r>
    </w:p>
    <w:p w:rsidR="00BB05A3" w:rsidRPr="006B04E2" w:rsidRDefault="00BB05A3" w:rsidP="008614AD">
      <w:pPr>
        <w:spacing w:after="0" w:line="360" w:lineRule="auto"/>
        <w:ind w:firstLine="709"/>
        <w:contextualSpacing/>
        <w:rPr>
          <w:rFonts w:cs="Times New Roman"/>
          <w:szCs w:val="24"/>
        </w:rPr>
      </w:pPr>
      <w:r w:rsidRPr="006B04E2">
        <w:rPr>
          <w:rFonts w:cs="Times New Roman"/>
          <w:noProof/>
          <w:szCs w:val="24"/>
        </w:rPr>
        <w:lastRenderedPageBreak/>
        <w:drawing>
          <wp:inline distT="0" distB="0" distL="0" distR="0">
            <wp:extent cx="4104005" cy="1036955"/>
            <wp:effectExtent l="19050" t="0" r="0" b="0"/>
            <wp:docPr id="69" name="Рисунок 69" descr="танграм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танграм 002"/>
                    <pic:cNvPicPr>
                      <a:picLocks noChangeAspect="1" noChangeArrowheads="1"/>
                    </pic:cNvPicPr>
                  </pic:nvPicPr>
                  <pic:blipFill>
                    <a:blip r:embed="rId42">
                      <a:grayscl/>
                    </a:blip>
                    <a:srcRect/>
                    <a:stretch>
                      <a:fillRect/>
                    </a:stretch>
                  </pic:blipFill>
                  <pic:spPr bwMode="auto">
                    <a:xfrm>
                      <a:off x="0" y="0"/>
                      <a:ext cx="4104005" cy="1036955"/>
                    </a:xfrm>
                    <a:prstGeom prst="rect">
                      <a:avLst/>
                    </a:prstGeom>
                    <a:noFill/>
                    <a:ln w="9525">
                      <a:noFill/>
                      <a:miter lim="800000"/>
                      <a:headEnd/>
                      <a:tailEnd/>
                    </a:ln>
                  </pic:spPr>
                </pic:pic>
              </a:graphicData>
            </a:graphic>
          </wp:inline>
        </w:drawing>
      </w:r>
    </w:p>
    <w:p w:rsidR="00BB05A3" w:rsidRPr="006B04E2" w:rsidRDefault="00BB05A3" w:rsidP="008614AD">
      <w:pPr>
        <w:spacing w:after="0" w:line="360" w:lineRule="auto"/>
        <w:ind w:firstLine="709"/>
        <w:contextualSpacing/>
        <w:rPr>
          <w:rFonts w:cs="Times New Roman"/>
          <w:szCs w:val="24"/>
        </w:rPr>
      </w:pPr>
      <w:r w:rsidRPr="006B04E2">
        <w:rPr>
          <w:rFonts w:cs="Times New Roman"/>
          <w:szCs w:val="24"/>
        </w:rPr>
        <w:t>Следующее задание на развитие и совершенствование восприятия и воображения: «Найди к каждому осколку точно такую же по форме часть на пузырьке. Запиши пары одинаковых частей. Какие 3 осколка не имеют пары и остались лишними?»</w:t>
      </w:r>
    </w:p>
    <w:p w:rsidR="00BB05A3" w:rsidRPr="006B04E2" w:rsidRDefault="00BB05A3" w:rsidP="008614AD">
      <w:pPr>
        <w:spacing w:after="0" w:line="360" w:lineRule="auto"/>
        <w:ind w:firstLine="709"/>
        <w:contextualSpacing/>
        <w:rPr>
          <w:rFonts w:cs="Times New Roman"/>
          <w:szCs w:val="24"/>
        </w:rPr>
      </w:pPr>
      <w:r w:rsidRPr="006B04E2">
        <w:rPr>
          <w:rFonts w:cs="Times New Roman"/>
          <w:noProof/>
          <w:szCs w:val="24"/>
        </w:rPr>
        <w:drawing>
          <wp:inline distT="0" distB="0" distL="0" distR="0">
            <wp:extent cx="4636770" cy="1410970"/>
            <wp:effectExtent l="19050" t="0" r="0" b="0"/>
            <wp:docPr id="70" name="Рисунок 70" descr="танграм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танграм 003"/>
                    <pic:cNvPicPr>
                      <a:picLocks noChangeAspect="1" noChangeArrowheads="1"/>
                    </pic:cNvPicPr>
                  </pic:nvPicPr>
                  <pic:blipFill>
                    <a:blip r:embed="rId43">
                      <a:grayscl/>
                    </a:blip>
                    <a:srcRect/>
                    <a:stretch>
                      <a:fillRect/>
                    </a:stretch>
                  </pic:blipFill>
                  <pic:spPr bwMode="auto">
                    <a:xfrm>
                      <a:off x="0" y="0"/>
                      <a:ext cx="4636770" cy="1410970"/>
                    </a:xfrm>
                    <a:prstGeom prst="rect">
                      <a:avLst/>
                    </a:prstGeom>
                    <a:noFill/>
                    <a:ln w="9525">
                      <a:noFill/>
                      <a:miter lim="800000"/>
                      <a:headEnd/>
                      <a:tailEnd/>
                    </a:ln>
                  </pic:spPr>
                </pic:pic>
              </a:graphicData>
            </a:graphic>
          </wp:inline>
        </w:drawing>
      </w:r>
    </w:p>
    <w:p w:rsidR="00BB05A3" w:rsidRPr="006B04E2" w:rsidRDefault="00BB05A3" w:rsidP="008614AD">
      <w:pPr>
        <w:spacing w:after="0" w:line="360" w:lineRule="auto"/>
        <w:ind w:firstLine="709"/>
        <w:contextualSpacing/>
        <w:rPr>
          <w:rFonts w:cs="Times New Roman"/>
          <w:szCs w:val="24"/>
        </w:rPr>
      </w:pPr>
      <w:r w:rsidRPr="006B04E2">
        <w:rPr>
          <w:rFonts w:cs="Times New Roman"/>
          <w:szCs w:val="24"/>
        </w:rPr>
        <w:t>Хотя это задание отнесли на развитие восприятия и воображения, очевидно, что его выполнение будет совершенствовать внимание, развивать умение проводить сравнение, а в математическом плане готовить к пониманию смысла такого геометрического преобразования как поворот.</w:t>
      </w:r>
    </w:p>
    <w:p w:rsidR="00E403F4" w:rsidRDefault="00E403F4" w:rsidP="000005AB">
      <w:pPr>
        <w:spacing w:after="0" w:line="360" w:lineRule="auto"/>
        <w:rPr>
          <w:rFonts w:eastAsia="Times New Roman" w:cs="Times New Roman"/>
          <w:color w:val="000000"/>
          <w:szCs w:val="24"/>
        </w:rPr>
      </w:pPr>
    </w:p>
    <w:p w:rsidR="00E403F4" w:rsidRDefault="00E403F4" w:rsidP="008614AD">
      <w:pPr>
        <w:spacing w:after="0" w:line="360" w:lineRule="auto"/>
        <w:ind w:firstLine="709"/>
        <w:rPr>
          <w:rFonts w:eastAsia="Times New Roman" w:cs="Times New Roman"/>
          <w:color w:val="000000"/>
          <w:szCs w:val="24"/>
        </w:rPr>
      </w:pPr>
    </w:p>
    <w:p w:rsidR="00E403F4" w:rsidRPr="00B81692" w:rsidRDefault="00E403F4" w:rsidP="008614AD">
      <w:pPr>
        <w:spacing w:after="0" w:line="360" w:lineRule="auto"/>
        <w:ind w:firstLine="709"/>
        <w:jc w:val="center"/>
        <w:rPr>
          <w:rStyle w:val="10"/>
          <w:rFonts w:eastAsiaTheme="minorEastAsia"/>
          <w:szCs w:val="24"/>
        </w:rPr>
      </w:pPr>
      <w:r>
        <w:rPr>
          <w:rStyle w:val="10"/>
          <w:rFonts w:eastAsiaTheme="minorEastAsia"/>
          <w:szCs w:val="24"/>
        </w:rPr>
        <w:t>Лекция №5</w:t>
      </w:r>
    </w:p>
    <w:p w:rsidR="00E403F4" w:rsidRPr="00E403F4" w:rsidRDefault="00E403F4" w:rsidP="008614AD">
      <w:pPr>
        <w:spacing w:after="0" w:line="360" w:lineRule="auto"/>
        <w:ind w:firstLine="709"/>
        <w:rPr>
          <w:rFonts w:cs="Times New Roman"/>
          <w:szCs w:val="24"/>
        </w:rPr>
      </w:pPr>
      <w:r w:rsidRPr="00E403F4">
        <w:rPr>
          <w:rFonts w:cs="Times New Roman"/>
          <w:b/>
          <w:bCs/>
          <w:szCs w:val="24"/>
        </w:rPr>
        <w:t>Тема 1.5</w:t>
      </w:r>
      <w:r w:rsidRPr="00E403F4">
        <w:rPr>
          <w:rFonts w:cs="Times New Roman"/>
          <w:bCs/>
          <w:szCs w:val="24"/>
        </w:rPr>
        <w:t>. Обучение измерению величин и методика изучения дробей.</w:t>
      </w:r>
    </w:p>
    <w:p w:rsidR="00E403F4" w:rsidRPr="00E403F4" w:rsidRDefault="00E403F4" w:rsidP="008614AD">
      <w:pPr>
        <w:spacing w:after="0" w:line="360" w:lineRule="auto"/>
        <w:ind w:firstLine="708"/>
        <w:rPr>
          <w:rFonts w:eastAsia="Times New Roman" w:cs="Times New Roman"/>
          <w:color w:val="000000"/>
          <w:szCs w:val="24"/>
        </w:rPr>
      </w:pPr>
      <w:r w:rsidRPr="00E403F4">
        <w:rPr>
          <w:rFonts w:cs="Times New Roman"/>
          <w:b/>
          <w:bCs/>
          <w:szCs w:val="24"/>
        </w:rPr>
        <w:t xml:space="preserve">Тема </w:t>
      </w:r>
      <w:r w:rsidRPr="00E403F4">
        <w:rPr>
          <w:rFonts w:cs="Times New Roman"/>
          <w:szCs w:val="24"/>
        </w:rPr>
        <w:t>Понятие дроби и положительного рационального числа. Действия с положительными рациональными числами. Формирование у учащихся наглядных представлений о доли и дроби.</w:t>
      </w:r>
    </w:p>
    <w:p w:rsidR="00E403F4" w:rsidRDefault="00E403F4" w:rsidP="008614AD">
      <w:pPr>
        <w:spacing w:after="0" w:line="360" w:lineRule="auto"/>
        <w:ind w:firstLine="709"/>
        <w:rPr>
          <w:rFonts w:eastAsia="Times New Roman" w:cs="Times New Roman"/>
          <w:szCs w:val="24"/>
        </w:rPr>
      </w:pPr>
      <w:r w:rsidRPr="00B81692">
        <w:rPr>
          <w:rStyle w:val="10"/>
          <w:rFonts w:eastAsiaTheme="minorEastAsia" w:cs="Times New Roman"/>
          <w:szCs w:val="24"/>
        </w:rPr>
        <w:t xml:space="preserve">Цель: </w:t>
      </w:r>
      <w:r w:rsidRPr="00B81692">
        <w:rPr>
          <w:rFonts w:eastAsia="Times New Roman" w:cs="Times New Roman"/>
          <w:szCs w:val="24"/>
        </w:rPr>
        <w:t xml:space="preserve">Познакомить студентов с задачами, стоящими перед учителем при знакомстве учащихся с </w:t>
      </w:r>
      <w:r w:rsidR="00690496">
        <w:rPr>
          <w:rFonts w:eastAsia="Times New Roman" w:cs="Times New Roman"/>
          <w:szCs w:val="24"/>
        </w:rPr>
        <w:t>п</w:t>
      </w:r>
      <w:r w:rsidR="00690496" w:rsidRPr="00E403F4">
        <w:rPr>
          <w:rFonts w:cs="Times New Roman"/>
          <w:szCs w:val="24"/>
        </w:rPr>
        <w:t>онятие</w:t>
      </w:r>
      <w:r w:rsidR="00690496">
        <w:rPr>
          <w:rFonts w:cs="Times New Roman"/>
          <w:szCs w:val="24"/>
        </w:rPr>
        <w:t>м</w:t>
      </w:r>
      <w:r w:rsidR="00690496" w:rsidRPr="00E403F4">
        <w:rPr>
          <w:rFonts w:cs="Times New Roman"/>
          <w:szCs w:val="24"/>
        </w:rPr>
        <w:t xml:space="preserve"> дроби и положительного рационального числа</w:t>
      </w:r>
    </w:p>
    <w:p w:rsidR="00E403F4" w:rsidRPr="000931CB" w:rsidRDefault="00E403F4" w:rsidP="008614AD">
      <w:pPr>
        <w:spacing w:after="0" w:line="360" w:lineRule="auto"/>
        <w:ind w:firstLine="709"/>
        <w:rPr>
          <w:rStyle w:val="10"/>
          <w:rFonts w:eastAsiaTheme="minorEastAsia" w:cs="Times New Roman"/>
          <w:szCs w:val="24"/>
        </w:rPr>
      </w:pPr>
      <w:r w:rsidRPr="000931CB">
        <w:rPr>
          <w:rStyle w:val="10"/>
          <w:rFonts w:eastAsiaTheme="minorEastAsia" w:cs="Times New Roman"/>
          <w:szCs w:val="24"/>
        </w:rPr>
        <w:t>Вопросы:</w:t>
      </w:r>
    </w:p>
    <w:p w:rsidR="000931CB" w:rsidRPr="000931CB" w:rsidRDefault="000931CB" w:rsidP="008614AD">
      <w:pPr>
        <w:pStyle w:val="a9"/>
        <w:numPr>
          <w:ilvl w:val="0"/>
          <w:numId w:val="25"/>
        </w:numPr>
        <w:autoSpaceDE w:val="0"/>
        <w:autoSpaceDN w:val="0"/>
        <w:adjustRightInd w:val="0"/>
        <w:spacing w:after="0" w:line="360" w:lineRule="auto"/>
        <w:ind w:left="0" w:firstLine="709"/>
        <w:rPr>
          <w:rFonts w:cs="Times New Roman"/>
          <w:szCs w:val="24"/>
        </w:rPr>
      </w:pPr>
      <w:r w:rsidRPr="000931CB">
        <w:rPr>
          <w:rFonts w:cs="Times New Roman"/>
          <w:szCs w:val="24"/>
        </w:rPr>
        <w:t xml:space="preserve"> Понятие дроби</w:t>
      </w:r>
    </w:p>
    <w:p w:rsidR="000931CB" w:rsidRPr="000931CB" w:rsidRDefault="000931CB" w:rsidP="008614AD">
      <w:pPr>
        <w:pStyle w:val="a9"/>
        <w:numPr>
          <w:ilvl w:val="0"/>
          <w:numId w:val="25"/>
        </w:numPr>
        <w:autoSpaceDE w:val="0"/>
        <w:autoSpaceDN w:val="0"/>
        <w:adjustRightInd w:val="0"/>
        <w:spacing w:after="0" w:line="360" w:lineRule="auto"/>
        <w:ind w:left="0" w:firstLine="709"/>
        <w:rPr>
          <w:rFonts w:cs="Times New Roman"/>
          <w:szCs w:val="24"/>
        </w:rPr>
      </w:pPr>
      <w:r w:rsidRPr="000931CB">
        <w:rPr>
          <w:rFonts w:cs="Times New Roman"/>
          <w:szCs w:val="24"/>
        </w:rPr>
        <w:t>Понятие положительного рационального числа</w:t>
      </w:r>
    </w:p>
    <w:p w:rsidR="000931CB" w:rsidRPr="000931CB" w:rsidRDefault="000931CB" w:rsidP="008614AD">
      <w:pPr>
        <w:pStyle w:val="a9"/>
        <w:numPr>
          <w:ilvl w:val="0"/>
          <w:numId w:val="25"/>
        </w:numPr>
        <w:autoSpaceDE w:val="0"/>
        <w:autoSpaceDN w:val="0"/>
        <w:adjustRightInd w:val="0"/>
        <w:spacing w:after="0" w:line="360" w:lineRule="auto"/>
        <w:ind w:left="0" w:firstLine="709"/>
        <w:rPr>
          <w:rFonts w:cs="Times New Roman"/>
          <w:szCs w:val="24"/>
        </w:rPr>
      </w:pPr>
      <w:r w:rsidRPr="000931CB">
        <w:rPr>
          <w:rFonts w:cs="Times New Roman"/>
          <w:szCs w:val="24"/>
        </w:rPr>
        <w:t xml:space="preserve"> Арифметические действия над положительными рациональными</w:t>
      </w:r>
    </w:p>
    <w:p w:rsidR="000931CB" w:rsidRPr="000931CB" w:rsidRDefault="000931CB" w:rsidP="008614AD">
      <w:pPr>
        <w:pStyle w:val="a9"/>
        <w:numPr>
          <w:ilvl w:val="0"/>
          <w:numId w:val="25"/>
        </w:numPr>
        <w:autoSpaceDE w:val="0"/>
        <w:autoSpaceDN w:val="0"/>
        <w:adjustRightInd w:val="0"/>
        <w:spacing w:after="0" w:line="360" w:lineRule="auto"/>
        <w:ind w:left="0" w:firstLine="709"/>
        <w:rPr>
          <w:rFonts w:cs="Times New Roman"/>
          <w:szCs w:val="24"/>
        </w:rPr>
      </w:pPr>
      <w:r w:rsidRPr="000931CB">
        <w:rPr>
          <w:rFonts w:cs="Times New Roman"/>
          <w:szCs w:val="24"/>
        </w:rPr>
        <w:t>числами</w:t>
      </w:r>
    </w:p>
    <w:p w:rsidR="000931CB" w:rsidRPr="000931CB" w:rsidRDefault="000931CB" w:rsidP="008614AD">
      <w:pPr>
        <w:pStyle w:val="a9"/>
        <w:numPr>
          <w:ilvl w:val="0"/>
          <w:numId w:val="25"/>
        </w:numPr>
        <w:autoSpaceDE w:val="0"/>
        <w:autoSpaceDN w:val="0"/>
        <w:adjustRightInd w:val="0"/>
        <w:spacing w:after="0" w:line="360" w:lineRule="auto"/>
        <w:ind w:left="0" w:firstLine="709"/>
        <w:rPr>
          <w:rFonts w:cs="Times New Roman"/>
          <w:szCs w:val="24"/>
        </w:rPr>
      </w:pPr>
      <w:r w:rsidRPr="000931CB">
        <w:rPr>
          <w:rFonts w:cs="Times New Roman"/>
          <w:szCs w:val="24"/>
        </w:rPr>
        <w:t>Взаимосвязь между обыкновенными и десятичными дробями</w:t>
      </w:r>
    </w:p>
    <w:p w:rsidR="000931CB" w:rsidRPr="000931CB" w:rsidRDefault="000931CB" w:rsidP="008614AD">
      <w:pPr>
        <w:pStyle w:val="a9"/>
        <w:numPr>
          <w:ilvl w:val="0"/>
          <w:numId w:val="25"/>
        </w:numPr>
        <w:spacing w:after="0" w:line="360" w:lineRule="auto"/>
        <w:ind w:left="0" w:firstLine="709"/>
        <w:rPr>
          <w:rFonts w:cs="Times New Roman"/>
          <w:szCs w:val="24"/>
        </w:rPr>
      </w:pPr>
      <w:r w:rsidRPr="000931CB">
        <w:rPr>
          <w:rStyle w:val="111"/>
          <w:rFonts w:ascii="Times New Roman" w:hAnsi="Times New Roman" w:cs="Times New Roman"/>
          <w:b w:val="0"/>
          <w:bCs w:val="0"/>
          <w:sz w:val="24"/>
          <w:szCs w:val="24"/>
        </w:rPr>
        <w:t>Методика ознакомления с долями</w:t>
      </w:r>
    </w:p>
    <w:p w:rsidR="000931CB" w:rsidRPr="000931CB" w:rsidRDefault="000931CB" w:rsidP="008614AD">
      <w:pPr>
        <w:pStyle w:val="a9"/>
        <w:numPr>
          <w:ilvl w:val="0"/>
          <w:numId w:val="25"/>
        </w:numPr>
        <w:autoSpaceDE w:val="0"/>
        <w:autoSpaceDN w:val="0"/>
        <w:adjustRightInd w:val="0"/>
        <w:spacing w:after="0" w:line="360" w:lineRule="auto"/>
        <w:ind w:left="0" w:firstLine="709"/>
        <w:rPr>
          <w:rFonts w:ascii="Times New Roman,Bold" w:hAnsi="Times New Roman,Bold" w:cs="Times New Roman,Bold"/>
          <w:b/>
          <w:bCs/>
          <w:szCs w:val="24"/>
        </w:rPr>
      </w:pPr>
      <w:r w:rsidRPr="000931CB">
        <w:rPr>
          <w:rStyle w:val="111"/>
          <w:rFonts w:ascii="Times New Roman" w:hAnsi="Times New Roman" w:cs="Times New Roman"/>
          <w:b w:val="0"/>
          <w:bCs w:val="0"/>
          <w:sz w:val="24"/>
          <w:szCs w:val="24"/>
        </w:rPr>
        <w:t>Методика ознакомления с дробями</w:t>
      </w:r>
      <w:r w:rsidRPr="000931CB">
        <w:rPr>
          <w:rFonts w:ascii="Times New Roman,Bold" w:hAnsi="Times New Roman,Bold" w:cs="Times New Roman,Bold"/>
          <w:b/>
          <w:bCs/>
          <w:szCs w:val="24"/>
        </w:rPr>
        <w:t xml:space="preserve"> </w:t>
      </w:r>
    </w:p>
    <w:p w:rsidR="000931CB" w:rsidRPr="000931CB" w:rsidRDefault="000931CB" w:rsidP="008614AD">
      <w:pPr>
        <w:pStyle w:val="a9"/>
        <w:autoSpaceDE w:val="0"/>
        <w:autoSpaceDN w:val="0"/>
        <w:adjustRightInd w:val="0"/>
        <w:spacing w:after="0" w:line="360" w:lineRule="auto"/>
        <w:ind w:left="0" w:firstLine="709"/>
        <w:rPr>
          <w:rFonts w:cs="Times New Roman"/>
          <w:szCs w:val="24"/>
        </w:rPr>
      </w:pPr>
    </w:p>
    <w:p w:rsidR="00690496" w:rsidRPr="005D7CB1" w:rsidRDefault="00690496" w:rsidP="008614AD">
      <w:pPr>
        <w:spacing w:after="0" w:line="240" w:lineRule="auto"/>
        <w:rPr>
          <w:szCs w:val="24"/>
        </w:rPr>
      </w:pPr>
      <w:r w:rsidRPr="005D7CB1">
        <w:rPr>
          <w:b/>
          <w:bCs/>
          <w:szCs w:val="24"/>
        </w:rPr>
        <w:t>Вопросы для самоконтроля.</w:t>
      </w:r>
    </w:p>
    <w:p w:rsidR="00690496" w:rsidRPr="005D7CB1" w:rsidRDefault="00690496" w:rsidP="008614AD">
      <w:pPr>
        <w:spacing w:after="0" w:line="240" w:lineRule="auto"/>
        <w:rPr>
          <w:szCs w:val="24"/>
        </w:rPr>
      </w:pPr>
      <w:r w:rsidRPr="005D7CB1">
        <w:rPr>
          <w:szCs w:val="24"/>
        </w:rPr>
        <w:lastRenderedPageBreak/>
        <w:t>1. Что означает понятие «доля», что такое дробь ?</w:t>
      </w:r>
    </w:p>
    <w:p w:rsidR="00690496" w:rsidRPr="005D7CB1" w:rsidRDefault="00690496" w:rsidP="008614AD">
      <w:pPr>
        <w:spacing w:after="0" w:line="240" w:lineRule="auto"/>
        <w:rPr>
          <w:szCs w:val="24"/>
        </w:rPr>
      </w:pPr>
      <w:r w:rsidRPr="005D7CB1">
        <w:rPr>
          <w:szCs w:val="24"/>
        </w:rPr>
        <w:t>2. Как сравнивают дроби с одинаковыми знаменателями, а с разными знаменателями?</w:t>
      </w:r>
    </w:p>
    <w:p w:rsidR="00690496" w:rsidRPr="005D7CB1" w:rsidRDefault="00A02148" w:rsidP="008614AD">
      <w:pPr>
        <w:spacing w:after="0" w:line="240" w:lineRule="auto"/>
        <w:rPr>
          <w:szCs w:val="24"/>
        </w:rPr>
      </w:pPr>
      <w:r>
        <w:rPr>
          <w:szCs w:val="24"/>
        </w:rPr>
        <w:t>3</w:t>
      </w:r>
      <w:r w:rsidR="00690496" w:rsidRPr="005D7CB1">
        <w:rPr>
          <w:szCs w:val="24"/>
        </w:rPr>
        <w:t>. Наглядность, используемая при обучении понятия дроби</w:t>
      </w:r>
    </w:p>
    <w:p w:rsidR="00E403F4" w:rsidRDefault="00E403F4" w:rsidP="008614AD">
      <w:pPr>
        <w:pStyle w:val="Default"/>
        <w:spacing w:line="360" w:lineRule="auto"/>
        <w:ind w:left="1069" w:firstLine="709"/>
        <w:jc w:val="both"/>
        <w:rPr>
          <w:rStyle w:val="10"/>
          <w:rFonts w:eastAsiaTheme="minorEastAsia" w:cs="Times New Roman"/>
          <w:szCs w:val="24"/>
        </w:rPr>
      </w:pPr>
      <w:r w:rsidRPr="00B81692">
        <w:rPr>
          <w:rStyle w:val="10"/>
          <w:rFonts w:eastAsiaTheme="minorEastAsia" w:cs="Times New Roman"/>
          <w:szCs w:val="24"/>
        </w:rPr>
        <w:t>Содержание:</w:t>
      </w:r>
    </w:p>
    <w:p w:rsidR="000931CB" w:rsidRPr="000931CB" w:rsidRDefault="000931CB" w:rsidP="008614AD">
      <w:pPr>
        <w:autoSpaceDE w:val="0"/>
        <w:autoSpaceDN w:val="0"/>
        <w:adjustRightInd w:val="0"/>
        <w:spacing w:after="0" w:line="360" w:lineRule="auto"/>
        <w:rPr>
          <w:rFonts w:cs="Times New Roman"/>
          <w:szCs w:val="24"/>
        </w:rPr>
      </w:pPr>
      <w:r w:rsidRPr="000931CB">
        <w:rPr>
          <w:rFonts w:cs="Times New Roman"/>
          <w:szCs w:val="24"/>
        </w:rPr>
        <w:t>1</w:t>
      </w:r>
      <w:r w:rsidRPr="00514AFF">
        <w:rPr>
          <w:rFonts w:cs="Times New Roman"/>
          <w:b/>
          <w:szCs w:val="24"/>
        </w:rPr>
        <w:t>. Понятие дроби</w:t>
      </w:r>
    </w:p>
    <w:p w:rsidR="000931CB" w:rsidRPr="000931CB" w:rsidRDefault="000931CB" w:rsidP="008614AD">
      <w:pPr>
        <w:autoSpaceDE w:val="0"/>
        <w:autoSpaceDN w:val="0"/>
        <w:adjustRightInd w:val="0"/>
        <w:spacing w:after="0" w:line="360" w:lineRule="auto"/>
        <w:rPr>
          <w:rFonts w:cs="Times New Roman"/>
          <w:szCs w:val="24"/>
        </w:rPr>
      </w:pPr>
      <w:r w:rsidRPr="000931CB">
        <w:rPr>
          <w:rFonts w:cs="Times New Roman"/>
          <w:szCs w:val="24"/>
        </w:rPr>
        <w:t>Длина отрезка А выражается в виде е. Это означает, что единичный</w:t>
      </w:r>
      <w:r w:rsidR="00514AFF">
        <w:rPr>
          <w:rFonts w:cs="Times New Roman"/>
          <w:szCs w:val="24"/>
        </w:rPr>
        <w:t xml:space="preserve"> </w:t>
      </w:r>
      <w:r w:rsidRPr="000931CB">
        <w:rPr>
          <w:rFonts w:cs="Times New Roman"/>
          <w:szCs w:val="24"/>
        </w:rPr>
        <w:t>отрезок е разделен на 4 равные части и в о</w:t>
      </w:r>
      <w:r w:rsidR="00514AFF">
        <w:rPr>
          <w:rFonts w:cs="Times New Roman"/>
          <w:szCs w:val="24"/>
        </w:rPr>
        <w:t>трезке А взято 14 таких ча</w:t>
      </w:r>
      <w:r w:rsidRPr="000931CB">
        <w:rPr>
          <w:rFonts w:cs="Times New Roman"/>
          <w:szCs w:val="24"/>
        </w:rPr>
        <w:t>стей. Символ называют дробью.</w:t>
      </w:r>
    </w:p>
    <w:p w:rsidR="000931CB" w:rsidRPr="000931CB" w:rsidRDefault="000931CB" w:rsidP="008614AD">
      <w:pPr>
        <w:autoSpaceDE w:val="0"/>
        <w:autoSpaceDN w:val="0"/>
        <w:adjustRightInd w:val="0"/>
        <w:spacing w:after="0" w:line="360" w:lineRule="auto"/>
        <w:rPr>
          <w:rFonts w:cs="Times New Roman"/>
          <w:szCs w:val="24"/>
        </w:rPr>
      </w:pPr>
      <w:r w:rsidRPr="00514AFF">
        <w:rPr>
          <w:rFonts w:cs="Times New Roman"/>
          <w:i/>
          <w:szCs w:val="24"/>
        </w:rPr>
        <w:t>Определение.</w:t>
      </w:r>
      <w:r w:rsidRPr="000931CB">
        <w:rPr>
          <w:rFonts w:cs="Times New Roman"/>
          <w:szCs w:val="24"/>
        </w:rPr>
        <w:t xml:space="preserve"> Дроби, выражающие длину одного итого же отрезка при</w:t>
      </w:r>
      <w:r w:rsidR="00514AFF">
        <w:rPr>
          <w:rFonts w:cs="Times New Roman"/>
          <w:szCs w:val="24"/>
        </w:rPr>
        <w:t xml:space="preserve"> </w:t>
      </w:r>
      <w:r w:rsidRPr="000931CB">
        <w:rPr>
          <w:rFonts w:cs="Times New Roman"/>
          <w:szCs w:val="24"/>
        </w:rPr>
        <w:t>единице длины е, называют равными дробями.</w:t>
      </w:r>
    </w:p>
    <w:p w:rsidR="000931CB" w:rsidRPr="000931CB" w:rsidRDefault="000931CB" w:rsidP="008614AD">
      <w:pPr>
        <w:autoSpaceDE w:val="0"/>
        <w:autoSpaceDN w:val="0"/>
        <w:adjustRightInd w:val="0"/>
        <w:spacing w:after="0" w:line="360" w:lineRule="auto"/>
        <w:rPr>
          <w:rFonts w:cs="Times New Roman"/>
          <w:szCs w:val="24"/>
        </w:rPr>
      </w:pPr>
      <w:r w:rsidRPr="000931CB">
        <w:rPr>
          <w:rFonts w:cs="Times New Roman"/>
          <w:szCs w:val="24"/>
        </w:rPr>
        <w:t>Например: Дроби и равны. Найдем произведения числителя первой</w:t>
      </w:r>
      <w:r w:rsidR="00514AFF">
        <w:rPr>
          <w:rFonts w:cs="Times New Roman"/>
          <w:szCs w:val="24"/>
        </w:rPr>
        <w:t xml:space="preserve"> </w:t>
      </w:r>
      <w:r w:rsidRPr="000931CB">
        <w:rPr>
          <w:rFonts w:cs="Times New Roman"/>
          <w:szCs w:val="24"/>
        </w:rPr>
        <w:t>дроби на знаменатель второй и знаменатель первой на числитель второй и</w:t>
      </w:r>
      <w:r w:rsidR="00514AFF">
        <w:rPr>
          <w:rFonts w:cs="Times New Roman"/>
          <w:szCs w:val="24"/>
        </w:rPr>
        <w:t xml:space="preserve"> </w:t>
      </w:r>
      <w:r w:rsidRPr="000931CB">
        <w:rPr>
          <w:rFonts w:cs="Times New Roman"/>
          <w:szCs w:val="24"/>
        </w:rPr>
        <w:t>сравним их, получим</w:t>
      </w:r>
    </w:p>
    <w:p w:rsidR="000931CB" w:rsidRPr="000931CB" w:rsidRDefault="000931CB" w:rsidP="008614AD">
      <w:pPr>
        <w:autoSpaceDE w:val="0"/>
        <w:autoSpaceDN w:val="0"/>
        <w:adjustRightInd w:val="0"/>
        <w:spacing w:after="0" w:line="360" w:lineRule="auto"/>
        <w:rPr>
          <w:rFonts w:cs="Times New Roman"/>
          <w:szCs w:val="24"/>
        </w:rPr>
      </w:pPr>
      <w:r w:rsidRPr="000931CB">
        <w:rPr>
          <w:rFonts w:cs="Times New Roman"/>
          <w:szCs w:val="24"/>
        </w:rPr>
        <w:t>14 · 8 = 4 · 28, т.е. 112 = 112.</w:t>
      </w:r>
    </w:p>
    <w:p w:rsidR="000931CB" w:rsidRPr="000931CB" w:rsidRDefault="000931CB" w:rsidP="008614AD">
      <w:pPr>
        <w:autoSpaceDE w:val="0"/>
        <w:autoSpaceDN w:val="0"/>
        <w:adjustRightInd w:val="0"/>
        <w:spacing w:after="0" w:line="360" w:lineRule="auto"/>
        <w:rPr>
          <w:rFonts w:cs="Times New Roman"/>
          <w:szCs w:val="24"/>
        </w:rPr>
      </w:pPr>
      <w:r w:rsidRPr="00514AFF">
        <w:rPr>
          <w:rFonts w:cs="Times New Roman"/>
          <w:i/>
          <w:szCs w:val="24"/>
        </w:rPr>
        <w:t>Признак равенства двух дробей.</w:t>
      </w:r>
      <w:r w:rsidRPr="000931CB">
        <w:rPr>
          <w:rFonts w:cs="Times New Roman"/>
          <w:szCs w:val="24"/>
        </w:rPr>
        <w:t xml:space="preserve"> Для того, чтобы дроби и были</w:t>
      </w:r>
      <w:r w:rsidR="00514AFF">
        <w:rPr>
          <w:rFonts w:cs="Times New Roman"/>
          <w:szCs w:val="24"/>
        </w:rPr>
        <w:t xml:space="preserve"> </w:t>
      </w:r>
      <w:r w:rsidRPr="000931CB">
        <w:rPr>
          <w:rFonts w:cs="Times New Roman"/>
          <w:szCs w:val="24"/>
        </w:rPr>
        <w:t>равны, необходимо и достаточно, чтобы mq=np.</w:t>
      </w:r>
    </w:p>
    <w:p w:rsidR="000931CB" w:rsidRPr="000931CB" w:rsidRDefault="000931CB" w:rsidP="008614AD">
      <w:pPr>
        <w:autoSpaceDE w:val="0"/>
        <w:autoSpaceDN w:val="0"/>
        <w:adjustRightInd w:val="0"/>
        <w:spacing w:after="0" w:line="360" w:lineRule="auto"/>
        <w:rPr>
          <w:szCs w:val="24"/>
        </w:rPr>
      </w:pPr>
      <w:r w:rsidRPr="00514AFF">
        <w:rPr>
          <w:rFonts w:cs="Times New Roman"/>
          <w:i/>
          <w:szCs w:val="24"/>
        </w:rPr>
        <w:t>Основное свойство дроби.</w:t>
      </w:r>
      <w:r w:rsidRPr="000931CB">
        <w:rPr>
          <w:rFonts w:cs="Times New Roman"/>
          <w:szCs w:val="24"/>
        </w:rPr>
        <w:t xml:space="preserve"> Если числитель и знаменатель дроби умножить</w:t>
      </w:r>
      <w:r w:rsidR="00514AFF">
        <w:rPr>
          <w:rFonts w:cs="Times New Roman"/>
          <w:szCs w:val="24"/>
        </w:rPr>
        <w:t xml:space="preserve"> </w:t>
      </w:r>
      <w:r w:rsidRPr="000931CB">
        <w:rPr>
          <w:rFonts w:cs="Times New Roman"/>
          <w:szCs w:val="24"/>
        </w:rPr>
        <w:t>или разделить на одно и то же натуральное число, то получится дробь, равная</w:t>
      </w:r>
      <w:r w:rsidR="00514AFF">
        <w:rPr>
          <w:rFonts w:cs="Times New Roman"/>
          <w:szCs w:val="24"/>
        </w:rPr>
        <w:t xml:space="preserve"> </w:t>
      </w:r>
      <w:r w:rsidRPr="000931CB">
        <w:rPr>
          <w:rFonts w:cs="Times New Roman"/>
          <w:szCs w:val="24"/>
        </w:rPr>
        <w:t>данной.</w:t>
      </w:r>
    </w:p>
    <w:p w:rsidR="00514AFF" w:rsidRPr="00890415" w:rsidRDefault="00514AFF" w:rsidP="008614AD">
      <w:pPr>
        <w:autoSpaceDE w:val="0"/>
        <w:autoSpaceDN w:val="0"/>
        <w:adjustRightInd w:val="0"/>
        <w:spacing w:after="0" w:line="360" w:lineRule="auto"/>
        <w:rPr>
          <w:rFonts w:cs="Times New Roman"/>
          <w:szCs w:val="24"/>
        </w:rPr>
      </w:pPr>
      <w:r w:rsidRPr="00890415">
        <w:rPr>
          <w:rFonts w:cs="Times New Roman"/>
          <w:szCs w:val="24"/>
        </w:rPr>
        <w:t>Сокращение дробей – это замена данной дроби другой, равной данной., но</w:t>
      </w:r>
      <w:r w:rsidR="00890415">
        <w:rPr>
          <w:rFonts w:cs="Times New Roman"/>
          <w:szCs w:val="24"/>
        </w:rPr>
        <w:t xml:space="preserve"> </w:t>
      </w:r>
      <w:r w:rsidRPr="00890415">
        <w:rPr>
          <w:rFonts w:cs="Times New Roman"/>
          <w:szCs w:val="24"/>
        </w:rPr>
        <w:t>с меньшим числителем и знаменателем.</w:t>
      </w:r>
      <w:r w:rsidR="00890415">
        <w:rPr>
          <w:rFonts w:cs="Times New Roman"/>
          <w:szCs w:val="24"/>
        </w:rPr>
        <w:t xml:space="preserve"> </w:t>
      </w:r>
      <w:r w:rsidRPr="00890415">
        <w:rPr>
          <w:rFonts w:cs="Times New Roman"/>
          <w:szCs w:val="24"/>
        </w:rPr>
        <w:t>Приведение дроби к общему знаменателю – это замена дробей равными</w:t>
      </w:r>
      <w:r w:rsidR="00890415">
        <w:rPr>
          <w:rFonts w:cs="Times New Roman"/>
          <w:szCs w:val="24"/>
        </w:rPr>
        <w:t xml:space="preserve"> </w:t>
      </w:r>
      <w:r w:rsidRPr="00890415">
        <w:rPr>
          <w:rFonts w:cs="Times New Roman"/>
          <w:szCs w:val="24"/>
        </w:rPr>
        <w:t>им дробями, имеющими одинаковые знаменатели.</w:t>
      </w:r>
    </w:p>
    <w:p w:rsidR="00514AFF" w:rsidRPr="00890415" w:rsidRDefault="00514AFF" w:rsidP="008614AD">
      <w:pPr>
        <w:autoSpaceDE w:val="0"/>
        <w:autoSpaceDN w:val="0"/>
        <w:adjustRightInd w:val="0"/>
        <w:spacing w:after="0" w:line="360" w:lineRule="auto"/>
        <w:ind w:firstLine="709"/>
        <w:rPr>
          <w:rFonts w:cs="Times New Roman"/>
          <w:szCs w:val="24"/>
        </w:rPr>
      </w:pPr>
      <w:r w:rsidRPr="00890415">
        <w:rPr>
          <w:rFonts w:cs="Times New Roman"/>
          <w:szCs w:val="24"/>
        </w:rPr>
        <w:t>2. Понятие положительного рационального числа</w:t>
      </w:r>
      <w:r w:rsidR="00890415">
        <w:rPr>
          <w:rFonts w:cs="Times New Roman"/>
          <w:szCs w:val="24"/>
        </w:rPr>
        <w:t xml:space="preserve"> </w:t>
      </w:r>
      <w:r w:rsidRPr="00890415">
        <w:rPr>
          <w:rFonts w:cs="Times New Roman"/>
          <w:szCs w:val="24"/>
        </w:rPr>
        <w:t>Положительное рациональное число – это множество равных дробей, а</w:t>
      </w:r>
      <w:r w:rsidR="00890415">
        <w:rPr>
          <w:rFonts w:cs="Times New Roman"/>
          <w:szCs w:val="24"/>
        </w:rPr>
        <w:t xml:space="preserve"> </w:t>
      </w:r>
      <w:r w:rsidRPr="00890415">
        <w:rPr>
          <w:rFonts w:cs="Times New Roman"/>
          <w:szCs w:val="24"/>
        </w:rPr>
        <w:t>каждая дробь, принадлежащая этому множеству, есть запись (представление)</w:t>
      </w:r>
      <w:r w:rsidR="00890415">
        <w:rPr>
          <w:rFonts w:cs="Times New Roman"/>
          <w:szCs w:val="24"/>
        </w:rPr>
        <w:t xml:space="preserve"> </w:t>
      </w:r>
      <w:r w:rsidRPr="00890415">
        <w:rPr>
          <w:rFonts w:cs="Times New Roman"/>
          <w:szCs w:val="24"/>
        </w:rPr>
        <w:t>этого числа.</w:t>
      </w:r>
    </w:p>
    <w:p w:rsidR="00514AFF" w:rsidRPr="00890415" w:rsidRDefault="00514AFF" w:rsidP="008614AD">
      <w:pPr>
        <w:autoSpaceDE w:val="0"/>
        <w:autoSpaceDN w:val="0"/>
        <w:adjustRightInd w:val="0"/>
        <w:spacing w:after="0" w:line="360" w:lineRule="auto"/>
        <w:ind w:firstLine="709"/>
        <w:rPr>
          <w:rFonts w:cs="Times New Roman"/>
          <w:szCs w:val="24"/>
        </w:rPr>
      </w:pPr>
      <w:r w:rsidRPr="00890415">
        <w:rPr>
          <w:rFonts w:cs="Times New Roman"/>
          <w:szCs w:val="24"/>
        </w:rPr>
        <w:t>Например, множество { ; ; ; … } есть некоторое положительное</w:t>
      </w:r>
      <w:r w:rsidR="00890415">
        <w:rPr>
          <w:rFonts w:cs="Times New Roman"/>
          <w:szCs w:val="24"/>
        </w:rPr>
        <w:t xml:space="preserve"> </w:t>
      </w:r>
      <w:r w:rsidRPr="00890415">
        <w:rPr>
          <w:rFonts w:cs="Times New Roman"/>
          <w:szCs w:val="24"/>
        </w:rPr>
        <w:t>рациональное число, а дроби ; ; и т.д. – это различные записи</w:t>
      </w:r>
      <w:r w:rsidR="00890415">
        <w:rPr>
          <w:rFonts w:cs="Times New Roman"/>
          <w:szCs w:val="24"/>
        </w:rPr>
        <w:t xml:space="preserve"> </w:t>
      </w:r>
      <w:r w:rsidRPr="00890415">
        <w:rPr>
          <w:rFonts w:cs="Times New Roman"/>
          <w:szCs w:val="24"/>
        </w:rPr>
        <w:t>этого числа.</w:t>
      </w:r>
    </w:p>
    <w:p w:rsidR="00514AFF" w:rsidRPr="00890415" w:rsidRDefault="00514AFF" w:rsidP="008614AD">
      <w:pPr>
        <w:autoSpaceDE w:val="0"/>
        <w:autoSpaceDN w:val="0"/>
        <w:adjustRightInd w:val="0"/>
        <w:spacing w:after="0" w:line="360" w:lineRule="auto"/>
        <w:ind w:firstLine="709"/>
        <w:rPr>
          <w:rFonts w:cs="Times New Roman"/>
          <w:szCs w:val="24"/>
        </w:rPr>
      </w:pPr>
      <w:r w:rsidRPr="00890415">
        <w:rPr>
          <w:rFonts w:cs="Times New Roman"/>
          <w:szCs w:val="24"/>
        </w:rPr>
        <w:t>Запись – это дробь, или имеем положительное рациональное число, записанное в виде дроби .</w:t>
      </w:r>
    </w:p>
    <w:p w:rsidR="00514AFF" w:rsidRPr="00890415" w:rsidRDefault="00514AFF" w:rsidP="008614AD">
      <w:pPr>
        <w:autoSpaceDE w:val="0"/>
        <w:autoSpaceDN w:val="0"/>
        <w:adjustRightInd w:val="0"/>
        <w:spacing w:after="0" w:line="360" w:lineRule="auto"/>
        <w:ind w:firstLine="709"/>
        <w:rPr>
          <w:rFonts w:cs="Times New Roman"/>
          <w:szCs w:val="24"/>
        </w:rPr>
      </w:pPr>
      <w:r w:rsidRPr="00890415">
        <w:rPr>
          <w:rFonts w:cs="Times New Roman"/>
          <w:szCs w:val="24"/>
        </w:rPr>
        <w:t>Например, это дробь или запись положительного рационального числа.</w:t>
      </w:r>
    </w:p>
    <w:p w:rsidR="00514AFF" w:rsidRPr="00890415" w:rsidRDefault="00514AFF" w:rsidP="008614AD">
      <w:pPr>
        <w:autoSpaceDE w:val="0"/>
        <w:autoSpaceDN w:val="0"/>
        <w:adjustRightInd w:val="0"/>
        <w:spacing w:after="0" w:line="360" w:lineRule="auto"/>
        <w:ind w:firstLine="709"/>
        <w:rPr>
          <w:rFonts w:cs="Times New Roman"/>
          <w:szCs w:val="24"/>
        </w:rPr>
      </w:pPr>
      <w:r w:rsidRPr="00890415">
        <w:rPr>
          <w:rFonts w:cs="Times New Roman"/>
          <w:szCs w:val="24"/>
        </w:rPr>
        <w:t>Для любого положительного рационального числа существует одна и</w:t>
      </w:r>
      <w:r w:rsidR="00890415">
        <w:rPr>
          <w:rFonts w:cs="Times New Roman"/>
          <w:szCs w:val="24"/>
        </w:rPr>
        <w:t xml:space="preserve"> </w:t>
      </w:r>
      <w:r w:rsidRPr="00890415">
        <w:rPr>
          <w:rFonts w:cs="Times New Roman"/>
          <w:szCs w:val="24"/>
        </w:rPr>
        <w:t>только одна несократимая дробь, являющаяся записью этого числа.</w:t>
      </w:r>
      <w:r w:rsidR="00890415">
        <w:rPr>
          <w:rFonts w:cs="Times New Roman"/>
          <w:szCs w:val="24"/>
        </w:rPr>
        <w:t xml:space="preserve"> </w:t>
      </w:r>
      <w:r w:rsidRPr="00890415">
        <w:rPr>
          <w:rFonts w:cs="Times New Roman"/>
          <w:szCs w:val="24"/>
        </w:rPr>
        <w:t>Геометрическая интерпретация положительных рациональных чисел.</w:t>
      </w:r>
      <w:r w:rsidR="00890415">
        <w:rPr>
          <w:rFonts w:cs="Times New Roman"/>
          <w:szCs w:val="24"/>
        </w:rPr>
        <w:t xml:space="preserve"> </w:t>
      </w:r>
      <w:r w:rsidRPr="00890415">
        <w:rPr>
          <w:rFonts w:cs="Times New Roman"/>
          <w:szCs w:val="24"/>
        </w:rPr>
        <w:t>Все натуральные числа содержатся в множестве положительных рациональных чисел. Числа, которые дополняют множество натуральных чисел до</w:t>
      </w:r>
      <w:r w:rsidR="00890415">
        <w:rPr>
          <w:rFonts w:cs="Times New Roman"/>
          <w:szCs w:val="24"/>
        </w:rPr>
        <w:t xml:space="preserve"> </w:t>
      </w:r>
      <w:r w:rsidRPr="00890415">
        <w:rPr>
          <w:rFonts w:cs="Times New Roman"/>
          <w:szCs w:val="24"/>
        </w:rPr>
        <w:t>множества положительных рациональных чисел, называют дробными числами.</w:t>
      </w:r>
    </w:p>
    <w:p w:rsidR="00514AFF" w:rsidRPr="00890415" w:rsidRDefault="00514AFF" w:rsidP="008614AD">
      <w:pPr>
        <w:pStyle w:val="Default"/>
        <w:spacing w:line="360" w:lineRule="auto"/>
        <w:ind w:firstLine="709"/>
        <w:jc w:val="both"/>
      </w:pPr>
      <w:r w:rsidRPr="00890415">
        <w:t>Арифметические действия над положительными рациональными числами</w:t>
      </w:r>
    </w:p>
    <w:p w:rsidR="00514AFF" w:rsidRPr="00A84105" w:rsidRDefault="00514AFF" w:rsidP="008614AD">
      <w:pPr>
        <w:autoSpaceDE w:val="0"/>
        <w:autoSpaceDN w:val="0"/>
        <w:adjustRightInd w:val="0"/>
        <w:spacing w:after="0" w:line="360" w:lineRule="auto"/>
        <w:ind w:firstLine="709"/>
        <w:rPr>
          <w:rFonts w:cs="Times New Roman"/>
          <w:szCs w:val="24"/>
        </w:rPr>
      </w:pPr>
      <w:r w:rsidRPr="00890415">
        <w:rPr>
          <w:rFonts w:cs="Times New Roman"/>
          <w:i/>
          <w:szCs w:val="24"/>
        </w:rPr>
        <w:t>Определение.</w:t>
      </w:r>
      <w:r w:rsidRPr="00890415">
        <w:rPr>
          <w:rFonts w:cs="Times New Roman"/>
          <w:szCs w:val="24"/>
        </w:rPr>
        <w:t xml:space="preserve"> Если положительные ра</w:t>
      </w:r>
      <w:r w:rsidR="00A84105">
        <w:rPr>
          <w:rFonts w:cs="Times New Roman"/>
          <w:szCs w:val="24"/>
        </w:rPr>
        <w:t>циональные числа а и в представ</w:t>
      </w:r>
      <w:r w:rsidRPr="00890415">
        <w:rPr>
          <w:rFonts w:cs="Times New Roman"/>
          <w:szCs w:val="24"/>
        </w:rPr>
        <w:t xml:space="preserve">лены дробями </w:t>
      </w:r>
      <w:r w:rsidR="00A84105">
        <w:rPr>
          <w:rFonts w:cs="Times New Roman"/>
          <w:szCs w:val="24"/>
        </w:rPr>
        <w:t xml:space="preserve"> </w:t>
      </w:r>
      <w:r w:rsidR="00A84105" w:rsidRPr="00A84105">
        <w:rPr>
          <w:rFonts w:cs="Times New Roman"/>
          <w:szCs w:val="24"/>
        </w:rPr>
        <w:t xml:space="preserve"> </w:t>
      </w:r>
      <w:r w:rsidR="00A84105">
        <w:rPr>
          <w:rFonts w:cs="Times New Roman"/>
          <w:szCs w:val="24"/>
          <w:lang w:val="en-US"/>
        </w:rPr>
        <w:t>m</w:t>
      </w:r>
      <w:r w:rsidR="00A84105" w:rsidRPr="00A84105">
        <w:rPr>
          <w:rFonts w:cs="Times New Roman"/>
          <w:szCs w:val="24"/>
        </w:rPr>
        <w:t>/</w:t>
      </w:r>
      <w:r w:rsidR="00A84105">
        <w:rPr>
          <w:rFonts w:cs="Times New Roman"/>
          <w:szCs w:val="24"/>
          <w:lang w:val="en-US"/>
        </w:rPr>
        <w:t>n</w:t>
      </w:r>
      <w:r w:rsidR="00A84105" w:rsidRPr="00A84105">
        <w:rPr>
          <w:rFonts w:cs="Times New Roman"/>
          <w:szCs w:val="24"/>
        </w:rPr>
        <w:t xml:space="preserve"> </w:t>
      </w:r>
      <w:r w:rsidRPr="00890415">
        <w:rPr>
          <w:rFonts w:cs="Times New Roman"/>
          <w:szCs w:val="24"/>
        </w:rPr>
        <w:t xml:space="preserve">и </w:t>
      </w:r>
      <w:r w:rsidR="00A84105">
        <w:rPr>
          <w:rFonts w:cs="Times New Roman"/>
          <w:szCs w:val="24"/>
        </w:rPr>
        <w:t xml:space="preserve"> </w:t>
      </w:r>
      <w:r w:rsidR="00A84105">
        <w:rPr>
          <w:rFonts w:cs="Times New Roman"/>
          <w:szCs w:val="24"/>
          <w:lang w:val="en-US"/>
        </w:rPr>
        <w:t>p</w:t>
      </w:r>
      <w:r w:rsidR="00A84105" w:rsidRPr="00A84105">
        <w:rPr>
          <w:rFonts w:cs="Times New Roman"/>
          <w:szCs w:val="24"/>
        </w:rPr>
        <w:t>/</w:t>
      </w:r>
      <w:r w:rsidR="00A84105">
        <w:rPr>
          <w:rFonts w:cs="Times New Roman"/>
          <w:szCs w:val="24"/>
          <w:lang w:val="en-US"/>
        </w:rPr>
        <w:t>n</w:t>
      </w:r>
      <w:r w:rsidR="00A84105">
        <w:rPr>
          <w:rFonts w:cs="Times New Roman"/>
          <w:szCs w:val="24"/>
        </w:rPr>
        <w:t xml:space="preserve">   </w:t>
      </w:r>
      <w:r w:rsidRPr="00890415">
        <w:rPr>
          <w:rFonts w:cs="Times New Roman"/>
          <w:szCs w:val="24"/>
        </w:rPr>
        <w:t xml:space="preserve">, то суммой чисел а и в называется число, представляемое в виде </w:t>
      </w:r>
      <w:r w:rsidR="00A84105" w:rsidRPr="00A84105">
        <w:rPr>
          <w:rFonts w:cs="Times New Roman"/>
          <w:szCs w:val="24"/>
        </w:rPr>
        <w:t>(</w:t>
      </w:r>
      <w:r w:rsidR="00A84105">
        <w:rPr>
          <w:rFonts w:cs="Times New Roman"/>
          <w:szCs w:val="24"/>
          <w:lang w:val="en-US"/>
        </w:rPr>
        <w:t>m</w:t>
      </w:r>
      <w:r w:rsidR="00A84105" w:rsidRPr="00A84105">
        <w:rPr>
          <w:rFonts w:cs="Times New Roman"/>
          <w:szCs w:val="24"/>
        </w:rPr>
        <w:t>+</w:t>
      </w:r>
      <w:r w:rsidR="00A84105">
        <w:rPr>
          <w:rFonts w:cs="Times New Roman"/>
          <w:szCs w:val="24"/>
          <w:lang w:val="en-US"/>
        </w:rPr>
        <w:t>p</w:t>
      </w:r>
      <w:r w:rsidR="00A84105" w:rsidRPr="00A84105">
        <w:rPr>
          <w:rFonts w:cs="Times New Roman"/>
          <w:szCs w:val="24"/>
        </w:rPr>
        <w:t>)/</w:t>
      </w:r>
      <w:r w:rsidR="00A84105">
        <w:rPr>
          <w:rFonts w:cs="Times New Roman"/>
          <w:szCs w:val="24"/>
          <w:lang w:val="en-US"/>
        </w:rPr>
        <w:t>n</w:t>
      </w:r>
    </w:p>
    <w:p w:rsidR="00514AFF" w:rsidRPr="00890415" w:rsidRDefault="00514AFF" w:rsidP="008614AD">
      <w:pPr>
        <w:autoSpaceDE w:val="0"/>
        <w:autoSpaceDN w:val="0"/>
        <w:adjustRightInd w:val="0"/>
        <w:spacing w:after="0" w:line="360" w:lineRule="auto"/>
        <w:ind w:firstLine="709"/>
        <w:rPr>
          <w:rFonts w:cs="Times New Roman"/>
          <w:szCs w:val="24"/>
        </w:rPr>
      </w:pPr>
      <w:r w:rsidRPr="00890415">
        <w:rPr>
          <w:rFonts w:cs="Times New Roman"/>
          <w:szCs w:val="24"/>
        </w:rPr>
        <w:t>Сложение положительных рациональных чисел подчиняется законам:</w:t>
      </w:r>
    </w:p>
    <w:p w:rsidR="00514AFF" w:rsidRPr="00890415" w:rsidRDefault="00514AFF" w:rsidP="008614AD">
      <w:pPr>
        <w:autoSpaceDE w:val="0"/>
        <w:autoSpaceDN w:val="0"/>
        <w:adjustRightInd w:val="0"/>
        <w:spacing w:after="0" w:line="360" w:lineRule="auto"/>
        <w:ind w:firstLine="709"/>
        <w:rPr>
          <w:rFonts w:cs="Times New Roman"/>
          <w:szCs w:val="24"/>
        </w:rPr>
      </w:pPr>
      <w:r w:rsidRPr="00890415">
        <w:rPr>
          <w:rFonts w:cs="Times New Roman"/>
          <w:szCs w:val="24"/>
        </w:rPr>
        <w:lastRenderedPageBreak/>
        <w:t>1) а + в = в + а – переместительный (коммутативный) закон;</w:t>
      </w:r>
    </w:p>
    <w:p w:rsidR="00890415" w:rsidRDefault="00514AFF" w:rsidP="008614AD">
      <w:pPr>
        <w:autoSpaceDE w:val="0"/>
        <w:autoSpaceDN w:val="0"/>
        <w:adjustRightInd w:val="0"/>
        <w:spacing w:after="0" w:line="360" w:lineRule="auto"/>
        <w:ind w:firstLine="709"/>
        <w:rPr>
          <w:rFonts w:cs="Times New Roman"/>
          <w:szCs w:val="24"/>
        </w:rPr>
      </w:pPr>
      <w:r w:rsidRPr="00890415">
        <w:rPr>
          <w:rFonts w:cs="Times New Roman"/>
          <w:szCs w:val="24"/>
        </w:rPr>
        <w:t>2) (а + в) + с = а + (в + с) -сочетательный (ассоциативный) закон.</w:t>
      </w:r>
    </w:p>
    <w:p w:rsidR="00514AFF" w:rsidRPr="00890415" w:rsidRDefault="00514AFF" w:rsidP="008614AD">
      <w:pPr>
        <w:autoSpaceDE w:val="0"/>
        <w:autoSpaceDN w:val="0"/>
        <w:adjustRightInd w:val="0"/>
        <w:spacing w:after="0" w:line="360" w:lineRule="auto"/>
        <w:ind w:firstLine="709"/>
        <w:rPr>
          <w:rFonts w:cs="Times New Roman"/>
          <w:szCs w:val="24"/>
        </w:rPr>
      </w:pPr>
      <w:r w:rsidRPr="00890415">
        <w:rPr>
          <w:rFonts w:cs="Times New Roman"/>
          <w:i/>
          <w:szCs w:val="24"/>
        </w:rPr>
        <w:t>Определение.</w:t>
      </w:r>
      <w:r w:rsidRPr="00890415">
        <w:rPr>
          <w:rFonts w:cs="Times New Roman"/>
          <w:szCs w:val="24"/>
        </w:rPr>
        <w:t xml:space="preserve"> Разностью положительных рациональных чисел а и в</w:t>
      </w:r>
      <w:r w:rsidR="00890415">
        <w:rPr>
          <w:rFonts w:cs="Times New Roman"/>
          <w:szCs w:val="24"/>
        </w:rPr>
        <w:t xml:space="preserve"> </w:t>
      </w:r>
      <w:r w:rsidRPr="00890415">
        <w:rPr>
          <w:rFonts w:cs="Times New Roman"/>
          <w:szCs w:val="24"/>
        </w:rPr>
        <w:t>называется такое положительное</w:t>
      </w:r>
      <w:r w:rsidR="00890415">
        <w:rPr>
          <w:rFonts w:cs="Times New Roman"/>
          <w:szCs w:val="24"/>
        </w:rPr>
        <w:t xml:space="preserve"> </w:t>
      </w:r>
      <w:r w:rsidRPr="00890415">
        <w:rPr>
          <w:rFonts w:cs="Times New Roman"/>
          <w:szCs w:val="24"/>
        </w:rPr>
        <w:t xml:space="preserve">рациональное число с, что а </w:t>
      </w:r>
      <w:r w:rsidR="00890415">
        <w:rPr>
          <w:rFonts w:cs="Times New Roman"/>
          <w:szCs w:val="24"/>
        </w:rPr>
        <w:t>= в +</w:t>
      </w:r>
      <w:r w:rsidRPr="00890415">
        <w:rPr>
          <w:rFonts w:cs="Times New Roman"/>
          <w:szCs w:val="24"/>
        </w:rPr>
        <w:t xml:space="preserve"> с</w:t>
      </w:r>
      <w:r w:rsidR="00890415">
        <w:rPr>
          <w:rFonts w:cs="Times New Roman"/>
          <w:szCs w:val="24"/>
        </w:rPr>
        <w:t xml:space="preserve"> </w:t>
      </w:r>
    </w:p>
    <w:p w:rsidR="00514AFF" w:rsidRPr="00890415" w:rsidRDefault="00514AFF" w:rsidP="008614AD">
      <w:pPr>
        <w:autoSpaceDE w:val="0"/>
        <w:autoSpaceDN w:val="0"/>
        <w:adjustRightInd w:val="0"/>
        <w:spacing w:after="0" w:line="360" w:lineRule="auto"/>
        <w:ind w:firstLine="709"/>
        <w:rPr>
          <w:rFonts w:cs="Times New Roman"/>
          <w:i/>
          <w:iCs/>
          <w:szCs w:val="24"/>
        </w:rPr>
      </w:pPr>
      <w:r w:rsidRPr="00890415">
        <w:rPr>
          <w:rFonts w:cs="Times New Roman"/>
          <w:i/>
          <w:iCs/>
          <w:szCs w:val="24"/>
        </w:rPr>
        <w:t>Дробные числа Q+</w:t>
      </w:r>
      <w:r w:rsidR="00890415">
        <w:rPr>
          <w:rFonts w:cs="Times New Roman"/>
          <w:i/>
          <w:iCs/>
          <w:szCs w:val="24"/>
        </w:rPr>
        <w:t xml:space="preserve"> </w:t>
      </w:r>
      <w:r w:rsidRPr="00890415">
        <w:rPr>
          <w:rFonts w:cs="Times New Roman"/>
          <w:i/>
          <w:iCs/>
          <w:szCs w:val="24"/>
        </w:rPr>
        <w:t>N</w:t>
      </w:r>
    </w:p>
    <w:p w:rsidR="00514AFF" w:rsidRPr="00890415" w:rsidRDefault="00514AFF" w:rsidP="008614AD">
      <w:pPr>
        <w:autoSpaceDE w:val="0"/>
        <w:autoSpaceDN w:val="0"/>
        <w:adjustRightInd w:val="0"/>
        <w:spacing w:after="0" w:line="360" w:lineRule="auto"/>
        <w:ind w:firstLine="709"/>
        <w:rPr>
          <w:rFonts w:cs="Times New Roman"/>
          <w:szCs w:val="24"/>
        </w:rPr>
      </w:pPr>
      <w:r w:rsidRPr="00890415">
        <w:rPr>
          <w:rFonts w:cs="Times New Roman"/>
          <w:i/>
          <w:szCs w:val="24"/>
        </w:rPr>
        <w:t>Определение.</w:t>
      </w:r>
      <w:r w:rsidRPr="00890415">
        <w:rPr>
          <w:rFonts w:cs="Times New Roman"/>
          <w:szCs w:val="24"/>
        </w:rPr>
        <w:t xml:space="preserve"> Если положительные рациональные числа представлены в виде и , то их произведение есть число, представляемое дробью , т.е.</w:t>
      </w:r>
      <w:r w:rsidR="00890415">
        <w:rPr>
          <w:rFonts w:cs="Times New Roman"/>
          <w:szCs w:val="24"/>
        </w:rPr>
        <w:t xml:space="preserve"> </w:t>
      </w:r>
      <w:r w:rsidRPr="00890415">
        <w:rPr>
          <w:rFonts w:cs="Times New Roman"/>
          <w:szCs w:val="24"/>
        </w:rPr>
        <w:t>· = .</w:t>
      </w:r>
    </w:p>
    <w:p w:rsidR="00514AFF" w:rsidRPr="00890415" w:rsidRDefault="00514AFF" w:rsidP="008614AD">
      <w:pPr>
        <w:autoSpaceDE w:val="0"/>
        <w:autoSpaceDN w:val="0"/>
        <w:adjustRightInd w:val="0"/>
        <w:spacing w:after="0" w:line="360" w:lineRule="auto"/>
        <w:ind w:firstLine="709"/>
        <w:rPr>
          <w:rFonts w:cs="Times New Roman"/>
          <w:szCs w:val="24"/>
        </w:rPr>
      </w:pPr>
      <w:r w:rsidRPr="00890415">
        <w:rPr>
          <w:rFonts w:cs="Times New Roman"/>
          <w:i/>
          <w:szCs w:val="24"/>
        </w:rPr>
        <w:t>Определение</w:t>
      </w:r>
      <w:r w:rsidRPr="00890415">
        <w:rPr>
          <w:rFonts w:cs="Times New Roman"/>
          <w:szCs w:val="24"/>
        </w:rPr>
        <w:t>. Частным двух положительных рациональных чисел а и в</w:t>
      </w:r>
      <w:r w:rsidR="00890415">
        <w:rPr>
          <w:rFonts w:cs="Times New Roman"/>
          <w:szCs w:val="24"/>
        </w:rPr>
        <w:t xml:space="preserve"> </w:t>
      </w:r>
      <w:r w:rsidRPr="00890415">
        <w:rPr>
          <w:rFonts w:cs="Times New Roman"/>
          <w:szCs w:val="24"/>
        </w:rPr>
        <w:t>называется такое положительное рациональное число с, что а = в · с.</w:t>
      </w:r>
    </w:p>
    <w:p w:rsidR="00514AFF" w:rsidRPr="00890415" w:rsidRDefault="00514AFF" w:rsidP="008614AD">
      <w:pPr>
        <w:autoSpaceDE w:val="0"/>
        <w:autoSpaceDN w:val="0"/>
        <w:adjustRightInd w:val="0"/>
        <w:spacing w:after="0" w:line="360" w:lineRule="auto"/>
        <w:ind w:firstLine="709"/>
        <w:rPr>
          <w:rFonts w:cs="Times New Roman"/>
          <w:szCs w:val="24"/>
        </w:rPr>
      </w:pPr>
      <w:r w:rsidRPr="00890415">
        <w:rPr>
          <w:rFonts w:cs="Times New Roman"/>
          <w:szCs w:val="24"/>
        </w:rPr>
        <w:t>Частное двух положительных рациональных чисел находят по формуле</w:t>
      </w:r>
      <w:r w:rsidR="00890415">
        <w:rPr>
          <w:rFonts w:cs="Times New Roman"/>
          <w:szCs w:val="24"/>
        </w:rPr>
        <w:t xml:space="preserve"> </w:t>
      </w:r>
    </w:p>
    <w:p w:rsidR="00514AFF" w:rsidRPr="00890415" w:rsidRDefault="00514AFF" w:rsidP="008614AD">
      <w:pPr>
        <w:autoSpaceDE w:val="0"/>
        <w:autoSpaceDN w:val="0"/>
        <w:adjustRightInd w:val="0"/>
        <w:spacing w:after="0" w:line="360" w:lineRule="auto"/>
        <w:ind w:firstLine="709"/>
        <w:rPr>
          <w:rFonts w:cs="Times New Roman"/>
          <w:szCs w:val="24"/>
        </w:rPr>
      </w:pPr>
      <w:r w:rsidRPr="00890415">
        <w:rPr>
          <w:rFonts w:cs="Times New Roman"/>
          <w:szCs w:val="24"/>
        </w:rPr>
        <w:t xml:space="preserve">Знак черты в записи дроби можно рассматривать как знак действия деления: </w:t>
      </w:r>
    </w:p>
    <w:p w:rsidR="00514AFF" w:rsidRPr="00890415" w:rsidRDefault="00514AFF" w:rsidP="008614AD">
      <w:pPr>
        <w:pStyle w:val="Default"/>
        <w:spacing w:line="360" w:lineRule="auto"/>
        <w:ind w:left="360" w:firstLine="709"/>
        <w:jc w:val="both"/>
        <w:rPr>
          <w:rStyle w:val="10"/>
          <w:rFonts w:eastAsiaTheme="minorEastAsia" w:cs="Times New Roman"/>
          <w:szCs w:val="24"/>
        </w:rPr>
      </w:pPr>
      <w:r w:rsidRPr="00890415">
        <w:t>Упорядоченность множества положительных рациональных чисел</w:t>
      </w:r>
    </w:p>
    <w:p w:rsidR="00514AFF" w:rsidRPr="00890415" w:rsidRDefault="00514AFF" w:rsidP="008614AD">
      <w:pPr>
        <w:autoSpaceDE w:val="0"/>
        <w:autoSpaceDN w:val="0"/>
        <w:adjustRightInd w:val="0"/>
        <w:spacing w:after="0" w:line="360" w:lineRule="auto"/>
        <w:ind w:firstLine="709"/>
        <w:rPr>
          <w:rFonts w:cs="Times New Roman"/>
          <w:szCs w:val="24"/>
        </w:rPr>
      </w:pPr>
      <w:r w:rsidRPr="00890415">
        <w:rPr>
          <w:rFonts w:cs="Times New Roman"/>
          <w:szCs w:val="24"/>
        </w:rPr>
        <w:t>В множестве положительных рациональных чисел:</w:t>
      </w:r>
    </w:p>
    <w:p w:rsidR="00514AFF" w:rsidRPr="00890415" w:rsidRDefault="00514AFF" w:rsidP="008614AD">
      <w:pPr>
        <w:autoSpaceDE w:val="0"/>
        <w:autoSpaceDN w:val="0"/>
        <w:adjustRightInd w:val="0"/>
        <w:spacing w:after="0" w:line="360" w:lineRule="auto"/>
        <w:ind w:firstLine="709"/>
        <w:rPr>
          <w:rFonts w:cs="Times New Roman"/>
          <w:szCs w:val="24"/>
        </w:rPr>
      </w:pPr>
      <w:r w:rsidRPr="00890415">
        <w:rPr>
          <w:rFonts w:cs="Times New Roman"/>
          <w:szCs w:val="24"/>
        </w:rPr>
        <w:t>1) нет наименьшего числа;</w:t>
      </w:r>
    </w:p>
    <w:p w:rsidR="00514AFF" w:rsidRPr="00890415" w:rsidRDefault="00514AFF" w:rsidP="008614AD">
      <w:pPr>
        <w:autoSpaceDE w:val="0"/>
        <w:autoSpaceDN w:val="0"/>
        <w:adjustRightInd w:val="0"/>
        <w:spacing w:after="0" w:line="360" w:lineRule="auto"/>
        <w:ind w:firstLine="709"/>
        <w:rPr>
          <w:rFonts w:cs="Times New Roman"/>
          <w:szCs w:val="24"/>
        </w:rPr>
      </w:pPr>
      <w:r w:rsidRPr="00890415">
        <w:rPr>
          <w:rFonts w:cs="Times New Roman"/>
          <w:szCs w:val="24"/>
        </w:rPr>
        <w:t>2) между любыми двумя различными положительными рациональными</w:t>
      </w:r>
      <w:r w:rsidR="00890415">
        <w:rPr>
          <w:rFonts w:cs="Times New Roman"/>
          <w:szCs w:val="24"/>
        </w:rPr>
        <w:t xml:space="preserve"> </w:t>
      </w:r>
      <w:r w:rsidRPr="00890415">
        <w:rPr>
          <w:rFonts w:cs="Times New Roman"/>
          <w:szCs w:val="24"/>
        </w:rPr>
        <w:t>числами заключено бесконечно много чисел множества Q+ .</w:t>
      </w:r>
    </w:p>
    <w:p w:rsidR="00514AFF" w:rsidRPr="00890415" w:rsidRDefault="00514AFF" w:rsidP="008614AD">
      <w:pPr>
        <w:autoSpaceDE w:val="0"/>
        <w:autoSpaceDN w:val="0"/>
        <w:adjustRightInd w:val="0"/>
        <w:spacing w:after="0" w:line="360" w:lineRule="auto"/>
        <w:ind w:firstLine="709"/>
        <w:rPr>
          <w:rFonts w:cs="Times New Roman"/>
          <w:szCs w:val="24"/>
        </w:rPr>
      </w:pPr>
      <w:r w:rsidRPr="00890415">
        <w:rPr>
          <w:rFonts w:cs="Times New Roman"/>
          <w:szCs w:val="24"/>
        </w:rPr>
        <w:t>Запись положительных рациональных чисел в виде десятичных дробей.</w:t>
      </w:r>
    </w:p>
    <w:p w:rsidR="00514AFF" w:rsidRPr="00890415" w:rsidRDefault="00514AFF" w:rsidP="008614AD">
      <w:pPr>
        <w:autoSpaceDE w:val="0"/>
        <w:autoSpaceDN w:val="0"/>
        <w:adjustRightInd w:val="0"/>
        <w:spacing w:after="0" w:line="360" w:lineRule="auto"/>
        <w:ind w:firstLine="709"/>
        <w:rPr>
          <w:rFonts w:cs="Times New Roman"/>
          <w:szCs w:val="24"/>
        </w:rPr>
      </w:pPr>
      <w:r w:rsidRPr="00890415">
        <w:rPr>
          <w:rFonts w:cs="Times New Roman"/>
          <w:szCs w:val="24"/>
        </w:rPr>
        <w:t>Для практики особую важность имеют те дроби, знаменателями которых являются степенями 10. Всякую дробь можно записать в виде десятичной</w:t>
      </w:r>
      <w:r w:rsidR="00890415">
        <w:rPr>
          <w:rFonts w:cs="Times New Roman"/>
          <w:szCs w:val="24"/>
        </w:rPr>
        <w:t xml:space="preserve"> </w:t>
      </w:r>
      <w:r w:rsidRPr="00890415">
        <w:rPr>
          <w:rFonts w:cs="Times New Roman"/>
          <w:szCs w:val="24"/>
        </w:rPr>
        <w:t>дроби.</w:t>
      </w:r>
    </w:p>
    <w:p w:rsidR="00514AFF" w:rsidRPr="00890415" w:rsidRDefault="00514AFF" w:rsidP="008614AD">
      <w:pPr>
        <w:autoSpaceDE w:val="0"/>
        <w:autoSpaceDN w:val="0"/>
        <w:adjustRightInd w:val="0"/>
        <w:spacing w:after="0" w:line="360" w:lineRule="auto"/>
        <w:ind w:firstLine="709"/>
        <w:rPr>
          <w:rFonts w:cs="Times New Roman"/>
          <w:szCs w:val="24"/>
        </w:rPr>
      </w:pPr>
      <w:r w:rsidRPr="00890415">
        <w:rPr>
          <w:rFonts w:cs="Times New Roman"/>
          <w:szCs w:val="24"/>
        </w:rPr>
        <w:t>Например, 0,004.</w:t>
      </w:r>
    </w:p>
    <w:p w:rsidR="00514AFF" w:rsidRPr="00890415" w:rsidRDefault="00514AFF" w:rsidP="008614AD">
      <w:pPr>
        <w:autoSpaceDE w:val="0"/>
        <w:autoSpaceDN w:val="0"/>
        <w:adjustRightInd w:val="0"/>
        <w:spacing w:after="0" w:line="360" w:lineRule="auto"/>
        <w:ind w:firstLine="709"/>
        <w:rPr>
          <w:rFonts w:cs="Times New Roman"/>
          <w:szCs w:val="24"/>
        </w:rPr>
      </w:pPr>
      <w:r w:rsidRPr="00890415">
        <w:rPr>
          <w:rFonts w:cs="Times New Roman"/>
          <w:szCs w:val="24"/>
        </w:rPr>
        <w:t>4. Взаимосвязь между обыкновенными и десятичными дробями</w:t>
      </w:r>
      <w:r w:rsidR="00890415">
        <w:rPr>
          <w:rFonts w:cs="Times New Roman"/>
          <w:szCs w:val="24"/>
        </w:rPr>
        <w:t xml:space="preserve"> </w:t>
      </w:r>
    </w:p>
    <w:p w:rsidR="00514AFF" w:rsidRPr="00890415" w:rsidRDefault="00514AFF" w:rsidP="008614AD">
      <w:pPr>
        <w:autoSpaceDE w:val="0"/>
        <w:autoSpaceDN w:val="0"/>
        <w:adjustRightInd w:val="0"/>
        <w:spacing w:after="0" w:line="360" w:lineRule="auto"/>
        <w:ind w:firstLine="709"/>
        <w:rPr>
          <w:rFonts w:cs="Times New Roman"/>
          <w:szCs w:val="24"/>
        </w:rPr>
      </w:pPr>
      <w:r w:rsidRPr="00890415">
        <w:rPr>
          <w:rFonts w:cs="Times New Roman"/>
          <w:i/>
          <w:iCs/>
          <w:szCs w:val="24"/>
        </w:rPr>
        <w:t xml:space="preserve">1) </w:t>
      </w:r>
      <w:r w:rsidRPr="00890415">
        <w:rPr>
          <w:rFonts w:cs="Times New Roman"/>
          <w:szCs w:val="24"/>
        </w:rPr>
        <w:t>Любую обыкновенную дробь можно представить в виде бесконечной де</w:t>
      </w:r>
      <w:r w:rsidR="00890415">
        <w:rPr>
          <w:rFonts w:cs="Times New Roman"/>
          <w:szCs w:val="24"/>
        </w:rPr>
        <w:t>с</w:t>
      </w:r>
      <w:r w:rsidRPr="00890415">
        <w:rPr>
          <w:rFonts w:cs="Times New Roman"/>
          <w:szCs w:val="24"/>
        </w:rPr>
        <w:t>ятичной периодической дроби (способ-деление «уголком»).</w:t>
      </w:r>
    </w:p>
    <w:p w:rsidR="00514AFF" w:rsidRPr="00890415" w:rsidRDefault="00514AFF" w:rsidP="008614AD">
      <w:pPr>
        <w:autoSpaceDE w:val="0"/>
        <w:autoSpaceDN w:val="0"/>
        <w:adjustRightInd w:val="0"/>
        <w:spacing w:after="0" w:line="360" w:lineRule="auto"/>
        <w:ind w:firstLine="709"/>
        <w:rPr>
          <w:rFonts w:cs="Times New Roman"/>
          <w:szCs w:val="24"/>
        </w:rPr>
      </w:pPr>
      <w:r w:rsidRPr="00890415">
        <w:rPr>
          <w:rFonts w:cs="Times New Roman"/>
          <w:szCs w:val="24"/>
        </w:rPr>
        <w:t>2) Любую бесконечную десятичную периодическую дробь можно представить в виде обыкновенной дроби.</w:t>
      </w:r>
    </w:p>
    <w:p w:rsidR="00514AFF" w:rsidRPr="00890415" w:rsidRDefault="00514AFF" w:rsidP="008614AD">
      <w:pPr>
        <w:autoSpaceDE w:val="0"/>
        <w:autoSpaceDN w:val="0"/>
        <w:adjustRightInd w:val="0"/>
        <w:spacing w:after="0" w:line="360" w:lineRule="auto"/>
        <w:ind w:firstLine="709"/>
        <w:rPr>
          <w:rFonts w:cs="Times New Roman"/>
          <w:szCs w:val="24"/>
        </w:rPr>
      </w:pPr>
      <w:r w:rsidRPr="00890415">
        <w:rPr>
          <w:rFonts w:cs="Times New Roman"/>
          <w:szCs w:val="24"/>
        </w:rPr>
        <w:t>Правило 1. Чисто периодическая бесконечная десятичная дробь равна</w:t>
      </w:r>
      <w:r w:rsidR="00890415">
        <w:rPr>
          <w:rFonts w:cs="Times New Roman"/>
          <w:szCs w:val="24"/>
        </w:rPr>
        <w:t xml:space="preserve"> </w:t>
      </w:r>
      <w:r w:rsidRPr="00890415">
        <w:rPr>
          <w:rFonts w:cs="Times New Roman"/>
          <w:szCs w:val="24"/>
        </w:rPr>
        <w:t>такой обыкновенной дроби, числитель которой равен периоду десятичной</w:t>
      </w:r>
      <w:r w:rsidR="00890415">
        <w:rPr>
          <w:rFonts w:cs="Times New Roman"/>
          <w:szCs w:val="24"/>
        </w:rPr>
        <w:t xml:space="preserve"> </w:t>
      </w:r>
      <w:r w:rsidRPr="00890415">
        <w:rPr>
          <w:rFonts w:cs="Times New Roman"/>
          <w:szCs w:val="24"/>
        </w:rPr>
        <w:t>дроби, а знаменатель состоит из стольких девяток, сколько цифр в периоде</w:t>
      </w:r>
      <w:r w:rsidR="00890415">
        <w:rPr>
          <w:rFonts w:cs="Times New Roman"/>
          <w:szCs w:val="24"/>
        </w:rPr>
        <w:t xml:space="preserve"> </w:t>
      </w:r>
      <w:r w:rsidRPr="00890415">
        <w:rPr>
          <w:rFonts w:cs="Times New Roman"/>
          <w:szCs w:val="24"/>
        </w:rPr>
        <w:t>десятичной дроби.</w:t>
      </w:r>
    </w:p>
    <w:p w:rsidR="00514AFF" w:rsidRPr="00890415" w:rsidRDefault="00514AFF" w:rsidP="008614AD">
      <w:pPr>
        <w:autoSpaceDE w:val="0"/>
        <w:autoSpaceDN w:val="0"/>
        <w:adjustRightInd w:val="0"/>
        <w:spacing w:after="0" w:line="360" w:lineRule="auto"/>
        <w:ind w:firstLine="709"/>
        <w:rPr>
          <w:rFonts w:cs="Times New Roman"/>
          <w:szCs w:val="24"/>
        </w:rPr>
      </w:pPr>
      <w:r w:rsidRPr="00890415">
        <w:rPr>
          <w:rFonts w:cs="Times New Roman"/>
          <w:szCs w:val="24"/>
        </w:rPr>
        <w:t>Чисто периодическая десятичная дробь, период которой содержит одни девятки, считают равной единице, например, 0,(999) = 1; 0, (99999) = 1 и</w:t>
      </w:r>
      <w:r w:rsidR="00890415">
        <w:rPr>
          <w:rFonts w:cs="Times New Roman"/>
          <w:szCs w:val="24"/>
        </w:rPr>
        <w:t xml:space="preserve"> </w:t>
      </w:r>
      <w:r w:rsidRPr="00890415">
        <w:rPr>
          <w:rFonts w:cs="Times New Roman"/>
          <w:szCs w:val="24"/>
        </w:rPr>
        <w:t>т. д.</w:t>
      </w:r>
    </w:p>
    <w:p w:rsidR="00514AFF" w:rsidRPr="00890415" w:rsidRDefault="00514AFF" w:rsidP="008614AD">
      <w:pPr>
        <w:autoSpaceDE w:val="0"/>
        <w:autoSpaceDN w:val="0"/>
        <w:adjustRightInd w:val="0"/>
        <w:spacing w:after="0" w:line="360" w:lineRule="auto"/>
        <w:ind w:firstLine="709"/>
        <w:rPr>
          <w:rFonts w:cs="Times New Roman"/>
          <w:szCs w:val="24"/>
        </w:rPr>
      </w:pPr>
      <w:r w:rsidRPr="00890415">
        <w:rPr>
          <w:rFonts w:cs="Times New Roman"/>
          <w:szCs w:val="24"/>
        </w:rPr>
        <w:t>Правило 2. Смешанно периодическая десятичная дробь равна такой</w:t>
      </w:r>
      <w:r w:rsidR="00890415">
        <w:rPr>
          <w:rFonts w:cs="Times New Roman"/>
          <w:szCs w:val="24"/>
        </w:rPr>
        <w:t xml:space="preserve"> </w:t>
      </w:r>
      <w:r w:rsidRPr="00890415">
        <w:rPr>
          <w:rFonts w:cs="Times New Roman"/>
          <w:szCs w:val="24"/>
        </w:rPr>
        <w:t>обыкновенной дроби, числитель которой равен разности между числом, за</w:t>
      </w:r>
      <w:r w:rsidR="00890415">
        <w:rPr>
          <w:rFonts w:cs="Times New Roman"/>
          <w:szCs w:val="24"/>
        </w:rPr>
        <w:t xml:space="preserve"> </w:t>
      </w:r>
      <w:r w:rsidRPr="00890415">
        <w:rPr>
          <w:rFonts w:cs="Times New Roman"/>
          <w:szCs w:val="24"/>
        </w:rPr>
        <w:t>писанным цифрами до начала 2–го периода и числом, записанным цифрами</w:t>
      </w:r>
      <w:r w:rsidR="00890415">
        <w:rPr>
          <w:rFonts w:cs="Times New Roman"/>
          <w:szCs w:val="24"/>
        </w:rPr>
        <w:t xml:space="preserve"> </w:t>
      </w:r>
      <w:r w:rsidRPr="00890415">
        <w:rPr>
          <w:rFonts w:cs="Times New Roman"/>
          <w:szCs w:val="24"/>
        </w:rPr>
        <w:t>до начала 1–го периода; знаменатель состоит из такого количества девяток,</w:t>
      </w:r>
      <w:r w:rsidR="00890415">
        <w:rPr>
          <w:rFonts w:cs="Times New Roman"/>
          <w:szCs w:val="24"/>
        </w:rPr>
        <w:t xml:space="preserve"> </w:t>
      </w:r>
      <w:r w:rsidRPr="00890415">
        <w:rPr>
          <w:rFonts w:cs="Times New Roman"/>
          <w:szCs w:val="24"/>
        </w:rPr>
        <w:t>сколько цифр в периоде и такого количества нулей, сколько цифр до начала</w:t>
      </w:r>
      <w:r w:rsidR="00890415">
        <w:rPr>
          <w:rFonts w:cs="Times New Roman"/>
          <w:szCs w:val="24"/>
        </w:rPr>
        <w:t xml:space="preserve"> </w:t>
      </w:r>
      <w:r w:rsidRPr="00890415">
        <w:rPr>
          <w:rFonts w:cs="Times New Roman"/>
          <w:szCs w:val="24"/>
        </w:rPr>
        <w:t>1 – го периода.</w:t>
      </w:r>
    </w:p>
    <w:p w:rsidR="000931CB" w:rsidRPr="000931CB" w:rsidRDefault="000931CB" w:rsidP="008614AD">
      <w:pPr>
        <w:spacing w:after="0" w:line="360" w:lineRule="auto"/>
        <w:rPr>
          <w:rFonts w:cs="Times New Roman"/>
          <w:szCs w:val="24"/>
        </w:rPr>
      </w:pPr>
      <w:bookmarkStart w:id="8" w:name="bookmark95"/>
      <w:r>
        <w:rPr>
          <w:rStyle w:val="111"/>
          <w:rFonts w:ascii="Times New Roman" w:hAnsi="Times New Roman" w:cs="Times New Roman"/>
          <w:bCs w:val="0"/>
          <w:sz w:val="24"/>
          <w:szCs w:val="24"/>
        </w:rPr>
        <w:lastRenderedPageBreak/>
        <w:t>1.</w:t>
      </w:r>
      <w:r w:rsidRPr="000931CB">
        <w:rPr>
          <w:rStyle w:val="111"/>
          <w:rFonts w:ascii="Times New Roman" w:hAnsi="Times New Roman" w:cs="Times New Roman"/>
          <w:bCs w:val="0"/>
          <w:sz w:val="24"/>
          <w:szCs w:val="24"/>
        </w:rPr>
        <w:t>Методика ознакомления с долями</w:t>
      </w:r>
      <w:bookmarkEnd w:id="8"/>
    </w:p>
    <w:p w:rsidR="000931CB" w:rsidRPr="000931CB" w:rsidRDefault="000931CB" w:rsidP="008614AD">
      <w:pPr>
        <w:pStyle w:val="28"/>
        <w:shd w:val="clear" w:color="auto" w:fill="auto"/>
        <w:spacing w:after="0" w:line="360" w:lineRule="auto"/>
        <w:ind w:right="20" w:firstLine="709"/>
        <w:jc w:val="both"/>
        <w:rPr>
          <w:b w:val="0"/>
          <w:sz w:val="24"/>
          <w:szCs w:val="24"/>
        </w:rPr>
      </w:pPr>
      <w:r w:rsidRPr="000931CB">
        <w:rPr>
          <w:rStyle w:val="9"/>
          <w:sz w:val="24"/>
          <w:szCs w:val="24"/>
        </w:rPr>
        <w:t>В соответствии с программой по математике в начальных классах должна быть проведена подготовка к изучению дробей в 5 классе. Это значит, что в начальных классах надо создать конкретные представления о доле и дроби. С этой целью предусматривается в 3 классе ознакомить детей с долями, их записью; научить сравнивать дроби, решать задачи на нахождение дроби числа. Все названные вопросы раскрываются на наглядной основе.</w:t>
      </w:r>
    </w:p>
    <w:p w:rsidR="000931CB" w:rsidRPr="000931CB" w:rsidRDefault="000931CB" w:rsidP="008614AD">
      <w:pPr>
        <w:pStyle w:val="28"/>
        <w:shd w:val="clear" w:color="auto" w:fill="auto"/>
        <w:spacing w:after="0" w:line="360" w:lineRule="auto"/>
        <w:ind w:right="20" w:firstLine="709"/>
        <w:jc w:val="both"/>
        <w:rPr>
          <w:b w:val="0"/>
          <w:sz w:val="24"/>
          <w:szCs w:val="24"/>
        </w:rPr>
      </w:pPr>
      <w:r w:rsidRPr="000931CB">
        <w:rPr>
          <w:rStyle w:val="9"/>
          <w:sz w:val="24"/>
          <w:szCs w:val="24"/>
        </w:rPr>
        <w:t xml:space="preserve">Ознакомить детей с долями </w:t>
      </w:r>
      <w:r w:rsidRPr="000931CB">
        <w:rPr>
          <w:rStyle w:val="11"/>
          <w:sz w:val="24"/>
          <w:szCs w:val="24"/>
        </w:rPr>
        <w:t xml:space="preserve">— </w:t>
      </w:r>
      <w:r w:rsidRPr="000931CB">
        <w:rPr>
          <w:rStyle w:val="9"/>
          <w:sz w:val="24"/>
          <w:szCs w:val="24"/>
        </w:rPr>
        <w:t>значит сформировать у них конкретные представления о долях, т.е. научить детей образовывать доли практически. Например, чтобы получить одну четвертую долю круга, надо круг разделить на 4 равные части и взять одну такую часть.</w:t>
      </w:r>
    </w:p>
    <w:p w:rsidR="000931CB" w:rsidRPr="000931CB" w:rsidRDefault="000931CB" w:rsidP="008614AD">
      <w:pPr>
        <w:pStyle w:val="28"/>
        <w:shd w:val="clear" w:color="auto" w:fill="auto"/>
        <w:spacing w:after="0" w:line="360" w:lineRule="auto"/>
        <w:ind w:right="20" w:firstLine="709"/>
        <w:jc w:val="both"/>
        <w:rPr>
          <w:b w:val="0"/>
          <w:sz w:val="24"/>
          <w:szCs w:val="24"/>
        </w:rPr>
      </w:pPr>
      <w:r w:rsidRPr="000931CB">
        <w:rPr>
          <w:rStyle w:val="9"/>
          <w:sz w:val="24"/>
          <w:szCs w:val="24"/>
        </w:rPr>
        <w:t>Для формирования правильных представлений о долях надо использовать достаточное количество разнообразных наглядных пособий. Как показал опыт, наиболее удобными пособиями являются геометрические фигуры, вырезанные из бумаги; можно использо</w:t>
      </w:r>
      <w:r w:rsidRPr="000931CB">
        <w:rPr>
          <w:rStyle w:val="9"/>
          <w:sz w:val="24"/>
          <w:szCs w:val="24"/>
        </w:rPr>
        <w:softHyphen/>
        <w:t>вать рисунки фигур, выполненные на бумаге. Очень важно, чтобы пособия были не только у учителя, но и у каждого из учащихся. Правильные представления о долях, а позднее о дробях будут сформированы тогда, когда ученики будут своими руками получать, например, половину круга, квадрата и т.п., четверть отрезка и т.д.</w:t>
      </w:r>
    </w:p>
    <w:p w:rsidR="000931CB" w:rsidRPr="000931CB" w:rsidRDefault="000931CB" w:rsidP="008614AD">
      <w:pPr>
        <w:pStyle w:val="28"/>
        <w:shd w:val="clear" w:color="auto" w:fill="auto"/>
        <w:spacing w:after="0" w:line="360" w:lineRule="auto"/>
        <w:ind w:right="20" w:firstLine="709"/>
        <w:jc w:val="both"/>
        <w:rPr>
          <w:b w:val="0"/>
          <w:sz w:val="24"/>
          <w:szCs w:val="24"/>
        </w:rPr>
      </w:pPr>
      <w:r w:rsidRPr="000931CB">
        <w:rPr>
          <w:rStyle w:val="9"/>
          <w:sz w:val="24"/>
          <w:szCs w:val="24"/>
        </w:rPr>
        <w:t>Рассмотрим методику ознакомления детей с долями. У каждого из учащихся и у учителя по нескольку одинаковых кругов, прямоугольников. Учитель предлагает ученикам взять круг в руки и, совмещая края согнуть пополам. Затем, развернув, посмотреть, на сколько частей разделили круг (на два). Потом, согнув на две части, согнуть еще пополам, совмещая опять края. Развернуть и посмотреть, на сколько частей разделили теперь круг (на четыре). После проделанных упражнений учитель сообщает, что одна часть из всех равных частей это доля. Затем показывает запись доли. (1/2, 1/4, 1/8 и т.д.) В первом случае, когда делили круг пополам, получились две доли. Можно предло</w:t>
      </w:r>
      <w:r w:rsidRPr="000931CB">
        <w:rPr>
          <w:rStyle w:val="9"/>
          <w:sz w:val="24"/>
          <w:szCs w:val="24"/>
        </w:rPr>
        <w:softHyphen/>
        <w:t xml:space="preserve">жить закрасить одну часть и обозначить ее (1/2). Во втором случае получились четыре части, значит одна доля </w:t>
      </w:r>
      <w:r w:rsidRPr="000931CB">
        <w:rPr>
          <w:rStyle w:val="100"/>
          <w:sz w:val="24"/>
          <w:szCs w:val="24"/>
        </w:rPr>
        <w:t xml:space="preserve">— </w:t>
      </w:r>
      <w:r w:rsidRPr="000931CB">
        <w:rPr>
          <w:rStyle w:val="9"/>
          <w:sz w:val="24"/>
          <w:szCs w:val="24"/>
        </w:rPr>
        <w:t>это?</w:t>
      </w:r>
    </w:p>
    <w:p w:rsidR="000931CB" w:rsidRPr="000931CB" w:rsidRDefault="000931CB" w:rsidP="008614AD">
      <w:pPr>
        <w:pStyle w:val="28"/>
        <w:shd w:val="clear" w:color="auto" w:fill="auto"/>
        <w:spacing w:after="0" w:line="360" w:lineRule="auto"/>
        <w:ind w:right="20" w:firstLine="709"/>
        <w:jc w:val="both"/>
        <w:rPr>
          <w:b w:val="0"/>
          <w:sz w:val="24"/>
          <w:szCs w:val="24"/>
        </w:rPr>
      </w:pPr>
      <w:r w:rsidRPr="000931CB">
        <w:rPr>
          <w:rStyle w:val="9"/>
          <w:sz w:val="24"/>
          <w:szCs w:val="24"/>
        </w:rPr>
        <w:t>Для закрепления этих знаний и умений учащимся предлагаются различные упражнения из учебника. Это. прежде всего, упражнения в назывании и записи долей. Например, «Назовите и запишите, какая доля квадрата отрезана». Когда дети сами выполняют все упражнения практически, то они материал запоминают лучше. Можно учащимся предложить самим изобразить какую- либо долю отрезка и записать эту долю.</w:t>
      </w:r>
    </w:p>
    <w:p w:rsidR="00A02148" w:rsidRDefault="000931CB" w:rsidP="008614AD">
      <w:pPr>
        <w:pStyle w:val="28"/>
        <w:shd w:val="clear" w:color="auto" w:fill="auto"/>
        <w:spacing w:after="0" w:line="360" w:lineRule="auto"/>
        <w:ind w:right="20" w:firstLine="709"/>
        <w:jc w:val="both"/>
        <w:rPr>
          <w:rStyle w:val="9"/>
          <w:sz w:val="24"/>
          <w:szCs w:val="24"/>
        </w:rPr>
      </w:pPr>
      <w:r w:rsidRPr="000931CB">
        <w:rPr>
          <w:rStyle w:val="9"/>
          <w:sz w:val="24"/>
          <w:szCs w:val="24"/>
        </w:rPr>
        <w:t xml:space="preserve">В каждом случае надо спрашивать, сколько всего долей в целом. Эффективным упражнением для формирования представлений о долях является сравнение долей одной и той же величины, которое выполняется чисто практически с помощью наглядных пособий. Например, предлагается сравнить доли </w:t>
      </w:r>
      <w:r w:rsidRPr="000931CB">
        <w:rPr>
          <w:rStyle w:val="9"/>
          <w:sz w:val="24"/>
          <w:szCs w:val="24"/>
          <w:lang w:val="en-US" w:eastAsia="en-US" w:bidi="en-US"/>
        </w:rPr>
        <w:t>l</w:t>
      </w:r>
      <w:r w:rsidRPr="000931CB">
        <w:rPr>
          <w:rStyle w:val="9"/>
          <w:sz w:val="24"/>
          <w:szCs w:val="24"/>
        </w:rPr>
        <w:t>/З и 1/2 и поставить знак «&gt;» или «&lt;».</w:t>
      </w:r>
    </w:p>
    <w:p w:rsidR="00514AFF" w:rsidRPr="00A02148" w:rsidRDefault="00514AFF" w:rsidP="008614AD">
      <w:pPr>
        <w:pStyle w:val="28"/>
        <w:shd w:val="clear" w:color="auto" w:fill="auto"/>
        <w:spacing w:after="0" w:line="360" w:lineRule="auto"/>
        <w:ind w:right="20" w:firstLine="709"/>
        <w:jc w:val="both"/>
        <w:rPr>
          <w:b w:val="0"/>
          <w:sz w:val="24"/>
          <w:szCs w:val="24"/>
        </w:rPr>
      </w:pPr>
      <w:r w:rsidRPr="00A02148">
        <w:rPr>
          <w:b w:val="0"/>
          <w:sz w:val="24"/>
          <w:szCs w:val="24"/>
        </w:rPr>
        <w:t xml:space="preserve">Ознакомить детей с долями – значит сформировать у них конкретные представления о </w:t>
      </w:r>
      <w:r w:rsidRPr="00A02148">
        <w:rPr>
          <w:b w:val="0"/>
          <w:sz w:val="24"/>
          <w:szCs w:val="24"/>
        </w:rPr>
        <w:lastRenderedPageBreak/>
        <w:t>долях, т.е. научить детей образовывать доли практически. Например, чтобы получить одну четвертую долю</w:t>
      </w:r>
      <w:r w:rsidR="00890415" w:rsidRPr="00A02148">
        <w:rPr>
          <w:b w:val="0"/>
          <w:sz w:val="24"/>
          <w:szCs w:val="24"/>
        </w:rPr>
        <w:t xml:space="preserve"> </w:t>
      </w:r>
      <w:r w:rsidRPr="00A02148">
        <w:rPr>
          <w:b w:val="0"/>
          <w:sz w:val="24"/>
          <w:szCs w:val="24"/>
        </w:rPr>
        <w:t>круга, надо круг разделить на четыре равные части и взять одну такую часть:</w:t>
      </w:r>
      <w:r w:rsidR="00890415" w:rsidRPr="00A02148">
        <w:rPr>
          <w:b w:val="0"/>
          <w:sz w:val="24"/>
          <w:szCs w:val="24"/>
        </w:rPr>
        <w:t xml:space="preserve"> </w:t>
      </w:r>
      <w:r w:rsidRPr="00A02148">
        <w:rPr>
          <w:b w:val="0"/>
          <w:sz w:val="24"/>
          <w:szCs w:val="24"/>
        </w:rPr>
        <w:t>чтобы получить одну пятую долю отрезка, надо разделить его на пять равных</w:t>
      </w:r>
      <w:r w:rsidR="00890415" w:rsidRPr="00A02148">
        <w:rPr>
          <w:b w:val="0"/>
          <w:sz w:val="24"/>
          <w:szCs w:val="24"/>
        </w:rPr>
        <w:t xml:space="preserve"> </w:t>
      </w:r>
      <w:r w:rsidRPr="00A02148">
        <w:rPr>
          <w:b w:val="0"/>
          <w:sz w:val="24"/>
          <w:szCs w:val="24"/>
        </w:rPr>
        <w:t>частей и взять одну такую часть.</w:t>
      </w:r>
    </w:p>
    <w:p w:rsidR="00514AFF" w:rsidRPr="00514AFF" w:rsidRDefault="00514AFF" w:rsidP="008614AD">
      <w:pPr>
        <w:autoSpaceDE w:val="0"/>
        <w:autoSpaceDN w:val="0"/>
        <w:adjustRightInd w:val="0"/>
        <w:spacing w:after="0" w:line="360" w:lineRule="auto"/>
        <w:ind w:firstLine="709"/>
        <w:rPr>
          <w:rFonts w:cs="Times New Roman"/>
          <w:szCs w:val="24"/>
        </w:rPr>
      </w:pPr>
      <w:r w:rsidRPr="00514AFF">
        <w:rPr>
          <w:rFonts w:cs="Times New Roman"/>
          <w:szCs w:val="24"/>
        </w:rPr>
        <w:t>Задания для учащихся. Возьмите два одинаковых круга. Один из них разделите на две равные части. Это половина круга, иначе – одна вторая круга.</w:t>
      </w:r>
      <w:r w:rsidR="00890415">
        <w:rPr>
          <w:rFonts w:cs="Times New Roman"/>
          <w:szCs w:val="24"/>
        </w:rPr>
        <w:t xml:space="preserve"> </w:t>
      </w:r>
      <w:r w:rsidRPr="00514AFF">
        <w:rPr>
          <w:rFonts w:cs="Times New Roman"/>
          <w:szCs w:val="24"/>
        </w:rPr>
        <w:t>Вопрос: сколько вторых долей в целом круге?</w:t>
      </w:r>
    </w:p>
    <w:p w:rsidR="00514AFF" w:rsidRPr="00514AFF" w:rsidRDefault="00514AFF" w:rsidP="008614AD">
      <w:pPr>
        <w:autoSpaceDE w:val="0"/>
        <w:autoSpaceDN w:val="0"/>
        <w:adjustRightInd w:val="0"/>
        <w:spacing w:after="0" w:line="360" w:lineRule="auto"/>
        <w:ind w:firstLine="709"/>
        <w:rPr>
          <w:rFonts w:cs="Times New Roman"/>
          <w:szCs w:val="24"/>
        </w:rPr>
      </w:pPr>
      <w:r w:rsidRPr="00514AFF">
        <w:rPr>
          <w:rFonts w:cs="Times New Roman"/>
          <w:szCs w:val="24"/>
        </w:rPr>
        <w:t>Также образуются доли с помощью практического деления отрезка или других геометрических фигур на равные части и</w:t>
      </w:r>
      <w:r w:rsidR="00890415">
        <w:rPr>
          <w:rFonts w:cs="Times New Roman"/>
          <w:szCs w:val="24"/>
        </w:rPr>
        <w:t xml:space="preserve"> </w:t>
      </w:r>
      <w:r w:rsidRPr="00514AFF">
        <w:rPr>
          <w:rFonts w:cs="Times New Roman"/>
          <w:szCs w:val="24"/>
        </w:rPr>
        <w:t>выделение одной части. Сравнение долей одной и той же величины осуществляется при полной предметной наглядности:</w:t>
      </w:r>
    </w:p>
    <w:p w:rsidR="00A02148" w:rsidRDefault="00514AFF" w:rsidP="008614AD">
      <w:pPr>
        <w:autoSpaceDE w:val="0"/>
        <w:autoSpaceDN w:val="0"/>
        <w:adjustRightInd w:val="0"/>
        <w:spacing w:after="0" w:line="360" w:lineRule="auto"/>
        <w:ind w:firstLine="709"/>
        <w:rPr>
          <w:rFonts w:cs="Times New Roman"/>
          <w:szCs w:val="24"/>
        </w:rPr>
      </w:pPr>
      <w:r w:rsidRPr="00514AFF">
        <w:rPr>
          <w:rFonts w:cs="Times New Roman"/>
          <w:szCs w:val="24"/>
        </w:rPr>
        <w:t>Одна четвертая отрезка меньше одной второй этого отрезка.</w:t>
      </w:r>
      <w:r w:rsidR="00890415">
        <w:rPr>
          <w:rFonts w:cs="Times New Roman"/>
          <w:szCs w:val="24"/>
        </w:rPr>
        <w:t xml:space="preserve"> </w:t>
      </w:r>
    </w:p>
    <w:p w:rsidR="000931CB" w:rsidRPr="000931CB" w:rsidRDefault="000931CB" w:rsidP="008614AD">
      <w:pPr>
        <w:spacing w:after="0" w:line="360" w:lineRule="auto"/>
        <w:ind w:firstLine="709"/>
        <w:rPr>
          <w:rFonts w:cs="Times New Roman"/>
          <w:szCs w:val="24"/>
        </w:rPr>
      </w:pPr>
      <w:bookmarkStart w:id="9" w:name="bookmark97"/>
      <w:r>
        <w:rPr>
          <w:rStyle w:val="111"/>
          <w:rFonts w:ascii="Times New Roman" w:hAnsi="Times New Roman" w:cs="Times New Roman"/>
          <w:bCs w:val="0"/>
          <w:sz w:val="24"/>
          <w:szCs w:val="24"/>
        </w:rPr>
        <w:t>2.</w:t>
      </w:r>
      <w:r w:rsidRPr="000931CB">
        <w:rPr>
          <w:rStyle w:val="111"/>
          <w:rFonts w:ascii="Times New Roman" w:hAnsi="Times New Roman" w:cs="Times New Roman"/>
          <w:bCs w:val="0"/>
          <w:sz w:val="24"/>
          <w:szCs w:val="24"/>
        </w:rPr>
        <w:t>Методика ознакомления с дробями</w:t>
      </w:r>
      <w:bookmarkEnd w:id="9"/>
    </w:p>
    <w:p w:rsidR="000931CB" w:rsidRPr="000931CB" w:rsidRDefault="000931CB" w:rsidP="008614AD">
      <w:pPr>
        <w:pStyle w:val="28"/>
        <w:shd w:val="clear" w:color="auto" w:fill="auto"/>
        <w:spacing w:after="0" w:line="360" w:lineRule="auto"/>
        <w:ind w:right="20" w:firstLine="709"/>
        <w:jc w:val="both"/>
        <w:rPr>
          <w:b w:val="0"/>
          <w:sz w:val="24"/>
          <w:szCs w:val="24"/>
        </w:rPr>
      </w:pPr>
      <w:r w:rsidRPr="000931CB">
        <w:rPr>
          <w:rStyle w:val="8"/>
          <w:sz w:val="24"/>
          <w:szCs w:val="24"/>
        </w:rPr>
        <w:t>Образование дроби, как и образование доли, рассматривается с помощью наглядных пособий. При объяснении понятия дроби учитель опирается на знания детей о доле. Вспоминают, что такое доля, как она образуется, как записывается. Затем, на основе выполнения различных упражнений, учитель показывает, как записывается дробь и, что обозначает каждое число, над чертой и под чертой.</w:t>
      </w:r>
    </w:p>
    <w:p w:rsidR="000931CB" w:rsidRPr="000931CB" w:rsidRDefault="000931CB" w:rsidP="008614AD">
      <w:pPr>
        <w:pStyle w:val="28"/>
        <w:shd w:val="clear" w:color="auto" w:fill="auto"/>
        <w:spacing w:after="0" w:line="360" w:lineRule="auto"/>
        <w:ind w:firstLine="709"/>
        <w:jc w:val="both"/>
        <w:rPr>
          <w:b w:val="0"/>
          <w:sz w:val="24"/>
          <w:szCs w:val="24"/>
        </w:rPr>
      </w:pPr>
      <w:r w:rsidRPr="000931CB">
        <w:rPr>
          <w:rStyle w:val="8"/>
          <w:sz w:val="24"/>
          <w:szCs w:val="24"/>
        </w:rPr>
        <w:t>Например, работу можно провести так.</w:t>
      </w:r>
    </w:p>
    <w:p w:rsidR="000931CB" w:rsidRPr="000931CB" w:rsidRDefault="000931CB" w:rsidP="008614AD">
      <w:pPr>
        <w:pStyle w:val="28"/>
        <w:shd w:val="clear" w:color="auto" w:fill="auto"/>
        <w:spacing w:after="0" w:line="360" w:lineRule="auto"/>
        <w:ind w:firstLine="709"/>
        <w:jc w:val="both"/>
        <w:rPr>
          <w:b w:val="0"/>
          <w:sz w:val="24"/>
          <w:szCs w:val="24"/>
        </w:rPr>
      </w:pPr>
      <w:r w:rsidRPr="000931CB">
        <w:rPr>
          <w:rStyle w:val="8"/>
          <w:sz w:val="24"/>
          <w:szCs w:val="24"/>
        </w:rPr>
        <w:t>Учитель предлагает такую работу:</w:t>
      </w:r>
    </w:p>
    <w:p w:rsidR="000931CB" w:rsidRPr="000931CB" w:rsidRDefault="000931CB" w:rsidP="008614AD">
      <w:pPr>
        <w:pStyle w:val="28"/>
        <w:numPr>
          <w:ilvl w:val="0"/>
          <w:numId w:val="23"/>
        </w:numPr>
        <w:shd w:val="clear" w:color="auto" w:fill="auto"/>
        <w:spacing w:after="0" w:line="360" w:lineRule="auto"/>
        <w:ind w:firstLine="709"/>
        <w:jc w:val="both"/>
        <w:rPr>
          <w:b w:val="0"/>
          <w:sz w:val="24"/>
          <w:szCs w:val="24"/>
        </w:rPr>
      </w:pPr>
      <w:r w:rsidRPr="000931CB">
        <w:rPr>
          <w:rStyle w:val="100"/>
          <w:sz w:val="24"/>
          <w:szCs w:val="24"/>
        </w:rPr>
        <w:t xml:space="preserve"> </w:t>
      </w:r>
      <w:r w:rsidRPr="000931CB">
        <w:rPr>
          <w:rStyle w:val="8"/>
          <w:sz w:val="24"/>
          <w:szCs w:val="24"/>
        </w:rPr>
        <w:t>Разделите круг на 4 равные части.</w:t>
      </w:r>
    </w:p>
    <w:p w:rsidR="000931CB" w:rsidRPr="000931CB" w:rsidRDefault="000931CB" w:rsidP="008614AD">
      <w:pPr>
        <w:pStyle w:val="28"/>
        <w:numPr>
          <w:ilvl w:val="0"/>
          <w:numId w:val="23"/>
        </w:numPr>
        <w:shd w:val="clear" w:color="auto" w:fill="auto"/>
        <w:spacing w:after="0" w:line="360" w:lineRule="auto"/>
        <w:ind w:firstLine="709"/>
        <w:jc w:val="both"/>
        <w:rPr>
          <w:b w:val="0"/>
          <w:sz w:val="24"/>
          <w:szCs w:val="24"/>
        </w:rPr>
      </w:pPr>
      <w:r w:rsidRPr="000931CB">
        <w:rPr>
          <w:rStyle w:val="100"/>
          <w:sz w:val="24"/>
          <w:szCs w:val="24"/>
        </w:rPr>
        <w:t xml:space="preserve"> </w:t>
      </w:r>
      <w:r w:rsidRPr="000931CB">
        <w:rPr>
          <w:rStyle w:val="8"/>
          <w:sz w:val="24"/>
          <w:szCs w:val="24"/>
        </w:rPr>
        <w:t>Как называют каждую такую часть?</w:t>
      </w:r>
    </w:p>
    <w:p w:rsidR="000931CB" w:rsidRPr="000931CB" w:rsidRDefault="000931CB" w:rsidP="008614AD">
      <w:pPr>
        <w:pStyle w:val="28"/>
        <w:numPr>
          <w:ilvl w:val="0"/>
          <w:numId w:val="23"/>
        </w:numPr>
        <w:shd w:val="clear" w:color="auto" w:fill="auto"/>
        <w:spacing w:after="0" w:line="360" w:lineRule="auto"/>
        <w:ind w:right="20" w:firstLine="709"/>
        <w:jc w:val="both"/>
        <w:rPr>
          <w:b w:val="0"/>
          <w:sz w:val="24"/>
          <w:szCs w:val="24"/>
        </w:rPr>
      </w:pPr>
      <w:r w:rsidRPr="000931CB">
        <w:rPr>
          <w:rStyle w:val="100"/>
          <w:sz w:val="24"/>
          <w:szCs w:val="24"/>
        </w:rPr>
        <w:t xml:space="preserve"> </w:t>
      </w:r>
      <w:r w:rsidRPr="000931CB">
        <w:rPr>
          <w:rStyle w:val="8"/>
          <w:sz w:val="24"/>
          <w:szCs w:val="24"/>
        </w:rPr>
        <w:t xml:space="preserve">Покажите 3/4 доли. (Можно закрасить 3 части). Вы получили </w:t>
      </w:r>
      <w:r w:rsidRPr="000931CB">
        <w:rPr>
          <w:rStyle w:val="9"/>
          <w:sz w:val="24"/>
          <w:szCs w:val="24"/>
        </w:rPr>
        <w:t xml:space="preserve">— </w:t>
      </w:r>
      <w:r w:rsidRPr="000931CB">
        <w:rPr>
          <w:rStyle w:val="8"/>
          <w:sz w:val="24"/>
          <w:szCs w:val="24"/>
        </w:rPr>
        <w:t>дробь 3/4.</w:t>
      </w:r>
    </w:p>
    <w:p w:rsidR="000931CB" w:rsidRPr="000931CB" w:rsidRDefault="000931CB" w:rsidP="008614AD">
      <w:pPr>
        <w:pStyle w:val="28"/>
        <w:numPr>
          <w:ilvl w:val="0"/>
          <w:numId w:val="23"/>
        </w:numPr>
        <w:shd w:val="clear" w:color="auto" w:fill="auto"/>
        <w:spacing w:after="0" w:line="360" w:lineRule="auto"/>
        <w:ind w:firstLine="709"/>
        <w:jc w:val="both"/>
        <w:rPr>
          <w:b w:val="0"/>
          <w:sz w:val="24"/>
          <w:szCs w:val="24"/>
        </w:rPr>
      </w:pPr>
      <w:r w:rsidRPr="000931CB">
        <w:rPr>
          <w:rStyle w:val="11"/>
          <w:sz w:val="24"/>
          <w:szCs w:val="24"/>
        </w:rPr>
        <w:t xml:space="preserve"> </w:t>
      </w:r>
      <w:r w:rsidRPr="000931CB">
        <w:rPr>
          <w:rStyle w:val="8"/>
          <w:sz w:val="24"/>
          <w:szCs w:val="24"/>
        </w:rPr>
        <w:t>Кто сможет записать эту дробь?</w:t>
      </w:r>
    </w:p>
    <w:p w:rsidR="000931CB" w:rsidRPr="000931CB" w:rsidRDefault="000931CB" w:rsidP="008614AD">
      <w:pPr>
        <w:pStyle w:val="28"/>
        <w:numPr>
          <w:ilvl w:val="0"/>
          <w:numId w:val="23"/>
        </w:numPr>
        <w:shd w:val="clear" w:color="auto" w:fill="auto"/>
        <w:spacing w:after="0" w:line="360" w:lineRule="auto"/>
        <w:ind w:right="20" w:firstLine="709"/>
        <w:jc w:val="both"/>
        <w:rPr>
          <w:b w:val="0"/>
          <w:sz w:val="24"/>
          <w:szCs w:val="24"/>
        </w:rPr>
      </w:pPr>
      <w:r w:rsidRPr="000931CB">
        <w:rPr>
          <w:rStyle w:val="11"/>
          <w:sz w:val="24"/>
          <w:szCs w:val="24"/>
        </w:rPr>
        <w:t xml:space="preserve"> </w:t>
      </w:r>
      <w:r w:rsidRPr="000931CB">
        <w:rPr>
          <w:rStyle w:val="8"/>
          <w:sz w:val="24"/>
          <w:szCs w:val="24"/>
        </w:rPr>
        <w:t>Что показывает число 4? (На сколько равных частей мы разделили круг.)</w:t>
      </w:r>
    </w:p>
    <w:p w:rsidR="000931CB" w:rsidRPr="000931CB" w:rsidRDefault="000931CB" w:rsidP="008614AD">
      <w:pPr>
        <w:pStyle w:val="28"/>
        <w:numPr>
          <w:ilvl w:val="0"/>
          <w:numId w:val="23"/>
        </w:numPr>
        <w:shd w:val="clear" w:color="auto" w:fill="auto"/>
        <w:spacing w:after="0" w:line="360" w:lineRule="auto"/>
        <w:ind w:right="20" w:firstLine="709"/>
        <w:jc w:val="both"/>
        <w:rPr>
          <w:b w:val="0"/>
          <w:sz w:val="24"/>
          <w:szCs w:val="24"/>
        </w:rPr>
      </w:pPr>
      <w:r w:rsidRPr="000931CB">
        <w:rPr>
          <w:rStyle w:val="11"/>
          <w:sz w:val="24"/>
          <w:szCs w:val="24"/>
        </w:rPr>
        <w:t xml:space="preserve"> </w:t>
      </w:r>
      <w:r w:rsidRPr="000931CB">
        <w:rPr>
          <w:rStyle w:val="8"/>
          <w:sz w:val="24"/>
          <w:szCs w:val="24"/>
        </w:rPr>
        <w:t>Что показывает число 3? (Сколько частей мы закрасили.)</w:t>
      </w:r>
    </w:p>
    <w:p w:rsidR="000931CB" w:rsidRPr="000931CB" w:rsidRDefault="000931CB" w:rsidP="008614AD">
      <w:pPr>
        <w:pStyle w:val="28"/>
        <w:shd w:val="clear" w:color="auto" w:fill="auto"/>
        <w:spacing w:after="0" w:line="360" w:lineRule="auto"/>
        <w:ind w:right="20" w:firstLine="709"/>
        <w:jc w:val="both"/>
        <w:rPr>
          <w:b w:val="0"/>
          <w:sz w:val="24"/>
          <w:szCs w:val="24"/>
        </w:rPr>
      </w:pPr>
      <w:r w:rsidRPr="000931CB">
        <w:rPr>
          <w:rStyle w:val="8"/>
          <w:sz w:val="24"/>
          <w:szCs w:val="24"/>
        </w:rPr>
        <w:t>Аналогичным образом учащиеся получают и записывают другие дроби, объясняя, что показывает каждое число.</w:t>
      </w:r>
    </w:p>
    <w:p w:rsidR="000931CB" w:rsidRPr="000931CB" w:rsidRDefault="000931CB" w:rsidP="008614AD">
      <w:pPr>
        <w:pStyle w:val="28"/>
        <w:shd w:val="clear" w:color="auto" w:fill="auto"/>
        <w:spacing w:after="0" w:line="360" w:lineRule="auto"/>
        <w:ind w:right="20" w:firstLine="709"/>
        <w:jc w:val="both"/>
        <w:rPr>
          <w:b w:val="0"/>
          <w:sz w:val="24"/>
          <w:szCs w:val="24"/>
        </w:rPr>
      </w:pPr>
      <w:r w:rsidRPr="000931CB">
        <w:rPr>
          <w:rStyle w:val="8"/>
          <w:sz w:val="24"/>
          <w:szCs w:val="24"/>
        </w:rPr>
        <w:t>Для сравнения дробей обычно используются иллюстрации с равными прямоугольниками. (Упражнения приведены в учебнике.)</w:t>
      </w:r>
    </w:p>
    <w:p w:rsidR="000931CB" w:rsidRPr="000931CB" w:rsidRDefault="000931CB" w:rsidP="008614AD">
      <w:pPr>
        <w:pStyle w:val="28"/>
        <w:shd w:val="clear" w:color="auto" w:fill="auto"/>
        <w:spacing w:after="0" w:line="360" w:lineRule="auto"/>
        <w:ind w:right="20" w:firstLine="709"/>
        <w:jc w:val="both"/>
        <w:rPr>
          <w:b w:val="0"/>
          <w:sz w:val="24"/>
          <w:szCs w:val="24"/>
        </w:rPr>
      </w:pPr>
      <w:r w:rsidRPr="000931CB">
        <w:rPr>
          <w:rStyle w:val="8"/>
          <w:sz w:val="24"/>
          <w:szCs w:val="24"/>
        </w:rPr>
        <w:t>Предлагаются специальные упражнения на сравнение дробей:</w:t>
      </w:r>
    </w:p>
    <w:p w:rsidR="000931CB" w:rsidRPr="000931CB" w:rsidRDefault="000931CB" w:rsidP="008614AD">
      <w:pPr>
        <w:pStyle w:val="28"/>
        <w:numPr>
          <w:ilvl w:val="0"/>
          <w:numId w:val="24"/>
        </w:numPr>
        <w:shd w:val="clear" w:color="auto" w:fill="auto"/>
        <w:tabs>
          <w:tab w:val="left" w:pos="622"/>
        </w:tabs>
        <w:spacing w:after="0" w:line="360" w:lineRule="auto"/>
        <w:ind w:firstLine="709"/>
        <w:jc w:val="both"/>
        <w:rPr>
          <w:b w:val="0"/>
          <w:sz w:val="24"/>
          <w:szCs w:val="24"/>
        </w:rPr>
      </w:pPr>
      <w:r w:rsidRPr="000931CB">
        <w:rPr>
          <w:rStyle w:val="8"/>
          <w:sz w:val="24"/>
          <w:szCs w:val="24"/>
        </w:rPr>
        <w:t>Вставьте пропущенный знак «&gt;», «&lt;» или «=».</w:t>
      </w:r>
    </w:p>
    <w:p w:rsidR="000931CB" w:rsidRPr="000931CB" w:rsidRDefault="000931CB" w:rsidP="008614AD">
      <w:pPr>
        <w:pStyle w:val="28"/>
        <w:shd w:val="clear" w:color="auto" w:fill="auto"/>
        <w:tabs>
          <w:tab w:val="right" w:pos="2052"/>
          <w:tab w:val="right" w:pos="2359"/>
          <w:tab w:val="center" w:pos="2537"/>
          <w:tab w:val="right" w:pos="3194"/>
          <w:tab w:val="center" w:pos="3401"/>
          <w:tab w:val="center" w:pos="3780"/>
        </w:tabs>
        <w:spacing w:after="0" w:line="360" w:lineRule="auto"/>
        <w:ind w:firstLine="709"/>
        <w:jc w:val="both"/>
        <w:rPr>
          <w:b w:val="0"/>
          <w:sz w:val="24"/>
          <w:szCs w:val="24"/>
        </w:rPr>
      </w:pPr>
      <w:r w:rsidRPr="000931CB">
        <w:rPr>
          <w:rStyle w:val="8"/>
          <w:sz w:val="24"/>
          <w:szCs w:val="24"/>
        </w:rPr>
        <w:t>3/8 ... 3/4;</w:t>
      </w:r>
      <w:r w:rsidRPr="000931CB">
        <w:rPr>
          <w:rStyle w:val="8"/>
          <w:sz w:val="24"/>
          <w:szCs w:val="24"/>
        </w:rPr>
        <w:tab/>
        <w:t>4/5</w:t>
      </w:r>
      <w:r w:rsidRPr="000931CB">
        <w:rPr>
          <w:rStyle w:val="8"/>
          <w:sz w:val="24"/>
          <w:szCs w:val="24"/>
        </w:rPr>
        <w:tab/>
        <w:t>...</w:t>
      </w:r>
      <w:r w:rsidRPr="000931CB">
        <w:rPr>
          <w:rStyle w:val="8"/>
          <w:sz w:val="24"/>
          <w:szCs w:val="24"/>
        </w:rPr>
        <w:tab/>
        <w:t>1</w:t>
      </w:r>
      <w:r w:rsidRPr="000931CB">
        <w:rPr>
          <w:rStyle w:val="8"/>
          <w:sz w:val="24"/>
          <w:szCs w:val="24"/>
        </w:rPr>
        <w:tab/>
        <w:t>4/8</w:t>
      </w:r>
      <w:r w:rsidRPr="000931CB">
        <w:rPr>
          <w:rStyle w:val="8"/>
          <w:sz w:val="24"/>
          <w:szCs w:val="24"/>
        </w:rPr>
        <w:tab/>
        <w:t>...</w:t>
      </w:r>
      <w:r w:rsidRPr="000931CB">
        <w:rPr>
          <w:rStyle w:val="8"/>
          <w:sz w:val="24"/>
          <w:szCs w:val="24"/>
        </w:rPr>
        <w:tab/>
        <w:t>1/2</w:t>
      </w:r>
    </w:p>
    <w:p w:rsidR="000931CB" w:rsidRPr="000931CB" w:rsidRDefault="000931CB" w:rsidP="008614AD">
      <w:pPr>
        <w:pStyle w:val="28"/>
        <w:numPr>
          <w:ilvl w:val="0"/>
          <w:numId w:val="24"/>
        </w:numPr>
        <w:shd w:val="clear" w:color="auto" w:fill="auto"/>
        <w:tabs>
          <w:tab w:val="left" w:pos="626"/>
        </w:tabs>
        <w:spacing w:after="0" w:line="360" w:lineRule="auto"/>
        <w:ind w:right="20" w:firstLine="709"/>
        <w:jc w:val="both"/>
        <w:rPr>
          <w:b w:val="0"/>
          <w:sz w:val="24"/>
          <w:szCs w:val="24"/>
        </w:rPr>
      </w:pPr>
      <w:r w:rsidRPr="000931CB">
        <w:rPr>
          <w:rStyle w:val="8"/>
          <w:sz w:val="24"/>
          <w:szCs w:val="24"/>
        </w:rPr>
        <w:t>Подберите такое число, чтобы равенство (неравенство) было верным:</w:t>
      </w:r>
    </w:p>
    <w:p w:rsidR="000931CB" w:rsidRPr="000931CB" w:rsidRDefault="000931CB" w:rsidP="008614AD">
      <w:pPr>
        <w:pStyle w:val="28"/>
        <w:shd w:val="clear" w:color="auto" w:fill="auto"/>
        <w:tabs>
          <w:tab w:val="right" w:pos="2326"/>
          <w:tab w:val="right" w:pos="3036"/>
          <w:tab w:val="left" w:pos="3362"/>
        </w:tabs>
        <w:spacing w:after="0" w:line="360" w:lineRule="auto"/>
        <w:ind w:firstLine="709"/>
        <w:jc w:val="both"/>
        <w:rPr>
          <w:b w:val="0"/>
          <w:sz w:val="24"/>
          <w:szCs w:val="24"/>
        </w:rPr>
      </w:pPr>
      <w:r w:rsidRPr="000931CB">
        <w:rPr>
          <w:rStyle w:val="8"/>
          <w:sz w:val="24"/>
          <w:szCs w:val="24"/>
        </w:rPr>
        <w:t>5 /</w:t>
      </w:r>
      <w:r>
        <w:rPr>
          <w:rStyle w:val="8"/>
          <w:sz w:val="24"/>
          <w:szCs w:val="24"/>
        </w:rPr>
        <w:t>а=1</w:t>
      </w:r>
      <w:r w:rsidRPr="000931CB">
        <w:rPr>
          <w:rStyle w:val="8"/>
          <w:sz w:val="24"/>
          <w:szCs w:val="24"/>
        </w:rPr>
        <w:t>/2;</w:t>
      </w:r>
      <w:r w:rsidRPr="000931CB">
        <w:rPr>
          <w:rStyle w:val="8"/>
          <w:sz w:val="24"/>
          <w:szCs w:val="24"/>
        </w:rPr>
        <w:tab/>
        <w:t>3/8</w:t>
      </w:r>
      <w:r w:rsidRPr="000931CB">
        <w:rPr>
          <w:rStyle w:val="8"/>
          <w:sz w:val="24"/>
          <w:szCs w:val="24"/>
        </w:rPr>
        <w:tab/>
      </w:r>
      <w:r w:rsidRPr="000931CB">
        <w:rPr>
          <w:rStyle w:val="8"/>
          <w:sz w:val="24"/>
          <w:szCs w:val="24"/>
          <w:lang w:eastAsia="en-US" w:bidi="en-US"/>
        </w:rPr>
        <w:t>&gt;</w:t>
      </w:r>
      <w:r w:rsidRPr="000931CB">
        <w:rPr>
          <w:rStyle w:val="8"/>
          <w:sz w:val="24"/>
          <w:szCs w:val="24"/>
          <w:lang w:val="en-US" w:eastAsia="en-US" w:bidi="en-US"/>
        </w:rPr>
        <w:t>Q</w:t>
      </w:r>
      <w:r w:rsidRPr="000931CB">
        <w:rPr>
          <w:rStyle w:val="8"/>
          <w:sz w:val="24"/>
          <w:szCs w:val="24"/>
          <w:lang w:eastAsia="en-US" w:bidi="en-US"/>
        </w:rPr>
        <w:t>/3;</w:t>
      </w:r>
      <w:r w:rsidRPr="000931CB">
        <w:rPr>
          <w:rStyle w:val="8"/>
          <w:sz w:val="24"/>
          <w:szCs w:val="24"/>
          <w:lang w:eastAsia="en-US" w:bidi="en-US"/>
        </w:rPr>
        <w:tab/>
      </w:r>
      <w:r w:rsidRPr="000931CB">
        <w:rPr>
          <w:rStyle w:val="8"/>
          <w:sz w:val="24"/>
          <w:szCs w:val="24"/>
        </w:rPr>
        <w:t xml:space="preserve">1/ </w:t>
      </w:r>
      <w:r w:rsidRPr="000931CB">
        <w:rPr>
          <w:rStyle w:val="a6"/>
          <w:sz w:val="24"/>
          <w:szCs w:val="24"/>
        </w:rPr>
        <w:t>2&lt;П/4</w:t>
      </w:r>
    </w:p>
    <w:p w:rsidR="000931CB" w:rsidRPr="000931CB" w:rsidRDefault="000931CB" w:rsidP="008614AD">
      <w:pPr>
        <w:pStyle w:val="28"/>
        <w:shd w:val="clear" w:color="auto" w:fill="auto"/>
        <w:spacing w:after="0" w:line="360" w:lineRule="auto"/>
        <w:ind w:right="20" w:firstLine="709"/>
        <w:jc w:val="both"/>
        <w:rPr>
          <w:b w:val="0"/>
          <w:sz w:val="24"/>
          <w:szCs w:val="24"/>
        </w:rPr>
      </w:pPr>
      <w:r w:rsidRPr="000931CB">
        <w:rPr>
          <w:rStyle w:val="8"/>
          <w:sz w:val="24"/>
          <w:szCs w:val="24"/>
        </w:rPr>
        <w:t xml:space="preserve">Конкретный смысл дроби очень ярко раскрывается при решении задач на нахождение </w:t>
      </w:r>
      <w:r w:rsidRPr="000931CB">
        <w:rPr>
          <w:rStyle w:val="8"/>
          <w:sz w:val="24"/>
          <w:szCs w:val="24"/>
        </w:rPr>
        <w:lastRenderedPageBreak/>
        <w:t>дроби числа. Решение этих задач, как и задач на нахождение доли числа, выполняется с помощью соответствующих наглядных пособий.</w:t>
      </w:r>
    </w:p>
    <w:p w:rsidR="000931CB" w:rsidRPr="000931CB" w:rsidRDefault="000931CB" w:rsidP="008614AD">
      <w:pPr>
        <w:pStyle w:val="28"/>
        <w:shd w:val="clear" w:color="auto" w:fill="auto"/>
        <w:spacing w:after="0" w:line="360" w:lineRule="auto"/>
        <w:ind w:right="20" w:firstLine="709"/>
        <w:jc w:val="both"/>
        <w:rPr>
          <w:b w:val="0"/>
          <w:sz w:val="24"/>
          <w:szCs w:val="24"/>
        </w:rPr>
      </w:pPr>
      <w:r w:rsidRPr="000931CB">
        <w:rPr>
          <w:rStyle w:val="8"/>
          <w:sz w:val="24"/>
          <w:szCs w:val="24"/>
        </w:rPr>
        <w:t>Например: «У монтера было 12 м провода. 2/3 всего провода он израсходовал. Сколько метров провода израсходовал монтер?»</w:t>
      </w:r>
    </w:p>
    <w:p w:rsidR="00514AFF" w:rsidRPr="00514AFF" w:rsidRDefault="00514AFF" w:rsidP="008614AD">
      <w:pPr>
        <w:autoSpaceDE w:val="0"/>
        <w:autoSpaceDN w:val="0"/>
        <w:adjustRightInd w:val="0"/>
        <w:spacing w:after="0" w:line="360" w:lineRule="auto"/>
        <w:ind w:firstLine="709"/>
        <w:rPr>
          <w:rFonts w:cs="Times New Roman"/>
          <w:szCs w:val="24"/>
        </w:rPr>
      </w:pPr>
      <w:r w:rsidRPr="00514AFF">
        <w:rPr>
          <w:rFonts w:cs="Times New Roman"/>
          <w:szCs w:val="24"/>
        </w:rPr>
        <w:t>Образование дробей рассматривается с помощью предметной наглядности. Например, разделите круг на 4 равные части.</w:t>
      </w:r>
    </w:p>
    <w:p w:rsidR="00514AFF" w:rsidRPr="00514AFF" w:rsidRDefault="00514AFF" w:rsidP="008614AD">
      <w:pPr>
        <w:autoSpaceDE w:val="0"/>
        <w:autoSpaceDN w:val="0"/>
        <w:adjustRightInd w:val="0"/>
        <w:spacing w:after="0" w:line="360" w:lineRule="auto"/>
        <w:ind w:firstLine="709"/>
        <w:rPr>
          <w:rFonts w:cs="Times New Roman"/>
          <w:szCs w:val="24"/>
        </w:rPr>
      </w:pPr>
      <w:r w:rsidRPr="00514AFF">
        <w:rPr>
          <w:rFonts w:cs="Times New Roman"/>
          <w:szCs w:val="24"/>
        </w:rPr>
        <w:t>Как назвать каждую часть? Покажите три четвертые доли. Вы получили</w:t>
      </w:r>
      <w:r>
        <w:rPr>
          <w:rFonts w:cs="Times New Roman"/>
          <w:szCs w:val="24"/>
        </w:rPr>
        <w:t xml:space="preserve"> </w:t>
      </w:r>
      <w:r w:rsidRPr="00514AFF">
        <w:rPr>
          <w:rFonts w:cs="Times New Roman"/>
          <w:szCs w:val="24"/>
        </w:rPr>
        <w:t>дробь – три четвертых. Запись дроби - . Далее аналогичным образом</w:t>
      </w:r>
      <w:r>
        <w:rPr>
          <w:rFonts w:cs="Times New Roman"/>
          <w:szCs w:val="24"/>
        </w:rPr>
        <w:t xml:space="preserve"> </w:t>
      </w:r>
      <w:r w:rsidRPr="00514AFF">
        <w:rPr>
          <w:rFonts w:cs="Times New Roman"/>
          <w:szCs w:val="24"/>
        </w:rPr>
        <w:t>учащиеся получают и записывают другие дроби, объясняя, что показывает</w:t>
      </w:r>
      <w:r w:rsidR="00AF4F8D">
        <w:rPr>
          <w:rFonts w:cs="Times New Roman"/>
          <w:szCs w:val="24"/>
        </w:rPr>
        <w:t xml:space="preserve"> </w:t>
      </w:r>
      <w:r w:rsidRPr="00514AFF">
        <w:rPr>
          <w:rFonts w:cs="Times New Roman"/>
          <w:szCs w:val="24"/>
        </w:rPr>
        <w:t>каждое число. Для сравнения дробей используются модели: полоски, отрезки, прямоугольники, квадраты и др.</w:t>
      </w:r>
    </w:p>
    <w:p w:rsidR="00514AFF" w:rsidRPr="00514AFF" w:rsidRDefault="00514AFF" w:rsidP="008614AD">
      <w:pPr>
        <w:autoSpaceDE w:val="0"/>
        <w:autoSpaceDN w:val="0"/>
        <w:adjustRightInd w:val="0"/>
        <w:spacing w:after="0" w:line="360" w:lineRule="auto"/>
        <w:ind w:firstLine="709"/>
        <w:rPr>
          <w:rStyle w:val="10"/>
          <w:rFonts w:eastAsiaTheme="minorEastAsia" w:cs="Times New Roman"/>
          <w:szCs w:val="24"/>
        </w:rPr>
      </w:pPr>
      <w:r w:rsidRPr="00514AFF">
        <w:rPr>
          <w:rFonts w:cs="Times New Roman"/>
          <w:szCs w:val="24"/>
        </w:rPr>
        <w:t>Дробь или дробное число определяется как одна</w:t>
      </w:r>
      <w:r>
        <w:rPr>
          <w:rFonts w:cs="Times New Roman"/>
          <w:szCs w:val="24"/>
        </w:rPr>
        <w:t xml:space="preserve"> </w:t>
      </w:r>
      <w:r w:rsidRPr="00514AFF">
        <w:rPr>
          <w:rFonts w:cs="Times New Roman"/>
          <w:szCs w:val="24"/>
        </w:rPr>
        <w:t>или</w:t>
      </w:r>
      <w:r>
        <w:rPr>
          <w:rFonts w:cs="Times New Roman"/>
          <w:szCs w:val="24"/>
        </w:rPr>
        <w:t xml:space="preserve"> </w:t>
      </w:r>
      <w:r w:rsidRPr="00514AFF">
        <w:rPr>
          <w:rFonts w:cs="Times New Roman"/>
          <w:szCs w:val="24"/>
        </w:rPr>
        <w:t xml:space="preserve">¼ ¼ несколько долей </w:t>
      </w:r>
      <w:r w:rsidRPr="00514AFF">
        <w:rPr>
          <w:rFonts w:cs="Times New Roman"/>
          <w:b/>
          <w:bCs/>
          <w:szCs w:val="24"/>
        </w:rPr>
        <w:t>единицы</w:t>
      </w:r>
      <w:r>
        <w:rPr>
          <w:rFonts w:cs="Times New Roman"/>
          <w:b/>
          <w:bCs/>
          <w:szCs w:val="24"/>
        </w:rPr>
        <w:t xml:space="preserve"> </w:t>
      </w:r>
      <w:r w:rsidRPr="00514AFF">
        <w:rPr>
          <w:rFonts w:cs="Times New Roman"/>
          <w:szCs w:val="24"/>
        </w:rPr>
        <w:t>(вводится понятие числителя и знаменателя дроби)</w:t>
      </w:r>
    </w:p>
    <w:p w:rsidR="00514AFF" w:rsidRPr="00514AFF" w:rsidRDefault="00514AFF" w:rsidP="008614AD">
      <w:pPr>
        <w:autoSpaceDE w:val="0"/>
        <w:autoSpaceDN w:val="0"/>
        <w:adjustRightInd w:val="0"/>
        <w:spacing w:after="0" w:line="360" w:lineRule="auto"/>
        <w:ind w:firstLine="709"/>
        <w:rPr>
          <w:rFonts w:cs="Times New Roman"/>
          <w:szCs w:val="24"/>
        </w:rPr>
      </w:pPr>
      <w:r w:rsidRPr="00514AFF">
        <w:rPr>
          <w:rFonts w:cs="Times New Roman"/>
          <w:szCs w:val="24"/>
        </w:rPr>
        <w:t>Например, ¼; ¾.</w:t>
      </w:r>
    </w:p>
    <w:p w:rsidR="00514AFF" w:rsidRPr="00514AFF" w:rsidRDefault="00514AFF" w:rsidP="008614AD">
      <w:pPr>
        <w:autoSpaceDE w:val="0"/>
        <w:autoSpaceDN w:val="0"/>
        <w:adjustRightInd w:val="0"/>
        <w:spacing w:after="0" w:line="360" w:lineRule="auto"/>
        <w:ind w:firstLine="709"/>
        <w:rPr>
          <w:rFonts w:cs="Times New Roman"/>
          <w:szCs w:val="24"/>
        </w:rPr>
      </w:pPr>
      <w:r w:rsidRPr="00514AFF">
        <w:rPr>
          <w:rFonts w:cs="Times New Roman"/>
          <w:szCs w:val="24"/>
        </w:rPr>
        <w:t>Так, при изучении темы “Дроби” можно предложить учащимся упражнение "Заполни квадрат". Она заключалась в следующем. На доске был начерчен следующий квадрат, разбитый на 9 клеток.</w:t>
      </w:r>
      <w:r>
        <w:rPr>
          <w:rFonts w:cs="Times New Roman"/>
          <w:szCs w:val="24"/>
        </w:rPr>
        <w:t xml:space="preserve"> </w:t>
      </w:r>
      <w:r w:rsidRPr="00514AFF">
        <w:rPr>
          <w:rFonts w:cs="Times New Roman"/>
          <w:szCs w:val="24"/>
        </w:rPr>
        <w:t>Закрась две девятых квадрата, четыре девятых и т.д.</w:t>
      </w:r>
    </w:p>
    <w:p w:rsidR="00514AFF" w:rsidRDefault="00514AFF" w:rsidP="008614AD">
      <w:pPr>
        <w:spacing w:after="0" w:line="360" w:lineRule="auto"/>
        <w:ind w:firstLine="709"/>
        <w:rPr>
          <w:rStyle w:val="8"/>
          <w:rFonts w:eastAsiaTheme="minorEastAsia"/>
          <w:b w:val="0"/>
          <w:bCs w:val="0"/>
          <w:sz w:val="24"/>
          <w:szCs w:val="24"/>
        </w:rPr>
      </w:pPr>
      <w:r w:rsidRPr="000931CB">
        <w:rPr>
          <w:rStyle w:val="8"/>
          <w:rFonts w:eastAsiaTheme="minorEastAsia"/>
          <w:b w:val="0"/>
          <w:bCs w:val="0"/>
          <w:sz w:val="24"/>
          <w:szCs w:val="24"/>
        </w:rPr>
        <w:t xml:space="preserve">Задачи на нахождение дроби числа должны предлагаться для устного и письменного решения. Несколько позднее этот вид задач должен включаться в составные </w:t>
      </w:r>
      <w:r w:rsidRPr="00514AFF">
        <w:rPr>
          <w:rStyle w:val="8"/>
          <w:rFonts w:eastAsiaTheme="minorEastAsia"/>
          <w:b w:val="0"/>
          <w:bCs w:val="0"/>
          <w:sz w:val="24"/>
          <w:szCs w:val="24"/>
        </w:rPr>
        <w:t xml:space="preserve">задачи. Различные упражнения с дробями следует чаще включать для устных и письменных работ на протяжении </w:t>
      </w:r>
    </w:p>
    <w:p w:rsidR="00AF4F8D" w:rsidRPr="00AF4F8D" w:rsidRDefault="00AF4F8D" w:rsidP="008614AD">
      <w:pPr>
        <w:pStyle w:val="af2"/>
        <w:spacing w:after="0" w:line="360" w:lineRule="auto"/>
        <w:ind w:firstLine="709"/>
        <w:rPr>
          <w:rFonts w:cs="Times New Roman"/>
          <w:color w:val="000000"/>
          <w:szCs w:val="24"/>
        </w:rPr>
      </w:pPr>
      <w:r w:rsidRPr="00AF4F8D">
        <w:rPr>
          <w:rFonts w:cs="Times New Roman"/>
          <w:color w:val="000000"/>
          <w:szCs w:val="24"/>
        </w:rPr>
        <w:t>После ознакомления с дробями учащиеся выполняют упражнения:</w:t>
      </w:r>
    </w:p>
    <w:p w:rsidR="00AF4F8D" w:rsidRPr="00AF4F8D" w:rsidRDefault="00AF4F8D" w:rsidP="008614AD">
      <w:pPr>
        <w:pStyle w:val="af2"/>
        <w:spacing w:after="0" w:line="360" w:lineRule="auto"/>
        <w:ind w:firstLine="709"/>
        <w:rPr>
          <w:rFonts w:cs="Times New Roman"/>
          <w:color w:val="000000"/>
          <w:szCs w:val="24"/>
        </w:rPr>
      </w:pPr>
      <w:r w:rsidRPr="00AF4F8D">
        <w:rPr>
          <w:rFonts w:cs="Times New Roman"/>
          <w:color w:val="000000"/>
          <w:szCs w:val="24"/>
        </w:rPr>
        <w:t>1) на объяснение образования дробей по готовому рисунку;</w:t>
      </w:r>
    </w:p>
    <w:p w:rsidR="00AF4F8D" w:rsidRPr="00AF4F8D" w:rsidRDefault="00AF4F8D" w:rsidP="008614AD">
      <w:pPr>
        <w:spacing w:after="0" w:line="360" w:lineRule="auto"/>
        <w:ind w:firstLine="709"/>
        <w:rPr>
          <w:rFonts w:cs="Times New Roman"/>
          <w:color w:val="000000"/>
          <w:szCs w:val="24"/>
        </w:rPr>
      </w:pPr>
      <w:r w:rsidRPr="00AF4F8D">
        <w:rPr>
          <w:rFonts w:cs="Times New Roman"/>
          <w:color w:val="000000"/>
          <w:szCs w:val="24"/>
        </w:rPr>
        <w:t>2) на запись дробей по готовому рисунку;</w:t>
      </w:r>
    </w:p>
    <w:p w:rsidR="00AF4F8D" w:rsidRPr="00AF4F8D" w:rsidRDefault="00AF4F8D" w:rsidP="008614AD">
      <w:pPr>
        <w:pStyle w:val="af2"/>
        <w:spacing w:after="0" w:line="360" w:lineRule="auto"/>
        <w:ind w:firstLine="709"/>
        <w:rPr>
          <w:rFonts w:cs="Times New Roman"/>
          <w:color w:val="000000"/>
          <w:szCs w:val="24"/>
        </w:rPr>
      </w:pPr>
      <w:r w:rsidRPr="00AF4F8D">
        <w:rPr>
          <w:rFonts w:cs="Times New Roman"/>
          <w:color w:val="000000"/>
          <w:szCs w:val="24"/>
        </w:rPr>
        <w:t>3) изображение дробей с помощью отрезка (например, покажи 3/5 отрезка);</w:t>
      </w:r>
    </w:p>
    <w:p w:rsidR="00AF4F8D" w:rsidRPr="00AF4F8D" w:rsidRDefault="00AF4F8D" w:rsidP="008614AD">
      <w:pPr>
        <w:pStyle w:val="af2"/>
        <w:spacing w:after="0" w:line="360" w:lineRule="auto"/>
        <w:ind w:firstLine="709"/>
        <w:rPr>
          <w:rFonts w:cs="Times New Roman"/>
          <w:color w:val="000000"/>
          <w:szCs w:val="24"/>
        </w:rPr>
      </w:pPr>
      <w:r w:rsidRPr="00AF4F8D">
        <w:rPr>
          <w:rFonts w:cs="Times New Roman"/>
          <w:color w:val="000000"/>
          <w:szCs w:val="24"/>
        </w:rPr>
        <w:t>4) на сравнение дробей в основном по изображению равных прямоугольников.</w:t>
      </w:r>
    </w:p>
    <w:p w:rsidR="00AF4F8D" w:rsidRPr="00AF4F8D" w:rsidRDefault="00AF4F8D" w:rsidP="008614AD">
      <w:pPr>
        <w:spacing w:after="0" w:line="360" w:lineRule="auto"/>
        <w:ind w:firstLine="709"/>
        <w:rPr>
          <w:rFonts w:cs="Times New Roman"/>
          <w:color w:val="000000"/>
          <w:szCs w:val="24"/>
        </w:rPr>
      </w:pPr>
      <w:r w:rsidRPr="00AF4F8D">
        <w:rPr>
          <w:rFonts w:cs="Times New Roman"/>
          <w:color w:val="000000"/>
          <w:szCs w:val="24"/>
        </w:rPr>
        <w:t>Учащимся предлагается начертить 4 одинаковых прямоугольника (рис.117):</w:t>
      </w:r>
    </w:p>
    <w:p w:rsidR="00AF4F8D" w:rsidRPr="00AF4F8D" w:rsidRDefault="00AF4F8D" w:rsidP="008614AD">
      <w:pPr>
        <w:spacing w:after="0" w:line="360" w:lineRule="auto"/>
        <w:ind w:firstLine="709"/>
        <w:rPr>
          <w:rFonts w:cs="Times New Roman"/>
          <w:color w:val="000000"/>
          <w:szCs w:val="24"/>
        </w:rPr>
      </w:pPr>
      <w:r w:rsidRPr="00AF4F8D">
        <w:rPr>
          <w:rFonts w:cs="Times New Roman"/>
          <w:noProof/>
          <w:color w:val="000000"/>
          <w:szCs w:val="24"/>
        </w:rPr>
        <w:drawing>
          <wp:inline distT="0" distB="0" distL="0" distR="0">
            <wp:extent cx="3686175" cy="1475740"/>
            <wp:effectExtent l="19050" t="0" r="9525" b="0"/>
            <wp:docPr id="86" name="Рисунок 86" descr="http://www.metodmat.narod.ru/Metod/C/G13/1.htm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metodmat.narod.ru/Metod/C/G13/1.htm41.gif"/>
                    <pic:cNvPicPr>
                      <a:picLocks noChangeAspect="1" noChangeArrowheads="1"/>
                    </pic:cNvPicPr>
                  </pic:nvPicPr>
                  <pic:blipFill>
                    <a:blip r:embed="rId44"/>
                    <a:srcRect/>
                    <a:stretch>
                      <a:fillRect/>
                    </a:stretch>
                  </pic:blipFill>
                  <pic:spPr bwMode="auto">
                    <a:xfrm>
                      <a:off x="0" y="0"/>
                      <a:ext cx="3686175" cy="1475740"/>
                    </a:xfrm>
                    <a:prstGeom prst="rect">
                      <a:avLst/>
                    </a:prstGeom>
                    <a:noFill/>
                    <a:ln w="9525">
                      <a:noFill/>
                      <a:miter lim="800000"/>
                      <a:headEnd/>
                      <a:tailEnd/>
                    </a:ln>
                  </pic:spPr>
                </pic:pic>
              </a:graphicData>
            </a:graphic>
          </wp:inline>
        </w:drawing>
      </w:r>
    </w:p>
    <w:p w:rsidR="00AF4F8D" w:rsidRPr="00AF4F8D" w:rsidRDefault="00AF4F8D" w:rsidP="008614AD">
      <w:pPr>
        <w:spacing w:after="0" w:line="360" w:lineRule="auto"/>
        <w:ind w:firstLine="709"/>
        <w:rPr>
          <w:rFonts w:cs="Times New Roman"/>
          <w:color w:val="000000"/>
          <w:szCs w:val="24"/>
        </w:rPr>
      </w:pPr>
      <w:r w:rsidRPr="00AF4F8D">
        <w:rPr>
          <w:rFonts w:cs="Times New Roman"/>
          <w:color w:val="000000"/>
          <w:szCs w:val="24"/>
        </w:rPr>
        <w:t>Рис. 117</w:t>
      </w:r>
    </w:p>
    <w:p w:rsidR="00AF4F8D" w:rsidRPr="00AF4F8D" w:rsidRDefault="00AF4F8D" w:rsidP="008614AD">
      <w:pPr>
        <w:spacing w:after="0" w:line="360" w:lineRule="auto"/>
        <w:ind w:firstLine="709"/>
        <w:rPr>
          <w:rFonts w:cs="Times New Roman"/>
          <w:color w:val="000000"/>
          <w:szCs w:val="24"/>
        </w:rPr>
      </w:pPr>
      <w:r w:rsidRPr="00AF4F8D">
        <w:rPr>
          <w:rFonts w:cs="Times New Roman"/>
          <w:color w:val="000000"/>
          <w:szCs w:val="24"/>
        </w:rPr>
        <w:t xml:space="preserve">В первом целом прямоугольнике запишем число 1. Второй прямоугольник разделите на 2 равные части и запишите полученные доли. Сколько вторых долей в целом прямоугольнике? Третий прямоугольник разделите на 4 равные части и запишите полученные доли. Сколько </w:t>
      </w:r>
      <w:r w:rsidRPr="00AF4F8D">
        <w:rPr>
          <w:rFonts w:cs="Times New Roman"/>
          <w:color w:val="000000"/>
          <w:szCs w:val="24"/>
        </w:rPr>
        <w:lastRenderedPageBreak/>
        <w:t>четвертых долей в целом прямоугольнике? Сколько четвертых долей в половине? Что больше: одна вторая или одна четвертая? Запишем так: (1/2 &gt; 1/4). Какие числа знаки поставим, чтобы следующие равенства и неравенства были верными: 1/2 = □ /4, 3/4 * 1/2, 2/4 * 3/4?</w:t>
      </w:r>
    </w:p>
    <w:p w:rsidR="00AF4F8D" w:rsidRPr="00AF4F8D" w:rsidRDefault="00AF4F8D" w:rsidP="008614AD">
      <w:pPr>
        <w:spacing w:after="0" w:line="360" w:lineRule="auto"/>
        <w:ind w:firstLine="709"/>
        <w:rPr>
          <w:rFonts w:cs="Times New Roman"/>
          <w:color w:val="000000"/>
          <w:szCs w:val="24"/>
        </w:rPr>
      </w:pPr>
      <w:r w:rsidRPr="00AF4F8D">
        <w:rPr>
          <w:rFonts w:cs="Times New Roman"/>
          <w:color w:val="000000"/>
          <w:szCs w:val="24"/>
        </w:rPr>
        <w:t>Следующий прямоугольник делится на 8 равных частей и учащиеся отвечают на аналогичные вопросы.</w:t>
      </w:r>
    </w:p>
    <w:p w:rsidR="00AF4F8D" w:rsidRPr="00514AFF" w:rsidRDefault="00AF4F8D" w:rsidP="008614AD">
      <w:pPr>
        <w:spacing w:after="0" w:line="360" w:lineRule="auto"/>
        <w:ind w:firstLine="709"/>
        <w:rPr>
          <w:rStyle w:val="8"/>
          <w:rFonts w:eastAsiaTheme="minorEastAsia"/>
          <w:b w:val="0"/>
          <w:bCs w:val="0"/>
          <w:sz w:val="24"/>
          <w:szCs w:val="24"/>
        </w:rPr>
      </w:pPr>
    </w:p>
    <w:p w:rsidR="00514AFF" w:rsidRPr="000931CB" w:rsidRDefault="00514AFF" w:rsidP="008614AD">
      <w:pPr>
        <w:spacing w:after="0" w:line="360" w:lineRule="auto"/>
        <w:ind w:firstLine="709"/>
        <w:rPr>
          <w:rFonts w:eastAsia="Times New Roman" w:cs="Times New Roman"/>
          <w:color w:val="000000"/>
          <w:szCs w:val="24"/>
        </w:rPr>
      </w:pPr>
    </w:p>
    <w:p w:rsidR="007F6437" w:rsidRPr="007F6437" w:rsidRDefault="007F6437" w:rsidP="008614AD">
      <w:pPr>
        <w:spacing w:after="0" w:line="360" w:lineRule="auto"/>
        <w:ind w:firstLine="709"/>
        <w:rPr>
          <w:rFonts w:eastAsia="Times New Roman" w:cs="Times New Roman"/>
          <w:b/>
          <w:color w:val="000000"/>
          <w:szCs w:val="24"/>
        </w:rPr>
      </w:pPr>
      <w:r w:rsidRPr="007F6437">
        <w:rPr>
          <w:rFonts w:eastAsia="Times New Roman" w:cs="Times New Roman"/>
          <w:b/>
          <w:color w:val="000000"/>
          <w:szCs w:val="24"/>
        </w:rPr>
        <w:t>Литература:</w:t>
      </w:r>
    </w:p>
    <w:p w:rsidR="007F6437" w:rsidRPr="007F6437" w:rsidRDefault="007F6437" w:rsidP="008614AD">
      <w:pPr>
        <w:widowControl w:val="0"/>
        <w:numPr>
          <w:ilvl w:val="0"/>
          <w:numId w:val="6"/>
        </w:numPr>
        <w:shd w:val="clear" w:color="auto" w:fill="FFFFFF"/>
        <w:suppressAutoHyphens/>
        <w:spacing w:after="0" w:line="360" w:lineRule="auto"/>
        <w:rPr>
          <w:rFonts w:eastAsia="Times New Roman" w:cs="Times New Roman"/>
          <w:bCs/>
          <w:caps/>
          <w:szCs w:val="24"/>
        </w:rPr>
      </w:pPr>
      <w:r w:rsidRPr="007F6437">
        <w:rPr>
          <w:rFonts w:eastAsia="Times New Roman" w:cs="Times New Roman"/>
          <w:color w:val="000000"/>
          <w:szCs w:val="24"/>
        </w:rPr>
        <w:t>Примерная основная образовательная программа образовательного  учреждения. Начальная школа. — М.: Просвещение, 2011.</w:t>
      </w:r>
    </w:p>
    <w:p w:rsidR="007F6437" w:rsidRPr="007F6437" w:rsidRDefault="007F6437" w:rsidP="008614AD">
      <w:pPr>
        <w:numPr>
          <w:ilvl w:val="0"/>
          <w:numId w:val="6"/>
        </w:numPr>
        <w:shd w:val="clear" w:color="auto" w:fill="FFFFFF"/>
        <w:spacing w:after="0" w:line="360" w:lineRule="auto"/>
        <w:rPr>
          <w:rFonts w:eastAsia="Arial" w:cs="Times New Roman"/>
          <w:b/>
          <w:bCs/>
          <w:color w:val="000000"/>
          <w:szCs w:val="24"/>
        </w:rPr>
      </w:pPr>
      <w:r w:rsidRPr="007F6437">
        <w:rPr>
          <w:rFonts w:eastAsia="Arial" w:cs="Times New Roman"/>
          <w:bCs/>
          <w:color w:val="000000"/>
          <w:szCs w:val="24"/>
        </w:rPr>
        <w:t xml:space="preserve">Истомина Н.Б. Математика: программа 1-4 классы. Поурочно-тематическое планирование: 1-2 классы.- Смоленск: Ассоциация </w:t>
      </w:r>
      <w:r w:rsidRPr="007F6437">
        <w:rPr>
          <w:rFonts w:eastAsia="Arial" w:cs="Times New Roman"/>
          <w:bCs/>
          <w:color w:val="000000"/>
          <w:szCs w:val="24"/>
          <w:lang w:val="en-US"/>
        </w:rPr>
        <w:t>XXI</w:t>
      </w:r>
      <w:r w:rsidRPr="007F6437">
        <w:rPr>
          <w:rFonts w:eastAsia="Arial" w:cs="Times New Roman"/>
          <w:bCs/>
          <w:color w:val="000000"/>
          <w:szCs w:val="24"/>
        </w:rPr>
        <w:t xml:space="preserve"> век, 2012</w:t>
      </w:r>
    </w:p>
    <w:p w:rsidR="007F6437" w:rsidRPr="007F6437" w:rsidRDefault="007F6437" w:rsidP="008614AD">
      <w:pPr>
        <w:widowControl w:val="0"/>
        <w:numPr>
          <w:ilvl w:val="0"/>
          <w:numId w:val="6"/>
        </w:numPr>
        <w:shd w:val="clear" w:color="auto" w:fill="FFFFFF"/>
        <w:suppressAutoHyphens/>
        <w:spacing w:after="0" w:line="360" w:lineRule="auto"/>
        <w:rPr>
          <w:rFonts w:eastAsia="Times New Roman" w:cs="Times New Roman"/>
          <w:color w:val="000000"/>
          <w:szCs w:val="24"/>
        </w:rPr>
      </w:pPr>
      <w:r w:rsidRPr="007F6437">
        <w:rPr>
          <w:rFonts w:eastAsia="Times New Roman" w:cs="Times New Roman"/>
          <w:color w:val="000000"/>
          <w:szCs w:val="24"/>
        </w:rPr>
        <w:t xml:space="preserve">Рудницкая В.Н. Математика: программа 1-4 класс (+ </w:t>
      </w:r>
      <w:r w:rsidRPr="007F6437">
        <w:rPr>
          <w:rFonts w:eastAsia="Times New Roman" w:cs="Times New Roman"/>
          <w:color w:val="000000"/>
          <w:szCs w:val="24"/>
          <w:lang w:val="en-US"/>
        </w:rPr>
        <w:t>CD</w:t>
      </w:r>
      <w:r w:rsidRPr="007F6437">
        <w:rPr>
          <w:rFonts w:eastAsia="Times New Roman" w:cs="Times New Roman"/>
          <w:color w:val="000000"/>
          <w:szCs w:val="24"/>
        </w:rPr>
        <w:t>) ФГОС. – М.: Вента-Граф, 20013</w:t>
      </w:r>
    </w:p>
    <w:p w:rsidR="007F6437" w:rsidRPr="007F6437" w:rsidRDefault="007F6437" w:rsidP="008614AD">
      <w:pPr>
        <w:widowControl w:val="0"/>
        <w:numPr>
          <w:ilvl w:val="0"/>
          <w:numId w:val="6"/>
        </w:numPr>
        <w:shd w:val="clear" w:color="auto" w:fill="FFFFFF"/>
        <w:suppressAutoHyphens/>
        <w:spacing w:after="0" w:line="360" w:lineRule="auto"/>
        <w:rPr>
          <w:rFonts w:eastAsia="Times New Roman" w:cs="Times New Roman"/>
          <w:color w:val="000000"/>
          <w:szCs w:val="24"/>
        </w:rPr>
      </w:pPr>
      <w:r w:rsidRPr="007F6437">
        <w:rPr>
          <w:rFonts w:eastAsia="Times New Roman" w:cs="Times New Roman"/>
          <w:color w:val="000000"/>
          <w:szCs w:val="24"/>
        </w:rPr>
        <w:t xml:space="preserve">Программы общеобразовательных учреждений. Начальная школа 1—4 классы. — М.: </w:t>
      </w:r>
      <w:r w:rsidRPr="007F6437">
        <w:rPr>
          <w:rFonts w:eastAsia="Times New Roman" w:cs="Times New Roman"/>
          <w:color w:val="000000"/>
          <w:szCs w:val="24"/>
          <w:lang w:val="en-US"/>
        </w:rPr>
        <w:t>A</w:t>
      </w:r>
      <w:r w:rsidRPr="007F6437">
        <w:rPr>
          <w:rFonts w:eastAsia="Times New Roman" w:cs="Times New Roman"/>
          <w:color w:val="000000"/>
          <w:szCs w:val="24"/>
        </w:rPr>
        <w:t>стрель, 2012.</w:t>
      </w:r>
    </w:p>
    <w:p w:rsidR="007F6437" w:rsidRPr="007F6437" w:rsidRDefault="007F6437" w:rsidP="008614AD">
      <w:pPr>
        <w:widowControl w:val="0"/>
        <w:numPr>
          <w:ilvl w:val="0"/>
          <w:numId w:val="6"/>
        </w:numPr>
        <w:shd w:val="clear" w:color="auto" w:fill="FFFFFF"/>
        <w:suppressAutoHyphens/>
        <w:spacing w:after="0" w:line="360" w:lineRule="auto"/>
        <w:rPr>
          <w:rFonts w:eastAsia="Times New Roman" w:cs="Times New Roman"/>
          <w:color w:val="000000"/>
          <w:szCs w:val="24"/>
        </w:rPr>
      </w:pPr>
      <w:r w:rsidRPr="007F6437">
        <w:rPr>
          <w:rFonts w:eastAsia="Times New Roman" w:cs="Times New Roman"/>
          <w:color w:val="000000"/>
          <w:szCs w:val="24"/>
        </w:rPr>
        <w:t>Моро М.И.</w:t>
      </w:r>
      <w:r w:rsidRPr="007F6437">
        <w:rPr>
          <w:rFonts w:eastAsia="Times New Roman" w:cs="Times New Roman"/>
          <w:i/>
          <w:iCs/>
          <w:color w:val="000000"/>
          <w:szCs w:val="24"/>
        </w:rPr>
        <w:t xml:space="preserve"> </w:t>
      </w:r>
      <w:r w:rsidRPr="007F6437">
        <w:rPr>
          <w:rFonts w:eastAsia="Times New Roman" w:cs="Times New Roman"/>
          <w:color w:val="000000"/>
          <w:szCs w:val="24"/>
        </w:rPr>
        <w:t>Математика. Рабочие программы. 1 — 4 классы- пособие для учителей общеобр. учреждений / М.И.Моро, С.И.Волкова М А Бан-това.—М.: Просвещение, 2011</w:t>
      </w:r>
    </w:p>
    <w:p w:rsidR="007F6437" w:rsidRPr="007F6437" w:rsidRDefault="007F6437" w:rsidP="008614AD">
      <w:pPr>
        <w:widowControl w:val="0"/>
        <w:numPr>
          <w:ilvl w:val="0"/>
          <w:numId w:val="6"/>
        </w:numPr>
        <w:shd w:val="clear" w:color="auto" w:fill="FFFFFF"/>
        <w:suppressAutoHyphens/>
        <w:spacing w:after="0" w:line="360" w:lineRule="auto"/>
        <w:rPr>
          <w:rFonts w:eastAsia="Times New Roman" w:cs="Times New Roman"/>
          <w:color w:val="000000"/>
          <w:szCs w:val="24"/>
        </w:rPr>
      </w:pPr>
      <w:r w:rsidRPr="007F6437">
        <w:rPr>
          <w:rFonts w:eastAsia="Times New Roman" w:cs="Times New Roman"/>
          <w:color w:val="000000"/>
          <w:szCs w:val="24"/>
        </w:rPr>
        <w:t>Байрамукова</w:t>
      </w:r>
      <w:r w:rsidRPr="007F6437">
        <w:rPr>
          <w:rFonts w:eastAsia="Times New Roman" w:cs="Times New Roman"/>
          <w:iCs/>
          <w:color w:val="000000"/>
          <w:szCs w:val="24"/>
        </w:rPr>
        <w:t xml:space="preserve"> П. У. </w:t>
      </w:r>
      <w:r w:rsidRPr="007F6437">
        <w:rPr>
          <w:rFonts w:eastAsia="Times New Roman" w:cs="Times New Roman"/>
          <w:color w:val="000000"/>
          <w:szCs w:val="24"/>
        </w:rPr>
        <w:t>Методика обучения математике в начальных клас</w:t>
      </w:r>
      <w:r w:rsidRPr="007F6437">
        <w:rPr>
          <w:rFonts w:eastAsia="Times New Roman" w:cs="Times New Roman"/>
          <w:color w:val="000000"/>
          <w:szCs w:val="24"/>
        </w:rPr>
        <w:softHyphen/>
        <w:t>сах: курс лекций / П. У. Байрамукова, А. У. Уртенова. — Ростов н/Д: Феникс, 2009</w:t>
      </w:r>
      <w:r w:rsidRPr="007F6437">
        <w:rPr>
          <w:rFonts w:cs="Times New Roman"/>
          <w:color w:val="000000"/>
          <w:szCs w:val="24"/>
        </w:rPr>
        <w:t>, п.18</w:t>
      </w:r>
    </w:p>
    <w:p w:rsidR="007F6437" w:rsidRPr="007F6437" w:rsidRDefault="007F6437" w:rsidP="008614AD">
      <w:pPr>
        <w:widowControl w:val="0"/>
        <w:numPr>
          <w:ilvl w:val="0"/>
          <w:numId w:val="6"/>
        </w:numPr>
        <w:shd w:val="clear" w:color="auto" w:fill="FFFFFF"/>
        <w:suppressAutoHyphens/>
        <w:spacing w:after="0" w:line="360" w:lineRule="auto"/>
        <w:rPr>
          <w:rFonts w:eastAsia="Times New Roman" w:cs="Times New Roman"/>
          <w:color w:val="000000"/>
          <w:szCs w:val="24"/>
        </w:rPr>
      </w:pPr>
      <w:r w:rsidRPr="007F6437">
        <w:rPr>
          <w:rFonts w:eastAsia="Times New Roman" w:cs="Times New Roman"/>
          <w:color w:val="000000"/>
          <w:szCs w:val="24"/>
        </w:rPr>
        <w:t>Калинченко А.В. Методика преподавания начального курса математики: учеб.пособие для студ. Учреждений сред. Образования/А.В. Калинченко, Р.Н. Шикова, Е.Н. Леонович, под ред. А.В. Калинченко . - М.: Академия</w:t>
      </w:r>
      <w:r w:rsidRPr="007F6437">
        <w:rPr>
          <w:rFonts w:cs="Times New Roman"/>
          <w:color w:val="000000"/>
          <w:szCs w:val="24"/>
        </w:rPr>
        <w:t>, 2013, гл.6</w:t>
      </w:r>
    </w:p>
    <w:p w:rsidR="00586F48" w:rsidRDefault="00586F48" w:rsidP="00776F3E">
      <w:pPr>
        <w:spacing w:after="0" w:line="360" w:lineRule="auto"/>
        <w:rPr>
          <w:rFonts w:eastAsia="Times New Roman" w:cs="Times New Roman"/>
          <w:color w:val="000000"/>
          <w:szCs w:val="24"/>
        </w:rPr>
      </w:pPr>
    </w:p>
    <w:p w:rsidR="00A02148" w:rsidRPr="00586F48" w:rsidRDefault="00586F48" w:rsidP="008614AD">
      <w:pPr>
        <w:spacing w:after="0" w:line="360" w:lineRule="auto"/>
        <w:ind w:firstLine="709"/>
        <w:jc w:val="center"/>
        <w:rPr>
          <w:rFonts w:eastAsia="Times New Roman" w:cs="Times New Roman"/>
          <w:b/>
          <w:color w:val="000000"/>
          <w:szCs w:val="24"/>
        </w:rPr>
      </w:pPr>
      <w:r w:rsidRPr="00586F48">
        <w:rPr>
          <w:rFonts w:eastAsia="Times New Roman" w:cs="Times New Roman"/>
          <w:b/>
          <w:color w:val="000000"/>
          <w:szCs w:val="24"/>
        </w:rPr>
        <w:t>Лекция №6</w:t>
      </w:r>
    </w:p>
    <w:p w:rsidR="007F6437" w:rsidRPr="00E403F4" w:rsidRDefault="007F6437" w:rsidP="008614AD">
      <w:pPr>
        <w:spacing w:after="0" w:line="360" w:lineRule="auto"/>
        <w:ind w:firstLine="709"/>
        <w:rPr>
          <w:rFonts w:cs="Times New Roman"/>
          <w:szCs w:val="24"/>
        </w:rPr>
      </w:pPr>
      <w:r w:rsidRPr="00E403F4">
        <w:rPr>
          <w:rFonts w:cs="Times New Roman"/>
          <w:b/>
          <w:bCs/>
          <w:szCs w:val="24"/>
        </w:rPr>
        <w:t>Тема 1.5</w:t>
      </w:r>
      <w:r w:rsidRPr="00E403F4">
        <w:rPr>
          <w:rFonts w:cs="Times New Roman"/>
          <w:bCs/>
          <w:szCs w:val="24"/>
        </w:rPr>
        <w:t>. Обучение измерению величин и методика изучения дробей.</w:t>
      </w:r>
    </w:p>
    <w:p w:rsidR="00A02148" w:rsidRPr="00A02148" w:rsidRDefault="007F6437" w:rsidP="008614AD">
      <w:pPr>
        <w:spacing w:after="0" w:line="360" w:lineRule="auto"/>
        <w:ind w:firstLine="709"/>
        <w:rPr>
          <w:rFonts w:eastAsia="Times New Roman" w:cs="Times New Roman"/>
          <w:color w:val="000000"/>
          <w:szCs w:val="24"/>
        </w:rPr>
      </w:pPr>
      <w:r w:rsidRPr="00A02148">
        <w:rPr>
          <w:rFonts w:cs="Times New Roman"/>
          <w:b/>
          <w:bCs/>
          <w:szCs w:val="24"/>
        </w:rPr>
        <w:t xml:space="preserve">Тема </w:t>
      </w:r>
      <w:r w:rsidR="00A02148" w:rsidRPr="00A02148">
        <w:rPr>
          <w:rFonts w:eastAsia="Times New Roman" w:cs="Times New Roman"/>
          <w:szCs w:val="24"/>
        </w:rPr>
        <w:t>Обучение решению задач на нахождение дроби числа и числа по его доле.</w:t>
      </w:r>
    </w:p>
    <w:p w:rsidR="007F6437" w:rsidRDefault="007F6437" w:rsidP="008614AD">
      <w:pPr>
        <w:spacing w:after="0" w:line="360" w:lineRule="auto"/>
        <w:ind w:firstLine="709"/>
        <w:rPr>
          <w:rFonts w:eastAsia="Times New Roman" w:cs="Times New Roman"/>
          <w:szCs w:val="24"/>
        </w:rPr>
      </w:pPr>
      <w:r w:rsidRPr="00B81692">
        <w:rPr>
          <w:rStyle w:val="10"/>
          <w:rFonts w:eastAsiaTheme="minorEastAsia" w:cs="Times New Roman"/>
          <w:szCs w:val="24"/>
        </w:rPr>
        <w:t xml:space="preserve">Цель: </w:t>
      </w:r>
      <w:r w:rsidRPr="00B81692">
        <w:rPr>
          <w:rFonts w:eastAsia="Times New Roman" w:cs="Times New Roman"/>
          <w:szCs w:val="24"/>
        </w:rPr>
        <w:t xml:space="preserve">Познакомить студентов с задачами, стоящими перед учителем при </w:t>
      </w:r>
      <w:r w:rsidR="00A02148">
        <w:rPr>
          <w:rFonts w:eastAsia="Times New Roman" w:cs="Times New Roman"/>
          <w:szCs w:val="24"/>
        </w:rPr>
        <w:t>обучении</w:t>
      </w:r>
      <w:r w:rsidR="00A02148">
        <w:rPr>
          <w:rFonts w:cs="Times New Roman"/>
          <w:szCs w:val="24"/>
        </w:rPr>
        <w:t xml:space="preserve"> учащихся </w:t>
      </w:r>
      <w:r w:rsidR="00A02148" w:rsidRPr="00A02148">
        <w:rPr>
          <w:rFonts w:eastAsia="Times New Roman" w:cs="Times New Roman"/>
          <w:szCs w:val="24"/>
        </w:rPr>
        <w:t>решению задач на нахождение дроби числа и числа по его доле</w:t>
      </w:r>
    </w:p>
    <w:p w:rsidR="007F6437" w:rsidRPr="000931CB" w:rsidRDefault="007F6437" w:rsidP="008614AD">
      <w:pPr>
        <w:spacing w:after="0" w:line="360" w:lineRule="auto"/>
        <w:ind w:firstLine="709"/>
        <w:rPr>
          <w:rStyle w:val="10"/>
          <w:rFonts w:eastAsiaTheme="minorEastAsia" w:cs="Times New Roman"/>
          <w:szCs w:val="24"/>
        </w:rPr>
      </w:pPr>
      <w:r w:rsidRPr="000931CB">
        <w:rPr>
          <w:rStyle w:val="10"/>
          <w:rFonts w:eastAsiaTheme="minorEastAsia" w:cs="Times New Roman"/>
          <w:szCs w:val="24"/>
        </w:rPr>
        <w:t>Вопросы:</w:t>
      </w:r>
    </w:p>
    <w:p w:rsidR="00A02148" w:rsidRPr="00A02148" w:rsidRDefault="00A02148" w:rsidP="008614AD">
      <w:pPr>
        <w:pStyle w:val="Default"/>
        <w:numPr>
          <w:ilvl w:val="0"/>
          <w:numId w:val="26"/>
        </w:numPr>
        <w:spacing w:line="360" w:lineRule="auto"/>
        <w:jc w:val="both"/>
        <w:rPr>
          <w:rStyle w:val="10"/>
          <w:rFonts w:eastAsiaTheme="minorEastAsia" w:cs="Times New Roman"/>
          <w:b w:val="0"/>
          <w:szCs w:val="24"/>
        </w:rPr>
      </w:pPr>
      <w:r w:rsidRPr="00A02148">
        <w:rPr>
          <w:rStyle w:val="10"/>
          <w:rFonts w:eastAsiaTheme="minorEastAsia" w:cs="Times New Roman"/>
          <w:b w:val="0"/>
          <w:szCs w:val="24"/>
        </w:rPr>
        <w:t>Задачи на нахождение доли числа</w:t>
      </w:r>
    </w:p>
    <w:p w:rsidR="007F6437" w:rsidRPr="00A02148" w:rsidRDefault="00A02148" w:rsidP="008614AD">
      <w:pPr>
        <w:pStyle w:val="a9"/>
        <w:numPr>
          <w:ilvl w:val="0"/>
          <w:numId w:val="26"/>
        </w:numPr>
        <w:spacing w:after="0" w:line="360" w:lineRule="auto"/>
        <w:rPr>
          <w:rStyle w:val="10"/>
          <w:rFonts w:eastAsiaTheme="minorEastAsia" w:cs="Times New Roman"/>
          <w:b w:val="0"/>
          <w:szCs w:val="24"/>
        </w:rPr>
      </w:pPr>
      <w:r w:rsidRPr="00A02148">
        <w:rPr>
          <w:rStyle w:val="8"/>
          <w:rFonts w:eastAsiaTheme="minorEastAsia"/>
          <w:b w:val="0"/>
          <w:bCs w:val="0"/>
          <w:sz w:val="24"/>
          <w:szCs w:val="24"/>
        </w:rPr>
        <w:t>Задачи на нахождение числа по его доле</w:t>
      </w:r>
    </w:p>
    <w:p w:rsidR="007F6437" w:rsidRDefault="007F6437" w:rsidP="008614AD">
      <w:pPr>
        <w:pStyle w:val="Default"/>
        <w:spacing w:line="360" w:lineRule="auto"/>
        <w:jc w:val="both"/>
        <w:rPr>
          <w:rStyle w:val="10"/>
          <w:rFonts w:eastAsiaTheme="minorEastAsia" w:cs="Times New Roman"/>
          <w:szCs w:val="24"/>
        </w:rPr>
      </w:pPr>
      <w:r w:rsidRPr="00B81692">
        <w:rPr>
          <w:rStyle w:val="10"/>
          <w:rFonts w:eastAsiaTheme="minorEastAsia" w:cs="Times New Roman"/>
          <w:szCs w:val="24"/>
        </w:rPr>
        <w:t>Содержание:</w:t>
      </w:r>
    </w:p>
    <w:p w:rsidR="00A02148" w:rsidRDefault="00A02148" w:rsidP="008614AD">
      <w:pPr>
        <w:pStyle w:val="Default"/>
        <w:numPr>
          <w:ilvl w:val="0"/>
          <w:numId w:val="27"/>
        </w:numPr>
        <w:spacing w:line="360" w:lineRule="auto"/>
        <w:jc w:val="both"/>
        <w:rPr>
          <w:rStyle w:val="10"/>
          <w:rFonts w:eastAsiaTheme="minorEastAsia" w:cs="Times New Roman"/>
          <w:szCs w:val="24"/>
        </w:rPr>
      </w:pPr>
      <w:r>
        <w:rPr>
          <w:rStyle w:val="10"/>
          <w:rFonts w:eastAsiaTheme="minorEastAsia" w:cs="Times New Roman"/>
          <w:szCs w:val="24"/>
        </w:rPr>
        <w:t>Задачи на нахождение доли числа</w:t>
      </w:r>
    </w:p>
    <w:p w:rsidR="00A02148" w:rsidRDefault="00A02148" w:rsidP="008614AD">
      <w:pPr>
        <w:pStyle w:val="28"/>
        <w:shd w:val="clear" w:color="auto" w:fill="auto"/>
        <w:spacing w:after="0" w:line="360" w:lineRule="auto"/>
        <w:ind w:right="20" w:firstLine="709"/>
        <w:jc w:val="both"/>
        <w:rPr>
          <w:b w:val="0"/>
          <w:sz w:val="24"/>
          <w:szCs w:val="24"/>
        </w:rPr>
      </w:pPr>
      <w:r w:rsidRPr="000931CB">
        <w:rPr>
          <w:rStyle w:val="9"/>
          <w:sz w:val="24"/>
          <w:szCs w:val="24"/>
        </w:rPr>
        <w:t xml:space="preserve">Решение задач на нахождение доли числа и числа по его доле также способствует формированию представлений о долях величины. В этом их основное назначение. Поэтому </w:t>
      </w:r>
      <w:r w:rsidRPr="000931CB">
        <w:rPr>
          <w:rStyle w:val="9"/>
          <w:sz w:val="24"/>
          <w:szCs w:val="24"/>
        </w:rPr>
        <w:lastRenderedPageBreak/>
        <w:t>решение задач на нахождение доли числа и числа по его доле выполняется на наглядной о</w:t>
      </w:r>
      <w:r>
        <w:rPr>
          <w:rStyle w:val="9"/>
          <w:sz w:val="24"/>
          <w:szCs w:val="24"/>
        </w:rPr>
        <w:t>с</w:t>
      </w:r>
      <w:r w:rsidRPr="000931CB">
        <w:rPr>
          <w:rStyle w:val="9"/>
          <w:sz w:val="24"/>
          <w:szCs w:val="24"/>
        </w:rPr>
        <w:t>нове.</w:t>
      </w:r>
    </w:p>
    <w:p w:rsidR="00A02148" w:rsidRPr="000931CB" w:rsidRDefault="00A02148" w:rsidP="008614AD">
      <w:pPr>
        <w:pStyle w:val="28"/>
        <w:shd w:val="clear" w:color="auto" w:fill="auto"/>
        <w:spacing w:after="0" w:line="360" w:lineRule="auto"/>
        <w:ind w:right="20" w:firstLine="709"/>
        <w:jc w:val="both"/>
        <w:rPr>
          <w:b w:val="0"/>
          <w:sz w:val="24"/>
          <w:szCs w:val="24"/>
        </w:rPr>
      </w:pPr>
      <w:r w:rsidRPr="000931CB">
        <w:rPr>
          <w:rStyle w:val="8"/>
          <w:sz w:val="24"/>
          <w:szCs w:val="24"/>
        </w:rPr>
        <w:t>Сначала вводятся задачи на нахождение доли числа. Для ознакомления с решением задач лучше предлагать задачи, которые можно легко проиллюстрировать. Например. Предлагается задача: «От полоски длиной 15 см отрезали 1/3 ее. Чему равна длина отрезанного куска полоски? ».</w:t>
      </w:r>
    </w:p>
    <w:p w:rsidR="00A02148" w:rsidRPr="000931CB" w:rsidRDefault="00A02148" w:rsidP="008614AD">
      <w:pPr>
        <w:pStyle w:val="28"/>
        <w:shd w:val="clear" w:color="auto" w:fill="auto"/>
        <w:spacing w:after="0" w:line="360" w:lineRule="auto"/>
        <w:ind w:firstLine="709"/>
        <w:jc w:val="both"/>
        <w:rPr>
          <w:b w:val="0"/>
          <w:sz w:val="24"/>
          <w:szCs w:val="24"/>
        </w:rPr>
      </w:pPr>
      <w:r w:rsidRPr="000931CB">
        <w:rPr>
          <w:rStyle w:val="8"/>
          <w:sz w:val="24"/>
          <w:szCs w:val="24"/>
        </w:rPr>
        <w:t>15:3=5 (см) Ответ: 5 сантиметров.</w:t>
      </w:r>
    </w:p>
    <w:p w:rsidR="00A02148" w:rsidRDefault="00A02148" w:rsidP="008614AD">
      <w:pPr>
        <w:pStyle w:val="28"/>
        <w:shd w:val="clear" w:color="auto" w:fill="auto"/>
        <w:spacing w:after="0" w:line="360" w:lineRule="auto"/>
        <w:ind w:right="20" w:firstLine="709"/>
        <w:jc w:val="both"/>
        <w:rPr>
          <w:rStyle w:val="8"/>
          <w:sz w:val="24"/>
          <w:szCs w:val="24"/>
        </w:rPr>
      </w:pPr>
      <w:r w:rsidRPr="000931CB">
        <w:rPr>
          <w:rStyle w:val="8"/>
          <w:sz w:val="24"/>
          <w:szCs w:val="24"/>
        </w:rPr>
        <w:t>При решении других задач достаточно воспользоваться чертежом: число изобразить отрезком, который учащиеся делят на заданное число равных частей, обозначают долю, после чего выполняют решение устно или письменно.</w:t>
      </w:r>
    </w:p>
    <w:p w:rsidR="00A02148" w:rsidRPr="00514AFF" w:rsidRDefault="00A02148" w:rsidP="008614AD">
      <w:pPr>
        <w:autoSpaceDE w:val="0"/>
        <w:autoSpaceDN w:val="0"/>
        <w:adjustRightInd w:val="0"/>
        <w:spacing w:after="0" w:line="360" w:lineRule="auto"/>
        <w:ind w:firstLine="709"/>
        <w:rPr>
          <w:rFonts w:cs="Times New Roman"/>
          <w:szCs w:val="24"/>
        </w:rPr>
      </w:pPr>
      <w:r w:rsidRPr="00514AFF">
        <w:rPr>
          <w:rFonts w:cs="Times New Roman"/>
          <w:szCs w:val="24"/>
        </w:rPr>
        <w:t>Решение</w:t>
      </w:r>
      <w:r>
        <w:rPr>
          <w:rFonts w:cs="Times New Roman"/>
          <w:szCs w:val="24"/>
        </w:rPr>
        <w:t xml:space="preserve"> </w:t>
      </w:r>
      <w:r w:rsidRPr="00514AFF">
        <w:rPr>
          <w:rFonts w:cs="Times New Roman"/>
          <w:szCs w:val="24"/>
        </w:rPr>
        <w:t>таких задач выполняется на полной предметной основе.</w:t>
      </w:r>
      <w:r>
        <w:rPr>
          <w:rFonts w:cs="Times New Roman"/>
          <w:szCs w:val="24"/>
        </w:rPr>
        <w:t xml:space="preserve"> </w:t>
      </w:r>
      <w:r w:rsidRPr="00514AFF">
        <w:rPr>
          <w:rFonts w:cs="Times New Roman"/>
          <w:szCs w:val="24"/>
        </w:rPr>
        <w:t>Решение задач на нахождение доли числа.</w:t>
      </w:r>
    </w:p>
    <w:p w:rsidR="00A02148" w:rsidRPr="00514AFF" w:rsidRDefault="00A02148" w:rsidP="008614AD">
      <w:pPr>
        <w:autoSpaceDE w:val="0"/>
        <w:autoSpaceDN w:val="0"/>
        <w:adjustRightInd w:val="0"/>
        <w:spacing w:after="0" w:line="360" w:lineRule="auto"/>
        <w:ind w:firstLine="709"/>
        <w:rPr>
          <w:rFonts w:cs="Times New Roman"/>
          <w:szCs w:val="24"/>
        </w:rPr>
      </w:pPr>
      <w:r w:rsidRPr="00514AFF">
        <w:rPr>
          <w:rFonts w:cs="Times New Roman"/>
          <w:szCs w:val="24"/>
        </w:rPr>
        <w:t>Задача. «От полоски длиной 15 см отрезали ее. Чему равна длина отрезанного куска полоски?».Ученики вырезают полоску длиной 15 см. Затем</w:t>
      </w:r>
      <w:r>
        <w:rPr>
          <w:rFonts w:cs="Times New Roman"/>
          <w:szCs w:val="24"/>
        </w:rPr>
        <w:t xml:space="preserve"> </w:t>
      </w:r>
      <w:r w:rsidRPr="00514AFF">
        <w:rPr>
          <w:rFonts w:cs="Times New Roman"/>
          <w:szCs w:val="24"/>
        </w:rPr>
        <w:t>выясняют, как найти одну третью часть полоски (перегибанием). Затем отрезают третью часть и записывают решение 15 : 3 = 5 (см) Ответ: 5 см. В</w:t>
      </w:r>
      <w:r>
        <w:rPr>
          <w:rFonts w:cs="Times New Roman"/>
          <w:szCs w:val="24"/>
        </w:rPr>
        <w:t xml:space="preserve"> </w:t>
      </w:r>
      <w:r w:rsidRPr="00514AFF">
        <w:rPr>
          <w:rFonts w:cs="Times New Roman"/>
          <w:szCs w:val="24"/>
        </w:rPr>
        <w:t>дальнейшем задачи этого вида решаются с использованием чертежей. Рекомендуется включать устные упражнения: «Сколько сантиметров в метра?», «Сколько минут в часа?» и т.д.</w:t>
      </w:r>
    </w:p>
    <w:p w:rsidR="00A02148" w:rsidRPr="000931CB" w:rsidRDefault="00A02148" w:rsidP="008614AD">
      <w:pPr>
        <w:pStyle w:val="28"/>
        <w:shd w:val="clear" w:color="auto" w:fill="auto"/>
        <w:spacing w:after="0" w:line="360" w:lineRule="auto"/>
        <w:ind w:right="20" w:firstLine="709"/>
        <w:jc w:val="both"/>
        <w:rPr>
          <w:b w:val="0"/>
          <w:sz w:val="24"/>
          <w:szCs w:val="24"/>
        </w:rPr>
      </w:pPr>
      <w:r w:rsidRPr="000931CB">
        <w:rPr>
          <w:rStyle w:val="8"/>
          <w:sz w:val="24"/>
          <w:szCs w:val="24"/>
        </w:rPr>
        <w:t>В дальнейшем задачи на нахождение доли числа должны включаться для устной и письменной работы. Следует больше включать заданий вида: сколько сантиметров в 1/2 м? в 1/4 м? Сколько минут в 1/2 ч? В 1/5 ч и т.д.</w:t>
      </w:r>
    </w:p>
    <w:p w:rsidR="00A02148" w:rsidRDefault="00A02148" w:rsidP="008614AD">
      <w:pPr>
        <w:pStyle w:val="28"/>
        <w:shd w:val="clear" w:color="auto" w:fill="auto"/>
        <w:spacing w:after="0" w:line="360" w:lineRule="auto"/>
        <w:ind w:right="20" w:firstLine="709"/>
        <w:jc w:val="both"/>
        <w:rPr>
          <w:rStyle w:val="8"/>
          <w:sz w:val="24"/>
          <w:szCs w:val="24"/>
        </w:rPr>
      </w:pPr>
      <w:r w:rsidRPr="000931CB">
        <w:rPr>
          <w:rStyle w:val="8"/>
          <w:sz w:val="24"/>
          <w:szCs w:val="24"/>
        </w:rPr>
        <w:t>При изучении мер времени надо объяснить детям, почему принято говорить: «Половина второго», «Четверть третьего», «Без четверти семь».</w:t>
      </w:r>
    </w:p>
    <w:p w:rsidR="00AF4F8D" w:rsidRPr="00AF4F8D" w:rsidRDefault="00AF4F8D" w:rsidP="008614AD">
      <w:pPr>
        <w:pStyle w:val="af2"/>
        <w:spacing w:after="0" w:line="360" w:lineRule="auto"/>
        <w:ind w:firstLine="709"/>
        <w:rPr>
          <w:rFonts w:cs="Times New Roman"/>
          <w:color w:val="000000"/>
          <w:szCs w:val="24"/>
        </w:rPr>
      </w:pPr>
      <w:r w:rsidRPr="00AF4F8D">
        <w:rPr>
          <w:rFonts w:cs="Times New Roman"/>
          <w:color w:val="000000"/>
          <w:szCs w:val="24"/>
        </w:rPr>
        <w:t>Для ознакомления с решением задач на нахождение дроби числа лучше первыми включить задачи с отрезками, так как в этом случае легко иллюстрировать решение.</w:t>
      </w:r>
    </w:p>
    <w:p w:rsidR="00AF4F8D" w:rsidRPr="00AF4F8D" w:rsidRDefault="00AF4F8D" w:rsidP="008614AD">
      <w:pPr>
        <w:pStyle w:val="af2"/>
        <w:spacing w:after="0" w:line="360" w:lineRule="auto"/>
        <w:ind w:firstLine="709"/>
        <w:rPr>
          <w:rFonts w:cs="Times New Roman"/>
          <w:color w:val="000000"/>
          <w:szCs w:val="24"/>
        </w:rPr>
      </w:pPr>
      <w:r w:rsidRPr="00AF4F8D">
        <w:rPr>
          <w:rFonts w:cs="Times New Roman"/>
          <w:color w:val="000000"/>
          <w:szCs w:val="24"/>
        </w:rPr>
        <w:t xml:space="preserve">Предлагается решить задачу: "Начертите отрезок длиной 12 см. Сколько сантиметров в 2/3 отрезка?". Ученики чертят отрезок заданной длины. Как получить 2/3 отрезка? (Разделить отрезок на 3 равные части и взять 2 такие части.) Разделите отрезок на 3 равные части. Как назвать каждую часть? (Одна третья.) Покажите 1/3 отрезка.(Ученики проводят сверху дугу и записывают:1/3) Сколько сантиметров в 1/3 отрезка? (4 см.) Как узнали? (12:3=4.) Покажите 2/3 отрезка. (Подчеркивают дугой снизу две третьих отрезка и подписывают: 2/3) Как узнать, сколько сантиметров в двух третьих отрезка? </w:t>
      </w:r>
    </w:p>
    <w:p w:rsidR="00AF4F8D" w:rsidRPr="00AF4F8D" w:rsidRDefault="00AF4F8D" w:rsidP="008614AD">
      <w:pPr>
        <w:spacing w:after="0" w:line="360" w:lineRule="auto"/>
        <w:ind w:firstLine="709"/>
        <w:rPr>
          <w:rFonts w:cs="Times New Roman"/>
          <w:color w:val="000000"/>
          <w:szCs w:val="24"/>
        </w:rPr>
      </w:pPr>
      <w:r w:rsidRPr="00AF4F8D">
        <w:rPr>
          <w:rFonts w:cs="Times New Roman"/>
          <w:color w:val="000000"/>
          <w:szCs w:val="24"/>
        </w:rPr>
        <w:t>Запись на доске и в тетрадях:</w:t>
      </w:r>
    </w:p>
    <w:p w:rsidR="00AF4F8D" w:rsidRPr="00AF4F8D" w:rsidRDefault="00AF4F8D" w:rsidP="008614AD">
      <w:pPr>
        <w:spacing w:after="0" w:line="360" w:lineRule="auto"/>
        <w:ind w:firstLine="709"/>
        <w:rPr>
          <w:rFonts w:cs="Times New Roman"/>
          <w:color w:val="000000"/>
          <w:szCs w:val="24"/>
        </w:rPr>
      </w:pPr>
      <w:r w:rsidRPr="00AF4F8D">
        <w:rPr>
          <w:rFonts w:cs="Times New Roman"/>
          <w:color w:val="000000"/>
          <w:szCs w:val="24"/>
        </w:rPr>
        <w:t>12:3=4 (см) 4</w:t>
      </w:r>
      <w:r>
        <w:rPr>
          <w:rFonts w:cs="Times New Roman"/>
          <w:color w:val="000000"/>
          <w:szCs w:val="24"/>
        </w:rPr>
        <w:t>*</w:t>
      </w:r>
      <w:r w:rsidRPr="00AF4F8D">
        <w:rPr>
          <w:rFonts w:cs="Times New Roman"/>
          <w:color w:val="000000"/>
          <w:szCs w:val="24"/>
        </w:rPr>
        <w:t>2=8 (см)</w:t>
      </w:r>
    </w:p>
    <w:p w:rsidR="00AF4F8D" w:rsidRPr="00AF4F8D" w:rsidRDefault="00AF4F8D" w:rsidP="008614AD">
      <w:pPr>
        <w:pStyle w:val="af2"/>
        <w:spacing w:after="0" w:line="360" w:lineRule="auto"/>
        <w:ind w:firstLine="709"/>
        <w:rPr>
          <w:rFonts w:cs="Times New Roman"/>
          <w:color w:val="000000"/>
          <w:szCs w:val="24"/>
        </w:rPr>
      </w:pPr>
      <w:r w:rsidRPr="00AF4F8D">
        <w:rPr>
          <w:rFonts w:cs="Times New Roman"/>
          <w:color w:val="000000"/>
          <w:szCs w:val="24"/>
        </w:rPr>
        <w:t>После достаточного осмысления последовательности этих двух действий можно решение записывать в виде: 12:3</w:t>
      </w:r>
      <w:r>
        <w:rPr>
          <w:rFonts w:cs="Times New Roman"/>
          <w:color w:val="000000"/>
          <w:szCs w:val="24"/>
        </w:rPr>
        <w:t>*</w:t>
      </w:r>
      <w:r w:rsidRPr="00AF4F8D">
        <w:rPr>
          <w:rFonts w:cs="Times New Roman"/>
          <w:color w:val="000000"/>
          <w:szCs w:val="24"/>
        </w:rPr>
        <w:t>2 =8 (см).</w:t>
      </w:r>
    </w:p>
    <w:p w:rsidR="00AF4F8D" w:rsidRPr="00AF4F8D" w:rsidRDefault="00AF4F8D" w:rsidP="008614AD">
      <w:pPr>
        <w:pStyle w:val="af2"/>
        <w:spacing w:after="0" w:line="360" w:lineRule="auto"/>
        <w:ind w:firstLine="709"/>
        <w:rPr>
          <w:rFonts w:cs="Times New Roman"/>
          <w:color w:val="000000"/>
          <w:szCs w:val="24"/>
        </w:rPr>
      </w:pPr>
      <w:r w:rsidRPr="00AF4F8D">
        <w:rPr>
          <w:rFonts w:cs="Times New Roman"/>
          <w:color w:val="000000"/>
          <w:szCs w:val="24"/>
        </w:rPr>
        <w:lastRenderedPageBreak/>
        <w:t>Рассматривая еще несколько задач, делаем вывод: чтобы найти, например,3/4 от числа 8, это число делим на 4 и умножим на 3.</w:t>
      </w:r>
    </w:p>
    <w:p w:rsidR="00AF4F8D" w:rsidRPr="00AF4F8D" w:rsidRDefault="00AF4F8D" w:rsidP="008614AD">
      <w:pPr>
        <w:pStyle w:val="af2"/>
        <w:spacing w:after="0" w:line="360" w:lineRule="auto"/>
        <w:ind w:firstLine="709"/>
        <w:rPr>
          <w:rFonts w:cs="Times New Roman"/>
          <w:color w:val="000000"/>
          <w:szCs w:val="24"/>
        </w:rPr>
      </w:pPr>
      <w:r w:rsidRPr="00AF4F8D">
        <w:rPr>
          <w:rFonts w:cs="Times New Roman"/>
          <w:color w:val="000000"/>
          <w:szCs w:val="24"/>
        </w:rPr>
        <w:t>Позднее задачи на нахождение дроби включаются в составные задачи. Например: "С одного опытного участка собрали 45 ц пшеницы, с другого втрое больше. 2/3 всей пшеницы насыпали в мешки по 80 кг в каждый. Сколько получилось мешков пшеницы?". Решение лучше записывать в виде отдельных действий:</w:t>
      </w:r>
    </w:p>
    <w:p w:rsidR="00AF4F8D" w:rsidRPr="00AF4F8D" w:rsidRDefault="00AF4F8D" w:rsidP="008614AD">
      <w:pPr>
        <w:spacing w:after="0" w:line="360" w:lineRule="auto"/>
        <w:ind w:firstLine="709"/>
        <w:rPr>
          <w:rFonts w:cs="Times New Roman"/>
          <w:color w:val="000000"/>
          <w:szCs w:val="24"/>
        </w:rPr>
      </w:pPr>
      <w:r w:rsidRPr="00AF4F8D">
        <w:rPr>
          <w:rFonts w:cs="Times New Roman"/>
          <w:color w:val="000000"/>
          <w:szCs w:val="24"/>
        </w:rPr>
        <w:t>1) 45</w:t>
      </w:r>
      <w:r>
        <w:rPr>
          <w:rFonts w:cs="Times New Roman"/>
          <w:color w:val="000000"/>
          <w:szCs w:val="24"/>
        </w:rPr>
        <w:t>*</w:t>
      </w:r>
      <w:r w:rsidRPr="00AF4F8D">
        <w:rPr>
          <w:rFonts w:cs="Times New Roman"/>
          <w:color w:val="000000"/>
          <w:szCs w:val="24"/>
        </w:rPr>
        <w:t>3=135 (ц) - пшеницы собрали с другого участка;</w:t>
      </w:r>
    </w:p>
    <w:p w:rsidR="00AF4F8D" w:rsidRPr="00AF4F8D" w:rsidRDefault="00AF4F8D" w:rsidP="008614AD">
      <w:pPr>
        <w:spacing w:after="0" w:line="360" w:lineRule="auto"/>
        <w:ind w:firstLine="709"/>
        <w:rPr>
          <w:rFonts w:cs="Times New Roman"/>
          <w:color w:val="000000"/>
          <w:szCs w:val="24"/>
        </w:rPr>
      </w:pPr>
      <w:r w:rsidRPr="00AF4F8D">
        <w:rPr>
          <w:rFonts w:cs="Times New Roman"/>
          <w:color w:val="000000"/>
          <w:szCs w:val="24"/>
        </w:rPr>
        <w:t>2) 135+45=180 (ц) пшеницы собрали с двух участков;</w:t>
      </w:r>
    </w:p>
    <w:p w:rsidR="00AF4F8D" w:rsidRPr="00AF4F8D" w:rsidRDefault="00AF4F8D" w:rsidP="008614AD">
      <w:pPr>
        <w:spacing w:after="0" w:line="360" w:lineRule="auto"/>
        <w:ind w:firstLine="709"/>
        <w:rPr>
          <w:rFonts w:cs="Times New Roman"/>
          <w:color w:val="000000"/>
          <w:szCs w:val="24"/>
        </w:rPr>
      </w:pPr>
      <w:r w:rsidRPr="00AF4F8D">
        <w:rPr>
          <w:rFonts w:cs="Times New Roman"/>
          <w:color w:val="000000"/>
          <w:szCs w:val="24"/>
        </w:rPr>
        <w:t>3) 180:3</w:t>
      </w:r>
      <w:r>
        <w:rPr>
          <w:rFonts w:cs="Times New Roman"/>
          <w:color w:val="000000"/>
          <w:szCs w:val="24"/>
        </w:rPr>
        <w:t>*</w:t>
      </w:r>
      <w:r w:rsidRPr="00AF4F8D">
        <w:rPr>
          <w:rFonts w:cs="Times New Roman"/>
          <w:color w:val="000000"/>
          <w:szCs w:val="24"/>
        </w:rPr>
        <w:t>2=120 (ц) - пшеницы насыпали в мешки;</w:t>
      </w:r>
    </w:p>
    <w:p w:rsidR="00AF4F8D" w:rsidRPr="00AF4F8D" w:rsidRDefault="00AF4F8D" w:rsidP="008614AD">
      <w:pPr>
        <w:spacing w:after="0" w:line="360" w:lineRule="auto"/>
        <w:ind w:firstLine="709"/>
        <w:rPr>
          <w:rFonts w:cs="Times New Roman"/>
          <w:color w:val="000000"/>
          <w:szCs w:val="24"/>
        </w:rPr>
      </w:pPr>
      <w:r w:rsidRPr="00AF4F8D">
        <w:rPr>
          <w:rFonts w:cs="Times New Roman"/>
          <w:color w:val="000000"/>
          <w:szCs w:val="24"/>
        </w:rPr>
        <w:t>4) 12000:80=150 (мешков) - пшеницы получилось.</w:t>
      </w:r>
    </w:p>
    <w:p w:rsidR="00AF4F8D" w:rsidRPr="00AF4F8D" w:rsidRDefault="00AF4F8D" w:rsidP="008614AD">
      <w:pPr>
        <w:spacing w:after="0" w:line="360" w:lineRule="auto"/>
        <w:ind w:firstLine="709"/>
        <w:rPr>
          <w:rFonts w:cs="Times New Roman"/>
          <w:color w:val="000000"/>
          <w:szCs w:val="24"/>
        </w:rPr>
      </w:pPr>
      <w:r w:rsidRPr="00AF4F8D">
        <w:rPr>
          <w:rFonts w:cs="Times New Roman"/>
          <w:color w:val="000000"/>
          <w:szCs w:val="24"/>
        </w:rPr>
        <w:t>Различные упражнения с дробями следует чаще включать для устных и письменных работ в течение всего учебного года.</w:t>
      </w:r>
    </w:p>
    <w:p w:rsidR="00A02148" w:rsidRPr="00A02148" w:rsidRDefault="00A02148" w:rsidP="008614AD">
      <w:pPr>
        <w:pStyle w:val="28"/>
        <w:numPr>
          <w:ilvl w:val="0"/>
          <w:numId w:val="27"/>
        </w:numPr>
        <w:shd w:val="clear" w:color="auto" w:fill="auto"/>
        <w:spacing w:after="0" w:line="360" w:lineRule="auto"/>
        <w:ind w:left="0" w:right="20"/>
        <w:jc w:val="both"/>
        <w:rPr>
          <w:sz w:val="24"/>
          <w:szCs w:val="24"/>
        </w:rPr>
      </w:pPr>
      <w:r w:rsidRPr="00A02148">
        <w:rPr>
          <w:rStyle w:val="8"/>
          <w:sz w:val="24"/>
          <w:szCs w:val="24"/>
        </w:rPr>
        <w:t>Задачи на нахождение числа по его доле</w:t>
      </w:r>
    </w:p>
    <w:p w:rsidR="00A02148" w:rsidRPr="000931CB" w:rsidRDefault="00A02148" w:rsidP="008614AD">
      <w:pPr>
        <w:pStyle w:val="28"/>
        <w:shd w:val="clear" w:color="auto" w:fill="auto"/>
        <w:spacing w:after="0" w:line="360" w:lineRule="auto"/>
        <w:ind w:right="20" w:firstLine="709"/>
        <w:jc w:val="both"/>
        <w:rPr>
          <w:b w:val="0"/>
          <w:sz w:val="24"/>
          <w:szCs w:val="24"/>
        </w:rPr>
      </w:pPr>
      <w:r w:rsidRPr="000931CB">
        <w:rPr>
          <w:rStyle w:val="8"/>
          <w:sz w:val="24"/>
          <w:szCs w:val="24"/>
        </w:rPr>
        <w:t>При решении задач на нахождение числа по его доле вначале надо брать такие, чтобы их можно было непосредственно иллюстрировать, например: «Сережа отрезал от куска проволоки 4 см. Это 1/3 всего куска. Какой длины был кусок проволоки?»</w:t>
      </w:r>
    </w:p>
    <w:p w:rsidR="00A02148" w:rsidRPr="000931CB" w:rsidRDefault="00A02148" w:rsidP="008614AD">
      <w:pPr>
        <w:pStyle w:val="28"/>
        <w:shd w:val="clear" w:color="auto" w:fill="auto"/>
        <w:spacing w:after="0" w:line="360" w:lineRule="auto"/>
        <w:ind w:right="20" w:firstLine="709"/>
        <w:jc w:val="both"/>
        <w:rPr>
          <w:b w:val="0"/>
          <w:sz w:val="24"/>
          <w:szCs w:val="24"/>
        </w:rPr>
      </w:pPr>
      <w:r w:rsidRPr="000931CB">
        <w:rPr>
          <w:rStyle w:val="8"/>
          <w:sz w:val="24"/>
          <w:szCs w:val="24"/>
        </w:rPr>
        <w:t>Изобразим кусок проволоки, который отрезал Сережа.</w:t>
      </w:r>
    </w:p>
    <w:p w:rsidR="00A02148" w:rsidRPr="000931CB" w:rsidRDefault="00A02148" w:rsidP="008614AD">
      <w:pPr>
        <w:pStyle w:val="28"/>
        <w:numPr>
          <w:ilvl w:val="0"/>
          <w:numId w:val="23"/>
        </w:numPr>
        <w:shd w:val="clear" w:color="auto" w:fill="auto"/>
        <w:spacing w:after="0" w:line="360" w:lineRule="auto"/>
        <w:ind w:right="20" w:firstLine="709"/>
        <w:jc w:val="both"/>
        <w:rPr>
          <w:b w:val="0"/>
          <w:sz w:val="24"/>
          <w:szCs w:val="24"/>
        </w:rPr>
      </w:pPr>
      <w:r w:rsidRPr="000931CB">
        <w:rPr>
          <w:rStyle w:val="8"/>
          <w:sz w:val="24"/>
          <w:szCs w:val="24"/>
        </w:rPr>
        <w:t xml:space="preserve"> Какую часть всего куска составляет отрезанный кусок? (1/3)</w:t>
      </w:r>
    </w:p>
    <w:p w:rsidR="00A02148" w:rsidRPr="000931CB" w:rsidRDefault="00A02148" w:rsidP="008614AD">
      <w:pPr>
        <w:pStyle w:val="28"/>
        <w:numPr>
          <w:ilvl w:val="0"/>
          <w:numId w:val="23"/>
        </w:numPr>
        <w:shd w:val="clear" w:color="auto" w:fill="auto"/>
        <w:spacing w:after="0" w:line="360" w:lineRule="auto"/>
        <w:ind w:right="20" w:firstLine="709"/>
        <w:jc w:val="both"/>
        <w:rPr>
          <w:b w:val="0"/>
          <w:sz w:val="24"/>
          <w:szCs w:val="24"/>
        </w:rPr>
      </w:pPr>
      <w:r w:rsidRPr="000931CB">
        <w:rPr>
          <w:rStyle w:val="9"/>
          <w:sz w:val="24"/>
          <w:szCs w:val="24"/>
        </w:rPr>
        <w:t xml:space="preserve"> </w:t>
      </w:r>
      <w:r w:rsidRPr="000931CB">
        <w:rPr>
          <w:rStyle w:val="8"/>
          <w:sz w:val="24"/>
          <w:szCs w:val="24"/>
        </w:rPr>
        <w:t>Как изобразить весь кусок? ( Отложить таких еще два куска.)</w:t>
      </w:r>
    </w:p>
    <w:p w:rsidR="00A02148" w:rsidRPr="000931CB" w:rsidRDefault="00A02148" w:rsidP="008614AD">
      <w:pPr>
        <w:pStyle w:val="28"/>
        <w:numPr>
          <w:ilvl w:val="0"/>
          <w:numId w:val="23"/>
        </w:numPr>
        <w:shd w:val="clear" w:color="auto" w:fill="auto"/>
        <w:spacing w:after="0" w:line="360" w:lineRule="auto"/>
        <w:ind w:firstLine="709"/>
        <w:jc w:val="both"/>
        <w:rPr>
          <w:b w:val="0"/>
          <w:sz w:val="24"/>
          <w:szCs w:val="24"/>
        </w:rPr>
      </w:pPr>
      <w:r w:rsidRPr="000931CB">
        <w:rPr>
          <w:rStyle w:val="8"/>
          <w:sz w:val="24"/>
          <w:szCs w:val="24"/>
        </w:rPr>
        <w:t xml:space="preserve"> Почему? Начертите.</w:t>
      </w:r>
    </w:p>
    <w:p w:rsidR="00A02148" w:rsidRPr="000931CB" w:rsidRDefault="00A02148" w:rsidP="008614AD">
      <w:pPr>
        <w:pStyle w:val="28"/>
        <w:numPr>
          <w:ilvl w:val="0"/>
          <w:numId w:val="23"/>
        </w:numPr>
        <w:shd w:val="clear" w:color="auto" w:fill="auto"/>
        <w:spacing w:after="0" w:line="360" w:lineRule="auto"/>
        <w:ind w:firstLine="709"/>
        <w:jc w:val="both"/>
        <w:rPr>
          <w:b w:val="0"/>
          <w:sz w:val="24"/>
          <w:szCs w:val="24"/>
        </w:rPr>
      </w:pPr>
      <w:r w:rsidRPr="000931CB">
        <w:rPr>
          <w:rStyle w:val="9"/>
          <w:sz w:val="24"/>
          <w:szCs w:val="24"/>
        </w:rPr>
        <w:t xml:space="preserve"> </w:t>
      </w:r>
      <w:r w:rsidRPr="000931CB">
        <w:rPr>
          <w:rStyle w:val="8"/>
          <w:sz w:val="24"/>
          <w:szCs w:val="24"/>
        </w:rPr>
        <w:t>Какой длины был кусок проволоки? (12 см)</w:t>
      </w:r>
    </w:p>
    <w:p w:rsidR="00A02148" w:rsidRPr="000931CB" w:rsidRDefault="00A02148" w:rsidP="008614AD">
      <w:pPr>
        <w:pStyle w:val="28"/>
        <w:numPr>
          <w:ilvl w:val="0"/>
          <w:numId w:val="23"/>
        </w:numPr>
        <w:shd w:val="clear" w:color="auto" w:fill="auto"/>
        <w:spacing w:after="0" w:line="360" w:lineRule="auto"/>
        <w:ind w:firstLine="709"/>
        <w:jc w:val="both"/>
        <w:rPr>
          <w:b w:val="0"/>
          <w:sz w:val="24"/>
          <w:szCs w:val="24"/>
        </w:rPr>
      </w:pPr>
      <w:r w:rsidRPr="000931CB">
        <w:rPr>
          <w:rStyle w:val="100"/>
          <w:sz w:val="24"/>
          <w:szCs w:val="24"/>
        </w:rPr>
        <w:t xml:space="preserve"> </w:t>
      </w:r>
      <w:r w:rsidRPr="000931CB">
        <w:rPr>
          <w:rStyle w:val="8"/>
          <w:sz w:val="24"/>
          <w:szCs w:val="24"/>
        </w:rPr>
        <w:t>Как узнали? (4 • 3)</w:t>
      </w:r>
    </w:p>
    <w:p w:rsidR="00A02148" w:rsidRPr="000931CB" w:rsidRDefault="00A02148" w:rsidP="008614AD">
      <w:pPr>
        <w:pStyle w:val="28"/>
        <w:numPr>
          <w:ilvl w:val="0"/>
          <w:numId w:val="23"/>
        </w:numPr>
        <w:shd w:val="clear" w:color="auto" w:fill="auto"/>
        <w:spacing w:after="0" w:line="360" w:lineRule="auto"/>
        <w:ind w:right="20" w:firstLine="709"/>
        <w:jc w:val="both"/>
        <w:rPr>
          <w:b w:val="0"/>
          <w:sz w:val="24"/>
          <w:szCs w:val="24"/>
        </w:rPr>
      </w:pPr>
      <w:r w:rsidRPr="000931CB">
        <w:rPr>
          <w:rStyle w:val="8"/>
          <w:sz w:val="24"/>
          <w:szCs w:val="24"/>
        </w:rPr>
        <w:t xml:space="preserve"> Запись решения: 4*3=12 (см) Ответ: 12 санти</w:t>
      </w:r>
      <w:r w:rsidRPr="000931CB">
        <w:rPr>
          <w:rStyle w:val="8"/>
          <w:sz w:val="24"/>
          <w:szCs w:val="24"/>
        </w:rPr>
        <w:softHyphen/>
        <w:t>метров.</w:t>
      </w:r>
    </w:p>
    <w:p w:rsidR="00A02148" w:rsidRPr="000931CB" w:rsidRDefault="00A02148" w:rsidP="008614AD">
      <w:pPr>
        <w:pStyle w:val="28"/>
        <w:shd w:val="clear" w:color="auto" w:fill="auto"/>
        <w:spacing w:after="0" w:line="360" w:lineRule="auto"/>
        <w:ind w:right="20" w:firstLine="709"/>
        <w:jc w:val="both"/>
        <w:rPr>
          <w:b w:val="0"/>
          <w:sz w:val="24"/>
          <w:szCs w:val="24"/>
        </w:rPr>
      </w:pPr>
      <w:r w:rsidRPr="000931CB">
        <w:rPr>
          <w:rStyle w:val="8"/>
          <w:sz w:val="24"/>
          <w:szCs w:val="24"/>
        </w:rPr>
        <w:t>Далее задачи на нахождение числа по его доле и задачи на нахождение доли числа включаются вперемежку и предлагаются как для устного, так и для письменного решения.</w:t>
      </w:r>
    </w:p>
    <w:p w:rsidR="00A02148" w:rsidRDefault="00A02148" w:rsidP="008614AD">
      <w:pPr>
        <w:pStyle w:val="28"/>
        <w:shd w:val="clear" w:color="auto" w:fill="auto"/>
        <w:spacing w:after="0" w:line="360" w:lineRule="auto"/>
        <w:ind w:right="20" w:firstLine="709"/>
        <w:jc w:val="both"/>
        <w:rPr>
          <w:rStyle w:val="8"/>
          <w:sz w:val="24"/>
          <w:szCs w:val="24"/>
        </w:rPr>
      </w:pPr>
      <w:r w:rsidRPr="00514AFF">
        <w:rPr>
          <w:rStyle w:val="8"/>
          <w:sz w:val="24"/>
          <w:szCs w:val="24"/>
        </w:rPr>
        <w:t xml:space="preserve">В 3 классе рассматриваются только простые задачи на нахождение доли числа и числа по его доле, а в 4 классе эти задачи включаются в составные. </w:t>
      </w:r>
    </w:p>
    <w:p w:rsidR="00A02148" w:rsidRPr="00AF4F8D" w:rsidRDefault="00A02148" w:rsidP="008614AD">
      <w:pPr>
        <w:pStyle w:val="28"/>
        <w:shd w:val="clear" w:color="auto" w:fill="auto"/>
        <w:spacing w:after="0" w:line="360" w:lineRule="auto"/>
        <w:ind w:right="20" w:firstLine="709"/>
        <w:jc w:val="both"/>
        <w:rPr>
          <w:b w:val="0"/>
          <w:bCs w:val="0"/>
          <w:sz w:val="24"/>
          <w:szCs w:val="24"/>
          <w:shd w:val="clear" w:color="auto" w:fill="FFFFFF"/>
        </w:rPr>
      </w:pPr>
      <w:r w:rsidRPr="00A02148">
        <w:rPr>
          <w:b w:val="0"/>
          <w:sz w:val="24"/>
          <w:szCs w:val="24"/>
        </w:rPr>
        <w:t xml:space="preserve">Вначале надо брать такие задачи, которые можно проиллюстрировать. Например, «Сережа отрезал от куска проволоки 4 см. Это всего куска. Какой длины был кусок проволоки?». Задача иллюстрируется чертежом. Далее задачи на нахождение доли числа и числа по его доле включаются перемежаясь и предлагаются как для устного, так и для письменного решения. </w:t>
      </w:r>
      <w:r w:rsidRPr="00AF4F8D">
        <w:rPr>
          <w:b w:val="0"/>
          <w:sz w:val="24"/>
          <w:szCs w:val="24"/>
        </w:rPr>
        <w:t>Рекомендуется включать задачи практического содержания: нахождение одной трети ведра воды, четверти корзины яблок, одной пятой части куска ткани, одной сотой части метра и т.п.</w:t>
      </w:r>
    </w:p>
    <w:p w:rsidR="00AF4F8D" w:rsidRPr="00AF4F8D" w:rsidRDefault="00AF4F8D" w:rsidP="008614AD">
      <w:pPr>
        <w:pStyle w:val="af2"/>
        <w:spacing w:after="0" w:line="360" w:lineRule="auto"/>
        <w:ind w:firstLine="709"/>
        <w:rPr>
          <w:rFonts w:cs="Times New Roman"/>
          <w:color w:val="000000"/>
          <w:szCs w:val="24"/>
        </w:rPr>
      </w:pPr>
      <w:r w:rsidRPr="00AF4F8D">
        <w:rPr>
          <w:rFonts w:cs="Times New Roman"/>
          <w:color w:val="000000"/>
          <w:szCs w:val="24"/>
        </w:rPr>
        <w:t>При ознакомлении с задачами на нахождение числа по его доле, учителю сначала полезно провести практическую работу:</w:t>
      </w:r>
    </w:p>
    <w:p w:rsidR="00AF4F8D" w:rsidRPr="00AF4F8D" w:rsidRDefault="00AF4F8D" w:rsidP="008614AD">
      <w:pPr>
        <w:pStyle w:val="af2"/>
        <w:spacing w:after="0" w:line="360" w:lineRule="auto"/>
        <w:ind w:firstLine="709"/>
        <w:rPr>
          <w:rFonts w:cs="Times New Roman"/>
          <w:color w:val="000000"/>
          <w:szCs w:val="24"/>
        </w:rPr>
      </w:pPr>
      <w:r w:rsidRPr="00AF4F8D">
        <w:rPr>
          <w:rFonts w:cs="Times New Roman"/>
          <w:color w:val="000000"/>
          <w:szCs w:val="24"/>
        </w:rPr>
        <w:lastRenderedPageBreak/>
        <w:t>- Покажите свои полоски бумаги (полоски должны быть заготовлены заранее так, чтобы длина их была различной, но выражалась четным числом сантиметров). Покажите 1/2 полоски. Измерьте половину полоски. Чему равна длина 1/2 полоски? (Спросить у нескольких учеников.) Теперь подумайте, чему равна длина всей полоски. Как это узнать без измерения?</w:t>
      </w:r>
    </w:p>
    <w:p w:rsidR="00AF4F8D" w:rsidRPr="00AF4F8D" w:rsidRDefault="00AF4F8D" w:rsidP="008614AD">
      <w:pPr>
        <w:spacing w:after="0" w:line="360" w:lineRule="auto"/>
        <w:ind w:firstLine="709"/>
        <w:rPr>
          <w:rFonts w:cs="Times New Roman"/>
          <w:color w:val="000000"/>
          <w:szCs w:val="24"/>
        </w:rPr>
      </w:pPr>
      <w:r w:rsidRPr="00AF4F8D">
        <w:rPr>
          <w:rFonts w:cs="Times New Roman"/>
          <w:color w:val="000000"/>
          <w:szCs w:val="24"/>
        </w:rPr>
        <w:t>Снова спрашивается несколько учеников:</w:t>
      </w:r>
    </w:p>
    <w:p w:rsidR="00AF4F8D" w:rsidRPr="00AF4F8D" w:rsidRDefault="00AF4F8D" w:rsidP="008614AD">
      <w:pPr>
        <w:pStyle w:val="af2"/>
        <w:spacing w:after="0" w:line="360" w:lineRule="auto"/>
        <w:ind w:firstLine="709"/>
        <w:rPr>
          <w:rFonts w:cs="Times New Roman"/>
          <w:color w:val="000000"/>
          <w:szCs w:val="24"/>
        </w:rPr>
      </w:pPr>
      <w:r w:rsidRPr="00AF4F8D">
        <w:rPr>
          <w:rFonts w:cs="Times New Roman"/>
          <w:color w:val="000000"/>
          <w:szCs w:val="24"/>
        </w:rPr>
        <w:t>- Чему была равна 1/2 твоей полоски? Какова длина всей полоски? Как ты это узнал? Почему нужно было длину половины полоски умножить на 2? (Потому что во всей полоске содержится 2 раза постольку сантиметров, сколько их в половине.) Проверьте измерением.</w:t>
      </w:r>
    </w:p>
    <w:p w:rsidR="00AF4F8D" w:rsidRPr="00AF4F8D" w:rsidRDefault="00AF4F8D" w:rsidP="008614AD">
      <w:pPr>
        <w:spacing w:after="0" w:line="360" w:lineRule="auto"/>
        <w:ind w:firstLine="709"/>
        <w:rPr>
          <w:rFonts w:cs="Times New Roman"/>
          <w:color w:val="000000"/>
          <w:szCs w:val="24"/>
        </w:rPr>
      </w:pPr>
      <w:r w:rsidRPr="00AF4F8D">
        <w:rPr>
          <w:rFonts w:cs="Times New Roman"/>
          <w:color w:val="000000"/>
          <w:szCs w:val="24"/>
        </w:rPr>
        <w:t>После этого задачу "Длина 1/3 полоски равно 4 см. Какова длина всей полоски?" решают, используя чертеж. Изобразим отрезок, показывающий одну третью часть полоски. (Чертят отрезок длиной 4 см.) Какую часть всей полоски показывает этот отрезок? (1/3) Как нарисовать весь отрезок? (Взять 3 раза по 4 см.) Почему? (4 см - это полоски, а во всей полоске будет три трети.) Начертите. Какой длины была полоска? (12 см.) Как</w:t>
      </w:r>
    </w:p>
    <w:p w:rsidR="00AF4F8D" w:rsidRPr="00AF4F8D" w:rsidRDefault="00AF4F8D" w:rsidP="008614AD">
      <w:pPr>
        <w:spacing w:after="0" w:line="360" w:lineRule="auto"/>
        <w:ind w:firstLine="709"/>
        <w:rPr>
          <w:rFonts w:cs="Times New Roman"/>
          <w:color w:val="000000"/>
          <w:szCs w:val="24"/>
        </w:rPr>
      </w:pPr>
      <w:r w:rsidRPr="00AF4F8D">
        <w:rPr>
          <w:rFonts w:cs="Times New Roman"/>
          <w:color w:val="000000"/>
          <w:szCs w:val="24"/>
        </w:rPr>
        <w:t>узнали? (4</w:t>
      </w:r>
      <w:r>
        <w:rPr>
          <w:rFonts w:cs="Times New Roman"/>
          <w:color w:val="000000"/>
          <w:szCs w:val="24"/>
        </w:rPr>
        <w:t>*</w:t>
      </w:r>
      <w:r w:rsidRPr="00AF4F8D">
        <w:rPr>
          <w:rFonts w:cs="Times New Roman"/>
          <w:color w:val="000000"/>
          <w:szCs w:val="24"/>
        </w:rPr>
        <w:t>3=12 (см).)</w:t>
      </w:r>
    </w:p>
    <w:p w:rsidR="00AF4F8D" w:rsidRPr="00AF4F8D" w:rsidRDefault="00AF4F8D" w:rsidP="008614AD">
      <w:pPr>
        <w:spacing w:after="0" w:line="360" w:lineRule="auto"/>
        <w:ind w:firstLine="709"/>
        <w:rPr>
          <w:rFonts w:cs="Times New Roman"/>
          <w:color w:val="000000"/>
          <w:szCs w:val="24"/>
        </w:rPr>
      </w:pPr>
      <w:r w:rsidRPr="00AF4F8D">
        <w:rPr>
          <w:rFonts w:cs="Times New Roman"/>
          <w:color w:val="000000"/>
          <w:szCs w:val="24"/>
        </w:rPr>
        <w:t>При решении таких задач и упражнений вида: "Найди число, если 1/4 его равна 8" учителю надо научить учащихся сначала дать рассуждение: "четвертая часть числа (отрезка) равна 8, а само число (отрезок) будет</w:t>
      </w:r>
      <w:r w:rsidRPr="00AF4F8D">
        <w:rPr>
          <w:rStyle w:val="apple-converted-space"/>
          <w:rFonts w:cs="Times New Roman"/>
          <w:szCs w:val="24"/>
        </w:rPr>
        <w:t> </w:t>
      </w:r>
      <w:r w:rsidRPr="00AF4F8D">
        <w:rPr>
          <w:rFonts w:cs="Times New Roman"/>
          <w:color w:val="000000"/>
          <w:szCs w:val="24"/>
        </w:rPr>
        <w:t>в 4 раза больше, поэтому 8 умножим на 4 и получим 32" и только после этого записать решение. Этот образец рассуждения учащиеся должны запомнить. В противном случае они, задачи и упражнения на нахождение числа по его доле, будут продолжать решать делением. Это связано с тем, что в их памяти сохранилось мнение, что "доля - это делить" и поэтому они ошибочно полагают: " - это доля, значит 8 делим на 4".</w:t>
      </w:r>
    </w:p>
    <w:p w:rsidR="00A02148" w:rsidRPr="000931CB" w:rsidRDefault="00A02148" w:rsidP="008614AD">
      <w:pPr>
        <w:pStyle w:val="28"/>
        <w:shd w:val="clear" w:color="auto" w:fill="auto"/>
        <w:spacing w:after="0" w:line="360" w:lineRule="auto"/>
        <w:ind w:left="-709" w:right="20" w:firstLine="709"/>
        <w:jc w:val="both"/>
        <w:rPr>
          <w:b w:val="0"/>
          <w:sz w:val="24"/>
          <w:szCs w:val="24"/>
        </w:rPr>
      </w:pPr>
    </w:p>
    <w:p w:rsidR="007F6437" w:rsidRDefault="00A02148" w:rsidP="008614AD">
      <w:pPr>
        <w:spacing w:after="0" w:line="360" w:lineRule="auto"/>
        <w:ind w:firstLine="709"/>
        <w:rPr>
          <w:rFonts w:eastAsia="Times New Roman" w:cs="Times New Roman"/>
          <w:b/>
          <w:color w:val="000000"/>
          <w:szCs w:val="24"/>
        </w:rPr>
      </w:pPr>
      <w:r w:rsidRPr="00A02148">
        <w:rPr>
          <w:rFonts w:eastAsia="Times New Roman" w:cs="Times New Roman"/>
          <w:b/>
          <w:color w:val="000000"/>
          <w:szCs w:val="24"/>
        </w:rPr>
        <w:t>Литература:</w:t>
      </w:r>
    </w:p>
    <w:p w:rsidR="00A02148" w:rsidRPr="00A02148" w:rsidRDefault="00A02148" w:rsidP="008614AD">
      <w:pPr>
        <w:pStyle w:val="a9"/>
        <w:widowControl w:val="0"/>
        <w:numPr>
          <w:ilvl w:val="0"/>
          <w:numId w:val="28"/>
        </w:numPr>
        <w:shd w:val="clear" w:color="auto" w:fill="FFFFFF"/>
        <w:suppressAutoHyphens/>
        <w:spacing w:after="0" w:line="360" w:lineRule="auto"/>
        <w:rPr>
          <w:rFonts w:eastAsia="Times New Roman" w:cs="Times New Roman"/>
          <w:color w:val="000000"/>
          <w:szCs w:val="24"/>
        </w:rPr>
      </w:pPr>
      <w:r w:rsidRPr="00A02148">
        <w:rPr>
          <w:rFonts w:eastAsia="Times New Roman" w:cs="Times New Roman"/>
          <w:color w:val="000000"/>
          <w:szCs w:val="24"/>
        </w:rPr>
        <w:t>Белошистая А. В. Методика обучения математике в начальной школе: курс лекций. — М.: ВЛАДОС, 2007</w:t>
      </w:r>
      <w:r w:rsidRPr="00A02148">
        <w:rPr>
          <w:rFonts w:cs="Times New Roman"/>
          <w:color w:val="000000"/>
          <w:szCs w:val="24"/>
        </w:rPr>
        <w:t>, гл 7</w:t>
      </w:r>
      <w:r w:rsidRPr="00A02148">
        <w:rPr>
          <w:rFonts w:eastAsia="Times New Roman" w:cs="Times New Roman"/>
          <w:color w:val="000000"/>
          <w:szCs w:val="24"/>
        </w:rPr>
        <w:t>.</w:t>
      </w:r>
    </w:p>
    <w:p w:rsidR="00586F48" w:rsidRDefault="00A02148" w:rsidP="00776F3E">
      <w:pPr>
        <w:spacing w:after="0" w:line="360" w:lineRule="auto"/>
        <w:ind w:firstLine="709"/>
        <w:rPr>
          <w:rFonts w:eastAsia="Times New Roman" w:cs="Times New Roman"/>
          <w:b/>
          <w:color w:val="000000"/>
          <w:szCs w:val="24"/>
        </w:rPr>
      </w:pPr>
      <w:r>
        <w:rPr>
          <w:rFonts w:eastAsia="Times New Roman" w:cs="Times New Roman"/>
          <w:b/>
          <w:color w:val="000000"/>
          <w:szCs w:val="24"/>
        </w:rPr>
        <w:t xml:space="preserve">Домашнее задание: </w:t>
      </w:r>
      <w:r w:rsidRPr="00A02148">
        <w:rPr>
          <w:rFonts w:eastAsia="Times New Roman" w:cs="Times New Roman"/>
          <w:color w:val="000000"/>
          <w:szCs w:val="24"/>
        </w:rPr>
        <w:t>СР.</w:t>
      </w:r>
      <w:r>
        <w:rPr>
          <w:rFonts w:eastAsia="Times New Roman" w:cs="Times New Roman"/>
          <w:color w:val="000000"/>
          <w:szCs w:val="24"/>
        </w:rPr>
        <w:t xml:space="preserve"> </w:t>
      </w:r>
      <w:r w:rsidRPr="00A02148">
        <w:rPr>
          <w:rFonts w:eastAsia="Times New Roman" w:cs="Times New Roman"/>
          <w:color w:val="000000"/>
          <w:szCs w:val="24"/>
        </w:rPr>
        <w:t>20</w:t>
      </w:r>
    </w:p>
    <w:p w:rsidR="00776F3E" w:rsidRPr="00776F3E" w:rsidRDefault="00776F3E" w:rsidP="00776F3E">
      <w:pPr>
        <w:spacing w:after="0" w:line="360" w:lineRule="auto"/>
        <w:ind w:firstLine="709"/>
        <w:rPr>
          <w:rFonts w:eastAsia="Times New Roman" w:cs="Times New Roman"/>
          <w:b/>
          <w:color w:val="000000"/>
          <w:szCs w:val="24"/>
        </w:rPr>
      </w:pPr>
    </w:p>
    <w:p w:rsidR="00586F48" w:rsidRPr="00586F48" w:rsidRDefault="00586F48" w:rsidP="008614AD">
      <w:pPr>
        <w:spacing w:after="0" w:line="360" w:lineRule="auto"/>
        <w:ind w:firstLine="709"/>
        <w:jc w:val="center"/>
        <w:rPr>
          <w:rFonts w:cs="Times New Roman"/>
          <w:b/>
          <w:bCs/>
          <w:szCs w:val="24"/>
        </w:rPr>
      </w:pPr>
      <w:r w:rsidRPr="00586F48">
        <w:rPr>
          <w:rFonts w:eastAsia="Times New Roman" w:cs="Times New Roman"/>
          <w:b/>
          <w:color w:val="000000"/>
          <w:szCs w:val="24"/>
        </w:rPr>
        <w:t>Лекция №7</w:t>
      </w:r>
    </w:p>
    <w:p w:rsidR="003E37AD" w:rsidRPr="00E403F4" w:rsidRDefault="003E37AD" w:rsidP="008614AD">
      <w:pPr>
        <w:spacing w:after="0" w:line="360" w:lineRule="auto"/>
        <w:ind w:firstLine="709"/>
        <w:rPr>
          <w:rFonts w:cs="Times New Roman"/>
          <w:szCs w:val="24"/>
        </w:rPr>
      </w:pPr>
      <w:r w:rsidRPr="00E403F4">
        <w:rPr>
          <w:rFonts w:cs="Times New Roman"/>
          <w:b/>
          <w:bCs/>
          <w:szCs w:val="24"/>
        </w:rPr>
        <w:t>Тема 1.5</w:t>
      </w:r>
      <w:r w:rsidRPr="00E403F4">
        <w:rPr>
          <w:rFonts w:cs="Times New Roman"/>
          <w:bCs/>
          <w:szCs w:val="24"/>
        </w:rPr>
        <w:t>. Обучение измерению величин и методика изучения дробей.</w:t>
      </w:r>
    </w:p>
    <w:p w:rsidR="003E37AD" w:rsidRPr="003E37AD" w:rsidRDefault="003E37AD" w:rsidP="008614AD">
      <w:pPr>
        <w:spacing w:after="0" w:line="360" w:lineRule="auto"/>
        <w:ind w:firstLine="709"/>
        <w:rPr>
          <w:rFonts w:eastAsia="Times New Roman" w:cs="Times New Roman"/>
          <w:color w:val="000000"/>
          <w:szCs w:val="24"/>
        </w:rPr>
      </w:pPr>
      <w:r w:rsidRPr="00A02148">
        <w:rPr>
          <w:rFonts w:cs="Times New Roman"/>
          <w:b/>
          <w:bCs/>
          <w:szCs w:val="24"/>
        </w:rPr>
        <w:t>Тема</w:t>
      </w:r>
      <w:r>
        <w:rPr>
          <w:rFonts w:cs="Times New Roman"/>
          <w:b/>
          <w:bCs/>
          <w:szCs w:val="24"/>
        </w:rPr>
        <w:t>:</w:t>
      </w:r>
      <w:r w:rsidRPr="00A02148">
        <w:rPr>
          <w:rFonts w:cs="Times New Roman"/>
          <w:b/>
          <w:bCs/>
          <w:szCs w:val="24"/>
        </w:rPr>
        <w:t xml:space="preserve"> </w:t>
      </w:r>
      <w:r w:rsidRPr="003E37AD">
        <w:rPr>
          <w:rFonts w:eastAsia="Times New Roman" w:cs="Times New Roman"/>
          <w:szCs w:val="24"/>
        </w:rPr>
        <w:t>Сравнение долей</w:t>
      </w:r>
    </w:p>
    <w:p w:rsidR="003E37AD" w:rsidRDefault="003E37AD" w:rsidP="008614AD">
      <w:pPr>
        <w:spacing w:after="0" w:line="360" w:lineRule="auto"/>
        <w:ind w:firstLine="709"/>
        <w:rPr>
          <w:rFonts w:cs="Times New Roman"/>
          <w:szCs w:val="24"/>
        </w:rPr>
      </w:pPr>
      <w:r w:rsidRPr="00B81692">
        <w:rPr>
          <w:rStyle w:val="10"/>
          <w:rFonts w:eastAsiaTheme="minorEastAsia" w:cs="Times New Roman"/>
          <w:szCs w:val="24"/>
        </w:rPr>
        <w:t xml:space="preserve">Цель: </w:t>
      </w:r>
      <w:r w:rsidRPr="00B81692">
        <w:rPr>
          <w:rFonts w:eastAsia="Times New Roman" w:cs="Times New Roman"/>
          <w:szCs w:val="24"/>
        </w:rPr>
        <w:t xml:space="preserve">Познакомить студентов с задачами, стоящими перед учителем при </w:t>
      </w:r>
      <w:r>
        <w:rPr>
          <w:rFonts w:eastAsia="Times New Roman" w:cs="Times New Roman"/>
          <w:szCs w:val="24"/>
        </w:rPr>
        <w:t>обучении</w:t>
      </w:r>
      <w:r>
        <w:rPr>
          <w:rFonts w:cs="Times New Roman"/>
          <w:szCs w:val="24"/>
        </w:rPr>
        <w:t xml:space="preserve"> учащихся </w:t>
      </w:r>
      <w:r w:rsidRPr="00A02148">
        <w:rPr>
          <w:rFonts w:eastAsia="Times New Roman" w:cs="Times New Roman"/>
          <w:szCs w:val="24"/>
        </w:rPr>
        <w:t xml:space="preserve">решению задач на </w:t>
      </w:r>
      <w:r>
        <w:rPr>
          <w:rFonts w:cs="Times New Roman"/>
          <w:szCs w:val="24"/>
        </w:rPr>
        <w:t>сравнение долей</w:t>
      </w:r>
    </w:p>
    <w:p w:rsidR="003E37AD" w:rsidRPr="000931CB" w:rsidRDefault="003E37AD" w:rsidP="008614AD">
      <w:pPr>
        <w:spacing w:after="0" w:line="360" w:lineRule="auto"/>
        <w:ind w:firstLine="709"/>
        <w:rPr>
          <w:rStyle w:val="10"/>
          <w:rFonts w:eastAsiaTheme="minorEastAsia" w:cs="Times New Roman"/>
          <w:szCs w:val="24"/>
        </w:rPr>
      </w:pPr>
      <w:r w:rsidRPr="000931CB">
        <w:rPr>
          <w:rStyle w:val="10"/>
          <w:rFonts w:eastAsiaTheme="minorEastAsia" w:cs="Times New Roman"/>
          <w:szCs w:val="24"/>
        </w:rPr>
        <w:t>Вопросы:</w:t>
      </w:r>
    </w:p>
    <w:p w:rsidR="003E37AD" w:rsidRPr="00A02148" w:rsidRDefault="003E37AD" w:rsidP="008614AD">
      <w:pPr>
        <w:pStyle w:val="Default"/>
        <w:numPr>
          <w:ilvl w:val="0"/>
          <w:numId w:val="29"/>
        </w:numPr>
        <w:spacing w:line="360" w:lineRule="auto"/>
        <w:jc w:val="both"/>
        <w:rPr>
          <w:rStyle w:val="10"/>
          <w:rFonts w:eastAsiaTheme="minorEastAsia" w:cs="Times New Roman"/>
          <w:b w:val="0"/>
          <w:szCs w:val="24"/>
        </w:rPr>
      </w:pPr>
      <w:r w:rsidRPr="00A02148">
        <w:rPr>
          <w:rStyle w:val="10"/>
          <w:rFonts w:eastAsiaTheme="minorEastAsia" w:cs="Times New Roman"/>
          <w:b w:val="0"/>
          <w:szCs w:val="24"/>
        </w:rPr>
        <w:t>Задачи на нахождение доли числа</w:t>
      </w:r>
    </w:p>
    <w:p w:rsidR="003E37AD" w:rsidRPr="00A02148" w:rsidRDefault="003E37AD" w:rsidP="008614AD">
      <w:pPr>
        <w:pStyle w:val="a9"/>
        <w:numPr>
          <w:ilvl w:val="0"/>
          <w:numId w:val="29"/>
        </w:numPr>
        <w:spacing w:after="0" w:line="360" w:lineRule="auto"/>
        <w:rPr>
          <w:rStyle w:val="10"/>
          <w:rFonts w:eastAsiaTheme="minorEastAsia" w:cs="Times New Roman"/>
          <w:b w:val="0"/>
          <w:szCs w:val="24"/>
        </w:rPr>
      </w:pPr>
      <w:r w:rsidRPr="00A02148">
        <w:rPr>
          <w:rStyle w:val="8"/>
          <w:rFonts w:eastAsiaTheme="minorEastAsia"/>
          <w:b w:val="0"/>
          <w:bCs w:val="0"/>
          <w:sz w:val="24"/>
          <w:szCs w:val="24"/>
        </w:rPr>
        <w:t>Задачи на нахождение числа по его доле</w:t>
      </w:r>
    </w:p>
    <w:p w:rsidR="003E37AD" w:rsidRDefault="003E37AD" w:rsidP="008614AD">
      <w:pPr>
        <w:pStyle w:val="Default"/>
        <w:spacing w:line="360" w:lineRule="auto"/>
        <w:jc w:val="both"/>
        <w:rPr>
          <w:rStyle w:val="10"/>
          <w:rFonts w:eastAsiaTheme="minorEastAsia" w:cs="Times New Roman"/>
          <w:szCs w:val="24"/>
        </w:rPr>
      </w:pPr>
      <w:r w:rsidRPr="00B81692">
        <w:rPr>
          <w:rStyle w:val="10"/>
          <w:rFonts w:eastAsiaTheme="minorEastAsia" w:cs="Times New Roman"/>
          <w:szCs w:val="24"/>
        </w:rPr>
        <w:lastRenderedPageBreak/>
        <w:t>Содержание:</w:t>
      </w:r>
    </w:p>
    <w:p w:rsidR="003C504B" w:rsidRDefault="00AF4F8D" w:rsidP="008614AD">
      <w:pPr>
        <w:pStyle w:val="af0"/>
        <w:numPr>
          <w:ilvl w:val="0"/>
          <w:numId w:val="30"/>
        </w:numPr>
        <w:spacing w:before="0" w:beforeAutospacing="0" w:after="0" w:afterAutospacing="0"/>
        <w:jc w:val="center"/>
      </w:pPr>
      <w:r w:rsidRPr="003C504B">
        <w:rPr>
          <w:b/>
          <w:bCs/>
        </w:rPr>
        <w:t>Сравнение долей</w:t>
      </w:r>
    </w:p>
    <w:p w:rsidR="003C504B" w:rsidRDefault="003C504B" w:rsidP="008614AD">
      <w:pPr>
        <w:pStyle w:val="af0"/>
        <w:spacing w:before="0" w:beforeAutospacing="0" w:after="0" w:afterAutospacing="0"/>
        <w:jc w:val="center"/>
      </w:pPr>
    </w:p>
    <w:p w:rsidR="003C504B" w:rsidRPr="003C504B" w:rsidRDefault="003C504B" w:rsidP="008614AD">
      <w:pPr>
        <w:pStyle w:val="af0"/>
        <w:spacing w:before="0" w:beforeAutospacing="0" w:after="0" w:afterAutospacing="0" w:line="360" w:lineRule="auto"/>
        <w:ind w:firstLine="709"/>
        <w:rPr>
          <w:color w:val="000000"/>
        </w:rPr>
      </w:pPr>
      <w:r w:rsidRPr="003C504B">
        <w:rPr>
          <w:color w:val="000000"/>
        </w:rPr>
        <w:t>Для сравнения долей обычно используются иллюстрации с равными прямоугольниками. Учащимся предлагается начертить в тетради прямоугольник, длина которого 16 см, а ширина 1 см.</w:t>
      </w:r>
    </w:p>
    <w:p w:rsidR="003C504B" w:rsidRPr="003C504B" w:rsidRDefault="003C504B" w:rsidP="008614AD">
      <w:pPr>
        <w:pStyle w:val="af0"/>
        <w:spacing w:before="0" w:beforeAutospacing="0" w:after="0" w:afterAutospacing="0" w:line="360" w:lineRule="auto"/>
        <w:ind w:firstLine="709"/>
        <w:rPr>
          <w:color w:val="000000"/>
        </w:rPr>
      </w:pPr>
      <w:r w:rsidRPr="003C504B">
        <w:rPr>
          <w:color w:val="000000"/>
        </w:rPr>
        <w:t>Это один прямоугольник. Запишем. (В пepвом прямоугольнике записывают число 1.) Начертите под пepвым прямоугольником такой же второй и разделите его на 2 равные части. (Выполняют.) Какие доли получили? (Вторые, половины.) Сколько вторых долей в целом прямоугольнике? Подпишите. Ниже начертите такой же прямоугольник и разделите его на 4 равные части. Как называется каждая часть? Сколько четвертых долей в целом прямоугольнике? Сколько четвертых долой в половине? Что больше: одна вторая или одна четвертая; одна вторая или две четвертые; одна четвертая или три четвертые; две вторые или четыре четвертые?</w:t>
      </w:r>
      <w:r w:rsidRPr="003C504B">
        <w:rPr>
          <w:rStyle w:val="apple-converted-space"/>
          <w:rFonts w:eastAsia="Bookman Old Style"/>
          <w:color w:val="000000"/>
        </w:rPr>
        <w:t> </w:t>
      </w:r>
      <w:r w:rsidRPr="003C504B">
        <w:rPr>
          <w:noProof/>
          <w:color w:val="000000"/>
        </w:rPr>
        <w:drawing>
          <wp:inline distT="0" distB="0" distL="0" distR="0">
            <wp:extent cx="4643755" cy="1576705"/>
            <wp:effectExtent l="19050" t="0" r="4445" b="0"/>
            <wp:docPr id="50" name="Рисунок 90" descr="http://www.studfiles.ru/html/2706/501/html_klhY0dB5C2.JyrU/htmlconvd-oD8RVM_html_m72c71c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www.studfiles.ru/html/2706/501/html_klhY0dB5C2.JyrU/htmlconvd-oD8RVM_html_m72c71cfd.jpg"/>
                    <pic:cNvPicPr>
                      <a:picLocks noChangeAspect="1" noChangeArrowheads="1"/>
                    </pic:cNvPicPr>
                  </pic:nvPicPr>
                  <pic:blipFill>
                    <a:blip r:embed="rId45"/>
                    <a:srcRect/>
                    <a:stretch>
                      <a:fillRect/>
                    </a:stretch>
                  </pic:blipFill>
                  <pic:spPr bwMode="auto">
                    <a:xfrm>
                      <a:off x="0" y="0"/>
                      <a:ext cx="4643755" cy="1576705"/>
                    </a:xfrm>
                    <a:prstGeom prst="rect">
                      <a:avLst/>
                    </a:prstGeom>
                    <a:noFill/>
                    <a:ln w="9525">
                      <a:noFill/>
                      <a:miter lim="800000"/>
                      <a:headEnd/>
                      <a:tailEnd/>
                    </a:ln>
                  </pic:spPr>
                </pic:pic>
              </a:graphicData>
            </a:graphic>
          </wp:inline>
        </w:drawing>
      </w:r>
    </w:p>
    <w:p w:rsidR="003C504B" w:rsidRPr="003C504B" w:rsidRDefault="003C504B" w:rsidP="008614AD">
      <w:pPr>
        <w:pStyle w:val="af0"/>
        <w:spacing w:before="0" w:beforeAutospacing="0" w:after="0" w:afterAutospacing="0" w:line="360" w:lineRule="auto"/>
        <w:ind w:firstLine="709"/>
        <w:rPr>
          <w:color w:val="000000"/>
        </w:rPr>
      </w:pPr>
      <w:r w:rsidRPr="003C504B">
        <w:rPr>
          <w:noProof/>
          <w:color w:val="000000"/>
        </w:rPr>
        <w:drawing>
          <wp:inline distT="0" distB="0" distL="0" distR="0">
            <wp:extent cx="4817110" cy="2282190"/>
            <wp:effectExtent l="19050" t="0" r="2540" b="0"/>
            <wp:docPr id="51" name="Рисунок 91" descr="http://www.studfiles.ru/html/2706/501/html_klhY0dB5C2.JyrU/htmlconvd-oD8RVM_html_1fed72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studfiles.ru/html/2706/501/html_klhY0dB5C2.JyrU/htmlconvd-oD8RVM_html_1fed727b.jpg"/>
                    <pic:cNvPicPr>
                      <a:picLocks noChangeAspect="1" noChangeArrowheads="1"/>
                    </pic:cNvPicPr>
                  </pic:nvPicPr>
                  <pic:blipFill>
                    <a:blip r:embed="rId46"/>
                    <a:srcRect/>
                    <a:stretch>
                      <a:fillRect/>
                    </a:stretch>
                  </pic:blipFill>
                  <pic:spPr bwMode="auto">
                    <a:xfrm>
                      <a:off x="0" y="0"/>
                      <a:ext cx="4817110" cy="2282190"/>
                    </a:xfrm>
                    <a:prstGeom prst="rect">
                      <a:avLst/>
                    </a:prstGeom>
                    <a:noFill/>
                    <a:ln w="9525">
                      <a:noFill/>
                      <a:miter lim="800000"/>
                      <a:headEnd/>
                      <a:tailEnd/>
                    </a:ln>
                  </pic:spPr>
                </pic:pic>
              </a:graphicData>
            </a:graphic>
          </wp:inline>
        </w:drawing>
      </w:r>
    </w:p>
    <w:p w:rsidR="003C504B" w:rsidRPr="003C504B" w:rsidRDefault="003C504B" w:rsidP="008614AD">
      <w:pPr>
        <w:pStyle w:val="af0"/>
        <w:spacing w:before="0" w:beforeAutospacing="0" w:after="0" w:afterAutospacing="0" w:line="360" w:lineRule="auto"/>
        <w:ind w:firstLine="709"/>
        <w:rPr>
          <w:color w:val="000000"/>
        </w:rPr>
      </w:pPr>
      <w:r w:rsidRPr="003C504B">
        <w:rPr>
          <w:color w:val="000000"/>
        </w:rPr>
        <w:t>Начертите четвёртый такой же прямоугольник и разделите его на 8 равных частей. Как называются полученные доли? Сколько восьмых долей в целом? Сколько восьмых долей в одной четверти; в половине прямоугольника? Что больше: три восьмых или одна четвертая? Какой дроби равна одна вторая?</w:t>
      </w:r>
    </w:p>
    <w:p w:rsidR="003C504B" w:rsidRPr="003C504B" w:rsidRDefault="003C504B" w:rsidP="008614AD">
      <w:pPr>
        <w:pStyle w:val="af0"/>
        <w:spacing w:before="0" w:beforeAutospacing="0" w:after="0" w:afterAutospacing="0" w:line="360" w:lineRule="auto"/>
        <w:ind w:firstLine="709"/>
        <w:rPr>
          <w:color w:val="000000"/>
        </w:rPr>
      </w:pPr>
      <w:r w:rsidRPr="003C504B">
        <w:rPr>
          <w:color w:val="000000"/>
        </w:rPr>
        <w:t>Ответы на все перечисленные вопросы дети дают, глядя на рисунок.</w:t>
      </w:r>
    </w:p>
    <w:p w:rsidR="003C504B" w:rsidRPr="003C504B" w:rsidRDefault="003C504B" w:rsidP="008614AD">
      <w:pPr>
        <w:pStyle w:val="af0"/>
        <w:spacing w:before="0" w:beforeAutospacing="0" w:after="0" w:afterAutospacing="0" w:line="360" w:lineRule="auto"/>
        <w:ind w:firstLine="709"/>
        <w:rPr>
          <w:color w:val="000000"/>
        </w:rPr>
      </w:pPr>
      <w:r w:rsidRPr="003C504B">
        <w:rPr>
          <w:color w:val="000000"/>
        </w:rPr>
        <w:t>Таким же путем сравниваются и другие дроби, но для их сравнения выполняются другие иллюстрации: например, для сравнения дробей со знаменателями</w:t>
      </w:r>
      <w:r w:rsidRPr="003C504B">
        <w:rPr>
          <w:rStyle w:val="apple-converted-space"/>
          <w:rFonts w:eastAsia="Bookman Old Style"/>
          <w:color w:val="000000"/>
        </w:rPr>
        <w:t> </w:t>
      </w:r>
      <w:r w:rsidRPr="003C504B">
        <w:rPr>
          <w:color w:val="000000"/>
        </w:rPr>
        <w:t xml:space="preserve">3, 6, 9 равные прямоугольники </w:t>
      </w:r>
      <w:r w:rsidRPr="003C504B">
        <w:rPr>
          <w:color w:val="000000"/>
        </w:rPr>
        <w:lastRenderedPageBreak/>
        <w:t>делятся соответственно на 3, 6 и 9 равных частей, а для сравнении дробей со знаменателями 2, 5 и 10 равные прямоугольники делятся соответственно на 2, 5 и 10 равных частей.</w:t>
      </w:r>
    </w:p>
    <w:p w:rsidR="003C504B" w:rsidRPr="003C504B" w:rsidRDefault="003C504B" w:rsidP="008614AD">
      <w:pPr>
        <w:pStyle w:val="af0"/>
        <w:spacing w:before="0" w:beforeAutospacing="0" w:after="0" w:afterAutospacing="0" w:line="360" w:lineRule="auto"/>
        <w:ind w:firstLine="709"/>
        <w:rPr>
          <w:color w:val="000000"/>
        </w:rPr>
      </w:pPr>
      <w:r w:rsidRPr="003C504B">
        <w:rPr>
          <w:color w:val="000000"/>
        </w:rPr>
        <w:t>Предлагаются специальные задания на сравнение долей:</w:t>
      </w:r>
    </w:p>
    <w:p w:rsidR="003C504B" w:rsidRPr="003C504B" w:rsidRDefault="003C504B" w:rsidP="008614AD">
      <w:pPr>
        <w:pStyle w:val="af0"/>
        <w:spacing w:before="0" w:beforeAutospacing="0" w:after="0" w:afterAutospacing="0" w:line="360" w:lineRule="auto"/>
        <w:ind w:firstLine="709"/>
        <w:rPr>
          <w:color w:val="000000"/>
        </w:rPr>
      </w:pPr>
      <w:r w:rsidRPr="003C504B">
        <w:rPr>
          <w:noProof/>
          <w:color w:val="000000"/>
        </w:rPr>
        <w:drawing>
          <wp:inline distT="0" distB="0" distL="0" distR="0">
            <wp:extent cx="4269740" cy="2397760"/>
            <wp:effectExtent l="19050" t="0" r="0" b="0"/>
            <wp:docPr id="52" name="Рисунок 92" descr="http://www.studfiles.ru/html/2706/501/html_klhY0dB5C2.JyrU/htmlconvd-oD8RVM_html_30c1f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www.studfiles.ru/html/2706/501/html_klhY0dB5C2.JyrU/htmlconvd-oD8RVM_html_30c1f725.jpg"/>
                    <pic:cNvPicPr>
                      <a:picLocks noChangeAspect="1" noChangeArrowheads="1"/>
                    </pic:cNvPicPr>
                  </pic:nvPicPr>
                  <pic:blipFill>
                    <a:blip r:embed="rId47"/>
                    <a:srcRect/>
                    <a:stretch>
                      <a:fillRect/>
                    </a:stretch>
                  </pic:blipFill>
                  <pic:spPr bwMode="auto">
                    <a:xfrm>
                      <a:off x="0" y="0"/>
                      <a:ext cx="4269740" cy="2397760"/>
                    </a:xfrm>
                    <a:prstGeom prst="rect">
                      <a:avLst/>
                    </a:prstGeom>
                    <a:noFill/>
                    <a:ln w="9525">
                      <a:noFill/>
                      <a:miter lim="800000"/>
                      <a:headEnd/>
                      <a:tailEnd/>
                    </a:ln>
                  </pic:spPr>
                </pic:pic>
              </a:graphicData>
            </a:graphic>
          </wp:inline>
        </w:drawing>
      </w:r>
      <w:r w:rsidRPr="003C504B">
        <w:rPr>
          <w:noProof/>
          <w:color w:val="000000"/>
        </w:rPr>
        <w:drawing>
          <wp:anchor distT="0" distB="0" distL="114300" distR="114300" simplePos="0" relativeHeight="251825152" behindDoc="0" locked="0" layoutInCell="1" allowOverlap="0">
            <wp:simplePos x="0" y="0"/>
            <wp:positionH relativeFrom="column">
              <wp:align>left</wp:align>
            </wp:positionH>
            <wp:positionV relativeFrom="line">
              <wp:posOffset>0</wp:posOffset>
            </wp:positionV>
            <wp:extent cx="1066800" cy="1543050"/>
            <wp:effectExtent l="19050" t="0" r="0" b="0"/>
            <wp:wrapSquare wrapText="bothSides"/>
            <wp:docPr id="53" name="Рисунок 188" descr="http://www.studfiles.ru/html/2706/501/html_klhY0dB5C2.JyrU/htmlconvd-oD8RVM_html_m27ab98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www.studfiles.ru/html/2706/501/html_klhY0dB5C2.JyrU/htmlconvd-oD8RVM_html_m27ab98e9.jpg"/>
                    <pic:cNvPicPr>
                      <a:picLocks noChangeAspect="1" noChangeArrowheads="1"/>
                    </pic:cNvPicPr>
                  </pic:nvPicPr>
                  <pic:blipFill>
                    <a:blip r:embed="rId48"/>
                    <a:srcRect/>
                    <a:stretch>
                      <a:fillRect/>
                    </a:stretch>
                  </pic:blipFill>
                  <pic:spPr bwMode="auto">
                    <a:xfrm>
                      <a:off x="0" y="0"/>
                      <a:ext cx="1066800" cy="1543050"/>
                    </a:xfrm>
                    <a:prstGeom prst="rect">
                      <a:avLst/>
                    </a:prstGeom>
                    <a:noFill/>
                    <a:ln w="9525">
                      <a:noFill/>
                      <a:miter lim="800000"/>
                      <a:headEnd/>
                      <a:tailEnd/>
                    </a:ln>
                  </pic:spPr>
                </pic:pic>
              </a:graphicData>
            </a:graphic>
          </wp:anchor>
        </w:drawing>
      </w:r>
    </w:p>
    <w:p w:rsidR="003C504B" w:rsidRPr="003C504B" w:rsidRDefault="003C504B" w:rsidP="008614AD">
      <w:pPr>
        <w:pStyle w:val="af0"/>
        <w:spacing w:before="0" w:beforeAutospacing="0" w:after="0" w:afterAutospacing="0" w:line="360" w:lineRule="auto"/>
        <w:ind w:firstLine="709"/>
        <w:rPr>
          <w:color w:val="000000"/>
        </w:rPr>
      </w:pPr>
      <w:r w:rsidRPr="003C504B">
        <w:rPr>
          <w:noProof/>
          <w:color w:val="000000"/>
        </w:rPr>
        <w:drawing>
          <wp:inline distT="0" distB="0" distL="0" distR="0">
            <wp:extent cx="1771015" cy="1123315"/>
            <wp:effectExtent l="19050" t="0" r="635" b="0"/>
            <wp:docPr id="54" name="Рисунок 93" descr="http://www.studfiles.ru/html/2706/501/html_klhY0dB5C2.JyrU/htmlconvd-oD8RVM_html_m1668e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ww.studfiles.ru/html/2706/501/html_klhY0dB5C2.JyrU/htmlconvd-oD8RVM_html_m1668e409.jpg"/>
                    <pic:cNvPicPr>
                      <a:picLocks noChangeAspect="1" noChangeArrowheads="1"/>
                    </pic:cNvPicPr>
                  </pic:nvPicPr>
                  <pic:blipFill>
                    <a:blip r:embed="rId49"/>
                    <a:srcRect/>
                    <a:stretch>
                      <a:fillRect/>
                    </a:stretch>
                  </pic:blipFill>
                  <pic:spPr bwMode="auto">
                    <a:xfrm>
                      <a:off x="0" y="0"/>
                      <a:ext cx="1771015" cy="1123315"/>
                    </a:xfrm>
                    <a:prstGeom prst="rect">
                      <a:avLst/>
                    </a:prstGeom>
                    <a:noFill/>
                    <a:ln w="9525">
                      <a:noFill/>
                      <a:miter lim="800000"/>
                      <a:headEnd/>
                      <a:tailEnd/>
                    </a:ln>
                  </pic:spPr>
                </pic:pic>
              </a:graphicData>
            </a:graphic>
          </wp:inline>
        </w:drawing>
      </w:r>
    </w:p>
    <w:p w:rsidR="003C504B" w:rsidRPr="003C504B" w:rsidRDefault="003C504B" w:rsidP="008614AD">
      <w:pPr>
        <w:pStyle w:val="af0"/>
        <w:spacing w:before="0" w:beforeAutospacing="0" w:after="0" w:afterAutospacing="0" w:line="360" w:lineRule="auto"/>
        <w:ind w:firstLine="709"/>
        <w:rPr>
          <w:color w:val="000000"/>
        </w:rPr>
      </w:pPr>
      <w:r w:rsidRPr="003C504B">
        <w:rPr>
          <w:color w:val="000000"/>
        </w:rPr>
        <w:t>Выполняя такие и подобные задания, учащиеся прибегают к соответствующим иллюстрациям с прямоугольниками или заново изображают дроби с помощью, например, отрезков.</w:t>
      </w:r>
    </w:p>
    <w:p w:rsidR="003C504B" w:rsidRPr="003C504B" w:rsidRDefault="003C504B" w:rsidP="008614AD">
      <w:pPr>
        <w:pStyle w:val="af0"/>
        <w:spacing w:before="0" w:beforeAutospacing="0" w:after="0" w:afterAutospacing="0" w:line="360" w:lineRule="auto"/>
        <w:ind w:firstLine="709"/>
        <w:rPr>
          <w:color w:val="000000"/>
        </w:rPr>
      </w:pPr>
      <w:r w:rsidRPr="003C504B">
        <w:rPr>
          <w:color w:val="000000"/>
        </w:rPr>
        <w:t>Эффективным упражнением для формирования представлений о долях является сравнение долей одной и той же величины, которое выполняется чисто практически с помощью наглядных пособий.</w:t>
      </w:r>
    </w:p>
    <w:p w:rsidR="003C504B" w:rsidRPr="003C504B" w:rsidRDefault="003C504B" w:rsidP="008614AD">
      <w:pPr>
        <w:pStyle w:val="af0"/>
        <w:spacing w:before="0" w:beforeAutospacing="0" w:after="0" w:afterAutospacing="0"/>
      </w:pPr>
    </w:p>
    <w:p w:rsidR="00AF4F8D" w:rsidRPr="003C504B" w:rsidRDefault="00AF4F8D" w:rsidP="008614AD">
      <w:pPr>
        <w:pStyle w:val="af2"/>
        <w:spacing w:after="0" w:line="360" w:lineRule="auto"/>
        <w:ind w:firstLine="709"/>
        <w:rPr>
          <w:rFonts w:cs="Times New Roman"/>
          <w:color w:val="000000"/>
          <w:szCs w:val="24"/>
        </w:rPr>
      </w:pPr>
      <w:r w:rsidRPr="003C504B">
        <w:rPr>
          <w:rFonts w:cs="Times New Roman"/>
          <w:color w:val="000000"/>
          <w:szCs w:val="24"/>
        </w:rPr>
        <w:t>Учащимся предлагается взять два круга (или полоску бумаги) и разрезанием получить одну вторую и одну четвертую доли. Затем, одну вторую круга накладываем на одну четвертую круга и делаем вывод, что первое больше второго. Предлагаем записать: 1/2 &gt; 1/4, 1/4 &lt; 1/2.</w:t>
      </w:r>
    </w:p>
    <w:p w:rsidR="00AF4F8D" w:rsidRPr="003C504B" w:rsidRDefault="00AF4F8D" w:rsidP="008614AD">
      <w:pPr>
        <w:spacing w:after="0" w:line="360" w:lineRule="auto"/>
        <w:ind w:firstLine="709"/>
        <w:rPr>
          <w:rFonts w:cs="Times New Roman"/>
          <w:color w:val="000000"/>
          <w:szCs w:val="24"/>
        </w:rPr>
      </w:pPr>
      <w:r w:rsidRPr="003C504B">
        <w:rPr>
          <w:rFonts w:cs="Times New Roman"/>
          <w:color w:val="000000"/>
          <w:szCs w:val="24"/>
        </w:rPr>
        <w:t>Далее можно научить сравнивать доли, используя отрезки. Пусть нам надо сравнить 1/3 и 1/4. Предлагаем начертить отрезок и показать дугой одну третью долю. Затем начертим такой же отрезок еще раз и просим показать одну четвертую долю. По длине отрезков делаем вывод, что 1/3 &gt; 1/4 (рис.116).</w:t>
      </w:r>
    </w:p>
    <w:p w:rsidR="00AF4F8D" w:rsidRPr="003C504B" w:rsidRDefault="00AF4F8D" w:rsidP="008614AD">
      <w:pPr>
        <w:spacing w:after="0" w:line="360" w:lineRule="auto"/>
        <w:ind w:firstLine="709"/>
        <w:rPr>
          <w:rFonts w:cs="Times New Roman"/>
          <w:color w:val="000000"/>
          <w:szCs w:val="24"/>
        </w:rPr>
      </w:pPr>
      <w:r w:rsidRPr="003C504B">
        <w:rPr>
          <w:rFonts w:cs="Times New Roman"/>
          <w:noProof/>
          <w:color w:val="000000"/>
          <w:szCs w:val="24"/>
        </w:rPr>
        <w:drawing>
          <wp:inline distT="0" distB="0" distL="0" distR="0">
            <wp:extent cx="2131060" cy="914400"/>
            <wp:effectExtent l="19050" t="0" r="2540" b="0"/>
            <wp:docPr id="84" name="Рисунок 84" descr="http://www.metodmat.narod.ru/Metod/C/G13/1.htm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www.metodmat.narod.ru/Metod/C/G13/1.htm40.gif"/>
                    <pic:cNvPicPr>
                      <a:picLocks noChangeAspect="1" noChangeArrowheads="1"/>
                    </pic:cNvPicPr>
                  </pic:nvPicPr>
                  <pic:blipFill>
                    <a:blip r:embed="rId50"/>
                    <a:srcRect/>
                    <a:stretch>
                      <a:fillRect/>
                    </a:stretch>
                  </pic:blipFill>
                  <pic:spPr bwMode="auto">
                    <a:xfrm>
                      <a:off x="0" y="0"/>
                      <a:ext cx="2131060" cy="914400"/>
                    </a:xfrm>
                    <a:prstGeom prst="rect">
                      <a:avLst/>
                    </a:prstGeom>
                    <a:noFill/>
                    <a:ln w="9525">
                      <a:noFill/>
                      <a:miter lim="800000"/>
                      <a:headEnd/>
                      <a:tailEnd/>
                    </a:ln>
                  </pic:spPr>
                </pic:pic>
              </a:graphicData>
            </a:graphic>
          </wp:inline>
        </w:drawing>
      </w:r>
    </w:p>
    <w:p w:rsidR="00AF4F8D" w:rsidRPr="003C504B" w:rsidRDefault="00AF4F8D" w:rsidP="008614AD">
      <w:pPr>
        <w:pStyle w:val="af0"/>
        <w:spacing w:before="0" w:beforeAutospacing="0" w:after="0" w:afterAutospacing="0" w:line="360" w:lineRule="auto"/>
        <w:ind w:firstLine="709"/>
        <w:rPr>
          <w:color w:val="000000"/>
        </w:rPr>
      </w:pPr>
      <w:r w:rsidRPr="003C504B">
        <w:rPr>
          <w:color w:val="000000"/>
        </w:rPr>
        <w:lastRenderedPageBreak/>
        <w:t>Для сравнения дробей обычно используются иллюстрации с равными прямоугольниками. (Упражнения приведены в учебнике.)</w:t>
      </w:r>
    </w:p>
    <w:p w:rsidR="00AF4F8D" w:rsidRPr="003C504B" w:rsidRDefault="00AF4F8D" w:rsidP="008614AD">
      <w:pPr>
        <w:pStyle w:val="af0"/>
        <w:spacing w:before="0" w:beforeAutospacing="0" w:after="0" w:afterAutospacing="0" w:line="360" w:lineRule="auto"/>
        <w:ind w:firstLine="709"/>
        <w:rPr>
          <w:color w:val="000000"/>
        </w:rPr>
      </w:pPr>
      <w:r w:rsidRPr="003C504B">
        <w:rPr>
          <w:color w:val="000000"/>
        </w:rPr>
        <w:t>Предлагаются специальные упражнения на сравнение дробей:</w:t>
      </w:r>
    </w:p>
    <w:p w:rsidR="00AF4F8D" w:rsidRPr="003C504B" w:rsidRDefault="00AF4F8D" w:rsidP="008614AD">
      <w:pPr>
        <w:pStyle w:val="af0"/>
        <w:spacing w:before="0" w:beforeAutospacing="0" w:after="0" w:afterAutospacing="0" w:line="360" w:lineRule="auto"/>
        <w:ind w:firstLine="709"/>
        <w:rPr>
          <w:color w:val="000000"/>
        </w:rPr>
      </w:pPr>
      <w:r w:rsidRPr="003C504B">
        <w:rPr>
          <w:color w:val="000000"/>
        </w:rPr>
        <w:t>1) Вставьте пропущенный знак «&gt;», «&lt;» или «=»:</w:t>
      </w:r>
    </w:p>
    <w:p w:rsidR="00AF4F8D" w:rsidRPr="003C504B" w:rsidRDefault="00AF4F8D" w:rsidP="008614AD">
      <w:pPr>
        <w:pStyle w:val="af0"/>
        <w:spacing w:before="0" w:beforeAutospacing="0" w:after="0" w:afterAutospacing="0" w:line="360" w:lineRule="auto"/>
        <w:ind w:firstLine="709"/>
        <w:rPr>
          <w:color w:val="000000"/>
        </w:rPr>
      </w:pPr>
      <w:r w:rsidRPr="003C504B">
        <w:rPr>
          <w:color w:val="000000"/>
        </w:rPr>
        <w:t>3/8 ... 3/4; 4/5 ... 1</w:t>
      </w:r>
      <w:r w:rsidR="003C504B" w:rsidRPr="003C504B">
        <w:rPr>
          <w:color w:val="000000"/>
        </w:rPr>
        <w:t xml:space="preserve">     </w:t>
      </w:r>
      <w:r w:rsidRPr="003C504B">
        <w:rPr>
          <w:color w:val="000000"/>
        </w:rPr>
        <w:t>4/8 ... 1/2.</w:t>
      </w:r>
    </w:p>
    <w:p w:rsidR="00AF4F8D" w:rsidRPr="003C504B" w:rsidRDefault="00AF4F8D" w:rsidP="008614AD">
      <w:pPr>
        <w:pStyle w:val="af0"/>
        <w:spacing w:before="0" w:beforeAutospacing="0" w:after="0" w:afterAutospacing="0" w:line="360" w:lineRule="auto"/>
        <w:ind w:firstLine="709"/>
        <w:rPr>
          <w:color w:val="000000"/>
        </w:rPr>
      </w:pPr>
      <w:r w:rsidRPr="003C504B">
        <w:rPr>
          <w:color w:val="000000"/>
        </w:rPr>
        <w:t>2) Подберите такое число, чтобы равенство (неравенство) было верным:</w:t>
      </w:r>
    </w:p>
    <w:p w:rsidR="00AF4F8D" w:rsidRPr="003C504B" w:rsidRDefault="00AF4F8D" w:rsidP="008614AD">
      <w:pPr>
        <w:pStyle w:val="af0"/>
        <w:spacing w:before="0" w:beforeAutospacing="0" w:after="0" w:afterAutospacing="0" w:line="360" w:lineRule="auto"/>
        <w:ind w:firstLine="709"/>
        <w:rPr>
          <w:color w:val="000000"/>
        </w:rPr>
      </w:pPr>
      <w:r w:rsidRPr="003C504B">
        <w:rPr>
          <w:color w:val="000000"/>
        </w:rPr>
        <w:t>5 /10=П/2; 3/8 &gt;П/3; 1/ 2&lt;П/4.</w:t>
      </w:r>
    </w:p>
    <w:p w:rsidR="003E37AD" w:rsidRDefault="003E37AD" w:rsidP="008614AD">
      <w:pPr>
        <w:spacing w:after="0" w:line="360" w:lineRule="auto"/>
        <w:ind w:firstLine="709"/>
        <w:rPr>
          <w:sz w:val="20"/>
          <w:szCs w:val="20"/>
        </w:rPr>
      </w:pPr>
    </w:p>
    <w:p w:rsidR="003E37AD" w:rsidRPr="003C504B" w:rsidRDefault="003C504B" w:rsidP="008614AD">
      <w:pPr>
        <w:spacing w:after="0" w:line="360" w:lineRule="auto"/>
        <w:ind w:firstLine="709"/>
        <w:rPr>
          <w:rFonts w:cs="Times New Roman"/>
          <w:b/>
          <w:szCs w:val="24"/>
        </w:rPr>
      </w:pPr>
      <w:r w:rsidRPr="003C504B">
        <w:rPr>
          <w:rFonts w:cs="Times New Roman"/>
          <w:b/>
          <w:szCs w:val="24"/>
        </w:rPr>
        <w:t>Литература:</w:t>
      </w:r>
    </w:p>
    <w:p w:rsidR="00211F33" w:rsidRPr="00211F33" w:rsidRDefault="00211F33" w:rsidP="008614AD">
      <w:pPr>
        <w:pStyle w:val="a9"/>
        <w:widowControl w:val="0"/>
        <w:numPr>
          <w:ilvl w:val="0"/>
          <w:numId w:val="31"/>
        </w:numPr>
        <w:shd w:val="clear" w:color="auto" w:fill="FFFFFF"/>
        <w:suppressAutoHyphens/>
        <w:spacing w:after="0" w:line="360" w:lineRule="auto"/>
        <w:rPr>
          <w:rFonts w:eastAsia="Times New Roman" w:cs="Times New Roman"/>
          <w:color w:val="000000"/>
          <w:szCs w:val="24"/>
        </w:rPr>
      </w:pPr>
      <w:r w:rsidRPr="00211F33">
        <w:rPr>
          <w:rFonts w:eastAsia="Times New Roman" w:cs="Times New Roman"/>
          <w:color w:val="000000"/>
          <w:szCs w:val="24"/>
        </w:rPr>
        <w:t>Бантова М.А. Методика преподавания математики в начальных классах / М.А.Бантова, Г.В.Бельтюкова; под ред. М.А.Б</w:t>
      </w:r>
      <w:r w:rsidRPr="00211F33">
        <w:rPr>
          <w:rFonts w:cs="Times New Roman"/>
          <w:color w:val="000000"/>
          <w:szCs w:val="24"/>
        </w:rPr>
        <w:t>айтовой.— М.: Просвещение, 1984, гл.7</w:t>
      </w:r>
    </w:p>
    <w:p w:rsidR="00586F48" w:rsidRDefault="00586F48" w:rsidP="008614AD">
      <w:pPr>
        <w:spacing w:after="0" w:line="360" w:lineRule="auto"/>
        <w:ind w:firstLine="709"/>
        <w:rPr>
          <w:sz w:val="20"/>
          <w:szCs w:val="20"/>
        </w:rPr>
      </w:pPr>
    </w:p>
    <w:p w:rsidR="00586F48" w:rsidRPr="00586F48" w:rsidRDefault="00586F48" w:rsidP="008614AD">
      <w:pPr>
        <w:spacing w:after="0" w:line="360" w:lineRule="auto"/>
        <w:ind w:firstLine="709"/>
        <w:jc w:val="center"/>
        <w:rPr>
          <w:rFonts w:cs="Times New Roman"/>
          <w:b/>
          <w:szCs w:val="24"/>
        </w:rPr>
      </w:pPr>
      <w:r w:rsidRPr="00586F48">
        <w:rPr>
          <w:rFonts w:cs="Times New Roman"/>
          <w:b/>
          <w:szCs w:val="24"/>
        </w:rPr>
        <w:t>Лекция №8</w:t>
      </w:r>
    </w:p>
    <w:p w:rsidR="00211F33" w:rsidRPr="00E403F4" w:rsidRDefault="00211F33" w:rsidP="008614AD">
      <w:pPr>
        <w:spacing w:after="0" w:line="360" w:lineRule="auto"/>
        <w:ind w:firstLine="709"/>
        <w:rPr>
          <w:rFonts w:cs="Times New Roman"/>
          <w:szCs w:val="24"/>
        </w:rPr>
      </w:pPr>
      <w:r w:rsidRPr="00E403F4">
        <w:rPr>
          <w:rFonts w:cs="Times New Roman"/>
          <w:b/>
          <w:bCs/>
          <w:szCs w:val="24"/>
        </w:rPr>
        <w:t>Тема 1.5</w:t>
      </w:r>
      <w:r w:rsidRPr="00E403F4">
        <w:rPr>
          <w:rFonts w:cs="Times New Roman"/>
          <w:bCs/>
          <w:szCs w:val="24"/>
        </w:rPr>
        <w:t>. Обучение измерению величин и методика изучения дробей.</w:t>
      </w:r>
    </w:p>
    <w:p w:rsidR="00211F33" w:rsidRPr="003E37AD" w:rsidRDefault="00211F33" w:rsidP="008614AD">
      <w:pPr>
        <w:spacing w:after="0" w:line="360" w:lineRule="auto"/>
        <w:ind w:firstLine="709"/>
        <w:rPr>
          <w:rFonts w:eastAsia="Times New Roman" w:cs="Times New Roman"/>
          <w:color w:val="000000"/>
          <w:szCs w:val="24"/>
        </w:rPr>
      </w:pPr>
      <w:r w:rsidRPr="00A02148">
        <w:rPr>
          <w:rFonts w:cs="Times New Roman"/>
          <w:b/>
          <w:bCs/>
          <w:szCs w:val="24"/>
        </w:rPr>
        <w:t>Тема</w:t>
      </w:r>
      <w:r>
        <w:rPr>
          <w:rFonts w:cs="Times New Roman"/>
          <w:b/>
          <w:bCs/>
          <w:szCs w:val="24"/>
        </w:rPr>
        <w:t>:</w:t>
      </w:r>
      <w:r w:rsidRPr="00A02148">
        <w:rPr>
          <w:rFonts w:cs="Times New Roman"/>
          <w:b/>
          <w:bCs/>
          <w:szCs w:val="24"/>
        </w:rPr>
        <w:t xml:space="preserve"> </w:t>
      </w:r>
      <w:r w:rsidRPr="00211F33">
        <w:rPr>
          <w:rFonts w:eastAsia="Times New Roman" w:cs="Times New Roman"/>
          <w:szCs w:val="24"/>
        </w:rPr>
        <w:t>Длина предметов. Измерение длины (различными мерками). Единицы длины. Сложение и вычитание величин (длина).</w:t>
      </w:r>
    </w:p>
    <w:p w:rsidR="00211F33" w:rsidRDefault="00211F33" w:rsidP="008614AD">
      <w:pPr>
        <w:spacing w:after="0" w:line="360" w:lineRule="auto"/>
        <w:ind w:firstLine="709"/>
        <w:rPr>
          <w:rFonts w:eastAsia="Times New Roman" w:cs="Times New Roman"/>
          <w:szCs w:val="24"/>
        </w:rPr>
      </w:pPr>
      <w:r w:rsidRPr="00B81692">
        <w:rPr>
          <w:rStyle w:val="10"/>
          <w:rFonts w:eastAsiaTheme="minorEastAsia" w:cs="Times New Roman"/>
          <w:szCs w:val="24"/>
        </w:rPr>
        <w:t xml:space="preserve">Цель: </w:t>
      </w:r>
      <w:r w:rsidRPr="00B81692">
        <w:rPr>
          <w:rFonts w:eastAsia="Times New Roman" w:cs="Times New Roman"/>
          <w:szCs w:val="24"/>
        </w:rPr>
        <w:t xml:space="preserve">Познакомить студентов с задачами, стоящими перед учителем при </w:t>
      </w:r>
      <w:r>
        <w:rPr>
          <w:rFonts w:eastAsia="Times New Roman" w:cs="Times New Roman"/>
          <w:szCs w:val="24"/>
        </w:rPr>
        <w:t>ознакомлении учащихся с длиной предметов.</w:t>
      </w:r>
    </w:p>
    <w:p w:rsidR="00211F33" w:rsidRDefault="00211F33" w:rsidP="008614AD">
      <w:pPr>
        <w:spacing w:after="0" w:line="360" w:lineRule="auto"/>
        <w:ind w:firstLine="709"/>
        <w:rPr>
          <w:rStyle w:val="10"/>
          <w:rFonts w:eastAsiaTheme="minorEastAsia" w:cs="Times New Roman"/>
          <w:szCs w:val="24"/>
        </w:rPr>
      </w:pPr>
      <w:r w:rsidRPr="000931CB">
        <w:rPr>
          <w:rStyle w:val="10"/>
          <w:rFonts w:eastAsiaTheme="minorEastAsia" w:cs="Times New Roman"/>
          <w:szCs w:val="24"/>
        </w:rPr>
        <w:t>Вопросы:</w:t>
      </w:r>
    </w:p>
    <w:p w:rsidR="00211F33" w:rsidRPr="00211F33" w:rsidRDefault="00211F33" w:rsidP="008614AD">
      <w:pPr>
        <w:pStyle w:val="af0"/>
        <w:shd w:val="clear" w:color="auto" w:fill="FFFFFF"/>
        <w:spacing w:before="0" w:beforeAutospacing="0" w:after="0" w:afterAutospacing="0" w:line="400" w:lineRule="atLeast"/>
        <w:ind w:left="200" w:right="200" w:firstLine="500"/>
        <w:rPr>
          <w:color w:val="000000"/>
        </w:rPr>
      </w:pPr>
      <w:r w:rsidRPr="00211F33">
        <w:rPr>
          <w:color w:val="000000"/>
        </w:rPr>
        <w:t xml:space="preserve">1. Общая характеристика рассмотрения основных величин    </w:t>
      </w:r>
      <w:r w:rsidR="00081EA9">
        <w:rPr>
          <w:color w:val="000000"/>
        </w:rPr>
        <w:t>и их измерений</w:t>
      </w:r>
    </w:p>
    <w:p w:rsidR="00211F33" w:rsidRPr="00211F33" w:rsidRDefault="00211F33" w:rsidP="008614AD">
      <w:pPr>
        <w:pStyle w:val="af0"/>
        <w:shd w:val="clear" w:color="auto" w:fill="FFFFFF"/>
        <w:spacing w:before="0" w:beforeAutospacing="0" w:after="0" w:afterAutospacing="0" w:line="400" w:lineRule="atLeast"/>
        <w:ind w:left="200" w:right="200" w:firstLine="500"/>
        <w:rPr>
          <w:color w:val="000000"/>
        </w:rPr>
      </w:pPr>
      <w:r w:rsidRPr="00211F33">
        <w:rPr>
          <w:color w:val="000000"/>
        </w:rPr>
        <w:t>2. Методическая схема изучения величин.</w:t>
      </w:r>
    </w:p>
    <w:p w:rsidR="00211F33" w:rsidRPr="00211F33" w:rsidRDefault="00211F33" w:rsidP="008614AD">
      <w:pPr>
        <w:pStyle w:val="af0"/>
        <w:shd w:val="clear" w:color="auto" w:fill="FFFFFF"/>
        <w:spacing w:before="0" w:beforeAutospacing="0" w:after="0" w:afterAutospacing="0" w:line="400" w:lineRule="atLeast"/>
        <w:ind w:left="200" w:right="200" w:firstLine="500"/>
        <w:rPr>
          <w:color w:val="000000"/>
        </w:rPr>
      </w:pPr>
      <w:r w:rsidRPr="00211F33">
        <w:rPr>
          <w:color w:val="000000"/>
        </w:rPr>
        <w:t xml:space="preserve">3. Формирование представлений о длине </w:t>
      </w:r>
    </w:p>
    <w:p w:rsidR="00211F33" w:rsidRPr="00211F33" w:rsidRDefault="00211F33" w:rsidP="008614AD">
      <w:pPr>
        <w:pStyle w:val="af0"/>
        <w:shd w:val="clear" w:color="auto" w:fill="FFFFFF"/>
        <w:spacing w:before="0" w:beforeAutospacing="0" w:after="0" w:afterAutospacing="0" w:line="400" w:lineRule="atLeast"/>
        <w:ind w:left="200" w:right="200" w:firstLine="500"/>
        <w:rPr>
          <w:color w:val="000000"/>
        </w:rPr>
      </w:pPr>
      <w:r w:rsidRPr="00211F33">
        <w:rPr>
          <w:color w:val="000000"/>
        </w:rPr>
        <w:t>4.Требования к знаниям и умениям учащихся по теме.</w:t>
      </w:r>
    </w:p>
    <w:p w:rsidR="00211F33" w:rsidRPr="000931CB" w:rsidRDefault="00211F33" w:rsidP="008614AD">
      <w:pPr>
        <w:spacing w:after="0" w:line="360" w:lineRule="auto"/>
        <w:ind w:firstLine="709"/>
        <w:rPr>
          <w:rStyle w:val="10"/>
          <w:rFonts w:eastAsiaTheme="minorEastAsia" w:cs="Times New Roman"/>
          <w:szCs w:val="24"/>
        </w:rPr>
      </w:pPr>
    </w:p>
    <w:p w:rsidR="00211F33" w:rsidRDefault="00211F33" w:rsidP="008614AD">
      <w:pPr>
        <w:pStyle w:val="Default"/>
        <w:spacing w:line="360" w:lineRule="auto"/>
        <w:jc w:val="both"/>
        <w:rPr>
          <w:rStyle w:val="10"/>
          <w:rFonts w:eastAsiaTheme="minorEastAsia" w:cs="Times New Roman"/>
          <w:szCs w:val="24"/>
        </w:rPr>
      </w:pPr>
      <w:r w:rsidRPr="00B81692">
        <w:rPr>
          <w:rStyle w:val="10"/>
          <w:rFonts w:eastAsiaTheme="minorEastAsia" w:cs="Times New Roman"/>
          <w:szCs w:val="24"/>
        </w:rPr>
        <w:t>Содержание:</w:t>
      </w:r>
    </w:p>
    <w:p w:rsidR="00690496" w:rsidRDefault="00211F33" w:rsidP="008614AD">
      <w:pPr>
        <w:pStyle w:val="af0"/>
        <w:numPr>
          <w:ilvl w:val="0"/>
          <w:numId w:val="33"/>
        </w:numPr>
        <w:shd w:val="clear" w:color="auto" w:fill="FFFFFF"/>
        <w:spacing w:before="0" w:beforeAutospacing="0" w:after="0" w:afterAutospacing="0" w:line="400" w:lineRule="atLeast"/>
        <w:ind w:right="200"/>
        <w:rPr>
          <w:b/>
          <w:color w:val="000000"/>
        </w:rPr>
      </w:pPr>
      <w:r w:rsidRPr="00211F33">
        <w:rPr>
          <w:b/>
          <w:color w:val="000000"/>
        </w:rPr>
        <w:t xml:space="preserve">Общая характеристика </w:t>
      </w:r>
      <w:r w:rsidR="00690496" w:rsidRPr="00211F33">
        <w:rPr>
          <w:b/>
          <w:color w:val="000000"/>
        </w:rPr>
        <w:t>рассмотрения</w:t>
      </w:r>
      <w:r w:rsidR="00081EA9">
        <w:rPr>
          <w:b/>
          <w:color w:val="000000"/>
        </w:rPr>
        <w:t xml:space="preserve"> основных величин и их измерений</w:t>
      </w:r>
    </w:p>
    <w:p w:rsidR="00081EA9" w:rsidRPr="00081EA9" w:rsidRDefault="00081EA9" w:rsidP="008614AD">
      <w:pPr>
        <w:pStyle w:val="38"/>
        <w:shd w:val="clear" w:color="auto" w:fill="auto"/>
        <w:spacing w:after="0" w:line="360" w:lineRule="auto"/>
        <w:ind w:firstLine="709"/>
        <w:rPr>
          <w:sz w:val="24"/>
          <w:szCs w:val="24"/>
        </w:rPr>
      </w:pPr>
      <w:r w:rsidRPr="00081EA9">
        <w:rPr>
          <w:rStyle w:val="26"/>
          <w:sz w:val="24"/>
          <w:szCs w:val="24"/>
        </w:rPr>
        <w:t xml:space="preserve">В математике под </w:t>
      </w:r>
      <w:r w:rsidRPr="00081EA9">
        <w:rPr>
          <w:rStyle w:val="ab"/>
          <w:sz w:val="24"/>
          <w:szCs w:val="24"/>
        </w:rPr>
        <w:t>величиной</w:t>
      </w:r>
      <w:r w:rsidRPr="00081EA9">
        <w:rPr>
          <w:rStyle w:val="26"/>
          <w:sz w:val="24"/>
          <w:szCs w:val="24"/>
        </w:rPr>
        <w:t xml:space="preserve"> понимают такие свойства предметов, которые поддаются </w:t>
      </w:r>
      <w:r w:rsidRPr="00081EA9">
        <w:rPr>
          <w:rStyle w:val="ab"/>
          <w:sz w:val="24"/>
          <w:szCs w:val="24"/>
        </w:rPr>
        <w:t>количественной оценке.</w:t>
      </w:r>
      <w:r w:rsidRPr="00081EA9">
        <w:rPr>
          <w:rStyle w:val="26"/>
          <w:sz w:val="24"/>
          <w:szCs w:val="24"/>
        </w:rPr>
        <w:t xml:space="preserve"> Количественная оценка величины называется </w:t>
      </w:r>
      <w:r w:rsidRPr="00081EA9">
        <w:rPr>
          <w:rStyle w:val="ab"/>
          <w:sz w:val="24"/>
          <w:szCs w:val="24"/>
        </w:rPr>
        <w:t>измерением.</w:t>
      </w:r>
      <w:r w:rsidRPr="00081EA9">
        <w:rPr>
          <w:rStyle w:val="26"/>
          <w:sz w:val="24"/>
          <w:szCs w:val="24"/>
        </w:rPr>
        <w:t xml:space="preserve"> Процесс измерения предполагает сравнение данной величины с некоторой </w:t>
      </w:r>
      <w:r w:rsidRPr="00081EA9">
        <w:rPr>
          <w:rStyle w:val="ab"/>
          <w:sz w:val="24"/>
          <w:szCs w:val="24"/>
        </w:rPr>
        <w:t>мерой,</w:t>
      </w:r>
      <w:r w:rsidRPr="00081EA9">
        <w:rPr>
          <w:rStyle w:val="26"/>
          <w:sz w:val="24"/>
          <w:szCs w:val="24"/>
        </w:rPr>
        <w:t xml:space="preserve"> принятой </w:t>
      </w:r>
      <w:r w:rsidRPr="00081EA9">
        <w:rPr>
          <w:rStyle w:val="ab"/>
          <w:sz w:val="24"/>
          <w:szCs w:val="24"/>
        </w:rPr>
        <w:t>за единицу</w:t>
      </w:r>
      <w:r w:rsidRPr="00081EA9">
        <w:rPr>
          <w:rStyle w:val="26"/>
          <w:sz w:val="24"/>
          <w:szCs w:val="24"/>
        </w:rPr>
        <w:t xml:space="preserve"> при измерении величин этого рода.</w:t>
      </w:r>
    </w:p>
    <w:p w:rsidR="00081EA9" w:rsidRPr="00081EA9" w:rsidRDefault="00081EA9" w:rsidP="008614AD">
      <w:pPr>
        <w:pStyle w:val="38"/>
        <w:shd w:val="clear" w:color="auto" w:fill="auto"/>
        <w:spacing w:after="0" w:line="360" w:lineRule="auto"/>
        <w:ind w:firstLine="709"/>
        <w:rPr>
          <w:sz w:val="24"/>
          <w:szCs w:val="24"/>
        </w:rPr>
      </w:pPr>
      <w:r w:rsidRPr="00081EA9">
        <w:rPr>
          <w:rStyle w:val="26"/>
          <w:sz w:val="24"/>
          <w:szCs w:val="24"/>
        </w:rPr>
        <w:t>К величинам относят длину, массу, время, емкость (объем), площадь и др.</w:t>
      </w:r>
    </w:p>
    <w:p w:rsidR="00081EA9" w:rsidRPr="00081EA9" w:rsidRDefault="00081EA9" w:rsidP="008614AD">
      <w:pPr>
        <w:pStyle w:val="38"/>
        <w:shd w:val="clear" w:color="auto" w:fill="auto"/>
        <w:spacing w:after="0" w:line="360" w:lineRule="auto"/>
        <w:ind w:firstLine="709"/>
        <w:rPr>
          <w:sz w:val="24"/>
          <w:szCs w:val="24"/>
        </w:rPr>
      </w:pPr>
      <w:r w:rsidRPr="00081EA9">
        <w:rPr>
          <w:rStyle w:val="26"/>
          <w:sz w:val="24"/>
          <w:szCs w:val="24"/>
        </w:rPr>
        <w:t xml:space="preserve">Все эти величины и единицы их измерения изучаются в начальной школе. Результатом процесса измерения величины является определенное </w:t>
      </w:r>
      <w:r w:rsidRPr="00081EA9">
        <w:rPr>
          <w:rStyle w:val="ab"/>
          <w:sz w:val="24"/>
          <w:szCs w:val="24"/>
        </w:rPr>
        <w:t>численное значение,</w:t>
      </w:r>
      <w:r w:rsidRPr="00081EA9">
        <w:rPr>
          <w:rStyle w:val="26"/>
          <w:sz w:val="24"/>
          <w:szCs w:val="24"/>
        </w:rPr>
        <w:t xml:space="preserve"> показывающее — сколько раз выбранная мера «уложилась» в измеряемую величину.</w:t>
      </w:r>
    </w:p>
    <w:p w:rsidR="00081EA9" w:rsidRPr="00081EA9" w:rsidRDefault="00081EA9" w:rsidP="008614AD">
      <w:pPr>
        <w:pStyle w:val="38"/>
        <w:shd w:val="clear" w:color="auto" w:fill="auto"/>
        <w:spacing w:after="0" w:line="360" w:lineRule="auto"/>
        <w:ind w:firstLine="709"/>
        <w:rPr>
          <w:b/>
          <w:sz w:val="24"/>
          <w:szCs w:val="24"/>
        </w:rPr>
      </w:pPr>
      <w:r w:rsidRPr="00081EA9">
        <w:rPr>
          <w:rStyle w:val="26"/>
          <w:sz w:val="24"/>
          <w:szCs w:val="24"/>
        </w:rPr>
        <w:t xml:space="preserve">В начальной школе рассматриваются только такие величины, результат измерения которых </w:t>
      </w:r>
      <w:r w:rsidRPr="00081EA9">
        <w:rPr>
          <w:rStyle w:val="26"/>
          <w:sz w:val="24"/>
          <w:szCs w:val="24"/>
        </w:rPr>
        <w:lastRenderedPageBreak/>
        <w:t xml:space="preserve">выражается целым положительным числом (натуральным числом). В связи с этим, процесс знакомства ребенка с величинами и их мерами рассматривается в методике как способ расширения представлений ребенка о роли и возможностях натуральных чисел. В процессе измерения различных величин ребенок упражняется не только в действиях измерения, но и получает новое представление о неизвестной ему ранее роли натурального числа. </w:t>
      </w:r>
      <w:r w:rsidRPr="00081EA9">
        <w:rPr>
          <w:rStyle w:val="ab"/>
          <w:sz w:val="24"/>
          <w:szCs w:val="24"/>
        </w:rPr>
        <w:t>Число</w:t>
      </w:r>
      <w:r w:rsidRPr="00081EA9">
        <w:rPr>
          <w:rStyle w:val="26"/>
          <w:sz w:val="24"/>
          <w:szCs w:val="24"/>
        </w:rPr>
        <w:t xml:space="preserve"> — </w:t>
      </w:r>
      <w:r w:rsidRPr="00081EA9">
        <w:rPr>
          <w:rStyle w:val="ab"/>
          <w:sz w:val="24"/>
          <w:szCs w:val="24"/>
        </w:rPr>
        <w:t>это мера величины,</w:t>
      </w:r>
      <w:r w:rsidRPr="00081EA9">
        <w:rPr>
          <w:rStyle w:val="26"/>
          <w:sz w:val="24"/>
          <w:szCs w:val="24"/>
        </w:rPr>
        <w:t xml:space="preserve"> и сама идея числа</w:t>
      </w:r>
      <w:r>
        <w:rPr>
          <w:rStyle w:val="26"/>
          <w:sz w:val="24"/>
          <w:szCs w:val="24"/>
        </w:rPr>
        <w:t xml:space="preserve"> </w:t>
      </w:r>
      <w:r w:rsidRPr="00081EA9">
        <w:rPr>
          <w:rStyle w:val="26"/>
          <w:sz w:val="24"/>
          <w:szCs w:val="24"/>
        </w:rPr>
        <w:t>была в большой мере порождена необходимостью количественной оценки процесса измерения величин.</w:t>
      </w:r>
    </w:p>
    <w:p w:rsidR="00690496" w:rsidRPr="00081EA9" w:rsidRDefault="00690496" w:rsidP="008614AD">
      <w:pPr>
        <w:pStyle w:val="af0"/>
        <w:shd w:val="clear" w:color="auto" w:fill="FFFFFF"/>
        <w:spacing w:before="0" w:beforeAutospacing="0" w:after="0" w:afterAutospacing="0" w:line="360" w:lineRule="auto"/>
        <w:ind w:left="200" w:right="200" w:firstLine="709"/>
        <w:rPr>
          <w:color w:val="000000"/>
        </w:rPr>
      </w:pPr>
      <w:r w:rsidRPr="00081EA9">
        <w:rPr>
          <w:color w:val="000000"/>
        </w:rPr>
        <w:t>В начальных классах рассматриваются следующие величины:</w:t>
      </w:r>
    </w:p>
    <w:p w:rsidR="00690496" w:rsidRPr="00081EA9" w:rsidRDefault="00690496" w:rsidP="008614AD">
      <w:pPr>
        <w:pStyle w:val="af0"/>
        <w:shd w:val="clear" w:color="auto" w:fill="FFFFFF"/>
        <w:spacing w:before="0" w:beforeAutospacing="0" w:after="0" w:afterAutospacing="0" w:line="360" w:lineRule="auto"/>
        <w:ind w:left="200" w:right="200" w:firstLine="709"/>
        <w:rPr>
          <w:color w:val="000000"/>
        </w:rPr>
      </w:pPr>
      <w:r w:rsidRPr="00081EA9">
        <w:rPr>
          <w:color w:val="000000"/>
        </w:rPr>
        <w:t>Длина, площадь, масса, емкость, время и другие. Величины – важнейшее понятие математики, развивают пространственное представление, вооружают практическими навыками, являются средствами связи обучения с жизнью.</w:t>
      </w:r>
    </w:p>
    <w:p w:rsidR="00690496" w:rsidRPr="00081EA9" w:rsidRDefault="00690496" w:rsidP="008614AD">
      <w:pPr>
        <w:pStyle w:val="af0"/>
        <w:shd w:val="clear" w:color="auto" w:fill="FFFFFF"/>
        <w:spacing w:before="0" w:beforeAutospacing="0" w:after="0" w:afterAutospacing="0" w:line="360" w:lineRule="auto"/>
        <w:ind w:left="200" w:right="200" w:firstLine="709"/>
        <w:rPr>
          <w:color w:val="000000"/>
        </w:rPr>
      </w:pPr>
      <w:r w:rsidRPr="00081EA9">
        <w:rPr>
          <w:color w:val="000000"/>
        </w:rPr>
        <w:t>Изучаются с 1 по 4 классы, в тесной связи с изучением целых чисел и дробей, новые единицы измерения вводится вслед за введением соответственных счетных единиц. Образование, запись и чтение именованных чисел изучается параллельно с нумерацией отвлеченных чисел.</w:t>
      </w:r>
    </w:p>
    <w:p w:rsidR="00690496" w:rsidRPr="00081EA9" w:rsidRDefault="00690496" w:rsidP="008614AD">
      <w:pPr>
        <w:pStyle w:val="af0"/>
        <w:shd w:val="clear" w:color="auto" w:fill="FFFFFF"/>
        <w:spacing w:before="0" w:beforeAutospacing="0" w:after="0" w:afterAutospacing="0" w:line="360" w:lineRule="auto"/>
        <w:ind w:left="200" w:right="200" w:firstLine="709"/>
        <w:rPr>
          <w:color w:val="000000"/>
        </w:rPr>
      </w:pPr>
      <w:r w:rsidRPr="00081EA9">
        <w:rPr>
          <w:color w:val="000000"/>
        </w:rPr>
        <w:t>Измерительные и графические работы, как наглядное средство, используется при решении задач. (Проводятся конкретные задачи и упражнения на величина)</w:t>
      </w:r>
    </w:p>
    <w:p w:rsidR="00690496" w:rsidRPr="00081EA9" w:rsidRDefault="00211F33" w:rsidP="008614AD">
      <w:pPr>
        <w:pStyle w:val="af0"/>
        <w:shd w:val="clear" w:color="auto" w:fill="FFFFFF"/>
        <w:spacing w:before="0" w:beforeAutospacing="0" w:after="0" w:afterAutospacing="0" w:line="360" w:lineRule="auto"/>
        <w:ind w:left="200" w:right="200" w:firstLine="709"/>
        <w:rPr>
          <w:b/>
          <w:color w:val="000000"/>
        </w:rPr>
      </w:pPr>
      <w:r w:rsidRPr="00081EA9">
        <w:rPr>
          <w:b/>
          <w:color w:val="000000"/>
        </w:rPr>
        <w:t>2.</w:t>
      </w:r>
      <w:r w:rsidR="00690496" w:rsidRPr="00081EA9">
        <w:rPr>
          <w:b/>
          <w:color w:val="000000"/>
        </w:rPr>
        <w:t xml:space="preserve"> Методическая схема изучения величин состоит из следующих этапов:</w:t>
      </w:r>
    </w:p>
    <w:p w:rsidR="00690496" w:rsidRPr="00081EA9" w:rsidRDefault="00690496" w:rsidP="008614AD">
      <w:pPr>
        <w:pStyle w:val="af0"/>
        <w:shd w:val="clear" w:color="auto" w:fill="FFFFFF"/>
        <w:spacing w:before="0" w:beforeAutospacing="0" w:after="0" w:afterAutospacing="0" w:line="360" w:lineRule="auto"/>
        <w:ind w:left="200" w:right="200" w:firstLine="709"/>
        <w:rPr>
          <w:color w:val="000000"/>
        </w:rPr>
      </w:pPr>
      <w:r w:rsidRPr="00081EA9">
        <w:rPr>
          <w:color w:val="000000"/>
        </w:rPr>
        <w:t>1. Выяснение и уточнение имеющихся у детей представлений о данной величине (обращение к опыту ребенка)</w:t>
      </w:r>
    </w:p>
    <w:p w:rsidR="00690496" w:rsidRPr="00081EA9" w:rsidRDefault="00690496" w:rsidP="008614AD">
      <w:pPr>
        <w:pStyle w:val="af0"/>
        <w:shd w:val="clear" w:color="auto" w:fill="FFFFFF"/>
        <w:spacing w:before="0" w:beforeAutospacing="0" w:after="0" w:afterAutospacing="0" w:line="360" w:lineRule="auto"/>
        <w:ind w:left="200" w:right="200" w:firstLine="709"/>
        <w:rPr>
          <w:color w:val="000000"/>
        </w:rPr>
      </w:pPr>
      <w:r w:rsidRPr="00081EA9">
        <w:rPr>
          <w:color w:val="000000"/>
        </w:rPr>
        <w:t>2. Сравнение однородных величин (визуально, с помощью ощущений, наложением, путем использования различных мерок)</w:t>
      </w:r>
    </w:p>
    <w:p w:rsidR="00690496" w:rsidRPr="00081EA9" w:rsidRDefault="00690496" w:rsidP="008614AD">
      <w:pPr>
        <w:pStyle w:val="af0"/>
        <w:shd w:val="clear" w:color="auto" w:fill="FFFFFF"/>
        <w:spacing w:before="0" w:beforeAutospacing="0" w:after="0" w:afterAutospacing="0" w:line="360" w:lineRule="auto"/>
        <w:ind w:left="200" w:right="200" w:firstLine="709"/>
        <w:rPr>
          <w:color w:val="000000"/>
        </w:rPr>
      </w:pPr>
      <w:r w:rsidRPr="00081EA9">
        <w:rPr>
          <w:color w:val="000000"/>
        </w:rPr>
        <w:t>3. Знакомство с единицей измерения данной величины и с измерительным прибором.</w:t>
      </w:r>
    </w:p>
    <w:p w:rsidR="00690496" w:rsidRPr="00081EA9" w:rsidRDefault="00690496" w:rsidP="008614AD">
      <w:pPr>
        <w:pStyle w:val="af0"/>
        <w:shd w:val="clear" w:color="auto" w:fill="FFFFFF"/>
        <w:spacing w:before="0" w:beforeAutospacing="0" w:after="0" w:afterAutospacing="0" w:line="360" w:lineRule="auto"/>
        <w:ind w:left="200" w:right="200" w:firstLine="709"/>
        <w:rPr>
          <w:color w:val="000000"/>
        </w:rPr>
      </w:pPr>
      <w:r w:rsidRPr="00081EA9">
        <w:rPr>
          <w:color w:val="000000"/>
        </w:rPr>
        <w:t>4. Формирование измерительных умений и навыков</w:t>
      </w:r>
    </w:p>
    <w:p w:rsidR="00690496" w:rsidRPr="00081EA9" w:rsidRDefault="00690496" w:rsidP="008614AD">
      <w:pPr>
        <w:pStyle w:val="af0"/>
        <w:shd w:val="clear" w:color="auto" w:fill="FFFFFF"/>
        <w:spacing w:before="0" w:beforeAutospacing="0" w:after="0" w:afterAutospacing="0" w:line="360" w:lineRule="auto"/>
        <w:ind w:left="200" w:right="200" w:firstLine="709"/>
        <w:rPr>
          <w:color w:val="000000"/>
        </w:rPr>
      </w:pPr>
      <w:r w:rsidRPr="00081EA9">
        <w:rPr>
          <w:color w:val="000000"/>
        </w:rPr>
        <w:t>5. Сложение и вычитание однородных величин, выраженных в единицах одного наименования (в связи с решением задач).</w:t>
      </w:r>
    </w:p>
    <w:p w:rsidR="00690496" w:rsidRPr="00081EA9" w:rsidRDefault="00690496" w:rsidP="008614AD">
      <w:pPr>
        <w:pStyle w:val="af0"/>
        <w:shd w:val="clear" w:color="auto" w:fill="FFFFFF"/>
        <w:spacing w:before="0" w:beforeAutospacing="0" w:after="0" w:afterAutospacing="0" w:line="360" w:lineRule="auto"/>
        <w:ind w:left="200" w:right="200" w:firstLine="709"/>
        <w:rPr>
          <w:color w:val="000000"/>
        </w:rPr>
      </w:pPr>
      <w:r w:rsidRPr="00081EA9">
        <w:rPr>
          <w:color w:val="000000"/>
        </w:rPr>
        <w:t>6. Знакомство с новыми единицами величины в тесной связи с изучением нумерации по концентром, перевод однородных величин в другие и наоборот.</w:t>
      </w:r>
    </w:p>
    <w:p w:rsidR="00690496" w:rsidRPr="00081EA9" w:rsidRDefault="00690496" w:rsidP="008614AD">
      <w:pPr>
        <w:pStyle w:val="af0"/>
        <w:shd w:val="clear" w:color="auto" w:fill="FFFFFF"/>
        <w:spacing w:before="0" w:beforeAutospacing="0" w:after="0" w:afterAutospacing="0" w:line="360" w:lineRule="auto"/>
        <w:ind w:left="200" w:right="200" w:firstLine="709"/>
        <w:rPr>
          <w:color w:val="000000"/>
        </w:rPr>
      </w:pPr>
      <w:r w:rsidRPr="00081EA9">
        <w:rPr>
          <w:color w:val="000000"/>
        </w:rPr>
        <w:t>7. Сложение и вычитание величин, выраженных единицах двух наименований.</w:t>
      </w:r>
    </w:p>
    <w:p w:rsidR="00690496" w:rsidRPr="00081EA9" w:rsidRDefault="00690496" w:rsidP="008614AD">
      <w:pPr>
        <w:pStyle w:val="af0"/>
        <w:shd w:val="clear" w:color="auto" w:fill="FFFFFF"/>
        <w:spacing w:before="0" w:beforeAutospacing="0" w:after="0" w:afterAutospacing="0" w:line="360" w:lineRule="auto"/>
        <w:ind w:left="200" w:right="200" w:firstLine="709"/>
        <w:rPr>
          <w:color w:val="000000"/>
        </w:rPr>
      </w:pPr>
      <w:r w:rsidRPr="00081EA9">
        <w:rPr>
          <w:color w:val="000000"/>
        </w:rPr>
        <w:t>8. Умножение и деление величин на число.</w:t>
      </w:r>
    </w:p>
    <w:p w:rsidR="00C05FC3" w:rsidRPr="00081EA9" w:rsidRDefault="00211F33" w:rsidP="008614AD">
      <w:pPr>
        <w:pStyle w:val="af0"/>
        <w:shd w:val="clear" w:color="auto" w:fill="FFFFFF"/>
        <w:spacing w:before="0" w:beforeAutospacing="0" w:after="0" w:afterAutospacing="0" w:line="360" w:lineRule="auto"/>
        <w:ind w:left="198" w:right="198" w:firstLine="709"/>
        <w:rPr>
          <w:b/>
          <w:color w:val="000000"/>
        </w:rPr>
      </w:pPr>
      <w:r w:rsidRPr="00081EA9">
        <w:rPr>
          <w:b/>
          <w:color w:val="000000"/>
        </w:rPr>
        <w:t>3.</w:t>
      </w:r>
      <w:r w:rsidR="00690496" w:rsidRPr="00081EA9">
        <w:rPr>
          <w:b/>
          <w:color w:val="000000"/>
        </w:rPr>
        <w:t>.Фор</w:t>
      </w:r>
      <w:r w:rsidR="00C05FC3" w:rsidRPr="00081EA9">
        <w:rPr>
          <w:b/>
          <w:color w:val="000000"/>
        </w:rPr>
        <w:t>мирование представлений о длине</w:t>
      </w:r>
    </w:p>
    <w:p w:rsidR="00690496" w:rsidRPr="00081EA9" w:rsidRDefault="00690496" w:rsidP="008614AD">
      <w:pPr>
        <w:pStyle w:val="af0"/>
        <w:shd w:val="clear" w:color="auto" w:fill="FFFFFF"/>
        <w:spacing w:before="0" w:beforeAutospacing="0" w:after="0" w:afterAutospacing="0" w:line="360" w:lineRule="auto"/>
        <w:ind w:left="198" w:right="198" w:firstLine="709"/>
        <w:rPr>
          <w:color w:val="000000"/>
        </w:rPr>
      </w:pPr>
      <w:r w:rsidRPr="00081EA9">
        <w:rPr>
          <w:color w:val="000000"/>
        </w:rPr>
        <w:t xml:space="preserve">С первых дней обучения в школе ставится задача уточнять пространственные представления детей. Этому помогают упражнения на сравнение предметов по протяженности, например: «Какая книга тоньше (книги прикладываются друг к другу)? Кто </w:t>
      </w:r>
      <w:r w:rsidRPr="00081EA9">
        <w:rPr>
          <w:color w:val="000000"/>
        </w:rPr>
        <w:lastRenderedPageBreak/>
        <w:t>ниже: Саша или Оля (дети становятся рядом)? Что глубже: ручей или река (по представлению)?»</w:t>
      </w:r>
    </w:p>
    <w:p w:rsidR="00690496" w:rsidRPr="00081EA9" w:rsidRDefault="00690496" w:rsidP="008614AD">
      <w:pPr>
        <w:pStyle w:val="af0"/>
        <w:shd w:val="clear" w:color="auto" w:fill="FFFFFF"/>
        <w:spacing w:before="0" w:beforeAutospacing="0" w:after="0" w:afterAutospacing="0" w:line="360" w:lineRule="auto"/>
        <w:ind w:left="198" w:right="198" w:firstLine="709"/>
        <w:rPr>
          <w:color w:val="000000"/>
        </w:rPr>
      </w:pPr>
      <w:r w:rsidRPr="00081EA9">
        <w:rPr>
          <w:color w:val="000000"/>
        </w:rPr>
        <w:t>В процессе этих упражнений отрабатывается умение сравнивать предметы по длине, а также обобщается свойство, по которому происходит сравнение - линейная протяженность, длина.</w:t>
      </w:r>
    </w:p>
    <w:p w:rsidR="00690496" w:rsidRPr="00081EA9" w:rsidRDefault="00690496" w:rsidP="008614AD">
      <w:pPr>
        <w:pStyle w:val="af0"/>
        <w:shd w:val="clear" w:color="auto" w:fill="FFFFFF"/>
        <w:spacing w:before="0" w:beforeAutospacing="0" w:after="0" w:afterAutospacing="0" w:line="360" w:lineRule="auto"/>
        <w:ind w:left="198" w:right="198" w:firstLine="709"/>
        <w:rPr>
          <w:color w:val="000000"/>
        </w:rPr>
      </w:pPr>
      <w:r w:rsidRPr="00081EA9">
        <w:rPr>
          <w:color w:val="000000"/>
        </w:rPr>
        <w:t>Важным шагом в формировании данного понятия является знакомство с прямой линией и отрезком как «носителем» линейной протяженности, лишенным по существу других свойств. Сравнивая отрезки на глаз, дети получают представление об одинаковых и неодинаковых по длине отрезках.</w:t>
      </w:r>
    </w:p>
    <w:p w:rsidR="00690496" w:rsidRPr="00211F33" w:rsidRDefault="00690496" w:rsidP="008614AD">
      <w:pPr>
        <w:pStyle w:val="af0"/>
        <w:shd w:val="clear" w:color="auto" w:fill="FFFFFF"/>
        <w:spacing w:before="0" w:beforeAutospacing="0" w:after="0" w:afterAutospacing="0" w:line="360" w:lineRule="auto"/>
        <w:ind w:left="198" w:right="198" w:firstLine="709"/>
        <w:rPr>
          <w:color w:val="000000"/>
        </w:rPr>
      </w:pPr>
      <w:r w:rsidRPr="00081EA9">
        <w:rPr>
          <w:color w:val="000000"/>
        </w:rPr>
        <w:t>На следующем этапе происходит знакомство с первой единицей измерения отрезков. Из множества отрезков выделяется отрезок, который принимают за единицу. Дети узнают его название и приступают к измерению с помощью этой единицы. Имеются различные точки зрения по вопросу о том, какую единицу</w:t>
      </w:r>
      <w:r w:rsidRPr="00211F33">
        <w:rPr>
          <w:color w:val="000000"/>
        </w:rPr>
        <w:t xml:space="preserve"> измерения вводить первой. В жизненной практике дети наблюдают чаще всего измерения с помощь метра. Метр - основная единица длины, метр существует в виде отдельного эталона (мерки). С помощью его учителю легко показать процесс измерения (как откладывается мерка на отрезке, как происходит подсчёт единиц измерения). Поэтому некоторые методисты рекомендуют первой единицей измерения вводить метр. Однако при рассмотрении метра трудно провести достаточное количество упражнений в измерении отрезков так, чтобы работал каждый ученик, что совершенно необходимо для понимания самого процесса измерения. Другие методисты предлагают первой единицей измерения ввести сантиметр, что позволит каждому ученику выполнить, сидя за партой, большое количество работ по измерению. Это не исключает возможности на подготовительном этапе, опираясь на жизненные наблюдения детей, вспомнить, чем и как измеряют тесьму, ткани, ленту, и т.п., померить для примера 2-3 м. шпагата или измерить длину доски. Не устанавливая соотношений между метром и сантиметром, можно ввести сантиметр как мерку для измерения небольших отрезков, длина которых меньше метра.</w:t>
      </w:r>
    </w:p>
    <w:p w:rsidR="00690496" w:rsidRPr="00211F33" w:rsidRDefault="00690496" w:rsidP="008614AD">
      <w:pPr>
        <w:pStyle w:val="af0"/>
        <w:shd w:val="clear" w:color="auto" w:fill="FFFFFF"/>
        <w:spacing w:before="0" w:beforeAutospacing="0" w:after="0" w:afterAutospacing="0" w:line="360" w:lineRule="auto"/>
        <w:ind w:left="198" w:right="198" w:firstLine="709"/>
        <w:rPr>
          <w:color w:val="000000"/>
        </w:rPr>
      </w:pPr>
      <w:r w:rsidRPr="00211F33">
        <w:rPr>
          <w:color w:val="000000"/>
        </w:rPr>
        <w:t>Чтобы дети получили наглядное представление о сантиметре, следует выполнить ряд упражнений. Например, полезно, чтобы они сами изготовили макеты сантиметра (нарезали из узкой полоски бумаги в клетку полоски длиной в 1 см, начертили отрезки длиной в 1 см, нашли что ширина мизинца примерно равна 1 см.</w:t>
      </w:r>
    </w:p>
    <w:p w:rsidR="00690496" w:rsidRPr="00211F33" w:rsidRDefault="00690496" w:rsidP="008614AD">
      <w:pPr>
        <w:pStyle w:val="af0"/>
        <w:shd w:val="clear" w:color="auto" w:fill="FFFFFF"/>
        <w:spacing w:before="0" w:beforeAutospacing="0" w:after="0" w:afterAutospacing="0" w:line="360" w:lineRule="auto"/>
        <w:ind w:left="198" w:right="198" w:firstLine="709"/>
        <w:rPr>
          <w:color w:val="000000"/>
        </w:rPr>
      </w:pPr>
      <w:r w:rsidRPr="00211F33">
        <w:rPr>
          <w:color w:val="000000"/>
        </w:rPr>
        <w:t xml:space="preserve">Далее учащихся знакомят с измерением отрезков. Чтобы дети ясно поняли процесс измерения и что показывают числа, получаемые при измерении, целесообразно постепенно переходить от простейшего приёма укладывания моделей сантиметра и их подсчёта к более трудному - отмериванию («прошагать» меркой по отрезку и подсчитать, сколько раз </w:t>
      </w:r>
      <w:r w:rsidRPr="00211F33">
        <w:rPr>
          <w:color w:val="000000"/>
        </w:rPr>
        <w:lastRenderedPageBreak/>
        <w:t>отложилась единица измерения). Только затем приступать к измерению способом прикладывания линейки или рулетки к измеряемому отрезку.</w:t>
      </w:r>
    </w:p>
    <w:p w:rsidR="00690496" w:rsidRPr="00211F33" w:rsidRDefault="00690496" w:rsidP="008614AD">
      <w:pPr>
        <w:pStyle w:val="af0"/>
        <w:shd w:val="clear" w:color="auto" w:fill="FFFFFF"/>
        <w:spacing w:before="0" w:beforeAutospacing="0" w:after="0" w:afterAutospacing="0" w:line="360" w:lineRule="auto"/>
        <w:ind w:left="198" w:right="198" w:firstLine="709"/>
        <w:rPr>
          <w:color w:val="000000"/>
        </w:rPr>
      </w:pPr>
      <w:r w:rsidRPr="00211F33">
        <w:rPr>
          <w:color w:val="000000"/>
        </w:rPr>
        <w:t>Многие методисты советуют сначала пользоваться линейками, которые изготовляются детьми из листа бумаги в клеточку. На этих линейках наносятся сантиметровые деления, но цифры не пишутся. Этими линейками дети пользуются при измерении отрезков, чертят отрезки на нелинованной бумаге.</w:t>
      </w:r>
    </w:p>
    <w:p w:rsidR="00690496" w:rsidRPr="00211F33" w:rsidRDefault="00690496" w:rsidP="008614AD">
      <w:pPr>
        <w:pStyle w:val="af0"/>
        <w:shd w:val="clear" w:color="auto" w:fill="FFFFFF"/>
        <w:spacing w:before="0" w:beforeAutospacing="0" w:after="0" w:afterAutospacing="0" w:line="360" w:lineRule="auto"/>
        <w:ind w:left="198" w:right="198" w:firstLine="709"/>
        <w:rPr>
          <w:color w:val="000000"/>
        </w:rPr>
      </w:pPr>
      <w:r w:rsidRPr="00211F33">
        <w:rPr>
          <w:color w:val="000000"/>
        </w:rPr>
        <w:t>Для формирования измерительных навыков выполняется система разнообразных упражнений. Это измерение и черчение отрезков.</w:t>
      </w:r>
    </w:p>
    <w:p w:rsidR="00690496" w:rsidRPr="00211F33" w:rsidRDefault="00690496" w:rsidP="008614AD">
      <w:pPr>
        <w:pStyle w:val="af0"/>
        <w:shd w:val="clear" w:color="auto" w:fill="FFFFFF"/>
        <w:spacing w:before="0" w:beforeAutospacing="0" w:after="0" w:afterAutospacing="0" w:line="360" w:lineRule="auto"/>
        <w:ind w:left="198" w:right="198" w:firstLine="709"/>
        <w:rPr>
          <w:color w:val="000000"/>
        </w:rPr>
      </w:pPr>
      <w:r w:rsidRPr="00211F33">
        <w:rPr>
          <w:color w:val="000000"/>
        </w:rPr>
        <w:t>Позднее при нумерации чисел в пределах 100, вводятся новые единицы измерения - дециметр, а затем метр. Работа происходит в таком же плане, как и при знакомстве с сантиметром. Затем устанавливают отношения между единицами измерения ( сколько сантиметров содержится в 1 дм. В 1м) Дети упражняются в измерении с помощью двух разных мерок ( например длина крышки парты 4 дм 5 см, длина доски 2м 8 дм.). С этого времени приступают к сравнению длин на основе сравнения соответствующих отрезков.</w:t>
      </w:r>
    </w:p>
    <w:p w:rsidR="00690496" w:rsidRPr="00211F33" w:rsidRDefault="00690496" w:rsidP="008614AD">
      <w:pPr>
        <w:pStyle w:val="af0"/>
        <w:shd w:val="clear" w:color="auto" w:fill="FFFFFF"/>
        <w:spacing w:before="0" w:beforeAutospacing="0" w:after="0" w:afterAutospacing="0" w:line="360" w:lineRule="auto"/>
        <w:ind w:left="198" w:right="198" w:firstLine="709"/>
        <w:rPr>
          <w:color w:val="000000"/>
        </w:rPr>
      </w:pPr>
      <w:r w:rsidRPr="00211F33">
        <w:rPr>
          <w:color w:val="000000"/>
        </w:rPr>
        <w:t>Затем рассматривают преобразования величин: замену крупных величин мелкими (3 дм 5 см = 35 см) и мелких единиц крупными (48 см = 4 дм 8 см). Постепенно учащиеся осознают, что числовое значение длины зависит от выбора единицы измерения (например, длина одного и того же отрезка может быть обозначена и как 3 дм и как 30 см.).</w:t>
      </w:r>
    </w:p>
    <w:p w:rsidR="00690496" w:rsidRPr="00211F33" w:rsidRDefault="00690496" w:rsidP="008614AD">
      <w:pPr>
        <w:pStyle w:val="af0"/>
        <w:shd w:val="clear" w:color="auto" w:fill="FFFFFF"/>
        <w:spacing w:before="0" w:beforeAutospacing="0" w:after="0" w:afterAutospacing="0" w:line="360" w:lineRule="auto"/>
        <w:ind w:left="198" w:right="198" w:firstLine="709"/>
        <w:rPr>
          <w:color w:val="000000"/>
        </w:rPr>
      </w:pPr>
      <w:r w:rsidRPr="00211F33">
        <w:rPr>
          <w:color w:val="000000"/>
        </w:rPr>
        <w:t>Сравнение двух длин, выраженных в единицах двух наименований, теперь выполняют на основе преобразования их сравнения числовых значений, при которых стоят одинаковые наименования единиц измерения (4 дм 8 см &gt; 39 см, так как 48 см &gt; 39 см, или 4 дм 8 см &gt; 3 дм 9 см).</w:t>
      </w:r>
    </w:p>
    <w:p w:rsidR="00690496" w:rsidRPr="00211F33" w:rsidRDefault="00690496" w:rsidP="008614AD">
      <w:pPr>
        <w:pStyle w:val="af0"/>
        <w:shd w:val="clear" w:color="auto" w:fill="FFFFFF"/>
        <w:spacing w:before="0" w:beforeAutospacing="0" w:after="0" w:afterAutospacing="0" w:line="360" w:lineRule="auto"/>
        <w:ind w:left="198" w:right="198" w:firstLine="709"/>
        <w:rPr>
          <w:color w:val="000000"/>
        </w:rPr>
      </w:pPr>
      <w:r w:rsidRPr="00211F33">
        <w:rPr>
          <w:color w:val="000000"/>
        </w:rPr>
        <w:t>Во 1 классе знакомство с единицами длины продолжается: дети знакомятся с миллиметром, а позднее с километром.</w:t>
      </w:r>
    </w:p>
    <w:p w:rsidR="00690496" w:rsidRPr="00211F33" w:rsidRDefault="00690496" w:rsidP="008614AD">
      <w:pPr>
        <w:pStyle w:val="af0"/>
        <w:shd w:val="clear" w:color="auto" w:fill="FFFFFF"/>
        <w:spacing w:before="0" w:beforeAutospacing="0" w:after="0" w:afterAutospacing="0" w:line="360" w:lineRule="auto"/>
        <w:ind w:left="198" w:right="198" w:firstLine="709"/>
        <w:rPr>
          <w:color w:val="000000"/>
        </w:rPr>
      </w:pPr>
      <w:r w:rsidRPr="00211F33">
        <w:rPr>
          <w:color w:val="000000"/>
        </w:rPr>
        <w:t>Введение миллиметра обосновывается необходимостью измерять отрезки, меньшие 1 см. Наглядное представление о миллиметре дети получают, рассматривая отрезки деления на обычной масштабной линейке или на миллиметровой бумаге. Сразу же устанавливается - сколько миллиметров в 1 см, и дети приступают к измерениям с точностью до миллиметра. Для развития глазомера полезно, прежде чем измерять заданные отрезки (в учебниках на карточке), прикинуть на глаз их длину. Хорошим средством закрепления измерительных графических и вычислительных навыков являются задачи на измерение и упражнения в построении отрезков и геометрических фигур.</w:t>
      </w:r>
    </w:p>
    <w:p w:rsidR="00690496" w:rsidRPr="00211F33" w:rsidRDefault="00690496" w:rsidP="008614AD">
      <w:pPr>
        <w:pStyle w:val="af0"/>
        <w:shd w:val="clear" w:color="auto" w:fill="FFFFFF"/>
        <w:spacing w:before="0" w:beforeAutospacing="0" w:after="0" w:afterAutospacing="0" w:line="360" w:lineRule="auto"/>
        <w:ind w:left="198" w:right="198" w:firstLine="709"/>
        <w:rPr>
          <w:color w:val="000000"/>
        </w:rPr>
      </w:pPr>
      <w:r w:rsidRPr="00211F33">
        <w:rPr>
          <w:color w:val="000000"/>
        </w:rPr>
        <w:t xml:space="preserve">При знакомстве с километром полезно провести практические работы на местности, чтобы сформировать представление об этой единице измерения. Чаще всего дети вместе с учителем проходят расстояние, равное 1 км (полезно заметить время, за которое удалось </w:t>
      </w:r>
      <w:r w:rsidRPr="00211F33">
        <w:rPr>
          <w:color w:val="000000"/>
        </w:rPr>
        <w:lastRenderedPageBreak/>
        <w:t>пройти это расстояние). Измеряют пройденное расстояние либо шагами (2 шага примерно составляют 1 м) либо с помощью рулетки или мерной веревки. Попутно дети упражняются в определении некоторых расстояний на глаз.</w:t>
      </w:r>
    </w:p>
    <w:p w:rsidR="00690496" w:rsidRPr="00211F33" w:rsidRDefault="00690496" w:rsidP="008614AD">
      <w:pPr>
        <w:pStyle w:val="af0"/>
        <w:shd w:val="clear" w:color="auto" w:fill="FFFFFF"/>
        <w:spacing w:before="0" w:beforeAutospacing="0" w:after="0" w:afterAutospacing="0" w:line="360" w:lineRule="auto"/>
        <w:ind w:left="198" w:right="198" w:firstLine="709"/>
        <w:rPr>
          <w:color w:val="000000"/>
        </w:rPr>
      </w:pPr>
      <w:r w:rsidRPr="00211F33">
        <w:rPr>
          <w:color w:val="000000"/>
        </w:rPr>
        <w:t>В 2 классе учащиеся составляют и заучивают таблицу всех изученных единиц длины и их отношений. Таблица усваивается в процессе многократных и систематических упражнений. Кроме того, продолжается работа по преобразованию и сравнению длин, выраженных в единицах двух наименований, изучаются письменные приемы вычисления над ними.</w:t>
      </w:r>
    </w:p>
    <w:p w:rsidR="00690496" w:rsidRPr="00211F33" w:rsidRDefault="00690496" w:rsidP="008614AD">
      <w:pPr>
        <w:pStyle w:val="af0"/>
        <w:shd w:val="clear" w:color="auto" w:fill="FFFFFF"/>
        <w:spacing w:before="0" w:beforeAutospacing="0" w:after="0" w:afterAutospacing="0" w:line="360" w:lineRule="auto"/>
        <w:ind w:left="198" w:right="198" w:firstLine="709"/>
        <w:rPr>
          <w:color w:val="000000"/>
        </w:rPr>
      </w:pPr>
      <w:r w:rsidRPr="00211F33">
        <w:rPr>
          <w:color w:val="000000"/>
        </w:rPr>
        <w:t>Начиная со 1 класса, в процессе решения задач знакомятся с нахождением длины косвенным путём. Например, зная длину одного класса и числа классов на этаже, вычисляют длину здания школы, зная высоту комнат и количество этажей дома, можно вычислить приблизительно высоту дома и т.д. Работу над этой темой полезно продолжать и на других предметах и на внеклассных занятиях.</w:t>
      </w:r>
    </w:p>
    <w:p w:rsidR="00211F33" w:rsidRPr="00211F33" w:rsidRDefault="00211F33" w:rsidP="008614AD">
      <w:pPr>
        <w:pStyle w:val="af0"/>
        <w:shd w:val="clear" w:color="auto" w:fill="FFFFFF"/>
        <w:spacing w:before="0" w:beforeAutospacing="0" w:after="0" w:afterAutospacing="0" w:line="360" w:lineRule="auto"/>
        <w:ind w:left="198" w:right="198" w:firstLine="709"/>
        <w:rPr>
          <w:b/>
          <w:color w:val="000000"/>
        </w:rPr>
      </w:pPr>
      <w:r w:rsidRPr="00211F33">
        <w:rPr>
          <w:b/>
          <w:color w:val="000000"/>
        </w:rPr>
        <w:t>4.Требования к знаниям и умениям учащихся по теме.</w:t>
      </w:r>
    </w:p>
    <w:p w:rsidR="00211F33" w:rsidRPr="00211F33" w:rsidRDefault="00211F33" w:rsidP="008614AD">
      <w:pPr>
        <w:pStyle w:val="af0"/>
        <w:shd w:val="clear" w:color="auto" w:fill="FFFFFF"/>
        <w:spacing w:before="0" w:beforeAutospacing="0" w:after="0" w:afterAutospacing="0" w:line="360" w:lineRule="auto"/>
        <w:ind w:left="198" w:right="198" w:firstLine="709"/>
        <w:rPr>
          <w:color w:val="000000"/>
        </w:rPr>
      </w:pPr>
      <w:r w:rsidRPr="00211F33">
        <w:rPr>
          <w:color w:val="000000"/>
        </w:rPr>
        <w:t>Знать:</w:t>
      </w:r>
    </w:p>
    <w:p w:rsidR="00211F33" w:rsidRPr="00211F33" w:rsidRDefault="00211F33" w:rsidP="008614AD">
      <w:pPr>
        <w:pStyle w:val="af0"/>
        <w:shd w:val="clear" w:color="auto" w:fill="FFFFFF"/>
        <w:spacing w:before="0" w:beforeAutospacing="0" w:after="0" w:afterAutospacing="0" w:line="360" w:lineRule="auto"/>
        <w:ind w:left="198" w:right="198" w:firstLine="709"/>
        <w:rPr>
          <w:color w:val="000000"/>
        </w:rPr>
      </w:pPr>
      <w:r w:rsidRPr="00211F33">
        <w:rPr>
          <w:color w:val="000000"/>
        </w:rPr>
        <w:t>1.С какими величинами и их единицами знакомится учащийся в школьном курсе математики и в каком классе.</w:t>
      </w:r>
    </w:p>
    <w:p w:rsidR="00211F33" w:rsidRPr="00211F33" w:rsidRDefault="00211F33" w:rsidP="008614AD">
      <w:pPr>
        <w:pStyle w:val="af0"/>
        <w:shd w:val="clear" w:color="auto" w:fill="FFFFFF"/>
        <w:spacing w:before="0" w:beforeAutospacing="0" w:after="0" w:afterAutospacing="0" w:line="360" w:lineRule="auto"/>
        <w:ind w:left="198" w:right="198" w:firstLine="709"/>
        <w:rPr>
          <w:color w:val="000000"/>
        </w:rPr>
      </w:pPr>
      <w:r w:rsidRPr="00211F33">
        <w:rPr>
          <w:color w:val="000000"/>
        </w:rPr>
        <w:t>2.Общий подход к формированию представления о величинах в начального класса.</w:t>
      </w:r>
    </w:p>
    <w:p w:rsidR="00211F33" w:rsidRPr="00211F33" w:rsidRDefault="00211F33" w:rsidP="008614AD">
      <w:pPr>
        <w:pStyle w:val="af0"/>
        <w:shd w:val="clear" w:color="auto" w:fill="FFFFFF"/>
        <w:spacing w:before="0" w:beforeAutospacing="0" w:after="0" w:afterAutospacing="0" w:line="360" w:lineRule="auto"/>
        <w:ind w:left="198" w:right="198" w:firstLine="709"/>
        <w:rPr>
          <w:color w:val="000000"/>
        </w:rPr>
      </w:pPr>
      <w:r w:rsidRPr="00211F33">
        <w:rPr>
          <w:color w:val="000000"/>
        </w:rPr>
        <w:t>Уметь:</w:t>
      </w:r>
    </w:p>
    <w:p w:rsidR="00211F33" w:rsidRPr="00211F33" w:rsidRDefault="00211F33" w:rsidP="008614AD">
      <w:pPr>
        <w:pStyle w:val="af0"/>
        <w:shd w:val="clear" w:color="auto" w:fill="FFFFFF"/>
        <w:spacing w:before="0" w:beforeAutospacing="0" w:after="0" w:afterAutospacing="0" w:line="360" w:lineRule="auto"/>
        <w:ind w:left="198" w:right="198" w:firstLine="709"/>
        <w:rPr>
          <w:color w:val="000000"/>
        </w:rPr>
      </w:pPr>
      <w:r w:rsidRPr="00211F33">
        <w:rPr>
          <w:color w:val="000000"/>
        </w:rPr>
        <w:t>1. Применять методическую схему к формированию представлений о величинах при изучении длины, емкости, массы, времени, площади;</w:t>
      </w:r>
    </w:p>
    <w:p w:rsidR="00211F33" w:rsidRPr="00211F33" w:rsidRDefault="00211F33" w:rsidP="008614AD">
      <w:pPr>
        <w:pStyle w:val="af0"/>
        <w:shd w:val="clear" w:color="auto" w:fill="FFFFFF"/>
        <w:spacing w:before="0" w:beforeAutospacing="0" w:after="0" w:afterAutospacing="0" w:line="360" w:lineRule="auto"/>
        <w:ind w:left="198" w:right="198" w:firstLine="709"/>
        <w:rPr>
          <w:color w:val="000000"/>
        </w:rPr>
      </w:pPr>
      <w:r w:rsidRPr="00211F33">
        <w:rPr>
          <w:color w:val="000000"/>
        </w:rPr>
        <w:t>2. Целенаправленно организовать практические работы;</w:t>
      </w:r>
    </w:p>
    <w:p w:rsidR="00211F33" w:rsidRPr="00211F33" w:rsidRDefault="00211F33" w:rsidP="008614AD">
      <w:pPr>
        <w:pStyle w:val="af0"/>
        <w:shd w:val="clear" w:color="auto" w:fill="FFFFFF"/>
        <w:spacing w:before="0" w:beforeAutospacing="0" w:after="0" w:afterAutospacing="0" w:line="360" w:lineRule="auto"/>
        <w:ind w:left="198" w:right="198" w:firstLine="709"/>
        <w:rPr>
          <w:color w:val="000000"/>
        </w:rPr>
      </w:pPr>
      <w:r w:rsidRPr="00211F33">
        <w:rPr>
          <w:color w:val="000000"/>
        </w:rPr>
        <w:t>3. Использовать различные средства обучения при изучении темы.</w:t>
      </w:r>
    </w:p>
    <w:p w:rsidR="00211F33" w:rsidRPr="00211F33" w:rsidRDefault="00211F33" w:rsidP="008614AD">
      <w:pPr>
        <w:pStyle w:val="af0"/>
        <w:shd w:val="clear" w:color="auto" w:fill="FFFFFF"/>
        <w:spacing w:before="0" w:beforeAutospacing="0" w:after="0" w:afterAutospacing="0" w:line="360" w:lineRule="auto"/>
        <w:ind w:left="198" w:right="198" w:firstLine="709"/>
        <w:rPr>
          <w:color w:val="000000"/>
        </w:rPr>
      </w:pPr>
      <w:r w:rsidRPr="00211F33">
        <w:rPr>
          <w:color w:val="000000"/>
        </w:rPr>
        <w:t>4. Применять на практике методику измерительных умений и навыков у учащихся.</w:t>
      </w:r>
    </w:p>
    <w:p w:rsidR="00211F33" w:rsidRPr="00211F33" w:rsidRDefault="00211F33" w:rsidP="008614AD">
      <w:pPr>
        <w:pStyle w:val="af0"/>
        <w:shd w:val="clear" w:color="auto" w:fill="FFFFFF"/>
        <w:spacing w:before="0" w:beforeAutospacing="0" w:after="0" w:afterAutospacing="0" w:line="360" w:lineRule="auto"/>
        <w:ind w:left="198" w:right="198" w:firstLine="709"/>
        <w:rPr>
          <w:color w:val="000000"/>
        </w:rPr>
      </w:pPr>
      <w:r w:rsidRPr="00211F33">
        <w:rPr>
          <w:color w:val="000000"/>
        </w:rPr>
        <w:t>Первоначальное знакомство с величинами происходит в начальных классах. Там величина наряду с числом является ведущим понятием. Величины - это особые свойства реальных объектов или явлений. Обычно изучаются основные величины: длина, стоимость, площадь, объём, масса, скорость, время. Занятия по данной теме способствуют формированию обобщений, совершенствованию, целенаправленности и точности выполнения действий, воспитанию умения доводить любую работу до конца, формированию навыков самоконтроля.</w:t>
      </w:r>
    </w:p>
    <w:p w:rsidR="00211F33" w:rsidRPr="00211F33" w:rsidRDefault="00211F33" w:rsidP="008614AD">
      <w:pPr>
        <w:pStyle w:val="af0"/>
        <w:shd w:val="clear" w:color="auto" w:fill="FFFFFF"/>
        <w:spacing w:before="0" w:beforeAutospacing="0" w:after="0" w:afterAutospacing="0" w:line="360" w:lineRule="auto"/>
        <w:ind w:left="198" w:right="198" w:firstLine="709"/>
        <w:rPr>
          <w:color w:val="000000"/>
        </w:rPr>
      </w:pPr>
      <w:r w:rsidRPr="00211F33">
        <w:rPr>
          <w:color w:val="000000"/>
        </w:rPr>
        <w:t>В ходе формирования практических умений и навыков развиваются внимание, память, наблюдательность, совершенствуется моторика, тактильные и зрительные восприятия и ощущения. Все это служит решению задач коррекции как познавательной деятельности, так личностных качеств детей.</w:t>
      </w:r>
    </w:p>
    <w:p w:rsidR="00211F33" w:rsidRPr="00211F33" w:rsidRDefault="00211F33" w:rsidP="008614AD">
      <w:pPr>
        <w:pStyle w:val="af0"/>
        <w:shd w:val="clear" w:color="auto" w:fill="FFFFFF"/>
        <w:spacing w:before="0" w:beforeAutospacing="0" w:after="0" w:afterAutospacing="0" w:line="360" w:lineRule="auto"/>
        <w:ind w:left="198" w:right="198" w:firstLine="709"/>
        <w:rPr>
          <w:color w:val="000000"/>
        </w:rPr>
      </w:pPr>
      <w:r w:rsidRPr="00211F33">
        <w:rPr>
          <w:color w:val="000000"/>
        </w:rPr>
        <w:t xml:space="preserve">Изучение величин имеет большое значение, так как понятие величины является важнейшим понятием математики. Каждая изучаемая величина - это некоторое количество </w:t>
      </w:r>
      <w:r w:rsidRPr="00211F33">
        <w:rPr>
          <w:color w:val="000000"/>
        </w:rPr>
        <w:lastRenderedPageBreak/>
        <w:t>реальных объектов окружающего мира. Упражнения в измерениях развивают пространственные представления, вооружают учащихся важными практическими навыками, которые широко применяются в жизни. Следовательно, изучение величин - это одно из средств связи обучения математики с жизнью. Величины рассматриваются в тесной связи с изучением натуральных чисел и дробей; обучение измерению связывается с обучением счёту; новые единицы измерения вводятся вслед за введением соответствующих счетных единиц; арифметические действия выполняются над натуральными числами и над величинами. Измерительные и графические работы как наглядное средство используются при решении задач. Таким образом, изучение величин способствует усвоению многих вопросов курса математики. Изучение материала способствует лучшему пониманию закономерностей десятичной системы счисления (соотношение единиц измерения величин, кроме единиц измерения времени, основано на десятичной системе счисления), расширению понятий арифметических действий над числами , записанными с употреблением единиц измерения величин, законы арифметических действий над числами, полученных от пересчёта предметных совокупностей, остаются справедливыми и для чисел, подученных от измерения. Производя действия над числами, учащиеся закрепляют навыки предварительного анализа задания, вычленяют черты сходства и различия в действиях с различными (по виду) числами.</w:t>
      </w:r>
    </w:p>
    <w:p w:rsidR="00211F33" w:rsidRPr="00211F33" w:rsidRDefault="00211F33" w:rsidP="008614AD">
      <w:pPr>
        <w:pStyle w:val="af0"/>
        <w:shd w:val="clear" w:color="auto" w:fill="FFFFFF"/>
        <w:spacing w:before="0" w:beforeAutospacing="0" w:after="0" w:afterAutospacing="0" w:line="360" w:lineRule="auto"/>
        <w:ind w:left="198" w:right="198" w:firstLine="709"/>
        <w:rPr>
          <w:color w:val="000000"/>
        </w:rPr>
      </w:pPr>
      <w:r w:rsidRPr="00211F33">
        <w:rPr>
          <w:color w:val="000000"/>
        </w:rPr>
        <w:t>Далее мы рассмотрим методику преподавания некоторых величин измерения: длину, объём, площадь.</w:t>
      </w:r>
    </w:p>
    <w:p w:rsidR="00211F33" w:rsidRDefault="00211F33" w:rsidP="008614AD">
      <w:pPr>
        <w:pStyle w:val="af0"/>
        <w:shd w:val="clear" w:color="auto" w:fill="FFFFFF"/>
        <w:spacing w:before="0" w:beforeAutospacing="0" w:after="0" w:afterAutospacing="0" w:line="400" w:lineRule="atLeast"/>
        <w:ind w:left="200" w:right="200" w:firstLine="500"/>
        <w:rPr>
          <w:rFonts w:ascii="Arial" w:hAnsi="Arial" w:cs="Arial"/>
          <w:color w:val="000000"/>
          <w:sz w:val="26"/>
          <w:szCs w:val="26"/>
        </w:rPr>
      </w:pPr>
    </w:p>
    <w:p w:rsidR="00211F33" w:rsidRPr="00C05FC3" w:rsidRDefault="00C05FC3" w:rsidP="008614AD">
      <w:pPr>
        <w:pStyle w:val="af0"/>
        <w:shd w:val="clear" w:color="auto" w:fill="FFFFFF"/>
        <w:spacing w:before="0" w:beforeAutospacing="0" w:after="0" w:afterAutospacing="0" w:line="400" w:lineRule="atLeast"/>
        <w:ind w:left="200" w:right="200" w:firstLine="500"/>
        <w:rPr>
          <w:b/>
          <w:color w:val="000000"/>
        </w:rPr>
      </w:pPr>
      <w:r w:rsidRPr="00C05FC3">
        <w:rPr>
          <w:b/>
          <w:color w:val="000000"/>
        </w:rPr>
        <w:t>Литература:</w:t>
      </w:r>
    </w:p>
    <w:p w:rsidR="00C05FC3" w:rsidRPr="00C05FC3" w:rsidRDefault="00C05FC3" w:rsidP="008614AD">
      <w:pPr>
        <w:pStyle w:val="a9"/>
        <w:widowControl w:val="0"/>
        <w:numPr>
          <w:ilvl w:val="0"/>
          <w:numId w:val="32"/>
        </w:numPr>
        <w:shd w:val="clear" w:color="auto" w:fill="FFFFFF"/>
        <w:suppressAutoHyphens/>
        <w:spacing w:after="0" w:line="360" w:lineRule="auto"/>
        <w:rPr>
          <w:rFonts w:eastAsia="Times New Roman" w:cs="Times New Roman"/>
          <w:color w:val="000000"/>
          <w:szCs w:val="24"/>
        </w:rPr>
      </w:pPr>
      <w:r w:rsidRPr="00C05FC3">
        <w:rPr>
          <w:rFonts w:eastAsia="Times New Roman" w:cs="Times New Roman"/>
          <w:color w:val="000000"/>
          <w:szCs w:val="24"/>
        </w:rPr>
        <w:t>Байрамукова</w:t>
      </w:r>
      <w:r w:rsidRPr="00C05FC3">
        <w:rPr>
          <w:rFonts w:eastAsia="Times New Roman" w:cs="Times New Roman"/>
          <w:iCs/>
          <w:color w:val="000000"/>
          <w:szCs w:val="24"/>
        </w:rPr>
        <w:t xml:space="preserve"> П. У. </w:t>
      </w:r>
      <w:r w:rsidRPr="00C05FC3">
        <w:rPr>
          <w:rFonts w:eastAsia="Times New Roman" w:cs="Times New Roman"/>
          <w:color w:val="000000"/>
          <w:szCs w:val="24"/>
        </w:rPr>
        <w:t>Методика обучения математике в начальных клас</w:t>
      </w:r>
      <w:r w:rsidRPr="00C05FC3">
        <w:rPr>
          <w:rFonts w:eastAsia="Times New Roman" w:cs="Times New Roman"/>
          <w:color w:val="000000"/>
          <w:szCs w:val="24"/>
        </w:rPr>
        <w:softHyphen/>
        <w:t>сах: курс лекций / П. У. Байрамукова, А. У. Уртенова. — Ростов н/Д: Феникс, 2009</w:t>
      </w:r>
      <w:r>
        <w:rPr>
          <w:rFonts w:cs="Times New Roman"/>
          <w:color w:val="000000"/>
          <w:szCs w:val="24"/>
        </w:rPr>
        <w:t>, п.17</w:t>
      </w:r>
    </w:p>
    <w:p w:rsidR="00C05FC3" w:rsidRPr="00C05FC3" w:rsidRDefault="00C05FC3" w:rsidP="008614AD">
      <w:pPr>
        <w:widowControl w:val="0"/>
        <w:numPr>
          <w:ilvl w:val="0"/>
          <w:numId w:val="32"/>
        </w:numPr>
        <w:shd w:val="clear" w:color="auto" w:fill="FFFFFF"/>
        <w:suppressAutoHyphens/>
        <w:spacing w:after="0" w:line="360" w:lineRule="auto"/>
        <w:rPr>
          <w:rFonts w:eastAsia="Times New Roman" w:cs="Times New Roman"/>
          <w:color w:val="000000"/>
          <w:szCs w:val="24"/>
        </w:rPr>
      </w:pPr>
      <w:r w:rsidRPr="00C05FC3">
        <w:rPr>
          <w:rFonts w:eastAsia="Times New Roman" w:cs="Times New Roman"/>
          <w:color w:val="000000"/>
          <w:szCs w:val="24"/>
        </w:rPr>
        <w:t>Бантова М.А. Методика преподавания математики в начальных классах / М.А.Бантова, Г.В.Бельтюкова; под ред. М.А.Б</w:t>
      </w:r>
      <w:r>
        <w:rPr>
          <w:rFonts w:cs="Times New Roman"/>
          <w:color w:val="000000"/>
          <w:szCs w:val="24"/>
        </w:rPr>
        <w:t>айтовой.— М.: Просвещение, 1984,гл.6</w:t>
      </w:r>
    </w:p>
    <w:p w:rsidR="00C05FC3" w:rsidRPr="00C05FC3" w:rsidRDefault="00C05FC3" w:rsidP="008614AD">
      <w:pPr>
        <w:widowControl w:val="0"/>
        <w:numPr>
          <w:ilvl w:val="0"/>
          <w:numId w:val="32"/>
        </w:numPr>
        <w:shd w:val="clear" w:color="auto" w:fill="FFFFFF"/>
        <w:suppressAutoHyphens/>
        <w:spacing w:after="0" w:line="360" w:lineRule="auto"/>
        <w:rPr>
          <w:rFonts w:eastAsia="Times New Roman" w:cs="Times New Roman"/>
          <w:color w:val="000000"/>
          <w:szCs w:val="24"/>
        </w:rPr>
      </w:pPr>
      <w:r w:rsidRPr="00C05FC3">
        <w:rPr>
          <w:rFonts w:eastAsia="Times New Roman" w:cs="Times New Roman"/>
          <w:color w:val="000000"/>
          <w:szCs w:val="24"/>
        </w:rPr>
        <w:t xml:space="preserve">Белошистая А. В. Методика обучения математике в начальной школе: </w:t>
      </w:r>
      <w:r>
        <w:rPr>
          <w:rFonts w:cs="Times New Roman"/>
          <w:color w:val="000000"/>
          <w:szCs w:val="24"/>
        </w:rPr>
        <w:t>курс лекций. — М.: ВЛАДОС, 2007, гл4</w:t>
      </w:r>
    </w:p>
    <w:p w:rsidR="00C05FC3" w:rsidRDefault="00C05FC3" w:rsidP="008614AD">
      <w:pPr>
        <w:widowControl w:val="0"/>
        <w:numPr>
          <w:ilvl w:val="0"/>
          <w:numId w:val="32"/>
        </w:numPr>
        <w:shd w:val="clear" w:color="auto" w:fill="FFFFFF"/>
        <w:suppressAutoHyphens/>
        <w:spacing w:after="0" w:line="360" w:lineRule="auto"/>
        <w:rPr>
          <w:rFonts w:cs="Times New Roman"/>
          <w:color w:val="000000"/>
          <w:szCs w:val="24"/>
        </w:rPr>
      </w:pPr>
      <w:r w:rsidRPr="00C05FC3">
        <w:rPr>
          <w:rFonts w:eastAsia="Times New Roman" w:cs="Times New Roman"/>
          <w:color w:val="000000"/>
          <w:szCs w:val="24"/>
        </w:rPr>
        <w:t>Калинченко А.В. Методика преподавания начального курса математики: учеб.пособие для студ. Учреждений сред. Образования/А.В. Калинченко, Р.Н. Шикова, Е.Н. Леонович, под ред. А.В. Калинченко . - М.: Академия</w:t>
      </w:r>
      <w:r>
        <w:rPr>
          <w:rFonts w:cs="Times New Roman"/>
          <w:color w:val="000000"/>
          <w:szCs w:val="24"/>
        </w:rPr>
        <w:t>, 2013, гл.5</w:t>
      </w:r>
    </w:p>
    <w:p w:rsidR="00586F48" w:rsidRDefault="00C05FC3" w:rsidP="00776F3E">
      <w:pPr>
        <w:widowControl w:val="0"/>
        <w:shd w:val="clear" w:color="auto" w:fill="FFFFFF"/>
        <w:suppressAutoHyphens/>
        <w:spacing w:after="0" w:line="360" w:lineRule="auto"/>
        <w:ind w:left="720"/>
        <w:rPr>
          <w:rFonts w:eastAsia="Times New Roman" w:cs="Times New Roman"/>
          <w:b/>
          <w:color w:val="000000"/>
          <w:szCs w:val="24"/>
        </w:rPr>
      </w:pPr>
      <w:r w:rsidRPr="00C05FC3">
        <w:rPr>
          <w:rFonts w:cs="Times New Roman"/>
          <w:b/>
          <w:color w:val="000000"/>
          <w:szCs w:val="24"/>
        </w:rPr>
        <w:t>Домашнее задание</w:t>
      </w:r>
      <w:r w:rsidRPr="00C05FC3">
        <w:rPr>
          <w:rFonts w:cs="Times New Roman"/>
          <w:color w:val="000000"/>
          <w:szCs w:val="24"/>
        </w:rPr>
        <w:t>: СР.18</w:t>
      </w:r>
    </w:p>
    <w:p w:rsidR="00776F3E" w:rsidRPr="00776F3E" w:rsidRDefault="00776F3E" w:rsidP="00776F3E">
      <w:pPr>
        <w:widowControl w:val="0"/>
        <w:shd w:val="clear" w:color="auto" w:fill="FFFFFF"/>
        <w:suppressAutoHyphens/>
        <w:spacing w:after="0" w:line="360" w:lineRule="auto"/>
        <w:ind w:left="720"/>
        <w:rPr>
          <w:rFonts w:eastAsia="Times New Roman" w:cs="Times New Roman"/>
          <w:b/>
          <w:color w:val="000000"/>
          <w:szCs w:val="24"/>
        </w:rPr>
      </w:pPr>
    </w:p>
    <w:p w:rsidR="00586F48" w:rsidRDefault="00586F48" w:rsidP="008614AD">
      <w:pPr>
        <w:spacing w:after="0" w:line="360" w:lineRule="auto"/>
        <w:ind w:firstLine="709"/>
        <w:jc w:val="center"/>
        <w:rPr>
          <w:rFonts w:cs="Times New Roman"/>
          <w:b/>
          <w:bCs/>
          <w:szCs w:val="24"/>
        </w:rPr>
      </w:pPr>
      <w:r>
        <w:rPr>
          <w:rFonts w:cs="Times New Roman"/>
          <w:b/>
          <w:bCs/>
          <w:szCs w:val="24"/>
        </w:rPr>
        <w:t>Лекция №9</w:t>
      </w:r>
    </w:p>
    <w:p w:rsidR="0055589F" w:rsidRPr="00E403F4" w:rsidRDefault="0055589F" w:rsidP="008614AD">
      <w:pPr>
        <w:spacing w:after="0" w:line="360" w:lineRule="auto"/>
        <w:ind w:firstLine="709"/>
        <w:rPr>
          <w:rFonts w:cs="Times New Roman"/>
          <w:szCs w:val="24"/>
        </w:rPr>
      </w:pPr>
      <w:r w:rsidRPr="00E403F4">
        <w:rPr>
          <w:rFonts w:cs="Times New Roman"/>
          <w:b/>
          <w:bCs/>
          <w:szCs w:val="24"/>
        </w:rPr>
        <w:t>Тема 1.5</w:t>
      </w:r>
      <w:r w:rsidRPr="00E403F4">
        <w:rPr>
          <w:rFonts w:cs="Times New Roman"/>
          <w:bCs/>
          <w:szCs w:val="24"/>
        </w:rPr>
        <w:t>. Обучение измерению величин и методика изучения дробей.</w:t>
      </w:r>
    </w:p>
    <w:p w:rsidR="0055589F" w:rsidRDefault="0055589F" w:rsidP="008614AD">
      <w:pPr>
        <w:spacing w:after="0" w:line="360" w:lineRule="auto"/>
        <w:ind w:firstLine="709"/>
        <w:rPr>
          <w:rFonts w:cs="Times New Roman"/>
          <w:b/>
          <w:bCs/>
          <w:szCs w:val="24"/>
        </w:rPr>
      </w:pPr>
      <w:r w:rsidRPr="00A02148">
        <w:rPr>
          <w:rFonts w:cs="Times New Roman"/>
          <w:b/>
          <w:bCs/>
          <w:szCs w:val="24"/>
        </w:rPr>
        <w:t>Тема</w:t>
      </w:r>
      <w:r>
        <w:rPr>
          <w:rFonts w:cs="Times New Roman"/>
          <w:b/>
          <w:bCs/>
          <w:szCs w:val="24"/>
        </w:rPr>
        <w:t>:</w:t>
      </w:r>
      <w:r w:rsidRPr="00A02148">
        <w:rPr>
          <w:rFonts w:cs="Times New Roman"/>
          <w:b/>
          <w:bCs/>
          <w:szCs w:val="24"/>
        </w:rPr>
        <w:t xml:space="preserve"> </w:t>
      </w:r>
      <w:r w:rsidRPr="0055589F">
        <w:rPr>
          <w:rFonts w:eastAsia="Times New Roman" w:cs="Times New Roman"/>
          <w:szCs w:val="24"/>
        </w:rPr>
        <w:t>Масса предметов. Единицы массы. Сложение и вычитание величин (масса)</w:t>
      </w:r>
    </w:p>
    <w:p w:rsidR="0055589F" w:rsidRDefault="0055589F" w:rsidP="008614AD">
      <w:pPr>
        <w:spacing w:after="0" w:line="360" w:lineRule="auto"/>
        <w:ind w:firstLine="709"/>
        <w:rPr>
          <w:rFonts w:eastAsia="Times New Roman" w:cs="Times New Roman"/>
          <w:szCs w:val="24"/>
        </w:rPr>
      </w:pPr>
      <w:r w:rsidRPr="00B81692">
        <w:rPr>
          <w:rStyle w:val="10"/>
          <w:rFonts w:eastAsiaTheme="minorEastAsia" w:cs="Times New Roman"/>
          <w:szCs w:val="24"/>
        </w:rPr>
        <w:lastRenderedPageBreak/>
        <w:t xml:space="preserve">Цель: </w:t>
      </w:r>
      <w:r w:rsidRPr="00B81692">
        <w:rPr>
          <w:rFonts w:eastAsia="Times New Roman" w:cs="Times New Roman"/>
          <w:szCs w:val="24"/>
        </w:rPr>
        <w:t xml:space="preserve">Познакомить студентов с задачами, стоящими перед учителем при </w:t>
      </w:r>
      <w:r>
        <w:rPr>
          <w:rFonts w:eastAsia="Times New Roman" w:cs="Times New Roman"/>
          <w:szCs w:val="24"/>
        </w:rPr>
        <w:t>ознакомлении учащихся с массой предметов.</w:t>
      </w:r>
    </w:p>
    <w:p w:rsidR="0055589F" w:rsidRDefault="0055589F" w:rsidP="008614AD">
      <w:pPr>
        <w:spacing w:after="0" w:line="360" w:lineRule="auto"/>
        <w:ind w:firstLine="709"/>
        <w:rPr>
          <w:rStyle w:val="10"/>
          <w:rFonts w:eastAsiaTheme="minorEastAsia" w:cs="Times New Roman"/>
          <w:szCs w:val="24"/>
        </w:rPr>
      </w:pPr>
      <w:r w:rsidRPr="000931CB">
        <w:rPr>
          <w:rStyle w:val="10"/>
          <w:rFonts w:eastAsiaTheme="minorEastAsia" w:cs="Times New Roman"/>
          <w:szCs w:val="24"/>
        </w:rPr>
        <w:t>Вопросы:</w:t>
      </w:r>
    </w:p>
    <w:p w:rsidR="0055589F" w:rsidRDefault="00923D3B" w:rsidP="008614AD">
      <w:pPr>
        <w:pStyle w:val="a9"/>
        <w:numPr>
          <w:ilvl w:val="0"/>
          <w:numId w:val="37"/>
        </w:numPr>
        <w:spacing w:after="0" w:line="360" w:lineRule="auto"/>
        <w:rPr>
          <w:rStyle w:val="10"/>
          <w:rFonts w:eastAsiaTheme="minorEastAsia" w:cs="Times New Roman"/>
          <w:b w:val="0"/>
          <w:szCs w:val="24"/>
        </w:rPr>
      </w:pPr>
      <w:r w:rsidRPr="00923D3B">
        <w:rPr>
          <w:rStyle w:val="10"/>
          <w:rFonts w:eastAsiaTheme="minorEastAsia" w:cs="Times New Roman"/>
          <w:b w:val="0"/>
          <w:szCs w:val="24"/>
        </w:rPr>
        <w:t>Основные понятия</w:t>
      </w:r>
    </w:p>
    <w:p w:rsidR="00EE1890" w:rsidRPr="00EE1890" w:rsidRDefault="00EE1890" w:rsidP="008614AD">
      <w:pPr>
        <w:pStyle w:val="38"/>
        <w:numPr>
          <w:ilvl w:val="0"/>
          <w:numId w:val="37"/>
        </w:numPr>
        <w:shd w:val="clear" w:color="auto" w:fill="auto"/>
        <w:spacing w:after="0" w:line="360" w:lineRule="auto"/>
        <w:rPr>
          <w:rStyle w:val="26"/>
          <w:sz w:val="24"/>
          <w:szCs w:val="24"/>
        </w:rPr>
      </w:pPr>
      <w:r w:rsidRPr="00EE1890">
        <w:rPr>
          <w:rStyle w:val="26"/>
          <w:sz w:val="24"/>
          <w:szCs w:val="24"/>
        </w:rPr>
        <w:t>Методика изучения массы</w:t>
      </w:r>
      <w:r>
        <w:rPr>
          <w:rStyle w:val="26"/>
          <w:sz w:val="24"/>
          <w:szCs w:val="24"/>
        </w:rPr>
        <w:t>, единиц массы.</w:t>
      </w:r>
      <w:r w:rsidRPr="00EE1890">
        <w:rPr>
          <w:rStyle w:val="26"/>
          <w:sz w:val="24"/>
          <w:szCs w:val="24"/>
        </w:rPr>
        <w:t xml:space="preserve"> </w:t>
      </w:r>
      <w:r w:rsidRPr="0055589F">
        <w:rPr>
          <w:sz w:val="24"/>
          <w:szCs w:val="24"/>
        </w:rPr>
        <w:t>Сложение и вычитание величин (масса)</w:t>
      </w:r>
    </w:p>
    <w:p w:rsidR="00923D3B" w:rsidRPr="00923D3B" w:rsidRDefault="00EE1890" w:rsidP="008614AD">
      <w:pPr>
        <w:pStyle w:val="a9"/>
        <w:numPr>
          <w:ilvl w:val="0"/>
          <w:numId w:val="37"/>
        </w:numPr>
        <w:spacing w:after="0" w:line="360" w:lineRule="auto"/>
        <w:rPr>
          <w:rStyle w:val="10"/>
          <w:rFonts w:eastAsiaTheme="minorEastAsia" w:cs="Times New Roman"/>
          <w:b w:val="0"/>
          <w:szCs w:val="24"/>
        </w:rPr>
      </w:pPr>
      <w:r>
        <w:rPr>
          <w:rStyle w:val="10"/>
          <w:rFonts w:eastAsiaTheme="minorEastAsia" w:cs="Times New Roman"/>
          <w:b w:val="0"/>
          <w:szCs w:val="24"/>
        </w:rPr>
        <w:t>Методика изучения ёмкости</w:t>
      </w:r>
    </w:p>
    <w:p w:rsidR="0055589F" w:rsidRDefault="0055589F" w:rsidP="008614AD">
      <w:pPr>
        <w:pStyle w:val="Default"/>
        <w:spacing w:line="360" w:lineRule="auto"/>
        <w:jc w:val="both"/>
        <w:rPr>
          <w:rStyle w:val="10"/>
          <w:rFonts w:eastAsiaTheme="minorEastAsia" w:cs="Times New Roman"/>
          <w:szCs w:val="24"/>
        </w:rPr>
      </w:pPr>
      <w:r w:rsidRPr="00B81692">
        <w:rPr>
          <w:rStyle w:val="10"/>
          <w:rFonts w:eastAsiaTheme="minorEastAsia" w:cs="Times New Roman"/>
          <w:szCs w:val="24"/>
        </w:rPr>
        <w:t>Содержание:</w:t>
      </w:r>
    </w:p>
    <w:p w:rsidR="00923D3B" w:rsidRDefault="00923D3B" w:rsidP="008614AD">
      <w:pPr>
        <w:pStyle w:val="Default"/>
        <w:numPr>
          <w:ilvl w:val="0"/>
          <w:numId w:val="36"/>
        </w:numPr>
        <w:spacing w:line="360" w:lineRule="auto"/>
        <w:jc w:val="both"/>
        <w:rPr>
          <w:rStyle w:val="10"/>
          <w:rFonts w:eastAsiaTheme="minorEastAsia" w:cs="Times New Roman"/>
          <w:szCs w:val="24"/>
        </w:rPr>
      </w:pPr>
      <w:r>
        <w:rPr>
          <w:rStyle w:val="10"/>
          <w:rFonts w:eastAsiaTheme="minorEastAsia" w:cs="Times New Roman"/>
          <w:szCs w:val="24"/>
        </w:rPr>
        <w:t>Основные понятия</w:t>
      </w:r>
    </w:p>
    <w:p w:rsidR="00923D3B" w:rsidRPr="00923D3B" w:rsidRDefault="00923D3B" w:rsidP="008614AD">
      <w:pPr>
        <w:pStyle w:val="38"/>
        <w:shd w:val="clear" w:color="auto" w:fill="auto"/>
        <w:spacing w:after="0" w:line="360" w:lineRule="auto"/>
        <w:ind w:left="20" w:right="20" w:firstLine="709"/>
        <w:rPr>
          <w:sz w:val="24"/>
          <w:szCs w:val="24"/>
        </w:rPr>
      </w:pPr>
      <w:r w:rsidRPr="00923D3B">
        <w:rPr>
          <w:rStyle w:val="ab"/>
          <w:sz w:val="24"/>
          <w:szCs w:val="24"/>
        </w:rPr>
        <w:t>Масса</w:t>
      </w:r>
      <w:r w:rsidRPr="00923D3B">
        <w:rPr>
          <w:rStyle w:val="26"/>
          <w:sz w:val="24"/>
          <w:szCs w:val="24"/>
        </w:rPr>
        <w:t xml:space="preserve"> — это физическое свойство предмета, поддающееся измерению. </w:t>
      </w:r>
      <w:r>
        <w:rPr>
          <w:rStyle w:val="26"/>
          <w:sz w:val="24"/>
          <w:szCs w:val="24"/>
        </w:rPr>
        <w:t>п</w:t>
      </w:r>
      <w:r w:rsidRPr="00923D3B">
        <w:rPr>
          <w:rStyle w:val="26"/>
          <w:sz w:val="24"/>
          <w:szCs w:val="24"/>
        </w:rPr>
        <w:t>роцесс измерения массы — взвешивание. Следует различать массу и вес предмета. С понятием вес предмета дети знакомятся в 7 классе в курсе физики, поскольку вес — это произведение массы на ускорение свободного падения. Терминологическая некорректность, которую позволяют себе взрослые в обиходе, часто путает ребенка, поскольку мы иногда, не задумываясь, говорим: «Вес предмета 4 кг». Само слово «взвешивание» подталкивает к употреблению в речи слова «вес». Однако в физике эти величины различаются: масса предмета всегда постоянна — это свойство самого предмета, а вес его меняется в случае изменения силы притяжения (ускорения свободного падения).</w:t>
      </w:r>
      <w:r w:rsidR="00586F48">
        <w:rPr>
          <w:rStyle w:val="26"/>
          <w:sz w:val="24"/>
          <w:szCs w:val="24"/>
        </w:rPr>
        <w:t xml:space="preserve"> </w:t>
      </w:r>
      <w:r w:rsidRPr="00923D3B">
        <w:rPr>
          <w:rStyle w:val="26"/>
          <w:sz w:val="24"/>
          <w:szCs w:val="24"/>
        </w:rPr>
        <w:t xml:space="preserve">Для того чтобы ребенок не усваивал неправильную терминологию, которая будет путать его в дальнейшем на уроках физики, в </w:t>
      </w:r>
      <w:r w:rsidRPr="00923D3B">
        <w:rPr>
          <w:rStyle w:val="27"/>
          <w:sz w:val="24"/>
          <w:szCs w:val="24"/>
        </w:rPr>
        <w:t xml:space="preserve">начальной: школе следует говорить: масса </w:t>
      </w:r>
      <w:r w:rsidRPr="00923D3B">
        <w:rPr>
          <w:rStyle w:val="26"/>
          <w:sz w:val="24"/>
          <w:szCs w:val="24"/>
        </w:rPr>
        <w:t>предмета.</w:t>
      </w:r>
    </w:p>
    <w:p w:rsidR="00923D3B" w:rsidRDefault="00923D3B" w:rsidP="008614AD">
      <w:pPr>
        <w:pStyle w:val="38"/>
        <w:shd w:val="clear" w:color="auto" w:fill="auto"/>
        <w:spacing w:after="0" w:line="360" w:lineRule="auto"/>
        <w:ind w:left="20" w:firstLine="709"/>
        <w:rPr>
          <w:rStyle w:val="26"/>
          <w:sz w:val="24"/>
          <w:szCs w:val="24"/>
        </w:rPr>
      </w:pPr>
      <w:r w:rsidRPr="00EE1890">
        <w:rPr>
          <w:rStyle w:val="Arial10pt-1pt"/>
          <w:rFonts w:ascii="Times New Roman" w:hAnsi="Times New Roman" w:cs="Times New Roman"/>
          <w:b w:val="0"/>
          <w:sz w:val="24"/>
          <w:szCs w:val="24"/>
        </w:rPr>
        <w:t>Емкость</w:t>
      </w:r>
      <w:r w:rsidRPr="00923D3B">
        <w:rPr>
          <w:rStyle w:val="Arial10pt-1pt"/>
          <w:rFonts w:ascii="Times New Roman" w:hAnsi="Times New Roman" w:cs="Times New Roman"/>
          <w:sz w:val="24"/>
          <w:szCs w:val="24"/>
        </w:rPr>
        <w:t xml:space="preserve"> </w:t>
      </w:r>
      <w:r w:rsidRPr="00923D3B">
        <w:rPr>
          <w:rStyle w:val="9pt"/>
          <w:sz w:val="24"/>
          <w:szCs w:val="24"/>
        </w:rPr>
        <w:t xml:space="preserve"> </w:t>
      </w:r>
      <w:r w:rsidRPr="00923D3B">
        <w:rPr>
          <w:rStyle w:val="27"/>
          <w:sz w:val="24"/>
          <w:szCs w:val="24"/>
        </w:rPr>
        <w:t xml:space="preserve">— это объем мер жидкости. Мера емкости </w:t>
      </w:r>
      <w:r w:rsidRPr="00923D3B">
        <w:rPr>
          <w:rStyle w:val="9pt"/>
          <w:sz w:val="24"/>
          <w:szCs w:val="24"/>
        </w:rPr>
        <w:t xml:space="preserve">— </w:t>
      </w:r>
      <w:r w:rsidRPr="00923D3B">
        <w:rPr>
          <w:rStyle w:val="26"/>
          <w:sz w:val="24"/>
          <w:szCs w:val="24"/>
        </w:rPr>
        <w:t>литр (л).</w:t>
      </w:r>
    </w:p>
    <w:p w:rsidR="00EE1890" w:rsidRPr="00EE1890" w:rsidRDefault="00EE1890" w:rsidP="008614AD">
      <w:pPr>
        <w:pStyle w:val="38"/>
        <w:numPr>
          <w:ilvl w:val="0"/>
          <w:numId w:val="36"/>
        </w:numPr>
        <w:shd w:val="clear" w:color="auto" w:fill="auto"/>
        <w:spacing w:after="0" w:line="360" w:lineRule="auto"/>
        <w:rPr>
          <w:rStyle w:val="26"/>
          <w:b/>
          <w:sz w:val="24"/>
          <w:szCs w:val="24"/>
        </w:rPr>
      </w:pPr>
      <w:r w:rsidRPr="00EE1890">
        <w:rPr>
          <w:rStyle w:val="26"/>
          <w:b/>
          <w:sz w:val="24"/>
          <w:szCs w:val="24"/>
        </w:rPr>
        <w:t>Методика изучения массы, единиц массы</w:t>
      </w:r>
      <w:r>
        <w:rPr>
          <w:rStyle w:val="26"/>
          <w:b/>
          <w:sz w:val="24"/>
          <w:szCs w:val="24"/>
        </w:rPr>
        <w:t xml:space="preserve">. </w:t>
      </w:r>
      <w:r w:rsidRPr="00EE1890">
        <w:rPr>
          <w:rStyle w:val="26"/>
          <w:b/>
          <w:sz w:val="24"/>
          <w:szCs w:val="24"/>
        </w:rPr>
        <w:t xml:space="preserve"> </w:t>
      </w:r>
      <w:r w:rsidRPr="00EE1890">
        <w:rPr>
          <w:b/>
          <w:sz w:val="24"/>
          <w:szCs w:val="24"/>
        </w:rPr>
        <w:t>Сложение и вычитание величин (масса)</w:t>
      </w:r>
    </w:p>
    <w:p w:rsidR="00923D3B" w:rsidRPr="00923D3B" w:rsidRDefault="00923D3B" w:rsidP="008614AD">
      <w:pPr>
        <w:pStyle w:val="41"/>
        <w:shd w:val="clear" w:color="auto" w:fill="auto"/>
        <w:spacing w:after="0" w:line="360" w:lineRule="auto"/>
        <w:ind w:left="20" w:right="20" w:firstLine="709"/>
        <w:jc w:val="both"/>
        <w:rPr>
          <w:b w:val="0"/>
          <w:sz w:val="24"/>
          <w:szCs w:val="24"/>
        </w:rPr>
      </w:pPr>
      <w:r w:rsidRPr="00923D3B">
        <w:rPr>
          <w:rStyle w:val="9"/>
          <w:sz w:val="24"/>
          <w:szCs w:val="24"/>
        </w:rPr>
        <w:t xml:space="preserve">При изучении единиц массы можно придерживаться того же подхода: опираясь на те конкретные представления, которые есть у детей, обобщить и систематизировать их в ходе проведения практических работ. При этом этапы формирования представлений аналогичны тем, которые использовались при измерении длины: сравнение массы предметов по ощущению (тяжелее, легче на руке), выяснение отношения «тяжелее», «легче» с помощью инструмента </w:t>
      </w:r>
      <w:r w:rsidRPr="00923D3B">
        <w:rPr>
          <w:rStyle w:val="11"/>
          <w:sz w:val="24"/>
          <w:szCs w:val="24"/>
        </w:rPr>
        <w:t xml:space="preserve">— </w:t>
      </w:r>
      <w:r w:rsidRPr="00923D3B">
        <w:rPr>
          <w:rStyle w:val="9"/>
          <w:sz w:val="24"/>
          <w:szCs w:val="24"/>
        </w:rPr>
        <w:t>чашечных весов, а затем уже отвешивание и взвешивание груза с помощью весов и гирь (разновесов), когда выбрана единица измерения массы. Дети знакомятся сначала с килограммом, затем с граммом.</w:t>
      </w:r>
    </w:p>
    <w:p w:rsidR="00923D3B" w:rsidRPr="00923D3B" w:rsidRDefault="00923D3B" w:rsidP="008614AD">
      <w:pPr>
        <w:pStyle w:val="41"/>
        <w:shd w:val="clear" w:color="auto" w:fill="auto"/>
        <w:spacing w:after="0" w:line="360" w:lineRule="auto"/>
        <w:ind w:left="20" w:right="20" w:firstLine="709"/>
        <w:jc w:val="both"/>
        <w:rPr>
          <w:b w:val="0"/>
          <w:sz w:val="24"/>
          <w:szCs w:val="24"/>
        </w:rPr>
      </w:pPr>
      <w:r w:rsidRPr="00923D3B">
        <w:rPr>
          <w:rStyle w:val="9"/>
          <w:sz w:val="24"/>
          <w:szCs w:val="24"/>
        </w:rPr>
        <w:t>При знакомстве с единицами измерения массы можно провести экскурсию, где детям удастся познакомиться с различными видами весов, запомнить массу некото</w:t>
      </w:r>
      <w:r w:rsidRPr="00923D3B">
        <w:rPr>
          <w:rStyle w:val="9"/>
          <w:sz w:val="24"/>
          <w:szCs w:val="24"/>
        </w:rPr>
        <w:softHyphen/>
        <w:t>рых предметов (буханка хлеба, число яблок в кило</w:t>
      </w:r>
      <w:r w:rsidRPr="00923D3B">
        <w:rPr>
          <w:rStyle w:val="9"/>
          <w:sz w:val="24"/>
          <w:szCs w:val="24"/>
        </w:rPr>
        <w:softHyphen/>
        <w:t>граммах и т.д.). При этом важно научить детей учитывать тару при взвешивании. Если состав класса достаточно сильный, можно познакомить с имеющими практическое значение понятиями «вес нетто* (вес груза без тары), «вес брутто* (вес груза вместе с тарой).</w:t>
      </w:r>
    </w:p>
    <w:p w:rsidR="00923D3B" w:rsidRPr="00923D3B" w:rsidRDefault="00923D3B" w:rsidP="008614AD">
      <w:pPr>
        <w:pStyle w:val="41"/>
        <w:shd w:val="clear" w:color="auto" w:fill="auto"/>
        <w:spacing w:after="0" w:line="360" w:lineRule="auto"/>
        <w:ind w:left="20" w:right="20" w:firstLine="709"/>
        <w:jc w:val="both"/>
        <w:rPr>
          <w:b w:val="0"/>
          <w:sz w:val="24"/>
          <w:szCs w:val="24"/>
        </w:rPr>
      </w:pPr>
      <w:r w:rsidRPr="00923D3B">
        <w:rPr>
          <w:rStyle w:val="9"/>
          <w:sz w:val="24"/>
          <w:szCs w:val="24"/>
        </w:rPr>
        <w:t xml:space="preserve">В 4 классе дети знакомятся с более крупными единицами измерения массы: центнером и </w:t>
      </w:r>
      <w:r w:rsidRPr="00923D3B">
        <w:rPr>
          <w:rStyle w:val="9"/>
          <w:sz w:val="24"/>
          <w:szCs w:val="24"/>
        </w:rPr>
        <w:lastRenderedPageBreak/>
        <w:t>тонной — и получают конкретные представления о том, какие предметы могут иметь ту или иную массу, знакомятся с соотношениями 1 ц = 100 кг, 1 т = 1000 кг, решают вопрос о том, массу каких предметов удобнее измерять в тех или иных единицах.</w:t>
      </w:r>
    </w:p>
    <w:p w:rsidR="00923D3B" w:rsidRPr="00923D3B" w:rsidRDefault="00923D3B" w:rsidP="008614AD">
      <w:pPr>
        <w:pStyle w:val="41"/>
        <w:shd w:val="clear" w:color="auto" w:fill="auto"/>
        <w:spacing w:after="0" w:line="360" w:lineRule="auto"/>
        <w:ind w:left="20" w:right="20" w:firstLine="709"/>
        <w:jc w:val="both"/>
        <w:rPr>
          <w:b w:val="0"/>
          <w:sz w:val="24"/>
          <w:szCs w:val="24"/>
        </w:rPr>
      </w:pPr>
      <w:r w:rsidRPr="00923D3B">
        <w:rPr>
          <w:rStyle w:val="9"/>
          <w:sz w:val="24"/>
          <w:szCs w:val="24"/>
        </w:rPr>
        <w:t>Новые единицы массы включаются в систему знаний об измерении величин, устанавливаются соотношения новых единиц с известными ранее. И, наконец, составляется таблица единиц массы и заучивается наизусть.</w:t>
      </w:r>
    </w:p>
    <w:p w:rsidR="00923D3B" w:rsidRPr="00923D3B" w:rsidRDefault="00923D3B" w:rsidP="008614AD">
      <w:pPr>
        <w:pStyle w:val="41"/>
        <w:shd w:val="clear" w:color="auto" w:fill="auto"/>
        <w:spacing w:after="0" w:line="360" w:lineRule="auto"/>
        <w:ind w:left="20" w:right="20" w:firstLine="709"/>
        <w:jc w:val="both"/>
        <w:rPr>
          <w:b w:val="0"/>
          <w:sz w:val="24"/>
          <w:szCs w:val="24"/>
        </w:rPr>
      </w:pPr>
      <w:r w:rsidRPr="00923D3B">
        <w:rPr>
          <w:rStyle w:val="9"/>
          <w:sz w:val="24"/>
          <w:szCs w:val="24"/>
        </w:rPr>
        <w:t xml:space="preserve">После введения разных величин (длина и масса) единицы длины и массы изучаются параллельно, во взаимосвязи друг с другом. Дети должны осознать, что единицы длины и массы относятся к метрической системе мер: 1 т = 10 ц, 1 ц </w:t>
      </w:r>
      <w:r w:rsidRPr="00923D3B">
        <w:rPr>
          <w:rStyle w:val="11"/>
          <w:sz w:val="24"/>
          <w:szCs w:val="24"/>
        </w:rPr>
        <w:t xml:space="preserve">= </w:t>
      </w:r>
      <w:r w:rsidRPr="00923D3B">
        <w:rPr>
          <w:rStyle w:val="9"/>
          <w:sz w:val="24"/>
          <w:szCs w:val="24"/>
        </w:rPr>
        <w:t xml:space="preserve">100 кг, 1 см </w:t>
      </w:r>
      <w:r w:rsidRPr="00923D3B">
        <w:rPr>
          <w:rStyle w:val="11"/>
          <w:sz w:val="24"/>
          <w:szCs w:val="24"/>
        </w:rPr>
        <w:t xml:space="preserve">= </w:t>
      </w:r>
      <w:r w:rsidRPr="00923D3B">
        <w:rPr>
          <w:rStyle w:val="9"/>
          <w:sz w:val="24"/>
          <w:szCs w:val="24"/>
        </w:rPr>
        <w:t>10 мм и т.д. Именно это позволяет рассматривать величины в тесной связи с изучением нумерации.</w:t>
      </w:r>
    </w:p>
    <w:p w:rsidR="00923D3B" w:rsidRPr="00923D3B" w:rsidRDefault="00923D3B" w:rsidP="008614AD">
      <w:pPr>
        <w:pStyle w:val="41"/>
        <w:shd w:val="clear" w:color="auto" w:fill="auto"/>
        <w:spacing w:after="0" w:line="360" w:lineRule="auto"/>
        <w:ind w:left="20" w:right="20" w:firstLine="709"/>
        <w:jc w:val="both"/>
        <w:rPr>
          <w:b w:val="0"/>
          <w:sz w:val="24"/>
          <w:szCs w:val="24"/>
        </w:rPr>
      </w:pPr>
      <w:r w:rsidRPr="00923D3B">
        <w:rPr>
          <w:rStyle w:val="9"/>
          <w:sz w:val="24"/>
          <w:szCs w:val="24"/>
        </w:rPr>
        <w:t>В 4 классе изучают и преобразование именованных чисел, выраженных в единицах измерения массы, а также сравнивают составные именованные числа и выполняют арифметические действия над ними. В процессе этих упражнений закрепляются знания таблицы единиц массы.</w:t>
      </w:r>
    </w:p>
    <w:p w:rsidR="00923D3B" w:rsidRPr="00923D3B" w:rsidRDefault="00923D3B" w:rsidP="008614AD">
      <w:pPr>
        <w:pStyle w:val="41"/>
        <w:shd w:val="clear" w:color="auto" w:fill="auto"/>
        <w:spacing w:after="0" w:line="360" w:lineRule="auto"/>
        <w:ind w:left="20" w:right="20" w:firstLine="709"/>
        <w:jc w:val="both"/>
        <w:rPr>
          <w:b w:val="0"/>
          <w:sz w:val="24"/>
          <w:szCs w:val="24"/>
        </w:rPr>
      </w:pPr>
      <w:r w:rsidRPr="00923D3B">
        <w:rPr>
          <w:rStyle w:val="9"/>
          <w:sz w:val="24"/>
          <w:szCs w:val="24"/>
        </w:rPr>
        <w:t xml:space="preserve">Начиная со 2 класса в процессе решения простых, </w:t>
      </w:r>
      <w:r w:rsidRPr="00923D3B">
        <w:rPr>
          <w:rStyle w:val="11"/>
          <w:sz w:val="24"/>
          <w:szCs w:val="24"/>
        </w:rPr>
        <w:t xml:space="preserve">а </w:t>
      </w:r>
      <w:r w:rsidRPr="00923D3B">
        <w:rPr>
          <w:rStyle w:val="9"/>
          <w:sz w:val="24"/>
          <w:szCs w:val="24"/>
        </w:rPr>
        <w:t>затем составных задач учащиеся устанавливают и используют взаимосвязь между величинами: масса, учатся вычислять каждую из величин, если известны значения двух других.</w:t>
      </w:r>
    </w:p>
    <w:p w:rsidR="00923D3B" w:rsidRPr="00923D3B" w:rsidRDefault="00923D3B" w:rsidP="008614AD">
      <w:pPr>
        <w:pStyle w:val="38"/>
        <w:shd w:val="clear" w:color="auto" w:fill="auto"/>
        <w:spacing w:after="0" w:line="360" w:lineRule="auto"/>
        <w:ind w:left="20" w:firstLine="709"/>
        <w:rPr>
          <w:sz w:val="24"/>
          <w:szCs w:val="24"/>
        </w:rPr>
      </w:pPr>
      <w:r w:rsidRPr="00923D3B">
        <w:rPr>
          <w:rStyle w:val="27"/>
          <w:sz w:val="24"/>
          <w:szCs w:val="24"/>
        </w:rPr>
        <w:t xml:space="preserve">Во </w:t>
      </w:r>
      <w:r w:rsidRPr="00923D3B">
        <w:rPr>
          <w:rStyle w:val="ab"/>
          <w:sz w:val="24"/>
          <w:szCs w:val="24"/>
        </w:rPr>
        <w:t>2</w:t>
      </w:r>
      <w:r w:rsidRPr="00923D3B">
        <w:rPr>
          <w:rStyle w:val="27"/>
          <w:sz w:val="24"/>
          <w:szCs w:val="24"/>
        </w:rPr>
        <w:t xml:space="preserve"> классе дети знакомятся с килограммом и </w:t>
      </w:r>
      <w:r w:rsidRPr="00923D3B">
        <w:rPr>
          <w:rStyle w:val="26"/>
          <w:sz w:val="24"/>
          <w:szCs w:val="24"/>
        </w:rPr>
        <w:t>метром.</w:t>
      </w:r>
    </w:p>
    <w:p w:rsidR="00923D3B" w:rsidRPr="00923D3B" w:rsidRDefault="00923D3B" w:rsidP="008614AD">
      <w:pPr>
        <w:pStyle w:val="38"/>
        <w:shd w:val="clear" w:color="auto" w:fill="auto"/>
        <w:spacing w:after="0" w:line="360" w:lineRule="auto"/>
        <w:ind w:left="20" w:right="20" w:firstLine="709"/>
        <w:rPr>
          <w:sz w:val="24"/>
          <w:szCs w:val="24"/>
        </w:rPr>
      </w:pPr>
      <w:r w:rsidRPr="00923D3B">
        <w:rPr>
          <w:rStyle w:val="ab"/>
          <w:sz w:val="24"/>
          <w:szCs w:val="24"/>
        </w:rPr>
        <w:t>Килограмм</w:t>
      </w:r>
      <w:r w:rsidRPr="00923D3B">
        <w:rPr>
          <w:rStyle w:val="26"/>
          <w:sz w:val="24"/>
          <w:szCs w:val="24"/>
        </w:rPr>
        <w:t xml:space="preserve"> — метрическая мера массы, обозначается так: 1 кг (без точки).</w:t>
      </w:r>
    </w:p>
    <w:p w:rsidR="00923D3B" w:rsidRPr="00923D3B" w:rsidRDefault="00923D3B" w:rsidP="008614AD">
      <w:pPr>
        <w:pStyle w:val="38"/>
        <w:shd w:val="clear" w:color="auto" w:fill="auto"/>
        <w:spacing w:after="0" w:line="360" w:lineRule="auto"/>
        <w:ind w:left="20" w:right="20" w:firstLine="709"/>
        <w:rPr>
          <w:sz w:val="24"/>
          <w:szCs w:val="24"/>
        </w:rPr>
      </w:pPr>
      <w:r w:rsidRPr="00923D3B">
        <w:rPr>
          <w:rStyle w:val="26"/>
          <w:sz w:val="24"/>
          <w:szCs w:val="24"/>
        </w:rPr>
        <w:t>Дети получают конкретное представление о массе в 1 кг через предметные действия: взвешивание и отвешивание. Решают простые задачи, в которых указан процесс взвешивания, задачи на нахождение массы предмета при выполнении арифметических действий.</w:t>
      </w:r>
    </w:p>
    <w:p w:rsidR="00923D3B" w:rsidRPr="00923D3B" w:rsidRDefault="00923D3B" w:rsidP="008614AD">
      <w:pPr>
        <w:pStyle w:val="38"/>
        <w:shd w:val="clear" w:color="auto" w:fill="auto"/>
        <w:spacing w:after="0" w:line="360" w:lineRule="auto"/>
        <w:ind w:left="20" w:firstLine="547"/>
        <w:rPr>
          <w:sz w:val="24"/>
          <w:szCs w:val="24"/>
        </w:rPr>
      </w:pPr>
      <w:r w:rsidRPr="00923D3B">
        <w:rPr>
          <w:rStyle w:val="26"/>
          <w:sz w:val="24"/>
          <w:szCs w:val="24"/>
        </w:rPr>
        <w:t>Например:</w:t>
      </w:r>
      <w:r w:rsidR="00586F48">
        <w:rPr>
          <w:rStyle w:val="26"/>
          <w:sz w:val="24"/>
          <w:szCs w:val="24"/>
        </w:rPr>
        <w:t xml:space="preserve">  </w:t>
      </w:r>
      <w:r w:rsidRPr="00923D3B">
        <w:rPr>
          <w:rStyle w:val="220"/>
          <w:rFonts w:ascii="Times New Roman" w:hAnsi="Times New Roman" w:cs="Times New Roman"/>
          <w:sz w:val="24"/>
          <w:szCs w:val="24"/>
        </w:rPr>
        <w:t>Масса гуся 5 кг, масса курицы на 3 кг меньше. Чему равна масса курицы?</w:t>
      </w:r>
    </w:p>
    <w:p w:rsidR="00923D3B" w:rsidRPr="00923D3B" w:rsidRDefault="00923D3B" w:rsidP="008614AD">
      <w:pPr>
        <w:pStyle w:val="38"/>
        <w:shd w:val="clear" w:color="auto" w:fill="auto"/>
        <w:spacing w:after="0" w:line="360" w:lineRule="auto"/>
        <w:ind w:left="20" w:right="20" w:firstLine="547"/>
        <w:rPr>
          <w:sz w:val="24"/>
          <w:szCs w:val="24"/>
        </w:rPr>
      </w:pPr>
      <w:r w:rsidRPr="00923D3B">
        <w:rPr>
          <w:rStyle w:val="ab"/>
          <w:sz w:val="24"/>
          <w:szCs w:val="24"/>
        </w:rPr>
        <w:t>Литр</w:t>
      </w:r>
      <w:r w:rsidRPr="00923D3B">
        <w:rPr>
          <w:rStyle w:val="26"/>
          <w:sz w:val="24"/>
          <w:szCs w:val="24"/>
        </w:rPr>
        <w:t xml:space="preserve"> — метрическая мера объема, обозначается так: 1 л (без точки).</w:t>
      </w:r>
    </w:p>
    <w:p w:rsidR="00923D3B" w:rsidRPr="00923D3B" w:rsidRDefault="00923D3B" w:rsidP="008614AD">
      <w:pPr>
        <w:pStyle w:val="38"/>
        <w:shd w:val="clear" w:color="auto" w:fill="auto"/>
        <w:spacing w:after="0" w:line="360" w:lineRule="auto"/>
        <w:ind w:left="20" w:firstLine="547"/>
        <w:rPr>
          <w:sz w:val="24"/>
          <w:szCs w:val="24"/>
        </w:rPr>
      </w:pPr>
      <w:r w:rsidRPr="00923D3B">
        <w:rPr>
          <w:rStyle w:val="26"/>
          <w:sz w:val="24"/>
          <w:szCs w:val="24"/>
        </w:rPr>
        <w:t>Дети выполняют задания следующих видов:</w:t>
      </w:r>
    </w:p>
    <w:p w:rsidR="00923D3B" w:rsidRPr="00923D3B" w:rsidRDefault="00923D3B" w:rsidP="008614AD">
      <w:pPr>
        <w:pStyle w:val="38"/>
        <w:numPr>
          <w:ilvl w:val="0"/>
          <w:numId w:val="34"/>
        </w:numPr>
        <w:shd w:val="clear" w:color="auto" w:fill="auto"/>
        <w:spacing w:after="0" w:line="360" w:lineRule="auto"/>
        <w:ind w:left="20" w:firstLine="547"/>
        <w:rPr>
          <w:sz w:val="24"/>
          <w:szCs w:val="24"/>
        </w:rPr>
      </w:pPr>
      <w:r w:rsidRPr="00923D3B">
        <w:rPr>
          <w:rStyle w:val="26"/>
          <w:sz w:val="24"/>
          <w:szCs w:val="24"/>
        </w:rPr>
        <w:t xml:space="preserve"> определение емкости предметов:</w:t>
      </w:r>
    </w:p>
    <w:p w:rsidR="00923D3B" w:rsidRPr="00923D3B" w:rsidRDefault="00923D3B" w:rsidP="008614AD">
      <w:pPr>
        <w:spacing w:after="0" w:line="360" w:lineRule="auto"/>
        <w:ind w:left="580" w:firstLine="547"/>
        <w:rPr>
          <w:rFonts w:cs="Times New Roman"/>
          <w:szCs w:val="24"/>
        </w:rPr>
      </w:pPr>
      <w:r w:rsidRPr="00923D3B">
        <w:rPr>
          <w:rStyle w:val="220"/>
          <w:rFonts w:ascii="Times New Roman" w:hAnsi="Times New Roman" w:cs="Times New Roman"/>
          <w:sz w:val="24"/>
          <w:szCs w:val="24"/>
        </w:rPr>
        <w:t>Сколько стаканов воды в литровой банке?</w:t>
      </w:r>
    </w:p>
    <w:p w:rsidR="00923D3B" w:rsidRPr="00923D3B" w:rsidRDefault="00923D3B" w:rsidP="008614AD">
      <w:pPr>
        <w:pStyle w:val="38"/>
        <w:numPr>
          <w:ilvl w:val="0"/>
          <w:numId w:val="34"/>
        </w:numPr>
        <w:shd w:val="clear" w:color="auto" w:fill="auto"/>
        <w:spacing w:after="0" w:line="360" w:lineRule="auto"/>
        <w:ind w:left="20" w:right="20" w:firstLine="547"/>
        <w:rPr>
          <w:sz w:val="24"/>
          <w:szCs w:val="24"/>
        </w:rPr>
      </w:pPr>
      <w:r w:rsidRPr="00923D3B">
        <w:rPr>
          <w:rStyle w:val="26"/>
          <w:sz w:val="24"/>
          <w:szCs w:val="24"/>
        </w:rPr>
        <w:t xml:space="preserve"> определение емкости при выполнении арифметических действий:</w:t>
      </w:r>
    </w:p>
    <w:p w:rsidR="00923D3B" w:rsidRPr="00923D3B" w:rsidRDefault="00923D3B" w:rsidP="008614AD">
      <w:pPr>
        <w:spacing w:after="0" w:line="360" w:lineRule="auto"/>
        <w:ind w:left="580" w:right="20" w:firstLine="547"/>
        <w:rPr>
          <w:rFonts w:cs="Times New Roman"/>
          <w:szCs w:val="24"/>
        </w:rPr>
      </w:pPr>
      <w:r w:rsidRPr="00923D3B">
        <w:rPr>
          <w:rStyle w:val="220"/>
          <w:rFonts w:ascii="Times New Roman" w:hAnsi="Times New Roman" w:cs="Times New Roman"/>
          <w:sz w:val="24"/>
          <w:szCs w:val="24"/>
        </w:rPr>
        <w:t>В ведре помещается 10 л воды. Сколько литров воды можно долить в ведро, если в нем 6 л, 4 л, 7 л ?</w:t>
      </w:r>
    </w:p>
    <w:p w:rsidR="00923D3B" w:rsidRPr="00923D3B" w:rsidRDefault="00923D3B" w:rsidP="008614AD">
      <w:pPr>
        <w:pStyle w:val="38"/>
        <w:shd w:val="clear" w:color="auto" w:fill="auto"/>
        <w:spacing w:after="0" w:line="360" w:lineRule="auto"/>
        <w:ind w:left="20" w:firstLine="547"/>
        <w:rPr>
          <w:sz w:val="24"/>
          <w:szCs w:val="24"/>
        </w:rPr>
      </w:pPr>
      <w:r w:rsidRPr="00923D3B">
        <w:rPr>
          <w:rStyle w:val="26"/>
          <w:sz w:val="24"/>
          <w:szCs w:val="24"/>
        </w:rPr>
        <w:t>В 3 классе дети знакомятся с граммом.</w:t>
      </w:r>
    </w:p>
    <w:p w:rsidR="00923D3B" w:rsidRPr="00923D3B" w:rsidRDefault="00923D3B" w:rsidP="008614AD">
      <w:pPr>
        <w:pStyle w:val="38"/>
        <w:shd w:val="clear" w:color="auto" w:fill="auto"/>
        <w:spacing w:after="0" w:line="360" w:lineRule="auto"/>
        <w:ind w:left="20" w:firstLine="547"/>
        <w:rPr>
          <w:sz w:val="24"/>
          <w:szCs w:val="24"/>
        </w:rPr>
      </w:pPr>
      <w:r w:rsidRPr="00923D3B">
        <w:rPr>
          <w:rStyle w:val="ab"/>
          <w:sz w:val="24"/>
          <w:szCs w:val="24"/>
        </w:rPr>
        <w:t>Грамм</w:t>
      </w:r>
      <w:r w:rsidRPr="00923D3B">
        <w:rPr>
          <w:rStyle w:val="26"/>
          <w:sz w:val="24"/>
          <w:szCs w:val="24"/>
        </w:rPr>
        <w:t xml:space="preserve"> — метрическая мера массы, обозначается так: 1 г (без точки).</w:t>
      </w:r>
    </w:p>
    <w:p w:rsidR="00923D3B" w:rsidRPr="00923D3B" w:rsidRDefault="00923D3B" w:rsidP="008614AD">
      <w:pPr>
        <w:pStyle w:val="38"/>
        <w:shd w:val="clear" w:color="auto" w:fill="auto"/>
        <w:spacing w:after="0" w:line="360" w:lineRule="auto"/>
        <w:ind w:left="20" w:right="20" w:firstLine="547"/>
        <w:rPr>
          <w:sz w:val="24"/>
          <w:szCs w:val="24"/>
        </w:rPr>
      </w:pPr>
      <w:r w:rsidRPr="00923D3B">
        <w:rPr>
          <w:rStyle w:val="26"/>
          <w:sz w:val="24"/>
          <w:szCs w:val="24"/>
        </w:rPr>
        <w:t>Дети получают наглядное представление о грамме (измеряют массу монет), знакомятся с набором гирь в 500 г, 200 г, 100 г, 50 г. Путем подсчета устанавливается основное метрическое соотношение:</w:t>
      </w:r>
    </w:p>
    <w:p w:rsidR="00923D3B" w:rsidRPr="00923D3B" w:rsidRDefault="00923D3B" w:rsidP="008614AD">
      <w:pPr>
        <w:spacing w:after="0" w:line="360" w:lineRule="auto"/>
        <w:ind w:left="20" w:firstLine="547"/>
        <w:rPr>
          <w:rFonts w:cs="Times New Roman"/>
          <w:szCs w:val="24"/>
        </w:rPr>
      </w:pPr>
      <w:r w:rsidRPr="00923D3B">
        <w:rPr>
          <w:rStyle w:val="220"/>
          <w:rFonts w:ascii="Times New Roman" w:hAnsi="Times New Roman" w:cs="Times New Roman"/>
          <w:sz w:val="24"/>
          <w:szCs w:val="24"/>
        </w:rPr>
        <w:lastRenderedPageBreak/>
        <w:t xml:space="preserve">1 </w:t>
      </w:r>
      <w:r w:rsidRPr="00923D3B">
        <w:rPr>
          <w:rStyle w:val="22TimesNewRoman105pt"/>
          <w:rFonts w:eastAsia="Arial"/>
          <w:sz w:val="24"/>
          <w:szCs w:val="24"/>
        </w:rPr>
        <w:t xml:space="preserve">кг = </w:t>
      </w:r>
      <w:r w:rsidRPr="00923D3B">
        <w:rPr>
          <w:rStyle w:val="220"/>
          <w:rFonts w:ascii="Times New Roman" w:hAnsi="Times New Roman" w:cs="Times New Roman"/>
          <w:sz w:val="24"/>
          <w:szCs w:val="24"/>
        </w:rPr>
        <w:t>1000 г</w:t>
      </w:r>
    </w:p>
    <w:p w:rsidR="00923D3B" w:rsidRPr="00923D3B" w:rsidRDefault="00923D3B" w:rsidP="008614AD">
      <w:pPr>
        <w:pStyle w:val="38"/>
        <w:shd w:val="clear" w:color="auto" w:fill="auto"/>
        <w:spacing w:after="0" w:line="360" w:lineRule="auto"/>
        <w:ind w:left="20" w:right="20" w:firstLine="547"/>
        <w:rPr>
          <w:sz w:val="24"/>
          <w:szCs w:val="24"/>
        </w:rPr>
      </w:pPr>
      <w:r w:rsidRPr="00923D3B">
        <w:rPr>
          <w:rStyle w:val="26"/>
          <w:sz w:val="24"/>
          <w:szCs w:val="24"/>
        </w:rPr>
        <w:t>В дальнейшем понятие грамма используется при решении со</w:t>
      </w:r>
      <w:r w:rsidRPr="00923D3B">
        <w:rPr>
          <w:rStyle w:val="26"/>
          <w:sz w:val="24"/>
          <w:szCs w:val="24"/>
        </w:rPr>
        <w:softHyphen/>
        <w:t>ставных задач, а также в заданиях па преобразование величин.</w:t>
      </w:r>
    </w:p>
    <w:p w:rsidR="00923D3B" w:rsidRPr="00923D3B" w:rsidRDefault="00923D3B" w:rsidP="008614AD">
      <w:pPr>
        <w:pStyle w:val="38"/>
        <w:shd w:val="clear" w:color="auto" w:fill="auto"/>
        <w:spacing w:after="0" w:line="360" w:lineRule="auto"/>
        <w:ind w:left="20" w:right="20" w:firstLine="547"/>
        <w:rPr>
          <w:sz w:val="24"/>
          <w:szCs w:val="24"/>
        </w:rPr>
      </w:pPr>
      <w:r w:rsidRPr="00923D3B">
        <w:rPr>
          <w:rStyle w:val="26"/>
          <w:sz w:val="24"/>
          <w:szCs w:val="24"/>
        </w:rPr>
        <w:t xml:space="preserve">В 4 классе дети знакомятся с тонной и центнером. </w:t>
      </w:r>
      <w:r w:rsidRPr="00923D3B">
        <w:rPr>
          <w:rStyle w:val="ab"/>
          <w:sz w:val="24"/>
          <w:szCs w:val="24"/>
        </w:rPr>
        <w:t>Центнер</w:t>
      </w:r>
      <w:r w:rsidRPr="00923D3B">
        <w:rPr>
          <w:rStyle w:val="26"/>
          <w:sz w:val="24"/>
          <w:szCs w:val="24"/>
        </w:rPr>
        <w:t xml:space="preserve"> — метрическая мера массы, обозначается так: 1 ц (без точки).</w:t>
      </w:r>
    </w:p>
    <w:p w:rsidR="00923D3B" w:rsidRPr="00923D3B" w:rsidRDefault="00923D3B" w:rsidP="008614AD">
      <w:pPr>
        <w:pStyle w:val="38"/>
        <w:shd w:val="clear" w:color="auto" w:fill="auto"/>
        <w:spacing w:after="0" w:line="360" w:lineRule="auto"/>
        <w:ind w:left="20" w:firstLine="547"/>
        <w:rPr>
          <w:sz w:val="24"/>
          <w:szCs w:val="24"/>
        </w:rPr>
      </w:pPr>
      <w:r w:rsidRPr="00923D3B">
        <w:rPr>
          <w:rStyle w:val="26"/>
          <w:sz w:val="24"/>
          <w:szCs w:val="24"/>
        </w:rPr>
        <w:t>1 ц = 100 кг</w:t>
      </w:r>
    </w:p>
    <w:p w:rsidR="00923D3B" w:rsidRPr="00923D3B" w:rsidRDefault="00923D3B" w:rsidP="008614AD">
      <w:pPr>
        <w:pStyle w:val="38"/>
        <w:shd w:val="clear" w:color="auto" w:fill="auto"/>
        <w:spacing w:after="0" w:line="360" w:lineRule="auto"/>
        <w:ind w:left="300" w:right="20" w:firstLine="547"/>
        <w:rPr>
          <w:sz w:val="24"/>
          <w:szCs w:val="24"/>
        </w:rPr>
      </w:pPr>
      <w:r w:rsidRPr="00923D3B">
        <w:rPr>
          <w:rStyle w:val="ab"/>
          <w:sz w:val="24"/>
          <w:szCs w:val="24"/>
        </w:rPr>
        <w:t>Тонна —</w:t>
      </w:r>
      <w:r w:rsidRPr="00923D3B">
        <w:rPr>
          <w:rStyle w:val="26"/>
          <w:sz w:val="24"/>
          <w:szCs w:val="24"/>
        </w:rPr>
        <w:t xml:space="preserve"> метрическая мера массы, обозначается так: 1 т (без точки). 1 т = 10 ц 1 т = 1000 кг</w:t>
      </w:r>
    </w:p>
    <w:p w:rsidR="00923D3B" w:rsidRPr="00923D3B" w:rsidRDefault="00EE1890" w:rsidP="008614AD">
      <w:pPr>
        <w:pStyle w:val="38"/>
        <w:shd w:val="clear" w:color="auto" w:fill="auto"/>
        <w:spacing w:after="0" w:line="360" w:lineRule="auto"/>
        <w:ind w:left="20" w:right="20" w:firstLine="547"/>
        <w:rPr>
          <w:sz w:val="24"/>
          <w:szCs w:val="24"/>
        </w:rPr>
      </w:pPr>
      <w:r>
        <w:rPr>
          <w:rStyle w:val="27"/>
          <w:sz w:val="24"/>
          <w:szCs w:val="24"/>
        </w:rPr>
        <w:t>Дети</w:t>
      </w:r>
      <w:r w:rsidR="00923D3B" w:rsidRPr="00923D3B">
        <w:rPr>
          <w:rStyle w:val="27"/>
          <w:sz w:val="24"/>
          <w:szCs w:val="24"/>
        </w:rPr>
        <w:t xml:space="preserve"> получают представление о новых единицах массы при помощи рисунков, на которых изображен процесс навешивания крупных тел. Реально дети </w:t>
      </w:r>
      <w:r w:rsidR="00923D3B" w:rsidRPr="00923D3B">
        <w:rPr>
          <w:rStyle w:val="26"/>
          <w:sz w:val="24"/>
          <w:szCs w:val="24"/>
        </w:rPr>
        <w:t xml:space="preserve">плохо </w:t>
      </w:r>
      <w:r w:rsidR="00923D3B" w:rsidRPr="00923D3B">
        <w:rPr>
          <w:rStyle w:val="27"/>
          <w:sz w:val="24"/>
          <w:szCs w:val="24"/>
        </w:rPr>
        <w:t xml:space="preserve">представляют себе конкретный смысл этих величин, поскольку не встречаются с ними в жизни. Для выполнения заданий таблицы соотношения мер массы выучиваются наизусть. </w:t>
      </w:r>
      <w:r w:rsidR="00923D3B" w:rsidRPr="00923D3B">
        <w:rPr>
          <w:rStyle w:val="26"/>
          <w:sz w:val="24"/>
          <w:szCs w:val="24"/>
        </w:rPr>
        <w:t>Выполняются задания следующих видов:</w:t>
      </w:r>
    </w:p>
    <w:p w:rsidR="00923D3B" w:rsidRPr="00923D3B" w:rsidRDefault="00923D3B" w:rsidP="008614AD">
      <w:pPr>
        <w:pStyle w:val="38"/>
        <w:numPr>
          <w:ilvl w:val="0"/>
          <w:numId w:val="35"/>
        </w:numPr>
        <w:shd w:val="clear" w:color="auto" w:fill="auto"/>
        <w:spacing w:after="0" w:line="360" w:lineRule="auto"/>
        <w:ind w:left="20" w:right="20" w:firstLine="547"/>
        <w:rPr>
          <w:sz w:val="24"/>
          <w:szCs w:val="24"/>
        </w:rPr>
      </w:pPr>
      <w:r w:rsidRPr="00923D3B">
        <w:rPr>
          <w:rStyle w:val="26"/>
          <w:sz w:val="24"/>
          <w:szCs w:val="24"/>
        </w:rPr>
        <w:t xml:space="preserve"> преобразование единиц одного наименования в единицы другого наименования:</w:t>
      </w:r>
    </w:p>
    <w:p w:rsidR="00923D3B" w:rsidRPr="00923D3B" w:rsidRDefault="00923D3B" w:rsidP="008614AD">
      <w:pPr>
        <w:spacing w:after="0" w:line="360" w:lineRule="auto"/>
        <w:ind w:left="600" w:firstLine="547"/>
        <w:rPr>
          <w:rFonts w:cs="Times New Roman"/>
          <w:szCs w:val="24"/>
        </w:rPr>
      </w:pPr>
      <w:r w:rsidRPr="00923D3B">
        <w:rPr>
          <w:rStyle w:val="220"/>
          <w:rFonts w:ascii="Times New Roman" w:hAnsi="Times New Roman" w:cs="Times New Roman"/>
          <w:sz w:val="24"/>
          <w:szCs w:val="24"/>
        </w:rPr>
        <w:t>Заполни пропуски:</w:t>
      </w:r>
    </w:p>
    <w:p w:rsidR="00923D3B" w:rsidRPr="00923D3B" w:rsidRDefault="00923D3B" w:rsidP="008614AD">
      <w:pPr>
        <w:spacing w:after="0" w:line="360" w:lineRule="auto"/>
        <w:ind w:left="860" w:right="3660" w:firstLine="547"/>
        <w:rPr>
          <w:rFonts w:cs="Times New Roman"/>
          <w:szCs w:val="24"/>
        </w:rPr>
      </w:pPr>
      <w:r w:rsidRPr="00923D3B">
        <w:rPr>
          <w:rStyle w:val="220"/>
          <w:rFonts w:ascii="Times New Roman" w:hAnsi="Times New Roman" w:cs="Times New Roman"/>
          <w:sz w:val="24"/>
          <w:szCs w:val="24"/>
        </w:rPr>
        <w:t>30 т = ... ц 500 кг =... ц</w:t>
      </w:r>
    </w:p>
    <w:p w:rsidR="00923D3B" w:rsidRPr="00923D3B" w:rsidRDefault="00923D3B" w:rsidP="008614AD">
      <w:pPr>
        <w:pStyle w:val="38"/>
        <w:numPr>
          <w:ilvl w:val="0"/>
          <w:numId w:val="35"/>
        </w:numPr>
        <w:shd w:val="clear" w:color="auto" w:fill="auto"/>
        <w:spacing w:after="0" w:line="360" w:lineRule="auto"/>
        <w:ind w:left="20" w:firstLine="547"/>
        <w:rPr>
          <w:sz w:val="24"/>
          <w:szCs w:val="24"/>
        </w:rPr>
      </w:pPr>
      <w:r w:rsidRPr="00923D3B">
        <w:rPr>
          <w:rStyle w:val="26"/>
          <w:sz w:val="24"/>
          <w:szCs w:val="24"/>
        </w:rPr>
        <w:t xml:space="preserve"> сравнение единиц величин:</w:t>
      </w:r>
    </w:p>
    <w:p w:rsidR="00923D3B" w:rsidRPr="00923D3B" w:rsidRDefault="00923D3B" w:rsidP="008614AD">
      <w:pPr>
        <w:spacing w:after="0" w:line="360" w:lineRule="auto"/>
        <w:ind w:left="600" w:firstLine="547"/>
        <w:rPr>
          <w:rFonts w:cs="Times New Roman"/>
          <w:szCs w:val="24"/>
        </w:rPr>
      </w:pPr>
      <w:r w:rsidRPr="00923D3B">
        <w:rPr>
          <w:rStyle w:val="220"/>
          <w:rFonts w:ascii="Times New Roman" w:hAnsi="Times New Roman" w:cs="Times New Roman"/>
          <w:sz w:val="24"/>
          <w:szCs w:val="24"/>
        </w:rPr>
        <w:t>Во сколько раз 1 т больше, чем 1 ц ?</w:t>
      </w:r>
    </w:p>
    <w:p w:rsidR="00923D3B" w:rsidRPr="00923D3B" w:rsidRDefault="00923D3B" w:rsidP="008614AD">
      <w:pPr>
        <w:spacing w:after="0" w:line="360" w:lineRule="auto"/>
        <w:ind w:left="600" w:firstLine="547"/>
        <w:rPr>
          <w:rFonts w:cs="Times New Roman"/>
          <w:szCs w:val="24"/>
        </w:rPr>
      </w:pPr>
      <w:r w:rsidRPr="00923D3B">
        <w:rPr>
          <w:rStyle w:val="220"/>
          <w:rFonts w:ascii="Times New Roman" w:hAnsi="Times New Roman" w:cs="Times New Roman"/>
          <w:sz w:val="24"/>
          <w:szCs w:val="24"/>
        </w:rPr>
        <w:t>Во сколько раз 1 т больше, чем 1 кг ?</w:t>
      </w:r>
    </w:p>
    <w:p w:rsidR="00923D3B" w:rsidRPr="00923D3B" w:rsidRDefault="00923D3B" w:rsidP="008614AD">
      <w:pPr>
        <w:spacing w:after="0" w:line="360" w:lineRule="auto"/>
        <w:ind w:left="600" w:firstLine="547"/>
        <w:rPr>
          <w:rFonts w:cs="Times New Roman"/>
          <w:szCs w:val="24"/>
        </w:rPr>
      </w:pPr>
      <w:r w:rsidRPr="00923D3B">
        <w:rPr>
          <w:rStyle w:val="220"/>
          <w:rFonts w:ascii="Times New Roman" w:hAnsi="Times New Roman" w:cs="Times New Roman"/>
          <w:sz w:val="24"/>
          <w:szCs w:val="24"/>
        </w:rPr>
        <w:t>Во сколько раз 1 ц больше, чем 1 кг ?</w:t>
      </w:r>
    </w:p>
    <w:p w:rsidR="00923D3B" w:rsidRPr="00923D3B" w:rsidRDefault="00923D3B" w:rsidP="008614AD">
      <w:pPr>
        <w:spacing w:after="0" w:line="360" w:lineRule="auto"/>
        <w:ind w:left="600" w:firstLine="547"/>
        <w:rPr>
          <w:rFonts w:cs="Times New Roman"/>
          <w:szCs w:val="24"/>
        </w:rPr>
      </w:pPr>
      <w:r w:rsidRPr="00923D3B">
        <w:rPr>
          <w:rStyle w:val="220"/>
          <w:rFonts w:ascii="Times New Roman" w:hAnsi="Times New Roman" w:cs="Times New Roman"/>
          <w:sz w:val="24"/>
          <w:szCs w:val="24"/>
        </w:rPr>
        <w:t>Какую часть тонны составляют 1 ц {1 кг, 1 г) ?</w:t>
      </w:r>
    </w:p>
    <w:p w:rsidR="00923D3B" w:rsidRPr="00923D3B" w:rsidRDefault="00923D3B" w:rsidP="008614AD">
      <w:pPr>
        <w:pStyle w:val="38"/>
        <w:shd w:val="clear" w:color="auto" w:fill="auto"/>
        <w:spacing w:after="0" w:line="360" w:lineRule="auto"/>
        <w:ind w:left="20" w:right="20" w:firstLine="547"/>
        <w:rPr>
          <w:sz w:val="24"/>
          <w:szCs w:val="24"/>
        </w:rPr>
      </w:pPr>
      <w:r w:rsidRPr="00923D3B">
        <w:rPr>
          <w:rStyle w:val="ab"/>
          <w:sz w:val="24"/>
          <w:szCs w:val="24"/>
        </w:rPr>
        <w:t>Рассуждение:</w:t>
      </w:r>
      <w:r w:rsidRPr="00923D3B">
        <w:rPr>
          <w:rStyle w:val="26"/>
          <w:sz w:val="24"/>
          <w:szCs w:val="24"/>
        </w:rPr>
        <w:t xml:space="preserve"> Чтобы установить, какую часть тонны составляет 1 г, надо знать, сколько данных единиц содержится в тонне (1 т = = 1000 кг = 1000 000 г), значит, грамм — одна миллионная часть тонны.</w:t>
      </w:r>
    </w:p>
    <w:p w:rsidR="00923D3B" w:rsidRPr="00923D3B" w:rsidRDefault="00923D3B" w:rsidP="008614AD">
      <w:pPr>
        <w:pStyle w:val="38"/>
        <w:numPr>
          <w:ilvl w:val="0"/>
          <w:numId w:val="35"/>
        </w:numPr>
        <w:shd w:val="clear" w:color="auto" w:fill="auto"/>
        <w:spacing w:after="0" w:line="360" w:lineRule="auto"/>
        <w:ind w:left="20" w:right="20" w:firstLine="547"/>
        <w:rPr>
          <w:sz w:val="24"/>
          <w:szCs w:val="24"/>
        </w:rPr>
      </w:pPr>
      <w:r w:rsidRPr="00923D3B">
        <w:rPr>
          <w:rStyle w:val="26"/>
          <w:sz w:val="24"/>
          <w:szCs w:val="24"/>
        </w:rPr>
        <w:t xml:space="preserve"> выполнение арифметических действий с именованными числами:</w:t>
      </w:r>
    </w:p>
    <w:p w:rsidR="00923D3B" w:rsidRPr="00923D3B" w:rsidRDefault="00923D3B" w:rsidP="008614AD">
      <w:pPr>
        <w:spacing w:after="0" w:line="360" w:lineRule="auto"/>
        <w:ind w:left="600" w:firstLine="547"/>
        <w:rPr>
          <w:rFonts w:cs="Times New Roman"/>
          <w:szCs w:val="24"/>
        </w:rPr>
      </w:pPr>
      <w:r w:rsidRPr="00923D3B">
        <w:rPr>
          <w:rStyle w:val="220"/>
          <w:rFonts w:ascii="Times New Roman" w:hAnsi="Times New Roman" w:cs="Times New Roman"/>
          <w:sz w:val="24"/>
          <w:szCs w:val="24"/>
        </w:rPr>
        <w:t>Вычисли;</w:t>
      </w:r>
    </w:p>
    <w:p w:rsidR="00923D3B" w:rsidRPr="00923D3B" w:rsidRDefault="00923D3B" w:rsidP="008614AD">
      <w:pPr>
        <w:spacing w:after="0" w:line="360" w:lineRule="auto"/>
        <w:ind w:left="600" w:firstLine="547"/>
        <w:rPr>
          <w:rFonts w:cs="Times New Roman"/>
          <w:szCs w:val="24"/>
        </w:rPr>
      </w:pPr>
      <w:r w:rsidRPr="00923D3B">
        <w:rPr>
          <w:rStyle w:val="220"/>
          <w:rFonts w:ascii="Times New Roman" w:hAnsi="Times New Roman" w:cs="Times New Roman"/>
          <w:sz w:val="24"/>
          <w:szCs w:val="24"/>
        </w:rPr>
        <w:t>8 т — 200 кг = ...</w:t>
      </w:r>
    </w:p>
    <w:p w:rsidR="00923D3B" w:rsidRPr="00923D3B" w:rsidRDefault="00923D3B" w:rsidP="008614AD">
      <w:pPr>
        <w:spacing w:after="0" w:line="360" w:lineRule="auto"/>
        <w:ind w:left="600" w:firstLine="547"/>
        <w:rPr>
          <w:rFonts w:cs="Times New Roman"/>
          <w:szCs w:val="24"/>
        </w:rPr>
      </w:pPr>
      <w:r w:rsidRPr="00923D3B">
        <w:rPr>
          <w:rStyle w:val="220"/>
          <w:rFonts w:ascii="Times New Roman" w:hAnsi="Times New Roman" w:cs="Times New Roman"/>
          <w:sz w:val="24"/>
          <w:szCs w:val="24"/>
        </w:rPr>
        <w:t>8 т 204 кг — 3 т 657 кг =...</w:t>
      </w:r>
    </w:p>
    <w:p w:rsidR="00923D3B" w:rsidRPr="00923D3B" w:rsidRDefault="00923D3B" w:rsidP="008614AD">
      <w:pPr>
        <w:pStyle w:val="38"/>
        <w:numPr>
          <w:ilvl w:val="0"/>
          <w:numId w:val="35"/>
        </w:numPr>
        <w:shd w:val="clear" w:color="auto" w:fill="auto"/>
        <w:spacing w:after="0" w:line="360" w:lineRule="auto"/>
        <w:ind w:left="20" w:firstLine="547"/>
        <w:rPr>
          <w:sz w:val="24"/>
          <w:szCs w:val="24"/>
        </w:rPr>
      </w:pPr>
      <w:r w:rsidRPr="00923D3B">
        <w:rPr>
          <w:rStyle w:val="26"/>
          <w:sz w:val="24"/>
          <w:szCs w:val="24"/>
        </w:rPr>
        <w:t xml:space="preserve"> решение простых и составных задач:</w:t>
      </w:r>
    </w:p>
    <w:p w:rsidR="00923D3B" w:rsidRPr="00923D3B" w:rsidRDefault="00923D3B" w:rsidP="008614AD">
      <w:pPr>
        <w:spacing w:after="0" w:line="360" w:lineRule="auto"/>
        <w:ind w:left="600" w:right="20" w:firstLine="547"/>
        <w:rPr>
          <w:rFonts w:cs="Times New Roman"/>
          <w:szCs w:val="24"/>
        </w:rPr>
      </w:pPr>
      <w:r w:rsidRPr="00923D3B">
        <w:rPr>
          <w:rStyle w:val="220"/>
          <w:rFonts w:ascii="Times New Roman" w:hAnsi="Times New Roman" w:cs="Times New Roman"/>
          <w:sz w:val="24"/>
          <w:szCs w:val="24"/>
        </w:rPr>
        <w:t>Рыболовецкий колхоз по плану должен был наловить за год 30 000 т рыбы. Рыбаки наловили 30 290 т рыбы. На сколько тонн они перевыполнили план?</w:t>
      </w:r>
    </w:p>
    <w:p w:rsidR="00923D3B" w:rsidRPr="00923D3B" w:rsidRDefault="00923D3B" w:rsidP="008614AD">
      <w:pPr>
        <w:spacing w:after="0" w:line="360" w:lineRule="auto"/>
        <w:ind w:left="600" w:right="20" w:firstLine="547"/>
        <w:rPr>
          <w:rFonts w:cs="Times New Roman"/>
          <w:szCs w:val="24"/>
        </w:rPr>
      </w:pPr>
      <w:r w:rsidRPr="00923D3B">
        <w:rPr>
          <w:rStyle w:val="220"/>
          <w:rFonts w:ascii="Times New Roman" w:hAnsi="Times New Roman" w:cs="Times New Roman"/>
          <w:sz w:val="24"/>
          <w:szCs w:val="24"/>
        </w:rPr>
        <w:t>Из 1 ц муки получается 150 кг хлеба. Сколько хлеба получат из 1 т муки?</w:t>
      </w:r>
    </w:p>
    <w:p w:rsidR="00923D3B" w:rsidRPr="00923D3B" w:rsidRDefault="00923D3B" w:rsidP="008614AD">
      <w:pPr>
        <w:pStyle w:val="38"/>
        <w:shd w:val="clear" w:color="auto" w:fill="auto"/>
        <w:spacing w:after="0" w:line="360" w:lineRule="auto"/>
        <w:ind w:left="20" w:right="20" w:firstLine="547"/>
        <w:rPr>
          <w:sz w:val="24"/>
          <w:szCs w:val="24"/>
        </w:rPr>
      </w:pPr>
      <w:r w:rsidRPr="00923D3B">
        <w:rPr>
          <w:rStyle w:val="ab"/>
          <w:sz w:val="24"/>
          <w:szCs w:val="24"/>
        </w:rPr>
        <w:t>Рассуждение:</w:t>
      </w:r>
      <w:r w:rsidRPr="00923D3B">
        <w:rPr>
          <w:rStyle w:val="26"/>
          <w:sz w:val="24"/>
          <w:szCs w:val="24"/>
        </w:rPr>
        <w:t xml:space="preserve"> 1 т больше 1 ц в 10 раз, значит, и хлеба будет в 10 раз больше (150 ■ 10 = 1500 кг).</w:t>
      </w:r>
    </w:p>
    <w:p w:rsidR="00923D3B" w:rsidRPr="00923D3B" w:rsidRDefault="00923D3B" w:rsidP="008614AD">
      <w:pPr>
        <w:pStyle w:val="38"/>
        <w:shd w:val="clear" w:color="auto" w:fill="auto"/>
        <w:spacing w:after="0" w:line="360" w:lineRule="auto"/>
        <w:ind w:left="20" w:firstLine="547"/>
        <w:rPr>
          <w:sz w:val="24"/>
          <w:szCs w:val="24"/>
        </w:rPr>
      </w:pPr>
      <w:r w:rsidRPr="00923D3B">
        <w:rPr>
          <w:rStyle w:val="26"/>
          <w:sz w:val="24"/>
          <w:szCs w:val="24"/>
        </w:rPr>
        <w:t>Итогом изучения данной темы является составление таблицы</w:t>
      </w:r>
    </w:p>
    <w:p w:rsidR="00923D3B" w:rsidRPr="00923D3B" w:rsidRDefault="00923D3B" w:rsidP="008614AD">
      <w:pPr>
        <w:pStyle w:val="34"/>
        <w:shd w:val="clear" w:color="auto" w:fill="auto"/>
        <w:tabs>
          <w:tab w:val="left" w:pos="2719"/>
        </w:tabs>
        <w:spacing w:line="360" w:lineRule="auto"/>
        <w:ind w:left="20" w:firstLine="547"/>
        <w:rPr>
          <w:sz w:val="24"/>
          <w:szCs w:val="24"/>
        </w:rPr>
      </w:pPr>
      <w:r w:rsidRPr="00923D3B">
        <w:rPr>
          <w:rStyle w:val="30pt"/>
          <w:sz w:val="24"/>
          <w:szCs w:val="24"/>
        </w:rPr>
        <w:t>1 кг = 1000 г</w:t>
      </w:r>
      <w:r w:rsidRPr="00923D3B">
        <w:rPr>
          <w:rStyle w:val="30pt"/>
          <w:sz w:val="24"/>
          <w:szCs w:val="24"/>
        </w:rPr>
        <w:tab/>
        <w:t>1 ц = 100 кг</w:t>
      </w:r>
    </w:p>
    <w:p w:rsidR="00923D3B" w:rsidRPr="00923D3B" w:rsidRDefault="00923D3B" w:rsidP="008614AD">
      <w:pPr>
        <w:pStyle w:val="34"/>
        <w:shd w:val="clear" w:color="auto" w:fill="auto"/>
        <w:tabs>
          <w:tab w:val="left" w:pos="2719"/>
        </w:tabs>
        <w:spacing w:line="360" w:lineRule="auto"/>
        <w:ind w:left="20" w:firstLine="547"/>
        <w:rPr>
          <w:sz w:val="24"/>
          <w:szCs w:val="24"/>
        </w:rPr>
      </w:pPr>
      <w:r w:rsidRPr="00923D3B">
        <w:rPr>
          <w:rStyle w:val="30pt"/>
          <w:sz w:val="24"/>
          <w:szCs w:val="24"/>
        </w:rPr>
        <w:lastRenderedPageBreak/>
        <w:t>1 т = 1000 кг</w:t>
      </w:r>
      <w:r w:rsidRPr="00923D3B">
        <w:rPr>
          <w:rStyle w:val="30pt"/>
          <w:sz w:val="24"/>
          <w:szCs w:val="24"/>
        </w:rPr>
        <w:tab/>
        <w:t>1 т = 10 ц</w:t>
      </w:r>
    </w:p>
    <w:p w:rsidR="00923D3B" w:rsidRDefault="00923D3B" w:rsidP="008614AD">
      <w:pPr>
        <w:pStyle w:val="Default"/>
        <w:spacing w:line="360" w:lineRule="auto"/>
        <w:ind w:firstLine="547"/>
        <w:jc w:val="both"/>
        <w:rPr>
          <w:rStyle w:val="26"/>
          <w:rFonts w:eastAsiaTheme="minorEastAsia"/>
          <w:sz w:val="24"/>
          <w:szCs w:val="24"/>
        </w:rPr>
      </w:pPr>
      <w:r w:rsidRPr="00923D3B">
        <w:rPr>
          <w:rStyle w:val="26"/>
          <w:rFonts w:eastAsiaTheme="minorEastAsia"/>
          <w:sz w:val="24"/>
          <w:szCs w:val="24"/>
        </w:rPr>
        <w:t>Эти соотношения величин дети заучивают наизусть.</w:t>
      </w:r>
    </w:p>
    <w:p w:rsidR="00EE1890" w:rsidRPr="00923D3B" w:rsidRDefault="00EE1890" w:rsidP="008614AD">
      <w:pPr>
        <w:pStyle w:val="Default"/>
        <w:numPr>
          <w:ilvl w:val="0"/>
          <w:numId w:val="36"/>
        </w:numPr>
        <w:spacing w:line="360" w:lineRule="auto"/>
        <w:jc w:val="both"/>
        <w:rPr>
          <w:rStyle w:val="10"/>
          <w:rFonts w:eastAsiaTheme="minorEastAsia" w:cs="Times New Roman"/>
          <w:szCs w:val="24"/>
        </w:rPr>
      </w:pPr>
      <w:r>
        <w:rPr>
          <w:rStyle w:val="10"/>
          <w:rFonts w:eastAsiaTheme="minorEastAsia" w:cs="Times New Roman"/>
          <w:szCs w:val="24"/>
        </w:rPr>
        <w:t>Методика изучения ёмкости</w:t>
      </w:r>
    </w:p>
    <w:p w:rsidR="00EE1890" w:rsidRPr="00923D3B" w:rsidRDefault="00EE1890" w:rsidP="008614AD">
      <w:pPr>
        <w:pStyle w:val="af0"/>
        <w:shd w:val="clear" w:color="auto" w:fill="FFFFFF"/>
        <w:spacing w:before="0" w:beforeAutospacing="0" w:after="0" w:afterAutospacing="0" w:line="360" w:lineRule="auto"/>
        <w:ind w:left="200" w:right="200" w:firstLine="709"/>
        <w:rPr>
          <w:color w:val="000000"/>
        </w:rPr>
      </w:pPr>
      <w:r w:rsidRPr="00923D3B">
        <w:rPr>
          <w:color w:val="000000"/>
        </w:rPr>
        <w:t>Еще в пропедевтический период, развивая количественные представления учащихся, учили детей измерять песок ложками, формочками, выясняли, в какую формочку песка входит меньше (больше). Во втором классе эта работа продолжается: учащиеся сравнивают емкость или вместимость, различных сосудов. Вначале сравнение проводиться на глаз (сосуды значительно отличаются по своей ёмкости). Например, предлагается сравнить, куда войдет воды больше: в банку или в кастрюлю. Перед учащимися ставятся пол-литровая банка и кастрюля емкостью 2 – 3 л, измеряется, сколько банок воды входит в кастрюлю.</w:t>
      </w:r>
    </w:p>
    <w:p w:rsidR="00EE1890" w:rsidRPr="00923D3B" w:rsidRDefault="00EE1890" w:rsidP="008614AD">
      <w:pPr>
        <w:pStyle w:val="af0"/>
        <w:shd w:val="clear" w:color="auto" w:fill="FFFFFF"/>
        <w:spacing w:before="0" w:beforeAutospacing="0" w:after="0" w:afterAutospacing="0" w:line="360" w:lineRule="auto"/>
        <w:ind w:left="200" w:right="200" w:firstLine="709"/>
      </w:pPr>
      <w:r w:rsidRPr="00923D3B">
        <w:rPr>
          <w:color w:val="000000"/>
        </w:rPr>
        <w:t>Выявляя имеющийся у учащихся опыт, учитель предлагает им стандартные банки вместимостью 1л, 2л, 3л. Некоторые ребята знают вместимость этих банок, некоторые же не имеют о ней никакого представления. Учитель выясняет также, знают ли учащиеся, какими мерами измеряют молоко, керосин, бензин, растительное масло, вообще жидкости. Затем он показывает детям литровую кружку, а затем поочередно переливает воду из неё в бутылку, а затем в банку. Так учащиеся подводятся к выводу, что в банку вмещается столько же воды сколько и в кружку, и столько же, сколько в бутылку, т.е. равное количество воды – 1 л. Чтобы этот вывод был понятен учащимся, необходимо, чтобы каждый ученик проделал эту несложную работу сам. Важно, чтобы дети запомнили это новое слово, научились его правильно произносить и записывать при числах. Учащиеся должны уметь отыскивать среди других сосудов сосуд емкостью в 1л. Далее учащиеся учатся измерять вместимость сосудов и отмеривать заданное количество в литре. Они определяют, наполняя водой, емкость банок, небольших баллонов, кастрюль, ведер. Важно развивать глазомер учащихся, т.е. умение определить емкость сосудов на глаз. Учащиеся должны запомнить емкость стандартных наиболее часто встречающихся в быту сосудов: банки емкостью 1л, 2л, 3л, 5л; бидоны емкостью 1л, 2л, 3л, 5л, 10л, 20л, 40л, ведра емкость 8л, 10л, 12л. Главный упор делается на практическую работу.</w:t>
      </w:r>
    </w:p>
    <w:p w:rsidR="00923D3B" w:rsidRDefault="007A766C" w:rsidP="008614AD">
      <w:pPr>
        <w:pStyle w:val="Default"/>
        <w:spacing w:line="360" w:lineRule="auto"/>
        <w:ind w:firstLine="547"/>
        <w:jc w:val="both"/>
        <w:rPr>
          <w:rStyle w:val="10"/>
          <w:rFonts w:eastAsiaTheme="minorEastAsia" w:cs="Times New Roman"/>
          <w:szCs w:val="24"/>
        </w:rPr>
      </w:pPr>
      <w:r>
        <w:rPr>
          <w:rStyle w:val="10"/>
          <w:rFonts w:eastAsiaTheme="minorEastAsia" w:cs="Times New Roman"/>
          <w:szCs w:val="24"/>
        </w:rPr>
        <w:t>Литература:</w:t>
      </w:r>
    </w:p>
    <w:p w:rsidR="002A1008" w:rsidRPr="002A1008" w:rsidRDefault="002A1008" w:rsidP="008614AD">
      <w:pPr>
        <w:pStyle w:val="a9"/>
        <w:widowControl w:val="0"/>
        <w:numPr>
          <w:ilvl w:val="0"/>
          <w:numId w:val="38"/>
        </w:numPr>
        <w:shd w:val="clear" w:color="auto" w:fill="FFFFFF"/>
        <w:suppressAutoHyphens/>
        <w:spacing w:after="0" w:line="360" w:lineRule="auto"/>
        <w:rPr>
          <w:rFonts w:cs="Times New Roman"/>
          <w:color w:val="000000"/>
          <w:szCs w:val="24"/>
        </w:rPr>
      </w:pPr>
      <w:r w:rsidRPr="002A1008">
        <w:rPr>
          <w:rFonts w:cs="Times New Roman"/>
          <w:color w:val="000000"/>
          <w:szCs w:val="24"/>
        </w:rPr>
        <w:t>Байрамукова</w:t>
      </w:r>
      <w:r w:rsidRPr="002A1008">
        <w:rPr>
          <w:rFonts w:cs="Times New Roman"/>
          <w:iCs/>
          <w:color w:val="000000"/>
          <w:szCs w:val="24"/>
        </w:rPr>
        <w:t xml:space="preserve"> П. У. </w:t>
      </w:r>
      <w:r w:rsidRPr="002A1008">
        <w:rPr>
          <w:rFonts w:cs="Times New Roman"/>
          <w:color w:val="000000"/>
          <w:szCs w:val="24"/>
        </w:rPr>
        <w:t>Методика обучения математике в начальных клас</w:t>
      </w:r>
      <w:r w:rsidRPr="002A1008">
        <w:rPr>
          <w:rFonts w:cs="Times New Roman"/>
          <w:color w:val="000000"/>
          <w:szCs w:val="24"/>
        </w:rPr>
        <w:softHyphen/>
        <w:t>сах: курс лекций / П. У. Байрамукова, А. У. Уртенова. — Ростов н/Д: Феникс, 2009</w:t>
      </w:r>
      <w:r>
        <w:rPr>
          <w:rFonts w:cs="Times New Roman"/>
          <w:color w:val="000000"/>
          <w:szCs w:val="24"/>
        </w:rPr>
        <w:t>, п.17</w:t>
      </w:r>
    </w:p>
    <w:p w:rsidR="002A1008" w:rsidRPr="002A1008" w:rsidRDefault="002A1008" w:rsidP="008614AD">
      <w:pPr>
        <w:pStyle w:val="a9"/>
        <w:widowControl w:val="0"/>
        <w:numPr>
          <w:ilvl w:val="0"/>
          <w:numId w:val="38"/>
        </w:numPr>
        <w:shd w:val="clear" w:color="auto" w:fill="FFFFFF"/>
        <w:suppressAutoHyphens/>
        <w:spacing w:after="0" w:line="360" w:lineRule="auto"/>
        <w:rPr>
          <w:rFonts w:cs="Times New Roman"/>
          <w:color w:val="000000"/>
          <w:szCs w:val="24"/>
        </w:rPr>
      </w:pPr>
      <w:r w:rsidRPr="002A1008">
        <w:rPr>
          <w:rFonts w:cs="Times New Roman"/>
          <w:color w:val="000000"/>
          <w:szCs w:val="24"/>
        </w:rPr>
        <w:t>Бантова М.А. Методика преподавания математики в начальных классах / М.А.Бантова, Г.В.Бельтюкова; под ред. М.А.Б</w:t>
      </w:r>
      <w:r>
        <w:rPr>
          <w:rFonts w:cs="Times New Roman"/>
          <w:color w:val="000000"/>
          <w:szCs w:val="24"/>
        </w:rPr>
        <w:t>айтовой.— М.: Просвещение, 1984, гл6</w:t>
      </w:r>
    </w:p>
    <w:p w:rsidR="002A1008" w:rsidRDefault="002A1008" w:rsidP="008614AD">
      <w:pPr>
        <w:pStyle w:val="a9"/>
        <w:widowControl w:val="0"/>
        <w:numPr>
          <w:ilvl w:val="0"/>
          <w:numId w:val="38"/>
        </w:numPr>
        <w:shd w:val="clear" w:color="auto" w:fill="FFFFFF"/>
        <w:suppressAutoHyphens/>
        <w:spacing w:after="0" w:line="360" w:lineRule="auto"/>
        <w:rPr>
          <w:rFonts w:cs="Times New Roman"/>
          <w:color w:val="000000"/>
          <w:szCs w:val="24"/>
        </w:rPr>
      </w:pPr>
      <w:r w:rsidRPr="002A1008">
        <w:rPr>
          <w:rFonts w:cs="Times New Roman"/>
          <w:color w:val="000000"/>
          <w:szCs w:val="24"/>
        </w:rPr>
        <w:t xml:space="preserve">Белошистая А. В. Методика обучения математике в начальной школе: </w:t>
      </w:r>
      <w:r>
        <w:rPr>
          <w:rFonts w:cs="Times New Roman"/>
          <w:color w:val="000000"/>
          <w:szCs w:val="24"/>
        </w:rPr>
        <w:t>курс лекций. — М.: ВЛАДОС, 2007, гл4</w:t>
      </w:r>
    </w:p>
    <w:p w:rsidR="00E31A2E" w:rsidRPr="00CD26C7" w:rsidRDefault="00E31A2E" w:rsidP="00E31A2E">
      <w:pPr>
        <w:pStyle w:val="a9"/>
        <w:widowControl w:val="0"/>
        <w:numPr>
          <w:ilvl w:val="0"/>
          <w:numId w:val="38"/>
        </w:numPr>
        <w:shd w:val="clear" w:color="auto" w:fill="FFFFFF"/>
        <w:suppressAutoHyphens/>
        <w:spacing w:after="0" w:line="360" w:lineRule="auto"/>
        <w:jc w:val="left"/>
        <w:rPr>
          <w:color w:val="000000"/>
          <w:szCs w:val="24"/>
        </w:rPr>
      </w:pPr>
      <w:r w:rsidRPr="00CD26C7">
        <w:rPr>
          <w:color w:val="000000"/>
          <w:szCs w:val="24"/>
        </w:rPr>
        <w:t xml:space="preserve">Стойлова Л.П. Теоретические основы начального курса математики: учеб. пособие для </w:t>
      </w:r>
      <w:r w:rsidRPr="00CD26C7">
        <w:rPr>
          <w:color w:val="000000"/>
          <w:szCs w:val="24"/>
        </w:rPr>
        <w:lastRenderedPageBreak/>
        <w:t>студ. учреждений сред. проф. образования. – М.: Издательский центр «Академия», 2014</w:t>
      </w:r>
    </w:p>
    <w:p w:rsidR="00CD26C7" w:rsidRPr="00CD26C7" w:rsidRDefault="00CD26C7" w:rsidP="00CD26C7">
      <w:pPr>
        <w:widowControl w:val="0"/>
        <w:shd w:val="clear" w:color="auto" w:fill="FFFFFF"/>
        <w:suppressAutoHyphens/>
        <w:spacing w:after="0" w:line="360" w:lineRule="auto"/>
        <w:rPr>
          <w:rFonts w:cs="Times New Roman"/>
          <w:color w:val="000000"/>
          <w:szCs w:val="24"/>
        </w:rPr>
      </w:pPr>
    </w:p>
    <w:p w:rsidR="002A1008" w:rsidRPr="00586F48" w:rsidRDefault="00586F48" w:rsidP="008614AD">
      <w:pPr>
        <w:spacing w:after="0"/>
        <w:jc w:val="center"/>
        <w:rPr>
          <w:b/>
        </w:rPr>
      </w:pPr>
      <w:r w:rsidRPr="00586F48">
        <w:rPr>
          <w:b/>
        </w:rPr>
        <w:t>Лекция №10</w:t>
      </w:r>
    </w:p>
    <w:p w:rsidR="002A1008" w:rsidRPr="00E403F4" w:rsidRDefault="002A1008" w:rsidP="008614AD">
      <w:pPr>
        <w:spacing w:after="0" w:line="360" w:lineRule="auto"/>
        <w:ind w:firstLine="709"/>
        <w:rPr>
          <w:rFonts w:cs="Times New Roman"/>
          <w:szCs w:val="24"/>
        </w:rPr>
      </w:pPr>
      <w:r w:rsidRPr="00E403F4">
        <w:rPr>
          <w:rFonts w:cs="Times New Roman"/>
          <w:b/>
          <w:bCs/>
          <w:szCs w:val="24"/>
        </w:rPr>
        <w:t>Тема 1.5</w:t>
      </w:r>
      <w:r w:rsidRPr="00E403F4">
        <w:rPr>
          <w:rFonts w:cs="Times New Roman"/>
          <w:bCs/>
          <w:szCs w:val="24"/>
        </w:rPr>
        <w:t>. Обучение измерению величин и методика изучения дробей.</w:t>
      </w:r>
    </w:p>
    <w:p w:rsidR="002A1008" w:rsidRDefault="002A1008" w:rsidP="008614AD">
      <w:pPr>
        <w:spacing w:after="0" w:line="360" w:lineRule="auto"/>
        <w:ind w:firstLine="709"/>
        <w:rPr>
          <w:rFonts w:cs="Times New Roman"/>
          <w:b/>
          <w:bCs/>
          <w:szCs w:val="24"/>
        </w:rPr>
      </w:pPr>
      <w:r w:rsidRPr="00A02148">
        <w:rPr>
          <w:rFonts w:cs="Times New Roman"/>
          <w:b/>
          <w:bCs/>
          <w:szCs w:val="24"/>
        </w:rPr>
        <w:t>Тема</w:t>
      </w:r>
      <w:r>
        <w:rPr>
          <w:rFonts w:cs="Times New Roman"/>
          <w:b/>
          <w:bCs/>
          <w:szCs w:val="24"/>
        </w:rPr>
        <w:t>:</w:t>
      </w:r>
      <w:r w:rsidRPr="002A1008">
        <w:rPr>
          <w:sz w:val="20"/>
          <w:szCs w:val="20"/>
        </w:rPr>
        <w:t xml:space="preserve"> </w:t>
      </w:r>
      <w:r w:rsidRPr="002A1008">
        <w:rPr>
          <w:rFonts w:cs="Times New Roman"/>
          <w:szCs w:val="24"/>
        </w:rPr>
        <w:t>Площадь. Измерение площади. Сравнение площадей. Единицы площади. Палетка</w:t>
      </w:r>
      <w:r w:rsidRPr="009D4303">
        <w:rPr>
          <w:sz w:val="20"/>
          <w:szCs w:val="20"/>
        </w:rPr>
        <w:t>.</w:t>
      </w:r>
    </w:p>
    <w:p w:rsidR="002A1008" w:rsidRDefault="002A1008" w:rsidP="008614AD">
      <w:pPr>
        <w:spacing w:after="0" w:line="360" w:lineRule="auto"/>
        <w:ind w:firstLine="709"/>
        <w:rPr>
          <w:rFonts w:eastAsia="Times New Roman" w:cs="Times New Roman"/>
          <w:szCs w:val="24"/>
        </w:rPr>
      </w:pPr>
      <w:r w:rsidRPr="00B81692">
        <w:rPr>
          <w:rStyle w:val="10"/>
          <w:rFonts w:eastAsiaTheme="minorEastAsia" w:cs="Times New Roman"/>
          <w:szCs w:val="24"/>
        </w:rPr>
        <w:t xml:space="preserve">Цель: </w:t>
      </w:r>
      <w:r w:rsidRPr="00B81692">
        <w:rPr>
          <w:rFonts w:eastAsia="Times New Roman" w:cs="Times New Roman"/>
          <w:szCs w:val="24"/>
        </w:rPr>
        <w:t xml:space="preserve">Познакомить студентов с задачами, стоящими перед учителем при </w:t>
      </w:r>
      <w:r>
        <w:rPr>
          <w:rFonts w:eastAsia="Times New Roman" w:cs="Times New Roman"/>
          <w:szCs w:val="24"/>
        </w:rPr>
        <w:t>ознакомлении учащихся с понятием площади фигур</w:t>
      </w:r>
    </w:p>
    <w:p w:rsidR="002A1008" w:rsidRDefault="002A1008" w:rsidP="008614AD">
      <w:pPr>
        <w:spacing w:after="0" w:line="360" w:lineRule="auto"/>
        <w:ind w:firstLine="709"/>
        <w:rPr>
          <w:rStyle w:val="10"/>
          <w:rFonts w:eastAsiaTheme="minorEastAsia" w:cs="Times New Roman"/>
          <w:szCs w:val="24"/>
        </w:rPr>
      </w:pPr>
      <w:r w:rsidRPr="000931CB">
        <w:rPr>
          <w:rStyle w:val="10"/>
          <w:rFonts w:eastAsiaTheme="minorEastAsia" w:cs="Times New Roman"/>
          <w:szCs w:val="24"/>
        </w:rPr>
        <w:t>Вопросы:</w:t>
      </w:r>
    </w:p>
    <w:p w:rsidR="002A1008" w:rsidRPr="007250A6" w:rsidRDefault="002A1008" w:rsidP="008614AD">
      <w:pPr>
        <w:pStyle w:val="a9"/>
        <w:numPr>
          <w:ilvl w:val="0"/>
          <w:numId w:val="45"/>
        </w:numPr>
        <w:spacing w:after="0" w:line="360" w:lineRule="auto"/>
        <w:rPr>
          <w:rStyle w:val="10"/>
          <w:rFonts w:eastAsiaTheme="minorEastAsia" w:cs="Times New Roman"/>
          <w:b w:val="0"/>
          <w:szCs w:val="24"/>
        </w:rPr>
      </w:pPr>
      <w:r w:rsidRPr="007250A6">
        <w:rPr>
          <w:rStyle w:val="10"/>
          <w:rFonts w:eastAsiaTheme="minorEastAsia" w:cs="Times New Roman"/>
          <w:b w:val="0"/>
          <w:szCs w:val="24"/>
        </w:rPr>
        <w:t>Основные понятия</w:t>
      </w:r>
    </w:p>
    <w:p w:rsidR="002A1008" w:rsidRDefault="002A1008" w:rsidP="008614AD">
      <w:pPr>
        <w:pStyle w:val="38"/>
        <w:numPr>
          <w:ilvl w:val="0"/>
          <w:numId w:val="45"/>
        </w:numPr>
        <w:shd w:val="clear" w:color="auto" w:fill="auto"/>
        <w:spacing w:after="0" w:line="360" w:lineRule="auto"/>
        <w:rPr>
          <w:rStyle w:val="26"/>
          <w:sz w:val="24"/>
          <w:szCs w:val="24"/>
        </w:rPr>
      </w:pPr>
      <w:r w:rsidRPr="00EE1890">
        <w:rPr>
          <w:rStyle w:val="26"/>
          <w:sz w:val="24"/>
          <w:szCs w:val="24"/>
        </w:rPr>
        <w:t xml:space="preserve">Методика изучения </w:t>
      </w:r>
      <w:r w:rsidR="007250A6">
        <w:rPr>
          <w:rStyle w:val="26"/>
          <w:sz w:val="24"/>
          <w:szCs w:val="24"/>
        </w:rPr>
        <w:t>площади. Сравнение площадей. Единицы площади.</w:t>
      </w:r>
    </w:p>
    <w:p w:rsidR="00154B6E" w:rsidRDefault="00154B6E" w:rsidP="008614AD">
      <w:pPr>
        <w:pStyle w:val="38"/>
        <w:numPr>
          <w:ilvl w:val="0"/>
          <w:numId w:val="45"/>
        </w:numPr>
        <w:shd w:val="clear" w:color="auto" w:fill="auto"/>
        <w:spacing w:after="0" w:line="360" w:lineRule="auto"/>
        <w:rPr>
          <w:rStyle w:val="26"/>
          <w:sz w:val="24"/>
          <w:szCs w:val="24"/>
        </w:rPr>
      </w:pPr>
      <w:r>
        <w:rPr>
          <w:rStyle w:val="26"/>
          <w:sz w:val="24"/>
          <w:szCs w:val="24"/>
        </w:rPr>
        <w:t>Палетка</w:t>
      </w:r>
    </w:p>
    <w:p w:rsidR="008614AD" w:rsidRPr="008614AD" w:rsidRDefault="008614AD" w:rsidP="008614AD">
      <w:pPr>
        <w:pStyle w:val="38"/>
        <w:numPr>
          <w:ilvl w:val="0"/>
          <w:numId w:val="45"/>
        </w:numPr>
        <w:shd w:val="clear" w:color="auto" w:fill="auto"/>
        <w:spacing w:after="0" w:line="360" w:lineRule="auto"/>
        <w:rPr>
          <w:bCs/>
          <w:sz w:val="24"/>
          <w:szCs w:val="24"/>
          <w:lang w:bidi="ar-SA"/>
        </w:rPr>
      </w:pPr>
      <w:r w:rsidRPr="008614AD">
        <w:rPr>
          <w:bCs/>
          <w:sz w:val="24"/>
          <w:szCs w:val="24"/>
          <w:lang w:bidi="ar-SA"/>
        </w:rPr>
        <w:t xml:space="preserve">Из опыта работы учителей по формированию понятия площади </w:t>
      </w:r>
    </w:p>
    <w:p w:rsidR="002A1008" w:rsidRDefault="002A1008" w:rsidP="008614AD">
      <w:pPr>
        <w:pStyle w:val="Default"/>
        <w:spacing w:line="360" w:lineRule="auto"/>
        <w:jc w:val="both"/>
        <w:rPr>
          <w:rStyle w:val="10"/>
          <w:rFonts w:eastAsiaTheme="minorEastAsia" w:cs="Times New Roman"/>
          <w:szCs w:val="24"/>
        </w:rPr>
      </w:pPr>
      <w:r w:rsidRPr="00B81692">
        <w:rPr>
          <w:rStyle w:val="10"/>
          <w:rFonts w:eastAsiaTheme="minorEastAsia" w:cs="Times New Roman"/>
          <w:szCs w:val="24"/>
        </w:rPr>
        <w:t>Содержание:</w:t>
      </w:r>
    </w:p>
    <w:p w:rsidR="007250A6" w:rsidRDefault="007250A6" w:rsidP="008614AD">
      <w:pPr>
        <w:pStyle w:val="Default"/>
        <w:numPr>
          <w:ilvl w:val="0"/>
          <w:numId w:val="46"/>
        </w:numPr>
        <w:spacing w:line="360" w:lineRule="auto"/>
        <w:jc w:val="both"/>
        <w:rPr>
          <w:rStyle w:val="10"/>
          <w:rFonts w:eastAsiaTheme="minorEastAsia" w:cs="Times New Roman"/>
          <w:szCs w:val="24"/>
        </w:rPr>
      </w:pPr>
      <w:r>
        <w:rPr>
          <w:rStyle w:val="10"/>
          <w:rFonts w:eastAsiaTheme="minorEastAsia" w:cs="Times New Roman"/>
          <w:szCs w:val="24"/>
        </w:rPr>
        <w:t>Основные понятия</w:t>
      </w:r>
    </w:p>
    <w:p w:rsidR="000276C4" w:rsidRPr="00154B6E" w:rsidRDefault="000276C4" w:rsidP="00861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rPr>
          <w:rFonts w:eastAsia="Times New Roman" w:cs="Times New Roman"/>
          <w:color w:val="000000"/>
          <w:szCs w:val="24"/>
        </w:rPr>
      </w:pPr>
      <w:r w:rsidRPr="00154B6E">
        <w:rPr>
          <w:rFonts w:eastAsia="Times New Roman" w:cs="Times New Roman"/>
          <w:color w:val="000000"/>
          <w:szCs w:val="24"/>
          <w:u w:val="single"/>
        </w:rPr>
        <w:t>Площадью фигуры</w:t>
      </w:r>
      <w:r w:rsidRPr="00154B6E">
        <w:rPr>
          <w:rFonts w:eastAsia="Times New Roman" w:cs="Times New Roman"/>
          <w:color w:val="000000"/>
          <w:szCs w:val="24"/>
        </w:rPr>
        <w:t xml:space="preserve"> называется неотрицательная величина,определённая для каждой фигуры так, что:I/ равные фигуры имеют равные площади;2/ если фигура составлена из конечного числа фигур, то её площадь равна сумме</w:t>
      </w:r>
      <w:r w:rsidR="007250A6" w:rsidRPr="00154B6E">
        <w:rPr>
          <w:rFonts w:eastAsia="Times New Roman" w:cs="Times New Roman"/>
          <w:color w:val="000000"/>
          <w:szCs w:val="24"/>
        </w:rPr>
        <w:t xml:space="preserve"> </w:t>
      </w:r>
      <w:r w:rsidRPr="00154B6E">
        <w:rPr>
          <w:rFonts w:eastAsia="Times New Roman" w:cs="Times New Roman"/>
          <w:color w:val="000000"/>
          <w:szCs w:val="24"/>
        </w:rPr>
        <w:t>их площадей. Если сравнить данное определение с определением длины отрезка,</w:t>
      </w:r>
      <w:r w:rsidR="00154B6E">
        <w:rPr>
          <w:rFonts w:eastAsia="Times New Roman" w:cs="Times New Roman"/>
          <w:color w:val="000000"/>
          <w:szCs w:val="24"/>
        </w:rPr>
        <w:t xml:space="preserve"> </w:t>
      </w:r>
      <w:r w:rsidRPr="00154B6E">
        <w:rPr>
          <w:rFonts w:eastAsia="Times New Roman" w:cs="Times New Roman"/>
          <w:color w:val="000000"/>
          <w:szCs w:val="24"/>
        </w:rPr>
        <w:t>то увидим, что площадь характеризуется теми же свойствами, что и длина, но</w:t>
      </w:r>
      <w:r w:rsidR="007250A6" w:rsidRPr="00154B6E">
        <w:rPr>
          <w:rFonts w:eastAsia="Times New Roman" w:cs="Times New Roman"/>
          <w:color w:val="000000"/>
          <w:szCs w:val="24"/>
        </w:rPr>
        <w:t xml:space="preserve"> </w:t>
      </w:r>
      <w:r w:rsidRPr="00154B6E">
        <w:rPr>
          <w:rFonts w:eastAsia="Times New Roman" w:cs="Times New Roman"/>
          <w:color w:val="000000"/>
          <w:szCs w:val="24"/>
        </w:rPr>
        <w:t>заданы они на разных множествах: длина - на множестве отрезков, а площадь -</w:t>
      </w:r>
      <w:r w:rsidR="007250A6" w:rsidRPr="00154B6E">
        <w:rPr>
          <w:rFonts w:eastAsia="Times New Roman" w:cs="Times New Roman"/>
          <w:color w:val="000000"/>
          <w:szCs w:val="24"/>
        </w:rPr>
        <w:t xml:space="preserve"> </w:t>
      </w:r>
      <w:r w:rsidRPr="00154B6E">
        <w:rPr>
          <w:rFonts w:eastAsia="Times New Roman" w:cs="Times New Roman"/>
          <w:color w:val="000000"/>
          <w:szCs w:val="24"/>
        </w:rPr>
        <w:t>на множестве плоских фигур. Площадь фигуры F обозначать S(F). Чтобы измерить</w:t>
      </w:r>
      <w:r w:rsidR="007250A6" w:rsidRPr="00154B6E">
        <w:rPr>
          <w:rFonts w:eastAsia="Times New Roman" w:cs="Times New Roman"/>
          <w:color w:val="000000"/>
          <w:szCs w:val="24"/>
        </w:rPr>
        <w:t xml:space="preserve"> </w:t>
      </w:r>
      <w:r w:rsidRPr="00154B6E">
        <w:rPr>
          <w:rFonts w:eastAsia="Times New Roman" w:cs="Times New Roman"/>
          <w:color w:val="000000"/>
          <w:szCs w:val="24"/>
        </w:rPr>
        <w:t>площадь фигуры, нужно иметь единицу площади. Как правило, за единицу площади</w:t>
      </w:r>
      <w:r w:rsidR="007250A6" w:rsidRPr="00154B6E">
        <w:rPr>
          <w:rFonts w:eastAsia="Times New Roman" w:cs="Times New Roman"/>
          <w:color w:val="000000"/>
          <w:szCs w:val="24"/>
        </w:rPr>
        <w:t xml:space="preserve"> </w:t>
      </w:r>
      <w:r w:rsidRPr="00154B6E">
        <w:rPr>
          <w:rFonts w:eastAsia="Times New Roman" w:cs="Times New Roman"/>
          <w:color w:val="000000"/>
          <w:szCs w:val="24"/>
        </w:rPr>
        <w:t>принимают площадь квадрата со стороной, равной единичному отрезку e, то есть</w:t>
      </w:r>
      <w:r w:rsidR="007250A6" w:rsidRPr="00154B6E">
        <w:rPr>
          <w:rFonts w:eastAsia="Times New Roman" w:cs="Times New Roman"/>
          <w:color w:val="000000"/>
          <w:szCs w:val="24"/>
        </w:rPr>
        <w:t xml:space="preserve"> </w:t>
      </w:r>
      <w:r w:rsidRPr="00154B6E">
        <w:rPr>
          <w:rFonts w:eastAsia="Times New Roman" w:cs="Times New Roman"/>
          <w:color w:val="000000"/>
          <w:szCs w:val="24"/>
        </w:rPr>
        <w:t>отрезку, выбранному в качестве единицы длины. Площадь квадрата со стороной e</w:t>
      </w:r>
      <w:r w:rsidR="007250A6" w:rsidRPr="00154B6E">
        <w:rPr>
          <w:rFonts w:eastAsia="Times New Roman" w:cs="Times New Roman"/>
          <w:color w:val="000000"/>
          <w:szCs w:val="24"/>
        </w:rPr>
        <w:t xml:space="preserve"> </w:t>
      </w:r>
      <w:r w:rsidRPr="00154B6E">
        <w:rPr>
          <w:rFonts w:eastAsia="Times New Roman" w:cs="Times New Roman"/>
          <w:color w:val="000000"/>
          <w:szCs w:val="24"/>
        </w:rPr>
        <w:t>обозначают e . Например, если длина стороны единичного квадрата m, то его</w:t>
      </w:r>
      <w:r w:rsidR="007250A6" w:rsidRPr="00154B6E">
        <w:rPr>
          <w:rFonts w:eastAsia="Times New Roman" w:cs="Times New Roman"/>
          <w:color w:val="000000"/>
          <w:szCs w:val="24"/>
        </w:rPr>
        <w:t xml:space="preserve"> </w:t>
      </w:r>
      <w:r w:rsidRPr="00154B6E">
        <w:rPr>
          <w:rFonts w:eastAsia="Times New Roman" w:cs="Times New Roman"/>
          <w:color w:val="000000"/>
          <w:szCs w:val="24"/>
        </w:rPr>
        <w:t>площадь m .</w:t>
      </w:r>
    </w:p>
    <w:p w:rsidR="000276C4" w:rsidRPr="00154B6E" w:rsidRDefault="000276C4" w:rsidP="008614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rPr>
          <w:rFonts w:eastAsia="Times New Roman" w:cs="Times New Roman"/>
          <w:color w:val="000000"/>
          <w:szCs w:val="24"/>
        </w:rPr>
      </w:pPr>
      <w:r w:rsidRPr="00154B6E">
        <w:rPr>
          <w:rFonts w:eastAsia="Times New Roman" w:cs="Times New Roman"/>
          <w:color w:val="000000"/>
          <w:szCs w:val="24"/>
        </w:rPr>
        <w:t>Измерение площади состоит в сравнении площади данной фигуры с площадью</w:t>
      </w:r>
      <w:r w:rsidR="007250A6" w:rsidRPr="00154B6E">
        <w:rPr>
          <w:rFonts w:eastAsia="Times New Roman" w:cs="Times New Roman"/>
          <w:color w:val="000000"/>
          <w:szCs w:val="24"/>
        </w:rPr>
        <w:t xml:space="preserve"> </w:t>
      </w:r>
      <w:r w:rsidRPr="00154B6E">
        <w:rPr>
          <w:rFonts w:eastAsia="Times New Roman" w:cs="Times New Roman"/>
          <w:color w:val="000000"/>
          <w:szCs w:val="24"/>
        </w:rPr>
        <w:t>единичного квадрата e. Результатом этого сравнения является такое число x, что</w:t>
      </w:r>
      <w:r w:rsidR="007250A6" w:rsidRPr="00154B6E">
        <w:rPr>
          <w:rFonts w:eastAsia="Times New Roman" w:cs="Times New Roman"/>
          <w:color w:val="000000"/>
          <w:szCs w:val="24"/>
        </w:rPr>
        <w:t xml:space="preserve"> </w:t>
      </w:r>
      <w:r w:rsidRPr="00154B6E">
        <w:rPr>
          <w:rFonts w:eastAsia="Times New Roman" w:cs="Times New Roman"/>
          <w:color w:val="000000"/>
          <w:szCs w:val="24"/>
        </w:rPr>
        <w:t xml:space="preserve">S(F)=x e .Число x называют численным значением </w:t>
      </w:r>
      <w:r w:rsidRPr="00154B6E">
        <w:rPr>
          <w:rFonts w:eastAsia="Times New Roman" w:cs="Times New Roman"/>
          <w:color w:val="000000"/>
          <w:szCs w:val="24"/>
          <w:u w:val="single"/>
        </w:rPr>
        <w:t>площади</w:t>
      </w:r>
      <w:r w:rsidRPr="00154B6E">
        <w:rPr>
          <w:rFonts w:eastAsia="Times New Roman" w:cs="Times New Roman"/>
          <w:color w:val="000000"/>
          <w:szCs w:val="24"/>
        </w:rPr>
        <w:t xml:space="preserve"> при выбранной</w:t>
      </w:r>
      <w:r w:rsidR="007250A6" w:rsidRPr="00154B6E">
        <w:rPr>
          <w:rFonts w:eastAsia="Times New Roman" w:cs="Times New Roman"/>
          <w:color w:val="000000"/>
          <w:szCs w:val="24"/>
        </w:rPr>
        <w:t xml:space="preserve"> </w:t>
      </w:r>
      <w:r w:rsidRPr="00154B6E">
        <w:rPr>
          <w:rFonts w:eastAsia="Times New Roman" w:cs="Times New Roman"/>
          <w:color w:val="000000"/>
          <w:szCs w:val="24"/>
        </w:rPr>
        <w:t>единице площади.</w:t>
      </w:r>
    </w:p>
    <w:p w:rsidR="007250A6" w:rsidRPr="00154B6E" w:rsidRDefault="007250A6" w:rsidP="008614AD">
      <w:pPr>
        <w:pStyle w:val="a9"/>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rPr>
          <w:rFonts w:eastAsia="Times New Roman" w:cs="Times New Roman"/>
          <w:b/>
          <w:color w:val="000000"/>
          <w:szCs w:val="24"/>
        </w:rPr>
      </w:pPr>
      <w:r w:rsidRPr="00154B6E">
        <w:rPr>
          <w:rFonts w:eastAsia="Times New Roman" w:cs="Times New Roman"/>
          <w:b/>
          <w:color w:val="000000"/>
          <w:szCs w:val="24"/>
        </w:rPr>
        <w:t>Методика изучения площади. Сравнение площадей. Единицы площади</w:t>
      </w:r>
    </w:p>
    <w:p w:rsidR="002A1008" w:rsidRPr="00154B6E" w:rsidRDefault="002A1008" w:rsidP="008614AD">
      <w:pPr>
        <w:pStyle w:val="38"/>
        <w:shd w:val="clear" w:color="auto" w:fill="auto"/>
        <w:spacing w:after="0" w:line="360" w:lineRule="auto"/>
        <w:ind w:left="20" w:right="20" w:firstLine="919"/>
        <w:rPr>
          <w:sz w:val="24"/>
          <w:szCs w:val="24"/>
        </w:rPr>
      </w:pPr>
      <w:r w:rsidRPr="00154B6E">
        <w:rPr>
          <w:rStyle w:val="26"/>
          <w:sz w:val="24"/>
          <w:szCs w:val="24"/>
        </w:rPr>
        <w:t>Площадь геометрической фигуры — это свойство фигуры зани</w:t>
      </w:r>
      <w:r w:rsidRPr="00154B6E">
        <w:rPr>
          <w:rStyle w:val="26"/>
          <w:sz w:val="24"/>
          <w:szCs w:val="24"/>
        </w:rPr>
        <w:softHyphen/>
        <w:t>мать измеряемое место на плоскости. Площадь фигуры измеряют с помощью единиц площади (м</w:t>
      </w:r>
      <w:r w:rsidRPr="00154B6E">
        <w:rPr>
          <w:rStyle w:val="26"/>
          <w:sz w:val="24"/>
          <w:szCs w:val="24"/>
          <w:vertAlign w:val="superscript"/>
        </w:rPr>
        <w:t>2</w:t>
      </w:r>
      <w:r w:rsidRPr="00154B6E">
        <w:rPr>
          <w:rStyle w:val="26"/>
          <w:sz w:val="24"/>
          <w:szCs w:val="24"/>
        </w:rPr>
        <w:t>, дм</w:t>
      </w:r>
      <w:r w:rsidRPr="00154B6E">
        <w:rPr>
          <w:rStyle w:val="26"/>
          <w:sz w:val="24"/>
          <w:szCs w:val="24"/>
          <w:vertAlign w:val="superscript"/>
        </w:rPr>
        <w:t>2</w:t>
      </w:r>
      <w:r w:rsidRPr="00154B6E">
        <w:rPr>
          <w:rStyle w:val="26"/>
          <w:sz w:val="24"/>
          <w:szCs w:val="24"/>
        </w:rPr>
        <w:t>, см</w:t>
      </w:r>
      <w:r w:rsidRPr="00154B6E">
        <w:rPr>
          <w:rStyle w:val="26"/>
          <w:sz w:val="24"/>
          <w:szCs w:val="24"/>
          <w:vertAlign w:val="superscript"/>
        </w:rPr>
        <w:t>2</w:t>
      </w:r>
      <w:r w:rsidRPr="00154B6E">
        <w:rPr>
          <w:rStyle w:val="26"/>
          <w:sz w:val="24"/>
          <w:szCs w:val="24"/>
        </w:rPr>
        <w:t>, мм</w:t>
      </w:r>
      <w:r w:rsidRPr="00154B6E">
        <w:rPr>
          <w:rStyle w:val="26"/>
          <w:sz w:val="24"/>
          <w:szCs w:val="24"/>
          <w:vertAlign w:val="superscript"/>
        </w:rPr>
        <w:t>2</w:t>
      </w:r>
      <w:r w:rsidRPr="00154B6E">
        <w:rPr>
          <w:rStyle w:val="26"/>
          <w:sz w:val="24"/>
          <w:szCs w:val="24"/>
        </w:rPr>
        <w:t>).</w:t>
      </w:r>
    </w:p>
    <w:p w:rsidR="002A1008" w:rsidRPr="00154B6E" w:rsidRDefault="002A1008" w:rsidP="008614AD">
      <w:pPr>
        <w:pStyle w:val="38"/>
        <w:shd w:val="clear" w:color="auto" w:fill="auto"/>
        <w:spacing w:after="0" w:line="360" w:lineRule="auto"/>
        <w:ind w:left="20" w:right="20" w:firstLine="919"/>
        <w:rPr>
          <w:sz w:val="24"/>
          <w:szCs w:val="24"/>
        </w:rPr>
      </w:pPr>
      <w:r w:rsidRPr="00154B6E">
        <w:rPr>
          <w:rStyle w:val="26"/>
          <w:sz w:val="24"/>
          <w:szCs w:val="24"/>
        </w:rPr>
        <w:t xml:space="preserve">В дошкольном возрасте дети сравнивают площади </w:t>
      </w:r>
      <w:r w:rsidR="00DE2454" w:rsidRPr="00154B6E">
        <w:rPr>
          <w:rStyle w:val="26"/>
          <w:sz w:val="24"/>
          <w:szCs w:val="24"/>
        </w:rPr>
        <w:t>П</w:t>
      </w:r>
      <w:r w:rsidRPr="00154B6E">
        <w:rPr>
          <w:rStyle w:val="26"/>
          <w:sz w:val="24"/>
          <w:szCs w:val="24"/>
        </w:rPr>
        <w:t>редметов, не называя этот термин, путем наложения предметов, путем сопос</w:t>
      </w:r>
      <w:r w:rsidRPr="00154B6E">
        <w:rPr>
          <w:rStyle w:val="26"/>
          <w:sz w:val="24"/>
          <w:szCs w:val="24"/>
        </w:rPr>
        <w:softHyphen/>
        <w:t>тавления предметов по занимаемому месту на столе, земле.</w:t>
      </w:r>
    </w:p>
    <w:p w:rsidR="002A1008" w:rsidRPr="00154B6E" w:rsidRDefault="002A1008" w:rsidP="008614AD">
      <w:pPr>
        <w:pStyle w:val="38"/>
        <w:shd w:val="clear" w:color="auto" w:fill="auto"/>
        <w:spacing w:after="0" w:line="360" w:lineRule="auto"/>
        <w:ind w:left="20" w:right="20" w:firstLine="919"/>
        <w:rPr>
          <w:sz w:val="24"/>
          <w:szCs w:val="24"/>
        </w:rPr>
      </w:pPr>
      <w:r w:rsidRPr="00154B6E">
        <w:rPr>
          <w:rStyle w:val="26"/>
          <w:sz w:val="24"/>
          <w:szCs w:val="24"/>
        </w:rPr>
        <w:t>В 1—3 классах уточняются представления о площади фигур как о свойстве плоских геометрических фигур (вырезать квадрат и раз</w:t>
      </w:r>
      <w:r w:rsidRPr="00154B6E">
        <w:rPr>
          <w:rStyle w:val="26"/>
          <w:sz w:val="24"/>
          <w:szCs w:val="24"/>
        </w:rPr>
        <w:softHyphen/>
        <w:t xml:space="preserve">делить на 2 треугольника, вырезать 2 треугольника </w:t>
      </w:r>
      <w:r w:rsidRPr="00154B6E">
        <w:rPr>
          <w:rStyle w:val="26"/>
          <w:sz w:val="24"/>
          <w:szCs w:val="24"/>
        </w:rPr>
        <w:lastRenderedPageBreak/>
        <w:t>и составить один). При выполнении аналогичных заданий дети знакомятся с некоторыми свойствами площади:</w:t>
      </w:r>
    </w:p>
    <w:p w:rsidR="002A1008" w:rsidRPr="00154B6E" w:rsidRDefault="002A1008" w:rsidP="008614AD">
      <w:pPr>
        <w:pStyle w:val="38"/>
        <w:numPr>
          <w:ilvl w:val="0"/>
          <w:numId w:val="39"/>
        </w:numPr>
        <w:shd w:val="clear" w:color="auto" w:fill="auto"/>
        <w:spacing w:after="0" w:line="360" w:lineRule="auto"/>
        <w:ind w:left="20" w:right="20" w:firstLine="919"/>
        <w:rPr>
          <w:sz w:val="24"/>
          <w:szCs w:val="24"/>
        </w:rPr>
      </w:pPr>
      <w:r w:rsidRPr="00154B6E">
        <w:rPr>
          <w:rStyle w:val="26"/>
          <w:sz w:val="24"/>
          <w:szCs w:val="24"/>
        </w:rPr>
        <w:t xml:space="preserve"> площадь фигуры не изменяется при изменении ее положе</w:t>
      </w:r>
      <w:r w:rsidRPr="00154B6E">
        <w:rPr>
          <w:rStyle w:val="26"/>
          <w:sz w:val="24"/>
          <w:szCs w:val="24"/>
        </w:rPr>
        <w:softHyphen/>
        <w:t>ния на плоскости;</w:t>
      </w:r>
    </w:p>
    <w:p w:rsidR="002A1008" w:rsidRPr="00154B6E" w:rsidRDefault="002A1008" w:rsidP="008614AD">
      <w:pPr>
        <w:pStyle w:val="38"/>
        <w:numPr>
          <w:ilvl w:val="0"/>
          <w:numId w:val="39"/>
        </w:numPr>
        <w:shd w:val="clear" w:color="auto" w:fill="auto"/>
        <w:spacing w:after="0" w:line="360" w:lineRule="auto"/>
        <w:ind w:left="20" w:firstLine="919"/>
        <w:rPr>
          <w:sz w:val="24"/>
          <w:szCs w:val="24"/>
        </w:rPr>
      </w:pPr>
      <w:r w:rsidRPr="00154B6E">
        <w:rPr>
          <w:rStyle w:val="26"/>
          <w:sz w:val="24"/>
          <w:szCs w:val="24"/>
        </w:rPr>
        <w:t xml:space="preserve"> часть предмета всегда меньше целого;</w:t>
      </w:r>
    </w:p>
    <w:p w:rsidR="002A1008" w:rsidRPr="00154B6E" w:rsidRDefault="002A1008" w:rsidP="008614AD">
      <w:pPr>
        <w:pStyle w:val="38"/>
        <w:numPr>
          <w:ilvl w:val="0"/>
          <w:numId w:val="39"/>
        </w:numPr>
        <w:shd w:val="clear" w:color="auto" w:fill="auto"/>
        <w:spacing w:after="0" w:line="360" w:lineRule="auto"/>
        <w:ind w:left="20" w:right="20" w:firstLine="919"/>
        <w:rPr>
          <w:sz w:val="24"/>
          <w:szCs w:val="24"/>
        </w:rPr>
      </w:pPr>
      <w:r w:rsidRPr="00154B6E">
        <w:rPr>
          <w:rStyle w:val="26"/>
          <w:sz w:val="24"/>
          <w:szCs w:val="24"/>
        </w:rPr>
        <w:t xml:space="preserve"> из одних и тех же заданных фигур можно составить различные геометрические фигуры.</w:t>
      </w:r>
    </w:p>
    <w:p w:rsidR="002A1008" w:rsidRPr="00154B6E" w:rsidRDefault="002A1008" w:rsidP="008614AD">
      <w:pPr>
        <w:pStyle w:val="38"/>
        <w:shd w:val="clear" w:color="auto" w:fill="auto"/>
        <w:spacing w:after="0" w:line="360" w:lineRule="auto"/>
        <w:ind w:left="20" w:right="20" w:firstLine="919"/>
        <w:rPr>
          <w:sz w:val="24"/>
          <w:szCs w:val="24"/>
        </w:rPr>
      </w:pPr>
      <w:r w:rsidRPr="00154B6E">
        <w:rPr>
          <w:rStyle w:val="26"/>
          <w:sz w:val="24"/>
          <w:szCs w:val="24"/>
        </w:rPr>
        <w:t>Само понятие «площадь фигуры» в новом издании учебника вводится в 3 классе. Дети выполняют задания следующих видов:</w:t>
      </w:r>
    </w:p>
    <w:p w:rsidR="002A1008" w:rsidRPr="00154B6E" w:rsidRDefault="002A1008" w:rsidP="008614AD">
      <w:pPr>
        <w:pStyle w:val="38"/>
        <w:numPr>
          <w:ilvl w:val="0"/>
          <w:numId w:val="40"/>
        </w:numPr>
        <w:shd w:val="clear" w:color="auto" w:fill="auto"/>
        <w:tabs>
          <w:tab w:val="left" w:pos="601"/>
        </w:tabs>
        <w:spacing w:after="0" w:line="360" w:lineRule="auto"/>
        <w:ind w:left="20" w:firstLine="919"/>
        <w:rPr>
          <w:sz w:val="24"/>
          <w:szCs w:val="24"/>
        </w:rPr>
      </w:pPr>
      <w:r w:rsidRPr="00154B6E">
        <w:rPr>
          <w:rStyle w:val="26"/>
          <w:sz w:val="24"/>
          <w:szCs w:val="24"/>
        </w:rPr>
        <w:t>сравнение площадей фигур методом наложения:</w:t>
      </w:r>
    </w:p>
    <w:p w:rsidR="002A1008" w:rsidRPr="00154B6E" w:rsidRDefault="002A1008" w:rsidP="008614AD">
      <w:pPr>
        <w:spacing w:after="0" w:line="360" w:lineRule="auto"/>
        <w:ind w:left="600" w:firstLine="919"/>
        <w:rPr>
          <w:rFonts w:cs="Times New Roman"/>
          <w:szCs w:val="24"/>
        </w:rPr>
      </w:pPr>
      <w:r w:rsidRPr="00154B6E">
        <w:rPr>
          <w:rStyle w:val="220"/>
          <w:rFonts w:ascii="Times New Roman" w:hAnsi="Times New Roman" w:cs="Times New Roman"/>
          <w:sz w:val="24"/>
          <w:szCs w:val="24"/>
        </w:rPr>
        <w:t>Сравни площади круга и треугольника:</w:t>
      </w:r>
    </w:p>
    <w:p w:rsidR="002A1008" w:rsidRPr="00154B6E" w:rsidRDefault="002A1008" w:rsidP="008614AD">
      <w:pPr>
        <w:framePr w:h="778" w:wrap="notBeside" w:vAnchor="text" w:hAnchor="text" w:xAlign="center" w:y="1"/>
        <w:spacing w:after="0" w:line="360" w:lineRule="auto"/>
        <w:ind w:firstLine="919"/>
        <w:rPr>
          <w:rFonts w:cs="Times New Roman"/>
          <w:szCs w:val="24"/>
        </w:rPr>
      </w:pPr>
      <w:r w:rsidRPr="00154B6E">
        <w:rPr>
          <w:rFonts w:cs="Times New Roman"/>
          <w:noProof/>
          <w:szCs w:val="24"/>
        </w:rPr>
        <w:drawing>
          <wp:inline distT="0" distB="0" distL="0" distR="0">
            <wp:extent cx="612140" cy="496570"/>
            <wp:effectExtent l="19050" t="0" r="0" b="0"/>
            <wp:docPr id="100" name="Рисунок 100" descr="image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mage110"/>
                    <pic:cNvPicPr>
                      <a:picLocks noChangeAspect="1" noChangeArrowheads="1"/>
                    </pic:cNvPicPr>
                  </pic:nvPicPr>
                  <pic:blipFill>
                    <a:blip r:embed="rId51"/>
                    <a:srcRect/>
                    <a:stretch>
                      <a:fillRect/>
                    </a:stretch>
                  </pic:blipFill>
                  <pic:spPr bwMode="auto">
                    <a:xfrm>
                      <a:off x="0" y="0"/>
                      <a:ext cx="612140" cy="496570"/>
                    </a:xfrm>
                    <a:prstGeom prst="rect">
                      <a:avLst/>
                    </a:prstGeom>
                    <a:noFill/>
                    <a:ln w="9525">
                      <a:noFill/>
                      <a:miter lim="800000"/>
                      <a:headEnd/>
                      <a:tailEnd/>
                    </a:ln>
                  </pic:spPr>
                </pic:pic>
              </a:graphicData>
            </a:graphic>
          </wp:inline>
        </w:drawing>
      </w:r>
    </w:p>
    <w:p w:rsidR="002A1008" w:rsidRPr="00154B6E" w:rsidRDefault="002A1008" w:rsidP="008614AD">
      <w:pPr>
        <w:spacing w:after="0" w:line="360" w:lineRule="auto"/>
        <w:ind w:firstLine="919"/>
        <w:rPr>
          <w:rFonts w:cs="Times New Roman"/>
          <w:szCs w:val="24"/>
        </w:rPr>
      </w:pPr>
    </w:p>
    <w:p w:rsidR="002A1008" w:rsidRPr="00154B6E" w:rsidRDefault="002A1008" w:rsidP="008614AD">
      <w:pPr>
        <w:spacing w:after="0" w:line="360" w:lineRule="auto"/>
        <w:ind w:left="600" w:right="20" w:firstLine="919"/>
        <w:rPr>
          <w:rFonts w:cs="Times New Roman"/>
          <w:szCs w:val="24"/>
        </w:rPr>
      </w:pPr>
      <w:r w:rsidRPr="00154B6E">
        <w:rPr>
          <w:rStyle w:val="150"/>
          <w:rFonts w:ascii="Times New Roman" w:hAnsi="Times New Roman" w:cs="Times New Roman"/>
          <w:i w:val="0"/>
          <w:iCs w:val="0"/>
          <w:sz w:val="24"/>
          <w:szCs w:val="24"/>
        </w:rPr>
        <w:t>(Площадь треугольника меньше площади круга, а площадь круга больше площади треугольника.)</w:t>
      </w:r>
    </w:p>
    <w:p w:rsidR="002A1008" w:rsidRPr="00154B6E" w:rsidRDefault="002A1008" w:rsidP="008614AD">
      <w:pPr>
        <w:pStyle w:val="38"/>
        <w:numPr>
          <w:ilvl w:val="0"/>
          <w:numId w:val="40"/>
        </w:numPr>
        <w:shd w:val="clear" w:color="auto" w:fill="auto"/>
        <w:tabs>
          <w:tab w:val="left" w:pos="613"/>
        </w:tabs>
        <w:spacing w:after="0" w:line="360" w:lineRule="auto"/>
        <w:ind w:left="20" w:right="20" w:firstLine="919"/>
        <w:rPr>
          <w:sz w:val="24"/>
          <w:szCs w:val="24"/>
        </w:rPr>
      </w:pPr>
      <w:r w:rsidRPr="00154B6E">
        <w:rPr>
          <w:rStyle w:val="26"/>
          <w:sz w:val="24"/>
          <w:szCs w:val="24"/>
        </w:rPr>
        <w:t>сравнение площади фигур по количеству равных квадратов (или любых других мерок):</w:t>
      </w:r>
    </w:p>
    <w:p w:rsidR="002A1008" w:rsidRPr="00154B6E" w:rsidRDefault="002A1008" w:rsidP="008614AD">
      <w:pPr>
        <w:spacing w:after="0" w:line="360" w:lineRule="auto"/>
        <w:ind w:left="600" w:firstLine="919"/>
        <w:rPr>
          <w:rFonts w:cs="Times New Roman"/>
          <w:szCs w:val="24"/>
        </w:rPr>
      </w:pPr>
      <w:r w:rsidRPr="00154B6E">
        <w:rPr>
          <w:rStyle w:val="220"/>
          <w:rFonts w:ascii="Times New Roman" w:hAnsi="Times New Roman" w:cs="Times New Roman"/>
          <w:sz w:val="24"/>
          <w:szCs w:val="24"/>
        </w:rPr>
        <w:t>Сравни площади фигур;</w:t>
      </w:r>
    </w:p>
    <w:p w:rsidR="002A1008" w:rsidRPr="00154B6E" w:rsidRDefault="002A1008" w:rsidP="008614AD">
      <w:pPr>
        <w:spacing w:after="0" w:line="360" w:lineRule="auto"/>
        <w:ind w:left="600" w:right="20" w:firstLine="919"/>
        <w:rPr>
          <w:rFonts w:cs="Times New Roman"/>
          <w:szCs w:val="24"/>
        </w:rPr>
      </w:pPr>
      <w:r w:rsidRPr="00154B6E">
        <w:rPr>
          <w:rStyle w:val="150"/>
          <w:rFonts w:ascii="Times New Roman" w:hAnsi="Times New Roman" w:cs="Times New Roman"/>
          <w:i w:val="0"/>
          <w:iCs w:val="0"/>
          <w:sz w:val="24"/>
          <w:szCs w:val="24"/>
        </w:rPr>
        <w:t>(Площади всех фигур равны, т. к. фигуры состоят из 4 равных квадратов.)</w:t>
      </w:r>
    </w:p>
    <w:p w:rsidR="002A1008" w:rsidRPr="00154B6E" w:rsidRDefault="002A1008" w:rsidP="008614AD">
      <w:pPr>
        <w:pStyle w:val="38"/>
        <w:numPr>
          <w:ilvl w:val="0"/>
          <w:numId w:val="40"/>
        </w:numPr>
        <w:shd w:val="clear" w:color="auto" w:fill="auto"/>
        <w:tabs>
          <w:tab w:val="left" w:pos="623"/>
        </w:tabs>
        <w:spacing w:after="0" w:line="360" w:lineRule="auto"/>
        <w:ind w:left="20" w:right="20" w:firstLine="919"/>
        <w:rPr>
          <w:sz w:val="24"/>
          <w:szCs w:val="24"/>
        </w:rPr>
      </w:pPr>
      <w:r w:rsidRPr="00154B6E">
        <w:rPr>
          <w:rStyle w:val="26"/>
          <w:sz w:val="24"/>
          <w:szCs w:val="24"/>
        </w:rPr>
        <w:t>вычерчивание фигур, состоящих из заданного количества квадратов.</w:t>
      </w:r>
    </w:p>
    <w:p w:rsidR="002A1008" w:rsidRPr="00154B6E" w:rsidRDefault="002A1008" w:rsidP="008614AD">
      <w:pPr>
        <w:pStyle w:val="38"/>
        <w:shd w:val="clear" w:color="auto" w:fill="auto"/>
        <w:spacing w:after="0" w:line="360" w:lineRule="auto"/>
        <w:ind w:left="20" w:right="20" w:firstLine="919"/>
        <w:rPr>
          <w:sz w:val="24"/>
          <w:szCs w:val="24"/>
        </w:rPr>
      </w:pPr>
      <w:r w:rsidRPr="00154B6E">
        <w:rPr>
          <w:rStyle w:val="26"/>
          <w:sz w:val="24"/>
          <w:szCs w:val="24"/>
        </w:rPr>
        <w:t>■ Эти задания формируют у детей понятие о площади как о числе квадратных единиц, содержащихся в геометрической фигуре.</w:t>
      </w:r>
      <w:r w:rsidRPr="00154B6E">
        <w:rPr>
          <w:rStyle w:val="ab"/>
          <w:sz w:val="24"/>
          <w:szCs w:val="24"/>
        </w:rPr>
        <w:t>Квадратный сантиметр —</w:t>
      </w:r>
      <w:r w:rsidRPr="00154B6E">
        <w:rPr>
          <w:rStyle w:val="26"/>
          <w:sz w:val="24"/>
          <w:szCs w:val="24"/>
        </w:rPr>
        <w:t xml:space="preserve"> метрическая мера площади. Один квадратный сантиметр — это площадь квадрата, сторона которого равна 1 см. Запись: 1 см?.</w:t>
      </w:r>
    </w:p>
    <w:p w:rsidR="002A1008" w:rsidRPr="00154B6E" w:rsidRDefault="002A1008" w:rsidP="008614AD">
      <w:pPr>
        <w:pStyle w:val="38"/>
        <w:shd w:val="clear" w:color="auto" w:fill="auto"/>
        <w:spacing w:after="0" w:line="360" w:lineRule="auto"/>
        <w:ind w:left="20" w:firstLine="919"/>
        <w:rPr>
          <w:sz w:val="24"/>
          <w:szCs w:val="24"/>
        </w:rPr>
      </w:pPr>
      <w:r w:rsidRPr="00154B6E">
        <w:rPr>
          <w:rStyle w:val="26"/>
          <w:sz w:val="24"/>
          <w:szCs w:val="24"/>
        </w:rPr>
        <w:t>Выполняются задания следующих видов:</w:t>
      </w:r>
    </w:p>
    <w:p w:rsidR="002A1008" w:rsidRPr="00154B6E" w:rsidRDefault="002A1008" w:rsidP="008614AD">
      <w:pPr>
        <w:pStyle w:val="38"/>
        <w:numPr>
          <w:ilvl w:val="0"/>
          <w:numId w:val="41"/>
        </w:numPr>
        <w:shd w:val="clear" w:color="auto" w:fill="auto"/>
        <w:spacing w:after="0" w:line="360" w:lineRule="auto"/>
        <w:ind w:left="20" w:right="20" w:firstLine="919"/>
        <w:rPr>
          <w:sz w:val="24"/>
          <w:szCs w:val="24"/>
        </w:rPr>
      </w:pPr>
      <w:r w:rsidRPr="00154B6E">
        <w:rPr>
          <w:rStyle w:val="26"/>
          <w:sz w:val="24"/>
          <w:szCs w:val="24"/>
        </w:rPr>
        <w:t xml:space="preserve"> определение площади геометрической фигуры путем подсчета квадратных сантиметров содержащихся в данной фигуре;</w:t>
      </w:r>
    </w:p>
    <w:p w:rsidR="002A1008" w:rsidRPr="00154B6E" w:rsidRDefault="002A1008" w:rsidP="008614AD">
      <w:pPr>
        <w:pStyle w:val="38"/>
        <w:numPr>
          <w:ilvl w:val="0"/>
          <w:numId w:val="41"/>
        </w:numPr>
        <w:shd w:val="clear" w:color="auto" w:fill="auto"/>
        <w:spacing w:after="0" w:line="360" w:lineRule="auto"/>
        <w:ind w:left="20" w:firstLine="919"/>
        <w:rPr>
          <w:sz w:val="24"/>
          <w:szCs w:val="24"/>
        </w:rPr>
      </w:pPr>
      <w:r w:rsidRPr="00154B6E">
        <w:rPr>
          <w:rStyle w:val="26"/>
          <w:sz w:val="24"/>
          <w:szCs w:val="24"/>
        </w:rPr>
        <w:t xml:space="preserve"> сопоставление длины отрезка и площади фигуры:</w:t>
      </w:r>
    </w:p>
    <w:p w:rsidR="002A1008" w:rsidRPr="00154B6E" w:rsidRDefault="002A1008" w:rsidP="008614AD">
      <w:pPr>
        <w:spacing w:after="0" w:line="360" w:lineRule="auto"/>
        <w:ind w:left="580" w:right="20" w:firstLine="919"/>
        <w:rPr>
          <w:rFonts w:cs="Times New Roman"/>
          <w:szCs w:val="24"/>
        </w:rPr>
      </w:pPr>
      <w:r w:rsidRPr="00154B6E">
        <w:rPr>
          <w:rStyle w:val="220"/>
          <w:rFonts w:ascii="Times New Roman" w:hAnsi="Times New Roman" w:cs="Times New Roman"/>
          <w:sz w:val="24"/>
          <w:szCs w:val="24"/>
        </w:rPr>
        <w:t>Начерти квадрат, сторона которого 4 см. Найди его площадь и периметр.</w:t>
      </w:r>
    </w:p>
    <w:p w:rsidR="002A1008" w:rsidRPr="00154B6E" w:rsidRDefault="002A1008" w:rsidP="008614AD">
      <w:pPr>
        <w:pStyle w:val="38"/>
        <w:numPr>
          <w:ilvl w:val="0"/>
          <w:numId w:val="41"/>
        </w:numPr>
        <w:shd w:val="clear" w:color="auto" w:fill="auto"/>
        <w:spacing w:after="0" w:line="360" w:lineRule="auto"/>
        <w:ind w:left="20" w:right="20" w:firstLine="919"/>
        <w:rPr>
          <w:sz w:val="24"/>
          <w:szCs w:val="24"/>
        </w:rPr>
      </w:pPr>
      <w:r w:rsidRPr="00154B6E">
        <w:rPr>
          <w:rStyle w:val="26"/>
          <w:sz w:val="24"/>
          <w:szCs w:val="24"/>
        </w:rPr>
        <w:t xml:space="preserve"> измерение и определение площади фигуры с использованием формулы</w:t>
      </w:r>
    </w:p>
    <w:p w:rsidR="002A1008" w:rsidRPr="00154B6E" w:rsidRDefault="007250A6" w:rsidP="008614AD">
      <w:pPr>
        <w:spacing w:after="0" w:line="360" w:lineRule="auto"/>
        <w:ind w:firstLine="919"/>
        <w:rPr>
          <w:rFonts w:cs="Times New Roman"/>
          <w:szCs w:val="24"/>
        </w:rPr>
      </w:pPr>
      <w:bookmarkStart w:id="10" w:name="bookmark151"/>
      <w:r w:rsidRPr="00154B6E">
        <w:rPr>
          <w:rStyle w:val="152"/>
          <w:rFonts w:ascii="Times New Roman" w:hAnsi="Times New Roman" w:cs="Times New Roman"/>
          <w:b w:val="0"/>
          <w:bCs w:val="0"/>
          <w:sz w:val="24"/>
          <w:szCs w:val="24"/>
        </w:rPr>
        <w:t>5 = а *</w:t>
      </w:r>
      <w:r w:rsidR="002A1008" w:rsidRPr="00154B6E">
        <w:rPr>
          <w:rStyle w:val="152"/>
          <w:rFonts w:ascii="Times New Roman" w:hAnsi="Times New Roman" w:cs="Times New Roman"/>
          <w:b w:val="0"/>
          <w:bCs w:val="0"/>
          <w:sz w:val="24"/>
          <w:szCs w:val="24"/>
        </w:rPr>
        <w:t xml:space="preserve"> </w:t>
      </w:r>
      <w:r w:rsidR="002A1008" w:rsidRPr="00154B6E">
        <w:rPr>
          <w:rStyle w:val="1575pt"/>
          <w:rFonts w:ascii="Times New Roman" w:hAnsi="Times New Roman" w:cs="Times New Roman"/>
          <w:b w:val="0"/>
          <w:bCs w:val="0"/>
          <w:sz w:val="24"/>
          <w:szCs w:val="24"/>
        </w:rPr>
        <w:t>Ь</w:t>
      </w:r>
      <w:bookmarkEnd w:id="10"/>
    </w:p>
    <w:p w:rsidR="002A1008" w:rsidRPr="00154B6E" w:rsidRDefault="002A1008" w:rsidP="008614AD">
      <w:pPr>
        <w:pStyle w:val="38"/>
        <w:shd w:val="clear" w:color="auto" w:fill="auto"/>
        <w:spacing w:after="0" w:line="360" w:lineRule="auto"/>
        <w:ind w:left="20" w:right="20" w:firstLine="919"/>
        <w:rPr>
          <w:sz w:val="24"/>
          <w:szCs w:val="24"/>
        </w:rPr>
      </w:pPr>
      <w:r w:rsidRPr="00154B6E">
        <w:rPr>
          <w:rStyle w:val="26"/>
          <w:sz w:val="24"/>
          <w:szCs w:val="24"/>
        </w:rPr>
        <w:t>Сама формула в 3 классе не рассматривается, дается лишь словесная формулировка:</w:t>
      </w:r>
    </w:p>
    <w:p w:rsidR="002A1008" w:rsidRPr="00154B6E" w:rsidRDefault="002A1008" w:rsidP="008614AD">
      <w:pPr>
        <w:spacing w:after="0" w:line="360" w:lineRule="auto"/>
        <w:ind w:left="840" w:right="20" w:firstLine="919"/>
        <w:rPr>
          <w:rFonts w:cs="Times New Roman"/>
          <w:szCs w:val="24"/>
        </w:rPr>
      </w:pPr>
      <w:r w:rsidRPr="00154B6E">
        <w:rPr>
          <w:rStyle w:val="122"/>
          <w:rFonts w:eastAsiaTheme="minorEastAsia"/>
          <w:b w:val="0"/>
          <w:bCs w:val="0"/>
          <w:i w:val="0"/>
          <w:iCs w:val="0"/>
          <w:sz w:val="24"/>
          <w:szCs w:val="24"/>
        </w:rPr>
        <w:t xml:space="preserve">Чтобы вычислить площадь прямоугольника, измеряют его длину и ширину </w:t>
      </w:r>
      <w:r w:rsidRPr="00154B6E">
        <w:rPr>
          <w:rStyle w:val="1211pt0pt"/>
          <w:rFonts w:eastAsiaTheme="minorEastAsia"/>
          <w:b w:val="0"/>
          <w:bCs w:val="0"/>
          <w:i w:val="0"/>
          <w:iCs w:val="0"/>
          <w:sz w:val="24"/>
          <w:szCs w:val="24"/>
        </w:rPr>
        <w:t xml:space="preserve">(в </w:t>
      </w:r>
      <w:r w:rsidRPr="00154B6E">
        <w:rPr>
          <w:rStyle w:val="122"/>
          <w:rFonts w:eastAsiaTheme="minorEastAsia"/>
          <w:b w:val="0"/>
          <w:bCs w:val="0"/>
          <w:i w:val="0"/>
          <w:iCs w:val="0"/>
          <w:sz w:val="24"/>
          <w:szCs w:val="24"/>
        </w:rPr>
        <w:t>одинаковых единицах) и находят произведение полученных чисел.</w:t>
      </w:r>
    </w:p>
    <w:p w:rsidR="002A1008" w:rsidRPr="00154B6E" w:rsidRDefault="002A1008" w:rsidP="008614AD">
      <w:pPr>
        <w:pStyle w:val="38"/>
        <w:shd w:val="clear" w:color="auto" w:fill="auto"/>
        <w:spacing w:after="0" w:line="360" w:lineRule="auto"/>
        <w:ind w:left="20" w:firstLine="919"/>
        <w:rPr>
          <w:sz w:val="24"/>
          <w:szCs w:val="24"/>
        </w:rPr>
      </w:pPr>
      <w:r w:rsidRPr="00154B6E">
        <w:rPr>
          <w:rStyle w:val="26"/>
          <w:sz w:val="24"/>
          <w:szCs w:val="24"/>
        </w:rPr>
        <w:t>Используя правило, решают задачи вида:</w:t>
      </w:r>
    </w:p>
    <w:p w:rsidR="002A1008" w:rsidRPr="00154B6E" w:rsidRDefault="002A1008" w:rsidP="008614AD">
      <w:pPr>
        <w:spacing w:after="0" w:line="360" w:lineRule="auto"/>
        <w:ind w:left="580" w:right="20" w:firstLine="919"/>
        <w:rPr>
          <w:rFonts w:cs="Times New Roman"/>
          <w:szCs w:val="24"/>
        </w:rPr>
      </w:pPr>
      <w:r w:rsidRPr="00154B6E">
        <w:rPr>
          <w:rStyle w:val="220"/>
          <w:rFonts w:ascii="Times New Roman" w:hAnsi="Times New Roman" w:cs="Times New Roman"/>
          <w:sz w:val="24"/>
          <w:szCs w:val="24"/>
        </w:rPr>
        <w:t>Вычисли площадь прямоугольника, длины сторон которо</w:t>
      </w:r>
      <w:r w:rsidRPr="00154B6E">
        <w:rPr>
          <w:rStyle w:val="220"/>
          <w:rFonts w:ascii="Times New Roman" w:hAnsi="Times New Roman" w:cs="Times New Roman"/>
          <w:sz w:val="24"/>
          <w:szCs w:val="24"/>
        </w:rPr>
        <w:softHyphen/>
        <w:t>го 9 см и 2 см.</w:t>
      </w:r>
    </w:p>
    <w:p w:rsidR="002A1008" w:rsidRPr="00154B6E" w:rsidRDefault="002A1008" w:rsidP="008614AD">
      <w:pPr>
        <w:pStyle w:val="38"/>
        <w:shd w:val="clear" w:color="auto" w:fill="auto"/>
        <w:spacing w:after="0" w:line="360" w:lineRule="auto"/>
        <w:ind w:left="20" w:right="20" w:firstLine="919"/>
        <w:rPr>
          <w:sz w:val="24"/>
          <w:szCs w:val="24"/>
        </w:rPr>
      </w:pPr>
      <w:r w:rsidRPr="00154B6E">
        <w:rPr>
          <w:rStyle w:val="ab"/>
          <w:sz w:val="24"/>
          <w:szCs w:val="24"/>
        </w:rPr>
        <w:lastRenderedPageBreak/>
        <w:t>Квадратный дециметр</w:t>
      </w:r>
      <w:r w:rsidRPr="00154B6E">
        <w:rPr>
          <w:rStyle w:val="26"/>
          <w:sz w:val="24"/>
          <w:szCs w:val="24"/>
        </w:rPr>
        <w:t xml:space="preserve"> — метрическая мера площади. Один квадратный дециметр — это площадь квадрата, сторона которого равна 1 дм. Запись: 1 дм</w:t>
      </w:r>
      <w:r w:rsidRPr="00154B6E">
        <w:rPr>
          <w:rStyle w:val="26"/>
          <w:sz w:val="24"/>
          <w:szCs w:val="24"/>
          <w:vertAlign w:val="superscript"/>
        </w:rPr>
        <w:t>2</w:t>
      </w:r>
      <w:r w:rsidRPr="00154B6E">
        <w:rPr>
          <w:rStyle w:val="26"/>
          <w:sz w:val="24"/>
          <w:szCs w:val="24"/>
        </w:rPr>
        <w:t>.</w:t>
      </w:r>
    </w:p>
    <w:p w:rsidR="002A1008" w:rsidRPr="00154B6E" w:rsidRDefault="002A1008" w:rsidP="008614AD">
      <w:pPr>
        <w:pStyle w:val="38"/>
        <w:shd w:val="clear" w:color="auto" w:fill="auto"/>
        <w:spacing w:after="0" w:line="360" w:lineRule="auto"/>
        <w:ind w:left="20" w:firstLine="919"/>
        <w:rPr>
          <w:sz w:val="24"/>
          <w:szCs w:val="24"/>
        </w:rPr>
      </w:pPr>
      <w:r w:rsidRPr="00154B6E">
        <w:rPr>
          <w:rStyle w:val="26"/>
          <w:sz w:val="24"/>
          <w:szCs w:val="24"/>
        </w:rPr>
        <w:t>Метрическое соотношение: 1 дм</w:t>
      </w:r>
      <w:r w:rsidRPr="00154B6E">
        <w:rPr>
          <w:rStyle w:val="26"/>
          <w:sz w:val="24"/>
          <w:szCs w:val="24"/>
          <w:vertAlign w:val="superscript"/>
        </w:rPr>
        <w:t>2</w:t>
      </w:r>
      <w:r w:rsidRPr="00154B6E">
        <w:rPr>
          <w:rStyle w:val="26"/>
          <w:sz w:val="24"/>
          <w:szCs w:val="24"/>
        </w:rPr>
        <w:t xml:space="preserve"> = 100 см</w:t>
      </w:r>
      <w:r w:rsidRPr="00154B6E">
        <w:rPr>
          <w:rStyle w:val="26"/>
          <w:sz w:val="24"/>
          <w:szCs w:val="24"/>
          <w:vertAlign w:val="superscript"/>
        </w:rPr>
        <w:t>2</w:t>
      </w:r>
      <w:r w:rsidRPr="00154B6E">
        <w:rPr>
          <w:rStyle w:val="26"/>
          <w:sz w:val="24"/>
          <w:szCs w:val="24"/>
        </w:rPr>
        <w:t>.</w:t>
      </w:r>
    </w:p>
    <w:p w:rsidR="002A1008" w:rsidRPr="00154B6E" w:rsidRDefault="002A1008" w:rsidP="008614AD">
      <w:pPr>
        <w:pStyle w:val="38"/>
        <w:shd w:val="clear" w:color="auto" w:fill="auto"/>
        <w:spacing w:after="0" w:line="360" w:lineRule="auto"/>
        <w:ind w:left="20" w:firstLine="919"/>
        <w:rPr>
          <w:sz w:val="24"/>
          <w:szCs w:val="24"/>
        </w:rPr>
      </w:pPr>
      <w:r w:rsidRPr="00154B6E">
        <w:rPr>
          <w:rStyle w:val="26"/>
          <w:sz w:val="24"/>
          <w:szCs w:val="24"/>
        </w:rPr>
        <w:t>Выполняются задания следующих видов:</w:t>
      </w:r>
    </w:p>
    <w:p w:rsidR="002A1008" w:rsidRPr="00154B6E" w:rsidRDefault="002A1008" w:rsidP="008614AD">
      <w:pPr>
        <w:pStyle w:val="38"/>
        <w:numPr>
          <w:ilvl w:val="0"/>
          <w:numId w:val="42"/>
        </w:numPr>
        <w:shd w:val="clear" w:color="auto" w:fill="auto"/>
        <w:spacing w:after="0" w:line="360" w:lineRule="auto"/>
        <w:ind w:left="20" w:right="20" w:firstLine="919"/>
        <w:rPr>
          <w:sz w:val="24"/>
          <w:szCs w:val="24"/>
        </w:rPr>
      </w:pPr>
      <w:r w:rsidRPr="00154B6E">
        <w:rPr>
          <w:rStyle w:val="26"/>
          <w:sz w:val="24"/>
          <w:szCs w:val="24"/>
        </w:rPr>
        <w:t xml:space="preserve"> вычерчивание в тетради квадрата со стороной 1 дм, деление его на квадратные сантиметры (дети убеждаются </w:t>
      </w:r>
      <w:r w:rsidR="007250A6" w:rsidRPr="00154B6E">
        <w:rPr>
          <w:rStyle w:val="Arial65pt"/>
          <w:rFonts w:ascii="Times New Roman" w:hAnsi="Times New Roman" w:cs="Times New Roman"/>
          <w:sz w:val="24"/>
          <w:szCs w:val="24"/>
          <w:lang w:val="ru-RU"/>
        </w:rPr>
        <w:t>в</w:t>
      </w:r>
      <w:r w:rsidRPr="00154B6E">
        <w:rPr>
          <w:rStyle w:val="Arial65pt"/>
          <w:rFonts w:ascii="Times New Roman" w:hAnsi="Times New Roman" w:cs="Times New Roman"/>
          <w:sz w:val="24"/>
          <w:szCs w:val="24"/>
          <w:lang w:val="ru-RU"/>
        </w:rPr>
        <w:t xml:space="preserve"> </w:t>
      </w:r>
      <w:r w:rsidRPr="00154B6E">
        <w:rPr>
          <w:rStyle w:val="26"/>
          <w:sz w:val="24"/>
          <w:szCs w:val="24"/>
        </w:rPr>
        <w:t>правильности соотношения: 1 дм</w:t>
      </w:r>
      <w:r w:rsidRPr="00154B6E">
        <w:rPr>
          <w:rStyle w:val="26"/>
          <w:sz w:val="24"/>
          <w:szCs w:val="24"/>
          <w:vertAlign w:val="superscript"/>
        </w:rPr>
        <w:t>2</w:t>
      </w:r>
      <w:r w:rsidRPr="00154B6E">
        <w:rPr>
          <w:rStyle w:val="26"/>
          <w:sz w:val="24"/>
          <w:szCs w:val="24"/>
        </w:rPr>
        <w:t xml:space="preserve"> </w:t>
      </w:r>
      <w:r w:rsidRPr="00154B6E">
        <w:rPr>
          <w:rStyle w:val="1pt0"/>
          <w:sz w:val="24"/>
          <w:szCs w:val="24"/>
        </w:rPr>
        <w:t>=100</w:t>
      </w:r>
      <w:r w:rsidRPr="00154B6E">
        <w:rPr>
          <w:rStyle w:val="26"/>
          <w:sz w:val="24"/>
          <w:szCs w:val="24"/>
        </w:rPr>
        <w:t xml:space="preserve"> см</w:t>
      </w:r>
      <w:r w:rsidRPr="00154B6E">
        <w:rPr>
          <w:rStyle w:val="26"/>
          <w:sz w:val="24"/>
          <w:szCs w:val="24"/>
          <w:vertAlign w:val="superscript"/>
        </w:rPr>
        <w:t>2</w:t>
      </w:r>
      <w:r w:rsidRPr="00154B6E">
        <w:rPr>
          <w:rStyle w:val="26"/>
          <w:sz w:val="24"/>
          <w:szCs w:val="24"/>
        </w:rPr>
        <w:t>);</w:t>
      </w:r>
    </w:p>
    <w:p w:rsidR="002A1008" w:rsidRPr="00154B6E" w:rsidRDefault="002A1008" w:rsidP="008614AD">
      <w:pPr>
        <w:pStyle w:val="38"/>
        <w:numPr>
          <w:ilvl w:val="0"/>
          <w:numId w:val="42"/>
        </w:numPr>
        <w:shd w:val="clear" w:color="auto" w:fill="auto"/>
        <w:spacing w:after="0" w:line="360" w:lineRule="auto"/>
        <w:ind w:left="20" w:firstLine="919"/>
        <w:rPr>
          <w:sz w:val="24"/>
          <w:szCs w:val="24"/>
        </w:rPr>
      </w:pPr>
      <w:r w:rsidRPr="00154B6E">
        <w:rPr>
          <w:rStyle w:val="26"/>
          <w:sz w:val="24"/>
          <w:szCs w:val="24"/>
        </w:rPr>
        <w:t xml:space="preserve"> определение площади фигур в дм</w:t>
      </w:r>
      <w:r w:rsidRPr="00154B6E">
        <w:rPr>
          <w:rStyle w:val="26"/>
          <w:sz w:val="24"/>
          <w:szCs w:val="24"/>
          <w:vertAlign w:val="superscript"/>
        </w:rPr>
        <w:t>2</w:t>
      </w:r>
      <w:r w:rsidRPr="00154B6E">
        <w:rPr>
          <w:rStyle w:val="26"/>
          <w:sz w:val="24"/>
          <w:szCs w:val="24"/>
        </w:rPr>
        <w:t>:</w:t>
      </w:r>
    </w:p>
    <w:p w:rsidR="002A1008" w:rsidRPr="00154B6E" w:rsidRDefault="002A1008" w:rsidP="008614AD">
      <w:pPr>
        <w:spacing w:after="0" w:line="360" w:lineRule="auto"/>
        <w:ind w:left="580" w:right="20" w:firstLine="919"/>
        <w:rPr>
          <w:rFonts w:cs="Times New Roman"/>
          <w:szCs w:val="24"/>
        </w:rPr>
      </w:pPr>
      <w:r w:rsidRPr="00154B6E">
        <w:rPr>
          <w:rStyle w:val="220"/>
          <w:rFonts w:ascii="Times New Roman" w:hAnsi="Times New Roman" w:cs="Times New Roman"/>
          <w:sz w:val="24"/>
          <w:szCs w:val="24"/>
        </w:rPr>
        <w:t>Высота зеркала прямоугольной формы 12 дм, а ширина 5 дм. Чему равна площадь зеркала?</w:t>
      </w:r>
    </w:p>
    <w:p w:rsidR="002A1008" w:rsidRPr="00154B6E" w:rsidRDefault="002A1008" w:rsidP="008614AD">
      <w:pPr>
        <w:pStyle w:val="38"/>
        <w:shd w:val="clear" w:color="auto" w:fill="auto"/>
        <w:spacing w:after="0" w:line="360" w:lineRule="auto"/>
        <w:ind w:left="20" w:right="20" w:firstLine="919"/>
        <w:rPr>
          <w:sz w:val="24"/>
          <w:szCs w:val="24"/>
        </w:rPr>
      </w:pPr>
      <w:r w:rsidRPr="00154B6E">
        <w:rPr>
          <w:rStyle w:val="ab"/>
          <w:sz w:val="24"/>
          <w:szCs w:val="24"/>
        </w:rPr>
        <w:t>Квадратный метр</w:t>
      </w:r>
      <w:r w:rsidRPr="00154B6E">
        <w:rPr>
          <w:rStyle w:val="26"/>
          <w:sz w:val="24"/>
          <w:szCs w:val="24"/>
        </w:rPr>
        <w:t xml:space="preserve"> — метрическая мера площади. Один квадратный метр — это площадь квадрата, сторона которого равна 1 м. Запись: 1 м</w:t>
      </w:r>
      <w:r w:rsidRPr="00154B6E">
        <w:rPr>
          <w:rStyle w:val="26"/>
          <w:sz w:val="24"/>
          <w:szCs w:val="24"/>
          <w:vertAlign w:val="superscript"/>
        </w:rPr>
        <w:t>2</w:t>
      </w:r>
      <w:r w:rsidRPr="00154B6E">
        <w:rPr>
          <w:rStyle w:val="26"/>
          <w:sz w:val="24"/>
          <w:szCs w:val="24"/>
        </w:rPr>
        <w:t>.</w:t>
      </w:r>
    </w:p>
    <w:p w:rsidR="002A1008" w:rsidRPr="00154B6E" w:rsidRDefault="002A1008" w:rsidP="008614AD">
      <w:pPr>
        <w:pStyle w:val="38"/>
        <w:shd w:val="clear" w:color="auto" w:fill="auto"/>
        <w:spacing w:after="0" w:line="360" w:lineRule="auto"/>
        <w:ind w:left="20" w:firstLine="919"/>
        <w:rPr>
          <w:sz w:val="24"/>
          <w:szCs w:val="24"/>
        </w:rPr>
      </w:pPr>
      <w:r w:rsidRPr="00154B6E">
        <w:rPr>
          <w:rStyle w:val="26"/>
          <w:sz w:val="24"/>
          <w:szCs w:val="24"/>
        </w:rPr>
        <w:t>Метрическое соотношение: 1 м</w:t>
      </w:r>
      <w:r w:rsidRPr="00154B6E">
        <w:rPr>
          <w:rStyle w:val="26"/>
          <w:sz w:val="24"/>
          <w:szCs w:val="24"/>
          <w:vertAlign w:val="superscript"/>
        </w:rPr>
        <w:t>2</w:t>
      </w:r>
      <w:r w:rsidRPr="00154B6E">
        <w:rPr>
          <w:rStyle w:val="26"/>
          <w:sz w:val="24"/>
          <w:szCs w:val="24"/>
        </w:rPr>
        <w:t xml:space="preserve"> = 100 дм</w:t>
      </w:r>
      <w:r w:rsidRPr="00154B6E">
        <w:rPr>
          <w:rStyle w:val="26"/>
          <w:sz w:val="24"/>
          <w:szCs w:val="24"/>
          <w:vertAlign w:val="superscript"/>
        </w:rPr>
        <w:t>2</w:t>
      </w:r>
      <w:r w:rsidRPr="00154B6E">
        <w:rPr>
          <w:rStyle w:val="26"/>
          <w:sz w:val="24"/>
          <w:szCs w:val="24"/>
        </w:rPr>
        <w:t xml:space="preserve"> 1 м</w:t>
      </w:r>
      <w:r w:rsidRPr="00154B6E">
        <w:rPr>
          <w:rStyle w:val="26"/>
          <w:sz w:val="24"/>
          <w:szCs w:val="24"/>
          <w:vertAlign w:val="superscript"/>
        </w:rPr>
        <w:t>2</w:t>
      </w:r>
      <w:r w:rsidRPr="00154B6E">
        <w:rPr>
          <w:rStyle w:val="26"/>
          <w:sz w:val="24"/>
          <w:szCs w:val="24"/>
        </w:rPr>
        <w:t xml:space="preserve"> = 10 000 см</w:t>
      </w:r>
      <w:r w:rsidRPr="00154B6E">
        <w:rPr>
          <w:rStyle w:val="26"/>
          <w:sz w:val="24"/>
          <w:szCs w:val="24"/>
          <w:vertAlign w:val="superscript"/>
        </w:rPr>
        <w:t>2</w:t>
      </w:r>
      <w:r w:rsidRPr="00154B6E">
        <w:rPr>
          <w:rStyle w:val="26"/>
          <w:sz w:val="24"/>
          <w:szCs w:val="24"/>
        </w:rPr>
        <w:t>.</w:t>
      </w:r>
    </w:p>
    <w:p w:rsidR="002A1008" w:rsidRPr="00154B6E" w:rsidRDefault="002A1008" w:rsidP="008614AD">
      <w:pPr>
        <w:pStyle w:val="38"/>
        <w:numPr>
          <w:ilvl w:val="0"/>
          <w:numId w:val="43"/>
        </w:numPr>
        <w:shd w:val="clear" w:color="auto" w:fill="auto"/>
        <w:tabs>
          <w:tab w:val="left" w:pos="643"/>
        </w:tabs>
        <w:spacing w:after="0" w:line="360" w:lineRule="auto"/>
        <w:ind w:left="20" w:firstLine="919"/>
        <w:rPr>
          <w:sz w:val="24"/>
          <w:szCs w:val="24"/>
        </w:rPr>
      </w:pPr>
      <w:r w:rsidRPr="00154B6E">
        <w:rPr>
          <w:rStyle w:val="26"/>
          <w:sz w:val="24"/>
          <w:szCs w:val="24"/>
        </w:rPr>
        <w:t>Школьники решают задачи на определение площади фигур в м</w:t>
      </w:r>
      <w:r w:rsidRPr="00154B6E">
        <w:rPr>
          <w:rStyle w:val="26"/>
          <w:sz w:val="24"/>
          <w:szCs w:val="24"/>
          <w:vertAlign w:val="superscript"/>
        </w:rPr>
        <w:t>2</w:t>
      </w:r>
      <w:r w:rsidRPr="00154B6E">
        <w:rPr>
          <w:rStyle w:val="26"/>
          <w:sz w:val="24"/>
          <w:szCs w:val="24"/>
        </w:rPr>
        <w:t>.</w:t>
      </w:r>
    </w:p>
    <w:p w:rsidR="002A1008" w:rsidRPr="00154B6E" w:rsidRDefault="002A1008" w:rsidP="008614AD">
      <w:pPr>
        <w:spacing w:after="0" w:line="360" w:lineRule="auto"/>
        <w:ind w:left="580" w:firstLine="919"/>
        <w:rPr>
          <w:rFonts w:cs="Times New Roman"/>
          <w:szCs w:val="24"/>
        </w:rPr>
      </w:pPr>
      <w:r w:rsidRPr="00154B6E">
        <w:rPr>
          <w:rStyle w:val="220"/>
          <w:rFonts w:ascii="Times New Roman" w:hAnsi="Times New Roman" w:cs="Times New Roman"/>
          <w:sz w:val="24"/>
          <w:szCs w:val="24"/>
        </w:rPr>
        <w:t>Длина комнаты 5 м, а ширина 4 м. Узнай площадь комнаты в м</w:t>
      </w:r>
      <w:r w:rsidRPr="00154B6E">
        <w:rPr>
          <w:rStyle w:val="220"/>
          <w:rFonts w:ascii="Times New Roman" w:hAnsi="Times New Roman" w:cs="Times New Roman"/>
          <w:sz w:val="24"/>
          <w:szCs w:val="24"/>
          <w:vertAlign w:val="superscript"/>
        </w:rPr>
        <w:t>2</w:t>
      </w:r>
      <w:r w:rsidRPr="00154B6E">
        <w:rPr>
          <w:rStyle w:val="220"/>
          <w:rFonts w:ascii="Times New Roman" w:hAnsi="Times New Roman" w:cs="Times New Roman"/>
          <w:sz w:val="24"/>
          <w:szCs w:val="24"/>
        </w:rPr>
        <w:t>.</w:t>
      </w:r>
    </w:p>
    <w:p w:rsidR="002A1008" w:rsidRPr="00154B6E" w:rsidRDefault="002A1008" w:rsidP="008614AD">
      <w:pPr>
        <w:pStyle w:val="38"/>
        <w:shd w:val="clear" w:color="auto" w:fill="auto"/>
        <w:spacing w:after="0" w:line="360" w:lineRule="auto"/>
        <w:ind w:left="20" w:right="20" w:firstLine="919"/>
        <w:rPr>
          <w:sz w:val="24"/>
          <w:szCs w:val="24"/>
        </w:rPr>
      </w:pPr>
      <w:r w:rsidRPr="00154B6E">
        <w:rPr>
          <w:rStyle w:val="26"/>
          <w:sz w:val="24"/>
          <w:szCs w:val="24"/>
        </w:rPr>
        <w:t>В новом издании учебника дети сразу знакомятся со всеми ос</w:t>
      </w:r>
      <w:r w:rsidRPr="00154B6E">
        <w:rPr>
          <w:rStyle w:val="26"/>
          <w:sz w:val="24"/>
          <w:szCs w:val="24"/>
        </w:rPr>
        <w:softHyphen/>
        <w:t>тальными единицами площади: квадратный миллиметр, квадратный километр, ар и гектар.</w:t>
      </w:r>
      <w:r w:rsidR="007250A6" w:rsidRPr="00154B6E">
        <w:rPr>
          <w:rStyle w:val="26"/>
          <w:sz w:val="24"/>
          <w:szCs w:val="24"/>
        </w:rPr>
        <w:t xml:space="preserve"> </w:t>
      </w:r>
      <w:r w:rsidRPr="00154B6E">
        <w:rPr>
          <w:rStyle w:val="ab"/>
          <w:sz w:val="24"/>
          <w:szCs w:val="24"/>
        </w:rPr>
        <w:t>Квадратный миллиметр —</w:t>
      </w:r>
      <w:r w:rsidRPr="00154B6E">
        <w:rPr>
          <w:rStyle w:val="320"/>
          <w:sz w:val="24"/>
          <w:szCs w:val="24"/>
        </w:rPr>
        <w:t xml:space="preserve"> </w:t>
      </w:r>
      <w:r w:rsidRPr="00154B6E">
        <w:rPr>
          <w:rStyle w:val="27"/>
          <w:sz w:val="24"/>
          <w:szCs w:val="24"/>
        </w:rPr>
        <w:t xml:space="preserve">метрическая мера площади. Один квадратный миллиметр </w:t>
      </w:r>
      <w:r w:rsidRPr="00154B6E">
        <w:rPr>
          <w:rStyle w:val="26"/>
          <w:sz w:val="24"/>
          <w:szCs w:val="24"/>
        </w:rPr>
        <w:t xml:space="preserve">— </w:t>
      </w:r>
      <w:r w:rsidRPr="00154B6E">
        <w:rPr>
          <w:rStyle w:val="27"/>
          <w:sz w:val="24"/>
          <w:szCs w:val="24"/>
        </w:rPr>
        <w:t xml:space="preserve">это площадь квадрата, сторона которого равна </w:t>
      </w:r>
      <w:r w:rsidRPr="00154B6E">
        <w:rPr>
          <w:rStyle w:val="26"/>
          <w:sz w:val="24"/>
          <w:szCs w:val="24"/>
        </w:rPr>
        <w:t xml:space="preserve">1 мм. </w:t>
      </w:r>
      <w:r w:rsidRPr="00154B6E">
        <w:rPr>
          <w:rStyle w:val="27"/>
          <w:sz w:val="24"/>
          <w:szCs w:val="24"/>
        </w:rPr>
        <w:t xml:space="preserve">Для наглядного знакомства с квадратным </w:t>
      </w:r>
      <w:r w:rsidRPr="00154B6E">
        <w:rPr>
          <w:rStyle w:val="26"/>
          <w:sz w:val="24"/>
          <w:szCs w:val="24"/>
        </w:rPr>
        <w:t xml:space="preserve">миллиметром </w:t>
      </w:r>
      <w:r w:rsidRPr="00154B6E">
        <w:rPr>
          <w:rStyle w:val="27"/>
          <w:sz w:val="24"/>
          <w:szCs w:val="24"/>
        </w:rPr>
        <w:t>удобно использовать миллиметровую бум</w:t>
      </w:r>
      <w:r w:rsidR="007250A6" w:rsidRPr="00154B6E">
        <w:rPr>
          <w:rStyle w:val="27"/>
          <w:sz w:val="24"/>
          <w:szCs w:val="24"/>
        </w:rPr>
        <w:t>аг</w:t>
      </w:r>
      <w:r w:rsidRPr="00154B6E">
        <w:rPr>
          <w:rStyle w:val="27"/>
          <w:sz w:val="24"/>
          <w:szCs w:val="24"/>
        </w:rPr>
        <w:t>у.</w:t>
      </w:r>
    </w:p>
    <w:p w:rsidR="002A1008" w:rsidRPr="00154B6E" w:rsidRDefault="002A1008" w:rsidP="008614AD">
      <w:pPr>
        <w:pStyle w:val="38"/>
        <w:shd w:val="clear" w:color="auto" w:fill="auto"/>
        <w:spacing w:after="0" w:line="360" w:lineRule="auto"/>
        <w:ind w:left="20" w:firstLine="919"/>
        <w:rPr>
          <w:sz w:val="24"/>
          <w:szCs w:val="24"/>
        </w:rPr>
      </w:pPr>
      <w:r w:rsidRPr="00154B6E">
        <w:rPr>
          <w:rStyle w:val="27"/>
          <w:sz w:val="24"/>
          <w:szCs w:val="24"/>
        </w:rPr>
        <w:t xml:space="preserve">Школьники решают задачи </w:t>
      </w:r>
      <w:r w:rsidRPr="00154B6E">
        <w:rPr>
          <w:rStyle w:val="26"/>
          <w:sz w:val="24"/>
          <w:szCs w:val="24"/>
        </w:rPr>
        <w:t xml:space="preserve">на </w:t>
      </w:r>
      <w:r w:rsidRPr="00154B6E">
        <w:rPr>
          <w:rStyle w:val="27"/>
          <w:sz w:val="24"/>
          <w:szCs w:val="24"/>
        </w:rPr>
        <w:t xml:space="preserve">определение площади фигур </w:t>
      </w:r>
      <w:r w:rsidRPr="00154B6E">
        <w:rPr>
          <w:rStyle w:val="26"/>
          <w:sz w:val="24"/>
          <w:szCs w:val="24"/>
        </w:rPr>
        <w:t xml:space="preserve">в </w:t>
      </w:r>
      <w:r w:rsidRPr="00154B6E">
        <w:rPr>
          <w:rStyle w:val="27"/>
          <w:sz w:val="24"/>
          <w:szCs w:val="24"/>
        </w:rPr>
        <w:t>мм</w:t>
      </w:r>
      <w:r w:rsidR="007250A6" w:rsidRPr="00154B6E">
        <w:rPr>
          <w:rStyle w:val="27"/>
          <w:sz w:val="24"/>
          <w:szCs w:val="24"/>
          <w:vertAlign w:val="superscript"/>
        </w:rPr>
        <w:t>2</w:t>
      </w:r>
      <w:r w:rsidRPr="00154B6E">
        <w:rPr>
          <w:rStyle w:val="27"/>
          <w:sz w:val="24"/>
          <w:szCs w:val="24"/>
        </w:rPr>
        <w:t>.</w:t>
      </w:r>
    </w:p>
    <w:p w:rsidR="002A1008" w:rsidRPr="00154B6E" w:rsidRDefault="002A1008" w:rsidP="008614AD">
      <w:pPr>
        <w:spacing w:after="0" w:line="360" w:lineRule="auto"/>
        <w:ind w:left="560" w:right="20" w:firstLine="919"/>
        <w:rPr>
          <w:rFonts w:cs="Times New Roman"/>
          <w:szCs w:val="24"/>
        </w:rPr>
      </w:pPr>
      <w:r w:rsidRPr="00154B6E">
        <w:rPr>
          <w:rStyle w:val="220"/>
          <w:rFonts w:ascii="Times New Roman" w:hAnsi="Times New Roman" w:cs="Times New Roman"/>
          <w:sz w:val="24"/>
          <w:szCs w:val="24"/>
        </w:rPr>
        <w:t>.Для окантовки рисунков вырезали из бумаги полоски пря</w:t>
      </w:r>
      <w:r w:rsidRPr="00154B6E">
        <w:rPr>
          <w:rStyle w:val="220"/>
          <w:rFonts w:ascii="Times New Roman" w:hAnsi="Times New Roman" w:cs="Times New Roman"/>
          <w:sz w:val="24"/>
          <w:szCs w:val="24"/>
        </w:rPr>
        <w:softHyphen/>
        <w:t>моугольной формы. Ширина полоски 8 мм, длина 360 мм. Уз</w:t>
      </w:r>
      <w:r w:rsidR="007250A6" w:rsidRPr="00154B6E">
        <w:rPr>
          <w:rStyle w:val="220"/>
          <w:rFonts w:ascii="Times New Roman" w:hAnsi="Times New Roman" w:cs="Times New Roman"/>
          <w:sz w:val="24"/>
          <w:szCs w:val="24"/>
        </w:rPr>
        <w:t>н</w:t>
      </w:r>
      <w:r w:rsidRPr="00154B6E">
        <w:rPr>
          <w:rStyle w:val="220"/>
          <w:rFonts w:ascii="Times New Roman" w:hAnsi="Times New Roman" w:cs="Times New Roman"/>
          <w:sz w:val="24"/>
          <w:szCs w:val="24"/>
        </w:rPr>
        <w:t>ай площадь полоски в мм</w:t>
      </w:r>
      <w:r w:rsidRPr="00154B6E">
        <w:rPr>
          <w:rStyle w:val="220"/>
          <w:rFonts w:ascii="Times New Roman" w:hAnsi="Times New Roman" w:cs="Times New Roman"/>
          <w:sz w:val="24"/>
          <w:szCs w:val="24"/>
          <w:vertAlign w:val="superscript"/>
        </w:rPr>
        <w:t>2</w:t>
      </w:r>
      <w:r w:rsidRPr="00154B6E">
        <w:rPr>
          <w:rStyle w:val="220"/>
          <w:rFonts w:ascii="Times New Roman" w:hAnsi="Times New Roman" w:cs="Times New Roman"/>
          <w:sz w:val="24"/>
          <w:szCs w:val="24"/>
        </w:rPr>
        <w:t>.</w:t>
      </w:r>
    </w:p>
    <w:p w:rsidR="002A1008" w:rsidRPr="00154B6E" w:rsidRDefault="002A1008" w:rsidP="008614AD">
      <w:pPr>
        <w:pStyle w:val="38"/>
        <w:shd w:val="clear" w:color="auto" w:fill="auto"/>
        <w:spacing w:after="0" w:line="360" w:lineRule="auto"/>
        <w:ind w:left="20" w:right="20" w:firstLine="919"/>
        <w:rPr>
          <w:sz w:val="24"/>
          <w:szCs w:val="24"/>
        </w:rPr>
      </w:pPr>
      <w:r w:rsidRPr="00154B6E">
        <w:rPr>
          <w:rStyle w:val="ab"/>
          <w:sz w:val="24"/>
          <w:szCs w:val="24"/>
        </w:rPr>
        <w:t>Квадратный километр</w:t>
      </w:r>
      <w:r w:rsidRPr="00154B6E">
        <w:rPr>
          <w:rStyle w:val="26"/>
          <w:sz w:val="24"/>
          <w:szCs w:val="24"/>
        </w:rPr>
        <w:t xml:space="preserve"> — метрическая мера площади. Один квадратный километр — это квадрат, сторона которого равна 1 км. Запись: 1 км</w:t>
      </w:r>
      <w:r w:rsidRPr="00154B6E">
        <w:rPr>
          <w:rStyle w:val="26"/>
          <w:sz w:val="24"/>
          <w:szCs w:val="24"/>
          <w:vertAlign w:val="superscript"/>
        </w:rPr>
        <w:t>2</w:t>
      </w:r>
      <w:r w:rsidRPr="00154B6E">
        <w:rPr>
          <w:rStyle w:val="26"/>
          <w:sz w:val="24"/>
          <w:szCs w:val="24"/>
        </w:rPr>
        <w:t>.</w:t>
      </w:r>
    </w:p>
    <w:p w:rsidR="002A1008" w:rsidRPr="00154B6E" w:rsidRDefault="002A1008" w:rsidP="008614AD">
      <w:pPr>
        <w:pStyle w:val="38"/>
        <w:shd w:val="clear" w:color="auto" w:fill="auto"/>
        <w:spacing w:after="0" w:line="360" w:lineRule="auto"/>
        <w:ind w:left="20" w:right="20" w:firstLine="919"/>
        <w:rPr>
          <w:sz w:val="24"/>
          <w:szCs w:val="24"/>
        </w:rPr>
      </w:pPr>
      <w:r w:rsidRPr="00154B6E">
        <w:rPr>
          <w:rStyle w:val="26"/>
          <w:sz w:val="24"/>
          <w:szCs w:val="24"/>
        </w:rPr>
        <w:t>Для формирования представления об этой мере площади приводят численные примеры, поскольку дать ее наглядное изображение невозможно: Россия занимает площадь более 17 ООО ООО км</w:t>
      </w:r>
      <w:r w:rsidRPr="00154B6E">
        <w:rPr>
          <w:rStyle w:val="26"/>
          <w:sz w:val="24"/>
          <w:szCs w:val="24"/>
          <w:vertAlign w:val="superscript"/>
        </w:rPr>
        <w:t>2</w:t>
      </w:r>
      <w:r w:rsidRPr="00154B6E">
        <w:rPr>
          <w:rStyle w:val="26"/>
          <w:sz w:val="24"/>
          <w:szCs w:val="24"/>
        </w:rPr>
        <w:t>, а площадь Франции — 551 ООО км</w:t>
      </w:r>
      <w:r w:rsidRPr="00154B6E">
        <w:rPr>
          <w:rStyle w:val="26"/>
          <w:sz w:val="24"/>
          <w:szCs w:val="24"/>
          <w:vertAlign w:val="superscript"/>
        </w:rPr>
        <w:t>2</w:t>
      </w:r>
      <w:r w:rsidRPr="00154B6E">
        <w:rPr>
          <w:rStyle w:val="26"/>
          <w:sz w:val="24"/>
          <w:szCs w:val="24"/>
        </w:rPr>
        <w:t>.</w:t>
      </w:r>
    </w:p>
    <w:p w:rsidR="002A1008" w:rsidRPr="00154B6E" w:rsidRDefault="002A1008" w:rsidP="008614AD">
      <w:pPr>
        <w:pStyle w:val="38"/>
        <w:shd w:val="clear" w:color="auto" w:fill="auto"/>
        <w:spacing w:after="0" w:line="360" w:lineRule="auto"/>
        <w:ind w:left="20" w:firstLine="919"/>
        <w:rPr>
          <w:sz w:val="24"/>
          <w:szCs w:val="24"/>
        </w:rPr>
      </w:pPr>
      <w:r w:rsidRPr="00154B6E">
        <w:rPr>
          <w:rStyle w:val="ab"/>
          <w:sz w:val="24"/>
          <w:szCs w:val="24"/>
        </w:rPr>
        <w:t>Ар</w:t>
      </w:r>
      <w:r w:rsidRPr="00154B6E">
        <w:rPr>
          <w:rStyle w:val="26"/>
          <w:sz w:val="24"/>
          <w:szCs w:val="24"/>
        </w:rPr>
        <w:t xml:space="preserve"> — это квадрат со стороной 10 м.</w:t>
      </w:r>
    </w:p>
    <w:p w:rsidR="002A1008" w:rsidRPr="00154B6E" w:rsidRDefault="002A1008" w:rsidP="008614AD">
      <w:pPr>
        <w:pStyle w:val="38"/>
        <w:shd w:val="clear" w:color="auto" w:fill="auto"/>
        <w:spacing w:after="0" w:line="360" w:lineRule="auto"/>
        <w:ind w:left="20" w:firstLine="919"/>
        <w:rPr>
          <w:sz w:val="24"/>
          <w:szCs w:val="24"/>
        </w:rPr>
      </w:pPr>
      <w:r w:rsidRPr="00154B6E">
        <w:rPr>
          <w:rStyle w:val="26"/>
          <w:sz w:val="24"/>
          <w:szCs w:val="24"/>
        </w:rPr>
        <w:t>Запись: 1 а.</w:t>
      </w:r>
    </w:p>
    <w:p w:rsidR="002A1008" w:rsidRPr="00154B6E" w:rsidRDefault="002A1008" w:rsidP="008614AD">
      <w:pPr>
        <w:pStyle w:val="38"/>
        <w:shd w:val="clear" w:color="auto" w:fill="auto"/>
        <w:spacing w:after="0" w:line="360" w:lineRule="auto"/>
        <w:ind w:left="20" w:firstLine="919"/>
        <w:rPr>
          <w:sz w:val="24"/>
          <w:szCs w:val="24"/>
        </w:rPr>
      </w:pPr>
      <w:r w:rsidRPr="00154B6E">
        <w:rPr>
          <w:rStyle w:val="26"/>
          <w:sz w:val="24"/>
          <w:szCs w:val="24"/>
        </w:rPr>
        <w:t>Метрическое соотношение: 1 а = 100 м</w:t>
      </w:r>
      <w:r w:rsidRPr="00154B6E">
        <w:rPr>
          <w:rStyle w:val="26"/>
          <w:sz w:val="24"/>
          <w:szCs w:val="24"/>
          <w:vertAlign w:val="superscript"/>
        </w:rPr>
        <w:t>2</w:t>
      </w:r>
    </w:p>
    <w:p w:rsidR="002A1008" w:rsidRPr="00154B6E" w:rsidRDefault="002A1008" w:rsidP="008614AD">
      <w:pPr>
        <w:pStyle w:val="38"/>
        <w:shd w:val="clear" w:color="auto" w:fill="auto"/>
        <w:spacing w:after="0" w:line="360" w:lineRule="auto"/>
        <w:ind w:left="20" w:firstLine="919"/>
        <w:rPr>
          <w:sz w:val="24"/>
          <w:szCs w:val="24"/>
        </w:rPr>
      </w:pPr>
      <w:r w:rsidRPr="00154B6E">
        <w:rPr>
          <w:rStyle w:val="26"/>
          <w:sz w:val="24"/>
          <w:szCs w:val="24"/>
        </w:rPr>
        <w:t>В просторечии 1 ар часто называют соткой.</w:t>
      </w:r>
    </w:p>
    <w:p w:rsidR="002A1008" w:rsidRPr="00154B6E" w:rsidRDefault="002A1008" w:rsidP="008614AD">
      <w:pPr>
        <w:pStyle w:val="38"/>
        <w:shd w:val="clear" w:color="auto" w:fill="auto"/>
        <w:spacing w:after="0" w:line="360" w:lineRule="auto"/>
        <w:ind w:left="20" w:firstLine="919"/>
        <w:rPr>
          <w:sz w:val="24"/>
          <w:szCs w:val="24"/>
        </w:rPr>
      </w:pPr>
      <w:r w:rsidRPr="00154B6E">
        <w:rPr>
          <w:rStyle w:val="ab"/>
          <w:sz w:val="24"/>
          <w:szCs w:val="24"/>
        </w:rPr>
        <w:t>Гектар</w:t>
      </w:r>
      <w:r w:rsidRPr="00154B6E">
        <w:rPr>
          <w:rStyle w:val="26"/>
          <w:sz w:val="24"/>
          <w:szCs w:val="24"/>
        </w:rPr>
        <w:t xml:space="preserve"> — это квадрат со стороной 100 м.</w:t>
      </w:r>
    </w:p>
    <w:p w:rsidR="002A1008" w:rsidRPr="00154B6E" w:rsidRDefault="002A1008" w:rsidP="008614AD">
      <w:pPr>
        <w:pStyle w:val="38"/>
        <w:shd w:val="clear" w:color="auto" w:fill="auto"/>
        <w:spacing w:after="0" w:line="360" w:lineRule="auto"/>
        <w:ind w:left="20" w:firstLine="919"/>
        <w:rPr>
          <w:sz w:val="24"/>
          <w:szCs w:val="24"/>
        </w:rPr>
      </w:pPr>
      <w:r w:rsidRPr="00154B6E">
        <w:rPr>
          <w:rStyle w:val="26"/>
          <w:sz w:val="24"/>
          <w:szCs w:val="24"/>
        </w:rPr>
        <w:t>Запись: 1 га.</w:t>
      </w:r>
    </w:p>
    <w:p w:rsidR="002A1008" w:rsidRPr="00154B6E" w:rsidRDefault="002A1008" w:rsidP="008614AD">
      <w:pPr>
        <w:pStyle w:val="38"/>
        <w:shd w:val="clear" w:color="auto" w:fill="auto"/>
        <w:tabs>
          <w:tab w:val="left" w:pos="4274"/>
        </w:tabs>
        <w:spacing w:after="0" w:line="360" w:lineRule="auto"/>
        <w:ind w:left="20" w:firstLine="919"/>
        <w:rPr>
          <w:sz w:val="24"/>
          <w:szCs w:val="24"/>
        </w:rPr>
      </w:pPr>
      <w:r w:rsidRPr="00154B6E">
        <w:rPr>
          <w:rStyle w:val="26"/>
          <w:sz w:val="24"/>
          <w:szCs w:val="24"/>
        </w:rPr>
        <w:t xml:space="preserve">Метрическое соотношение: </w:t>
      </w:r>
      <w:r w:rsidRPr="00154B6E">
        <w:rPr>
          <w:rStyle w:val="1pt0"/>
          <w:sz w:val="24"/>
          <w:szCs w:val="24"/>
        </w:rPr>
        <w:t>1га=100а</w:t>
      </w:r>
      <w:r w:rsidRPr="00154B6E">
        <w:rPr>
          <w:rStyle w:val="1pt0"/>
          <w:sz w:val="24"/>
          <w:szCs w:val="24"/>
        </w:rPr>
        <w:tab/>
        <w:t>1га=10</w:t>
      </w:r>
      <w:r w:rsidRPr="00154B6E">
        <w:rPr>
          <w:rStyle w:val="26"/>
          <w:sz w:val="24"/>
          <w:szCs w:val="24"/>
        </w:rPr>
        <w:t xml:space="preserve"> 000 м</w:t>
      </w:r>
      <w:r w:rsidRPr="00154B6E">
        <w:rPr>
          <w:rStyle w:val="26"/>
          <w:sz w:val="24"/>
          <w:szCs w:val="24"/>
          <w:vertAlign w:val="superscript"/>
        </w:rPr>
        <w:t>2</w:t>
      </w:r>
    </w:p>
    <w:p w:rsidR="002A1008" w:rsidRPr="00154B6E" w:rsidRDefault="002A1008" w:rsidP="008614AD">
      <w:pPr>
        <w:pStyle w:val="38"/>
        <w:shd w:val="clear" w:color="auto" w:fill="auto"/>
        <w:spacing w:after="0" w:line="360" w:lineRule="auto"/>
        <w:ind w:left="20" w:firstLine="919"/>
        <w:rPr>
          <w:sz w:val="24"/>
          <w:szCs w:val="24"/>
        </w:rPr>
      </w:pPr>
      <w:r w:rsidRPr="00154B6E">
        <w:rPr>
          <w:rStyle w:val="26"/>
          <w:sz w:val="24"/>
          <w:szCs w:val="24"/>
        </w:rPr>
        <w:t>Дети выполняют задания вида:</w:t>
      </w:r>
    </w:p>
    <w:p w:rsidR="002A1008" w:rsidRPr="00154B6E" w:rsidRDefault="002A1008" w:rsidP="008614AD">
      <w:pPr>
        <w:spacing w:after="0" w:line="360" w:lineRule="auto"/>
        <w:ind w:left="560" w:right="20" w:firstLine="919"/>
        <w:rPr>
          <w:rFonts w:cs="Times New Roman"/>
          <w:szCs w:val="24"/>
        </w:rPr>
      </w:pPr>
      <w:r w:rsidRPr="00154B6E">
        <w:rPr>
          <w:rStyle w:val="220"/>
          <w:rFonts w:ascii="Times New Roman" w:hAnsi="Times New Roman" w:cs="Times New Roman"/>
          <w:sz w:val="24"/>
          <w:szCs w:val="24"/>
        </w:rPr>
        <w:lastRenderedPageBreak/>
        <w:t>Площадь участка прямоугольной формы 6 соток. Сколько это квадратных метров?</w:t>
      </w:r>
    </w:p>
    <w:p w:rsidR="002A1008" w:rsidRPr="00154B6E" w:rsidRDefault="002A1008" w:rsidP="008614AD">
      <w:pPr>
        <w:spacing w:after="0" w:line="360" w:lineRule="auto"/>
        <w:ind w:left="560" w:right="20" w:firstLine="919"/>
        <w:rPr>
          <w:rFonts w:cs="Times New Roman"/>
          <w:szCs w:val="24"/>
        </w:rPr>
      </w:pPr>
      <w:r w:rsidRPr="00154B6E">
        <w:rPr>
          <w:rStyle w:val="220"/>
          <w:rFonts w:ascii="Times New Roman" w:hAnsi="Times New Roman" w:cs="Times New Roman"/>
          <w:sz w:val="24"/>
          <w:szCs w:val="24"/>
        </w:rPr>
        <w:t>Узнай длину этого участка, если его ширина 20 м. Какая площадь этого участка свободна, если на нем построен дом площадью 56 м</w:t>
      </w:r>
      <w:r w:rsidRPr="00154B6E">
        <w:rPr>
          <w:rStyle w:val="220"/>
          <w:rFonts w:ascii="Times New Roman" w:hAnsi="Times New Roman" w:cs="Times New Roman"/>
          <w:sz w:val="24"/>
          <w:szCs w:val="24"/>
          <w:vertAlign w:val="superscript"/>
        </w:rPr>
        <w:t>2</w:t>
      </w:r>
      <w:r w:rsidRPr="00154B6E">
        <w:rPr>
          <w:rStyle w:val="220"/>
          <w:rFonts w:ascii="Times New Roman" w:hAnsi="Times New Roman" w:cs="Times New Roman"/>
          <w:sz w:val="24"/>
          <w:szCs w:val="24"/>
        </w:rPr>
        <w:t>?</w:t>
      </w:r>
    </w:p>
    <w:p w:rsidR="002A1008" w:rsidRPr="00154B6E" w:rsidRDefault="002A1008" w:rsidP="008614AD">
      <w:pPr>
        <w:spacing w:after="0" w:line="360" w:lineRule="auto"/>
        <w:ind w:left="560" w:right="20" w:firstLine="919"/>
        <w:rPr>
          <w:rFonts w:cs="Times New Roman"/>
          <w:szCs w:val="24"/>
        </w:rPr>
      </w:pPr>
      <w:r w:rsidRPr="00154B6E">
        <w:rPr>
          <w:rStyle w:val="220"/>
          <w:rFonts w:ascii="Times New Roman" w:hAnsi="Times New Roman" w:cs="Times New Roman"/>
          <w:sz w:val="24"/>
          <w:szCs w:val="24"/>
        </w:rPr>
        <w:t>Для дачных участков выделили участок земли площадью 56 га 40 а. Сколько получится участков, если площадь каждого бу</w:t>
      </w:r>
      <w:r w:rsidRPr="00154B6E">
        <w:rPr>
          <w:rStyle w:val="220"/>
          <w:rFonts w:ascii="Times New Roman" w:hAnsi="Times New Roman" w:cs="Times New Roman"/>
          <w:sz w:val="24"/>
          <w:szCs w:val="24"/>
        </w:rPr>
        <w:softHyphen/>
        <w:t>дет 10 соток?</w:t>
      </w:r>
    </w:p>
    <w:p w:rsidR="002A1008" w:rsidRPr="00154B6E" w:rsidRDefault="002A1008" w:rsidP="008614AD">
      <w:pPr>
        <w:pStyle w:val="38"/>
        <w:shd w:val="clear" w:color="auto" w:fill="auto"/>
        <w:spacing w:after="0" w:line="360" w:lineRule="auto"/>
        <w:ind w:left="20" w:firstLine="919"/>
        <w:rPr>
          <w:sz w:val="24"/>
          <w:szCs w:val="24"/>
        </w:rPr>
      </w:pPr>
      <w:r w:rsidRPr="00154B6E">
        <w:rPr>
          <w:rStyle w:val="26"/>
          <w:sz w:val="24"/>
          <w:szCs w:val="24"/>
        </w:rPr>
        <w:t>Итогом изучения данной темы является составление таблицы</w:t>
      </w:r>
    </w:p>
    <w:p w:rsidR="002A1008" w:rsidRPr="00154B6E" w:rsidRDefault="002A1008" w:rsidP="008614AD">
      <w:pPr>
        <w:pStyle w:val="38"/>
        <w:shd w:val="clear" w:color="auto" w:fill="auto"/>
        <w:spacing w:after="0" w:line="360" w:lineRule="auto"/>
        <w:ind w:left="20" w:right="20" w:firstLine="919"/>
        <w:rPr>
          <w:rStyle w:val="26"/>
          <w:rFonts w:eastAsiaTheme="minorEastAsia"/>
          <w:sz w:val="24"/>
          <w:szCs w:val="24"/>
        </w:rPr>
      </w:pPr>
      <w:r w:rsidRPr="00154B6E">
        <w:rPr>
          <w:rStyle w:val="26"/>
          <w:sz w:val="24"/>
          <w:szCs w:val="24"/>
        </w:rPr>
        <w:t>После составления данной таблицы детям предлагают выполнить задания следующих видов:</w:t>
      </w:r>
      <w:r w:rsidR="00154B6E">
        <w:rPr>
          <w:rStyle w:val="26"/>
          <w:sz w:val="24"/>
          <w:szCs w:val="24"/>
        </w:rPr>
        <w:t xml:space="preserve"> </w:t>
      </w:r>
      <w:r w:rsidRPr="00154B6E">
        <w:rPr>
          <w:rStyle w:val="26"/>
          <w:rFonts w:eastAsiaTheme="minorEastAsia"/>
          <w:sz w:val="24"/>
          <w:szCs w:val="24"/>
        </w:rPr>
        <w:t xml:space="preserve"> на преобразование единиц одного наименования в единицы</w:t>
      </w:r>
    </w:p>
    <w:p w:rsidR="002A1008" w:rsidRPr="00154B6E" w:rsidRDefault="002A1008" w:rsidP="008614AD">
      <w:pPr>
        <w:spacing w:after="0" w:line="360" w:lineRule="auto"/>
        <w:ind w:left="3620" w:firstLine="919"/>
        <w:rPr>
          <w:rFonts w:cs="Times New Roman"/>
          <w:szCs w:val="24"/>
        </w:rPr>
      </w:pPr>
      <w:r w:rsidRPr="00154B6E">
        <w:rPr>
          <w:rStyle w:val="85"/>
          <w:rFonts w:eastAsiaTheme="minorEastAsia"/>
          <w:b w:val="0"/>
          <w:bCs w:val="0"/>
          <w:sz w:val="24"/>
          <w:szCs w:val="24"/>
        </w:rPr>
        <w:t>1 м</w:t>
      </w:r>
      <w:r w:rsidRPr="00154B6E">
        <w:rPr>
          <w:rStyle w:val="85"/>
          <w:rFonts w:eastAsiaTheme="minorEastAsia"/>
          <w:b w:val="0"/>
          <w:bCs w:val="0"/>
          <w:sz w:val="24"/>
          <w:szCs w:val="24"/>
          <w:vertAlign w:val="superscript"/>
        </w:rPr>
        <w:t>2</w:t>
      </w:r>
      <w:r w:rsidRPr="00154B6E">
        <w:rPr>
          <w:rStyle w:val="85"/>
          <w:rFonts w:eastAsiaTheme="minorEastAsia"/>
          <w:b w:val="0"/>
          <w:bCs w:val="0"/>
          <w:sz w:val="24"/>
          <w:szCs w:val="24"/>
        </w:rPr>
        <w:t xml:space="preserve"> = 10 000 см</w:t>
      </w:r>
      <w:r w:rsidRPr="00154B6E">
        <w:rPr>
          <w:rStyle w:val="85"/>
          <w:rFonts w:eastAsiaTheme="minorEastAsia"/>
          <w:b w:val="0"/>
          <w:bCs w:val="0"/>
          <w:sz w:val="24"/>
          <w:szCs w:val="24"/>
          <w:vertAlign w:val="superscript"/>
        </w:rPr>
        <w:t>2</w:t>
      </w:r>
      <w:r w:rsidRPr="00154B6E">
        <w:rPr>
          <w:rStyle w:val="85"/>
          <w:rFonts w:eastAsiaTheme="minorEastAsia"/>
          <w:b w:val="0"/>
          <w:bCs w:val="0"/>
          <w:sz w:val="24"/>
          <w:szCs w:val="24"/>
        </w:rPr>
        <w:t xml:space="preserve"> 1 км</w:t>
      </w:r>
      <w:r w:rsidRPr="00154B6E">
        <w:rPr>
          <w:rStyle w:val="85"/>
          <w:rFonts w:eastAsiaTheme="minorEastAsia"/>
          <w:b w:val="0"/>
          <w:bCs w:val="0"/>
          <w:sz w:val="24"/>
          <w:szCs w:val="24"/>
          <w:vertAlign w:val="superscript"/>
        </w:rPr>
        <w:t>2</w:t>
      </w:r>
      <w:r w:rsidRPr="00154B6E">
        <w:rPr>
          <w:rStyle w:val="85"/>
          <w:rFonts w:eastAsiaTheme="minorEastAsia"/>
          <w:b w:val="0"/>
          <w:bCs w:val="0"/>
          <w:sz w:val="24"/>
          <w:szCs w:val="24"/>
        </w:rPr>
        <w:t xml:space="preserve"> = 1 000 000 м</w:t>
      </w:r>
      <w:r w:rsidRPr="00154B6E">
        <w:rPr>
          <w:rStyle w:val="85"/>
          <w:rFonts w:eastAsiaTheme="minorEastAsia"/>
          <w:b w:val="0"/>
          <w:bCs w:val="0"/>
          <w:sz w:val="24"/>
          <w:szCs w:val="24"/>
          <w:vertAlign w:val="superscript"/>
        </w:rPr>
        <w:t>2</w:t>
      </w:r>
      <w:r w:rsidRPr="00154B6E">
        <w:rPr>
          <w:rStyle w:val="85"/>
          <w:rFonts w:eastAsiaTheme="minorEastAsia"/>
          <w:b w:val="0"/>
          <w:bCs w:val="0"/>
          <w:sz w:val="24"/>
          <w:szCs w:val="24"/>
        </w:rPr>
        <w:t xml:space="preserve"> 1 км</w:t>
      </w:r>
      <w:r w:rsidRPr="00154B6E">
        <w:rPr>
          <w:rStyle w:val="85"/>
          <w:rFonts w:eastAsiaTheme="minorEastAsia"/>
          <w:b w:val="0"/>
          <w:bCs w:val="0"/>
          <w:sz w:val="24"/>
          <w:szCs w:val="24"/>
          <w:vertAlign w:val="superscript"/>
        </w:rPr>
        <w:t>2</w:t>
      </w:r>
      <w:r w:rsidRPr="00154B6E">
        <w:rPr>
          <w:rStyle w:val="85"/>
          <w:rFonts w:eastAsiaTheme="minorEastAsia"/>
          <w:b w:val="0"/>
          <w:bCs w:val="0"/>
          <w:sz w:val="24"/>
          <w:szCs w:val="24"/>
        </w:rPr>
        <w:t xml:space="preserve"> = 100 га 1 км</w:t>
      </w:r>
      <w:r w:rsidRPr="00154B6E">
        <w:rPr>
          <w:rStyle w:val="85"/>
          <w:rFonts w:eastAsiaTheme="minorEastAsia"/>
          <w:b w:val="0"/>
          <w:bCs w:val="0"/>
          <w:sz w:val="24"/>
          <w:szCs w:val="24"/>
          <w:vertAlign w:val="superscript"/>
        </w:rPr>
        <w:t>2</w:t>
      </w:r>
      <w:r w:rsidRPr="00154B6E">
        <w:rPr>
          <w:rStyle w:val="85"/>
          <w:rFonts w:eastAsiaTheme="minorEastAsia"/>
          <w:b w:val="0"/>
          <w:bCs w:val="0"/>
          <w:sz w:val="24"/>
          <w:szCs w:val="24"/>
        </w:rPr>
        <w:t xml:space="preserve"> = 10 000 а</w:t>
      </w:r>
    </w:p>
    <w:p w:rsidR="002A1008" w:rsidRPr="00154B6E" w:rsidRDefault="002A1008" w:rsidP="008614AD">
      <w:pPr>
        <w:pStyle w:val="38"/>
        <w:numPr>
          <w:ilvl w:val="0"/>
          <w:numId w:val="44"/>
        </w:numPr>
        <w:shd w:val="clear" w:color="auto" w:fill="auto"/>
        <w:spacing w:after="0" w:line="360" w:lineRule="auto"/>
        <w:ind w:left="20" w:right="20" w:firstLine="919"/>
        <w:rPr>
          <w:sz w:val="24"/>
          <w:szCs w:val="24"/>
        </w:rPr>
      </w:pPr>
      <w:r w:rsidRPr="00154B6E">
        <w:rPr>
          <w:rStyle w:val="26"/>
          <w:sz w:val="24"/>
          <w:szCs w:val="24"/>
        </w:rPr>
        <w:t>других наименований:</w:t>
      </w:r>
    </w:p>
    <w:p w:rsidR="002A1008" w:rsidRPr="00154B6E" w:rsidRDefault="002A1008" w:rsidP="008614AD">
      <w:pPr>
        <w:spacing w:after="0" w:line="360" w:lineRule="auto"/>
        <w:ind w:left="580" w:firstLine="919"/>
        <w:rPr>
          <w:rFonts w:cs="Times New Roman"/>
          <w:szCs w:val="24"/>
        </w:rPr>
      </w:pPr>
      <w:r w:rsidRPr="00154B6E">
        <w:rPr>
          <w:rStyle w:val="220"/>
          <w:rFonts w:ascii="Times New Roman" w:hAnsi="Times New Roman" w:cs="Times New Roman"/>
          <w:sz w:val="24"/>
          <w:szCs w:val="24"/>
        </w:rPr>
        <w:t>Заполни пропуски:</w:t>
      </w:r>
    </w:p>
    <w:p w:rsidR="002A1008" w:rsidRPr="00154B6E" w:rsidRDefault="002A1008" w:rsidP="008614AD">
      <w:pPr>
        <w:spacing w:after="0" w:line="360" w:lineRule="auto"/>
        <w:ind w:left="580" w:firstLine="919"/>
        <w:rPr>
          <w:rFonts w:cs="Times New Roman"/>
          <w:szCs w:val="24"/>
        </w:rPr>
      </w:pPr>
      <w:r w:rsidRPr="00154B6E">
        <w:rPr>
          <w:rStyle w:val="220"/>
          <w:rFonts w:ascii="Times New Roman" w:hAnsi="Times New Roman" w:cs="Times New Roman"/>
          <w:sz w:val="24"/>
          <w:szCs w:val="24"/>
        </w:rPr>
        <w:t>2 см</w:t>
      </w:r>
      <w:r w:rsidRPr="00154B6E">
        <w:rPr>
          <w:rStyle w:val="220"/>
          <w:rFonts w:ascii="Times New Roman" w:hAnsi="Times New Roman" w:cs="Times New Roman"/>
          <w:sz w:val="24"/>
          <w:szCs w:val="24"/>
          <w:vertAlign w:val="superscript"/>
        </w:rPr>
        <w:t>2</w:t>
      </w:r>
      <w:r w:rsidRPr="00154B6E">
        <w:rPr>
          <w:rStyle w:val="220"/>
          <w:rFonts w:ascii="Times New Roman" w:hAnsi="Times New Roman" w:cs="Times New Roman"/>
          <w:sz w:val="24"/>
          <w:szCs w:val="24"/>
        </w:rPr>
        <w:t xml:space="preserve"> = ... мм</w:t>
      </w:r>
      <w:r w:rsidRPr="00154B6E">
        <w:rPr>
          <w:rStyle w:val="220"/>
          <w:rFonts w:ascii="Times New Roman" w:hAnsi="Times New Roman" w:cs="Times New Roman"/>
          <w:sz w:val="24"/>
          <w:szCs w:val="24"/>
          <w:vertAlign w:val="superscript"/>
        </w:rPr>
        <w:t>2</w:t>
      </w:r>
    </w:p>
    <w:p w:rsidR="002A1008" w:rsidRPr="00154B6E" w:rsidRDefault="002A1008" w:rsidP="008614AD">
      <w:pPr>
        <w:tabs>
          <w:tab w:val="left" w:pos="4546"/>
        </w:tabs>
        <w:spacing w:after="0" w:line="360" w:lineRule="auto"/>
        <w:ind w:left="580" w:firstLine="919"/>
        <w:rPr>
          <w:rFonts w:cs="Times New Roman"/>
          <w:szCs w:val="24"/>
        </w:rPr>
      </w:pPr>
      <w:r w:rsidRPr="00154B6E">
        <w:rPr>
          <w:rStyle w:val="220"/>
          <w:rFonts w:ascii="Times New Roman" w:hAnsi="Times New Roman" w:cs="Times New Roman"/>
          <w:sz w:val="24"/>
          <w:szCs w:val="24"/>
        </w:rPr>
        <w:t>18 см</w:t>
      </w:r>
      <w:r w:rsidRPr="00154B6E">
        <w:rPr>
          <w:rStyle w:val="220"/>
          <w:rFonts w:ascii="Times New Roman" w:hAnsi="Times New Roman" w:cs="Times New Roman"/>
          <w:sz w:val="24"/>
          <w:szCs w:val="24"/>
          <w:vertAlign w:val="superscript"/>
        </w:rPr>
        <w:t>2</w:t>
      </w:r>
      <w:r w:rsidRPr="00154B6E">
        <w:rPr>
          <w:rStyle w:val="220"/>
          <w:rFonts w:ascii="Times New Roman" w:hAnsi="Times New Roman" w:cs="Times New Roman"/>
          <w:sz w:val="24"/>
          <w:szCs w:val="24"/>
        </w:rPr>
        <w:t xml:space="preserve"> =... мм</w:t>
      </w:r>
      <w:r w:rsidRPr="00154B6E">
        <w:rPr>
          <w:rStyle w:val="220"/>
          <w:rFonts w:ascii="Times New Roman" w:hAnsi="Times New Roman" w:cs="Times New Roman"/>
          <w:sz w:val="24"/>
          <w:szCs w:val="24"/>
          <w:vertAlign w:val="superscript"/>
        </w:rPr>
        <w:t>2</w:t>
      </w:r>
      <w:r w:rsidRPr="00154B6E">
        <w:rPr>
          <w:rStyle w:val="220"/>
          <w:rFonts w:ascii="Times New Roman" w:hAnsi="Times New Roman" w:cs="Times New Roman"/>
          <w:sz w:val="24"/>
          <w:szCs w:val="24"/>
        </w:rPr>
        <w:tab/>
      </w:r>
      <w:r w:rsidRPr="00154B6E">
        <w:rPr>
          <w:rStyle w:val="220"/>
          <w:rFonts w:ascii="Times New Roman" w:hAnsi="Times New Roman" w:cs="Times New Roman"/>
          <w:sz w:val="24"/>
          <w:szCs w:val="24"/>
          <w:lang w:val="en-US" w:eastAsia="en-US" w:bidi="en-US"/>
        </w:rPr>
        <w:t>i</w:t>
      </w:r>
    </w:p>
    <w:p w:rsidR="002A1008" w:rsidRPr="00154B6E" w:rsidRDefault="002A1008" w:rsidP="008614AD">
      <w:pPr>
        <w:pStyle w:val="38"/>
        <w:shd w:val="clear" w:color="auto" w:fill="auto"/>
        <w:spacing w:after="0" w:line="360" w:lineRule="auto"/>
        <w:ind w:left="20" w:right="20" w:firstLine="919"/>
        <w:rPr>
          <w:sz w:val="24"/>
          <w:szCs w:val="24"/>
        </w:rPr>
      </w:pPr>
      <w:r w:rsidRPr="00154B6E">
        <w:rPr>
          <w:rStyle w:val="ab"/>
          <w:sz w:val="24"/>
          <w:szCs w:val="24"/>
        </w:rPr>
        <w:t>Рассуждение:</w:t>
      </w:r>
      <w:r w:rsidRPr="00154B6E">
        <w:rPr>
          <w:rStyle w:val="26"/>
          <w:sz w:val="24"/>
          <w:szCs w:val="24"/>
        </w:rPr>
        <w:t xml:space="preserve"> 1 см</w:t>
      </w:r>
      <w:r w:rsidRPr="00154B6E">
        <w:rPr>
          <w:rStyle w:val="26"/>
          <w:sz w:val="24"/>
          <w:szCs w:val="24"/>
          <w:vertAlign w:val="superscript"/>
        </w:rPr>
        <w:t>2</w:t>
      </w:r>
      <w:r w:rsidRPr="00154B6E">
        <w:rPr>
          <w:rStyle w:val="26"/>
          <w:sz w:val="24"/>
          <w:szCs w:val="24"/>
        </w:rPr>
        <w:t xml:space="preserve"> равен 100 мм</w:t>
      </w:r>
      <w:r w:rsidRPr="00154B6E">
        <w:rPr>
          <w:rStyle w:val="26"/>
          <w:sz w:val="24"/>
          <w:szCs w:val="24"/>
          <w:vertAlign w:val="superscript"/>
        </w:rPr>
        <w:t>2</w:t>
      </w:r>
      <w:r w:rsidRPr="00154B6E">
        <w:rPr>
          <w:rStyle w:val="26"/>
          <w:sz w:val="24"/>
          <w:szCs w:val="24"/>
        </w:rPr>
        <w:t>, значит 18 см</w:t>
      </w:r>
      <w:r w:rsidRPr="00154B6E">
        <w:rPr>
          <w:rStyle w:val="26"/>
          <w:sz w:val="24"/>
          <w:szCs w:val="24"/>
          <w:vertAlign w:val="superscript"/>
        </w:rPr>
        <w:t>2</w:t>
      </w:r>
      <w:r w:rsidRPr="00154B6E">
        <w:rPr>
          <w:rStyle w:val="26"/>
          <w:sz w:val="24"/>
          <w:szCs w:val="24"/>
        </w:rPr>
        <w:t xml:space="preserve"> в 18 раз больше, значит 18 ■ 100 - 1800 мм</w:t>
      </w:r>
      <w:r w:rsidRPr="00154B6E">
        <w:rPr>
          <w:rStyle w:val="26"/>
          <w:sz w:val="24"/>
          <w:szCs w:val="24"/>
          <w:vertAlign w:val="superscript"/>
        </w:rPr>
        <w:t>2</w:t>
      </w:r>
    </w:p>
    <w:p w:rsidR="002A1008" w:rsidRPr="00154B6E" w:rsidRDefault="002A1008" w:rsidP="008614AD">
      <w:pPr>
        <w:spacing w:after="0" w:line="360" w:lineRule="auto"/>
        <w:ind w:left="580" w:firstLine="919"/>
        <w:rPr>
          <w:rFonts w:cs="Times New Roman"/>
          <w:szCs w:val="24"/>
        </w:rPr>
      </w:pPr>
      <w:r w:rsidRPr="00154B6E">
        <w:rPr>
          <w:rStyle w:val="220"/>
          <w:rFonts w:ascii="Times New Roman" w:hAnsi="Times New Roman" w:cs="Times New Roman"/>
          <w:sz w:val="24"/>
          <w:szCs w:val="24"/>
        </w:rPr>
        <w:t>Заполни пропуски:</w:t>
      </w:r>
    </w:p>
    <w:p w:rsidR="002A1008" w:rsidRPr="00154B6E" w:rsidRDefault="002A1008" w:rsidP="008614AD">
      <w:pPr>
        <w:spacing w:after="0" w:line="360" w:lineRule="auto"/>
        <w:ind w:left="580" w:firstLine="919"/>
        <w:rPr>
          <w:rFonts w:cs="Times New Roman"/>
          <w:szCs w:val="24"/>
        </w:rPr>
      </w:pPr>
      <w:r w:rsidRPr="00154B6E">
        <w:rPr>
          <w:rStyle w:val="220"/>
          <w:rFonts w:ascii="Times New Roman" w:hAnsi="Times New Roman" w:cs="Times New Roman"/>
          <w:sz w:val="24"/>
          <w:szCs w:val="24"/>
        </w:rPr>
        <w:t>800 дм</w:t>
      </w:r>
      <w:r w:rsidRPr="00154B6E">
        <w:rPr>
          <w:rStyle w:val="220"/>
          <w:rFonts w:ascii="Times New Roman" w:hAnsi="Times New Roman" w:cs="Times New Roman"/>
          <w:sz w:val="24"/>
          <w:szCs w:val="24"/>
          <w:vertAlign w:val="superscript"/>
        </w:rPr>
        <w:t>2</w:t>
      </w:r>
      <w:r w:rsidRPr="00154B6E">
        <w:rPr>
          <w:rStyle w:val="220"/>
          <w:rFonts w:ascii="Times New Roman" w:hAnsi="Times New Roman" w:cs="Times New Roman"/>
          <w:sz w:val="24"/>
          <w:szCs w:val="24"/>
        </w:rPr>
        <w:t xml:space="preserve"> = ... м</w:t>
      </w:r>
      <w:r w:rsidRPr="00154B6E">
        <w:rPr>
          <w:rStyle w:val="220"/>
          <w:rFonts w:ascii="Times New Roman" w:hAnsi="Times New Roman" w:cs="Times New Roman"/>
          <w:sz w:val="24"/>
          <w:szCs w:val="24"/>
          <w:vertAlign w:val="superscript"/>
        </w:rPr>
        <w:t>2</w:t>
      </w:r>
    </w:p>
    <w:p w:rsidR="002A1008" w:rsidRPr="00154B6E" w:rsidRDefault="002A1008" w:rsidP="008614AD">
      <w:pPr>
        <w:spacing w:after="0" w:line="360" w:lineRule="auto"/>
        <w:ind w:left="580" w:firstLine="919"/>
        <w:rPr>
          <w:rFonts w:cs="Times New Roman"/>
          <w:szCs w:val="24"/>
        </w:rPr>
      </w:pPr>
      <w:r w:rsidRPr="00154B6E">
        <w:rPr>
          <w:rStyle w:val="220"/>
          <w:rFonts w:ascii="Times New Roman" w:hAnsi="Times New Roman" w:cs="Times New Roman"/>
          <w:sz w:val="24"/>
          <w:szCs w:val="24"/>
        </w:rPr>
        <w:t>5000 дм</w:t>
      </w:r>
      <w:r w:rsidRPr="00154B6E">
        <w:rPr>
          <w:rStyle w:val="220"/>
          <w:rFonts w:ascii="Times New Roman" w:hAnsi="Times New Roman" w:cs="Times New Roman"/>
          <w:sz w:val="24"/>
          <w:szCs w:val="24"/>
          <w:vertAlign w:val="superscript"/>
        </w:rPr>
        <w:t>2</w:t>
      </w:r>
      <w:r w:rsidRPr="00154B6E">
        <w:rPr>
          <w:rStyle w:val="220"/>
          <w:rFonts w:ascii="Times New Roman" w:hAnsi="Times New Roman" w:cs="Times New Roman"/>
          <w:sz w:val="24"/>
          <w:szCs w:val="24"/>
        </w:rPr>
        <w:t xml:space="preserve"> =... м</w:t>
      </w:r>
      <w:r w:rsidRPr="00154B6E">
        <w:rPr>
          <w:rStyle w:val="220"/>
          <w:rFonts w:ascii="Times New Roman" w:hAnsi="Times New Roman" w:cs="Times New Roman"/>
          <w:sz w:val="24"/>
          <w:szCs w:val="24"/>
          <w:vertAlign w:val="superscript"/>
        </w:rPr>
        <w:t>2</w:t>
      </w:r>
    </w:p>
    <w:p w:rsidR="002A1008" w:rsidRPr="00154B6E" w:rsidRDefault="002A1008" w:rsidP="008614AD">
      <w:pPr>
        <w:pStyle w:val="38"/>
        <w:shd w:val="clear" w:color="auto" w:fill="auto"/>
        <w:spacing w:after="0" w:line="360" w:lineRule="auto"/>
        <w:ind w:left="20" w:right="20" w:firstLine="919"/>
        <w:rPr>
          <w:sz w:val="24"/>
          <w:szCs w:val="24"/>
        </w:rPr>
      </w:pPr>
      <w:r w:rsidRPr="00154B6E">
        <w:rPr>
          <w:rStyle w:val="ab"/>
          <w:sz w:val="24"/>
          <w:szCs w:val="24"/>
        </w:rPr>
        <w:t>Рассуждение:</w:t>
      </w:r>
      <w:r w:rsidRPr="00154B6E">
        <w:rPr>
          <w:rStyle w:val="26"/>
          <w:sz w:val="24"/>
          <w:szCs w:val="24"/>
        </w:rPr>
        <w:t xml:space="preserve"> 100 дм</w:t>
      </w:r>
      <w:r w:rsidRPr="00154B6E">
        <w:rPr>
          <w:rStyle w:val="26"/>
          <w:sz w:val="24"/>
          <w:szCs w:val="24"/>
          <w:vertAlign w:val="superscript"/>
        </w:rPr>
        <w:t>2</w:t>
      </w:r>
      <w:r w:rsidRPr="00154B6E">
        <w:rPr>
          <w:rStyle w:val="26"/>
          <w:sz w:val="24"/>
          <w:szCs w:val="24"/>
        </w:rPr>
        <w:t xml:space="preserve"> это 1 м</w:t>
      </w:r>
      <w:r w:rsidRPr="00154B6E">
        <w:rPr>
          <w:rStyle w:val="26"/>
          <w:sz w:val="24"/>
          <w:szCs w:val="24"/>
          <w:vertAlign w:val="superscript"/>
        </w:rPr>
        <w:t>2</w:t>
      </w:r>
      <w:r w:rsidRPr="00154B6E">
        <w:rPr>
          <w:rStyle w:val="26"/>
          <w:sz w:val="24"/>
          <w:szCs w:val="24"/>
        </w:rPr>
        <w:t>, а 800 больше 100 в 8 раз, значит 800 дм</w:t>
      </w:r>
      <w:r w:rsidRPr="00154B6E">
        <w:rPr>
          <w:rStyle w:val="26"/>
          <w:sz w:val="24"/>
          <w:szCs w:val="24"/>
          <w:vertAlign w:val="superscript"/>
        </w:rPr>
        <w:t>2</w:t>
      </w:r>
      <w:r w:rsidRPr="00154B6E">
        <w:rPr>
          <w:rStyle w:val="26"/>
          <w:sz w:val="24"/>
          <w:szCs w:val="24"/>
        </w:rPr>
        <w:t xml:space="preserve"> = 8 м</w:t>
      </w:r>
      <w:r w:rsidRPr="00154B6E">
        <w:rPr>
          <w:rStyle w:val="26"/>
          <w:sz w:val="24"/>
          <w:szCs w:val="24"/>
          <w:vertAlign w:val="superscript"/>
        </w:rPr>
        <w:t>2</w:t>
      </w:r>
      <w:r w:rsidRPr="00154B6E">
        <w:rPr>
          <w:rStyle w:val="26"/>
          <w:sz w:val="24"/>
          <w:szCs w:val="24"/>
        </w:rPr>
        <w:t>.</w:t>
      </w:r>
    </w:p>
    <w:p w:rsidR="002A1008" w:rsidRPr="00154B6E" w:rsidRDefault="002A1008" w:rsidP="008614AD">
      <w:pPr>
        <w:pStyle w:val="38"/>
        <w:numPr>
          <w:ilvl w:val="0"/>
          <w:numId w:val="44"/>
        </w:numPr>
        <w:shd w:val="clear" w:color="auto" w:fill="auto"/>
        <w:spacing w:after="0" w:line="360" w:lineRule="auto"/>
        <w:ind w:left="20" w:right="20" w:firstLine="919"/>
        <w:rPr>
          <w:sz w:val="24"/>
          <w:szCs w:val="24"/>
        </w:rPr>
      </w:pPr>
      <w:r w:rsidRPr="00154B6E">
        <w:rPr>
          <w:rStyle w:val="26"/>
          <w:sz w:val="24"/>
          <w:szCs w:val="24"/>
        </w:rPr>
        <w:t xml:space="preserve"> решение простых задач на определение площади (известны длина и ширина и надо найти площадь фигуры, либо известна пло</w:t>
      </w:r>
      <w:r w:rsidRPr="00154B6E">
        <w:rPr>
          <w:rStyle w:val="26"/>
          <w:sz w:val="24"/>
          <w:szCs w:val="24"/>
        </w:rPr>
        <w:softHyphen/>
        <w:t>щадь и одна из сторон и требуется найти вторую сторону).</w:t>
      </w:r>
    </w:p>
    <w:p w:rsidR="002A1008" w:rsidRPr="00154B6E" w:rsidRDefault="002A1008" w:rsidP="008614AD">
      <w:pPr>
        <w:pStyle w:val="38"/>
        <w:numPr>
          <w:ilvl w:val="0"/>
          <w:numId w:val="44"/>
        </w:numPr>
        <w:shd w:val="clear" w:color="auto" w:fill="auto"/>
        <w:spacing w:after="0" w:line="360" w:lineRule="auto"/>
        <w:ind w:left="20" w:firstLine="919"/>
        <w:rPr>
          <w:sz w:val="24"/>
          <w:szCs w:val="24"/>
        </w:rPr>
      </w:pPr>
      <w:r w:rsidRPr="00154B6E">
        <w:rPr>
          <w:rStyle w:val="26"/>
          <w:sz w:val="24"/>
          <w:szCs w:val="24"/>
        </w:rPr>
        <w:t xml:space="preserve"> решение составных задач.</w:t>
      </w:r>
    </w:p>
    <w:p w:rsidR="002A1008" w:rsidRPr="00154B6E" w:rsidRDefault="002A1008" w:rsidP="008614AD">
      <w:pPr>
        <w:spacing w:after="0" w:line="360" w:lineRule="auto"/>
        <w:ind w:left="580" w:right="20" w:firstLine="919"/>
        <w:rPr>
          <w:rFonts w:cs="Times New Roman"/>
          <w:szCs w:val="24"/>
        </w:rPr>
      </w:pPr>
      <w:r w:rsidRPr="00154B6E">
        <w:rPr>
          <w:rStyle w:val="220"/>
          <w:rFonts w:ascii="Times New Roman" w:hAnsi="Times New Roman" w:cs="Times New Roman"/>
          <w:sz w:val="24"/>
          <w:szCs w:val="24"/>
        </w:rPr>
        <w:t>Зал и коридор имеют одинаковую длину. Площадь зала 300 м</w:t>
      </w:r>
      <w:r w:rsidRPr="00154B6E">
        <w:rPr>
          <w:rStyle w:val="220"/>
          <w:rFonts w:ascii="Times New Roman" w:hAnsi="Times New Roman" w:cs="Times New Roman"/>
          <w:sz w:val="24"/>
          <w:szCs w:val="24"/>
          <w:vertAlign w:val="superscript"/>
        </w:rPr>
        <w:t>2</w:t>
      </w:r>
      <w:r w:rsidRPr="00154B6E">
        <w:rPr>
          <w:rStyle w:val="220"/>
          <w:rFonts w:ascii="Times New Roman" w:hAnsi="Times New Roman" w:cs="Times New Roman"/>
          <w:sz w:val="24"/>
          <w:szCs w:val="24"/>
        </w:rPr>
        <w:t>, а площадь коридора 120 м</w:t>
      </w:r>
      <w:r w:rsidRPr="00154B6E">
        <w:rPr>
          <w:rStyle w:val="220"/>
          <w:rFonts w:ascii="Times New Roman" w:hAnsi="Times New Roman" w:cs="Times New Roman"/>
          <w:sz w:val="24"/>
          <w:szCs w:val="24"/>
          <w:vertAlign w:val="superscript"/>
        </w:rPr>
        <w:t>2</w:t>
      </w:r>
      <w:r w:rsidRPr="00154B6E">
        <w:rPr>
          <w:rStyle w:val="220"/>
          <w:rFonts w:ascii="Times New Roman" w:hAnsi="Times New Roman" w:cs="Times New Roman"/>
          <w:sz w:val="24"/>
          <w:szCs w:val="24"/>
        </w:rPr>
        <w:t>. Ширина зала 10 м. Чему равна ширина коридора?</w:t>
      </w:r>
    </w:p>
    <w:p w:rsidR="002A1008" w:rsidRPr="00154B6E" w:rsidRDefault="002A1008" w:rsidP="008614AD">
      <w:pPr>
        <w:framePr w:w="3456" w:hSpace="1138" w:wrap="notBeside" w:vAnchor="text" w:hAnchor="text" w:xAlign="center" w:y="1"/>
        <w:spacing w:after="0" w:line="360" w:lineRule="auto"/>
        <w:ind w:firstLine="919"/>
        <w:rPr>
          <w:rFonts w:cs="Times New Roman"/>
          <w:szCs w:val="24"/>
        </w:rPr>
      </w:pPr>
      <w:r w:rsidRPr="00154B6E">
        <w:rPr>
          <w:rStyle w:val="af5"/>
          <w:rFonts w:eastAsiaTheme="minorEastAsia"/>
          <w:sz w:val="24"/>
          <w:szCs w:val="24"/>
        </w:rPr>
        <w:t>Работа над задачей:</w:t>
      </w:r>
    </w:p>
    <w:p w:rsidR="002A1008" w:rsidRPr="00154B6E" w:rsidRDefault="002A1008" w:rsidP="008614AD">
      <w:pPr>
        <w:framePr w:w="3456" w:hSpace="1138" w:wrap="notBeside" w:vAnchor="text" w:hAnchor="text" w:xAlign="center" w:y="1"/>
        <w:spacing w:after="0" w:line="360" w:lineRule="auto"/>
        <w:ind w:firstLine="919"/>
        <w:rPr>
          <w:rFonts w:cs="Times New Roman"/>
          <w:szCs w:val="24"/>
        </w:rPr>
      </w:pPr>
      <w:r w:rsidRPr="00154B6E">
        <w:rPr>
          <w:rStyle w:val="af5"/>
          <w:rFonts w:eastAsiaTheme="minorEastAsia"/>
          <w:sz w:val="24"/>
          <w:szCs w:val="24"/>
        </w:rPr>
        <w:t>Полезно сделать рисунок к задаче:</w:t>
      </w:r>
    </w:p>
    <w:tbl>
      <w:tblPr>
        <w:tblOverlap w:val="never"/>
        <w:tblW w:w="0" w:type="auto"/>
        <w:jc w:val="center"/>
        <w:tblLayout w:type="fixed"/>
        <w:tblCellMar>
          <w:left w:w="10" w:type="dxa"/>
          <w:right w:w="10" w:type="dxa"/>
        </w:tblCellMar>
        <w:tblLook w:val="0000"/>
      </w:tblPr>
      <w:tblGrid>
        <w:gridCol w:w="566"/>
        <w:gridCol w:w="1440"/>
        <w:gridCol w:w="1450"/>
      </w:tblGrid>
      <w:tr w:rsidR="002A1008" w:rsidRPr="00154B6E" w:rsidTr="00DE2454">
        <w:trPr>
          <w:trHeight w:hRule="exact" w:val="283"/>
          <w:jc w:val="center"/>
        </w:trPr>
        <w:tc>
          <w:tcPr>
            <w:tcW w:w="566" w:type="dxa"/>
            <w:shd w:val="clear" w:color="auto" w:fill="FFFFFF"/>
          </w:tcPr>
          <w:p w:rsidR="002A1008" w:rsidRPr="00154B6E" w:rsidRDefault="002A1008" w:rsidP="008614AD">
            <w:pPr>
              <w:framePr w:w="3456" w:hSpace="1138" w:wrap="notBeside" w:vAnchor="text" w:hAnchor="text" w:xAlign="center" w:y="1"/>
              <w:spacing w:after="0" w:line="360" w:lineRule="auto"/>
              <w:ind w:firstLine="919"/>
              <w:rPr>
                <w:rFonts w:cs="Times New Roman"/>
                <w:szCs w:val="24"/>
              </w:rPr>
            </w:pPr>
          </w:p>
        </w:tc>
        <w:tc>
          <w:tcPr>
            <w:tcW w:w="1440" w:type="dxa"/>
            <w:tcBorders>
              <w:top w:val="single" w:sz="4" w:space="0" w:color="auto"/>
              <w:left w:val="single" w:sz="4" w:space="0" w:color="auto"/>
            </w:tcBorders>
            <w:shd w:val="clear" w:color="auto" w:fill="FFFFFF"/>
            <w:vAlign w:val="bottom"/>
          </w:tcPr>
          <w:p w:rsidR="002A1008" w:rsidRPr="00154B6E" w:rsidRDefault="002A1008" w:rsidP="008614AD">
            <w:pPr>
              <w:pStyle w:val="38"/>
              <w:framePr w:w="3456" w:hSpace="1138" w:wrap="notBeside" w:vAnchor="text" w:hAnchor="text" w:xAlign="center" w:y="1"/>
              <w:shd w:val="clear" w:color="auto" w:fill="auto"/>
              <w:spacing w:after="0" w:line="360" w:lineRule="auto"/>
              <w:ind w:left="340" w:firstLine="919"/>
              <w:rPr>
                <w:sz w:val="24"/>
                <w:szCs w:val="24"/>
              </w:rPr>
            </w:pPr>
            <w:r w:rsidRPr="00154B6E">
              <w:rPr>
                <w:rStyle w:val="26"/>
                <w:sz w:val="24"/>
                <w:szCs w:val="24"/>
              </w:rPr>
              <w:t>Зал</w:t>
            </w:r>
          </w:p>
        </w:tc>
        <w:tc>
          <w:tcPr>
            <w:tcW w:w="1450" w:type="dxa"/>
            <w:tcBorders>
              <w:top w:val="single" w:sz="4" w:space="0" w:color="auto"/>
              <w:left w:val="single" w:sz="4" w:space="0" w:color="auto"/>
              <w:right w:val="single" w:sz="4" w:space="0" w:color="auto"/>
            </w:tcBorders>
            <w:shd w:val="clear" w:color="auto" w:fill="FFFFFF"/>
            <w:vAlign w:val="bottom"/>
          </w:tcPr>
          <w:p w:rsidR="002A1008" w:rsidRPr="00154B6E" w:rsidRDefault="002A1008" w:rsidP="008614AD">
            <w:pPr>
              <w:pStyle w:val="38"/>
              <w:framePr w:w="3456" w:hSpace="1138" w:wrap="notBeside" w:vAnchor="text" w:hAnchor="text" w:xAlign="center" w:y="1"/>
              <w:shd w:val="clear" w:color="auto" w:fill="auto"/>
              <w:spacing w:after="0" w:line="360" w:lineRule="auto"/>
              <w:ind w:firstLine="919"/>
              <w:rPr>
                <w:sz w:val="24"/>
                <w:szCs w:val="24"/>
              </w:rPr>
            </w:pPr>
            <w:r w:rsidRPr="00154B6E">
              <w:rPr>
                <w:rStyle w:val="26"/>
                <w:sz w:val="24"/>
                <w:szCs w:val="24"/>
              </w:rPr>
              <w:t>Коридор</w:t>
            </w:r>
          </w:p>
        </w:tc>
      </w:tr>
      <w:tr w:rsidR="002A1008" w:rsidRPr="00154B6E" w:rsidTr="00DE2454">
        <w:trPr>
          <w:trHeight w:hRule="exact" w:val="211"/>
          <w:jc w:val="center"/>
        </w:trPr>
        <w:tc>
          <w:tcPr>
            <w:tcW w:w="566" w:type="dxa"/>
            <w:shd w:val="clear" w:color="auto" w:fill="FFFFFF"/>
            <w:vAlign w:val="bottom"/>
          </w:tcPr>
          <w:p w:rsidR="002A1008" w:rsidRPr="00154B6E" w:rsidRDefault="002A1008" w:rsidP="008614AD">
            <w:pPr>
              <w:pStyle w:val="38"/>
              <w:framePr w:w="3456" w:hSpace="1138" w:wrap="notBeside" w:vAnchor="text" w:hAnchor="text" w:xAlign="center" w:y="1"/>
              <w:shd w:val="clear" w:color="auto" w:fill="auto"/>
              <w:spacing w:after="0" w:line="360" w:lineRule="auto"/>
              <w:ind w:left="20" w:firstLine="919"/>
              <w:rPr>
                <w:sz w:val="24"/>
                <w:szCs w:val="24"/>
              </w:rPr>
            </w:pPr>
            <w:r w:rsidRPr="00154B6E">
              <w:rPr>
                <w:rStyle w:val="27"/>
                <w:sz w:val="24"/>
                <w:szCs w:val="24"/>
              </w:rPr>
              <w:t>?</w:t>
            </w:r>
          </w:p>
        </w:tc>
        <w:tc>
          <w:tcPr>
            <w:tcW w:w="1440" w:type="dxa"/>
            <w:tcBorders>
              <w:left w:val="single" w:sz="4" w:space="0" w:color="auto"/>
            </w:tcBorders>
            <w:shd w:val="clear" w:color="auto" w:fill="FFFFFF"/>
            <w:vAlign w:val="bottom"/>
          </w:tcPr>
          <w:p w:rsidR="002A1008" w:rsidRPr="00154B6E" w:rsidRDefault="002A1008" w:rsidP="008614AD">
            <w:pPr>
              <w:pStyle w:val="38"/>
              <w:framePr w:w="3456" w:hSpace="1138" w:wrap="notBeside" w:vAnchor="text" w:hAnchor="text" w:xAlign="center" w:y="1"/>
              <w:shd w:val="clear" w:color="auto" w:fill="auto"/>
              <w:spacing w:after="0" w:line="360" w:lineRule="auto"/>
              <w:ind w:left="220" w:firstLine="919"/>
              <w:rPr>
                <w:sz w:val="24"/>
                <w:szCs w:val="24"/>
              </w:rPr>
            </w:pPr>
            <w:r w:rsidRPr="00154B6E">
              <w:rPr>
                <w:rStyle w:val="26"/>
                <w:sz w:val="24"/>
                <w:szCs w:val="24"/>
              </w:rPr>
              <w:t>300 м</w:t>
            </w:r>
            <w:r w:rsidRPr="00154B6E">
              <w:rPr>
                <w:rStyle w:val="26"/>
                <w:sz w:val="24"/>
                <w:szCs w:val="24"/>
                <w:vertAlign w:val="superscript"/>
              </w:rPr>
              <w:t>2</w:t>
            </w:r>
          </w:p>
        </w:tc>
        <w:tc>
          <w:tcPr>
            <w:tcW w:w="1450" w:type="dxa"/>
            <w:tcBorders>
              <w:left w:val="single" w:sz="4" w:space="0" w:color="auto"/>
              <w:right w:val="single" w:sz="4" w:space="0" w:color="auto"/>
            </w:tcBorders>
            <w:shd w:val="clear" w:color="auto" w:fill="FFFFFF"/>
            <w:vAlign w:val="bottom"/>
          </w:tcPr>
          <w:p w:rsidR="002A1008" w:rsidRPr="00154B6E" w:rsidRDefault="002A1008" w:rsidP="008614AD">
            <w:pPr>
              <w:pStyle w:val="38"/>
              <w:framePr w:w="3456" w:hSpace="1138" w:wrap="notBeside" w:vAnchor="text" w:hAnchor="text" w:xAlign="center" w:y="1"/>
              <w:shd w:val="clear" w:color="auto" w:fill="auto"/>
              <w:spacing w:after="0" w:line="360" w:lineRule="auto"/>
              <w:ind w:firstLine="919"/>
              <w:rPr>
                <w:sz w:val="24"/>
                <w:szCs w:val="24"/>
              </w:rPr>
            </w:pPr>
            <w:r w:rsidRPr="00154B6E">
              <w:rPr>
                <w:rStyle w:val="26"/>
                <w:sz w:val="24"/>
                <w:szCs w:val="24"/>
              </w:rPr>
              <w:t>120 м</w:t>
            </w:r>
            <w:r w:rsidRPr="00154B6E">
              <w:rPr>
                <w:rStyle w:val="26"/>
                <w:sz w:val="24"/>
                <w:szCs w:val="24"/>
                <w:vertAlign w:val="superscript"/>
              </w:rPr>
              <w:t>2</w:t>
            </w:r>
            <w:r w:rsidRPr="00154B6E">
              <w:rPr>
                <w:rStyle w:val="26"/>
                <w:sz w:val="24"/>
                <w:szCs w:val="24"/>
              </w:rPr>
              <w:t>?</w:t>
            </w:r>
          </w:p>
        </w:tc>
      </w:tr>
      <w:tr w:rsidR="002A1008" w:rsidRPr="00154B6E" w:rsidTr="00DE2454">
        <w:trPr>
          <w:trHeight w:hRule="exact" w:val="298"/>
          <w:jc w:val="center"/>
        </w:trPr>
        <w:tc>
          <w:tcPr>
            <w:tcW w:w="566" w:type="dxa"/>
            <w:shd w:val="clear" w:color="auto" w:fill="FFFFFF"/>
          </w:tcPr>
          <w:p w:rsidR="002A1008" w:rsidRPr="00154B6E" w:rsidRDefault="002A1008" w:rsidP="008614AD">
            <w:pPr>
              <w:framePr w:w="3456" w:hSpace="1138" w:wrap="notBeside" w:vAnchor="text" w:hAnchor="text" w:xAlign="center" w:y="1"/>
              <w:spacing w:after="0" w:line="360" w:lineRule="auto"/>
              <w:ind w:firstLine="919"/>
              <w:rPr>
                <w:rFonts w:cs="Times New Roman"/>
                <w:szCs w:val="24"/>
              </w:rPr>
            </w:pPr>
          </w:p>
        </w:tc>
        <w:tc>
          <w:tcPr>
            <w:tcW w:w="1440" w:type="dxa"/>
            <w:tcBorders>
              <w:left w:val="single" w:sz="4" w:space="0" w:color="auto"/>
              <w:bottom w:val="single" w:sz="4" w:space="0" w:color="auto"/>
            </w:tcBorders>
            <w:shd w:val="clear" w:color="auto" w:fill="FFFFFF"/>
          </w:tcPr>
          <w:p w:rsidR="002A1008" w:rsidRPr="00154B6E" w:rsidRDefault="002A1008" w:rsidP="008614AD">
            <w:pPr>
              <w:pStyle w:val="38"/>
              <w:framePr w:w="3456" w:hSpace="1138" w:wrap="notBeside" w:vAnchor="text" w:hAnchor="text" w:xAlign="center" w:y="1"/>
              <w:shd w:val="clear" w:color="auto" w:fill="auto"/>
              <w:spacing w:after="0" w:line="360" w:lineRule="auto"/>
              <w:ind w:left="340" w:firstLine="919"/>
              <w:rPr>
                <w:sz w:val="24"/>
                <w:szCs w:val="24"/>
              </w:rPr>
            </w:pPr>
            <w:r w:rsidRPr="00154B6E">
              <w:rPr>
                <w:rStyle w:val="26"/>
                <w:sz w:val="24"/>
                <w:szCs w:val="24"/>
              </w:rPr>
              <w:t>Юм</w:t>
            </w:r>
          </w:p>
        </w:tc>
        <w:tc>
          <w:tcPr>
            <w:tcW w:w="1450" w:type="dxa"/>
            <w:tcBorders>
              <w:left w:val="single" w:sz="4" w:space="0" w:color="auto"/>
              <w:bottom w:val="single" w:sz="4" w:space="0" w:color="auto"/>
              <w:right w:val="single" w:sz="4" w:space="0" w:color="auto"/>
            </w:tcBorders>
            <w:shd w:val="clear" w:color="auto" w:fill="FFFFFF"/>
          </w:tcPr>
          <w:p w:rsidR="002A1008" w:rsidRPr="00154B6E" w:rsidRDefault="002A1008" w:rsidP="008614AD">
            <w:pPr>
              <w:pStyle w:val="38"/>
              <w:framePr w:w="3456" w:hSpace="1138" w:wrap="notBeside" w:vAnchor="text" w:hAnchor="text" w:xAlign="center" w:y="1"/>
              <w:shd w:val="clear" w:color="auto" w:fill="auto"/>
              <w:spacing w:after="0" w:line="360" w:lineRule="auto"/>
              <w:ind w:firstLine="919"/>
              <w:rPr>
                <w:sz w:val="24"/>
                <w:szCs w:val="24"/>
              </w:rPr>
            </w:pPr>
            <w:r w:rsidRPr="00154B6E">
              <w:rPr>
                <w:rStyle w:val="26"/>
                <w:sz w:val="24"/>
                <w:szCs w:val="24"/>
              </w:rPr>
              <w:t>?</w:t>
            </w:r>
          </w:p>
        </w:tc>
      </w:tr>
    </w:tbl>
    <w:p w:rsidR="002A1008" w:rsidRPr="00154B6E" w:rsidRDefault="002A1008" w:rsidP="008614AD">
      <w:pPr>
        <w:spacing w:after="0" w:line="360" w:lineRule="auto"/>
        <w:ind w:firstLine="919"/>
        <w:rPr>
          <w:rFonts w:cs="Times New Roman"/>
          <w:szCs w:val="24"/>
        </w:rPr>
      </w:pPr>
    </w:p>
    <w:p w:rsidR="002A1008" w:rsidRPr="00154B6E" w:rsidRDefault="002A1008" w:rsidP="008614AD">
      <w:pPr>
        <w:pStyle w:val="38"/>
        <w:shd w:val="clear" w:color="auto" w:fill="auto"/>
        <w:spacing w:after="0" w:line="360" w:lineRule="auto"/>
        <w:ind w:left="20" w:firstLine="919"/>
        <w:rPr>
          <w:sz w:val="24"/>
          <w:szCs w:val="24"/>
        </w:rPr>
      </w:pPr>
      <w:r w:rsidRPr="00154B6E">
        <w:rPr>
          <w:rStyle w:val="26"/>
          <w:sz w:val="24"/>
          <w:szCs w:val="24"/>
        </w:rPr>
        <w:t>Анализ рисунка показывает, что можно найти длину зала:</w:t>
      </w:r>
    </w:p>
    <w:p w:rsidR="002A1008" w:rsidRPr="00154B6E" w:rsidRDefault="002A1008" w:rsidP="008614AD">
      <w:pPr>
        <w:pStyle w:val="38"/>
        <w:shd w:val="clear" w:color="auto" w:fill="auto"/>
        <w:spacing w:after="0" w:line="360" w:lineRule="auto"/>
        <w:ind w:left="20" w:firstLine="919"/>
        <w:rPr>
          <w:sz w:val="24"/>
          <w:szCs w:val="24"/>
        </w:rPr>
      </w:pPr>
      <w:r w:rsidRPr="00154B6E">
        <w:rPr>
          <w:rStyle w:val="26"/>
          <w:sz w:val="24"/>
          <w:szCs w:val="24"/>
        </w:rPr>
        <w:t>300 : 10 = 30 (м)</w:t>
      </w:r>
    </w:p>
    <w:p w:rsidR="002A1008" w:rsidRPr="00154B6E" w:rsidRDefault="002A1008" w:rsidP="008614AD">
      <w:pPr>
        <w:pStyle w:val="38"/>
        <w:shd w:val="clear" w:color="auto" w:fill="auto"/>
        <w:spacing w:after="0" w:line="360" w:lineRule="auto"/>
        <w:ind w:left="20" w:firstLine="919"/>
        <w:rPr>
          <w:rStyle w:val="26"/>
          <w:sz w:val="24"/>
          <w:szCs w:val="24"/>
        </w:rPr>
      </w:pPr>
      <w:r w:rsidRPr="00154B6E">
        <w:rPr>
          <w:rStyle w:val="26"/>
          <w:sz w:val="24"/>
          <w:szCs w:val="24"/>
        </w:rPr>
        <w:t>Длина коридора — такая же, значит его ширина: 120 : 30 = 4 (м).</w:t>
      </w:r>
    </w:p>
    <w:p w:rsidR="007805E7" w:rsidRPr="00154B6E" w:rsidRDefault="007805E7" w:rsidP="008614AD">
      <w:pPr>
        <w:spacing w:after="0" w:line="360" w:lineRule="auto"/>
        <w:ind w:firstLine="919"/>
        <w:rPr>
          <w:rFonts w:eastAsia="Times New Roman" w:cs="Times New Roman"/>
          <w:color w:val="000000"/>
          <w:szCs w:val="24"/>
        </w:rPr>
      </w:pPr>
      <w:r w:rsidRPr="00154B6E">
        <w:rPr>
          <w:rFonts w:eastAsia="Times New Roman" w:cs="Times New Roman"/>
          <w:color w:val="000000"/>
          <w:szCs w:val="24"/>
        </w:rPr>
        <w:lastRenderedPageBreak/>
        <w:t>Ознакомление с площадью можно провести так:</w:t>
      </w:r>
    </w:p>
    <w:p w:rsidR="007805E7" w:rsidRPr="00154B6E" w:rsidRDefault="007805E7" w:rsidP="008614AD">
      <w:pPr>
        <w:spacing w:after="0" w:line="360" w:lineRule="auto"/>
        <w:ind w:firstLine="919"/>
        <w:rPr>
          <w:rFonts w:eastAsia="Times New Roman" w:cs="Times New Roman"/>
          <w:color w:val="000000"/>
          <w:szCs w:val="24"/>
        </w:rPr>
      </w:pPr>
      <w:r w:rsidRPr="00154B6E">
        <w:rPr>
          <w:rFonts w:eastAsia="Times New Roman" w:cs="Times New Roman"/>
          <w:color w:val="000000"/>
          <w:szCs w:val="24"/>
        </w:rPr>
        <w:t>"Посмотрите на фигуры, прикрепленные к доске, и скажите, какая из них занимает больше всего места на доске (квадрат AMKD занимает места больше всех фигур). В этом случае говорят, что площадь квадрата больше, чем площадь каждого треугольника и квадрата CDMB. Сравните площадь треугольника АВС и квадрата AMKD (площадь треугольника меньше, чем площадь квадрата).</w:t>
      </w:r>
    </w:p>
    <w:p w:rsidR="007805E7" w:rsidRPr="00154B6E" w:rsidRDefault="007805E7" w:rsidP="008614AD">
      <w:pPr>
        <w:spacing w:after="0" w:line="360" w:lineRule="auto"/>
        <w:ind w:firstLine="919"/>
        <w:rPr>
          <w:rFonts w:eastAsia="Times New Roman" w:cs="Times New Roman"/>
          <w:color w:val="000000"/>
          <w:szCs w:val="24"/>
        </w:rPr>
      </w:pPr>
      <w:r w:rsidRPr="00154B6E">
        <w:rPr>
          <w:rFonts w:eastAsia="Times New Roman" w:cs="Times New Roman"/>
          <w:color w:val="000000"/>
          <w:szCs w:val="24"/>
        </w:rPr>
        <w:t>Эти фигуры сравниваются наложением – треугольник занимает только часть квадрата, значит, действительно площадь его меньше площади квадрата. Сравните на глаз площадь треугольника ФВС и площадь треугольника DOE (у них площади одинаковые, они занимают одинаковое место на доске, хотя расположены по-разному). Проверьте наложением.</w:t>
      </w:r>
    </w:p>
    <w:p w:rsidR="007805E7" w:rsidRPr="00154B6E" w:rsidRDefault="007805E7" w:rsidP="008614AD">
      <w:pPr>
        <w:spacing w:after="0" w:line="360" w:lineRule="auto"/>
        <w:ind w:firstLine="919"/>
        <w:rPr>
          <w:rFonts w:eastAsia="Times New Roman" w:cs="Times New Roman"/>
          <w:color w:val="000000"/>
          <w:szCs w:val="24"/>
        </w:rPr>
      </w:pPr>
      <w:r w:rsidRPr="00154B6E">
        <w:rPr>
          <w:rFonts w:eastAsia="Times New Roman" w:cs="Times New Roman"/>
          <w:color w:val="000000"/>
          <w:szCs w:val="24"/>
        </w:rPr>
        <w:t>Аналогично сравниваются по площади другие фигуры, а также предметы окружающей обстановки.</w:t>
      </w:r>
    </w:p>
    <w:p w:rsidR="007805E7" w:rsidRPr="00154B6E" w:rsidRDefault="007805E7" w:rsidP="008614AD">
      <w:pPr>
        <w:spacing w:after="0" w:line="360" w:lineRule="auto"/>
        <w:ind w:firstLine="919"/>
        <w:rPr>
          <w:rFonts w:eastAsia="Times New Roman" w:cs="Times New Roman"/>
          <w:color w:val="000000"/>
          <w:szCs w:val="24"/>
        </w:rPr>
      </w:pPr>
      <w:r w:rsidRPr="00154B6E">
        <w:rPr>
          <w:rFonts w:eastAsia="Times New Roman" w:cs="Times New Roman"/>
          <w:color w:val="000000"/>
          <w:szCs w:val="24"/>
        </w:rPr>
        <w:t>Однако не всегда так легко установить, какая из двух фигур имеет большую (меньшую) площадь или они одинаковы по площади. Чтобы показать это учащимся, можно предложить им сравнить вырезанные из бумаги прямоугольник и квадрат, незначительно отличающиеся по площади, например: размеры квадрата 4х4 дм, а прямоугольника 5х3 дм, при этом фигуры с обратной стороны разбиты на квадратные дециметры. Сначала учащиеся пытаются сравнить эти фигуры на глаз, а также путем наложения. Однако оба способа не помогают детям решить вопрос убедительно. Выслушав различные предположения, учитель поворачивает фигуры той стороной, на которой сделана разбивка на квадраты, и предлагает сосчитать, сколько одинаковых квадратов содержит каждая фигура. На этой основе дети устанавливают, площадь какой фигуры больше, а какой меньше. Аналогичные упражнения на сравнивание площади фигур, составленных из одинаковых квадратов, выполняются по учебнику, а также по чертежам, данным на доске. Дети убеждаются в том, что если фигуры состоят из одинаковых квадратов, то площадь той фигуры больше (меньше), которая содержит больше (меньше) квадратов. Полезно на этом же уроке рассмотреть такой случай, когда разные по форме фигуры имеют одинаковую площадь, так как содержат одинаковое число квадратов. На последующих уроках включаются упражнения на подсчет квадратов, содержащихся в заданных фигурах, предлагается начертить в тетрадях фигуры, которые состоят из заданного числа квадратов (клеточек тетради). В процессе таких упражнений начинает формироваться понятие о площади как о числе квадратных единиц, содержащихся в геометрической фигуре.</w:t>
      </w:r>
    </w:p>
    <w:p w:rsidR="007805E7" w:rsidRDefault="007805E7" w:rsidP="008614AD">
      <w:pPr>
        <w:spacing w:after="0" w:line="360" w:lineRule="auto"/>
        <w:ind w:firstLine="919"/>
        <w:rPr>
          <w:rFonts w:eastAsia="Times New Roman" w:cs="Times New Roman"/>
          <w:color w:val="000000"/>
          <w:szCs w:val="24"/>
        </w:rPr>
      </w:pPr>
      <w:r w:rsidRPr="00154B6E">
        <w:rPr>
          <w:rFonts w:eastAsia="Times New Roman" w:cs="Times New Roman"/>
          <w:color w:val="000000"/>
          <w:szCs w:val="24"/>
        </w:rPr>
        <w:t>На следующем этапе учащихся знакомят с первой единицей площади – </w:t>
      </w:r>
      <w:r w:rsidRPr="00154B6E">
        <w:rPr>
          <w:rFonts w:eastAsia="Times New Roman" w:cs="Times New Roman"/>
          <w:i/>
          <w:iCs/>
          <w:color w:val="000000"/>
          <w:szCs w:val="24"/>
        </w:rPr>
        <w:t>квадратным сантиметром</w:t>
      </w:r>
      <w:r w:rsidRPr="00154B6E">
        <w:rPr>
          <w:rFonts w:eastAsia="Times New Roman" w:cs="Times New Roman"/>
          <w:color w:val="000000"/>
          <w:szCs w:val="24"/>
        </w:rPr>
        <w:t> </w:t>
      </w:r>
      <w:r w:rsidR="00154B6E">
        <w:rPr>
          <w:rFonts w:eastAsia="Times New Roman" w:cs="Times New Roman"/>
          <w:color w:val="000000"/>
          <w:szCs w:val="24"/>
        </w:rPr>
        <w:t xml:space="preserve"> </w:t>
      </w:r>
      <w:r w:rsidRPr="00154B6E">
        <w:rPr>
          <w:rFonts w:eastAsia="Times New Roman" w:cs="Times New Roman"/>
          <w:color w:val="000000"/>
          <w:szCs w:val="24"/>
        </w:rPr>
        <w:t xml:space="preserve">Учащиеся чертят в тетрадях, вырезают из бумаги в клеточку квадраты со стороной 1см. учитель сообщает: "это единица площади – квадратный сантиметр". Используя бумажные модели квадратного сантиметра, дети составляют из них различные геометрические фигуры и </w:t>
      </w:r>
      <w:r w:rsidRPr="00154B6E">
        <w:rPr>
          <w:rFonts w:eastAsia="Times New Roman" w:cs="Times New Roman"/>
          <w:color w:val="000000"/>
          <w:szCs w:val="24"/>
        </w:rPr>
        <w:lastRenderedPageBreak/>
        <w:t>находят подсчетом их площадь. Сравнивая площади составленных фигур, дети еще раз убеждаются, что площадь той фигуры больше (меньше), которая содержит больше (меньше) квадратных сантиметров. Площади фигур содержащих одинаковое число квадратных сантиметров, равны, хотя фигуры могут не совмещаться наложением. Эффективен на этом этапе прием сопоставления знакомых детям величин – длины отрезка и площади фигуры, который помогает предупредить смещение этих величин. Выполняя конкретные упражнения, обнаруживают некоторое сходство и существенное различие этих величин: сантиметр – единица длины; квадратный сантиметр – единица площади; длина отрезка – число сантиметров, которые содержаться в данном отрезке; площадь фигуры – число квадратных сантиметров, содержащихся в этой фигуре.</w:t>
      </w:r>
    </w:p>
    <w:p w:rsidR="008614AD" w:rsidRPr="00154B6E" w:rsidRDefault="008614AD" w:rsidP="008614AD">
      <w:pPr>
        <w:spacing w:after="0" w:line="360" w:lineRule="auto"/>
        <w:ind w:firstLine="919"/>
        <w:rPr>
          <w:rFonts w:eastAsia="Times New Roman" w:cs="Times New Roman"/>
          <w:color w:val="000000"/>
          <w:szCs w:val="24"/>
        </w:rPr>
      </w:pPr>
      <w:r w:rsidRPr="00154B6E">
        <w:rPr>
          <w:rFonts w:eastAsia="Times New Roman" w:cs="Times New Roman"/>
          <w:color w:val="000000"/>
          <w:szCs w:val="24"/>
        </w:rPr>
        <w:t>Далее учащиеся знакомятся с дм</w:t>
      </w:r>
      <w:r w:rsidRPr="00154B6E">
        <w:rPr>
          <w:rFonts w:eastAsia="Times New Roman" w:cs="Times New Roman"/>
          <w:color w:val="000000"/>
          <w:szCs w:val="24"/>
          <w:vertAlign w:val="superscript"/>
        </w:rPr>
        <w:t>2</w:t>
      </w:r>
      <w:r w:rsidRPr="00154B6E">
        <w:rPr>
          <w:rFonts w:eastAsia="Times New Roman" w:cs="Times New Roman"/>
          <w:color w:val="000000"/>
          <w:szCs w:val="24"/>
        </w:rPr>
        <w:t>. Как и при введении см</w:t>
      </w:r>
      <w:r w:rsidRPr="00154B6E">
        <w:rPr>
          <w:rFonts w:eastAsia="Times New Roman" w:cs="Times New Roman"/>
          <w:color w:val="000000"/>
          <w:szCs w:val="24"/>
          <w:vertAlign w:val="superscript"/>
        </w:rPr>
        <w:t>2</w:t>
      </w:r>
      <w:r w:rsidRPr="00154B6E">
        <w:rPr>
          <w:rFonts w:eastAsia="Times New Roman" w:cs="Times New Roman"/>
          <w:color w:val="000000"/>
          <w:szCs w:val="24"/>
        </w:rPr>
        <w:t>, прежде всего формируется наглядный образ новой единицы: дети чертят на клетчатой бумаге квадрат со стороной 1 дм и затем вырезают его, составляют фигуры из нескольких квадратных дециметров, называя их площадь и периметр. Устанавливается соотношение между квадратным дециметром и квадратным сантиметром: 1 дм</w:t>
      </w:r>
      <w:r w:rsidRPr="00154B6E">
        <w:rPr>
          <w:rFonts w:eastAsia="Times New Roman" w:cs="Times New Roman"/>
          <w:color w:val="000000"/>
          <w:szCs w:val="24"/>
          <w:vertAlign w:val="superscript"/>
        </w:rPr>
        <w:t>2</w:t>
      </w:r>
      <w:r w:rsidRPr="00154B6E">
        <w:rPr>
          <w:rFonts w:eastAsia="Times New Roman" w:cs="Times New Roman"/>
          <w:color w:val="000000"/>
          <w:szCs w:val="24"/>
        </w:rPr>
        <w:t> = 100 см</w:t>
      </w:r>
      <w:r w:rsidRPr="00154B6E">
        <w:rPr>
          <w:rFonts w:eastAsia="Times New Roman" w:cs="Times New Roman"/>
          <w:color w:val="000000"/>
          <w:szCs w:val="24"/>
          <w:vertAlign w:val="superscript"/>
        </w:rPr>
        <w:t>2</w:t>
      </w:r>
      <w:r w:rsidRPr="00154B6E">
        <w:rPr>
          <w:rFonts w:eastAsia="Times New Roman" w:cs="Times New Roman"/>
          <w:color w:val="000000"/>
          <w:szCs w:val="24"/>
        </w:rPr>
        <w:t>. для этого просто вычисляется площадь квадрата со стороной 1 дм = 10 см (10*10 = 100). Учащиеся сами вычисляют площадь квадрата со стороной 1 дм в квадратных сантиметрах и записывают: 1 дм</w:t>
      </w:r>
      <w:r w:rsidRPr="00154B6E">
        <w:rPr>
          <w:rFonts w:eastAsia="Times New Roman" w:cs="Times New Roman"/>
          <w:color w:val="000000"/>
          <w:szCs w:val="24"/>
          <w:vertAlign w:val="superscript"/>
        </w:rPr>
        <w:t>2</w:t>
      </w:r>
      <w:r w:rsidRPr="00154B6E">
        <w:rPr>
          <w:rFonts w:eastAsia="Times New Roman" w:cs="Times New Roman"/>
          <w:color w:val="000000"/>
          <w:szCs w:val="24"/>
        </w:rPr>
        <w:t> = 100 см</w:t>
      </w:r>
      <w:r w:rsidRPr="00154B6E">
        <w:rPr>
          <w:rFonts w:eastAsia="Times New Roman" w:cs="Times New Roman"/>
          <w:color w:val="000000"/>
          <w:szCs w:val="24"/>
          <w:vertAlign w:val="superscript"/>
        </w:rPr>
        <w:t>2</w:t>
      </w:r>
      <w:r w:rsidRPr="00154B6E">
        <w:rPr>
          <w:rFonts w:eastAsia="Times New Roman" w:cs="Times New Roman"/>
          <w:color w:val="000000"/>
          <w:szCs w:val="24"/>
        </w:rPr>
        <w:t> затем дети учатся заменять мелкие единицы крупными и наоборот. Для достижения возможности решать задачи с данными, полученными путем непосредственных измерений при выполнении практических работ, необходимо выполнить ряд упражнений: "Выразить в см</w:t>
      </w:r>
      <w:r w:rsidRPr="00154B6E">
        <w:rPr>
          <w:rFonts w:eastAsia="Times New Roman" w:cs="Times New Roman"/>
          <w:color w:val="000000"/>
          <w:szCs w:val="24"/>
          <w:vertAlign w:val="superscript"/>
        </w:rPr>
        <w:t>2</w:t>
      </w:r>
      <w:r w:rsidRPr="00154B6E">
        <w:rPr>
          <w:rFonts w:eastAsia="Times New Roman" w:cs="Times New Roman"/>
          <w:color w:val="000000"/>
          <w:szCs w:val="24"/>
        </w:rPr>
        <w:t>: 2 дм</w:t>
      </w:r>
      <w:r w:rsidRPr="00154B6E">
        <w:rPr>
          <w:rFonts w:eastAsia="Times New Roman" w:cs="Times New Roman"/>
          <w:color w:val="000000"/>
          <w:szCs w:val="24"/>
          <w:vertAlign w:val="superscript"/>
        </w:rPr>
        <w:t>2</w:t>
      </w:r>
      <w:r w:rsidRPr="00154B6E">
        <w:rPr>
          <w:rFonts w:eastAsia="Times New Roman" w:cs="Times New Roman"/>
          <w:color w:val="000000"/>
          <w:szCs w:val="24"/>
        </w:rPr>
        <w:t>; 1 дм</w:t>
      </w:r>
      <w:r w:rsidRPr="00154B6E">
        <w:rPr>
          <w:rFonts w:eastAsia="Times New Roman" w:cs="Times New Roman"/>
          <w:color w:val="000000"/>
          <w:szCs w:val="24"/>
          <w:vertAlign w:val="superscript"/>
        </w:rPr>
        <w:t>2</w:t>
      </w:r>
      <w:r w:rsidRPr="00154B6E">
        <w:rPr>
          <w:rFonts w:eastAsia="Times New Roman" w:cs="Times New Roman"/>
          <w:color w:val="000000"/>
          <w:szCs w:val="24"/>
        </w:rPr>
        <w:t>74 см</w:t>
      </w:r>
      <w:r w:rsidRPr="00154B6E">
        <w:rPr>
          <w:rFonts w:eastAsia="Times New Roman" w:cs="Times New Roman"/>
          <w:color w:val="000000"/>
          <w:szCs w:val="24"/>
          <w:vertAlign w:val="superscript"/>
        </w:rPr>
        <w:t>2</w:t>
      </w:r>
      <w:r w:rsidRPr="00154B6E">
        <w:rPr>
          <w:rFonts w:eastAsia="Times New Roman" w:cs="Times New Roman"/>
          <w:color w:val="000000"/>
          <w:szCs w:val="24"/>
        </w:rPr>
        <w:t> и т.п. Выразить в дм</w:t>
      </w:r>
      <w:r w:rsidRPr="00154B6E">
        <w:rPr>
          <w:rFonts w:eastAsia="Times New Roman" w:cs="Times New Roman"/>
          <w:color w:val="000000"/>
          <w:szCs w:val="24"/>
          <w:vertAlign w:val="superscript"/>
        </w:rPr>
        <w:t>2</w:t>
      </w:r>
      <w:r w:rsidRPr="00154B6E">
        <w:rPr>
          <w:rFonts w:eastAsia="Times New Roman" w:cs="Times New Roman"/>
          <w:color w:val="000000"/>
          <w:szCs w:val="24"/>
        </w:rPr>
        <w:t> и см</w:t>
      </w:r>
      <w:r w:rsidRPr="00154B6E">
        <w:rPr>
          <w:rFonts w:eastAsia="Times New Roman" w:cs="Times New Roman"/>
          <w:color w:val="000000"/>
          <w:szCs w:val="24"/>
          <w:vertAlign w:val="superscript"/>
        </w:rPr>
        <w:t>2</w:t>
      </w:r>
      <w:r w:rsidRPr="00154B6E">
        <w:rPr>
          <w:rFonts w:eastAsia="Times New Roman" w:cs="Times New Roman"/>
          <w:color w:val="000000"/>
          <w:szCs w:val="24"/>
        </w:rPr>
        <w:t>: 570 см</w:t>
      </w:r>
      <w:r w:rsidRPr="00154B6E">
        <w:rPr>
          <w:rFonts w:eastAsia="Times New Roman" w:cs="Times New Roman"/>
          <w:color w:val="000000"/>
          <w:szCs w:val="24"/>
          <w:vertAlign w:val="superscript"/>
        </w:rPr>
        <w:t>2</w:t>
      </w:r>
      <w:r w:rsidRPr="00154B6E">
        <w:rPr>
          <w:rFonts w:eastAsia="Times New Roman" w:cs="Times New Roman"/>
          <w:color w:val="000000"/>
          <w:szCs w:val="24"/>
        </w:rPr>
        <w:t>; 1250 см</w:t>
      </w:r>
      <w:r w:rsidRPr="00154B6E">
        <w:rPr>
          <w:rFonts w:eastAsia="Times New Roman" w:cs="Times New Roman"/>
          <w:color w:val="000000"/>
          <w:szCs w:val="24"/>
          <w:vertAlign w:val="superscript"/>
        </w:rPr>
        <w:t>2</w:t>
      </w:r>
      <w:r w:rsidRPr="00154B6E">
        <w:rPr>
          <w:rFonts w:eastAsia="Times New Roman" w:cs="Times New Roman"/>
          <w:color w:val="000000"/>
          <w:szCs w:val="24"/>
        </w:rPr>
        <w:t>".</w:t>
      </w:r>
    </w:p>
    <w:p w:rsidR="008614AD" w:rsidRPr="00154B6E" w:rsidRDefault="008614AD" w:rsidP="008614AD">
      <w:pPr>
        <w:spacing w:after="0" w:line="360" w:lineRule="auto"/>
        <w:ind w:firstLine="919"/>
        <w:rPr>
          <w:rFonts w:eastAsia="Times New Roman" w:cs="Times New Roman"/>
          <w:color w:val="000000"/>
          <w:szCs w:val="24"/>
        </w:rPr>
      </w:pPr>
      <w:r w:rsidRPr="00154B6E">
        <w:rPr>
          <w:rFonts w:eastAsia="Times New Roman" w:cs="Times New Roman"/>
          <w:color w:val="000000"/>
          <w:szCs w:val="24"/>
        </w:rPr>
        <w:t>На следующем этапе аналогично рассматривается </w:t>
      </w:r>
      <w:r w:rsidRPr="00154B6E">
        <w:rPr>
          <w:rFonts w:eastAsia="Times New Roman" w:cs="Times New Roman"/>
          <w:i/>
          <w:iCs/>
          <w:color w:val="000000"/>
          <w:szCs w:val="24"/>
        </w:rPr>
        <w:t>квадратный метр</w:t>
      </w:r>
      <w:r w:rsidRPr="00154B6E">
        <w:rPr>
          <w:rFonts w:eastAsia="Times New Roman" w:cs="Times New Roman"/>
          <w:color w:val="000000"/>
          <w:szCs w:val="24"/>
        </w:rPr>
        <w:t>. Обращается особое внимание на решение практических задач. Должна быть составлена и усвоена таблица всех изученных единиц площади и их отношений.</w:t>
      </w:r>
    </w:p>
    <w:p w:rsidR="008614AD" w:rsidRPr="00154B6E" w:rsidRDefault="008614AD" w:rsidP="008614AD">
      <w:pPr>
        <w:spacing w:after="0" w:line="360" w:lineRule="auto"/>
        <w:ind w:firstLine="919"/>
        <w:rPr>
          <w:rFonts w:eastAsia="Times New Roman" w:cs="Times New Roman"/>
          <w:color w:val="000000"/>
          <w:szCs w:val="24"/>
        </w:rPr>
      </w:pPr>
      <w:r w:rsidRPr="00154B6E">
        <w:rPr>
          <w:rFonts w:eastAsia="Times New Roman" w:cs="Times New Roman"/>
          <w:color w:val="000000"/>
          <w:szCs w:val="24"/>
        </w:rPr>
        <w:t>Наряду с решением задач на нахождение площади прямоугольника по данным длине и ширине решают обратные задачи на нахождение одной из сторон по известной площади и другой стороне прямоугольника.</w:t>
      </w:r>
    </w:p>
    <w:p w:rsidR="008614AD" w:rsidRDefault="008614AD" w:rsidP="008614AD">
      <w:pPr>
        <w:spacing w:after="0" w:line="360" w:lineRule="auto"/>
        <w:ind w:firstLine="919"/>
        <w:rPr>
          <w:rFonts w:eastAsia="Times New Roman" w:cs="Times New Roman"/>
          <w:color w:val="000000"/>
          <w:szCs w:val="24"/>
        </w:rPr>
      </w:pPr>
      <w:r w:rsidRPr="00154B6E">
        <w:rPr>
          <w:rFonts w:eastAsia="Times New Roman" w:cs="Times New Roman"/>
          <w:b/>
          <w:bCs/>
          <w:noProof/>
          <w:color w:val="000000"/>
          <w:szCs w:val="24"/>
        </w:rPr>
        <w:drawing>
          <wp:inline distT="0" distB="0" distL="0" distR="0">
            <wp:extent cx="1764030" cy="590550"/>
            <wp:effectExtent l="19050" t="0" r="7620" b="0"/>
            <wp:docPr id="4" name="Рисунок 102" descr="http://baza-referat.ru/dopb444213.z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baza-referat.ru/dopb444213.zip"/>
                    <pic:cNvPicPr>
                      <a:picLocks noChangeAspect="1" noChangeArrowheads="1"/>
                    </pic:cNvPicPr>
                  </pic:nvPicPr>
                  <pic:blipFill>
                    <a:blip r:embed="rId52"/>
                    <a:srcRect/>
                    <a:stretch>
                      <a:fillRect/>
                    </a:stretch>
                  </pic:blipFill>
                  <pic:spPr bwMode="auto">
                    <a:xfrm>
                      <a:off x="0" y="0"/>
                      <a:ext cx="1764030" cy="590550"/>
                    </a:xfrm>
                    <a:prstGeom prst="rect">
                      <a:avLst/>
                    </a:prstGeom>
                    <a:noFill/>
                    <a:ln w="9525">
                      <a:noFill/>
                      <a:miter lim="800000"/>
                      <a:headEnd/>
                      <a:tailEnd/>
                    </a:ln>
                  </pic:spPr>
                </pic:pic>
              </a:graphicData>
            </a:graphic>
          </wp:inline>
        </w:drawing>
      </w:r>
      <w:r w:rsidRPr="00154B6E">
        <w:rPr>
          <w:rFonts w:eastAsia="Times New Roman" w:cs="Times New Roman"/>
          <w:color w:val="000000"/>
          <w:szCs w:val="24"/>
        </w:rPr>
        <w:t> </w:t>
      </w:r>
      <w:r w:rsidRPr="00154B6E">
        <w:rPr>
          <w:rFonts w:eastAsia="Times New Roman" w:cs="Times New Roman"/>
          <w:b/>
          <w:bCs/>
          <w:noProof/>
          <w:color w:val="000000"/>
          <w:szCs w:val="24"/>
        </w:rPr>
        <w:drawing>
          <wp:inline distT="0" distB="0" distL="0" distR="0">
            <wp:extent cx="3585845" cy="885825"/>
            <wp:effectExtent l="19050" t="0" r="0" b="0"/>
            <wp:docPr id="9" name="Рисунок 103" descr="http://baza-referat.ru/dopb444214.z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baza-referat.ru/dopb444214.zip"/>
                    <pic:cNvPicPr>
                      <a:picLocks noChangeAspect="1" noChangeArrowheads="1"/>
                    </pic:cNvPicPr>
                  </pic:nvPicPr>
                  <pic:blipFill>
                    <a:blip r:embed="rId53"/>
                    <a:srcRect/>
                    <a:stretch>
                      <a:fillRect/>
                    </a:stretch>
                  </pic:blipFill>
                  <pic:spPr bwMode="auto">
                    <a:xfrm>
                      <a:off x="0" y="0"/>
                      <a:ext cx="3585845" cy="885825"/>
                    </a:xfrm>
                    <a:prstGeom prst="rect">
                      <a:avLst/>
                    </a:prstGeom>
                    <a:noFill/>
                    <a:ln w="9525">
                      <a:noFill/>
                      <a:miter lim="800000"/>
                      <a:headEnd/>
                      <a:tailEnd/>
                    </a:ln>
                  </pic:spPr>
                </pic:pic>
              </a:graphicData>
            </a:graphic>
          </wp:inline>
        </w:drawing>
      </w:r>
      <w:r w:rsidRPr="00154B6E">
        <w:rPr>
          <w:rFonts w:eastAsia="Times New Roman" w:cs="Times New Roman"/>
          <w:color w:val="000000"/>
          <w:szCs w:val="24"/>
        </w:rPr>
        <w:t> </w:t>
      </w:r>
    </w:p>
    <w:p w:rsidR="008614AD" w:rsidRPr="00154B6E" w:rsidRDefault="008614AD" w:rsidP="008614AD">
      <w:pPr>
        <w:spacing w:after="0" w:line="360" w:lineRule="auto"/>
        <w:ind w:firstLine="919"/>
        <w:rPr>
          <w:rFonts w:eastAsia="Times New Roman" w:cs="Times New Roman"/>
          <w:color w:val="000000"/>
          <w:szCs w:val="24"/>
        </w:rPr>
      </w:pPr>
      <w:r w:rsidRPr="00154B6E">
        <w:rPr>
          <w:rFonts w:eastAsia="Times New Roman" w:cs="Times New Roman"/>
          <w:color w:val="000000"/>
          <w:szCs w:val="24"/>
        </w:rPr>
        <w:t xml:space="preserve">Сначала учащиеся пытаются сравнить эти фигуры на глаз, а тик же путем наложения. Однако оба способа не помогают детям решить вопрос убедительно. Выслушав различные предположения, учитель поворачивает фигуры той стороной, на которой сделана разбивка на квадраты, и предлагает сосчитать, сколько одинаковых квадратов содержит каждая фигура. На этой основе дети устанавливают, площадь какой фигуры больше, I какой — меньше. Аналогичные </w:t>
      </w:r>
      <w:r w:rsidRPr="00154B6E">
        <w:rPr>
          <w:rFonts w:eastAsia="Times New Roman" w:cs="Times New Roman"/>
          <w:color w:val="000000"/>
          <w:szCs w:val="24"/>
        </w:rPr>
        <w:lastRenderedPageBreak/>
        <w:t>упражнения на сравнение площади фигур, составленных из одинаковых квадратов</w:t>
      </w:r>
      <w:r w:rsidRPr="00154B6E">
        <w:rPr>
          <w:rFonts w:eastAsia="Times New Roman" w:cs="Times New Roman"/>
          <w:color w:val="000000"/>
          <w:szCs w:val="24"/>
          <w:vertAlign w:val="superscript"/>
        </w:rPr>
        <w:t>1</w:t>
      </w:r>
      <w:r w:rsidRPr="00154B6E">
        <w:rPr>
          <w:rFonts w:eastAsia="Times New Roman" w:cs="Times New Roman"/>
          <w:color w:val="000000"/>
          <w:szCs w:val="24"/>
        </w:rPr>
        <w:t>, выполняются по учебнику, а также по чертежам, данным на доске. Дети убеждаются в том, что если фигуры состоят из одинаковых квадратов, то площадь той фигуры больше (меньше), которая содержит больше (меньше) квадратов. Полезно на этом же уроке рассмотреть такой </w:t>
      </w:r>
      <w:hyperlink r:id="rId54" w:tooltip="Случай" w:history="1">
        <w:r w:rsidRPr="00154B6E">
          <w:rPr>
            <w:rFonts w:eastAsia="Times New Roman" w:cs="Times New Roman"/>
            <w:szCs w:val="24"/>
          </w:rPr>
          <w:t>случай</w:t>
        </w:r>
      </w:hyperlink>
      <w:r w:rsidRPr="00154B6E">
        <w:rPr>
          <w:rFonts w:eastAsia="Times New Roman" w:cs="Times New Roman"/>
          <w:szCs w:val="24"/>
        </w:rPr>
        <w:t>,</w:t>
      </w:r>
      <w:r w:rsidRPr="00154B6E">
        <w:rPr>
          <w:rFonts w:eastAsia="Times New Roman" w:cs="Times New Roman"/>
          <w:color w:val="000000"/>
          <w:szCs w:val="24"/>
        </w:rPr>
        <w:t xml:space="preserve"> когда разные по форме фигуры имеют одинаковую площадь, так как содержат одинаковое число квадратов (например, квадрат—16 кв. ед. и прямоугольник—16 кв. ед.). На последующих уроках включаются упражнения на подсчет квадратов, содержащихся в заданных фигурах, предлагается начертить в тетрадях фигуры, которые состоят из заданного числа квадратов (клеточек тетради). В процессе таких упражнений начинает формироваться понятие о площади как о числе квадратных единиц, содержащихся в геометрической фигуре. </w:t>
      </w:r>
      <w:r w:rsidRPr="00154B6E">
        <w:rPr>
          <w:rFonts w:eastAsia="Times New Roman" w:cs="Times New Roman"/>
          <w:color w:val="000000"/>
          <w:szCs w:val="24"/>
        </w:rPr>
        <w:br/>
        <w:t>На следующем этапе учащихся знакомят с первой единицей площади — квадратным сантиметром. Учащиеся чертят в тетрадях, вырезают из бумаги в клеточку квадраты со стороной 1 см. Учитель сообщает: «Это единица площади — квадратный сантиметр». </w:t>
      </w:r>
      <w:r w:rsidRPr="00154B6E">
        <w:rPr>
          <w:rFonts w:eastAsia="Times New Roman" w:cs="Times New Roman"/>
          <w:noProof/>
          <w:szCs w:val="24"/>
        </w:rPr>
        <w:drawing>
          <wp:inline distT="0" distB="0" distL="0" distR="0">
            <wp:extent cx="2915920" cy="964565"/>
            <wp:effectExtent l="19050" t="0" r="0" b="0"/>
            <wp:docPr id="13" name="Рисунок 104" descr="http://baza-referat.ru/dopb444215.z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baza-referat.ru/dopb444215.zip"/>
                    <pic:cNvPicPr>
                      <a:picLocks noChangeAspect="1" noChangeArrowheads="1"/>
                    </pic:cNvPicPr>
                  </pic:nvPicPr>
                  <pic:blipFill>
                    <a:blip r:embed="rId55"/>
                    <a:srcRect/>
                    <a:stretch>
                      <a:fillRect/>
                    </a:stretch>
                  </pic:blipFill>
                  <pic:spPr bwMode="auto">
                    <a:xfrm>
                      <a:off x="0" y="0"/>
                      <a:ext cx="2915920" cy="964565"/>
                    </a:xfrm>
                    <a:prstGeom prst="rect">
                      <a:avLst/>
                    </a:prstGeom>
                    <a:noFill/>
                    <a:ln w="9525">
                      <a:noFill/>
                      <a:miter lim="800000"/>
                      <a:headEnd/>
                      <a:tailEnd/>
                    </a:ln>
                  </pic:spPr>
                </pic:pic>
              </a:graphicData>
            </a:graphic>
          </wp:inline>
        </w:drawing>
      </w:r>
      <w:r w:rsidRPr="00154B6E">
        <w:rPr>
          <w:rFonts w:eastAsia="Times New Roman" w:cs="Times New Roman"/>
          <w:szCs w:val="24"/>
        </w:rPr>
        <w:t> </w:t>
      </w:r>
      <w:r w:rsidRPr="00154B6E">
        <w:rPr>
          <w:rFonts w:eastAsia="Times New Roman" w:cs="Times New Roman"/>
          <w:noProof/>
          <w:szCs w:val="24"/>
        </w:rPr>
        <w:drawing>
          <wp:inline distT="0" distB="0" distL="0" distR="0">
            <wp:extent cx="1864995" cy="856615"/>
            <wp:effectExtent l="19050" t="0" r="1905" b="0"/>
            <wp:docPr id="15" name="Рисунок 105" descr="http://baza-referat.ru/dopb444216.z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baza-referat.ru/dopb444216.zip"/>
                    <pic:cNvPicPr>
                      <a:picLocks noChangeAspect="1" noChangeArrowheads="1"/>
                    </pic:cNvPicPr>
                  </pic:nvPicPr>
                  <pic:blipFill>
                    <a:blip r:embed="rId56"/>
                    <a:srcRect/>
                    <a:stretch>
                      <a:fillRect/>
                    </a:stretch>
                  </pic:blipFill>
                  <pic:spPr bwMode="auto">
                    <a:xfrm>
                      <a:off x="0" y="0"/>
                      <a:ext cx="1864995" cy="856615"/>
                    </a:xfrm>
                    <a:prstGeom prst="rect">
                      <a:avLst/>
                    </a:prstGeom>
                    <a:noFill/>
                    <a:ln w="9525">
                      <a:noFill/>
                      <a:miter lim="800000"/>
                      <a:headEnd/>
                      <a:tailEnd/>
                    </a:ln>
                  </pic:spPr>
                </pic:pic>
              </a:graphicData>
            </a:graphic>
          </wp:inline>
        </w:drawing>
      </w:r>
      <w:r w:rsidRPr="00154B6E">
        <w:rPr>
          <w:rFonts w:eastAsia="Times New Roman" w:cs="Times New Roman"/>
          <w:color w:val="000000"/>
          <w:szCs w:val="24"/>
        </w:rPr>
        <w:t>Используя бумажные модели квадратного сантиметра, дети составляют из них различные геометрические фигуры и находят подсчетом их площадь (рис. 63). Сравнивая площади составленных фигур, дети еще раз убеждаются, что площадь той фигуры больше (меньше), которая содержит больше (меньше) квадратных сантиметров. Площади фигур, содержащих одинаковое число квадратных сантиметров, равны, хотя фигуры могут не совмещаться при наложении. Эффективен на этом этапе прием сопоставления знакомых детям величин—длины отрезка и площади фигуры, который помогает предупредить смещение этих величин. Выполняя конкретные упражнения, обнаруживают некоторое сходство и существенное различие этих величин: сантиметр — единица длины; квадратный сантиметр— единица площади; длина отрезка — число сантиметров, которые содержатся в данном отрезке; площадь фигуры — число квадратных сантиметров, содержащихся в этой фигуре.</w:t>
      </w:r>
    </w:p>
    <w:p w:rsidR="008614AD" w:rsidRPr="00154B6E" w:rsidRDefault="008614AD" w:rsidP="008614AD">
      <w:pPr>
        <w:spacing w:after="0" w:line="360" w:lineRule="auto"/>
        <w:ind w:firstLine="919"/>
        <w:rPr>
          <w:rFonts w:eastAsia="Times New Roman" w:cs="Times New Roman"/>
          <w:color w:val="000000"/>
          <w:szCs w:val="24"/>
        </w:rPr>
      </w:pPr>
      <w:r w:rsidRPr="00154B6E">
        <w:rPr>
          <w:rFonts w:eastAsia="Times New Roman" w:cs="Times New Roman"/>
          <w:color w:val="000000"/>
          <w:szCs w:val="24"/>
        </w:rPr>
        <w:t>В дальнейшем наглядное представление о квадратном сантиметре и понятие о площади фигур закрепляются. Включаются упражнения на нахождение площади фигур, разбитых на квадратные сантиметры. Предлагается при подсчете квадратных сантиметров группировать их по рядам или столбцам, чтобы ускорить нахождение их общего числа. Рассматриваются и такие фигуры, которые наряду с целыми квадратными сантиметрами содержат и нецелые — половины, а также доли больше или меньше, чем половина квадратного сантиметра.</w:t>
      </w:r>
    </w:p>
    <w:p w:rsidR="00154B6E" w:rsidRPr="00154B6E" w:rsidRDefault="00154B6E" w:rsidP="008614AD">
      <w:pPr>
        <w:pStyle w:val="a9"/>
        <w:numPr>
          <w:ilvl w:val="0"/>
          <w:numId w:val="46"/>
        </w:numPr>
        <w:spacing w:after="0" w:line="360" w:lineRule="auto"/>
        <w:jc w:val="left"/>
        <w:rPr>
          <w:rFonts w:eastAsia="Times New Roman" w:cs="Times New Roman"/>
          <w:b/>
          <w:color w:val="000000"/>
          <w:szCs w:val="24"/>
        </w:rPr>
      </w:pPr>
      <w:r w:rsidRPr="00154B6E">
        <w:rPr>
          <w:rFonts w:eastAsia="Times New Roman" w:cs="Times New Roman"/>
          <w:b/>
          <w:color w:val="000000"/>
          <w:szCs w:val="24"/>
        </w:rPr>
        <w:t>Палетка</w:t>
      </w:r>
    </w:p>
    <w:p w:rsidR="007250A6" w:rsidRPr="00154B6E" w:rsidRDefault="007805E7" w:rsidP="008614AD">
      <w:pPr>
        <w:spacing w:after="0" w:line="360" w:lineRule="auto"/>
        <w:ind w:firstLine="919"/>
        <w:rPr>
          <w:rFonts w:eastAsia="Times New Roman" w:cs="Times New Roman"/>
          <w:color w:val="000000"/>
          <w:szCs w:val="24"/>
        </w:rPr>
      </w:pPr>
      <w:r w:rsidRPr="00154B6E">
        <w:rPr>
          <w:rFonts w:eastAsia="Times New Roman" w:cs="Times New Roman"/>
          <w:color w:val="000000"/>
          <w:szCs w:val="24"/>
        </w:rPr>
        <w:lastRenderedPageBreak/>
        <w:t>Следует также ознакомить учащихся с нахождением приближенной площади фигуры таким способом: сосчитать все нецелые квадратные сантиметры и общее число их разделить на два, затем полученное число сложить с числом целых квадратных сантиметров, которые содержатся в данной фигуре. Для нахождения площади геометрических фигур, не разделенных на квадратные сантиметры, используют палетку.</w:t>
      </w:r>
    </w:p>
    <w:p w:rsidR="007805E7" w:rsidRPr="00154B6E" w:rsidRDefault="007805E7" w:rsidP="008614AD">
      <w:pPr>
        <w:spacing w:after="0" w:line="360" w:lineRule="auto"/>
        <w:ind w:firstLine="919"/>
        <w:rPr>
          <w:rFonts w:eastAsia="Times New Roman" w:cs="Times New Roman"/>
          <w:color w:val="000000"/>
          <w:szCs w:val="24"/>
        </w:rPr>
      </w:pPr>
      <w:r w:rsidRPr="00154B6E">
        <w:rPr>
          <w:rFonts w:eastAsia="Times New Roman" w:cs="Times New Roman"/>
          <w:i/>
          <w:iCs/>
          <w:color w:val="000000"/>
          <w:szCs w:val="24"/>
        </w:rPr>
        <w:t>Палетка</w:t>
      </w:r>
      <w:r w:rsidRPr="00154B6E">
        <w:rPr>
          <w:rFonts w:eastAsia="Times New Roman" w:cs="Times New Roman"/>
          <w:color w:val="000000"/>
          <w:szCs w:val="24"/>
        </w:rPr>
        <w:t>– это прозрачная пластинка, разбитая на равные квадраты. Сетка может быть нанесена на кальку или состоять из нитей, натянутых на рамку. На данном этапе используют палетку, каждое деление которой равно квадратному сантиметру.</w:t>
      </w:r>
    </w:p>
    <w:p w:rsidR="007805E7" w:rsidRDefault="007805E7" w:rsidP="008614AD">
      <w:pPr>
        <w:spacing w:after="0" w:line="360" w:lineRule="auto"/>
        <w:ind w:firstLine="919"/>
        <w:rPr>
          <w:rFonts w:eastAsia="Times New Roman" w:cs="Times New Roman"/>
          <w:color w:val="000000"/>
          <w:szCs w:val="24"/>
        </w:rPr>
      </w:pPr>
      <w:r w:rsidRPr="00154B6E">
        <w:rPr>
          <w:rFonts w:eastAsia="Times New Roman" w:cs="Times New Roman"/>
          <w:color w:val="000000"/>
          <w:szCs w:val="24"/>
        </w:rPr>
        <w:t>Наложив палетку на геометрическую фигуру, подсчитывают число целых и нецелых квадратных сантиметров, которые в ней содержатся. Для нахождения площади фигур, начерченных в тетрадях, в качестве палетки используют разлиновку тетрадей. Каждый раз подчеркивают, что найденная площадь равна приблизительно такому – то числу (около 20 см</w:t>
      </w:r>
      <w:r w:rsidRPr="00154B6E">
        <w:rPr>
          <w:rFonts w:eastAsia="Times New Roman" w:cs="Times New Roman"/>
          <w:color w:val="000000"/>
          <w:szCs w:val="24"/>
          <w:vertAlign w:val="superscript"/>
        </w:rPr>
        <w:t>2</w:t>
      </w:r>
      <w:r w:rsidRPr="00154B6E">
        <w:rPr>
          <w:rFonts w:eastAsia="Times New Roman" w:cs="Times New Roman"/>
          <w:color w:val="000000"/>
          <w:szCs w:val="24"/>
        </w:rPr>
        <w:t>).</w:t>
      </w:r>
    </w:p>
    <w:p w:rsidR="007250A6" w:rsidRPr="00154B6E" w:rsidRDefault="007805E7" w:rsidP="008614AD">
      <w:pPr>
        <w:spacing w:after="0" w:line="360" w:lineRule="auto"/>
        <w:ind w:firstLine="919"/>
        <w:rPr>
          <w:rFonts w:eastAsia="Times New Roman" w:cs="Times New Roman"/>
          <w:color w:val="000000"/>
          <w:szCs w:val="24"/>
        </w:rPr>
      </w:pPr>
      <w:r w:rsidRPr="00154B6E">
        <w:rPr>
          <w:rFonts w:eastAsia="Times New Roman" w:cs="Times New Roman"/>
          <w:color w:val="000000"/>
          <w:szCs w:val="24"/>
        </w:rPr>
        <w:t>В это же время приступают к сопоставлению площади и периметра многоугольников с тем, чтобы дети не смешивали эти понятия, а дальнейшем четко различали способы нахождения площади и периметра прямоугольника. Выполняя практические упражнения с геометрическими фигурами, дети подсчитывают число квадратных сантиметров и тут же измеряют периметр многоугольника в сантиметрах.</w:t>
      </w:r>
    </w:p>
    <w:p w:rsidR="00B62C10" w:rsidRPr="00154B6E" w:rsidRDefault="00DE2454" w:rsidP="008614AD">
      <w:pPr>
        <w:spacing w:after="0" w:line="360" w:lineRule="auto"/>
        <w:ind w:firstLine="919"/>
        <w:rPr>
          <w:rFonts w:eastAsia="Times New Roman" w:cs="Times New Roman"/>
          <w:color w:val="000000"/>
          <w:szCs w:val="24"/>
        </w:rPr>
      </w:pPr>
      <w:r w:rsidRPr="00154B6E">
        <w:rPr>
          <w:rFonts w:eastAsia="Times New Roman" w:cs="Times New Roman"/>
          <w:b/>
          <w:bCs/>
          <w:noProof/>
          <w:color w:val="000000"/>
          <w:szCs w:val="24"/>
        </w:rPr>
        <w:drawing>
          <wp:inline distT="0" distB="0" distL="0" distR="0">
            <wp:extent cx="4233545" cy="1526540"/>
            <wp:effectExtent l="19050" t="0" r="0" b="0"/>
            <wp:docPr id="107" name="Рисунок 107" descr="http://baza-referat.ru/dopb444218.z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baza-referat.ru/dopb444218.zip"/>
                    <pic:cNvPicPr>
                      <a:picLocks noChangeAspect="1" noChangeArrowheads="1"/>
                    </pic:cNvPicPr>
                  </pic:nvPicPr>
                  <pic:blipFill>
                    <a:blip r:embed="rId57"/>
                    <a:srcRect/>
                    <a:stretch>
                      <a:fillRect/>
                    </a:stretch>
                  </pic:blipFill>
                  <pic:spPr bwMode="auto">
                    <a:xfrm>
                      <a:off x="0" y="0"/>
                      <a:ext cx="4233545" cy="1526540"/>
                    </a:xfrm>
                    <a:prstGeom prst="rect">
                      <a:avLst/>
                    </a:prstGeom>
                    <a:noFill/>
                    <a:ln w="9525">
                      <a:noFill/>
                      <a:miter lim="800000"/>
                      <a:headEnd/>
                      <a:tailEnd/>
                    </a:ln>
                  </pic:spPr>
                </pic:pic>
              </a:graphicData>
            </a:graphic>
          </wp:inline>
        </w:drawing>
      </w:r>
      <w:r w:rsidRPr="00154B6E">
        <w:rPr>
          <w:rFonts w:eastAsia="Times New Roman" w:cs="Times New Roman"/>
          <w:b/>
          <w:bCs/>
          <w:color w:val="000000"/>
          <w:szCs w:val="24"/>
        </w:rPr>
        <w:t> </w:t>
      </w:r>
    </w:p>
    <w:p w:rsidR="00B62C10" w:rsidRPr="00154B6E" w:rsidRDefault="00B62C10" w:rsidP="008614AD">
      <w:pPr>
        <w:spacing w:after="0" w:line="360" w:lineRule="auto"/>
        <w:ind w:firstLine="919"/>
        <w:rPr>
          <w:rFonts w:eastAsia="Times New Roman" w:cs="Times New Roman"/>
          <w:color w:val="000000"/>
          <w:szCs w:val="24"/>
        </w:rPr>
      </w:pPr>
    </w:p>
    <w:p w:rsidR="008614AD" w:rsidRDefault="00DE2454" w:rsidP="008614AD">
      <w:pPr>
        <w:pStyle w:val="38"/>
        <w:numPr>
          <w:ilvl w:val="0"/>
          <w:numId w:val="46"/>
        </w:numPr>
        <w:shd w:val="clear" w:color="auto" w:fill="auto"/>
        <w:spacing w:after="0" w:line="360" w:lineRule="auto"/>
        <w:rPr>
          <w:b/>
          <w:bCs/>
          <w:sz w:val="24"/>
          <w:szCs w:val="24"/>
          <w:lang w:bidi="ar-SA"/>
        </w:rPr>
      </w:pPr>
      <w:r w:rsidRPr="00154B6E">
        <w:rPr>
          <w:b/>
          <w:bCs/>
          <w:sz w:val="24"/>
          <w:szCs w:val="24"/>
          <w:lang w:bidi="ar-SA"/>
        </w:rPr>
        <w:t>Из опыта работы учителей по формированию</w:t>
      </w:r>
      <w:r w:rsidR="008614AD">
        <w:rPr>
          <w:b/>
          <w:bCs/>
          <w:sz w:val="24"/>
          <w:szCs w:val="24"/>
          <w:lang w:bidi="ar-SA"/>
        </w:rPr>
        <w:t xml:space="preserve"> </w:t>
      </w:r>
      <w:r w:rsidRPr="00154B6E">
        <w:rPr>
          <w:b/>
          <w:bCs/>
          <w:sz w:val="24"/>
          <w:szCs w:val="24"/>
          <w:lang w:bidi="ar-SA"/>
        </w:rPr>
        <w:t>понятия площади</w:t>
      </w:r>
      <w:r w:rsidR="008614AD">
        <w:rPr>
          <w:b/>
          <w:bCs/>
          <w:sz w:val="24"/>
          <w:szCs w:val="24"/>
          <w:lang w:bidi="ar-SA"/>
        </w:rPr>
        <w:t xml:space="preserve"> </w:t>
      </w:r>
    </w:p>
    <w:p w:rsidR="008614AD" w:rsidRDefault="00DE2454" w:rsidP="008614AD">
      <w:pPr>
        <w:pStyle w:val="38"/>
        <w:shd w:val="clear" w:color="auto" w:fill="auto"/>
        <w:spacing w:after="0" w:line="360" w:lineRule="auto"/>
        <w:ind w:firstLine="0"/>
        <w:rPr>
          <w:sz w:val="24"/>
          <w:szCs w:val="24"/>
          <w:lang w:bidi="ar-SA"/>
        </w:rPr>
      </w:pPr>
      <w:r w:rsidRPr="00154B6E">
        <w:rPr>
          <w:sz w:val="24"/>
          <w:szCs w:val="24"/>
          <w:lang w:bidi="ar-SA"/>
        </w:rPr>
        <w:t>Многолетний опыт наблюдения показывает, что учащиеся начальных классов и даже старших путают понятия периметр и площадь. Соответственно допускают ошибки при их вычислении и записи полученных единиц измерения.</w:t>
      </w:r>
    </w:p>
    <w:p w:rsidR="008614AD" w:rsidRDefault="00DE2454" w:rsidP="008614AD">
      <w:pPr>
        <w:pStyle w:val="38"/>
        <w:shd w:val="clear" w:color="auto" w:fill="auto"/>
        <w:spacing w:after="0" w:line="360" w:lineRule="auto"/>
        <w:ind w:firstLine="0"/>
        <w:rPr>
          <w:sz w:val="24"/>
          <w:szCs w:val="24"/>
          <w:lang w:bidi="ar-SA"/>
        </w:rPr>
      </w:pPr>
      <w:r w:rsidRPr="00154B6E">
        <w:rPr>
          <w:sz w:val="24"/>
          <w:szCs w:val="24"/>
          <w:lang w:bidi="ar-SA"/>
        </w:rPr>
        <w:t>Основная причина смешения этих понятий — слабое</w:t>
      </w:r>
      <w:r w:rsidR="008614AD">
        <w:rPr>
          <w:sz w:val="24"/>
          <w:szCs w:val="24"/>
          <w:lang w:bidi="ar-SA"/>
        </w:rPr>
        <w:t xml:space="preserve"> </w:t>
      </w:r>
      <w:hyperlink r:id="rId58" w:tooltip="Знание" w:history="1">
        <w:r w:rsidRPr="008614AD">
          <w:rPr>
            <w:color w:val="auto"/>
            <w:sz w:val="24"/>
            <w:szCs w:val="24"/>
            <w:lang w:bidi="ar-SA"/>
          </w:rPr>
          <w:t>знание</w:t>
        </w:r>
      </w:hyperlink>
      <w:r w:rsidR="008614AD">
        <w:rPr>
          <w:color w:val="auto"/>
          <w:sz w:val="24"/>
          <w:szCs w:val="24"/>
        </w:rPr>
        <w:t xml:space="preserve"> </w:t>
      </w:r>
      <w:r w:rsidRPr="008614AD">
        <w:rPr>
          <w:color w:val="auto"/>
          <w:sz w:val="24"/>
          <w:szCs w:val="24"/>
          <w:lang w:bidi="ar-SA"/>
        </w:rPr>
        <w:t>ед</w:t>
      </w:r>
      <w:r w:rsidRPr="00154B6E">
        <w:rPr>
          <w:sz w:val="24"/>
          <w:szCs w:val="24"/>
          <w:lang w:bidi="ar-SA"/>
        </w:rPr>
        <w:t>иниц измерения величин и отсутствие навыков практического применения.</w:t>
      </w:r>
      <w:r w:rsidR="008614AD">
        <w:rPr>
          <w:sz w:val="24"/>
          <w:szCs w:val="24"/>
          <w:lang w:bidi="ar-SA"/>
        </w:rPr>
        <w:t xml:space="preserve"> </w:t>
      </w:r>
      <w:r w:rsidRPr="00154B6E">
        <w:rPr>
          <w:sz w:val="24"/>
          <w:szCs w:val="24"/>
          <w:lang w:bidi="ar-SA"/>
        </w:rPr>
        <w:t xml:space="preserve">У детей не сформировано очень важное понятие о том, что при любом измерении величин нужно сравнивать их с такой же величиной, принятой за единицу измерения. Дети лучше знают единицы длины, так как они изучают и применяют их в течение всех лет обучения в начальной школе начиная с I класса. Они часто используют инструменты для измерения длины на уроках математики, трудового обучения и в повседневной жизни. Учащиеся реально представляют натуральные размеры единиц длины в один сантиметр, </w:t>
      </w:r>
      <w:r w:rsidRPr="00154B6E">
        <w:rPr>
          <w:sz w:val="24"/>
          <w:szCs w:val="24"/>
          <w:lang w:bidi="ar-SA"/>
        </w:rPr>
        <w:lastRenderedPageBreak/>
        <w:t>дециметр, метр и хуже представляют натуральную величину километра. Это объясняется тем, что с данной единицей длины дети знакомятся на уроке в классе, а не на улице, где можно показать длину километра зрительно или пройти это расстояние. Единицами длины измеряется и вычисляется периметр геометрических фигур. Вначале это не вызывает затруднений, нет и ошибок при его нахождении.</w:t>
      </w:r>
      <w:r w:rsidR="008614AD">
        <w:rPr>
          <w:sz w:val="24"/>
          <w:szCs w:val="24"/>
          <w:lang w:bidi="ar-SA"/>
        </w:rPr>
        <w:t xml:space="preserve"> </w:t>
      </w:r>
      <w:r w:rsidRPr="00154B6E">
        <w:rPr>
          <w:sz w:val="24"/>
          <w:szCs w:val="24"/>
          <w:lang w:bidi="ar-SA"/>
        </w:rPr>
        <w:t>Ошибки начинают появляться после изучения правила нахождения площади прямоугольника. Дети при определении периметра могут записать в ответе единицы площади, а при определении площади, наоборот, записать единицы длины. Причина смешения единиц длины и единиц площади — недостаточная работа учителя по формированию понятия площади, единиц площади и применению их для практического измерения площадей различных геометрических фигур прямоугольной формы. Дети часто формально заучивают правило вычисления площади, не представляя того, что путем умножения длины на ширину они находят число квадратных единиц.</w:t>
      </w:r>
      <w:r w:rsidR="008614AD">
        <w:rPr>
          <w:sz w:val="24"/>
          <w:szCs w:val="24"/>
          <w:lang w:bidi="ar-SA"/>
        </w:rPr>
        <w:t xml:space="preserve"> </w:t>
      </w:r>
      <w:r w:rsidRPr="00154B6E">
        <w:rPr>
          <w:sz w:val="24"/>
          <w:szCs w:val="24"/>
          <w:lang w:bidi="ar-SA"/>
        </w:rPr>
        <w:t>В базовой школе Оршанского педучилища используется несколько иная методика изучения темы «Площадь прямоугольника». Выделяется специальный урок, на котором формируется понятие площадь, выполняются упражнения на сравнение площадей различных геометрических фигур. Рассмотрим фрагмент этого урока. Учитель берет любую геометрическую фигуру, вырезанную из картона, например квадрат, и проводит рукой по ее поверхности, проговаривая, что эту поверхность фигуры называют площадью. Таким образом, учитель показывает площади нескольких геометрических фигур. По просьбе учителя дети показывают рукой площади различных фигур из набора, лежащего у них на парте. Затем они показывают и называют площади различных предметов в окружающей обстановке класса: стола, доски, пола, двери и т. д. Когда учитель убедится, что дети правильно называют и показывают площади предметов и геометрических фигур, он приступает к сравнению площадей. Для этого у него и у детей имеется раздаточный материал: различные прямоугольники равной площади, но разного цвета и прямоугольники разной площади и разного цвета. Учитель берет два прямоугольника разного цвета и путем наложения сравнивает их. Дети делают вывод о равенстве площадей этих фигур.</w:t>
      </w:r>
      <w:r w:rsidR="008614AD">
        <w:rPr>
          <w:sz w:val="24"/>
          <w:szCs w:val="24"/>
          <w:lang w:bidi="ar-SA"/>
        </w:rPr>
        <w:t xml:space="preserve"> </w:t>
      </w:r>
      <w:r w:rsidRPr="00154B6E">
        <w:rPr>
          <w:sz w:val="24"/>
          <w:szCs w:val="24"/>
          <w:lang w:bidi="ar-SA"/>
        </w:rPr>
        <w:t>Аналогичную работу дети проводят самостоятельно с дидактическим </w:t>
      </w:r>
      <w:hyperlink r:id="rId59" w:tooltip="Материалы" w:history="1">
        <w:r w:rsidRPr="008614AD">
          <w:rPr>
            <w:color w:val="auto"/>
            <w:sz w:val="24"/>
            <w:szCs w:val="24"/>
            <w:lang w:bidi="ar-SA"/>
          </w:rPr>
          <w:t>материалом</w:t>
        </w:r>
      </w:hyperlink>
      <w:r w:rsidRPr="008614AD">
        <w:rPr>
          <w:color w:val="auto"/>
          <w:sz w:val="24"/>
          <w:szCs w:val="24"/>
          <w:lang w:bidi="ar-SA"/>
        </w:rPr>
        <w:t>.</w:t>
      </w:r>
      <w:r w:rsidRPr="00154B6E">
        <w:rPr>
          <w:sz w:val="24"/>
          <w:szCs w:val="24"/>
          <w:lang w:bidi="ar-SA"/>
        </w:rPr>
        <w:t xml:space="preserve"> Затем учитель берет два прямоугольника с разными площадями и путем наложения сравнивает их. Дети делают вывод, что площади этих фигур разные. Такое сравнение дети выполняют самостоятельно на дидактическом материале и делают соответствующие выводы.</w:t>
      </w:r>
      <w:r w:rsidR="008614AD">
        <w:rPr>
          <w:sz w:val="24"/>
          <w:szCs w:val="24"/>
          <w:lang w:bidi="ar-SA"/>
        </w:rPr>
        <w:t xml:space="preserve"> </w:t>
      </w:r>
      <w:r w:rsidRPr="00154B6E">
        <w:rPr>
          <w:sz w:val="24"/>
          <w:szCs w:val="24"/>
          <w:lang w:bidi="ar-SA"/>
        </w:rPr>
        <w:t>Можно попросить детей сравнить площади пола, дверей, классной доски и поверхности учительского стола.</w:t>
      </w:r>
    </w:p>
    <w:p w:rsidR="008614AD" w:rsidRDefault="00DE2454" w:rsidP="008614AD">
      <w:pPr>
        <w:pStyle w:val="38"/>
        <w:shd w:val="clear" w:color="auto" w:fill="auto"/>
        <w:spacing w:after="0" w:line="360" w:lineRule="auto"/>
        <w:ind w:firstLine="0"/>
        <w:rPr>
          <w:sz w:val="24"/>
          <w:szCs w:val="24"/>
          <w:lang w:bidi="ar-SA"/>
        </w:rPr>
      </w:pPr>
      <w:r w:rsidRPr="00154B6E">
        <w:rPr>
          <w:sz w:val="24"/>
          <w:szCs w:val="24"/>
          <w:lang w:bidi="ar-SA"/>
        </w:rPr>
        <w:t>Полезно выполнить на сравнение площадей такое упражнение.</w:t>
      </w:r>
      <w:r w:rsidR="008614AD">
        <w:rPr>
          <w:sz w:val="24"/>
          <w:szCs w:val="24"/>
          <w:lang w:bidi="ar-SA"/>
        </w:rPr>
        <w:t xml:space="preserve"> </w:t>
      </w:r>
      <w:r w:rsidRPr="00154B6E">
        <w:rPr>
          <w:sz w:val="24"/>
          <w:szCs w:val="24"/>
          <w:lang w:bidi="ar-SA"/>
        </w:rPr>
        <w:t xml:space="preserve">Учитель вывешивает два прямоугольника разного цвета, но одинакового размера, Один из них разделен на 8 равных квадратов, а другой на 32 таких же квадрата. Учитель просит детей сначала сосчитать, на сколько квадратов разделен первый прямоугольник. Записывает результат счета на доске. Аналогичная </w:t>
      </w:r>
      <w:r w:rsidRPr="00154B6E">
        <w:rPr>
          <w:sz w:val="24"/>
          <w:szCs w:val="24"/>
          <w:lang w:bidi="ar-SA"/>
        </w:rPr>
        <w:lastRenderedPageBreak/>
        <w:t>работа проводится с другим прямоугольником. Затем дети по найденному числу квадратов сравнивают площади прямоугольников. Как правило, дети делают ошибочные выводы. Но неправильный вывод приводит к пониманию необходимости новых единиц для измерения площадей геометрических фигур.</w:t>
      </w:r>
    </w:p>
    <w:p w:rsidR="008614AD" w:rsidRDefault="00DE2454" w:rsidP="008614AD">
      <w:pPr>
        <w:pStyle w:val="38"/>
        <w:shd w:val="clear" w:color="auto" w:fill="auto"/>
        <w:spacing w:after="0" w:line="360" w:lineRule="auto"/>
        <w:ind w:firstLine="0"/>
        <w:rPr>
          <w:sz w:val="24"/>
          <w:szCs w:val="24"/>
          <w:lang w:bidi="ar-SA"/>
        </w:rPr>
      </w:pPr>
      <w:r w:rsidRPr="00154B6E">
        <w:rPr>
          <w:sz w:val="24"/>
          <w:szCs w:val="24"/>
          <w:lang w:bidi="ar-SA"/>
        </w:rPr>
        <w:t>Для измерения площади линейные единицы не пригодны, нужны новые единицы — единицы площади. По существующей методике детей сначала знакомят с квадратным сантиметром, затем через несколько уроков — с квадратным дециметром и еще через определенный промежуток времени — с квадратным метром. Дети видят эти единицы чаще всего как демонстрацию, как наглядность на уроке и очень редко применяют их для измерения площадей прямоугольников. Учитель на одном уроке знакомит детей с единицей площади и правилом вычисления площади через длину и ширину прямоугольника, т. е. через произведение линейных мер.</w:t>
      </w:r>
    </w:p>
    <w:p w:rsidR="008614AD" w:rsidRDefault="00DE2454" w:rsidP="008614AD">
      <w:pPr>
        <w:pStyle w:val="38"/>
        <w:shd w:val="clear" w:color="auto" w:fill="auto"/>
        <w:spacing w:after="0" w:line="360" w:lineRule="auto"/>
        <w:ind w:firstLine="0"/>
        <w:rPr>
          <w:sz w:val="24"/>
          <w:szCs w:val="24"/>
          <w:lang w:bidi="ar-SA"/>
        </w:rPr>
      </w:pPr>
      <w:r w:rsidRPr="00154B6E">
        <w:rPr>
          <w:sz w:val="24"/>
          <w:szCs w:val="24"/>
          <w:lang w:bidi="ar-SA"/>
        </w:rPr>
        <w:t>Для осознанного понимания необходимости единиц площади, для знакомства с ними мы выделяем специальный урок, на котором сразу знакомим с тремя единицами площади (квадратный сантиметр, квадратный дециметр, квадратный метр). Урок строим так.</w:t>
      </w:r>
    </w:p>
    <w:p w:rsidR="008614AD" w:rsidRDefault="00DE2454" w:rsidP="008614AD">
      <w:pPr>
        <w:pStyle w:val="38"/>
        <w:shd w:val="clear" w:color="auto" w:fill="auto"/>
        <w:spacing w:after="0" w:line="360" w:lineRule="auto"/>
        <w:ind w:firstLine="0"/>
        <w:rPr>
          <w:sz w:val="24"/>
          <w:szCs w:val="24"/>
          <w:lang w:bidi="ar-SA"/>
        </w:rPr>
      </w:pPr>
      <w:r w:rsidRPr="00154B6E">
        <w:rPr>
          <w:sz w:val="24"/>
          <w:szCs w:val="24"/>
          <w:lang w:bidi="ar-SA"/>
        </w:rPr>
        <w:t>Сначала повторяем единицы длины и соотношения между ними. Составляем таблицу мер длины и записываем ее на доске или в специальной таблице. Особо подчеркиваем, почему их называют линейными мерами. Затем предлагаем детям для решения проблемную задачу. Учитель вывешивает на доске квадрат и прямоугольник равной площади и предлагает сравнить площади этих фигур. Обычно дети берут линейки, измеряют длину и ширину каждой фигуры, но сравнить площади не могут. Здесь приходит на помощь учитель. Он говорит, что дети научились измерять длину и ширину линейными мерами, а измерять площадь еще не умеют, так как не знают единиц для измерения площади.</w:t>
      </w:r>
    </w:p>
    <w:p w:rsidR="00254277" w:rsidRDefault="00DE2454" w:rsidP="008614AD">
      <w:pPr>
        <w:pStyle w:val="38"/>
        <w:shd w:val="clear" w:color="auto" w:fill="auto"/>
        <w:spacing w:after="0" w:line="360" w:lineRule="auto"/>
        <w:ind w:firstLine="0"/>
        <w:rPr>
          <w:sz w:val="24"/>
          <w:szCs w:val="24"/>
          <w:lang w:bidi="ar-SA"/>
        </w:rPr>
      </w:pPr>
      <w:r w:rsidRPr="00154B6E">
        <w:rPr>
          <w:sz w:val="24"/>
          <w:szCs w:val="24"/>
          <w:lang w:bidi="ar-SA"/>
        </w:rPr>
        <w:t>Знакомство с единицами площади нужно вести в сравнении с единицами длины, чтобы показать их различие. Для измерения небольших длин предметов используют сантиметр, для измерения небольших площадей применяют квадратный сантиметр. Квадрат со стороной один сантиметр и называется квадратным сантиметром. Учитель делает на доске запись — 1 см</w:t>
      </w:r>
      <w:r w:rsidRPr="00154B6E">
        <w:rPr>
          <w:sz w:val="24"/>
          <w:szCs w:val="24"/>
          <w:vertAlign w:val="superscript"/>
          <w:lang w:bidi="ar-SA"/>
        </w:rPr>
        <w:t>2</w:t>
      </w:r>
      <w:r w:rsidRPr="00154B6E">
        <w:rPr>
          <w:sz w:val="24"/>
          <w:szCs w:val="24"/>
          <w:lang w:bidi="ar-SA"/>
        </w:rPr>
        <w:t>. Дети берут модель квадратного сантиметра из своего дидактического материала (у каждого ребенка есть модели квадратного сантиметра (не менее 30 штук) для проведения практических работ).</w:t>
      </w:r>
    </w:p>
    <w:p w:rsidR="008614AD" w:rsidRDefault="00DE2454" w:rsidP="008614AD">
      <w:pPr>
        <w:pStyle w:val="38"/>
        <w:shd w:val="clear" w:color="auto" w:fill="auto"/>
        <w:spacing w:after="0" w:line="360" w:lineRule="auto"/>
        <w:ind w:firstLine="0"/>
        <w:rPr>
          <w:sz w:val="24"/>
          <w:szCs w:val="24"/>
          <w:lang w:bidi="ar-SA"/>
        </w:rPr>
      </w:pPr>
      <w:r w:rsidRPr="00154B6E">
        <w:rPr>
          <w:sz w:val="24"/>
          <w:szCs w:val="24"/>
          <w:lang w:bidi="ar-SA"/>
        </w:rPr>
        <w:t>Затем на этом же уроке учитель знакомит детей с квадратным дециметром. Он показывает квадрат из картона и просит измерить длину его стороны. Показ сопровождает вопросами: какая это фигура? Какова длина стороны квадрата? Как можно назвать эту единицу площади? Как записать ее?</w:t>
      </w:r>
    </w:p>
    <w:p w:rsidR="008614AD" w:rsidRDefault="00DE2454" w:rsidP="008614AD">
      <w:pPr>
        <w:pStyle w:val="38"/>
        <w:shd w:val="clear" w:color="auto" w:fill="auto"/>
        <w:spacing w:after="0" w:line="360" w:lineRule="auto"/>
        <w:ind w:firstLine="0"/>
        <w:rPr>
          <w:sz w:val="24"/>
          <w:szCs w:val="24"/>
          <w:lang w:bidi="ar-SA"/>
        </w:rPr>
      </w:pPr>
      <w:r w:rsidRPr="00154B6E">
        <w:rPr>
          <w:sz w:val="24"/>
          <w:szCs w:val="24"/>
          <w:lang w:bidi="ar-SA"/>
        </w:rPr>
        <w:t>Дети показывают модель квадратного дециметра из своего дидактического материала, зрительно запоминают его размеры.</w:t>
      </w:r>
    </w:p>
    <w:p w:rsidR="008614AD" w:rsidRDefault="00DE2454" w:rsidP="008614AD">
      <w:pPr>
        <w:pStyle w:val="38"/>
        <w:shd w:val="clear" w:color="auto" w:fill="auto"/>
        <w:spacing w:after="0" w:line="360" w:lineRule="auto"/>
        <w:ind w:firstLine="0"/>
        <w:rPr>
          <w:sz w:val="24"/>
          <w:szCs w:val="24"/>
          <w:lang w:bidi="ar-SA"/>
        </w:rPr>
      </w:pPr>
      <w:r w:rsidRPr="00154B6E">
        <w:rPr>
          <w:sz w:val="24"/>
          <w:szCs w:val="24"/>
          <w:lang w:bidi="ar-SA"/>
        </w:rPr>
        <w:t xml:space="preserve">Аналогично работа проводится при знакомстве детей с квадратным метром (модель квадратного </w:t>
      </w:r>
      <w:r w:rsidRPr="00154B6E">
        <w:rPr>
          <w:sz w:val="24"/>
          <w:szCs w:val="24"/>
          <w:lang w:bidi="ar-SA"/>
        </w:rPr>
        <w:lastRenderedPageBreak/>
        <w:t>метра показывается в натуральную величину). Дети должны видеть единицы площади в натуральную величину и их запись. Затем на уроке выполняется практическая работа. Под руководством учителя дети в тетрадях вычерчивают линейный сантиметр и под ним квадрат со стороной один сантиметр, линейный дециметр и квадрат со стороной один дециметр. Квадратный сантиметр и квадратный дециметр закрашивают яркими цветами.</w:t>
      </w:r>
    </w:p>
    <w:p w:rsidR="008614AD" w:rsidRDefault="00DE2454" w:rsidP="008614AD">
      <w:pPr>
        <w:pStyle w:val="38"/>
        <w:shd w:val="clear" w:color="auto" w:fill="auto"/>
        <w:spacing w:after="0" w:line="360" w:lineRule="auto"/>
        <w:ind w:firstLine="0"/>
        <w:rPr>
          <w:sz w:val="24"/>
          <w:szCs w:val="24"/>
          <w:lang w:bidi="ar-SA"/>
        </w:rPr>
      </w:pPr>
      <w:r w:rsidRPr="00154B6E">
        <w:rPr>
          <w:sz w:val="24"/>
          <w:szCs w:val="24"/>
          <w:lang w:bidi="ar-SA"/>
        </w:rPr>
        <w:t>В конце объяснения нового материала учитель спрашивает: какие площади удобнее измерять соответствующими единицам площади (показывает или называет предметы или геометрические фигуры, дети называют единицы площади).</w:t>
      </w:r>
    </w:p>
    <w:p w:rsidR="00DE2454" w:rsidRDefault="00DE2454" w:rsidP="008614AD">
      <w:pPr>
        <w:pStyle w:val="38"/>
        <w:shd w:val="clear" w:color="auto" w:fill="auto"/>
        <w:spacing w:after="0" w:line="360" w:lineRule="auto"/>
        <w:ind w:firstLine="0"/>
        <w:rPr>
          <w:sz w:val="24"/>
          <w:szCs w:val="24"/>
          <w:lang w:bidi="ar-SA"/>
        </w:rPr>
      </w:pPr>
      <w:r w:rsidRPr="00154B6E">
        <w:rPr>
          <w:sz w:val="24"/>
          <w:szCs w:val="24"/>
          <w:lang w:bidi="ar-SA"/>
        </w:rPr>
        <w:t>Одновременное изучение трех единиц площади дает возможность использовать для демонстрации измерения площади фигур и вывода правила вычисления площади любые единицы (удобнее квадратные дециметры).</w:t>
      </w:r>
    </w:p>
    <w:p w:rsidR="008614AD" w:rsidRPr="00254277" w:rsidRDefault="00254277" w:rsidP="008614AD">
      <w:pPr>
        <w:pStyle w:val="38"/>
        <w:shd w:val="clear" w:color="auto" w:fill="auto"/>
        <w:spacing w:after="0" w:line="360" w:lineRule="auto"/>
        <w:ind w:firstLine="0"/>
        <w:rPr>
          <w:b/>
          <w:sz w:val="24"/>
          <w:szCs w:val="24"/>
        </w:rPr>
      </w:pPr>
      <w:r w:rsidRPr="00254277">
        <w:rPr>
          <w:b/>
          <w:sz w:val="24"/>
          <w:szCs w:val="24"/>
        </w:rPr>
        <w:t>Литература:</w:t>
      </w:r>
    </w:p>
    <w:p w:rsidR="00254277" w:rsidRPr="00530E90" w:rsidRDefault="00254277" w:rsidP="00254277">
      <w:pPr>
        <w:widowControl w:val="0"/>
        <w:numPr>
          <w:ilvl w:val="0"/>
          <w:numId w:val="47"/>
        </w:numPr>
        <w:shd w:val="clear" w:color="auto" w:fill="FFFFFF"/>
        <w:tabs>
          <w:tab w:val="left" w:pos="4111"/>
        </w:tabs>
        <w:suppressAutoHyphens/>
        <w:spacing w:after="0" w:line="360" w:lineRule="auto"/>
        <w:jc w:val="left"/>
        <w:rPr>
          <w:color w:val="000000"/>
        </w:rPr>
      </w:pPr>
      <w:r w:rsidRPr="00530E90">
        <w:rPr>
          <w:color w:val="000000"/>
        </w:rPr>
        <w:t>Бантова М.А. Методика преподавания математики в начальных классах / М.А.Бантова, Г.В.Бельтюкова; под ред. М.А.Б</w:t>
      </w:r>
      <w:r>
        <w:rPr>
          <w:color w:val="000000"/>
        </w:rPr>
        <w:t>айтовой.— М.: Просвещение, 1984, гл.2</w:t>
      </w:r>
    </w:p>
    <w:p w:rsidR="00254277" w:rsidRPr="00EF4F1F" w:rsidRDefault="00254277" w:rsidP="00254277">
      <w:pPr>
        <w:widowControl w:val="0"/>
        <w:numPr>
          <w:ilvl w:val="0"/>
          <w:numId w:val="47"/>
        </w:numPr>
        <w:shd w:val="clear" w:color="auto" w:fill="FFFFFF"/>
        <w:tabs>
          <w:tab w:val="left" w:pos="4111"/>
        </w:tabs>
        <w:suppressAutoHyphens/>
        <w:spacing w:after="0" w:line="360" w:lineRule="auto"/>
        <w:jc w:val="left"/>
        <w:rPr>
          <w:color w:val="000000"/>
          <w:szCs w:val="24"/>
        </w:rPr>
      </w:pPr>
      <w:r w:rsidRPr="00EF4F1F">
        <w:rPr>
          <w:color w:val="000000"/>
          <w:szCs w:val="24"/>
        </w:rPr>
        <w:t xml:space="preserve">Белошистая А. В. Методика обучения математике в начальной школе: </w:t>
      </w:r>
      <w:r>
        <w:rPr>
          <w:color w:val="000000"/>
          <w:szCs w:val="24"/>
        </w:rPr>
        <w:t>курс лекций. — М.: ВЛАДОС, 2007, гл4</w:t>
      </w:r>
    </w:p>
    <w:p w:rsidR="00CD26C7" w:rsidRPr="00CD26C7" w:rsidRDefault="00CD26C7" w:rsidP="00CD26C7">
      <w:pPr>
        <w:pStyle w:val="a9"/>
        <w:widowControl w:val="0"/>
        <w:numPr>
          <w:ilvl w:val="0"/>
          <w:numId w:val="47"/>
        </w:numPr>
        <w:shd w:val="clear" w:color="auto" w:fill="FFFFFF"/>
        <w:suppressAutoHyphens/>
        <w:spacing w:after="0" w:line="360" w:lineRule="auto"/>
        <w:jc w:val="left"/>
        <w:rPr>
          <w:color w:val="000000"/>
          <w:szCs w:val="24"/>
        </w:rPr>
      </w:pPr>
      <w:r w:rsidRPr="00CD26C7">
        <w:rPr>
          <w:color w:val="000000"/>
          <w:szCs w:val="24"/>
        </w:rPr>
        <w:t>Стойлова Л.П. Теоретические основы начального курса математики: учеб. пособие для студ. учреждений сред. проф. образования. – М.: Издательский центр «Академия», 2014</w:t>
      </w:r>
    </w:p>
    <w:p w:rsidR="002B0ECC" w:rsidRPr="00154B6E" w:rsidRDefault="002B0ECC" w:rsidP="008614AD">
      <w:pPr>
        <w:pStyle w:val="af0"/>
        <w:shd w:val="clear" w:color="auto" w:fill="FFFFFF"/>
        <w:spacing w:before="0" w:beforeAutospacing="0" w:after="0" w:afterAutospacing="0" w:line="360" w:lineRule="auto"/>
        <w:ind w:left="200" w:right="200" w:firstLine="919"/>
        <w:rPr>
          <w:color w:val="000000"/>
        </w:rPr>
      </w:pPr>
    </w:p>
    <w:p w:rsidR="00254277" w:rsidRDefault="00254277" w:rsidP="008614AD">
      <w:pPr>
        <w:spacing w:after="0" w:line="360" w:lineRule="auto"/>
        <w:ind w:firstLine="919"/>
        <w:rPr>
          <w:rFonts w:eastAsia="Times New Roman" w:cs="Times New Roman"/>
          <w:color w:val="000000"/>
          <w:szCs w:val="24"/>
        </w:rPr>
      </w:pPr>
    </w:p>
    <w:p w:rsidR="00254277" w:rsidRPr="00586F48" w:rsidRDefault="00254277" w:rsidP="00254277">
      <w:pPr>
        <w:spacing w:after="0"/>
        <w:jc w:val="center"/>
        <w:rPr>
          <w:b/>
        </w:rPr>
      </w:pPr>
      <w:r>
        <w:rPr>
          <w:b/>
        </w:rPr>
        <w:t>Лекция №11</w:t>
      </w:r>
    </w:p>
    <w:p w:rsidR="00254277" w:rsidRPr="00E403F4" w:rsidRDefault="00254277" w:rsidP="00254277">
      <w:pPr>
        <w:spacing w:after="0" w:line="360" w:lineRule="auto"/>
        <w:ind w:firstLine="709"/>
        <w:rPr>
          <w:rFonts w:cs="Times New Roman"/>
          <w:szCs w:val="24"/>
        </w:rPr>
      </w:pPr>
      <w:r w:rsidRPr="00E403F4">
        <w:rPr>
          <w:rFonts w:cs="Times New Roman"/>
          <w:b/>
          <w:bCs/>
          <w:szCs w:val="24"/>
        </w:rPr>
        <w:t>Тема 1.5</w:t>
      </w:r>
      <w:r w:rsidRPr="00E403F4">
        <w:rPr>
          <w:rFonts w:cs="Times New Roman"/>
          <w:bCs/>
          <w:szCs w:val="24"/>
        </w:rPr>
        <w:t>. Обучение измерению величин и методика изучения дробей.</w:t>
      </w:r>
    </w:p>
    <w:p w:rsidR="00254277" w:rsidRPr="00254277" w:rsidRDefault="00254277" w:rsidP="00254277">
      <w:pPr>
        <w:spacing w:after="0" w:line="360" w:lineRule="auto"/>
        <w:ind w:firstLine="919"/>
        <w:rPr>
          <w:rFonts w:eastAsia="Times New Roman" w:cs="Times New Roman"/>
          <w:color w:val="000000"/>
          <w:szCs w:val="24"/>
        </w:rPr>
      </w:pPr>
      <w:r w:rsidRPr="00A02148">
        <w:rPr>
          <w:rFonts w:cs="Times New Roman"/>
          <w:b/>
          <w:bCs/>
          <w:szCs w:val="24"/>
        </w:rPr>
        <w:t>Тема</w:t>
      </w:r>
      <w:r>
        <w:rPr>
          <w:rFonts w:cs="Times New Roman"/>
          <w:b/>
          <w:bCs/>
          <w:szCs w:val="24"/>
        </w:rPr>
        <w:t>:</w:t>
      </w:r>
      <w:r w:rsidRPr="002A1008">
        <w:rPr>
          <w:sz w:val="20"/>
          <w:szCs w:val="20"/>
        </w:rPr>
        <w:t xml:space="preserve"> </w:t>
      </w:r>
      <w:r w:rsidRPr="00254277">
        <w:rPr>
          <w:szCs w:val="24"/>
        </w:rPr>
        <w:t>Площадь и периметр прямоугольника.</w:t>
      </w:r>
    </w:p>
    <w:p w:rsidR="00254277" w:rsidRDefault="00254277" w:rsidP="00254277">
      <w:pPr>
        <w:spacing w:after="0" w:line="360" w:lineRule="auto"/>
        <w:ind w:firstLine="709"/>
        <w:rPr>
          <w:rFonts w:eastAsia="Times New Roman" w:cs="Times New Roman"/>
          <w:szCs w:val="24"/>
        </w:rPr>
      </w:pPr>
      <w:r w:rsidRPr="00B81692">
        <w:rPr>
          <w:rStyle w:val="10"/>
          <w:rFonts w:eastAsiaTheme="minorEastAsia" w:cs="Times New Roman"/>
          <w:szCs w:val="24"/>
        </w:rPr>
        <w:t xml:space="preserve">Цель: </w:t>
      </w:r>
      <w:r w:rsidRPr="00B81692">
        <w:rPr>
          <w:rFonts w:eastAsia="Times New Roman" w:cs="Times New Roman"/>
          <w:szCs w:val="24"/>
        </w:rPr>
        <w:t xml:space="preserve">Познакомить студентов с задачами, стоящими перед учителем при </w:t>
      </w:r>
      <w:r>
        <w:rPr>
          <w:rFonts w:eastAsia="Times New Roman" w:cs="Times New Roman"/>
          <w:szCs w:val="24"/>
        </w:rPr>
        <w:t>ознакомлении учащихся с понятием площади и периметра прямоугольника</w:t>
      </w:r>
    </w:p>
    <w:p w:rsidR="00254277" w:rsidRDefault="00254277" w:rsidP="00254277">
      <w:pPr>
        <w:spacing w:after="0" w:line="360" w:lineRule="auto"/>
        <w:ind w:firstLine="709"/>
        <w:rPr>
          <w:rStyle w:val="10"/>
          <w:rFonts w:eastAsiaTheme="minorEastAsia" w:cs="Times New Roman"/>
          <w:szCs w:val="24"/>
        </w:rPr>
      </w:pPr>
      <w:r w:rsidRPr="000931CB">
        <w:rPr>
          <w:rStyle w:val="10"/>
          <w:rFonts w:eastAsiaTheme="minorEastAsia" w:cs="Times New Roman"/>
          <w:szCs w:val="24"/>
        </w:rPr>
        <w:t>Вопросы:</w:t>
      </w:r>
    </w:p>
    <w:p w:rsidR="00254277" w:rsidRDefault="00254277" w:rsidP="00254277">
      <w:pPr>
        <w:pStyle w:val="38"/>
        <w:shd w:val="clear" w:color="auto" w:fill="auto"/>
        <w:spacing w:after="0" w:line="360" w:lineRule="auto"/>
        <w:ind w:left="720" w:firstLine="0"/>
        <w:rPr>
          <w:rStyle w:val="10"/>
          <w:rFonts w:eastAsiaTheme="minorEastAsia" w:cs="Times New Roman"/>
          <w:szCs w:val="24"/>
        </w:rPr>
      </w:pPr>
      <w:r w:rsidRPr="00B81692">
        <w:rPr>
          <w:rStyle w:val="10"/>
          <w:rFonts w:eastAsiaTheme="minorEastAsia" w:cs="Times New Roman"/>
          <w:szCs w:val="24"/>
        </w:rPr>
        <w:t>Содержание:</w:t>
      </w:r>
    </w:p>
    <w:p w:rsidR="00254277" w:rsidRPr="00254277" w:rsidRDefault="00254277" w:rsidP="0022502B">
      <w:pPr>
        <w:pStyle w:val="38"/>
        <w:numPr>
          <w:ilvl w:val="0"/>
          <w:numId w:val="48"/>
        </w:numPr>
        <w:shd w:val="clear" w:color="auto" w:fill="auto"/>
        <w:spacing w:after="0" w:line="360" w:lineRule="auto"/>
        <w:rPr>
          <w:rStyle w:val="26"/>
          <w:rFonts w:eastAsiaTheme="minorEastAsia"/>
          <w:b/>
          <w:bCs/>
          <w:sz w:val="24"/>
          <w:szCs w:val="24"/>
          <w:shd w:val="clear" w:color="auto" w:fill="auto"/>
        </w:rPr>
      </w:pPr>
      <w:r w:rsidRPr="00254277">
        <w:rPr>
          <w:rStyle w:val="26"/>
          <w:b/>
          <w:sz w:val="24"/>
          <w:szCs w:val="24"/>
        </w:rPr>
        <w:t>Методика изучения площади и периметра прямоугольника</w:t>
      </w:r>
    </w:p>
    <w:p w:rsidR="008614AD" w:rsidRDefault="00154B6E" w:rsidP="008614AD">
      <w:pPr>
        <w:spacing w:after="0" w:line="360" w:lineRule="auto"/>
        <w:ind w:firstLine="919"/>
        <w:rPr>
          <w:rFonts w:eastAsia="Times New Roman" w:cs="Times New Roman"/>
          <w:color w:val="000000"/>
          <w:szCs w:val="24"/>
        </w:rPr>
      </w:pPr>
      <w:r w:rsidRPr="00154B6E">
        <w:rPr>
          <w:rFonts w:eastAsia="Times New Roman" w:cs="Times New Roman"/>
          <w:color w:val="000000"/>
          <w:szCs w:val="24"/>
        </w:rPr>
        <w:t>Сначала рассматривают прямоугольники, которые уже разделены на квадратные сантиметры. Их площадь находят путем подсчета квадратных сантиметров в одном ряду, а затем полученное число умножают на число рядов. Например, если в одном ряду 6 кв. см, а таких рядов 5, то площадь равна 6-5, т. е. 30 кв. см. Очень важно при этом установить соответствие между длиной прямоугольника и числом квадратных сантиметров, прилегающих к длине; шириной прямоугольника и числом рядов. Например, если в ряду 6 кв. см, то длина прямоугольника 6 см, а если рядов 5, то ширина прямоугольника 5 см.</w:t>
      </w:r>
    </w:p>
    <w:p w:rsidR="00154B6E" w:rsidRPr="00154B6E" w:rsidRDefault="00154B6E" w:rsidP="008614AD">
      <w:pPr>
        <w:spacing w:after="0" w:line="360" w:lineRule="auto"/>
        <w:ind w:firstLine="919"/>
        <w:rPr>
          <w:rFonts w:eastAsia="Times New Roman" w:cs="Times New Roman"/>
          <w:color w:val="000000"/>
          <w:szCs w:val="24"/>
        </w:rPr>
      </w:pPr>
      <w:r w:rsidRPr="00154B6E">
        <w:rPr>
          <w:rFonts w:eastAsia="Times New Roman" w:cs="Times New Roman"/>
          <w:color w:val="000000"/>
          <w:szCs w:val="24"/>
        </w:rPr>
        <w:lastRenderedPageBreak/>
        <w:t>Затем дети чертят прямоугольник по заданным длинам сторон, разбивают его на </w:t>
      </w:r>
      <w:hyperlink r:id="rId60" w:tooltip="Ряды" w:history="1">
        <w:r w:rsidRPr="00154B6E">
          <w:rPr>
            <w:rFonts w:eastAsia="Times New Roman" w:cs="Times New Roman"/>
            <w:szCs w:val="24"/>
          </w:rPr>
          <w:t>ряды</w:t>
        </w:r>
      </w:hyperlink>
      <w:r w:rsidRPr="00154B6E">
        <w:rPr>
          <w:rFonts w:eastAsia="Times New Roman" w:cs="Times New Roman"/>
          <w:color w:val="000000"/>
          <w:szCs w:val="24"/>
        </w:rPr>
        <w:t>, а один ряд на квадраты и снова убеждаются в соответствии: если длина 4 см, то в одном ряду, прилегающем к этой стороне, содержится 4 кв. см, если ширина 3 см, то таких рядов оказывается 3. Число квадратных сантиметров равно произведению чисел 4 и 3 (рис. 67). Делается вывод: чтобы вычислить площадь прямоугольника, нужно знать его длину и ширину (в одинаковых единицах) и найти произведение этих чисел.</w:t>
      </w:r>
    </w:p>
    <w:p w:rsidR="00154B6E" w:rsidRPr="00154B6E" w:rsidRDefault="00154B6E" w:rsidP="008614AD">
      <w:pPr>
        <w:spacing w:after="0" w:line="360" w:lineRule="auto"/>
        <w:ind w:firstLine="919"/>
        <w:rPr>
          <w:rFonts w:eastAsia="Times New Roman" w:cs="Times New Roman"/>
          <w:color w:val="000000"/>
          <w:szCs w:val="24"/>
        </w:rPr>
      </w:pPr>
      <w:r w:rsidRPr="00154B6E">
        <w:rPr>
          <w:rFonts w:eastAsia="Times New Roman" w:cs="Times New Roman"/>
          <w:color w:val="000000"/>
          <w:szCs w:val="24"/>
        </w:rPr>
        <w:t xml:space="preserve">Сравнив разные способы нахождения площади, дети сами могут решить вопрос, что легче: измерить длину и ширину прямоугольника и полученные числа перемножить или разбить прямоугольник на квадратные сантиметры и сосчитать их. </w:t>
      </w:r>
    </w:p>
    <w:p w:rsidR="008614AD" w:rsidRDefault="00154B6E" w:rsidP="008614AD">
      <w:pPr>
        <w:spacing w:after="0" w:line="360" w:lineRule="auto"/>
        <w:ind w:firstLine="919"/>
        <w:rPr>
          <w:rFonts w:eastAsia="Times New Roman" w:cs="Times New Roman"/>
          <w:color w:val="000000"/>
          <w:szCs w:val="24"/>
        </w:rPr>
      </w:pPr>
      <w:r w:rsidRPr="00154B6E">
        <w:rPr>
          <w:rFonts w:eastAsia="Times New Roman" w:cs="Times New Roman"/>
          <w:color w:val="000000"/>
          <w:szCs w:val="24"/>
        </w:rPr>
        <w:t>Далее включаются устные и письменные задания на вычисление площади прямоугольников (квадратов) и периметров этих фигур. Очень полезны упражнения в вычислении площади и периметра фигур, составленных из нескольких прямоугольников (рис. 68). Здесь учащимся приходится вычислять площади каждого прямоугольника, а затем находить их сумму, т. е. площадь заданной фигуры.</w:t>
      </w:r>
    </w:p>
    <w:p w:rsidR="00154B6E" w:rsidRPr="00154B6E" w:rsidRDefault="00154B6E" w:rsidP="008614AD">
      <w:pPr>
        <w:spacing w:after="0" w:line="360" w:lineRule="auto"/>
        <w:ind w:firstLine="919"/>
        <w:rPr>
          <w:rFonts w:eastAsia="Times New Roman" w:cs="Times New Roman"/>
          <w:szCs w:val="24"/>
        </w:rPr>
      </w:pPr>
      <w:r w:rsidRPr="00154B6E">
        <w:rPr>
          <w:rFonts w:eastAsia="Times New Roman" w:cs="Times New Roman"/>
          <w:color w:val="000000"/>
          <w:szCs w:val="24"/>
        </w:rPr>
        <w:t>В процессе решения задач на вычисление площади и периметра прямоугольников следует показать, что фигуры, имеющие одинаковую площадь, могут иметь неодинаковые периметры, и что фигуры, имеющие одинаковые периметры, могут иметь неодинаковые площади. Например, это легко наблюдать при заполнении таблицы вида: </w:t>
      </w:r>
    </w:p>
    <w:tbl>
      <w:tblPr>
        <w:tblW w:w="0" w:type="auto"/>
        <w:jc w:val="center"/>
        <w:tblCellMar>
          <w:left w:w="0" w:type="dxa"/>
          <w:right w:w="0" w:type="dxa"/>
        </w:tblCellMar>
        <w:tblLook w:val="04A0"/>
      </w:tblPr>
      <w:tblGrid>
        <w:gridCol w:w="1288"/>
        <w:gridCol w:w="1346"/>
        <w:gridCol w:w="1318"/>
        <w:gridCol w:w="1325"/>
        <w:gridCol w:w="1123"/>
      </w:tblGrid>
      <w:tr w:rsidR="00154B6E" w:rsidRPr="00154B6E" w:rsidTr="00F5749C">
        <w:trPr>
          <w:trHeight w:val="344"/>
          <w:jc w:val="center"/>
        </w:trPr>
        <w:tc>
          <w:tcPr>
            <w:tcW w:w="12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4B6E" w:rsidRPr="00154B6E" w:rsidRDefault="00154B6E" w:rsidP="008614AD">
            <w:pPr>
              <w:spacing w:after="0" w:line="360" w:lineRule="auto"/>
              <w:rPr>
                <w:rFonts w:eastAsia="Times New Roman" w:cs="Times New Roman"/>
                <w:szCs w:val="24"/>
              </w:rPr>
            </w:pPr>
            <w:r w:rsidRPr="00154B6E">
              <w:rPr>
                <w:rFonts w:eastAsia="Times New Roman" w:cs="Times New Roman"/>
                <w:szCs w:val="24"/>
              </w:rPr>
              <w:t>Длина </w:t>
            </w:r>
          </w:p>
        </w:tc>
        <w:tc>
          <w:tcPr>
            <w:tcW w:w="13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4B6E" w:rsidRPr="00154B6E" w:rsidRDefault="00154B6E" w:rsidP="008614AD">
            <w:pPr>
              <w:spacing w:after="0" w:line="360" w:lineRule="auto"/>
              <w:rPr>
                <w:rFonts w:eastAsia="Times New Roman" w:cs="Times New Roman"/>
                <w:szCs w:val="24"/>
              </w:rPr>
            </w:pPr>
            <w:r w:rsidRPr="00154B6E">
              <w:rPr>
                <w:rFonts w:eastAsia="Times New Roman" w:cs="Times New Roman"/>
                <w:szCs w:val="24"/>
              </w:rPr>
              <w:t>7 см </w:t>
            </w:r>
          </w:p>
        </w:tc>
        <w:tc>
          <w:tcPr>
            <w:tcW w:w="13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4B6E" w:rsidRPr="00154B6E" w:rsidRDefault="00154B6E" w:rsidP="008614AD">
            <w:pPr>
              <w:spacing w:after="0" w:line="360" w:lineRule="auto"/>
              <w:rPr>
                <w:rFonts w:eastAsia="Times New Roman" w:cs="Times New Roman"/>
                <w:szCs w:val="24"/>
              </w:rPr>
            </w:pPr>
            <w:r w:rsidRPr="00154B6E">
              <w:rPr>
                <w:rFonts w:eastAsia="Times New Roman" w:cs="Times New Roman"/>
                <w:szCs w:val="24"/>
              </w:rPr>
              <w:t>6 см </w:t>
            </w:r>
          </w:p>
        </w:tc>
        <w:tc>
          <w:tcPr>
            <w:tcW w:w="13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4B6E" w:rsidRPr="00154B6E" w:rsidRDefault="00154B6E" w:rsidP="008614AD">
            <w:pPr>
              <w:spacing w:after="0" w:line="360" w:lineRule="auto"/>
              <w:rPr>
                <w:rFonts w:eastAsia="Times New Roman" w:cs="Times New Roman"/>
                <w:szCs w:val="24"/>
              </w:rPr>
            </w:pPr>
            <w:r w:rsidRPr="00154B6E">
              <w:rPr>
                <w:rFonts w:eastAsia="Times New Roman" w:cs="Times New Roman"/>
                <w:szCs w:val="24"/>
              </w:rPr>
              <w:t>5 см </w:t>
            </w:r>
          </w:p>
        </w:tc>
        <w:tc>
          <w:tcPr>
            <w:tcW w:w="11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54B6E" w:rsidRPr="00154B6E" w:rsidRDefault="00154B6E" w:rsidP="008614AD">
            <w:pPr>
              <w:spacing w:after="0" w:line="360" w:lineRule="auto"/>
              <w:rPr>
                <w:rFonts w:eastAsia="Times New Roman" w:cs="Times New Roman"/>
                <w:szCs w:val="24"/>
              </w:rPr>
            </w:pPr>
            <w:r w:rsidRPr="00154B6E">
              <w:rPr>
                <w:rFonts w:eastAsia="Times New Roman" w:cs="Times New Roman"/>
                <w:szCs w:val="24"/>
              </w:rPr>
              <w:t>4 см </w:t>
            </w:r>
          </w:p>
        </w:tc>
      </w:tr>
      <w:tr w:rsidR="00154B6E" w:rsidRPr="00154B6E" w:rsidTr="00F5749C">
        <w:trPr>
          <w:trHeight w:val="321"/>
          <w:jc w:val="center"/>
        </w:trPr>
        <w:tc>
          <w:tcPr>
            <w:tcW w:w="12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4B6E" w:rsidRPr="00154B6E" w:rsidRDefault="00154B6E" w:rsidP="008614AD">
            <w:pPr>
              <w:spacing w:after="0" w:line="360" w:lineRule="auto"/>
              <w:rPr>
                <w:rFonts w:eastAsia="Times New Roman" w:cs="Times New Roman"/>
                <w:szCs w:val="24"/>
              </w:rPr>
            </w:pPr>
            <w:r w:rsidRPr="00154B6E">
              <w:rPr>
                <w:rFonts w:eastAsia="Times New Roman" w:cs="Times New Roman"/>
                <w:szCs w:val="24"/>
              </w:rPr>
              <w:t>Ширина </w:t>
            </w:r>
          </w:p>
        </w:tc>
        <w:tc>
          <w:tcPr>
            <w:tcW w:w="1346" w:type="dxa"/>
            <w:tcBorders>
              <w:top w:val="nil"/>
              <w:left w:val="nil"/>
              <w:bottom w:val="single" w:sz="8" w:space="0" w:color="auto"/>
              <w:right w:val="single" w:sz="8" w:space="0" w:color="auto"/>
            </w:tcBorders>
            <w:tcMar>
              <w:top w:w="0" w:type="dxa"/>
              <w:left w:w="108" w:type="dxa"/>
              <w:bottom w:w="0" w:type="dxa"/>
              <w:right w:w="108" w:type="dxa"/>
            </w:tcMar>
            <w:hideMark/>
          </w:tcPr>
          <w:p w:rsidR="00154B6E" w:rsidRPr="00154B6E" w:rsidRDefault="00154B6E" w:rsidP="008614AD">
            <w:pPr>
              <w:spacing w:after="0" w:line="360" w:lineRule="auto"/>
              <w:rPr>
                <w:rFonts w:eastAsia="Times New Roman" w:cs="Times New Roman"/>
                <w:szCs w:val="24"/>
              </w:rPr>
            </w:pPr>
            <w:r w:rsidRPr="00154B6E">
              <w:rPr>
                <w:rFonts w:eastAsia="Times New Roman" w:cs="Times New Roman"/>
                <w:szCs w:val="24"/>
              </w:rPr>
              <w:t>1 см </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rsidR="00154B6E" w:rsidRPr="00154B6E" w:rsidRDefault="00154B6E" w:rsidP="008614AD">
            <w:pPr>
              <w:spacing w:after="0" w:line="360" w:lineRule="auto"/>
              <w:rPr>
                <w:rFonts w:eastAsia="Times New Roman" w:cs="Times New Roman"/>
                <w:szCs w:val="24"/>
              </w:rPr>
            </w:pPr>
            <w:r w:rsidRPr="00154B6E">
              <w:rPr>
                <w:rFonts w:eastAsia="Times New Roman" w:cs="Times New Roman"/>
                <w:szCs w:val="24"/>
              </w:rPr>
              <w:t>2 см </w:t>
            </w:r>
          </w:p>
        </w:tc>
        <w:tc>
          <w:tcPr>
            <w:tcW w:w="1325" w:type="dxa"/>
            <w:tcBorders>
              <w:top w:val="nil"/>
              <w:left w:val="nil"/>
              <w:bottom w:val="single" w:sz="8" w:space="0" w:color="auto"/>
              <w:right w:val="single" w:sz="8" w:space="0" w:color="auto"/>
            </w:tcBorders>
            <w:tcMar>
              <w:top w:w="0" w:type="dxa"/>
              <w:left w:w="108" w:type="dxa"/>
              <w:bottom w:w="0" w:type="dxa"/>
              <w:right w:w="108" w:type="dxa"/>
            </w:tcMar>
            <w:hideMark/>
          </w:tcPr>
          <w:p w:rsidR="00154B6E" w:rsidRPr="00154B6E" w:rsidRDefault="00154B6E" w:rsidP="008614AD">
            <w:pPr>
              <w:spacing w:after="0" w:line="360" w:lineRule="auto"/>
              <w:rPr>
                <w:rFonts w:eastAsia="Times New Roman" w:cs="Times New Roman"/>
                <w:szCs w:val="24"/>
              </w:rPr>
            </w:pPr>
            <w:r w:rsidRPr="00154B6E">
              <w:rPr>
                <w:rFonts w:eastAsia="Times New Roman" w:cs="Times New Roman"/>
                <w:szCs w:val="24"/>
              </w:rPr>
              <w:t>3 см </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rsidR="00154B6E" w:rsidRPr="00154B6E" w:rsidRDefault="00154B6E" w:rsidP="008614AD">
            <w:pPr>
              <w:spacing w:after="0" w:line="360" w:lineRule="auto"/>
              <w:rPr>
                <w:rFonts w:eastAsia="Times New Roman" w:cs="Times New Roman"/>
                <w:szCs w:val="24"/>
              </w:rPr>
            </w:pPr>
            <w:r w:rsidRPr="00154B6E">
              <w:rPr>
                <w:rFonts w:eastAsia="Times New Roman" w:cs="Times New Roman"/>
                <w:szCs w:val="24"/>
              </w:rPr>
              <w:t>4 см </w:t>
            </w:r>
          </w:p>
        </w:tc>
      </w:tr>
      <w:tr w:rsidR="00154B6E" w:rsidRPr="00154B6E" w:rsidTr="00F5749C">
        <w:trPr>
          <w:trHeight w:val="271"/>
          <w:jc w:val="center"/>
        </w:trPr>
        <w:tc>
          <w:tcPr>
            <w:tcW w:w="12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4B6E" w:rsidRPr="00154B6E" w:rsidRDefault="00154B6E" w:rsidP="008614AD">
            <w:pPr>
              <w:spacing w:after="0" w:line="360" w:lineRule="auto"/>
              <w:rPr>
                <w:rFonts w:eastAsia="Times New Roman" w:cs="Times New Roman"/>
                <w:szCs w:val="24"/>
              </w:rPr>
            </w:pPr>
            <w:r w:rsidRPr="00154B6E">
              <w:rPr>
                <w:rFonts w:eastAsia="Times New Roman" w:cs="Times New Roman"/>
                <w:szCs w:val="24"/>
              </w:rPr>
              <w:t>Периметр </w:t>
            </w:r>
          </w:p>
        </w:tc>
        <w:tc>
          <w:tcPr>
            <w:tcW w:w="1346" w:type="dxa"/>
            <w:tcBorders>
              <w:top w:val="nil"/>
              <w:left w:val="nil"/>
              <w:bottom w:val="single" w:sz="8" w:space="0" w:color="auto"/>
              <w:right w:val="single" w:sz="8" w:space="0" w:color="auto"/>
            </w:tcBorders>
            <w:tcMar>
              <w:top w:w="0" w:type="dxa"/>
              <w:left w:w="108" w:type="dxa"/>
              <w:bottom w:w="0" w:type="dxa"/>
              <w:right w:w="108" w:type="dxa"/>
            </w:tcMar>
            <w:hideMark/>
          </w:tcPr>
          <w:p w:rsidR="00154B6E" w:rsidRPr="00154B6E" w:rsidRDefault="00154B6E" w:rsidP="008614AD">
            <w:pPr>
              <w:spacing w:after="0" w:line="360" w:lineRule="auto"/>
              <w:rPr>
                <w:rFonts w:eastAsia="Times New Roman" w:cs="Times New Roman"/>
                <w:szCs w:val="24"/>
              </w:rPr>
            </w:pPr>
            <w:r w:rsidRPr="00154B6E">
              <w:rPr>
                <w:rFonts w:eastAsia="Times New Roman" w:cs="Times New Roman"/>
                <w:szCs w:val="24"/>
              </w:rPr>
              <w:t>16 см </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rsidR="00154B6E" w:rsidRPr="00154B6E" w:rsidRDefault="00154B6E" w:rsidP="008614AD">
            <w:pPr>
              <w:spacing w:after="0" w:line="360" w:lineRule="auto"/>
              <w:rPr>
                <w:rFonts w:eastAsia="Times New Roman" w:cs="Times New Roman"/>
                <w:szCs w:val="24"/>
              </w:rPr>
            </w:pPr>
            <w:r w:rsidRPr="00154B6E">
              <w:rPr>
                <w:rFonts w:eastAsia="Times New Roman" w:cs="Times New Roman"/>
                <w:szCs w:val="24"/>
              </w:rPr>
              <w:t>16 см </w:t>
            </w:r>
          </w:p>
        </w:tc>
        <w:tc>
          <w:tcPr>
            <w:tcW w:w="1325" w:type="dxa"/>
            <w:tcBorders>
              <w:top w:val="nil"/>
              <w:left w:val="nil"/>
              <w:bottom w:val="single" w:sz="8" w:space="0" w:color="auto"/>
              <w:right w:val="single" w:sz="8" w:space="0" w:color="auto"/>
            </w:tcBorders>
            <w:tcMar>
              <w:top w:w="0" w:type="dxa"/>
              <w:left w:w="108" w:type="dxa"/>
              <w:bottom w:w="0" w:type="dxa"/>
              <w:right w:w="108" w:type="dxa"/>
            </w:tcMar>
            <w:hideMark/>
          </w:tcPr>
          <w:p w:rsidR="00154B6E" w:rsidRPr="00154B6E" w:rsidRDefault="00154B6E" w:rsidP="008614AD">
            <w:pPr>
              <w:spacing w:after="0" w:line="360" w:lineRule="auto"/>
              <w:rPr>
                <w:rFonts w:eastAsia="Times New Roman" w:cs="Times New Roman"/>
                <w:szCs w:val="24"/>
              </w:rPr>
            </w:pPr>
            <w:r w:rsidRPr="00154B6E">
              <w:rPr>
                <w:rFonts w:eastAsia="Times New Roman" w:cs="Times New Roman"/>
                <w:szCs w:val="24"/>
              </w:rPr>
              <w:t>16 см </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rsidR="00154B6E" w:rsidRPr="00154B6E" w:rsidRDefault="00154B6E" w:rsidP="008614AD">
            <w:pPr>
              <w:spacing w:after="0" w:line="360" w:lineRule="auto"/>
              <w:rPr>
                <w:rFonts w:eastAsia="Times New Roman" w:cs="Times New Roman"/>
                <w:szCs w:val="24"/>
              </w:rPr>
            </w:pPr>
            <w:r w:rsidRPr="00154B6E">
              <w:rPr>
                <w:rFonts w:eastAsia="Times New Roman" w:cs="Times New Roman"/>
                <w:szCs w:val="24"/>
              </w:rPr>
              <w:t>16 см </w:t>
            </w:r>
          </w:p>
        </w:tc>
      </w:tr>
      <w:tr w:rsidR="00154B6E" w:rsidRPr="00154B6E" w:rsidTr="00F5749C">
        <w:trPr>
          <w:trHeight w:val="235"/>
          <w:jc w:val="center"/>
        </w:trPr>
        <w:tc>
          <w:tcPr>
            <w:tcW w:w="12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4B6E" w:rsidRPr="00154B6E" w:rsidRDefault="00154B6E" w:rsidP="008614AD">
            <w:pPr>
              <w:spacing w:after="0" w:line="360" w:lineRule="auto"/>
              <w:rPr>
                <w:rFonts w:eastAsia="Times New Roman" w:cs="Times New Roman"/>
                <w:szCs w:val="24"/>
              </w:rPr>
            </w:pPr>
            <w:r w:rsidRPr="00154B6E">
              <w:rPr>
                <w:rFonts w:eastAsia="Times New Roman" w:cs="Times New Roman"/>
                <w:szCs w:val="24"/>
              </w:rPr>
              <w:t>Площадь </w:t>
            </w:r>
          </w:p>
        </w:tc>
        <w:tc>
          <w:tcPr>
            <w:tcW w:w="1346" w:type="dxa"/>
            <w:tcBorders>
              <w:top w:val="nil"/>
              <w:left w:val="nil"/>
              <w:bottom w:val="single" w:sz="8" w:space="0" w:color="auto"/>
              <w:right w:val="single" w:sz="8" w:space="0" w:color="auto"/>
            </w:tcBorders>
            <w:tcMar>
              <w:top w:w="0" w:type="dxa"/>
              <w:left w:w="108" w:type="dxa"/>
              <w:bottom w:w="0" w:type="dxa"/>
              <w:right w:w="108" w:type="dxa"/>
            </w:tcMar>
            <w:hideMark/>
          </w:tcPr>
          <w:p w:rsidR="00154B6E" w:rsidRPr="00154B6E" w:rsidRDefault="00154B6E" w:rsidP="008614AD">
            <w:pPr>
              <w:spacing w:after="0" w:line="360" w:lineRule="auto"/>
              <w:rPr>
                <w:rFonts w:eastAsia="Times New Roman" w:cs="Times New Roman"/>
                <w:szCs w:val="24"/>
              </w:rPr>
            </w:pPr>
            <w:r w:rsidRPr="00154B6E">
              <w:rPr>
                <w:rFonts w:eastAsia="Times New Roman" w:cs="Times New Roman"/>
                <w:szCs w:val="24"/>
              </w:rPr>
              <w:t>7 кв. см </w:t>
            </w:r>
          </w:p>
        </w:tc>
        <w:tc>
          <w:tcPr>
            <w:tcW w:w="1318" w:type="dxa"/>
            <w:tcBorders>
              <w:top w:val="nil"/>
              <w:left w:val="nil"/>
              <w:bottom w:val="single" w:sz="8" w:space="0" w:color="auto"/>
              <w:right w:val="single" w:sz="8" w:space="0" w:color="auto"/>
            </w:tcBorders>
            <w:tcMar>
              <w:top w:w="0" w:type="dxa"/>
              <w:left w:w="108" w:type="dxa"/>
              <w:bottom w:w="0" w:type="dxa"/>
              <w:right w:w="108" w:type="dxa"/>
            </w:tcMar>
            <w:hideMark/>
          </w:tcPr>
          <w:p w:rsidR="00154B6E" w:rsidRPr="00154B6E" w:rsidRDefault="00154B6E" w:rsidP="008614AD">
            <w:pPr>
              <w:spacing w:after="0" w:line="360" w:lineRule="auto"/>
              <w:rPr>
                <w:rFonts w:eastAsia="Times New Roman" w:cs="Times New Roman"/>
                <w:szCs w:val="24"/>
              </w:rPr>
            </w:pPr>
            <w:r w:rsidRPr="00154B6E">
              <w:rPr>
                <w:rFonts w:eastAsia="Times New Roman" w:cs="Times New Roman"/>
                <w:szCs w:val="24"/>
              </w:rPr>
              <w:t>12 кв. см </w:t>
            </w:r>
          </w:p>
        </w:tc>
        <w:tc>
          <w:tcPr>
            <w:tcW w:w="1325" w:type="dxa"/>
            <w:tcBorders>
              <w:top w:val="nil"/>
              <w:left w:val="nil"/>
              <w:bottom w:val="single" w:sz="8" w:space="0" w:color="auto"/>
              <w:right w:val="single" w:sz="8" w:space="0" w:color="auto"/>
            </w:tcBorders>
            <w:tcMar>
              <w:top w:w="0" w:type="dxa"/>
              <w:left w:w="108" w:type="dxa"/>
              <w:bottom w:w="0" w:type="dxa"/>
              <w:right w:w="108" w:type="dxa"/>
            </w:tcMar>
            <w:hideMark/>
          </w:tcPr>
          <w:p w:rsidR="00154B6E" w:rsidRPr="00154B6E" w:rsidRDefault="00154B6E" w:rsidP="008614AD">
            <w:pPr>
              <w:spacing w:after="0" w:line="360" w:lineRule="auto"/>
              <w:rPr>
                <w:rFonts w:eastAsia="Times New Roman" w:cs="Times New Roman"/>
                <w:szCs w:val="24"/>
              </w:rPr>
            </w:pPr>
            <w:r w:rsidRPr="00154B6E">
              <w:rPr>
                <w:rFonts w:eastAsia="Times New Roman" w:cs="Times New Roman"/>
                <w:szCs w:val="24"/>
              </w:rPr>
              <w:t>15 кв. см </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rsidR="00154B6E" w:rsidRPr="00154B6E" w:rsidRDefault="008614AD" w:rsidP="008614AD">
            <w:pPr>
              <w:spacing w:after="0" w:line="360" w:lineRule="auto"/>
              <w:rPr>
                <w:rFonts w:eastAsia="Times New Roman" w:cs="Times New Roman"/>
                <w:szCs w:val="24"/>
              </w:rPr>
            </w:pPr>
            <w:r>
              <w:rPr>
                <w:rFonts w:eastAsia="Times New Roman" w:cs="Times New Roman"/>
                <w:szCs w:val="24"/>
              </w:rPr>
              <w:t>16</w:t>
            </w:r>
            <w:r w:rsidR="00154B6E" w:rsidRPr="00154B6E">
              <w:rPr>
                <w:rFonts w:eastAsia="Times New Roman" w:cs="Times New Roman"/>
                <w:szCs w:val="24"/>
              </w:rPr>
              <w:t xml:space="preserve">кв. </w:t>
            </w:r>
            <w:r>
              <w:rPr>
                <w:rFonts w:eastAsia="Times New Roman" w:cs="Times New Roman"/>
                <w:szCs w:val="24"/>
              </w:rPr>
              <w:t xml:space="preserve"> </w:t>
            </w:r>
            <w:r w:rsidR="00154B6E" w:rsidRPr="00154B6E">
              <w:rPr>
                <w:rFonts w:eastAsia="Times New Roman" w:cs="Times New Roman"/>
                <w:szCs w:val="24"/>
              </w:rPr>
              <w:t>м </w:t>
            </w:r>
          </w:p>
        </w:tc>
      </w:tr>
    </w:tbl>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По таблице учащиеся чертят прямоугольники указанных размеров, вычисляют площадь и периметр и записывают их в таблицу. Наглядные иллюстрации помогают детям осознать наблюдаемые соотношения. Легко подметить, что наибольшую площадь при одинаковом периметре имеют прямоугольники с равными сторонами (квадраты). Аналогичную работу можно провести по наблюдению изменения периметра в зависимости от изменения длины сторон при одинаковой площади (например, прямоугольники со сторонами 12 см и 2 см, 8 см и 3 см, 6 см и 4 см).</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Далее учащиеся знакомятся с квадратным дециметром. Как и при введении квадратного сантиметра, прежде всего формируется наглядный</w:t>
      </w:r>
      <w:r w:rsidR="008614AD">
        <w:rPr>
          <w:sz w:val="24"/>
          <w:szCs w:val="24"/>
          <w:lang w:bidi="ar-SA"/>
        </w:rPr>
        <w:t xml:space="preserve"> </w:t>
      </w:r>
      <w:hyperlink r:id="rId61" w:tooltip="Образ" w:history="1">
        <w:r w:rsidRPr="008614AD">
          <w:rPr>
            <w:color w:val="auto"/>
            <w:sz w:val="24"/>
            <w:szCs w:val="24"/>
            <w:lang w:bidi="ar-SA"/>
          </w:rPr>
          <w:t>образ</w:t>
        </w:r>
      </w:hyperlink>
      <w:r w:rsidRPr="008614AD">
        <w:rPr>
          <w:color w:val="auto"/>
          <w:sz w:val="24"/>
          <w:szCs w:val="24"/>
          <w:lang w:bidi="ar-SA"/>
        </w:rPr>
        <w:t>ново</w:t>
      </w:r>
      <w:r w:rsidRPr="00154B6E">
        <w:rPr>
          <w:sz w:val="24"/>
          <w:szCs w:val="24"/>
          <w:lang w:bidi="ar-SA"/>
        </w:rPr>
        <w:t xml:space="preserve">й единицы: дети чертят на клетчатой бумаге квадрат со стороной 1 дм и затем вырезают его, составляют фигуры из нескольких квадратных дециметров, называя их площадь и периметр. Устанавливается отношение между квадратным дециметром и квадратным сантиметром. Учащиеся сами вычисляют площадь квадрата со стороной 1 дм в квадратных сантиметрах и записывают: 1 кв. дм=100 кв.см. Затем </w:t>
      </w:r>
      <w:r w:rsidRPr="00154B6E">
        <w:rPr>
          <w:sz w:val="24"/>
          <w:szCs w:val="24"/>
          <w:lang w:bidi="ar-SA"/>
        </w:rPr>
        <w:lastRenderedPageBreak/>
        <w:t>дети учатся заменять мелкие единицы крупными и наоборот. Решаются задачи на вычисление площади прямоугольников (квадратов) и фигур, составленных из прямоугольников, стороны которых заданы в дециметрах либо в дециметрах и сантиметрах.</w:t>
      </w:r>
      <w:r w:rsidR="008614AD">
        <w:rPr>
          <w:sz w:val="24"/>
          <w:szCs w:val="24"/>
          <w:lang w:bidi="ar-SA"/>
        </w:rPr>
        <w:t xml:space="preserve"> </w:t>
      </w:r>
      <w:r w:rsidRPr="00154B6E">
        <w:rPr>
          <w:sz w:val="24"/>
          <w:szCs w:val="24"/>
          <w:lang w:bidi="ar-SA"/>
        </w:rPr>
        <w:t xml:space="preserve">На следующем этапе аналогично рассматривается квадратный метр. Обращается </w:t>
      </w:r>
      <w:r w:rsidRPr="008614AD">
        <w:rPr>
          <w:color w:val="auto"/>
          <w:sz w:val="24"/>
          <w:szCs w:val="24"/>
          <w:lang w:bidi="ar-SA"/>
        </w:rPr>
        <w:t>особое</w:t>
      </w:r>
      <w:r w:rsidR="008614AD" w:rsidRPr="008614AD">
        <w:rPr>
          <w:color w:val="auto"/>
          <w:sz w:val="24"/>
          <w:szCs w:val="24"/>
          <w:lang w:bidi="ar-SA"/>
        </w:rPr>
        <w:t xml:space="preserve"> </w:t>
      </w:r>
      <w:hyperlink r:id="rId62" w:tooltip="Внимание" w:history="1">
        <w:r w:rsidRPr="008614AD">
          <w:rPr>
            <w:color w:val="auto"/>
            <w:sz w:val="24"/>
            <w:szCs w:val="24"/>
            <w:lang w:bidi="ar-SA"/>
          </w:rPr>
          <w:t>внимание</w:t>
        </w:r>
      </w:hyperlink>
      <w:r w:rsidR="008614AD">
        <w:rPr>
          <w:sz w:val="24"/>
          <w:szCs w:val="24"/>
        </w:rPr>
        <w:t xml:space="preserve"> </w:t>
      </w:r>
      <w:r w:rsidRPr="00154B6E">
        <w:rPr>
          <w:sz w:val="24"/>
          <w:szCs w:val="24"/>
          <w:lang w:bidi="ar-SA"/>
        </w:rPr>
        <w:t>на решение практических задач: измерение и вычисление площади пола в классе, коридоре, комнате, сравнение площадей помещений, имеющих одинаковую, положим, ширину и различную длину.</w:t>
      </w:r>
      <w:r w:rsidR="008614AD">
        <w:rPr>
          <w:sz w:val="24"/>
          <w:szCs w:val="24"/>
          <w:lang w:bidi="ar-SA"/>
        </w:rPr>
        <w:t xml:space="preserve"> </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Наряду с решением задач на нахождение площади прямоугольника по данным длине и ширине решают обратные задачи на нахождение одной из сторон по известной площади и другой стороне прямоугольника. Площадь — это произведение чисел, полученных при измерении длины и ширины прямоугольника, значит, нахождение одной из сторон прямоугольника сводится к нахождению одного из множителей по произведению и другому множителю. Кроме простых задач, решаются и составные задачи, в которых наряду с площадью включается периметр, например: «Огород имеет форму квадрата, периметр которого 320 м. Чему равна площадь огорода?» </w:t>
      </w:r>
      <w:r w:rsidR="008614AD">
        <w:rPr>
          <w:sz w:val="24"/>
          <w:szCs w:val="24"/>
          <w:lang w:bidi="ar-SA"/>
        </w:rPr>
        <w:t xml:space="preserve"> </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Изучение площади геометрических фигур продолжается в старших классах</w:t>
      </w:r>
      <w:r w:rsidR="008614AD">
        <w:rPr>
          <w:sz w:val="24"/>
          <w:szCs w:val="24"/>
          <w:lang w:bidi="ar-SA"/>
        </w:rPr>
        <w:t xml:space="preserve"> </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Следующий урок посвящается применению единиц площади для измерения площади различных прямоугольников. На нем дети усваивают правило измерения площади путем наложения на поверхность фигуры квадратных единиц и определения их числа пересчитыванием.</w:t>
      </w:r>
    </w:p>
    <w:p w:rsidR="00254277" w:rsidRDefault="008614AD" w:rsidP="008614AD">
      <w:pPr>
        <w:pStyle w:val="38"/>
        <w:shd w:val="clear" w:color="auto" w:fill="auto"/>
        <w:spacing w:after="0" w:line="360" w:lineRule="auto"/>
        <w:ind w:left="20" w:firstLine="919"/>
        <w:rPr>
          <w:sz w:val="24"/>
          <w:szCs w:val="24"/>
          <w:lang w:bidi="ar-SA"/>
        </w:rPr>
      </w:pPr>
      <w:r>
        <w:rPr>
          <w:sz w:val="24"/>
          <w:szCs w:val="24"/>
          <w:lang w:bidi="ar-SA"/>
        </w:rPr>
        <w:t xml:space="preserve"> </w:t>
      </w:r>
      <w:r w:rsidR="00154B6E" w:rsidRPr="00154B6E">
        <w:rPr>
          <w:sz w:val="24"/>
          <w:szCs w:val="24"/>
          <w:lang w:bidi="ar-SA"/>
        </w:rPr>
        <w:t>Дети умеют измерять длину единицей длины и специальным инструментом – линейкой. Для измерения площади такого инструмента нет, но есть единицы измерения - квадратный сантиметр, квадратный дециметр. На уроке учитель учит детей пользоваться этими единицами.</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 xml:space="preserve">Для этого вывешивает прямоугольник из картона. На нем тонкие ленты из резинки (лески) для крепления квадратных единиц (квадратных дециметров). Учитель на глазах у детей выкладывает квадратные дециметры двух цветов, чередуя их рядами, на всей поверхности прямоугольника. В результате квадраты располагаются, как на шахматной доске. Дети видят, что прямоугольник покрыт квадратными единицами. Это очень важно для понимания измерения площади квадратными единицами. Дети считают их. Учитель рядом записывает число квадратных единиц, т. е. величину площади. Затем он предлагает детям взять на парте прямоугольник определенного цвета и определенного размера, выложить на его поверхности квадратные сантиметры, пересчитать их и записать количество в тетради. После проверки учитель предлагает начертить в тетрадях прямоугольник определенного размера, но так, чтобы линии прямоугольника совпали с линиями клеток тетрадного листа. Считая четыре клеточки листа за 1 кв. см, просит раскрасить в два цвета квадратные сантиметры, чередуя цвета, затем определить площадь этого прямоугольника путем пересчета квадратных единиц. Дети с большим интересом выполняют такие практические работы, одновременно осознанно усваивая понятие о том, что площадь </w:t>
      </w:r>
      <w:r w:rsidRPr="00154B6E">
        <w:rPr>
          <w:sz w:val="24"/>
          <w:szCs w:val="24"/>
          <w:lang w:bidi="ar-SA"/>
        </w:rPr>
        <w:lastRenderedPageBreak/>
        <w:t>измеряют единицами площади (у них остается в памяти яркая сетка квадратных дециметров или квадратных сантиметров на поверхности).</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В качестве домашнего задания предлагается измерить путем наложения квадратного дециметра площадь стола или двери. Для этого достаточно иметь одну квадратную единицу (квадратный дециметр).</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На следующем уроке изучается правило вычисления площади прямоугольника. Рассмотрим последовательность работы.</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Для этого учителю нужны прямоугольник, на котором было бы удобно выкладывать и крепить квадратные дециметры, и необходимое количество квадратных дециметров двух цветов. На партах детей приготовлены прямоугольники и необходимое число квадратных дециметров двух цветов. Прикрепив к доске прямоугольник размером 5 дм ×4 дм, учитель просит детей измерить его площадь. Сначала он выясняет, что рассмотренный выше способ не всегда удобен для измерения площади фигуры. Затем спрашивает, сколько квадратных дециметров можно выложить в один ряд по длине прямоугольника. (Выкладывает квадратные дециметры, чередуя их цвета.) А сколько таких рядов уложится по ширине прямоугольника? (Выкладывает квадратные дециметры по ширине и определяет число рядов.) В беседе с детьми учитель выясняет, что если в один ряд уложилось 5 квадратных дециметров, а таких рядов 4, то всего в прямоугольнике квадратных дециметров 20, т. е. 20 дм</w:t>
      </w:r>
      <w:r w:rsidRPr="00154B6E">
        <w:rPr>
          <w:sz w:val="24"/>
          <w:szCs w:val="24"/>
          <w:vertAlign w:val="superscript"/>
          <w:lang w:bidi="ar-SA"/>
        </w:rPr>
        <w:t>2</w:t>
      </w:r>
      <w:r w:rsidRPr="00154B6E">
        <w:rPr>
          <w:sz w:val="24"/>
          <w:szCs w:val="24"/>
          <w:lang w:bidi="ar-SA"/>
        </w:rPr>
        <w:t>. Это рассуждение записывается на доске:</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5∙4=20 (дм</w:t>
      </w:r>
      <w:r w:rsidRPr="00154B6E">
        <w:rPr>
          <w:sz w:val="24"/>
          <w:szCs w:val="24"/>
          <w:vertAlign w:val="superscript"/>
          <w:lang w:bidi="ar-SA"/>
        </w:rPr>
        <w:t>2</w:t>
      </w:r>
      <w:r w:rsidRPr="00154B6E">
        <w:rPr>
          <w:sz w:val="24"/>
          <w:szCs w:val="24"/>
          <w:lang w:bidi="ar-SA"/>
        </w:rPr>
        <w:t>)</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Учитель подчеркивает, что, рассуждая таким образом, мы найдем число квадратных дециметров, или вычислим площадь данного прямоугольника. Снова выясняем неудобство такого способа определения числа квадратных единиц, или площади прямоугольника. Учитель оставляет на доске второй прямоугольник с уложенными на нем квадратными дециметрами и записью вычисления.</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Вывешивает третий прямоугольник такого же размера и проводит беседу:</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 Сможем ли мы узнать, сколько уложится квадратных дециметров в один ряд по длине прямоугольника, не выкладывая их? (Да, сможем.) Как это можно узнать? (Нужно измерить длину прямоугольника.) Чему она равна? (5 см.) Запишем это (на доске запись: 5). Можно узнать, сколько таких рядов уложится по ширине прямоугольника, не выкладывая их? (Можно.) Что для этого нужно знать? (Измерить длину прямоугольника.) Чему она равна? (4 см.) Запишем это (на доске запись: 5-4).</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Эта запись выполняется четко, числа записываются крупно и разным цветом. Используя прямоугольник и сделанную запись, учитель продолжает беседу:</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 Что обозначает в записи число 5? (Число квадратных дециметров, уложенных по длине.) А еще что обозначает число 5? (Длину прямоугольника.)</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lastRenderedPageBreak/>
        <w:t>Учитель под числом 5 записывает слово длина</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 Что обозначает в записи число 4? (Число рядов по ширине.) А еще что обозначает число 4? (Ширину прямоугольника.)</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Учитель под числом 4 записывает слово ширина.</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На доске получается запись:</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5 ∙ 4</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длина ширина</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 Как можно определить число квадратных дециметров, которые уложились бы на этом прямоугольнике? (Нужно 5 умножить на 4, получится 20 дм</w:t>
      </w:r>
      <w:r w:rsidRPr="00154B6E">
        <w:rPr>
          <w:sz w:val="24"/>
          <w:szCs w:val="24"/>
          <w:vertAlign w:val="superscript"/>
          <w:lang w:bidi="ar-SA"/>
        </w:rPr>
        <w:t>2</w:t>
      </w:r>
      <w:r w:rsidRPr="00154B6E">
        <w:rPr>
          <w:sz w:val="24"/>
          <w:szCs w:val="24"/>
          <w:lang w:bidi="ar-SA"/>
        </w:rPr>
        <w:t>.)</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Учитель продолжает запись на доске:</w:t>
      </w:r>
    </w:p>
    <w:p w:rsidR="008614AD" w:rsidRDefault="00154B6E" w:rsidP="008614AD">
      <w:pPr>
        <w:pStyle w:val="38"/>
        <w:shd w:val="clear" w:color="auto" w:fill="auto"/>
        <w:spacing w:after="0" w:line="360" w:lineRule="auto"/>
        <w:ind w:left="20" w:firstLine="919"/>
        <w:rPr>
          <w:sz w:val="24"/>
          <w:szCs w:val="24"/>
          <w:vertAlign w:val="superscript"/>
          <w:lang w:bidi="ar-SA"/>
        </w:rPr>
      </w:pPr>
      <w:r w:rsidRPr="00154B6E">
        <w:rPr>
          <w:sz w:val="24"/>
          <w:szCs w:val="24"/>
          <w:lang w:bidi="ar-SA"/>
        </w:rPr>
        <w:t>5 ∙ 4 = 20 дм</w:t>
      </w:r>
      <w:r w:rsidRPr="00154B6E">
        <w:rPr>
          <w:sz w:val="24"/>
          <w:szCs w:val="24"/>
          <w:vertAlign w:val="superscript"/>
          <w:lang w:bidi="ar-SA"/>
        </w:rPr>
        <w:t>2</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длина ширина площадь</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 Обратите внимание на запись: 5 — это длина, 4 — ширина прямоугольника, а 20 дм</w:t>
      </w:r>
      <w:r w:rsidRPr="00154B6E">
        <w:rPr>
          <w:sz w:val="24"/>
          <w:szCs w:val="24"/>
          <w:vertAlign w:val="superscript"/>
          <w:lang w:bidi="ar-SA"/>
        </w:rPr>
        <w:t>2</w:t>
      </w:r>
      <w:r w:rsidRPr="00154B6E">
        <w:rPr>
          <w:sz w:val="24"/>
          <w:szCs w:val="24"/>
          <w:lang w:bidi="ar-SA"/>
        </w:rPr>
        <w:t> — это площадь. Сделайте вывод, как можно вычислить площадь прямоугольника. (Чтобы вычислить площадь прямоугольника, нужно длину умножить на ширину.)</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 В каких единицах получим площадь? (Площадь получим в квадратных единицах.)</w:t>
      </w:r>
    </w:p>
    <w:p w:rsidR="00254277"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На доске три одинаковых прямоугольника, три записи, три результата площади. При сравнении этих результатов и способов определения площади особо подчеркивается, что в первом случае площадь получили измерением, а в двух последних — вычислением. В практике для вычисления площади пользуются третьим способом. Но самое главное, о чем учитель просит не забывать детей, что при вычислении площади всегда получается число квадратных единиц.</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После объяснения проводится практическая работа с имеющимся у детей дидактическим материалом. Сначала дети вычисляют площадь прямоугольника, выкладывают квадратные сантиметры в один ряд по длине и определяют число таких рядов, на основе полученных результатов вычисляют площадь и делают запись в тетрадях. Затем вычисляют площадь такого же прямоугольника на основе изученного правила, для чего измеряют длину, ширину, делают необходимые вычисления и запись. Сравнивают полученные результаты. Только после этой работы дети приступают к решению задач, данных в учебнике.</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Для более осознанного понимания вычисления площади прямоугольника полезно провести практические работы. Можно измерить и вычислить площадь пола спортзала, спортивной площадки, части площади пришкольного участка, пола классного помещения и других объектов. При нахождении площади прямоугольника учителю нужно быть внимательным, особенно при использовании правила для вычисления площади, получения и записи числа квадратных единиц.</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 xml:space="preserve">Чтобы предупредить смешение понятий площадь и периметр, необходимо, посвятить </w:t>
      </w:r>
      <w:r w:rsidRPr="00154B6E">
        <w:rPr>
          <w:sz w:val="24"/>
          <w:szCs w:val="24"/>
          <w:lang w:bidi="ar-SA"/>
        </w:rPr>
        <w:lastRenderedPageBreak/>
        <w:t xml:space="preserve">специальный урок для практической работы с настольным полигоном — прибором, копирующим в миниатюре пришкольный участок. Взять фанеру размером 40×60 см, разделить ее на квадратные дециметры и раскрасить их в виде шахматной доски. Лист укрепить на ножках. По линии периметра сделать изгородь из любого материала высотой 8—10 см. Можно изготовить ворота — вход на участок. А затем предложить детям решить задачу: «Длина участка, </w:t>
      </w:r>
      <w:r w:rsidRPr="00254277">
        <w:rPr>
          <w:color w:val="auto"/>
          <w:sz w:val="24"/>
          <w:szCs w:val="24"/>
          <w:lang w:bidi="ar-SA"/>
        </w:rPr>
        <w:t>занятая </w:t>
      </w:r>
      <w:hyperlink r:id="rId63" w:tooltip="Земляника" w:history="1">
        <w:r w:rsidRPr="00254277">
          <w:rPr>
            <w:color w:val="auto"/>
            <w:sz w:val="24"/>
            <w:szCs w:val="24"/>
            <w:lang w:bidi="ar-SA"/>
          </w:rPr>
          <w:t>земляникой</w:t>
        </w:r>
      </w:hyperlink>
      <w:r w:rsidRPr="00254277">
        <w:rPr>
          <w:color w:val="auto"/>
          <w:sz w:val="24"/>
          <w:szCs w:val="24"/>
          <w:lang w:bidi="ar-SA"/>
        </w:rPr>
        <w:t>,</w:t>
      </w:r>
      <w:r w:rsidRPr="00154B6E">
        <w:rPr>
          <w:sz w:val="24"/>
          <w:szCs w:val="24"/>
          <w:lang w:bidi="ar-SA"/>
        </w:rPr>
        <w:t xml:space="preserve"> равна </w:t>
      </w:r>
      <w:r w:rsidRPr="00154B6E">
        <w:rPr>
          <w:color w:val="auto"/>
          <w:sz w:val="24"/>
          <w:szCs w:val="24"/>
          <w:lang w:bidi="ar-SA"/>
        </w:rPr>
        <w:t>6 м</w:t>
      </w:r>
      <w:r w:rsidRPr="00154B6E">
        <w:rPr>
          <w:sz w:val="24"/>
          <w:szCs w:val="24"/>
          <w:lang w:bidi="ar-SA"/>
        </w:rPr>
        <w:t>, ширина </w:t>
      </w:r>
      <w:r w:rsidRPr="00154B6E">
        <w:rPr>
          <w:color w:val="auto"/>
          <w:sz w:val="24"/>
          <w:szCs w:val="24"/>
          <w:lang w:bidi="ar-SA"/>
        </w:rPr>
        <w:t>4 м</w:t>
      </w:r>
      <w:r w:rsidRPr="00154B6E">
        <w:rPr>
          <w:sz w:val="24"/>
          <w:szCs w:val="24"/>
          <w:lang w:bidi="ar-SA"/>
        </w:rPr>
        <w:t>. Найти площадь участка и длину забора, которым обнесен участок».</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Для решения задачи используется полигон. Проводится беседа по вопросам: какую форму имеет участок, обнесенный забором? Как вычислить площадь этого участка? Чему она равна? В каких единицах получим площадь? Какими единицами можно измерить длину забора? Как можно вычислить длину забора?</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Решение задачи дети записывают в своих тетрадях, учитель на доске:</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1)           6∙4=24 (м</w:t>
      </w:r>
      <w:r w:rsidRPr="00154B6E">
        <w:rPr>
          <w:sz w:val="24"/>
          <w:szCs w:val="24"/>
          <w:vertAlign w:val="superscript"/>
          <w:lang w:bidi="ar-SA"/>
        </w:rPr>
        <w:t>2</w:t>
      </w:r>
      <w:r w:rsidRPr="00154B6E">
        <w:rPr>
          <w:sz w:val="24"/>
          <w:szCs w:val="24"/>
          <w:lang w:bidi="ar-SA"/>
        </w:rPr>
        <w:t>) – площадь участка;</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2)           6∙2+4∙2=12+8=20 (м) – длина забора, или периметр.</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Ответы: 24 м</w:t>
      </w:r>
      <w:r w:rsidRPr="00154B6E">
        <w:rPr>
          <w:sz w:val="24"/>
          <w:szCs w:val="24"/>
          <w:vertAlign w:val="superscript"/>
          <w:lang w:bidi="ar-SA"/>
        </w:rPr>
        <w:t>2</w:t>
      </w:r>
      <w:r w:rsidRPr="00154B6E">
        <w:rPr>
          <w:sz w:val="24"/>
          <w:szCs w:val="24"/>
          <w:lang w:bidi="ar-SA"/>
        </w:rPr>
        <w:t>, 20 м</w:t>
      </w:r>
    </w:p>
    <w:p w:rsidR="008614AD" w:rsidRDefault="00154B6E" w:rsidP="008614AD">
      <w:pPr>
        <w:pStyle w:val="38"/>
        <w:shd w:val="clear" w:color="auto" w:fill="auto"/>
        <w:spacing w:after="0" w:line="360" w:lineRule="auto"/>
        <w:ind w:left="20" w:firstLine="919"/>
        <w:rPr>
          <w:sz w:val="24"/>
          <w:szCs w:val="24"/>
          <w:lang w:bidi="ar-SA"/>
        </w:rPr>
      </w:pPr>
      <w:r w:rsidRPr="00154B6E">
        <w:rPr>
          <w:sz w:val="24"/>
          <w:szCs w:val="24"/>
          <w:lang w:bidi="ar-SA"/>
        </w:rPr>
        <w:t>Если позволяют условия, то аналогичную работу по вычислению площади прямоугольного участка и нахождению длины забора можно провести на своем огородном или дачном участке.</w:t>
      </w:r>
    </w:p>
    <w:p w:rsidR="00154B6E" w:rsidRPr="00154B6E" w:rsidRDefault="00154B6E" w:rsidP="008614AD">
      <w:pPr>
        <w:pStyle w:val="38"/>
        <w:shd w:val="clear" w:color="auto" w:fill="auto"/>
        <w:spacing w:after="0" w:line="360" w:lineRule="auto"/>
        <w:ind w:left="20" w:firstLine="919"/>
        <w:rPr>
          <w:rStyle w:val="26"/>
          <w:sz w:val="24"/>
          <w:szCs w:val="24"/>
        </w:rPr>
      </w:pPr>
      <w:r w:rsidRPr="00154B6E">
        <w:rPr>
          <w:sz w:val="24"/>
          <w:szCs w:val="24"/>
          <w:lang w:bidi="ar-SA"/>
        </w:rPr>
        <w:t>Использование полигона на уроке помогает детям наглядно видеть различие между площадью и периметром, правилами их вычисления и единицами измерения и в дальнейшем меньше допускать ошибок.</w:t>
      </w:r>
    </w:p>
    <w:p w:rsidR="00154B6E" w:rsidRPr="00154B6E" w:rsidRDefault="00154B6E" w:rsidP="008614AD">
      <w:pPr>
        <w:spacing w:after="0" w:line="360" w:lineRule="auto"/>
        <w:ind w:firstLine="919"/>
        <w:rPr>
          <w:rFonts w:eastAsia="Times New Roman" w:cs="Times New Roman"/>
          <w:color w:val="000000"/>
          <w:szCs w:val="24"/>
        </w:rPr>
      </w:pPr>
    </w:p>
    <w:p w:rsidR="00154B6E" w:rsidRPr="00254277" w:rsidRDefault="00254277" w:rsidP="008614AD">
      <w:pPr>
        <w:spacing w:after="0" w:line="360" w:lineRule="auto"/>
        <w:ind w:firstLine="709"/>
        <w:rPr>
          <w:rFonts w:eastAsia="Times New Roman" w:cs="Times New Roman"/>
          <w:b/>
          <w:color w:val="000000"/>
          <w:szCs w:val="24"/>
        </w:rPr>
      </w:pPr>
      <w:r w:rsidRPr="00254277">
        <w:rPr>
          <w:rFonts w:eastAsia="Times New Roman" w:cs="Times New Roman"/>
          <w:b/>
          <w:color w:val="000000"/>
          <w:szCs w:val="24"/>
        </w:rPr>
        <w:t>Литература:</w:t>
      </w:r>
    </w:p>
    <w:p w:rsidR="00CC7F08" w:rsidRDefault="00254277" w:rsidP="00776F3E">
      <w:pPr>
        <w:widowControl w:val="0"/>
        <w:shd w:val="clear" w:color="auto" w:fill="FFFFFF"/>
        <w:suppressAutoHyphens/>
        <w:spacing w:after="0" w:line="360" w:lineRule="auto"/>
        <w:ind w:left="720"/>
        <w:jc w:val="left"/>
        <w:rPr>
          <w:color w:val="000000"/>
        </w:rPr>
      </w:pPr>
      <w:r w:rsidRPr="00530E90">
        <w:rPr>
          <w:color w:val="000000"/>
        </w:rPr>
        <w:t>Бантова М.А. Методика преподавания математики в начальных классах / М.А.Бантова, Г.В.Бельтюкова; под ред. М.А.Б</w:t>
      </w:r>
      <w:r>
        <w:rPr>
          <w:color w:val="000000"/>
        </w:rPr>
        <w:t>айтовой.— М.: Просвещение, 1984, гл.6</w:t>
      </w:r>
    </w:p>
    <w:p w:rsidR="00776F3E" w:rsidRPr="00776F3E" w:rsidRDefault="00776F3E" w:rsidP="00776F3E">
      <w:pPr>
        <w:widowControl w:val="0"/>
        <w:shd w:val="clear" w:color="auto" w:fill="FFFFFF"/>
        <w:suppressAutoHyphens/>
        <w:spacing w:after="0" w:line="360" w:lineRule="auto"/>
        <w:ind w:left="720"/>
        <w:jc w:val="left"/>
        <w:rPr>
          <w:color w:val="000000"/>
        </w:rPr>
      </w:pPr>
    </w:p>
    <w:p w:rsidR="00CC7F08" w:rsidRPr="00586F48" w:rsidRDefault="00CC7F08" w:rsidP="00CC7F08">
      <w:pPr>
        <w:spacing w:after="0"/>
        <w:jc w:val="center"/>
        <w:rPr>
          <w:b/>
        </w:rPr>
      </w:pPr>
      <w:r>
        <w:rPr>
          <w:b/>
        </w:rPr>
        <w:t>Лекция №12</w:t>
      </w:r>
    </w:p>
    <w:p w:rsidR="00CC7F08" w:rsidRPr="00E403F4" w:rsidRDefault="00CC7F08" w:rsidP="00CC7F08">
      <w:pPr>
        <w:spacing w:after="0" w:line="360" w:lineRule="auto"/>
        <w:ind w:firstLine="709"/>
        <w:rPr>
          <w:rFonts w:cs="Times New Roman"/>
          <w:szCs w:val="24"/>
        </w:rPr>
      </w:pPr>
      <w:r w:rsidRPr="00E403F4">
        <w:rPr>
          <w:rFonts w:cs="Times New Roman"/>
          <w:b/>
          <w:bCs/>
          <w:szCs w:val="24"/>
        </w:rPr>
        <w:t>Тема 1.5</w:t>
      </w:r>
      <w:r w:rsidRPr="00E403F4">
        <w:rPr>
          <w:rFonts w:cs="Times New Roman"/>
          <w:bCs/>
          <w:szCs w:val="24"/>
        </w:rPr>
        <w:t>. Обучение измерению величин и методика изучения дробей.</w:t>
      </w:r>
    </w:p>
    <w:p w:rsidR="00CC7F08" w:rsidRPr="00254277" w:rsidRDefault="00CC7F08" w:rsidP="00CC7F08">
      <w:pPr>
        <w:spacing w:after="0" w:line="360" w:lineRule="auto"/>
        <w:ind w:firstLine="919"/>
        <w:rPr>
          <w:rFonts w:eastAsia="Times New Roman" w:cs="Times New Roman"/>
          <w:color w:val="000000"/>
          <w:szCs w:val="24"/>
        </w:rPr>
      </w:pPr>
      <w:r w:rsidRPr="00A02148">
        <w:rPr>
          <w:rFonts w:cs="Times New Roman"/>
          <w:b/>
          <w:bCs/>
          <w:szCs w:val="24"/>
        </w:rPr>
        <w:t>Тема</w:t>
      </w:r>
      <w:r>
        <w:rPr>
          <w:rFonts w:cs="Times New Roman"/>
          <w:b/>
          <w:bCs/>
          <w:szCs w:val="24"/>
        </w:rPr>
        <w:t>:</w:t>
      </w:r>
      <w:r w:rsidRPr="002A1008">
        <w:rPr>
          <w:sz w:val="20"/>
          <w:szCs w:val="20"/>
        </w:rPr>
        <w:t xml:space="preserve"> </w:t>
      </w:r>
      <w:r w:rsidRPr="00CC7F08">
        <w:rPr>
          <w:szCs w:val="24"/>
        </w:rPr>
        <w:t>Время. Единицы времени, их соотношение</w:t>
      </w:r>
    </w:p>
    <w:p w:rsidR="00CC7F08" w:rsidRDefault="00CC7F08" w:rsidP="00CC7F08">
      <w:pPr>
        <w:spacing w:after="0" w:line="360" w:lineRule="auto"/>
        <w:ind w:firstLine="709"/>
        <w:rPr>
          <w:rFonts w:eastAsia="Times New Roman" w:cs="Times New Roman"/>
          <w:szCs w:val="24"/>
        </w:rPr>
      </w:pPr>
      <w:r w:rsidRPr="00B81692">
        <w:rPr>
          <w:rStyle w:val="10"/>
          <w:rFonts w:eastAsiaTheme="minorEastAsia" w:cs="Times New Roman"/>
          <w:szCs w:val="24"/>
        </w:rPr>
        <w:t xml:space="preserve">Цель: </w:t>
      </w:r>
      <w:r w:rsidRPr="00B81692">
        <w:rPr>
          <w:rFonts w:eastAsia="Times New Roman" w:cs="Times New Roman"/>
          <w:szCs w:val="24"/>
        </w:rPr>
        <w:t xml:space="preserve">Познакомить студентов с задачами, стоящими перед учителем при </w:t>
      </w:r>
      <w:r>
        <w:rPr>
          <w:rFonts w:eastAsia="Times New Roman" w:cs="Times New Roman"/>
          <w:szCs w:val="24"/>
        </w:rPr>
        <w:t>ознакомлении учащихся с понятием времени</w:t>
      </w:r>
    </w:p>
    <w:p w:rsidR="00CC7F08" w:rsidRDefault="00CC7F08" w:rsidP="00CC7F08">
      <w:pPr>
        <w:spacing w:after="0" w:line="360" w:lineRule="auto"/>
        <w:ind w:firstLine="709"/>
        <w:rPr>
          <w:rStyle w:val="10"/>
          <w:rFonts w:eastAsiaTheme="minorEastAsia" w:cs="Times New Roman"/>
          <w:szCs w:val="24"/>
        </w:rPr>
      </w:pPr>
      <w:r w:rsidRPr="000931CB">
        <w:rPr>
          <w:rStyle w:val="10"/>
          <w:rFonts w:eastAsiaTheme="minorEastAsia" w:cs="Times New Roman"/>
          <w:szCs w:val="24"/>
        </w:rPr>
        <w:t>Вопросы:</w:t>
      </w:r>
    </w:p>
    <w:p w:rsidR="00CC7F08" w:rsidRPr="00CC7F08" w:rsidRDefault="00CC7F08" w:rsidP="0022502B">
      <w:pPr>
        <w:pStyle w:val="a9"/>
        <w:numPr>
          <w:ilvl w:val="0"/>
          <w:numId w:val="49"/>
        </w:numPr>
        <w:spacing w:after="0" w:line="360" w:lineRule="auto"/>
        <w:ind w:right="460"/>
        <w:rPr>
          <w:rFonts w:cs="Times New Roman"/>
          <w:szCs w:val="24"/>
        </w:rPr>
      </w:pPr>
      <w:r w:rsidRPr="00CC7F08">
        <w:rPr>
          <w:rStyle w:val="111"/>
          <w:rFonts w:ascii="Times New Roman" w:hAnsi="Times New Roman" w:cs="Times New Roman"/>
          <w:b w:val="0"/>
          <w:bCs w:val="0"/>
          <w:sz w:val="24"/>
          <w:szCs w:val="24"/>
        </w:rPr>
        <w:t>Формирование временных представлений у младших школьников. Единицы измерения времени</w:t>
      </w:r>
    </w:p>
    <w:p w:rsidR="00CC7F08" w:rsidRDefault="00CC7F08" w:rsidP="00CC7F08">
      <w:pPr>
        <w:pStyle w:val="38"/>
        <w:shd w:val="clear" w:color="auto" w:fill="auto"/>
        <w:spacing w:after="0" w:line="360" w:lineRule="auto"/>
        <w:ind w:left="720" w:firstLine="0"/>
        <w:rPr>
          <w:rStyle w:val="10"/>
          <w:rFonts w:eastAsiaTheme="minorEastAsia" w:cs="Times New Roman"/>
          <w:szCs w:val="24"/>
        </w:rPr>
      </w:pPr>
      <w:r w:rsidRPr="00B81692">
        <w:rPr>
          <w:rStyle w:val="10"/>
          <w:rFonts w:eastAsiaTheme="minorEastAsia" w:cs="Times New Roman"/>
          <w:szCs w:val="24"/>
        </w:rPr>
        <w:t>Содержание:</w:t>
      </w:r>
    </w:p>
    <w:p w:rsidR="00CC7F08" w:rsidRPr="00CC7F08" w:rsidRDefault="00CC7F08" w:rsidP="0022502B">
      <w:pPr>
        <w:pStyle w:val="a9"/>
        <w:numPr>
          <w:ilvl w:val="0"/>
          <w:numId w:val="50"/>
        </w:numPr>
        <w:spacing w:after="0" w:line="360" w:lineRule="auto"/>
        <w:ind w:right="460"/>
        <w:rPr>
          <w:rFonts w:cs="Times New Roman"/>
          <w:szCs w:val="24"/>
        </w:rPr>
      </w:pPr>
      <w:r w:rsidRPr="00CC7F08">
        <w:rPr>
          <w:rStyle w:val="111"/>
          <w:rFonts w:ascii="Times New Roman" w:hAnsi="Times New Roman" w:cs="Times New Roman"/>
          <w:bCs w:val="0"/>
          <w:sz w:val="24"/>
          <w:szCs w:val="24"/>
        </w:rPr>
        <w:lastRenderedPageBreak/>
        <w:t>Формирование временных представлений у младших школьников. Единицы измерения времени</w:t>
      </w:r>
    </w:p>
    <w:p w:rsidR="00CD26C7" w:rsidRPr="00546E23" w:rsidRDefault="00CD26C7" w:rsidP="00CD26C7">
      <w:pPr>
        <w:pStyle w:val="28"/>
        <w:shd w:val="clear" w:color="auto" w:fill="auto"/>
        <w:spacing w:after="0" w:line="360" w:lineRule="auto"/>
        <w:ind w:left="-709" w:right="20" w:firstLine="425"/>
        <w:jc w:val="both"/>
        <w:rPr>
          <w:b w:val="0"/>
          <w:sz w:val="24"/>
          <w:szCs w:val="24"/>
        </w:rPr>
      </w:pPr>
      <w:r w:rsidRPr="00546E23">
        <w:rPr>
          <w:rStyle w:val="8"/>
          <w:bCs/>
          <w:sz w:val="24"/>
          <w:szCs w:val="24"/>
        </w:rPr>
        <w:t>Наиболее трудны для детей временные представления. Поэтому большое значение приобретает формирование конкретных представлений о каждой единице времени на основе практических работ и решения задач. При изучении данной величины особое значение имеет наглядность (использование календарей, моделей часов, секундомера, «ленты времени»).</w:t>
      </w:r>
    </w:p>
    <w:p w:rsidR="00CD26C7" w:rsidRPr="00546E23" w:rsidRDefault="00CD26C7" w:rsidP="00CD26C7">
      <w:pPr>
        <w:pStyle w:val="28"/>
        <w:shd w:val="clear" w:color="auto" w:fill="auto"/>
        <w:spacing w:after="0" w:line="360" w:lineRule="auto"/>
        <w:ind w:left="-709" w:right="20" w:firstLine="425"/>
        <w:jc w:val="both"/>
        <w:rPr>
          <w:b w:val="0"/>
          <w:sz w:val="24"/>
          <w:szCs w:val="24"/>
        </w:rPr>
      </w:pPr>
      <w:r w:rsidRPr="00546E23">
        <w:rPr>
          <w:rStyle w:val="8"/>
          <w:bCs/>
          <w:sz w:val="24"/>
          <w:szCs w:val="24"/>
        </w:rPr>
        <w:t xml:space="preserve">Первые представления о времени дети получают в дошкольный период. Смена дня и ночи, смена времен года, повторяемость режимных моментов в жизни ребенка </w:t>
      </w:r>
      <w:r w:rsidRPr="00546E23">
        <w:rPr>
          <w:rStyle w:val="11"/>
          <w:bCs/>
          <w:sz w:val="24"/>
          <w:szCs w:val="24"/>
        </w:rPr>
        <w:t xml:space="preserve">— </w:t>
      </w:r>
      <w:r w:rsidRPr="00546E23">
        <w:rPr>
          <w:rStyle w:val="8"/>
          <w:bCs/>
          <w:sz w:val="24"/>
          <w:szCs w:val="24"/>
        </w:rPr>
        <w:t>все это формирует временные представления.</w:t>
      </w:r>
    </w:p>
    <w:p w:rsidR="00CD26C7" w:rsidRPr="00546E23" w:rsidRDefault="00CD26C7" w:rsidP="00CD26C7">
      <w:pPr>
        <w:pStyle w:val="28"/>
        <w:shd w:val="clear" w:color="auto" w:fill="auto"/>
        <w:spacing w:after="0" w:line="360" w:lineRule="auto"/>
        <w:ind w:left="-709" w:right="20" w:firstLine="425"/>
        <w:jc w:val="both"/>
        <w:rPr>
          <w:b w:val="0"/>
          <w:sz w:val="24"/>
          <w:szCs w:val="24"/>
        </w:rPr>
      </w:pPr>
      <w:r w:rsidRPr="00546E23">
        <w:rPr>
          <w:rStyle w:val="8"/>
          <w:bCs/>
          <w:sz w:val="24"/>
          <w:szCs w:val="24"/>
        </w:rPr>
        <w:t xml:space="preserve">Временные представления у первоклассников формируются, как и у дошкольников, прежде всего в процессе их практической (учебной) деятельности: режим дня, ведение календаря природы, восприятие последовательности событий при чтении сказок, рассказов, ежедневная запись в тетрадях даты работы </w:t>
      </w:r>
      <w:r w:rsidRPr="00546E23">
        <w:rPr>
          <w:rStyle w:val="100"/>
          <w:bCs/>
          <w:sz w:val="24"/>
          <w:szCs w:val="24"/>
        </w:rPr>
        <w:t xml:space="preserve">— </w:t>
      </w:r>
      <w:r w:rsidRPr="00546E23">
        <w:rPr>
          <w:rStyle w:val="8"/>
          <w:bCs/>
          <w:sz w:val="24"/>
          <w:szCs w:val="24"/>
        </w:rPr>
        <w:t>все это помогает ребенку увидеть изменения времени, почув</w:t>
      </w:r>
      <w:r w:rsidRPr="00546E23">
        <w:rPr>
          <w:rStyle w:val="8"/>
          <w:bCs/>
          <w:sz w:val="24"/>
          <w:szCs w:val="24"/>
        </w:rPr>
        <w:softHyphen/>
        <w:t>ствовать течение времени. Программа предусматривает в 1 классе знакомство детей с названиями дней недели и их последовательностью.</w:t>
      </w:r>
    </w:p>
    <w:p w:rsidR="00CD26C7" w:rsidRPr="00546E23" w:rsidRDefault="00CD26C7" w:rsidP="00CD26C7">
      <w:pPr>
        <w:pStyle w:val="28"/>
        <w:shd w:val="clear" w:color="auto" w:fill="auto"/>
        <w:spacing w:after="0" w:line="360" w:lineRule="auto"/>
        <w:ind w:left="-709" w:right="20" w:firstLine="425"/>
        <w:jc w:val="both"/>
        <w:rPr>
          <w:b w:val="0"/>
          <w:sz w:val="24"/>
          <w:szCs w:val="24"/>
        </w:rPr>
      </w:pPr>
      <w:r w:rsidRPr="00546E23">
        <w:rPr>
          <w:rStyle w:val="8"/>
          <w:bCs/>
          <w:sz w:val="24"/>
          <w:szCs w:val="24"/>
        </w:rPr>
        <w:t>Начиная с 1 класса, необходимо приступить к сравнению знакомых, часто встречающихся в опыте детей временных промежутков. Например, что длится дольше: урок или перемена, учебная четверть или каникулы, что короче по времени: занятия ученика в школе или рабочий день родителей? Такие задания способствуют развитию чувства времени.</w:t>
      </w:r>
    </w:p>
    <w:p w:rsidR="00CD26C7" w:rsidRPr="00546E23" w:rsidRDefault="00CD26C7" w:rsidP="00CD26C7">
      <w:pPr>
        <w:pStyle w:val="28"/>
        <w:shd w:val="clear" w:color="auto" w:fill="auto"/>
        <w:spacing w:after="0" w:line="360" w:lineRule="auto"/>
        <w:ind w:left="-709" w:right="20" w:firstLine="425"/>
        <w:jc w:val="both"/>
        <w:rPr>
          <w:b w:val="0"/>
          <w:sz w:val="24"/>
          <w:szCs w:val="24"/>
        </w:rPr>
      </w:pPr>
      <w:r w:rsidRPr="00546E23">
        <w:rPr>
          <w:rStyle w:val="8"/>
          <w:bCs/>
          <w:sz w:val="24"/>
          <w:szCs w:val="24"/>
        </w:rPr>
        <w:t xml:space="preserve">Знакомство с единицами времени способствует уточнению временных представлений детей. Знание количественных отношений единиц измерения помогает сравнивать и оценивать по продолжительности промежутки времени, выраженные в тех или иных единицах времени. Такие единицы времени, как месяц, год, сутки, час и минута, изучаются в 3 классе, а век и секунда </w:t>
      </w:r>
      <w:r w:rsidRPr="00546E23">
        <w:rPr>
          <w:rStyle w:val="11"/>
          <w:bCs/>
          <w:sz w:val="24"/>
          <w:szCs w:val="24"/>
        </w:rPr>
        <w:t xml:space="preserve">— </w:t>
      </w:r>
      <w:r w:rsidRPr="00546E23">
        <w:rPr>
          <w:rStyle w:val="8"/>
          <w:bCs/>
          <w:sz w:val="24"/>
          <w:szCs w:val="24"/>
        </w:rPr>
        <w:t>в 4 классе. Необходимо формировать у детей конкретные представления о каждой единице времени, добиваться усвоения их соотношений, научить пользоваться календарем и часами и с их помощью решать несложные задачи на вычисление продолжительности события, если известны его начало и конец, а также задачи, обратные данной.</w:t>
      </w:r>
    </w:p>
    <w:p w:rsidR="00CD26C7" w:rsidRPr="00546E23" w:rsidRDefault="00CD26C7" w:rsidP="00CD26C7">
      <w:pPr>
        <w:pStyle w:val="28"/>
        <w:shd w:val="clear" w:color="auto" w:fill="auto"/>
        <w:spacing w:after="0" w:line="360" w:lineRule="auto"/>
        <w:ind w:left="-709" w:right="20" w:firstLine="425"/>
        <w:jc w:val="both"/>
        <w:rPr>
          <w:b w:val="0"/>
          <w:sz w:val="24"/>
          <w:szCs w:val="24"/>
        </w:rPr>
      </w:pPr>
      <w:r w:rsidRPr="00546E23">
        <w:rPr>
          <w:rStyle w:val="8"/>
          <w:bCs/>
          <w:sz w:val="24"/>
          <w:szCs w:val="24"/>
        </w:rPr>
        <w:t>Знакомя детей с месяцем и годом, учитель использует табель-календарь. По нему дети выписывают названия месяцев по порядку и количество дней в каждом месяце. Сразу же выделяют одинаковые по продолжительности месяцы, отмечают самый короткий месяц — февраль, и т.д.</w:t>
      </w:r>
    </w:p>
    <w:p w:rsidR="00CD26C7" w:rsidRPr="00546E23" w:rsidRDefault="00CD26C7" w:rsidP="00CD26C7">
      <w:pPr>
        <w:pStyle w:val="28"/>
        <w:shd w:val="clear" w:color="auto" w:fill="auto"/>
        <w:spacing w:after="0" w:line="360" w:lineRule="auto"/>
        <w:ind w:left="-709" w:right="20" w:firstLine="425"/>
        <w:jc w:val="both"/>
        <w:rPr>
          <w:b w:val="0"/>
          <w:sz w:val="24"/>
          <w:szCs w:val="24"/>
        </w:rPr>
      </w:pPr>
      <w:r w:rsidRPr="00546E23">
        <w:rPr>
          <w:rStyle w:val="8"/>
          <w:bCs/>
          <w:sz w:val="24"/>
          <w:szCs w:val="24"/>
        </w:rPr>
        <w:t>Понятие о сутках раскрывается через близкие детям понятия о частях суток — утро, день, вечер, ночь. Кроме того, опираются на представления временной последовательности: вчера, сегодня, завтра. Дети устанавливают, сколько суток проходит со вчерашнего вечера до завтрашнего вечера, сколько суток прошло от начала недели до субботы, которые по счету сутки наступят, объясняют пословицу: «День и ночь — сутки прочь».</w:t>
      </w:r>
    </w:p>
    <w:p w:rsidR="00CD26C7" w:rsidRPr="00546E23" w:rsidRDefault="00CD26C7" w:rsidP="00CD26C7">
      <w:pPr>
        <w:pStyle w:val="28"/>
        <w:shd w:val="clear" w:color="auto" w:fill="auto"/>
        <w:spacing w:after="0" w:line="360" w:lineRule="auto"/>
        <w:ind w:left="-709" w:right="20" w:firstLine="425"/>
        <w:jc w:val="both"/>
        <w:rPr>
          <w:b w:val="0"/>
          <w:sz w:val="24"/>
          <w:szCs w:val="24"/>
        </w:rPr>
      </w:pPr>
      <w:r w:rsidRPr="00546E23">
        <w:rPr>
          <w:rStyle w:val="8"/>
          <w:bCs/>
          <w:sz w:val="24"/>
          <w:szCs w:val="24"/>
        </w:rPr>
        <w:t xml:space="preserve">Следующими рассматриваются час и минута. Конкретные представления о соответствующих </w:t>
      </w:r>
      <w:r w:rsidRPr="00546E23">
        <w:rPr>
          <w:rStyle w:val="8"/>
          <w:bCs/>
          <w:sz w:val="24"/>
          <w:szCs w:val="24"/>
        </w:rPr>
        <w:lastRenderedPageBreak/>
        <w:t>промежутках времени также формируются через практическую деятельность детей, через наблюдения. Чтобы ощутить время продолжительностью в 1 минуту, включают упражнения, с помощью которых дети узнают, что можно успеть сделать за 1 минуту. Уместно здесь объяснить смысл пословицы: «Минута час бережет».</w:t>
      </w:r>
    </w:p>
    <w:p w:rsidR="00CD26C7" w:rsidRDefault="00CD26C7" w:rsidP="00CD26C7">
      <w:pPr>
        <w:pStyle w:val="28"/>
        <w:shd w:val="clear" w:color="auto" w:fill="auto"/>
        <w:spacing w:after="0" w:line="360" w:lineRule="auto"/>
        <w:ind w:left="-709" w:right="20" w:firstLine="425"/>
        <w:jc w:val="both"/>
        <w:rPr>
          <w:rStyle w:val="8"/>
          <w:bCs/>
          <w:sz w:val="24"/>
          <w:szCs w:val="24"/>
        </w:rPr>
      </w:pPr>
      <w:r w:rsidRPr="00546E23">
        <w:rPr>
          <w:rStyle w:val="8"/>
          <w:bCs/>
          <w:sz w:val="24"/>
          <w:szCs w:val="24"/>
        </w:rPr>
        <w:t>Важным моментом на данном этапе является знакомство с часами. Чтобы дети научились устанавливать время по часам, можно проводить практические упражнения, используя модель часов. Даются разные формы чтения показаний часов. С помощью модели часов решаются задачи на определение продолжительности события, начала или конца его.</w:t>
      </w:r>
    </w:p>
    <w:p w:rsidR="00CD26C7" w:rsidRPr="00546E23" w:rsidRDefault="00CD26C7" w:rsidP="00CD26C7">
      <w:pPr>
        <w:pStyle w:val="28"/>
        <w:shd w:val="clear" w:color="auto" w:fill="auto"/>
        <w:spacing w:after="0" w:line="360" w:lineRule="auto"/>
        <w:ind w:left="-709" w:right="20" w:firstLine="425"/>
        <w:jc w:val="both"/>
        <w:rPr>
          <w:b w:val="0"/>
          <w:sz w:val="24"/>
          <w:szCs w:val="24"/>
        </w:rPr>
      </w:pPr>
      <w:r w:rsidRPr="00546E23">
        <w:rPr>
          <w:rStyle w:val="8"/>
          <w:bCs/>
          <w:sz w:val="24"/>
          <w:szCs w:val="24"/>
        </w:rPr>
        <w:t>о ходу знакомства с очередной единицей времени нужно давать соотношение между единицами и заучить наизусть.</w:t>
      </w:r>
    </w:p>
    <w:p w:rsidR="00CD26C7" w:rsidRPr="00546E23" w:rsidRDefault="00CD26C7" w:rsidP="00CD26C7">
      <w:pPr>
        <w:pStyle w:val="28"/>
        <w:shd w:val="clear" w:color="auto" w:fill="auto"/>
        <w:spacing w:after="0" w:line="360" w:lineRule="auto"/>
        <w:ind w:left="-709" w:right="20" w:firstLine="425"/>
        <w:jc w:val="both"/>
        <w:rPr>
          <w:b w:val="0"/>
          <w:sz w:val="24"/>
          <w:szCs w:val="24"/>
        </w:rPr>
      </w:pPr>
      <w:r w:rsidRPr="00546E23">
        <w:rPr>
          <w:rStyle w:val="8"/>
          <w:bCs/>
          <w:sz w:val="24"/>
          <w:szCs w:val="24"/>
        </w:rPr>
        <w:t xml:space="preserve">В 4 классе дети знакомятся с новыми единицами времени: секундой и веком. Сообщается, что секунда </w:t>
      </w:r>
      <w:r w:rsidRPr="00546E23">
        <w:rPr>
          <w:rStyle w:val="11"/>
          <w:bCs/>
          <w:sz w:val="24"/>
          <w:szCs w:val="24"/>
        </w:rPr>
        <w:t xml:space="preserve">— </w:t>
      </w:r>
      <w:r w:rsidRPr="00546E23">
        <w:rPr>
          <w:rStyle w:val="8"/>
          <w:bCs/>
          <w:sz w:val="24"/>
          <w:szCs w:val="24"/>
        </w:rPr>
        <w:t>еще меньшая единица измерения времени, чем минута. Хорошо, если дети сами проверят, сколько шагов можно сделать за 1 с, что за 10 с можно посчитать от 20 до 30 и т.п.</w:t>
      </w:r>
    </w:p>
    <w:p w:rsidR="00CD26C7" w:rsidRPr="00546E23" w:rsidRDefault="00CD26C7" w:rsidP="00CD26C7">
      <w:pPr>
        <w:pStyle w:val="28"/>
        <w:shd w:val="clear" w:color="auto" w:fill="auto"/>
        <w:spacing w:after="0" w:line="360" w:lineRule="auto"/>
        <w:ind w:left="-709" w:right="20" w:firstLine="425"/>
        <w:jc w:val="both"/>
        <w:rPr>
          <w:b w:val="0"/>
          <w:sz w:val="24"/>
          <w:szCs w:val="24"/>
        </w:rPr>
      </w:pPr>
      <w:r w:rsidRPr="00546E23">
        <w:rPr>
          <w:rStyle w:val="8"/>
          <w:bCs/>
          <w:sz w:val="24"/>
          <w:szCs w:val="24"/>
        </w:rPr>
        <w:t xml:space="preserve">Век </w:t>
      </w:r>
      <w:r w:rsidRPr="00546E23">
        <w:rPr>
          <w:rStyle w:val="100"/>
          <w:bCs/>
          <w:sz w:val="24"/>
          <w:szCs w:val="24"/>
        </w:rPr>
        <w:t xml:space="preserve">— </w:t>
      </w:r>
      <w:r w:rsidRPr="00546E23">
        <w:rPr>
          <w:rStyle w:val="8"/>
          <w:bCs/>
          <w:sz w:val="24"/>
          <w:szCs w:val="24"/>
        </w:rPr>
        <w:t xml:space="preserve">более крупная единица измерения времени, чем год (век </w:t>
      </w:r>
      <w:r w:rsidRPr="00546E23">
        <w:rPr>
          <w:rStyle w:val="11"/>
          <w:bCs/>
          <w:sz w:val="24"/>
          <w:szCs w:val="24"/>
        </w:rPr>
        <w:t xml:space="preserve">— </w:t>
      </w:r>
      <w:r w:rsidRPr="00546E23">
        <w:rPr>
          <w:rStyle w:val="8"/>
          <w:bCs/>
          <w:sz w:val="24"/>
          <w:szCs w:val="24"/>
        </w:rPr>
        <w:t>100 лет). Веками измеряются длительные периоды в истории стран, городов, жизнь некоторых деревьев и животных. Данный в учебнике чертеж (шкала веков) позволяет детям находить отрезки, обо</w:t>
      </w:r>
      <w:r w:rsidRPr="00546E23">
        <w:rPr>
          <w:rStyle w:val="8"/>
          <w:bCs/>
          <w:sz w:val="24"/>
          <w:szCs w:val="24"/>
        </w:rPr>
        <w:softHyphen/>
        <w:t>значающие 1 век, 4 века, 20 веков и т.п. Для усвое</w:t>
      </w:r>
      <w:r w:rsidRPr="00546E23">
        <w:rPr>
          <w:rStyle w:val="8"/>
          <w:bCs/>
          <w:sz w:val="24"/>
          <w:szCs w:val="24"/>
        </w:rPr>
        <w:softHyphen/>
        <w:t>ния данной единицы времени полезны вопросы: какие годы находятся между черточками 19 век и 20 век? Какой сейчас год? А какой век?</w:t>
      </w:r>
    </w:p>
    <w:p w:rsidR="00CD26C7" w:rsidRPr="00546E23" w:rsidRDefault="00CD26C7" w:rsidP="00CD26C7">
      <w:pPr>
        <w:pStyle w:val="28"/>
        <w:shd w:val="clear" w:color="auto" w:fill="auto"/>
        <w:spacing w:after="0" w:line="360" w:lineRule="auto"/>
        <w:ind w:left="-709" w:right="20" w:firstLine="425"/>
        <w:jc w:val="both"/>
        <w:rPr>
          <w:b w:val="0"/>
          <w:sz w:val="24"/>
          <w:szCs w:val="24"/>
        </w:rPr>
      </w:pPr>
      <w:r w:rsidRPr="00546E23">
        <w:rPr>
          <w:rStyle w:val="8"/>
          <w:bCs/>
          <w:sz w:val="24"/>
          <w:szCs w:val="24"/>
        </w:rPr>
        <w:t>Обобщением всей работы по изучению единиц измерения времени является составление таблицы соотношений между единицами времени с записью ее на классной доске и в тетрадях.</w:t>
      </w:r>
    </w:p>
    <w:p w:rsidR="00CD26C7" w:rsidRPr="00546E23" w:rsidRDefault="00CD26C7" w:rsidP="00CD26C7">
      <w:pPr>
        <w:pStyle w:val="28"/>
        <w:shd w:val="clear" w:color="auto" w:fill="auto"/>
        <w:spacing w:after="0" w:line="360" w:lineRule="auto"/>
        <w:ind w:left="-709" w:right="3240" w:firstLine="425"/>
        <w:jc w:val="both"/>
        <w:rPr>
          <w:b w:val="0"/>
          <w:sz w:val="24"/>
          <w:szCs w:val="24"/>
        </w:rPr>
      </w:pPr>
      <w:r w:rsidRPr="00546E23">
        <w:rPr>
          <w:rStyle w:val="8"/>
          <w:bCs/>
          <w:sz w:val="24"/>
          <w:szCs w:val="24"/>
        </w:rPr>
        <w:t>1 не дел я=7 дней 1 сутки=24 часа 1 час=60 минут 1 минута=60 секунд 1 год=12 месяцев</w:t>
      </w:r>
    </w:p>
    <w:p w:rsidR="00CD26C7" w:rsidRPr="00546E23" w:rsidRDefault="00CD26C7" w:rsidP="00CD26C7">
      <w:pPr>
        <w:pStyle w:val="28"/>
        <w:shd w:val="clear" w:color="auto" w:fill="auto"/>
        <w:spacing w:after="0" w:line="360" w:lineRule="auto"/>
        <w:ind w:left="-709" w:right="20" w:firstLine="425"/>
        <w:jc w:val="both"/>
        <w:rPr>
          <w:b w:val="0"/>
          <w:sz w:val="24"/>
          <w:szCs w:val="24"/>
        </w:rPr>
      </w:pPr>
      <w:r w:rsidRPr="00546E23">
        <w:rPr>
          <w:rStyle w:val="8"/>
          <w:bCs/>
          <w:sz w:val="24"/>
          <w:szCs w:val="24"/>
        </w:rPr>
        <w:t xml:space="preserve">1 месяц=30, 31 день </w:t>
      </w:r>
      <w:r w:rsidRPr="00546E23">
        <w:rPr>
          <w:rStyle w:val="100"/>
          <w:bCs/>
          <w:sz w:val="24"/>
          <w:szCs w:val="24"/>
        </w:rPr>
        <w:t xml:space="preserve">— </w:t>
      </w:r>
      <w:r w:rsidRPr="00546E23">
        <w:rPr>
          <w:rStyle w:val="8"/>
          <w:bCs/>
          <w:sz w:val="24"/>
          <w:szCs w:val="24"/>
        </w:rPr>
        <w:t>февраль=28, 29 — високос</w:t>
      </w:r>
      <w:r w:rsidRPr="00546E23">
        <w:rPr>
          <w:rStyle w:val="8"/>
          <w:bCs/>
          <w:sz w:val="24"/>
          <w:szCs w:val="24"/>
        </w:rPr>
        <w:softHyphen/>
        <w:t>ный год</w:t>
      </w:r>
    </w:p>
    <w:p w:rsidR="00CD26C7" w:rsidRPr="00546E23" w:rsidRDefault="00CD26C7" w:rsidP="00CD26C7">
      <w:pPr>
        <w:pStyle w:val="28"/>
        <w:shd w:val="clear" w:color="auto" w:fill="auto"/>
        <w:spacing w:after="0" w:line="360" w:lineRule="auto"/>
        <w:ind w:left="-709" w:firstLine="425"/>
        <w:jc w:val="both"/>
        <w:rPr>
          <w:b w:val="0"/>
          <w:sz w:val="24"/>
          <w:szCs w:val="24"/>
        </w:rPr>
      </w:pPr>
      <w:r w:rsidRPr="00546E23">
        <w:rPr>
          <w:rStyle w:val="8"/>
          <w:bCs/>
          <w:sz w:val="24"/>
          <w:szCs w:val="24"/>
        </w:rPr>
        <w:t>1 век=100 лет</w:t>
      </w:r>
    </w:p>
    <w:p w:rsidR="00CD26C7" w:rsidRPr="00546E23" w:rsidRDefault="00CD26C7" w:rsidP="00CD26C7">
      <w:pPr>
        <w:pStyle w:val="28"/>
        <w:shd w:val="clear" w:color="auto" w:fill="auto"/>
        <w:spacing w:after="0" w:line="360" w:lineRule="auto"/>
        <w:ind w:left="-709" w:right="20" w:firstLine="425"/>
        <w:jc w:val="both"/>
        <w:rPr>
          <w:b w:val="0"/>
          <w:sz w:val="24"/>
          <w:szCs w:val="24"/>
        </w:rPr>
      </w:pPr>
      <w:r w:rsidRPr="00546E23">
        <w:rPr>
          <w:rStyle w:val="8"/>
          <w:bCs/>
          <w:sz w:val="24"/>
          <w:szCs w:val="24"/>
        </w:rPr>
        <w:t>При изучении понятия год можно использовать сказку «12 месяцев».</w:t>
      </w:r>
    </w:p>
    <w:p w:rsidR="00CD26C7" w:rsidRPr="00546E23" w:rsidRDefault="00CD26C7" w:rsidP="00CD26C7">
      <w:pPr>
        <w:pStyle w:val="28"/>
        <w:shd w:val="clear" w:color="auto" w:fill="auto"/>
        <w:spacing w:after="0" w:line="360" w:lineRule="auto"/>
        <w:ind w:left="-709" w:right="20" w:firstLine="425"/>
        <w:jc w:val="both"/>
        <w:rPr>
          <w:b w:val="0"/>
          <w:sz w:val="24"/>
          <w:szCs w:val="24"/>
        </w:rPr>
      </w:pPr>
      <w:r w:rsidRPr="00546E23">
        <w:rPr>
          <w:rStyle w:val="8"/>
          <w:bCs/>
          <w:sz w:val="24"/>
          <w:szCs w:val="24"/>
        </w:rPr>
        <w:t>В связи с изучением данной темы полезно провести внеклассное занятие, на котором поставить задачу — расширить знания детей о времени и его измерении, пробудить интерес у учащихся к этому материалу. Это могут быть рассказы о том, как человек измеряя время в далеком прошлом, о первых календарях и часах, и др.</w:t>
      </w:r>
    </w:p>
    <w:p w:rsidR="00CD26C7" w:rsidRPr="00CD26C7" w:rsidRDefault="00CD26C7" w:rsidP="008614AD">
      <w:pPr>
        <w:pStyle w:val="41"/>
        <w:shd w:val="clear" w:color="auto" w:fill="auto"/>
        <w:spacing w:after="0" w:line="360" w:lineRule="auto"/>
        <w:ind w:left="20" w:right="20" w:firstLine="709"/>
        <w:jc w:val="both"/>
        <w:rPr>
          <w:rStyle w:val="8"/>
          <w:color w:val="auto"/>
          <w:sz w:val="24"/>
          <w:szCs w:val="24"/>
        </w:rPr>
      </w:pPr>
    </w:p>
    <w:p w:rsidR="00EF6735" w:rsidRPr="00CD26C7" w:rsidRDefault="00CD26C7" w:rsidP="008614AD">
      <w:pPr>
        <w:spacing w:after="0" w:line="360" w:lineRule="auto"/>
        <w:ind w:firstLine="709"/>
        <w:rPr>
          <w:rFonts w:eastAsia="Times New Roman" w:cs="Times New Roman"/>
          <w:b/>
          <w:szCs w:val="24"/>
        </w:rPr>
      </w:pPr>
      <w:r w:rsidRPr="00CD26C7">
        <w:rPr>
          <w:rFonts w:eastAsia="Times New Roman" w:cs="Times New Roman"/>
          <w:b/>
          <w:szCs w:val="24"/>
        </w:rPr>
        <w:t>Литература:</w:t>
      </w:r>
    </w:p>
    <w:p w:rsidR="00CD26C7" w:rsidRPr="00CD26C7" w:rsidRDefault="00CD26C7" w:rsidP="0022502B">
      <w:pPr>
        <w:pStyle w:val="a9"/>
        <w:widowControl w:val="0"/>
        <w:numPr>
          <w:ilvl w:val="0"/>
          <w:numId w:val="51"/>
        </w:numPr>
        <w:shd w:val="clear" w:color="auto" w:fill="FFFFFF"/>
        <w:suppressAutoHyphens/>
        <w:spacing w:after="0" w:line="360" w:lineRule="auto"/>
        <w:jc w:val="left"/>
        <w:rPr>
          <w:color w:val="000000"/>
        </w:rPr>
      </w:pPr>
      <w:r w:rsidRPr="00CD26C7">
        <w:rPr>
          <w:color w:val="000000"/>
        </w:rPr>
        <w:t>Бантова М.А. Методика преподавания математики в начальных классах / М.А.Бантова, Г.В.Бельтюкова; под ред. М.А.Б</w:t>
      </w:r>
      <w:r>
        <w:rPr>
          <w:color w:val="000000"/>
        </w:rPr>
        <w:t>айтовой.— М.: Просвещение, 1984,гл.6</w:t>
      </w:r>
    </w:p>
    <w:p w:rsidR="00CD26C7" w:rsidRPr="00776F3E" w:rsidRDefault="00CD26C7" w:rsidP="00776F3E">
      <w:pPr>
        <w:pStyle w:val="a9"/>
        <w:widowControl w:val="0"/>
        <w:numPr>
          <w:ilvl w:val="0"/>
          <w:numId w:val="51"/>
        </w:numPr>
        <w:shd w:val="clear" w:color="auto" w:fill="FFFFFF"/>
        <w:suppressAutoHyphens/>
        <w:spacing w:after="0" w:line="360" w:lineRule="auto"/>
        <w:jc w:val="left"/>
        <w:rPr>
          <w:color w:val="000000"/>
          <w:szCs w:val="24"/>
        </w:rPr>
      </w:pPr>
      <w:r w:rsidRPr="00CD26C7">
        <w:rPr>
          <w:color w:val="000000"/>
          <w:szCs w:val="24"/>
        </w:rPr>
        <w:t>Стойлова Л.П. Теоретические основы начального курса математики: учеб. пособие для студ. учреждений сред. проф. образования. – М.: Издательский центр «Академия», 20</w:t>
      </w:r>
      <w:r w:rsidR="00776F3E">
        <w:rPr>
          <w:color w:val="000000"/>
          <w:szCs w:val="24"/>
        </w:rPr>
        <w:t>20</w:t>
      </w:r>
    </w:p>
    <w:p w:rsidR="00E31A2E" w:rsidRPr="00586F48" w:rsidRDefault="00E31A2E" w:rsidP="00E31A2E">
      <w:pPr>
        <w:spacing w:after="0"/>
        <w:jc w:val="center"/>
        <w:rPr>
          <w:b/>
        </w:rPr>
      </w:pPr>
      <w:r>
        <w:rPr>
          <w:b/>
        </w:rPr>
        <w:lastRenderedPageBreak/>
        <w:t>Лекция №12</w:t>
      </w:r>
    </w:p>
    <w:p w:rsidR="00E31A2E" w:rsidRPr="00E31A2E" w:rsidRDefault="00E31A2E" w:rsidP="00E31A2E">
      <w:pPr>
        <w:shd w:val="clear" w:color="auto" w:fill="FFFFFF"/>
        <w:autoSpaceDE w:val="0"/>
        <w:autoSpaceDN w:val="0"/>
        <w:adjustRightInd w:val="0"/>
        <w:rPr>
          <w:szCs w:val="24"/>
        </w:rPr>
      </w:pPr>
      <w:r w:rsidRPr="00E31A2E">
        <w:rPr>
          <w:b/>
          <w:bCs/>
          <w:szCs w:val="24"/>
        </w:rPr>
        <w:t>Тема 1.7.</w:t>
      </w:r>
      <w:r w:rsidRPr="00E31A2E">
        <w:rPr>
          <w:bCs/>
          <w:szCs w:val="24"/>
        </w:rPr>
        <w:t xml:space="preserve">Современные образовательные программы. </w:t>
      </w:r>
    </w:p>
    <w:p w:rsidR="00E31A2E" w:rsidRPr="00E31A2E" w:rsidRDefault="00E31A2E" w:rsidP="00E31A2E">
      <w:pPr>
        <w:spacing w:after="0" w:line="360" w:lineRule="auto"/>
        <w:rPr>
          <w:rFonts w:eastAsia="Times New Roman" w:cs="Times New Roman"/>
          <w:color w:val="000000"/>
          <w:szCs w:val="24"/>
        </w:rPr>
      </w:pPr>
      <w:r w:rsidRPr="00E31A2E">
        <w:rPr>
          <w:rFonts w:cs="Times New Roman"/>
          <w:b/>
          <w:bCs/>
          <w:szCs w:val="24"/>
        </w:rPr>
        <w:t>Тема:</w:t>
      </w:r>
      <w:r w:rsidRPr="00E31A2E">
        <w:rPr>
          <w:szCs w:val="24"/>
        </w:rPr>
        <w:t xml:space="preserve"> УМК «Школа России»</w:t>
      </w:r>
    </w:p>
    <w:p w:rsidR="00E31A2E" w:rsidRPr="00E31A2E" w:rsidRDefault="00E31A2E" w:rsidP="00E31A2E">
      <w:pPr>
        <w:spacing w:after="0" w:line="360" w:lineRule="auto"/>
        <w:rPr>
          <w:rFonts w:eastAsia="Times New Roman" w:cs="Times New Roman"/>
          <w:szCs w:val="24"/>
        </w:rPr>
      </w:pPr>
      <w:r w:rsidRPr="00E31A2E">
        <w:rPr>
          <w:rStyle w:val="10"/>
          <w:rFonts w:eastAsiaTheme="minorEastAsia" w:cs="Times New Roman"/>
          <w:szCs w:val="24"/>
        </w:rPr>
        <w:t xml:space="preserve">Цель: </w:t>
      </w:r>
      <w:r w:rsidRPr="00E31A2E">
        <w:rPr>
          <w:rFonts w:eastAsia="Times New Roman" w:cs="Times New Roman"/>
          <w:szCs w:val="24"/>
        </w:rPr>
        <w:t xml:space="preserve">Познакомить студентов с </w:t>
      </w:r>
      <w:r>
        <w:rPr>
          <w:rFonts w:eastAsia="Times New Roman" w:cs="Times New Roman"/>
          <w:szCs w:val="24"/>
        </w:rPr>
        <w:t>со</w:t>
      </w:r>
      <w:r w:rsidR="00320BA6">
        <w:rPr>
          <w:rFonts w:eastAsia="Times New Roman" w:cs="Times New Roman"/>
          <w:szCs w:val="24"/>
        </w:rPr>
        <w:t xml:space="preserve">временными образовательными программами, с особенностями </w:t>
      </w:r>
      <w:r w:rsidR="00320BA6" w:rsidRPr="00E31A2E">
        <w:rPr>
          <w:szCs w:val="24"/>
        </w:rPr>
        <w:t>УМК «Школа России»</w:t>
      </w:r>
    </w:p>
    <w:p w:rsidR="00A15322" w:rsidRPr="00A15322" w:rsidRDefault="00E31A2E" w:rsidP="00A15322">
      <w:pPr>
        <w:pStyle w:val="a9"/>
        <w:spacing w:after="0" w:line="360" w:lineRule="auto"/>
        <w:ind w:left="1560" w:right="1340"/>
        <w:rPr>
          <w:rStyle w:val="150"/>
          <w:rFonts w:ascii="Times New Roman" w:eastAsiaTheme="minorEastAsia" w:hAnsi="Times New Roman" w:cs="Times New Roman"/>
          <w:b/>
          <w:i w:val="0"/>
          <w:iCs w:val="0"/>
          <w:color w:val="auto"/>
          <w:sz w:val="24"/>
          <w:szCs w:val="24"/>
          <w:lang w:bidi="ar-SA"/>
        </w:rPr>
      </w:pPr>
      <w:r w:rsidRPr="000931CB">
        <w:rPr>
          <w:rStyle w:val="10"/>
          <w:rFonts w:eastAsiaTheme="minorEastAsia" w:cs="Times New Roman"/>
          <w:szCs w:val="24"/>
        </w:rPr>
        <w:t>Вопросы:</w:t>
      </w:r>
      <w:r w:rsidR="00A15322" w:rsidRPr="00A15322">
        <w:rPr>
          <w:rStyle w:val="150"/>
          <w:rFonts w:ascii="Times New Roman" w:hAnsi="Times New Roman" w:cs="Times New Roman"/>
          <w:b/>
          <w:i w:val="0"/>
          <w:iCs w:val="0"/>
          <w:sz w:val="24"/>
          <w:szCs w:val="24"/>
        </w:rPr>
        <w:t xml:space="preserve"> </w:t>
      </w:r>
    </w:p>
    <w:p w:rsidR="00A15322" w:rsidRPr="00A15322" w:rsidRDefault="00A15322" w:rsidP="0022502B">
      <w:pPr>
        <w:pStyle w:val="a9"/>
        <w:numPr>
          <w:ilvl w:val="0"/>
          <w:numId w:val="55"/>
        </w:numPr>
        <w:spacing w:after="0" w:line="360" w:lineRule="auto"/>
        <w:ind w:right="1340"/>
        <w:rPr>
          <w:rStyle w:val="150"/>
          <w:rFonts w:ascii="Times New Roman" w:eastAsiaTheme="minorEastAsia" w:hAnsi="Times New Roman" w:cs="Times New Roman"/>
          <w:i w:val="0"/>
          <w:iCs w:val="0"/>
          <w:color w:val="auto"/>
          <w:sz w:val="24"/>
          <w:szCs w:val="24"/>
          <w:lang w:bidi="ar-SA"/>
        </w:rPr>
      </w:pPr>
      <w:r w:rsidRPr="00A15322">
        <w:rPr>
          <w:rStyle w:val="150"/>
          <w:rFonts w:ascii="Times New Roman" w:hAnsi="Times New Roman" w:cs="Times New Roman"/>
          <w:i w:val="0"/>
          <w:iCs w:val="0"/>
          <w:sz w:val="24"/>
          <w:szCs w:val="24"/>
        </w:rPr>
        <w:t>Обязательный минимум содержания образования</w:t>
      </w:r>
    </w:p>
    <w:p w:rsidR="00A15322" w:rsidRPr="00071448" w:rsidRDefault="00A15322" w:rsidP="0022502B">
      <w:pPr>
        <w:pStyle w:val="a9"/>
        <w:keepNext/>
        <w:keepLines/>
        <w:widowControl w:val="0"/>
        <w:numPr>
          <w:ilvl w:val="0"/>
          <w:numId w:val="55"/>
        </w:numPr>
        <w:spacing w:after="0" w:line="360" w:lineRule="auto"/>
        <w:ind w:right="280" w:hanging="284"/>
        <w:outlineLvl w:val="5"/>
        <w:rPr>
          <w:rStyle w:val="63"/>
          <w:rFonts w:ascii="Times New Roman" w:eastAsiaTheme="minorEastAsia" w:hAnsi="Times New Roman" w:cs="Times New Roman"/>
          <w:bCs w:val="0"/>
          <w:color w:val="auto"/>
          <w:sz w:val="24"/>
          <w:szCs w:val="24"/>
          <w:lang w:bidi="ar-SA"/>
        </w:rPr>
      </w:pPr>
      <w:r w:rsidRPr="00A15322">
        <w:rPr>
          <w:rStyle w:val="63"/>
          <w:rFonts w:ascii="Times New Roman" w:hAnsi="Times New Roman" w:cs="Times New Roman"/>
          <w:b w:val="0"/>
          <w:bCs w:val="0"/>
          <w:sz w:val="24"/>
          <w:szCs w:val="24"/>
        </w:rPr>
        <w:t>Распределение по годам обучения программного материала по математике в альтернативных системах</w:t>
      </w:r>
    </w:p>
    <w:p w:rsidR="00071448" w:rsidRPr="00071448" w:rsidRDefault="00071448" w:rsidP="0022502B">
      <w:pPr>
        <w:pStyle w:val="a9"/>
        <w:keepNext/>
        <w:keepLines/>
        <w:widowControl w:val="0"/>
        <w:numPr>
          <w:ilvl w:val="0"/>
          <w:numId w:val="55"/>
        </w:numPr>
        <w:spacing w:after="0" w:line="360" w:lineRule="auto"/>
        <w:ind w:right="280" w:hanging="284"/>
        <w:outlineLvl w:val="5"/>
        <w:rPr>
          <w:rStyle w:val="63"/>
          <w:rFonts w:ascii="Times New Roman" w:eastAsiaTheme="minorEastAsia" w:hAnsi="Times New Roman" w:cs="Times New Roman"/>
          <w:b w:val="0"/>
          <w:bCs w:val="0"/>
          <w:color w:val="auto"/>
          <w:sz w:val="24"/>
          <w:szCs w:val="24"/>
          <w:lang w:bidi="ar-SA"/>
        </w:rPr>
      </w:pPr>
      <w:r w:rsidRPr="00071448">
        <w:rPr>
          <w:rStyle w:val="4"/>
          <w:rFonts w:eastAsiaTheme="minorEastAsia"/>
          <w:b w:val="0"/>
          <w:bCs w:val="0"/>
          <w:i w:val="0"/>
          <w:iCs w:val="0"/>
        </w:rPr>
        <w:t>Анализ альтернативных программ и учебников</w:t>
      </w:r>
    </w:p>
    <w:p w:rsidR="00F5749C" w:rsidRPr="00A15322" w:rsidRDefault="00F5749C" w:rsidP="0022502B">
      <w:pPr>
        <w:pStyle w:val="a9"/>
        <w:keepNext/>
        <w:keepLines/>
        <w:widowControl w:val="0"/>
        <w:numPr>
          <w:ilvl w:val="0"/>
          <w:numId w:val="55"/>
        </w:numPr>
        <w:spacing w:after="0" w:line="360" w:lineRule="auto"/>
        <w:ind w:right="280" w:hanging="284"/>
        <w:outlineLvl w:val="5"/>
        <w:rPr>
          <w:rFonts w:cs="Times New Roman"/>
          <w:b/>
          <w:szCs w:val="24"/>
        </w:rPr>
      </w:pPr>
      <w:r w:rsidRPr="00E31A2E">
        <w:rPr>
          <w:szCs w:val="24"/>
        </w:rPr>
        <w:t>УМК «Школа России»</w:t>
      </w:r>
    </w:p>
    <w:p w:rsidR="00E31A2E" w:rsidRDefault="00E31A2E" w:rsidP="00E31A2E">
      <w:pPr>
        <w:pStyle w:val="38"/>
        <w:shd w:val="clear" w:color="auto" w:fill="auto"/>
        <w:spacing w:after="0" w:line="360" w:lineRule="auto"/>
        <w:ind w:left="720" w:firstLine="0"/>
        <w:rPr>
          <w:rStyle w:val="10"/>
          <w:rFonts w:eastAsiaTheme="minorEastAsia" w:cs="Times New Roman"/>
          <w:szCs w:val="24"/>
        </w:rPr>
      </w:pPr>
      <w:r w:rsidRPr="00B81692">
        <w:rPr>
          <w:rStyle w:val="10"/>
          <w:rFonts w:eastAsiaTheme="minorEastAsia" w:cs="Times New Roman"/>
          <w:szCs w:val="24"/>
        </w:rPr>
        <w:t>Содержание:</w:t>
      </w:r>
    </w:p>
    <w:p w:rsidR="00F079DF" w:rsidRDefault="00F079DF" w:rsidP="00E31A2E">
      <w:pPr>
        <w:pStyle w:val="38"/>
        <w:shd w:val="clear" w:color="auto" w:fill="auto"/>
        <w:spacing w:after="0" w:line="360" w:lineRule="auto"/>
        <w:ind w:left="720" w:firstLine="0"/>
        <w:rPr>
          <w:rStyle w:val="10"/>
          <w:rFonts w:eastAsiaTheme="minorEastAsia" w:cs="Times New Roman"/>
          <w:szCs w:val="24"/>
        </w:rPr>
      </w:pPr>
    </w:p>
    <w:p w:rsidR="00E31A2E" w:rsidRDefault="00A15322" w:rsidP="00A15322">
      <w:pPr>
        <w:pStyle w:val="a9"/>
        <w:spacing w:after="0" w:line="360" w:lineRule="auto"/>
        <w:ind w:left="1560" w:right="1340"/>
        <w:rPr>
          <w:rStyle w:val="150"/>
          <w:rFonts w:ascii="Times New Roman" w:hAnsi="Times New Roman" w:cs="Times New Roman"/>
          <w:b/>
          <w:i w:val="0"/>
          <w:iCs w:val="0"/>
          <w:sz w:val="24"/>
          <w:szCs w:val="24"/>
        </w:rPr>
      </w:pPr>
      <w:r>
        <w:rPr>
          <w:rStyle w:val="150"/>
          <w:rFonts w:ascii="Times New Roman" w:hAnsi="Times New Roman" w:cs="Times New Roman"/>
          <w:b/>
          <w:i w:val="0"/>
          <w:iCs w:val="0"/>
          <w:sz w:val="24"/>
          <w:szCs w:val="24"/>
        </w:rPr>
        <w:t>1.</w:t>
      </w:r>
      <w:r w:rsidR="00E31A2E" w:rsidRPr="00E31A2E">
        <w:rPr>
          <w:rStyle w:val="150"/>
          <w:rFonts w:ascii="Times New Roman" w:hAnsi="Times New Roman" w:cs="Times New Roman"/>
          <w:b/>
          <w:i w:val="0"/>
          <w:iCs w:val="0"/>
          <w:sz w:val="24"/>
          <w:szCs w:val="24"/>
        </w:rPr>
        <w:t>Обязательный минимум содержания образования</w:t>
      </w:r>
    </w:p>
    <w:p w:rsidR="00F079DF" w:rsidRPr="00F079DF" w:rsidRDefault="00F079DF" w:rsidP="00F079DF">
      <w:pPr>
        <w:pBdr>
          <w:left w:val="single" w:sz="4" w:space="9" w:color="auto"/>
        </w:pBdr>
        <w:spacing w:after="0" w:line="360" w:lineRule="auto"/>
        <w:ind w:left="2124" w:firstLine="720"/>
      </w:pPr>
      <w:r w:rsidRPr="00F079DF">
        <w:rPr>
          <w:b/>
        </w:rPr>
        <w:t>Обязательный минимум содержания начального общего образования</w:t>
      </w:r>
      <w:r w:rsidRPr="00F079DF">
        <w:t xml:space="preserve"> отражает </w:t>
      </w:r>
      <w:r w:rsidRPr="00F079DF">
        <w:rPr>
          <w:b/>
        </w:rPr>
        <w:t>уровень предъявления</w:t>
      </w:r>
      <w:r w:rsidRPr="00F079DF">
        <w:t xml:space="preserve"> школой, учителем знаний младшему школьнику. В данном контексте слово "обязательный" означает, что это содержание обучения должно предоставить каждому ученику образовательное учреждение  любого типа, независимо от места ее нахождения, организационной формы, режима работы, наполняемости класса и т.п. Слово "минимум" в данном случае показывает уровень предъявляемого содержания: все знания, зафиксированные в документе, должны быть предоставлены школьнику для усвоения. Конкретная школа с учетом своих особенностей может расширить содержание образования, но не правомочно уменьшить его, исказить или заменить другим. Это обеспечивает вариативность образования и реализует статью 14 (пункт 5) "Закона РФ об образовании". Следовательно, обязательный минимум отражает государственный уровень образования, который общеобразовательное учреждение </w:t>
      </w:r>
      <w:r w:rsidRPr="00F079DF">
        <w:rPr>
          <w:b/>
        </w:rPr>
        <w:t>обязано предоставить</w:t>
      </w:r>
      <w:r w:rsidRPr="00F079DF">
        <w:t xml:space="preserve"> каждому ученику. </w:t>
      </w:r>
    </w:p>
    <w:p w:rsidR="00F079DF" w:rsidRPr="00F079DF" w:rsidRDefault="00F079DF" w:rsidP="00F079DF">
      <w:pPr>
        <w:pStyle w:val="ae"/>
        <w:pBdr>
          <w:left w:val="single" w:sz="4" w:space="9" w:color="auto"/>
        </w:pBdr>
        <w:spacing w:after="0" w:afterAutospacing="0" w:line="360" w:lineRule="auto"/>
        <w:ind w:left="2124"/>
      </w:pPr>
      <w:r w:rsidRPr="00F079DF">
        <w:rPr>
          <w:b/>
        </w:rPr>
        <w:t xml:space="preserve">Требования к уровню подготовки оканчивающих начальную школу </w:t>
      </w:r>
      <w:r w:rsidRPr="00F079DF">
        <w:t xml:space="preserve">являются критериальным основанием перевода ученика в основную школу и определяют нижнюю допустимую границу достижения им функциональной грамотности по изучаемым предметам. Невыполнение требований не </w:t>
      </w:r>
      <w:r w:rsidRPr="00F079DF">
        <w:lastRenderedPageBreak/>
        <w:t>позволяет школьнику продолжать обучение в основной школе, и он остается на повторное обучение.</w:t>
      </w:r>
    </w:p>
    <w:p w:rsidR="00320BA6" w:rsidRPr="00320BA6" w:rsidRDefault="00320BA6" w:rsidP="00320BA6">
      <w:pPr>
        <w:pStyle w:val="ConsPlusNormal"/>
        <w:widowControl/>
        <w:spacing w:line="360" w:lineRule="auto"/>
        <w:ind w:firstLine="709"/>
        <w:jc w:val="both"/>
        <w:outlineLvl w:val="3"/>
        <w:rPr>
          <w:rFonts w:ascii="Times New Roman" w:hAnsi="Times New Roman" w:cs="Times New Roman"/>
          <w:sz w:val="24"/>
          <w:szCs w:val="24"/>
        </w:rPr>
      </w:pPr>
      <w:r w:rsidRPr="00320BA6">
        <w:rPr>
          <w:rFonts w:ascii="Times New Roman" w:hAnsi="Times New Roman" w:cs="Times New Roman"/>
          <w:sz w:val="24"/>
          <w:szCs w:val="24"/>
        </w:rPr>
        <w:t>СТАНДАРТ НАЧАЛЬНОГО ОБЩЕГО ОБРАЗОВАНИЯ ПО МАТЕМАТИКЕ</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Изучение математики на ступени начального общего образования направлено на достижение следующих целей:</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развитие образного и логического мышления, воображения; формирование предметных умений и навыков, необходимых для успешного решения учебных и практических задач, продолжения образования;</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освоение основ математических знаний, формирование первоначальных представлений о математике;</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воспитание интереса к математике, стремления использовать математические знания в повседневной жизни.</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p>
    <w:p w:rsidR="00320BA6" w:rsidRPr="00320BA6" w:rsidRDefault="00320BA6" w:rsidP="00320BA6">
      <w:pPr>
        <w:pStyle w:val="ConsPlusNormal"/>
        <w:widowControl/>
        <w:spacing w:line="360" w:lineRule="auto"/>
        <w:ind w:firstLine="709"/>
        <w:jc w:val="both"/>
        <w:outlineLvl w:val="4"/>
        <w:rPr>
          <w:rFonts w:ascii="Times New Roman" w:hAnsi="Times New Roman" w:cs="Times New Roman"/>
          <w:b/>
          <w:sz w:val="24"/>
          <w:szCs w:val="24"/>
        </w:rPr>
      </w:pPr>
      <w:r w:rsidRPr="00320BA6">
        <w:rPr>
          <w:rFonts w:ascii="Times New Roman" w:hAnsi="Times New Roman" w:cs="Times New Roman"/>
          <w:b/>
          <w:sz w:val="24"/>
          <w:szCs w:val="24"/>
        </w:rPr>
        <w:t>Обязательный минимум содержания основных образовательных программ</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p>
    <w:p w:rsidR="00320BA6" w:rsidRPr="00320BA6" w:rsidRDefault="00320BA6" w:rsidP="00320BA6">
      <w:pPr>
        <w:pStyle w:val="ConsPlusNormal"/>
        <w:widowControl/>
        <w:spacing w:line="360" w:lineRule="auto"/>
        <w:ind w:firstLine="709"/>
        <w:jc w:val="both"/>
        <w:outlineLvl w:val="5"/>
        <w:rPr>
          <w:rFonts w:ascii="Times New Roman" w:hAnsi="Times New Roman" w:cs="Times New Roman"/>
          <w:sz w:val="24"/>
          <w:szCs w:val="24"/>
        </w:rPr>
      </w:pPr>
      <w:r w:rsidRPr="00320BA6">
        <w:rPr>
          <w:rFonts w:ascii="Times New Roman" w:hAnsi="Times New Roman" w:cs="Times New Roman"/>
          <w:sz w:val="24"/>
          <w:szCs w:val="24"/>
        </w:rPr>
        <w:t>Числа и вычисления</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Счет предметов. Название, последовательность и запись чисел от 0 до 1000000. Классы и разряды. Отношения "равно", "больше", "меньше" для чисел, их запись с помощью знаков =, &lt;, &gt;.</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Сложение и вычитание чисел, использование соответствующих терминов. Таблица сложения. Отношения "больше на...", "меньше на...".</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Умножение и деление чисел, использование соответствующих терминов. Таблица умножения. Отношения "больше в... ", "меньше в... ". Деление с остатком.</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Арифметические действия с нулем.</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Определение порядка выполнения действий в числовых выражениях. Нахождение значений числовых выражений со скобками и без них.</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Перестановка слагаемых в сумме. Перестановка множителей в произведении. Группировка слагаемых в сумме. Группировка множителей в произведении. Умножение суммы на число и числа на сумму. Деление суммы на число.</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Устные и письменные вычисления с натуральными числами. Использование свойств арифметических действий при выполнении вычислений. НАХОЖДЕНИЕ НЕИЗВЕСТНОГО КОМПОНЕНТА АРИФМЕТИЧЕСКИХ ДЕЙСТВИЙ. Способы проверки правильности вычислений.</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xml:space="preserve">Сравнение и упорядочение объектов по разным признакам: длине, массе, вместимости. Единицы длины (миллиметр, сантиметр, дециметр, метр, километр), массы (грамм, килограмм, </w:t>
      </w:r>
      <w:r w:rsidRPr="00320BA6">
        <w:rPr>
          <w:rFonts w:ascii="Times New Roman" w:hAnsi="Times New Roman" w:cs="Times New Roman"/>
          <w:sz w:val="24"/>
          <w:szCs w:val="24"/>
        </w:rPr>
        <w:lastRenderedPageBreak/>
        <w:t>центнер, тонна), вместимости (литр), времени (секунда, минута, час, сутки, неделя, месяц, год, век).</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Установление зависимостей между величинами, характеризующими процессы: движения (пройденный путь, время, скорость); работы (объем всей работы, время, производительность труда); "купли-продажи" (количество товара, его цена и стоимость). Построение простейших логических выражений типа "...и/или...", "если..., то...", "не только, но и...".</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Решение текстовых задач арифметическим способом (с опорой на схемы, таблицы, краткие записи и другие модели).</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p>
    <w:p w:rsidR="00320BA6" w:rsidRPr="00320BA6" w:rsidRDefault="00320BA6" w:rsidP="00320BA6">
      <w:pPr>
        <w:pStyle w:val="ConsPlusNormal"/>
        <w:widowControl/>
        <w:spacing w:line="360" w:lineRule="auto"/>
        <w:ind w:firstLine="709"/>
        <w:jc w:val="both"/>
        <w:outlineLvl w:val="5"/>
        <w:rPr>
          <w:rFonts w:ascii="Times New Roman" w:hAnsi="Times New Roman" w:cs="Times New Roman"/>
          <w:sz w:val="24"/>
          <w:szCs w:val="24"/>
        </w:rPr>
      </w:pPr>
      <w:r w:rsidRPr="00320BA6">
        <w:rPr>
          <w:rFonts w:ascii="Times New Roman" w:hAnsi="Times New Roman" w:cs="Times New Roman"/>
          <w:sz w:val="24"/>
          <w:szCs w:val="24"/>
        </w:rPr>
        <w:t>Пространственные отношения. Геометрические фигуры. Измерение геометрических величин</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Установление пространственных отношений: выше-ниже, слева-справа, сверху-снизу, ближе-дальше, спереди-сзади, перед, после, между и др.</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Распознавание и изображение геометрических фигур: точка, прямая, отрезок, угол, многоугольники - треугольник, прямоугольник. РАСПОЗНАВАНИЕ: ОКРУЖНОСТЬ И КРУГ; КУБ И ШАР. Измерение длины отрезка и построение отрезка заданной длины.</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Вычисление периметра многоугольника. Площадь геометрической фигуры. Единицы площади (квадратный сантиметр, квадратный дециметр, квадратный метр). Вычисление площади прямоугольника.</w:t>
      </w:r>
    </w:p>
    <w:p w:rsidR="00320BA6" w:rsidRPr="00320BA6" w:rsidRDefault="00320BA6" w:rsidP="00320BA6">
      <w:pPr>
        <w:pStyle w:val="ConsPlusNormal"/>
        <w:widowControl/>
        <w:spacing w:line="360" w:lineRule="auto"/>
        <w:ind w:firstLine="709"/>
        <w:jc w:val="both"/>
        <w:rPr>
          <w:rFonts w:ascii="Times New Roman" w:hAnsi="Times New Roman" w:cs="Times New Roman"/>
          <w:b/>
          <w:sz w:val="24"/>
          <w:szCs w:val="24"/>
        </w:rPr>
      </w:pPr>
    </w:p>
    <w:p w:rsidR="00320BA6" w:rsidRPr="00320BA6" w:rsidRDefault="00320BA6" w:rsidP="00320BA6">
      <w:pPr>
        <w:pStyle w:val="ConsPlusNormal"/>
        <w:widowControl/>
        <w:spacing w:line="360" w:lineRule="auto"/>
        <w:ind w:firstLine="709"/>
        <w:jc w:val="both"/>
        <w:outlineLvl w:val="4"/>
        <w:rPr>
          <w:rFonts w:ascii="Times New Roman" w:hAnsi="Times New Roman" w:cs="Times New Roman"/>
          <w:b/>
          <w:sz w:val="24"/>
          <w:szCs w:val="24"/>
        </w:rPr>
      </w:pPr>
      <w:r w:rsidRPr="00320BA6">
        <w:rPr>
          <w:rFonts w:ascii="Times New Roman" w:hAnsi="Times New Roman" w:cs="Times New Roman"/>
          <w:b/>
          <w:sz w:val="24"/>
          <w:szCs w:val="24"/>
        </w:rPr>
        <w:t>Требования к уровню подготовки оканчивающих начальную школу</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В результате изучения математики ученик должен:</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знать/понимать:</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последовательность чисел в пределах 100000;</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таблицу сложения и вычитания однозначных чисел;</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таблицу умножения и деления однозначных чисел;</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правила порядка выполнения действий в числовых выражениях;</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уметь:</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читать, записывать и сравнивать числа в пределах 1000000;</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представлять многозначное число в виде суммы разрядных слагаемых;</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пользоваться изученной математической терминологией;</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выполнять устно арифметические действия над числами в пределах сотни и с большими числами в случаях, легко сводимых к действиям в пределах ста;</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lastRenderedPageBreak/>
        <w:t>- выполнять деление с остатком в пределах ста;</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выполнять письменные вычисления (сложение и вычитание многозначных чисел, умножение и деление многозначных чисел на однозначное и двузначное число);</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выполнять вычисления с нулем;</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вычислять значение числового выражения, содержащего 2 - 3 действия (со скобками и без них);</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проверять правильность выполненных вычислений;</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решать текстовые задачи арифметическим способом (не более 2 действий);</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чертить с помощью линейки отрезок заданной длины, измерять длину заданного отрезка;</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распознавать изученные геометрические фигуры и изображать их на бумаге с разлиновкой в клетку (с помощью линейки и от руки);</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вычислять периметр и площадь прямоугольника (квадрата);</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сравнивать величины по их числовым значениям; выражать данные величины в различных единицах;</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ориентировки в окружающем пространстве (планирование маршрута, выбор пути передвижения и др.);</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сравнения и упорядочения объектов по разным признакам: длине, площади, массе, вместимости;</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определения времени по часам (в часах и минутах);</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решения задач, связанных с бытовыми жизненными ситуациями (покупка, измерение, взвешивание и др.);</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оценки размеров предметов "на глаз";</w:t>
      </w:r>
    </w:p>
    <w:p w:rsidR="00320BA6" w:rsidRPr="00320BA6" w:rsidRDefault="00320BA6" w:rsidP="00320BA6">
      <w:pPr>
        <w:pStyle w:val="ConsPlusNormal"/>
        <w:widowControl/>
        <w:spacing w:line="360" w:lineRule="auto"/>
        <w:ind w:firstLine="709"/>
        <w:jc w:val="both"/>
        <w:rPr>
          <w:rFonts w:ascii="Times New Roman" w:hAnsi="Times New Roman" w:cs="Times New Roman"/>
          <w:sz w:val="24"/>
          <w:szCs w:val="24"/>
        </w:rPr>
      </w:pPr>
      <w:r w:rsidRPr="00320BA6">
        <w:rPr>
          <w:rFonts w:ascii="Times New Roman" w:hAnsi="Times New Roman" w:cs="Times New Roman"/>
          <w:sz w:val="24"/>
          <w:szCs w:val="24"/>
        </w:rPr>
        <w:t>- самостоятельной конструкторской деятельности (с учетом возможностей применения разных геометрических фигур).</w:t>
      </w:r>
    </w:p>
    <w:p w:rsidR="00320BA6" w:rsidRDefault="00320BA6" w:rsidP="00320BA6">
      <w:pPr>
        <w:pStyle w:val="ConsPlusNormal"/>
        <w:widowControl/>
        <w:ind w:firstLine="540"/>
        <w:jc w:val="both"/>
      </w:pPr>
    </w:p>
    <w:p w:rsidR="00F079DF" w:rsidRPr="00F079DF" w:rsidRDefault="00F079DF" w:rsidP="00F079DF">
      <w:pPr>
        <w:pStyle w:val="a9"/>
        <w:spacing w:after="0" w:line="360" w:lineRule="auto"/>
        <w:ind w:left="1560" w:right="1340"/>
        <w:rPr>
          <w:rFonts w:cs="Times New Roman"/>
          <w:b/>
          <w:szCs w:val="24"/>
        </w:rPr>
      </w:pPr>
    </w:p>
    <w:p w:rsidR="00E31A2E" w:rsidRPr="00A15322" w:rsidRDefault="00A15322" w:rsidP="00A15322">
      <w:pPr>
        <w:keepNext/>
        <w:keepLines/>
        <w:widowControl w:val="0"/>
        <w:spacing w:after="0" w:line="360" w:lineRule="auto"/>
        <w:ind w:right="280"/>
        <w:outlineLvl w:val="5"/>
        <w:rPr>
          <w:rFonts w:cs="Times New Roman"/>
          <w:szCs w:val="24"/>
        </w:rPr>
      </w:pPr>
      <w:bookmarkStart w:id="11" w:name="bookmark20"/>
      <w:r>
        <w:rPr>
          <w:rStyle w:val="63"/>
          <w:rFonts w:ascii="Times New Roman" w:hAnsi="Times New Roman" w:cs="Times New Roman"/>
          <w:bCs w:val="0"/>
          <w:sz w:val="24"/>
          <w:szCs w:val="24"/>
        </w:rPr>
        <w:t>2.</w:t>
      </w:r>
      <w:r w:rsidR="00E31A2E" w:rsidRPr="00A15322">
        <w:rPr>
          <w:rStyle w:val="63"/>
          <w:rFonts w:ascii="Times New Roman" w:hAnsi="Times New Roman" w:cs="Times New Roman"/>
          <w:bCs w:val="0"/>
          <w:sz w:val="24"/>
          <w:szCs w:val="24"/>
        </w:rPr>
        <w:t>Распределение по годам обучения</w:t>
      </w:r>
      <w:bookmarkEnd w:id="11"/>
      <w:r w:rsidR="00E31A2E" w:rsidRPr="00A15322">
        <w:rPr>
          <w:rStyle w:val="63"/>
          <w:rFonts w:ascii="Times New Roman" w:hAnsi="Times New Roman" w:cs="Times New Roman"/>
          <w:bCs w:val="0"/>
          <w:sz w:val="24"/>
          <w:szCs w:val="24"/>
        </w:rPr>
        <w:t xml:space="preserve"> </w:t>
      </w:r>
      <w:bookmarkStart w:id="12" w:name="bookmark21"/>
      <w:r w:rsidR="00E31A2E" w:rsidRPr="00A15322">
        <w:rPr>
          <w:rStyle w:val="63"/>
          <w:rFonts w:ascii="Times New Roman" w:hAnsi="Times New Roman" w:cs="Times New Roman"/>
          <w:bCs w:val="0"/>
          <w:sz w:val="24"/>
          <w:szCs w:val="24"/>
        </w:rPr>
        <w:t>программного материала по математике в альтернативных системах</w:t>
      </w:r>
      <w:bookmarkEnd w:id="12"/>
    </w:p>
    <w:p w:rsidR="00E31A2E" w:rsidRPr="00E31A2E" w:rsidRDefault="00E31A2E" w:rsidP="00E31A2E">
      <w:pPr>
        <w:pStyle w:val="38"/>
        <w:shd w:val="clear" w:color="auto" w:fill="auto"/>
        <w:spacing w:after="0" w:line="360" w:lineRule="auto"/>
        <w:ind w:left="20" w:right="20" w:firstLine="709"/>
        <w:rPr>
          <w:rStyle w:val="2a"/>
          <w:rFonts w:eastAsia="Trebuchet MS"/>
          <w:b w:val="0"/>
          <w:sz w:val="24"/>
          <w:szCs w:val="24"/>
        </w:rPr>
      </w:pPr>
      <w:r w:rsidRPr="00E31A2E">
        <w:rPr>
          <w:rStyle w:val="2a"/>
          <w:rFonts w:eastAsia="Trebuchet MS"/>
          <w:b w:val="0"/>
          <w:sz w:val="24"/>
          <w:szCs w:val="24"/>
        </w:rPr>
        <w:t>Рассмотрим распределение программного материала по годам обучения в пяти системах обучения для начальных классов, рекомендованных Министерством образования и науки РФ для обучения в 12-летней школе (четыре года обучения в начальной школе).</w:t>
      </w:r>
    </w:p>
    <w:p w:rsidR="00E31A2E" w:rsidRPr="00E31A2E" w:rsidRDefault="00E31A2E" w:rsidP="00E31A2E">
      <w:pPr>
        <w:spacing w:after="0" w:line="360" w:lineRule="auto"/>
        <w:ind w:left="1180" w:right="820" w:firstLine="709"/>
        <w:rPr>
          <w:rFonts w:cs="Times New Roman"/>
          <w:b/>
          <w:szCs w:val="24"/>
        </w:rPr>
      </w:pPr>
      <w:r w:rsidRPr="00E31A2E">
        <w:rPr>
          <w:rStyle w:val="150"/>
          <w:rFonts w:ascii="Times New Roman" w:hAnsi="Times New Roman" w:cs="Times New Roman"/>
          <w:b/>
          <w:iCs w:val="0"/>
          <w:sz w:val="24"/>
          <w:szCs w:val="24"/>
        </w:rPr>
        <w:t>Распределение программного материала по математике в системе Л.В. Занкова</w:t>
      </w:r>
    </w:p>
    <w:p w:rsidR="00E31A2E" w:rsidRPr="00E31A2E" w:rsidRDefault="00E31A2E" w:rsidP="00E31A2E">
      <w:pPr>
        <w:pStyle w:val="38"/>
        <w:shd w:val="clear" w:color="auto" w:fill="auto"/>
        <w:spacing w:after="0" w:line="360" w:lineRule="auto"/>
        <w:ind w:left="20" w:right="20" w:firstLine="709"/>
        <w:rPr>
          <w:sz w:val="24"/>
          <w:szCs w:val="24"/>
        </w:rPr>
      </w:pPr>
      <w:r w:rsidRPr="00E31A2E">
        <w:rPr>
          <w:rStyle w:val="2a"/>
          <w:rFonts w:eastAsia="Trebuchet MS"/>
          <w:b w:val="0"/>
          <w:sz w:val="24"/>
          <w:szCs w:val="24"/>
        </w:rPr>
        <w:lastRenderedPageBreak/>
        <w:t>В системе Л.В. Занкова для четырехлетней системы обучения использовались учебники И.И. Аргинской для трехлетней школы. Учитель самостоятельно распределял материал на более длительный срок обучения детей. Дополнительно к этим учебникам имеют</w:t>
      </w:r>
      <w:r w:rsidRPr="00E31A2E">
        <w:rPr>
          <w:rStyle w:val="2a"/>
          <w:rFonts w:eastAsia="Trebuchet MS"/>
          <w:b w:val="0"/>
          <w:sz w:val="24"/>
          <w:szCs w:val="24"/>
        </w:rPr>
        <w:softHyphen/>
        <w:t>ся тетради на печатной основе авторов Е.П. Бененсон и Л. С. Итиной.</w:t>
      </w:r>
    </w:p>
    <w:p w:rsidR="00E31A2E" w:rsidRPr="00E31A2E" w:rsidRDefault="00E31A2E" w:rsidP="00E31A2E">
      <w:pPr>
        <w:pStyle w:val="38"/>
        <w:shd w:val="clear" w:color="auto" w:fill="auto"/>
        <w:spacing w:after="0" w:line="360" w:lineRule="auto"/>
        <w:ind w:left="20" w:right="20" w:firstLine="709"/>
        <w:rPr>
          <w:sz w:val="24"/>
          <w:szCs w:val="24"/>
        </w:rPr>
      </w:pPr>
      <w:r w:rsidRPr="00E31A2E">
        <w:rPr>
          <w:rStyle w:val="2a"/>
          <w:rFonts w:eastAsia="Trebuchet MS"/>
          <w:b w:val="0"/>
          <w:sz w:val="24"/>
          <w:szCs w:val="24"/>
        </w:rPr>
        <w:t xml:space="preserve">Для четырехлетней начальной школы на сегодня существует комплект «учебник—тетрадь» для 1 класса </w:t>
      </w:r>
      <w:r w:rsidRPr="00E31A2E">
        <w:rPr>
          <w:rStyle w:val="ab"/>
          <w:i w:val="0"/>
          <w:sz w:val="24"/>
          <w:szCs w:val="24"/>
        </w:rPr>
        <w:t>вместо</w:t>
      </w:r>
      <w:r w:rsidRPr="00E31A2E">
        <w:rPr>
          <w:rStyle w:val="2a"/>
          <w:rFonts w:eastAsia="Trebuchet MS"/>
          <w:b w:val="0"/>
          <w:sz w:val="24"/>
          <w:szCs w:val="24"/>
        </w:rPr>
        <w:t xml:space="preserve"> учебника — четыре тетради на печатной основе тех же авторов. Для 2 и 3 классов — учебник авторов И.И. Аргинской, Е.И. Ивановской и для 4 класса разрабатывается учебник этих же авторов (Самара, 2001).</w:t>
      </w:r>
    </w:p>
    <w:p w:rsidR="00E31A2E" w:rsidRPr="00E31A2E" w:rsidRDefault="00E31A2E" w:rsidP="00E31A2E">
      <w:pPr>
        <w:pStyle w:val="38"/>
        <w:shd w:val="clear" w:color="auto" w:fill="auto"/>
        <w:spacing w:after="0" w:line="360" w:lineRule="auto"/>
        <w:ind w:left="20" w:right="20" w:firstLine="709"/>
        <w:rPr>
          <w:sz w:val="24"/>
          <w:szCs w:val="24"/>
        </w:rPr>
      </w:pPr>
      <w:r w:rsidRPr="00E31A2E">
        <w:rPr>
          <w:rStyle w:val="2a"/>
          <w:rFonts w:eastAsia="Trebuchet MS"/>
          <w:b w:val="0"/>
          <w:sz w:val="24"/>
          <w:szCs w:val="24"/>
        </w:rPr>
        <w:t>Приведем ориентировочное программное распределение тем в этих пособиях, составленное на основе анализа этих учебников, сборника «Программы для начальных классов 1—3 по системе Л.В. Занкова» (М., 1998) и статьи И.И. Аргинской «Математика в системе общего развития» (Начальная школа: плюс — минус. 2000, № 4).</w:t>
      </w:r>
    </w:p>
    <w:p w:rsidR="00E31A2E" w:rsidRPr="004D30C8" w:rsidRDefault="00E31A2E" w:rsidP="00E31A2E">
      <w:pPr>
        <w:spacing w:after="0" w:line="360" w:lineRule="auto"/>
        <w:ind w:left="20" w:firstLine="709"/>
        <w:rPr>
          <w:rFonts w:cs="Times New Roman"/>
          <w:szCs w:val="24"/>
        </w:rPr>
      </w:pPr>
      <w:r w:rsidRPr="004D30C8">
        <w:rPr>
          <w:rStyle w:val="160"/>
          <w:rFonts w:eastAsiaTheme="minorEastAsia"/>
          <w:bCs w:val="0"/>
          <w:i w:val="0"/>
          <w:iCs w:val="0"/>
          <w:sz w:val="24"/>
          <w:szCs w:val="24"/>
        </w:rPr>
        <w:t>1 класс</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Сравнение множеств. Взаимно-однозначное соответствие элементов. Знаки сравнения. Число как характеристика класса эквивалентных множеств. Число и цифра. Сравнение чисел.</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Нумерация в пределах 100. Разрядный состав. Сложение и вычитание в пре</w:t>
      </w:r>
      <w:r w:rsidRPr="00E31A2E">
        <w:rPr>
          <w:rStyle w:val="5"/>
          <w:rFonts w:eastAsiaTheme="minorEastAsia"/>
          <w:sz w:val="24"/>
          <w:szCs w:val="24"/>
        </w:rPr>
        <w:softHyphen/>
        <w:t>делах 10 и в пределах 20 (с переходом через десяток). Правила порядка выполнения действий в выражениях без скобок и со скобками. Переместительное и сочетательное свойства сложения.</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Числовые равенства н неравенства. Верные и неверные равенства.</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 xml:space="preserve">Уравнения (в том числе вида </w:t>
      </w:r>
      <w:r w:rsidRPr="00E31A2E">
        <w:rPr>
          <w:rStyle w:val="50"/>
          <w:rFonts w:eastAsia="Arial"/>
          <w:i w:val="0"/>
          <w:sz w:val="24"/>
          <w:szCs w:val="24"/>
        </w:rPr>
        <w:t>х +</w:t>
      </w:r>
      <w:r w:rsidRPr="00E31A2E">
        <w:rPr>
          <w:rStyle w:val="5"/>
          <w:rFonts w:eastAsiaTheme="minorEastAsia"/>
          <w:sz w:val="24"/>
          <w:szCs w:val="24"/>
        </w:rPr>
        <w:t xml:space="preserve"> 3 - 12,17 - </w:t>
      </w:r>
      <w:r w:rsidRPr="00E31A2E">
        <w:rPr>
          <w:rStyle w:val="50"/>
          <w:rFonts w:eastAsia="Arial"/>
          <w:i w:val="0"/>
          <w:sz w:val="24"/>
          <w:szCs w:val="24"/>
        </w:rPr>
        <w:t>х =</w:t>
      </w:r>
      <w:r w:rsidRPr="00E31A2E">
        <w:rPr>
          <w:rStyle w:val="5"/>
          <w:rFonts w:eastAsiaTheme="minorEastAsia"/>
          <w:sz w:val="24"/>
          <w:szCs w:val="24"/>
        </w:rPr>
        <w:t xml:space="preserve"> 9). Правила взаимосвязи компонентов сложения и вычитания.</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Точка. Отрезок. Прямая, ломаная, кривая. Замкнутые и незамкнутые кривые и ломаные. Луч. Углы (прямой, тупой, острый). Их буквенное обозначение.</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Длина отрезка. Сумма и разность отрезков. Многоугольники: треугольник, пря</w:t>
      </w:r>
      <w:r w:rsidRPr="00E31A2E">
        <w:rPr>
          <w:rStyle w:val="5"/>
          <w:rFonts w:eastAsiaTheme="minorEastAsia"/>
          <w:sz w:val="24"/>
          <w:szCs w:val="24"/>
        </w:rPr>
        <w:softHyphen/>
        <w:t>моугольник, квадра</w:t>
      </w:r>
      <w:r w:rsidR="004D30C8">
        <w:rPr>
          <w:rStyle w:val="5"/>
          <w:rFonts w:eastAsiaTheme="minorEastAsia"/>
          <w:sz w:val="24"/>
          <w:szCs w:val="24"/>
        </w:rPr>
        <w:t>т</w:t>
      </w:r>
      <w:r w:rsidRPr="00E31A2E">
        <w:rPr>
          <w:rStyle w:val="5"/>
          <w:rFonts w:eastAsiaTheme="minorEastAsia"/>
          <w:sz w:val="24"/>
          <w:szCs w:val="24"/>
        </w:rPr>
        <w:t xml:space="preserve"> ромб. Треугольники равносторонние, разносторонние, равнобедренные.</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Меры длины: сантиметр (см).</w:t>
      </w:r>
    </w:p>
    <w:p w:rsidR="00E31A2E" w:rsidRPr="00E31A2E" w:rsidRDefault="00E31A2E" w:rsidP="00E31A2E">
      <w:pPr>
        <w:spacing w:after="0" w:line="360" w:lineRule="auto"/>
        <w:ind w:left="20" w:firstLine="709"/>
        <w:rPr>
          <w:rFonts w:cs="Times New Roman"/>
          <w:b/>
          <w:szCs w:val="24"/>
        </w:rPr>
      </w:pPr>
      <w:r w:rsidRPr="00E31A2E">
        <w:rPr>
          <w:rStyle w:val="17"/>
          <w:rFonts w:eastAsia="Arial"/>
          <w:b/>
          <w:i w:val="0"/>
          <w:iCs w:val="0"/>
          <w:sz w:val="24"/>
          <w:szCs w:val="24"/>
        </w:rPr>
        <w:t>Знакомство с задачей в 1 классе не предполагается.</w:t>
      </w:r>
    </w:p>
    <w:p w:rsidR="00E31A2E" w:rsidRPr="00E31A2E" w:rsidRDefault="00E31A2E" w:rsidP="00E31A2E">
      <w:pPr>
        <w:spacing w:after="0" w:line="360" w:lineRule="auto"/>
        <w:ind w:left="2760" w:right="20" w:firstLine="709"/>
        <w:rPr>
          <w:rFonts w:cs="Times New Roman"/>
          <w:szCs w:val="24"/>
        </w:rPr>
      </w:pPr>
      <w:r w:rsidRPr="00E31A2E">
        <w:rPr>
          <w:rStyle w:val="17"/>
          <w:rFonts w:eastAsia="Arial"/>
          <w:i w:val="0"/>
          <w:iCs w:val="0"/>
          <w:sz w:val="24"/>
          <w:szCs w:val="24"/>
        </w:rPr>
        <w:t>(Составлено по содержанию учебника-тетради — в 4 ч. Самара, 1999.)</w:t>
      </w:r>
    </w:p>
    <w:p w:rsidR="00E31A2E" w:rsidRPr="00E31A2E" w:rsidRDefault="00E31A2E" w:rsidP="0022502B">
      <w:pPr>
        <w:widowControl w:val="0"/>
        <w:numPr>
          <w:ilvl w:val="0"/>
          <w:numId w:val="52"/>
        </w:numPr>
        <w:spacing w:after="0" w:line="360" w:lineRule="auto"/>
        <w:ind w:left="20" w:firstLine="709"/>
        <w:rPr>
          <w:rFonts w:cs="Times New Roman"/>
          <w:szCs w:val="24"/>
        </w:rPr>
      </w:pPr>
      <w:r w:rsidRPr="00E31A2E">
        <w:rPr>
          <w:rStyle w:val="160"/>
          <w:rFonts w:eastAsiaTheme="minorEastAsia"/>
          <w:bCs w:val="0"/>
          <w:i w:val="0"/>
          <w:iCs w:val="0"/>
          <w:sz w:val="24"/>
          <w:szCs w:val="24"/>
        </w:rPr>
        <w:t xml:space="preserve"> класс</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Нумерация в пределах 100. Сложение и вычитание в пределах 100. Умно</w:t>
      </w:r>
      <w:r w:rsidRPr="00E31A2E">
        <w:rPr>
          <w:rStyle w:val="5"/>
          <w:rFonts w:eastAsiaTheme="minorEastAsia"/>
          <w:sz w:val="24"/>
          <w:szCs w:val="24"/>
        </w:rPr>
        <w:softHyphen/>
        <w:t>жение и деление. Таблицы умножения и деления в пределах 100. Особые случаи умножения и деления (с 0 и 1). Все случаи порядка выполнения действий (в выражениях без скобок с действиями одной и разных ступеней, со скобками и действиями всех видов). Уравнения с умножением и делением Взаимосвязь компонентов действий умножения и деления. Деление с остатком.</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lastRenderedPageBreak/>
        <w:t>Трехзначные числа.</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 xml:space="preserve">Уравнения вида (а + </w:t>
      </w:r>
      <w:r w:rsidRPr="00E31A2E">
        <w:rPr>
          <w:rStyle w:val="50"/>
          <w:rFonts w:eastAsia="Arial"/>
          <w:i w:val="0"/>
          <w:sz w:val="24"/>
          <w:szCs w:val="24"/>
        </w:rPr>
        <w:t>Ь)</w:t>
      </w:r>
      <w:r w:rsidRPr="00E31A2E">
        <w:rPr>
          <w:rStyle w:val="5"/>
          <w:rFonts w:eastAsiaTheme="minorEastAsia"/>
          <w:sz w:val="24"/>
          <w:szCs w:val="24"/>
        </w:rPr>
        <w:t xml:space="preserve"> + </w:t>
      </w:r>
      <w:r w:rsidRPr="00E31A2E">
        <w:rPr>
          <w:rStyle w:val="50"/>
          <w:rFonts w:eastAsia="Arial"/>
          <w:i w:val="0"/>
          <w:sz w:val="24"/>
          <w:szCs w:val="24"/>
        </w:rPr>
        <w:t>х = с + е</w:t>
      </w:r>
      <w:r w:rsidRPr="00E31A2E">
        <w:rPr>
          <w:rStyle w:val="5"/>
          <w:rFonts w:eastAsiaTheme="minorEastAsia"/>
          <w:sz w:val="24"/>
          <w:szCs w:val="24"/>
        </w:rPr>
        <w:t xml:space="preserve"> и др. Неравенства вида </w:t>
      </w:r>
      <w:r w:rsidRPr="00E31A2E">
        <w:rPr>
          <w:rStyle w:val="50"/>
          <w:rFonts w:eastAsia="Arial"/>
          <w:i w:val="0"/>
          <w:sz w:val="24"/>
          <w:szCs w:val="24"/>
        </w:rPr>
        <w:t xml:space="preserve">а + х&gt; </w:t>
      </w:r>
      <w:r w:rsidRPr="00E31A2E">
        <w:rPr>
          <w:rStyle w:val="51pt"/>
          <w:rFonts w:eastAsia="Arial"/>
          <w:i w:val="0"/>
          <w:sz w:val="24"/>
          <w:szCs w:val="24"/>
        </w:rPr>
        <w:t xml:space="preserve">Ь,х-а&lt;Ь </w:t>
      </w:r>
      <w:r w:rsidRPr="00E31A2E">
        <w:rPr>
          <w:rStyle w:val="5"/>
          <w:rFonts w:eastAsiaTheme="minorEastAsia"/>
          <w:sz w:val="24"/>
          <w:szCs w:val="24"/>
        </w:rPr>
        <w:t>и т. п. Системы простых неравенств.</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Длина отрезка. Длина ломаной. Многоугольники. Четырехугольники, пря</w:t>
      </w:r>
      <w:r w:rsidRPr="00E31A2E">
        <w:rPr>
          <w:rStyle w:val="5"/>
          <w:rFonts w:eastAsiaTheme="minorEastAsia"/>
          <w:sz w:val="24"/>
          <w:szCs w:val="24"/>
        </w:rPr>
        <w:softHyphen/>
        <w:t>моугольники. Периметр многоугольника. Прямоугольные и равнобедренные треугольники. Ромб.</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Объемные тела: призма, пирамида, конус, цилиндр, шар. Основание, ребро, грань, вершина многогранника.</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Масса: килограмм (кг). Сложение и вычитание масс.</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Емкость: литр (л).</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Время и его единицы измерения: сутки, неделя, год. Час и минута. Часы. Календарь.</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Меры длины: сантиметр (см), метр (м), дециметр (дм), миллиметр (мм).</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Умножение и деление величин на натуральное число.</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Знакомство с задачей. Простые и составные задачи на все действия.</w:t>
      </w:r>
    </w:p>
    <w:p w:rsidR="00E31A2E" w:rsidRPr="00E31A2E" w:rsidRDefault="00E31A2E" w:rsidP="00E31A2E">
      <w:pPr>
        <w:spacing w:after="0" w:line="360" w:lineRule="auto"/>
        <w:ind w:left="40" w:right="240" w:firstLine="709"/>
        <w:rPr>
          <w:rFonts w:cs="Times New Roman"/>
          <w:szCs w:val="24"/>
        </w:rPr>
      </w:pPr>
      <w:r w:rsidRPr="00E31A2E">
        <w:rPr>
          <w:rStyle w:val="5"/>
          <w:rFonts w:eastAsiaTheme="minorEastAsia"/>
          <w:sz w:val="24"/>
          <w:szCs w:val="24"/>
        </w:rPr>
        <w:t>Изображения объемных тел на плоскости. Проекции объемных тел. Раз</w:t>
      </w:r>
      <w:r w:rsidRPr="00E31A2E">
        <w:rPr>
          <w:rStyle w:val="5"/>
          <w:rFonts w:eastAsiaTheme="minorEastAsia"/>
          <w:sz w:val="24"/>
          <w:szCs w:val="24"/>
        </w:rPr>
        <w:softHyphen/>
        <w:t>вертки многогранников. Проекции многогранников.</w:t>
      </w:r>
    </w:p>
    <w:p w:rsidR="00E31A2E" w:rsidRPr="00E31A2E" w:rsidRDefault="00E31A2E" w:rsidP="00E31A2E">
      <w:pPr>
        <w:spacing w:after="0" w:line="360" w:lineRule="auto"/>
        <w:ind w:left="40" w:right="240" w:firstLine="709"/>
        <w:rPr>
          <w:rFonts w:cs="Times New Roman"/>
          <w:szCs w:val="24"/>
        </w:rPr>
      </w:pPr>
      <w:r w:rsidRPr="00E31A2E">
        <w:rPr>
          <w:rStyle w:val="5"/>
          <w:rFonts w:eastAsiaTheme="minorEastAsia"/>
          <w:sz w:val="24"/>
          <w:szCs w:val="24"/>
        </w:rPr>
        <w:t>Площадь прямоугольника. Меры площади; см</w:t>
      </w:r>
      <w:r w:rsidRPr="00E31A2E">
        <w:rPr>
          <w:rStyle w:val="5"/>
          <w:rFonts w:eastAsiaTheme="minorEastAsia"/>
          <w:sz w:val="24"/>
          <w:szCs w:val="24"/>
          <w:vertAlign w:val="superscript"/>
        </w:rPr>
        <w:t>2</w:t>
      </w:r>
      <w:r w:rsidRPr="00E31A2E">
        <w:rPr>
          <w:rStyle w:val="5"/>
          <w:rFonts w:eastAsiaTheme="minorEastAsia"/>
          <w:sz w:val="24"/>
          <w:szCs w:val="24"/>
        </w:rPr>
        <w:t>, мм</w:t>
      </w:r>
      <w:r w:rsidRPr="00E31A2E">
        <w:rPr>
          <w:rStyle w:val="5"/>
          <w:rFonts w:eastAsiaTheme="minorEastAsia"/>
          <w:sz w:val="24"/>
          <w:szCs w:val="24"/>
          <w:vertAlign w:val="superscript"/>
        </w:rPr>
        <w:t>2</w:t>
      </w:r>
      <w:r w:rsidRPr="00E31A2E">
        <w:rPr>
          <w:rStyle w:val="5"/>
          <w:rFonts w:eastAsiaTheme="minorEastAsia"/>
          <w:sz w:val="24"/>
          <w:szCs w:val="24"/>
        </w:rPr>
        <w:t>, км</w:t>
      </w:r>
      <w:r w:rsidRPr="00E31A2E">
        <w:rPr>
          <w:rStyle w:val="5"/>
          <w:rFonts w:eastAsiaTheme="minorEastAsia"/>
          <w:sz w:val="24"/>
          <w:szCs w:val="24"/>
          <w:vertAlign w:val="superscript"/>
        </w:rPr>
        <w:t>2</w:t>
      </w:r>
      <w:r w:rsidRPr="00E31A2E">
        <w:rPr>
          <w:rStyle w:val="5"/>
          <w:rFonts w:eastAsiaTheme="minorEastAsia"/>
          <w:sz w:val="24"/>
          <w:szCs w:val="24"/>
        </w:rPr>
        <w:t>, дм</w:t>
      </w:r>
      <w:r w:rsidRPr="00E31A2E">
        <w:rPr>
          <w:rStyle w:val="5"/>
          <w:rFonts w:eastAsiaTheme="minorEastAsia"/>
          <w:sz w:val="24"/>
          <w:szCs w:val="24"/>
          <w:vertAlign w:val="superscript"/>
        </w:rPr>
        <w:t>2</w:t>
      </w:r>
      <w:r w:rsidRPr="00E31A2E">
        <w:rPr>
          <w:rStyle w:val="5"/>
          <w:rFonts w:eastAsiaTheme="minorEastAsia"/>
          <w:sz w:val="24"/>
          <w:szCs w:val="24"/>
        </w:rPr>
        <w:t>, м</w:t>
      </w:r>
      <w:r w:rsidRPr="00E31A2E">
        <w:rPr>
          <w:rStyle w:val="5"/>
          <w:rFonts w:eastAsiaTheme="minorEastAsia"/>
          <w:sz w:val="24"/>
          <w:szCs w:val="24"/>
          <w:vertAlign w:val="superscript"/>
        </w:rPr>
        <w:t>2</w:t>
      </w:r>
      <w:r w:rsidRPr="00E31A2E">
        <w:rPr>
          <w:rStyle w:val="5"/>
          <w:rFonts w:eastAsiaTheme="minorEastAsia"/>
          <w:sz w:val="24"/>
          <w:szCs w:val="24"/>
        </w:rPr>
        <w:t>. Площадь поверхности прямоугольного параллелепипеда.</w:t>
      </w:r>
    </w:p>
    <w:p w:rsidR="00E31A2E" w:rsidRPr="00E31A2E" w:rsidRDefault="00E31A2E" w:rsidP="00E31A2E">
      <w:pPr>
        <w:spacing w:after="0" w:line="360" w:lineRule="auto"/>
        <w:ind w:left="40" w:firstLine="709"/>
        <w:rPr>
          <w:rFonts w:cs="Times New Roman"/>
          <w:szCs w:val="24"/>
        </w:rPr>
      </w:pPr>
      <w:r w:rsidRPr="00E31A2E">
        <w:rPr>
          <w:rStyle w:val="5"/>
          <w:rFonts w:eastAsiaTheme="minorEastAsia"/>
          <w:sz w:val="24"/>
          <w:szCs w:val="24"/>
        </w:rPr>
        <w:t>Длина: километр (км), миллиметр (мм). Масштаб.</w:t>
      </w:r>
    </w:p>
    <w:p w:rsidR="00E31A2E" w:rsidRPr="00E31A2E" w:rsidRDefault="00E31A2E" w:rsidP="00E31A2E">
      <w:pPr>
        <w:spacing w:after="0" w:line="360" w:lineRule="auto"/>
        <w:ind w:left="40" w:firstLine="709"/>
        <w:rPr>
          <w:rFonts w:cs="Times New Roman"/>
          <w:szCs w:val="24"/>
        </w:rPr>
      </w:pPr>
      <w:r w:rsidRPr="00E31A2E">
        <w:rPr>
          <w:rStyle w:val="5"/>
          <w:rFonts w:eastAsiaTheme="minorEastAsia"/>
          <w:sz w:val="24"/>
          <w:szCs w:val="24"/>
        </w:rPr>
        <w:t>Масса: тонна (т), центнер (ц).</w:t>
      </w:r>
    </w:p>
    <w:p w:rsidR="00E31A2E" w:rsidRPr="00E31A2E" w:rsidRDefault="00E31A2E" w:rsidP="00E31A2E">
      <w:pPr>
        <w:spacing w:after="0" w:line="360" w:lineRule="auto"/>
        <w:ind w:left="40" w:firstLine="709"/>
        <w:rPr>
          <w:rStyle w:val="5"/>
          <w:rFonts w:eastAsiaTheme="minorEastAsia"/>
          <w:sz w:val="24"/>
          <w:szCs w:val="24"/>
        </w:rPr>
      </w:pPr>
      <w:r w:rsidRPr="00E31A2E">
        <w:rPr>
          <w:rStyle w:val="5"/>
          <w:rFonts w:eastAsiaTheme="minorEastAsia"/>
          <w:sz w:val="24"/>
          <w:szCs w:val="24"/>
        </w:rPr>
        <w:t>Простые и составные задачи на все действия.</w:t>
      </w:r>
    </w:p>
    <w:p w:rsidR="00E31A2E" w:rsidRPr="00E31A2E" w:rsidRDefault="00E31A2E" w:rsidP="00E31A2E">
      <w:pPr>
        <w:spacing w:after="0" w:line="360" w:lineRule="auto"/>
        <w:ind w:left="40" w:firstLine="709"/>
        <w:rPr>
          <w:rStyle w:val="5"/>
          <w:rFonts w:eastAsiaTheme="minorEastAsia"/>
          <w:sz w:val="24"/>
          <w:szCs w:val="24"/>
        </w:rPr>
      </w:pPr>
    </w:p>
    <w:p w:rsidR="00E31A2E" w:rsidRPr="00E31A2E" w:rsidRDefault="00E31A2E" w:rsidP="00E31A2E">
      <w:pPr>
        <w:spacing w:after="0" w:line="360" w:lineRule="auto"/>
        <w:ind w:firstLine="709"/>
        <w:rPr>
          <w:rFonts w:cs="Times New Roman"/>
          <w:szCs w:val="24"/>
        </w:rPr>
      </w:pPr>
      <w:r w:rsidRPr="00E31A2E">
        <w:rPr>
          <w:rStyle w:val="37"/>
          <w:rFonts w:eastAsiaTheme="minorEastAsia"/>
          <w:bCs w:val="0"/>
          <w:i w:val="0"/>
          <w:iCs w:val="0"/>
          <w:sz w:val="24"/>
          <w:szCs w:val="24"/>
        </w:rPr>
        <w:t>3 класс</w:t>
      </w:r>
    </w:p>
    <w:p w:rsidR="00E31A2E" w:rsidRPr="00E31A2E" w:rsidRDefault="00E31A2E" w:rsidP="00E31A2E">
      <w:pPr>
        <w:spacing w:after="0" w:line="360" w:lineRule="auto"/>
        <w:ind w:firstLine="709"/>
        <w:rPr>
          <w:rFonts w:cs="Times New Roman"/>
          <w:szCs w:val="24"/>
        </w:rPr>
      </w:pPr>
      <w:r w:rsidRPr="00E31A2E">
        <w:rPr>
          <w:rStyle w:val="afb"/>
          <w:rFonts w:eastAsia="Bookman Old Style"/>
          <w:sz w:val="24"/>
          <w:szCs w:val="24"/>
        </w:rPr>
        <w:t>Нумерация в пределах 1000.</w:t>
      </w:r>
    </w:p>
    <w:p w:rsidR="00E31A2E" w:rsidRPr="00E31A2E" w:rsidRDefault="00E31A2E" w:rsidP="00E31A2E">
      <w:pPr>
        <w:spacing w:after="0" w:line="360" w:lineRule="auto"/>
        <w:ind w:firstLine="709"/>
        <w:rPr>
          <w:rFonts w:cs="Times New Roman"/>
          <w:szCs w:val="24"/>
        </w:rPr>
      </w:pPr>
      <w:r w:rsidRPr="00E31A2E">
        <w:rPr>
          <w:rStyle w:val="afb"/>
          <w:rFonts w:eastAsia="Bookman Old Style"/>
          <w:sz w:val="24"/>
          <w:szCs w:val="24"/>
        </w:rPr>
        <w:t>Вычисления в пределах 1000: сложение и вычитание трехэначных чисел.</w:t>
      </w:r>
    </w:p>
    <w:p w:rsidR="00E31A2E" w:rsidRPr="00E31A2E" w:rsidRDefault="00E31A2E" w:rsidP="00E31A2E">
      <w:pPr>
        <w:spacing w:after="0" w:line="360" w:lineRule="auto"/>
        <w:ind w:firstLine="709"/>
        <w:rPr>
          <w:rFonts w:cs="Times New Roman"/>
          <w:szCs w:val="24"/>
        </w:rPr>
      </w:pPr>
      <w:r w:rsidRPr="00E31A2E">
        <w:rPr>
          <w:rStyle w:val="afb"/>
          <w:rFonts w:eastAsia="Bookman Old Style"/>
          <w:sz w:val="24"/>
          <w:szCs w:val="24"/>
        </w:rPr>
        <w:t>Разряды и классы: многозначные числа.</w:t>
      </w:r>
    </w:p>
    <w:p w:rsidR="00E31A2E" w:rsidRPr="00E31A2E" w:rsidRDefault="00E31A2E" w:rsidP="00E31A2E">
      <w:pPr>
        <w:spacing w:after="0" w:line="360" w:lineRule="auto"/>
        <w:ind w:right="20" w:firstLine="709"/>
        <w:rPr>
          <w:rFonts w:cs="Times New Roman"/>
          <w:szCs w:val="24"/>
        </w:rPr>
      </w:pPr>
      <w:r w:rsidRPr="00E31A2E">
        <w:rPr>
          <w:rStyle w:val="afb"/>
          <w:rFonts w:eastAsia="Bookman Old Style"/>
          <w:sz w:val="24"/>
          <w:szCs w:val="24"/>
        </w:rPr>
        <w:t>Внетабличное умножение и деление. Умножение и деление многозначных чисел на однозначное число.</w:t>
      </w:r>
    </w:p>
    <w:p w:rsidR="00E31A2E" w:rsidRPr="00E31A2E" w:rsidRDefault="00E31A2E" w:rsidP="00E31A2E">
      <w:pPr>
        <w:spacing w:after="0" w:line="360" w:lineRule="auto"/>
        <w:ind w:right="20" w:firstLine="709"/>
        <w:rPr>
          <w:rFonts w:cs="Times New Roman"/>
          <w:szCs w:val="24"/>
        </w:rPr>
      </w:pPr>
      <w:r w:rsidRPr="00E31A2E">
        <w:rPr>
          <w:rStyle w:val="afb"/>
          <w:rFonts w:eastAsia="Bookman Old Style"/>
          <w:sz w:val="24"/>
          <w:szCs w:val="24"/>
        </w:rPr>
        <w:t xml:space="preserve">Выражения с большим количеством действий и скобок. Неравенства вида д: - 4 &gt; 6, </w:t>
      </w:r>
      <w:r w:rsidRPr="00E31A2E">
        <w:rPr>
          <w:rStyle w:val="1pt1"/>
          <w:rFonts w:eastAsiaTheme="minorEastAsia"/>
          <w:i w:val="0"/>
          <w:sz w:val="24"/>
          <w:szCs w:val="24"/>
        </w:rPr>
        <w:t>х:</w:t>
      </w:r>
      <w:r w:rsidRPr="00E31A2E">
        <w:rPr>
          <w:rStyle w:val="afb"/>
          <w:rFonts w:eastAsia="Bookman Old Style"/>
          <w:sz w:val="24"/>
          <w:szCs w:val="24"/>
        </w:rPr>
        <w:t xml:space="preserve"> 2 &lt; 10 и т. п. Системы простых неравенств.</w:t>
      </w:r>
    </w:p>
    <w:p w:rsidR="00E31A2E" w:rsidRPr="00E31A2E" w:rsidRDefault="00E31A2E" w:rsidP="00E31A2E">
      <w:pPr>
        <w:spacing w:after="0" w:line="360" w:lineRule="auto"/>
        <w:ind w:firstLine="709"/>
        <w:rPr>
          <w:rFonts w:cs="Times New Roman"/>
          <w:szCs w:val="24"/>
        </w:rPr>
      </w:pPr>
      <w:r w:rsidRPr="00E31A2E">
        <w:rPr>
          <w:rStyle w:val="2b"/>
          <w:rFonts w:ascii="Times New Roman" w:eastAsiaTheme="minorEastAsia" w:hAnsi="Times New Roman" w:cs="Times New Roman"/>
          <w:sz w:val="24"/>
          <w:szCs w:val="24"/>
        </w:rPr>
        <w:t>Римская нумерация.</w:t>
      </w:r>
    </w:p>
    <w:p w:rsidR="00E31A2E" w:rsidRPr="00E31A2E" w:rsidRDefault="00E31A2E" w:rsidP="00E31A2E">
      <w:pPr>
        <w:spacing w:after="0" w:line="360" w:lineRule="auto"/>
        <w:ind w:firstLine="709"/>
        <w:rPr>
          <w:rFonts w:cs="Times New Roman"/>
          <w:szCs w:val="24"/>
        </w:rPr>
      </w:pPr>
      <w:r w:rsidRPr="00E31A2E">
        <w:rPr>
          <w:rStyle w:val="afb"/>
          <w:rFonts w:eastAsia="Bookman Old Style"/>
          <w:sz w:val="24"/>
          <w:szCs w:val="24"/>
        </w:rPr>
        <w:t>Уравнения (в том числе вида (31 + яг) — 18 =? 23).</w:t>
      </w:r>
    </w:p>
    <w:p w:rsidR="00E31A2E" w:rsidRPr="00E31A2E" w:rsidRDefault="00E31A2E" w:rsidP="00E31A2E">
      <w:pPr>
        <w:spacing w:after="0" w:line="360" w:lineRule="auto"/>
        <w:ind w:right="20" w:firstLine="709"/>
        <w:rPr>
          <w:rFonts w:cs="Times New Roman"/>
          <w:szCs w:val="24"/>
        </w:rPr>
      </w:pPr>
      <w:r w:rsidRPr="00E31A2E">
        <w:rPr>
          <w:rStyle w:val="afb"/>
          <w:rFonts w:eastAsia="Bookman Old Style"/>
          <w:sz w:val="24"/>
          <w:szCs w:val="24"/>
        </w:rPr>
        <w:t>Дроби: сравнение дробей, сложение и вычитание дробей с одинаковыми зна</w:t>
      </w:r>
      <w:r w:rsidRPr="00E31A2E">
        <w:rPr>
          <w:rStyle w:val="afb"/>
          <w:rFonts w:eastAsia="Bookman Old Style"/>
          <w:sz w:val="24"/>
          <w:szCs w:val="24"/>
        </w:rPr>
        <w:softHyphen/>
        <w:t>менателями, Приведение к общему знаменателю. Нахождение дроби от числа</w:t>
      </w:r>
    </w:p>
    <w:p w:rsidR="00E31A2E" w:rsidRPr="00E31A2E" w:rsidRDefault="00E31A2E" w:rsidP="00E31A2E">
      <w:pPr>
        <w:tabs>
          <w:tab w:val="left" w:pos="648"/>
        </w:tabs>
        <w:spacing w:after="0" w:line="360" w:lineRule="auto"/>
        <w:ind w:firstLine="709"/>
        <w:rPr>
          <w:rFonts w:cs="Times New Roman"/>
          <w:szCs w:val="24"/>
        </w:rPr>
      </w:pPr>
      <w:r w:rsidRPr="00E31A2E">
        <w:rPr>
          <w:rStyle w:val="afb"/>
          <w:rFonts w:eastAsia="Bookman Old Style"/>
          <w:sz w:val="24"/>
          <w:szCs w:val="24"/>
        </w:rPr>
        <w:t>и.чнсла по его дроби. Смешанные числа. Неправильные дроби.</w:t>
      </w:r>
    </w:p>
    <w:p w:rsidR="00E31A2E" w:rsidRPr="00E31A2E" w:rsidRDefault="00E31A2E" w:rsidP="00E31A2E">
      <w:pPr>
        <w:spacing w:after="0" w:line="360" w:lineRule="auto"/>
        <w:ind w:right="20" w:firstLine="709"/>
        <w:rPr>
          <w:rFonts w:cs="Times New Roman"/>
          <w:szCs w:val="24"/>
        </w:rPr>
      </w:pPr>
      <w:r w:rsidRPr="00E31A2E">
        <w:rPr>
          <w:rStyle w:val="afb"/>
          <w:rFonts w:eastAsia="Bookman Old Style"/>
          <w:sz w:val="24"/>
          <w:szCs w:val="24"/>
        </w:rPr>
        <w:t>Числовой луч. Координаты точки на числовом луче. Координаты целых н дробных чисел.</w:t>
      </w:r>
    </w:p>
    <w:p w:rsidR="00E31A2E" w:rsidRPr="00E31A2E" w:rsidRDefault="00E31A2E" w:rsidP="00E31A2E">
      <w:pPr>
        <w:spacing w:after="0" w:line="360" w:lineRule="auto"/>
        <w:ind w:right="20" w:firstLine="709"/>
        <w:rPr>
          <w:rFonts w:cs="Times New Roman"/>
          <w:szCs w:val="24"/>
        </w:rPr>
      </w:pPr>
      <w:r w:rsidRPr="00E31A2E">
        <w:rPr>
          <w:rStyle w:val="afb"/>
          <w:rFonts w:eastAsia="Bookman Old Style"/>
          <w:sz w:val="24"/>
          <w:szCs w:val="24"/>
        </w:rPr>
        <w:lastRenderedPageBreak/>
        <w:t>Углы и их градусная мера. Сложение и вычитание углов. Окружность, дуга и радиус окружности. Свойство диаметра.</w:t>
      </w:r>
    </w:p>
    <w:p w:rsidR="00E31A2E" w:rsidRPr="00E31A2E" w:rsidRDefault="00E31A2E" w:rsidP="00E31A2E">
      <w:pPr>
        <w:spacing w:after="0" w:line="360" w:lineRule="auto"/>
        <w:ind w:left="40" w:firstLine="709"/>
        <w:rPr>
          <w:rFonts w:cs="Times New Roman"/>
          <w:szCs w:val="24"/>
        </w:rPr>
      </w:pPr>
    </w:p>
    <w:p w:rsidR="00E31A2E" w:rsidRPr="00E31A2E" w:rsidRDefault="00E31A2E" w:rsidP="00E31A2E">
      <w:pPr>
        <w:spacing w:after="0" w:line="360" w:lineRule="auto"/>
        <w:ind w:left="40" w:firstLine="709"/>
        <w:rPr>
          <w:rFonts w:cs="Times New Roman"/>
          <w:szCs w:val="24"/>
        </w:rPr>
      </w:pPr>
      <w:r w:rsidRPr="00E31A2E">
        <w:rPr>
          <w:rStyle w:val="160"/>
          <w:rFonts w:eastAsiaTheme="minorEastAsia"/>
          <w:bCs w:val="0"/>
          <w:i w:val="0"/>
          <w:iCs w:val="0"/>
          <w:sz w:val="24"/>
          <w:szCs w:val="24"/>
        </w:rPr>
        <w:t>4 класс</w:t>
      </w:r>
    </w:p>
    <w:p w:rsidR="00E31A2E" w:rsidRPr="00E31A2E" w:rsidRDefault="00E31A2E" w:rsidP="00E31A2E">
      <w:pPr>
        <w:spacing w:after="0" w:line="360" w:lineRule="auto"/>
        <w:ind w:left="40" w:right="240" w:firstLine="709"/>
        <w:rPr>
          <w:rFonts w:cs="Times New Roman"/>
          <w:szCs w:val="24"/>
        </w:rPr>
      </w:pPr>
      <w:r w:rsidRPr="00E31A2E">
        <w:rPr>
          <w:rStyle w:val="5"/>
          <w:rFonts w:eastAsiaTheme="minorEastAsia"/>
          <w:sz w:val="24"/>
          <w:szCs w:val="24"/>
        </w:rPr>
        <w:t>Нумерация многозначных чисел: разряды и классы. Действия с много</w:t>
      </w:r>
      <w:r w:rsidRPr="00E31A2E">
        <w:rPr>
          <w:rStyle w:val="5"/>
          <w:rFonts w:eastAsiaTheme="minorEastAsia"/>
          <w:sz w:val="24"/>
          <w:szCs w:val="24"/>
        </w:rPr>
        <w:softHyphen/>
        <w:t>значными числами. Выражения с большим количеством действий и скобок.</w:t>
      </w:r>
    </w:p>
    <w:p w:rsidR="00E31A2E" w:rsidRPr="00E31A2E" w:rsidRDefault="00E31A2E" w:rsidP="00E31A2E">
      <w:pPr>
        <w:spacing w:after="0" w:line="360" w:lineRule="auto"/>
        <w:ind w:left="40" w:firstLine="709"/>
        <w:rPr>
          <w:rFonts w:cs="Times New Roman"/>
          <w:szCs w:val="24"/>
        </w:rPr>
      </w:pPr>
      <w:r w:rsidRPr="00E31A2E">
        <w:rPr>
          <w:rStyle w:val="5"/>
          <w:rFonts w:eastAsiaTheme="minorEastAsia"/>
          <w:sz w:val="24"/>
          <w:szCs w:val="24"/>
        </w:rPr>
        <w:t>Класс миллионов.</w:t>
      </w:r>
    </w:p>
    <w:p w:rsidR="00E31A2E" w:rsidRPr="00E31A2E" w:rsidRDefault="00E31A2E" w:rsidP="00E31A2E">
      <w:pPr>
        <w:spacing w:after="0" w:line="360" w:lineRule="auto"/>
        <w:ind w:left="40" w:right="240" w:firstLine="709"/>
        <w:rPr>
          <w:rFonts w:cs="Times New Roman"/>
          <w:szCs w:val="24"/>
        </w:rPr>
      </w:pPr>
      <w:r w:rsidRPr="00E31A2E">
        <w:rPr>
          <w:rStyle w:val="5"/>
          <w:rFonts w:eastAsiaTheme="minorEastAsia"/>
          <w:sz w:val="24"/>
          <w:szCs w:val="24"/>
        </w:rPr>
        <w:t>Точные и приближенные числа. Правило округления. Погрешность изме</w:t>
      </w:r>
      <w:r w:rsidRPr="00E31A2E">
        <w:rPr>
          <w:rStyle w:val="5"/>
          <w:rFonts w:eastAsiaTheme="minorEastAsia"/>
          <w:sz w:val="24"/>
          <w:szCs w:val="24"/>
        </w:rPr>
        <w:softHyphen/>
        <w:t>рений.</w:t>
      </w:r>
    </w:p>
    <w:p w:rsidR="00E31A2E" w:rsidRPr="00E31A2E" w:rsidRDefault="00E31A2E" w:rsidP="00E31A2E">
      <w:pPr>
        <w:spacing w:after="0" w:line="360" w:lineRule="auto"/>
        <w:ind w:left="40" w:right="240" w:firstLine="709"/>
        <w:rPr>
          <w:rFonts w:cs="Times New Roman"/>
          <w:szCs w:val="24"/>
        </w:rPr>
      </w:pPr>
      <w:r w:rsidRPr="00E31A2E">
        <w:rPr>
          <w:rStyle w:val="5"/>
          <w:rFonts w:eastAsiaTheme="minorEastAsia"/>
          <w:sz w:val="24"/>
          <w:szCs w:val="24"/>
        </w:rPr>
        <w:t>Дроби: основное свойство дроби. Сложение и вычитание дробей с одинако</w:t>
      </w:r>
      <w:r w:rsidRPr="00E31A2E">
        <w:rPr>
          <w:rStyle w:val="5"/>
          <w:rFonts w:eastAsiaTheme="minorEastAsia"/>
          <w:sz w:val="24"/>
          <w:szCs w:val="24"/>
        </w:rPr>
        <w:softHyphen/>
        <w:t>выми и разными знаменателями. Умножение и деление дроби на натуральное число.</w:t>
      </w:r>
    </w:p>
    <w:p w:rsidR="00E31A2E" w:rsidRPr="00E31A2E" w:rsidRDefault="00E31A2E" w:rsidP="00E31A2E">
      <w:pPr>
        <w:spacing w:after="0" w:line="360" w:lineRule="auto"/>
        <w:ind w:left="40" w:right="240" w:firstLine="709"/>
        <w:rPr>
          <w:rFonts w:cs="Times New Roman"/>
          <w:szCs w:val="24"/>
        </w:rPr>
      </w:pPr>
      <w:r w:rsidRPr="00E31A2E">
        <w:rPr>
          <w:rStyle w:val="5"/>
          <w:rFonts w:eastAsiaTheme="minorEastAsia"/>
          <w:sz w:val="24"/>
          <w:szCs w:val="24"/>
        </w:rPr>
        <w:t>Положительные и отрицательные числа: запись, изображение на числовой прямой, сравнение. Координаты точки на числовой прямой.</w:t>
      </w:r>
    </w:p>
    <w:p w:rsidR="00E31A2E" w:rsidRPr="00E31A2E" w:rsidRDefault="00E31A2E" w:rsidP="00E31A2E">
      <w:pPr>
        <w:spacing w:after="0" w:line="360" w:lineRule="auto"/>
        <w:ind w:left="40" w:right="240" w:firstLine="709"/>
        <w:rPr>
          <w:rFonts w:cs="Times New Roman"/>
          <w:szCs w:val="24"/>
        </w:rPr>
      </w:pPr>
      <w:r w:rsidRPr="00E31A2E">
        <w:rPr>
          <w:rStyle w:val="5"/>
          <w:rFonts w:eastAsiaTheme="minorEastAsia"/>
          <w:sz w:val="24"/>
          <w:szCs w:val="24"/>
        </w:rPr>
        <w:t>Действия с именованными числами, содержащие несколько действий (3— 6 действий).</w:t>
      </w:r>
    </w:p>
    <w:p w:rsidR="00E31A2E" w:rsidRPr="00E31A2E" w:rsidRDefault="00E31A2E" w:rsidP="00E31A2E">
      <w:pPr>
        <w:spacing w:after="0" w:line="360" w:lineRule="auto"/>
        <w:ind w:left="40" w:right="240" w:firstLine="709"/>
        <w:rPr>
          <w:rFonts w:cs="Times New Roman"/>
          <w:szCs w:val="24"/>
        </w:rPr>
      </w:pPr>
      <w:r w:rsidRPr="00E31A2E">
        <w:rPr>
          <w:rStyle w:val="5"/>
          <w:rFonts w:eastAsiaTheme="minorEastAsia"/>
          <w:sz w:val="24"/>
          <w:szCs w:val="24"/>
        </w:rPr>
        <w:t>Уравнения и неравенства разной степени трудности (в том числе с дробя</w:t>
      </w:r>
      <w:r w:rsidRPr="00E31A2E">
        <w:rPr>
          <w:rStyle w:val="5"/>
          <w:rFonts w:eastAsiaTheme="minorEastAsia"/>
          <w:sz w:val="24"/>
          <w:szCs w:val="24"/>
        </w:rPr>
        <w:softHyphen/>
        <w:t>ми, содержащих неизвестное в обеих частях и др.).</w:t>
      </w:r>
    </w:p>
    <w:p w:rsidR="00E31A2E" w:rsidRPr="00E31A2E" w:rsidRDefault="00E31A2E" w:rsidP="00E31A2E">
      <w:pPr>
        <w:spacing w:after="0" w:line="360" w:lineRule="auto"/>
        <w:ind w:left="40" w:right="240" w:firstLine="709"/>
        <w:rPr>
          <w:rFonts w:cs="Times New Roman"/>
          <w:szCs w:val="24"/>
        </w:rPr>
      </w:pPr>
      <w:r w:rsidRPr="00E31A2E">
        <w:rPr>
          <w:rStyle w:val="5"/>
          <w:rFonts w:eastAsiaTheme="minorEastAsia"/>
          <w:sz w:val="24"/>
          <w:szCs w:val="24"/>
        </w:rPr>
        <w:t>Степень: возведение в степень, основание степени, показатель степени. Таб</w:t>
      </w:r>
      <w:r w:rsidRPr="00E31A2E">
        <w:rPr>
          <w:rStyle w:val="5"/>
          <w:rFonts w:eastAsiaTheme="minorEastAsia"/>
          <w:sz w:val="24"/>
          <w:szCs w:val="24"/>
        </w:rPr>
        <w:softHyphen/>
        <w:t>лицы степеней некоторых чисел.</w:t>
      </w:r>
    </w:p>
    <w:p w:rsidR="00E31A2E" w:rsidRPr="00E31A2E" w:rsidRDefault="00E31A2E" w:rsidP="00E31A2E">
      <w:pPr>
        <w:spacing w:after="0" w:line="360" w:lineRule="auto"/>
        <w:ind w:left="40" w:right="240" w:firstLine="709"/>
        <w:rPr>
          <w:rFonts w:cs="Times New Roman"/>
          <w:szCs w:val="24"/>
        </w:rPr>
      </w:pPr>
      <w:r w:rsidRPr="00E31A2E">
        <w:rPr>
          <w:rStyle w:val="5"/>
          <w:rFonts w:eastAsiaTheme="minorEastAsia"/>
          <w:sz w:val="24"/>
          <w:szCs w:val="24"/>
        </w:rPr>
        <w:t>Диагонали многоугольника. Свойство диагоналей прямоугольника. Клас</w:t>
      </w:r>
      <w:r w:rsidRPr="00E31A2E">
        <w:rPr>
          <w:rStyle w:val="5"/>
          <w:rFonts w:eastAsiaTheme="minorEastAsia"/>
          <w:sz w:val="24"/>
          <w:szCs w:val="24"/>
        </w:rPr>
        <w:softHyphen/>
        <w:t>сификации треугольников (по углам, по сторонам). Площадь прямоугольного треугольника. Площадь многоугольника. Площадь поверхности прямой приз</w:t>
      </w:r>
      <w:r w:rsidRPr="00E31A2E">
        <w:rPr>
          <w:rStyle w:val="5"/>
          <w:rFonts w:eastAsiaTheme="minorEastAsia"/>
          <w:sz w:val="24"/>
          <w:szCs w:val="24"/>
        </w:rPr>
        <w:softHyphen/>
        <w:t>мы и пирамиды.</w:t>
      </w:r>
    </w:p>
    <w:p w:rsidR="00E31A2E" w:rsidRPr="00E31A2E" w:rsidRDefault="00E31A2E" w:rsidP="00E31A2E">
      <w:pPr>
        <w:tabs>
          <w:tab w:val="right" w:pos="2243"/>
        </w:tabs>
        <w:spacing w:after="0" w:line="360" w:lineRule="auto"/>
        <w:ind w:left="40" w:right="240" w:firstLine="709"/>
        <w:rPr>
          <w:rFonts w:cs="Times New Roman"/>
          <w:szCs w:val="24"/>
        </w:rPr>
      </w:pPr>
      <w:r w:rsidRPr="00E31A2E">
        <w:rPr>
          <w:rStyle w:val="5"/>
          <w:rFonts w:eastAsiaTheme="minorEastAsia"/>
          <w:sz w:val="24"/>
          <w:szCs w:val="24"/>
        </w:rPr>
        <w:t>Объемные тела: проекции, развертки, изображения на плоскости. Объем '.параллелепипеда.</w:t>
      </w:r>
      <w:r w:rsidRPr="00E31A2E">
        <w:rPr>
          <w:rStyle w:val="5"/>
          <w:rFonts w:eastAsiaTheme="minorEastAsia"/>
          <w:sz w:val="24"/>
          <w:szCs w:val="24"/>
        </w:rPr>
        <w:tab/>
        <w:t>'</w:t>
      </w:r>
    </w:p>
    <w:p w:rsidR="00E31A2E" w:rsidRPr="00E31A2E" w:rsidRDefault="00E31A2E" w:rsidP="00E31A2E">
      <w:pPr>
        <w:spacing w:after="0" w:line="360" w:lineRule="auto"/>
        <w:ind w:left="40" w:firstLine="709"/>
        <w:rPr>
          <w:rFonts w:cs="Times New Roman"/>
          <w:szCs w:val="24"/>
        </w:rPr>
      </w:pPr>
      <w:r w:rsidRPr="00E31A2E">
        <w:rPr>
          <w:rStyle w:val="5"/>
          <w:rFonts w:eastAsiaTheme="minorEastAsia"/>
          <w:sz w:val="24"/>
          <w:szCs w:val="24"/>
        </w:rPr>
        <w:t>Меры объема: мм</w:t>
      </w:r>
      <w:r w:rsidRPr="00E31A2E">
        <w:rPr>
          <w:rStyle w:val="5"/>
          <w:rFonts w:eastAsiaTheme="minorEastAsia"/>
          <w:sz w:val="24"/>
          <w:szCs w:val="24"/>
          <w:vertAlign w:val="superscript"/>
        </w:rPr>
        <w:footnoteReference w:id="2"/>
      </w:r>
      <w:r w:rsidRPr="00E31A2E">
        <w:rPr>
          <w:rStyle w:val="5"/>
          <w:rFonts w:eastAsiaTheme="minorEastAsia"/>
          <w:sz w:val="24"/>
          <w:szCs w:val="24"/>
        </w:rPr>
        <w:t>, см</w:t>
      </w:r>
      <w:r w:rsidRPr="00E31A2E">
        <w:rPr>
          <w:rStyle w:val="5"/>
          <w:rFonts w:eastAsiaTheme="minorEastAsia"/>
          <w:sz w:val="24"/>
          <w:szCs w:val="24"/>
          <w:vertAlign w:val="superscript"/>
        </w:rPr>
        <w:t>3</w:t>
      </w:r>
      <w:r w:rsidRPr="00E31A2E">
        <w:rPr>
          <w:rStyle w:val="5"/>
          <w:rFonts w:eastAsiaTheme="minorEastAsia"/>
          <w:sz w:val="24"/>
          <w:szCs w:val="24"/>
        </w:rPr>
        <w:t>, км</w:t>
      </w:r>
      <w:r w:rsidRPr="00E31A2E">
        <w:rPr>
          <w:rStyle w:val="5"/>
          <w:rFonts w:eastAsiaTheme="minorEastAsia"/>
          <w:sz w:val="24"/>
          <w:szCs w:val="24"/>
          <w:vertAlign w:val="superscript"/>
        </w:rPr>
        <w:t>3</w:t>
      </w:r>
      <w:r w:rsidRPr="00E31A2E">
        <w:rPr>
          <w:rStyle w:val="5"/>
          <w:rFonts w:eastAsiaTheme="minorEastAsia"/>
          <w:sz w:val="24"/>
          <w:szCs w:val="24"/>
        </w:rPr>
        <w:t>, дм</w:t>
      </w:r>
      <w:r w:rsidRPr="00E31A2E">
        <w:rPr>
          <w:rStyle w:val="5"/>
          <w:rFonts w:eastAsiaTheme="minorEastAsia"/>
          <w:sz w:val="24"/>
          <w:szCs w:val="24"/>
          <w:vertAlign w:val="superscript"/>
        </w:rPr>
        <w:t>3</w:t>
      </w:r>
      <w:r w:rsidRPr="00E31A2E">
        <w:rPr>
          <w:rStyle w:val="5"/>
          <w:rFonts w:eastAsiaTheme="minorEastAsia"/>
          <w:sz w:val="24"/>
          <w:szCs w:val="24"/>
        </w:rPr>
        <w:t>. Объем произвольной прямой призмы.</w:t>
      </w:r>
    </w:p>
    <w:p w:rsidR="00E31A2E" w:rsidRPr="00E31A2E" w:rsidRDefault="00E31A2E" w:rsidP="00E31A2E">
      <w:pPr>
        <w:spacing w:after="0" w:line="360" w:lineRule="auto"/>
        <w:ind w:left="40" w:right="240" w:firstLine="709"/>
        <w:rPr>
          <w:rFonts w:cs="Times New Roman"/>
          <w:szCs w:val="24"/>
        </w:rPr>
      </w:pPr>
      <w:r w:rsidRPr="00E31A2E">
        <w:rPr>
          <w:rStyle w:val="5"/>
          <w:rFonts w:eastAsiaTheme="minorEastAsia"/>
          <w:sz w:val="24"/>
          <w:szCs w:val="24"/>
        </w:rPr>
        <w:t>Составные задачи всех видов. Алгебраический способ решения задач (со</w:t>
      </w:r>
      <w:r w:rsidRPr="00E31A2E">
        <w:rPr>
          <w:rStyle w:val="5"/>
          <w:rFonts w:eastAsiaTheme="minorEastAsia"/>
          <w:sz w:val="24"/>
          <w:szCs w:val="24"/>
        </w:rPr>
        <w:softHyphen/>
        <w:t>ставление уравнения).</w:t>
      </w:r>
    </w:p>
    <w:p w:rsidR="00E31A2E" w:rsidRPr="00E31A2E" w:rsidRDefault="00E31A2E" w:rsidP="00E31A2E">
      <w:pPr>
        <w:spacing w:after="0" w:line="360" w:lineRule="auto"/>
        <w:ind w:left="1200" w:right="1040" w:firstLine="709"/>
        <w:rPr>
          <w:rFonts w:cs="Times New Roman"/>
          <w:b/>
          <w:szCs w:val="24"/>
        </w:rPr>
      </w:pPr>
      <w:r w:rsidRPr="00E31A2E">
        <w:rPr>
          <w:rStyle w:val="150"/>
          <w:rFonts w:ascii="Times New Roman" w:hAnsi="Times New Roman" w:cs="Times New Roman"/>
          <w:b/>
          <w:i w:val="0"/>
          <w:iCs w:val="0"/>
          <w:sz w:val="24"/>
          <w:szCs w:val="24"/>
        </w:rPr>
        <w:t>Распределение программного материала по математике в системе В. В. Давыдова</w:t>
      </w:r>
    </w:p>
    <w:p w:rsidR="00E31A2E" w:rsidRPr="00A15322" w:rsidRDefault="00E31A2E" w:rsidP="00E31A2E">
      <w:pPr>
        <w:pStyle w:val="38"/>
        <w:shd w:val="clear" w:color="auto" w:fill="auto"/>
        <w:spacing w:after="0" w:line="360" w:lineRule="auto"/>
        <w:ind w:left="40" w:right="160" w:firstLine="709"/>
        <w:rPr>
          <w:sz w:val="24"/>
          <w:szCs w:val="24"/>
        </w:rPr>
      </w:pPr>
      <w:r w:rsidRPr="00A15322">
        <w:rPr>
          <w:rStyle w:val="2a"/>
          <w:rFonts w:eastAsia="Trebuchet MS"/>
          <w:b w:val="0"/>
          <w:sz w:val="24"/>
          <w:szCs w:val="24"/>
        </w:rPr>
        <w:t>В системе В.В. Давыдова существует несколько вариантов учебников математики для начальных классов различных авторских коллективов: учебники А.М. Захаровой, Т.И. Фещенко; учебники</w:t>
      </w:r>
    </w:p>
    <w:p w:rsidR="00E31A2E" w:rsidRPr="00A15322" w:rsidRDefault="00E31A2E" w:rsidP="00E31A2E">
      <w:pPr>
        <w:pStyle w:val="38"/>
        <w:shd w:val="clear" w:color="auto" w:fill="auto"/>
        <w:tabs>
          <w:tab w:val="left" w:pos="482"/>
        </w:tabs>
        <w:spacing w:after="0" w:line="360" w:lineRule="auto"/>
        <w:ind w:left="40" w:firstLine="709"/>
        <w:rPr>
          <w:sz w:val="24"/>
          <w:szCs w:val="24"/>
        </w:rPr>
      </w:pPr>
      <w:r w:rsidRPr="00A15322">
        <w:rPr>
          <w:rStyle w:val="2a"/>
          <w:rFonts w:eastAsia="Trebuchet MS"/>
          <w:b w:val="0"/>
          <w:sz w:val="24"/>
          <w:szCs w:val="24"/>
        </w:rPr>
        <w:t>В.В. Давыдова, С.Ф. Горбова, Г.Г. Микулиной, О.В. Савельевой.</w:t>
      </w:r>
    </w:p>
    <w:p w:rsidR="00E31A2E" w:rsidRPr="00A15322" w:rsidRDefault="00E31A2E" w:rsidP="00E31A2E">
      <w:pPr>
        <w:pStyle w:val="38"/>
        <w:shd w:val="clear" w:color="auto" w:fill="auto"/>
        <w:spacing w:after="0" w:line="360" w:lineRule="auto"/>
        <w:ind w:left="20" w:firstLine="709"/>
        <w:rPr>
          <w:sz w:val="24"/>
          <w:szCs w:val="24"/>
        </w:rPr>
      </w:pPr>
      <w:r w:rsidRPr="00A15322">
        <w:rPr>
          <w:rStyle w:val="2a"/>
          <w:rFonts w:eastAsia="Trebuchet MS"/>
          <w:b w:val="0"/>
          <w:sz w:val="24"/>
          <w:szCs w:val="24"/>
        </w:rPr>
        <w:t xml:space="preserve">Все эти комплекты </w:t>
      </w:r>
      <w:r w:rsidRPr="00A15322">
        <w:rPr>
          <w:rStyle w:val="36"/>
          <w:rFonts w:eastAsia="Trebuchet MS"/>
          <w:b w:val="0"/>
          <w:sz w:val="24"/>
          <w:szCs w:val="24"/>
        </w:rPr>
        <w:t xml:space="preserve">учебников были </w:t>
      </w:r>
      <w:r w:rsidRPr="00A15322">
        <w:rPr>
          <w:rStyle w:val="2a"/>
          <w:rFonts w:eastAsia="Trebuchet MS"/>
          <w:b w:val="0"/>
          <w:sz w:val="24"/>
          <w:szCs w:val="24"/>
        </w:rPr>
        <w:t>разработаны для системы</w:t>
      </w:r>
    </w:p>
    <w:p w:rsidR="00A15322" w:rsidRPr="00A15322" w:rsidRDefault="00E31A2E" w:rsidP="00A15322">
      <w:pPr>
        <w:pStyle w:val="38"/>
        <w:shd w:val="clear" w:color="auto" w:fill="auto"/>
        <w:tabs>
          <w:tab w:val="left" w:pos="524"/>
        </w:tabs>
        <w:spacing w:after="0" w:line="360" w:lineRule="auto"/>
        <w:ind w:left="729" w:right="20" w:firstLine="0"/>
        <w:rPr>
          <w:rStyle w:val="36"/>
          <w:b w:val="0"/>
          <w:bCs w:val="0"/>
          <w:sz w:val="24"/>
          <w:szCs w:val="24"/>
          <w:shd w:val="clear" w:color="auto" w:fill="auto"/>
        </w:rPr>
      </w:pPr>
      <w:r w:rsidRPr="00A15322">
        <w:rPr>
          <w:rStyle w:val="36"/>
          <w:rFonts w:eastAsia="Trebuchet MS"/>
          <w:b w:val="0"/>
          <w:sz w:val="24"/>
          <w:szCs w:val="24"/>
        </w:rPr>
        <w:t xml:space="preserve">Наиболее распространен на </w:t>
      </w:r>
      <w:r w:rsidRPr="00A15322">
        <w:rPr>
          <w:rStyle w:val="2a"/>
          <w:rFonts w:eastAsia="Trebuchet MS"/>
          <w:b w:val="0"/>
          <w:sz w:val="24"/>
          <w:szCs w:val="24"/>
        </w:rPr>
        <w:t xml:space="preserve">сегодня учебник Э.И. Александровой, он включен в </w:t>
      </w:r>
      <w:r w:rsidRPr="00A15322">
        <w:rPr>
          <w:rStyle w:val="2a"/>
          <w:rFonts w:eastAsia="Trebuchet MS"/>
          <w:b w:val="0"/>
          <w:sz w:val="24"/>
          <w:szCs w:val="24"/>
        </w:rPr>
        <w:lastRenderedPageBreak/>
        <w:t xml:space="preserve">Федеральный перечень учебников для </w:t>
      </w:r>
      <w:r w:rsidRPr="00A15322">
        <w:rPr>
          <w:rStyle w:val="36"/>
          <w:rFonts w:eastAsia="Trebuchet MS"/>
          <w:b w:val="0"/>
          <w:sz w:val="24"/>
          <w:szCs w:val="24"/>
        </w:rPr>
        <w:t>начальной школы.</w:t>
      </w:r>
    </w:p>
    <w:p w:rsidR="00E31A2E" w:rsidRPr="00A15322" w:rsidRDefault="00E31A2E" w:rsidP="00A15322">
      <w:pPr>
        <w:pStyle w:val="38"/>
        <w:shd w:val="clear" w:color="auto" w:fill="auto"/>
        <w:tabs>
          <w:tab w:val="left" w:pos="524"/>
        </w:tabs>
        <w:spacing w:after="0" w:line="360" w:lineRule="auto"/>
        <w:ind w:left="729" w:right="20" w:firstLine="0"/>
        <w:rPr>
          <w:sz w:val="24"/>
          <w:szCs w:val="24"/>
        </w:rPr>
      </w:pPr>
      <w:r w:rsidRPr="00A15322">
        <w:rPr>
          <w:rStyle w:val="2a"/>
          <w:rFonts w:eastAsia="Trebuchet MS"/>
          <w:b w:val="0"/>
          <w:sz w:val="24"/>
          <w:szCs w:val="24"/>
        </w:rPr>
        <w:t xml:space="preserve">Приведем </w:t>
      </w:r>
      <w:r w:rsidRPr="00A15322">
        <w:rPr>
          <w:rStyle w:val="36"/>
          <w:rFonts w:eastAsia="Trebuchet MS"/>
          <w:b w:val="0"/>
          <w:sz w:val="24"/>
          <w:szCs w:val="24"/>
        </w:rPr>
        <w:t xml:space="preserve">программное </w:t>
      </w:r>
      <w:r w:rsidRPr="00A15322">
        <w:rPr>
          <w:rStyle w:val="2a"/>
          <w:rFonts w:eastAsia="Trebuchet MS"/>
          <w:b w:val="0"/>
          <w:sz w:val="24"/>
          <w:szCs w:val="24"/>
        </w:rPr>
        <w:t xml:space="preserve">распределение </w:t>
      </w:r>
      <w:r w:rsidRPr="00A15322">
        <w:rPr>
          <w:rStyle w:val="36"/>
          <w:rFonts w:eastAsia="Trebuchet MS"/>
          <w:b w:val="0"/>
          <w:sz w:val="24"/>
          <w:szCs w:val="24"/>
        </w:rPr>
        <w:t>тем в пособиях Э.И. Алек</w:t>
      </w:r>
      <w:r w:rsidRPr="00A15322">
        <w:rPr>
          <w:rStyle w:val="2a"/>
          <w:rFonts w:eastAsia="Trebuchet MS"/>
          <w:b w:val="0"/>
          <w:sz w:val="24"/>
          <w:szCs w:val="24"/>
        </w:rPr>
        <w:t xml:space="preserve">сандровой, </w:t>
      </w:r>
      <w:r w:rsidRPr="00A15322">
        <w:rPr>
          <w:rStyle w:val="36"/>
          <w:rFonts w:eastAsia="Trebuchet MS"/>
          <w:b w:val="0"/>
          <w:sz w:val="24"/>
          <w:szCs w:val="24"/>
        </w:rPr>
        <w:t xml:space="preserve">составленное па основе </w:t>
      </w:r>
      <w:r w:rsidRPr="00A15322">
        <w:rPr>
          <w:rStyle w:val="2a"/>
          <w:rFonts w:eastAsia="Trebuchet MS"/>
          <w:b w:val="0"/>
          <w:sz w:val="24"/>
          <w:szCs w:val="24"/>
        </w:rPr>
        <w:t xml:space="preserve">анализа </w:t>
      </w:r>
      <w:r w:rsidRPr="00A15322">
        <w:rPr>
          <w:rStyle w:val="36"/>
          <w:rFonts w:eastAsia="Trebuchet MS"/>
          <w:b w:val="0"/>
          <w:sz w:val="24"/>
          <w:szCs w:val="24"/>
        </w:rPr>
        <w:t xml:space="preserve">учебников, сборника «Программы </w:t>
      </w:r>
      <w:r w:rsidRPr="00A15322">
        <w:rPr>
          <w:rStyle w:val="2a"/>
          <w:rFonts w:eastAsia="Trebuchet MS"/>
          <w:b w:val="0"/>
          <w:sz w:val="24"/>
          <w:szCs w:val="24"/>
        </w:rPr>
        <w:t xml:space="preserve">для </w:t>
      </w:r>
      <w:r w:rsidRPr="00A15322">
        <w:rPr>
          <w:rStyle w:val="36"/>
          <w:rFonts w:eastAsia="Trebuchet MS"/>
          <w:b w:val="0"/>
          <w:sz w:val="24"/>
          <w:szCs w:val="24"/>
        </w:rPr>
        <w:t xml:space="preserve">начальной общеобразовательной школы. Система </w:t>
      </w:r>
      <w:r w:rsidRPr="00A15322">
        <w:rPr>
          <w:rStyle w:val="2a"/>
          <w:rFonts w:eastAsia="Trebuchet MS"/>
          <w:b w:val="0"/>
          <w:sz w:val="24"/>
          <w:szCs w:val="24"/>
        </w:rPr>
        <w:t>Д.</w:t>
      </w:r>
      <w:r w:rsidRPr="00A15322">
        <w:rPr>
          <w:rStyle w:val="36"/>
          <w:rFonts w:eastAsia="Trebuchet MS"/>
          <w:b w:val="0"/>
          <w:sz w:val="24"/>
          <w:szCs w:val="24"/>
        </w:rPr>
        <w:t xml:space="preserve">Б. Эльконпна — </w:t>
      </w:r>
      <w:r w:rsidRPr="00A15322">
        <w:rPr>
          <w:rStyle w:val="2a"/>
          <w:rFonts w:eastAsia="Trebuchet MS"/>
          <w:b w:val="0"/>
          <w:sz w:val="24"/>
          <w:szCs w:val="24"/>
        </w:rPr>
        <w:t xml:space="preserve">В.Б. </w:t>
      </w:r>
    </w:p>
    <w:p w:rsidR="00E31A2E" w:rsidRPr="00E31A2E" w:rsidRDefault="00E31A2E" w:rsidP="00E31A2E">
      <w:pPr>
        <w:spacing w:after="0" w:line="360" w:lineRule="auto"/>
        <w:ind w:left="20" w:right="20" w:firstLine="709"/>
        <w:rPr>
          <w:rFonts w:cs="Times New Roman"/>
          <w:szCs w:val="24"/>
        </w:rPr>
      </w:pPr>
      <w:r w:rsidRPr="00A15322">
        <w:rPr>
          <w:rStyle w:val="5"/>
          <w:rFonts w:eastAsiaTheme="minorEastAsia"/>
          <w:sz w:val="24"/>
          <w:szCs w:val="24"/>
        </w:rPr>
        <w:t>Сравнение предметов (по форме, цвету, материалу, длине, с</w:t>
      </w:r>
      <w:r w:rsidRPr="00E31A2E">
        <w:rPr>
          <w:rStyle w:val="5"/>
          <w:rFonts w:eastAsiaTheme="minorEastAsia"/>
          <w:sz w:val="24"/>
          <w:szCs w:val="24"/>
        </w:rPr>
        <w:t>оставу частей, массе, площади, объему. Периметр как длина «границы» любой плоской гео</w:t>
      </w:r>
      <w:r w:rsidRPr="00E31A2E">
        <w:rPr>
          <w:rStyle w:val="5"/>
          <w:rFonts w:eastAsiaTheme="minorEastAsia"/>
          <w:sz w:val="24"/>
          <w:szCs w:val="24"/>
        </w:rPr>
        <w:softHyphen/>
        <w:t>метрической фигуры. Различия между прямой, лучом, отрезком. Ломаная. Угол. Сравнение углов.</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Сравнение величин. Буквенное обозначение величин. Знаки сравнения. Сравнение величин при помощи меры-посредника. Переход от действий с предметами к формулам и наоборот. Сложение и вычитание величин как переход от неравенства к равенству и наоборот. Знаки + и -. Текстовые задачи с бук</w:t>
      </w:r>
      <w:r w:rsidRPr="00E31A2E">
        <w:rPr>
          <w:rStyle w:val="5"/>
          <w:rFonts w:eastAsiaTheme="minorEastAsia"/>
          <w:sz w:val="24"/>
          <w:szCs w:val="24"/>
        </w:rPr>
        <w:softHyphen/>
        <w:t>венными данными. Скобки в буквенных выражениях. Переместительное и сочетательное свойство сложения в буквенном виде. Выражения, Таблица сложения и вычитания однозначных чисел.</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Различные меры при измерении одной величины. Стандартные меры величин (длина, площадь, объем, масса, угловой градус). Время, скорость, стоимость. Число как мера величины.</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Римская нумерация.</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Число как отношение величины к мере (функциональная зависимость).</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 xml:space="preserve">Числовая прямая: начало отсчета, единичная мерка. Сравнение чисел на числовой прямой. Состав чисел первого десятка. Сравнение чисел. Решение примеров, уравнений и задач с заменой буквенных данных на числовые (в пределах 20). Связь между компонентами сложения и вычитания. Порядок действий в выражениях. Уравнения вида: </w:t>
      </w:r>
      <w:r w:rsidRPr="00E31A2E">
        <w:rPr>
          <w:rStyle w:val="51pt"/>
          <w:rFonts w:eastAsia="Arial"/>
          <w:i w:val="0"/>
          <w:sz w:val="24"/>
          <w:szCs w:val="24"/>
        </w:rPr>
        <w:t>а+х=Ь, а</w:t>
      </w:r>
      <w:r w:rsidRPr="00E31A2E">
        <w:rPr>
          <w:rStyle w:val="51pt"/>
          <w:rFonts w:eastAsia="Arial"/>
          <w:i w:val="0"/>
          <w:sz w:val="24"/>
          <w:szCs w:val="24"/>
          <w:lang w:eastAsia="en-US" w:bidi="en-US"/>
        </w:rPr>
        <w:t>-</w:t>
      </w:r>
      <w:r w:rsidRPr="00E31A2E">
        <w:rPr>
          <w:rStyle w:val="51pt"/>
          <w:rFonts w:eastAsia="Arial"/>
          <w:i w:val="0"/>
          <w:sz w:val="24"/>
          <w:szCs w:val="24"/>
          <w:lang w:val="en-US" w:eastAsia="en-US" w:bidi="en-US"/>
        </w:rPr>
        <w:t>x</w:t>
      </w:r>
      <w:r w:rsidRPr="00E31A2E">
        <w:rPr>
          <w:rStyle w:val="51pt"/>
          <w:rFonts w:eastAsia="Arial"/>
          <w:i w:val="0"/>
          <w:sz w:val="24"/>
          <w:szCs w:val="24"/>
          <w:lang w:eastAsia="en-US" w:bidi="en-US"/>
        </w:rPr>
        <w:t>^</w:t>
      </w:r>
      <w:r w:rsidRPr="00E31A2E">
        <w:rPr>
          <w:rStyle w:val="51pt"/>
          <w:rFonts w:eastAsia="Arial"/>
          <w:i w:val="0"/>
          <w:sz w:val="24"/>
          <w:szCs w:val="24"/>
          <w:lang w:val="en-US" w:eastAsia="en-US" w:bidi="en-US"/>
        </w:rPr>
        <w:t>b</w:t>
      </w:r>
      <w:r w:rsidRPr="00E31A2E">
        <w:rPr>
          <w:rStyle w:val="51pt"/>
          <w:rFonts w:eastAsia="Arial"/>
          <w:i w:val="0"/>
          <w:sz w:val="24"/>
          <w:szCs w:val="24"/>
          <w:lang w:eastAsia="en-US" w:bidi="en-US"/>
        </w:rPr>
        <w:t xml:space="preserve">, </w:t>
      </w:r>
      <w:r w:rsidRPr="00E31A2E">
        <w:rPr>
          <w:rStyle w:val="51pt"/>
          <w:rFonts w:eastAsia="Arial"/>
          <w:i w:val="0"/>
          <w:sz w:val="24"/>
          <w:szCs w:val="24"/>
        </w:rPr>
        <w:t>Ь-х^а.</w:t>
      </w:r>
    </w:p>
    <w:p w:rsidR="00E31A2E" w:rsidRPr="00E31A2E" w:rsidRDefault="00E31A2E" w:rsidP="0022502B">
      <w:pPr>
        <w:widowControl w:val="0"/>
        <w:numPr>
          <w:ilvl w:val="0"/>
          <w:numId w:val="52"/>
        </w:numPr>
        <w:spacing w:after="0" w:line="360" w:lineRule="auto"/>
        <w:ind w:left="20" w:firstLine="709"/>
        <w:rPr>
          <w:rFonts w:cs="Times New Roman"/>
          <w:szCs w:val="24"/>
        </w:rPr>
      </w:pPr>
      <w:r w:rsidRPr="00E31A2E">
        <w:rPr>
          <w:rStyle w:val="160"/>
          <w:rFonts w:eastAsiaTheme="minorEastAsia"/>
          <w:b w:val="0"/>
          <w:bCs w:val="0"/>
          <w:i w:val="0"/>
          <w:iCs w:val="0"/>
          <w:sz w:val="24"/>
          <w:szCs w:val="24"/>
        </w:rPr>
        <w:t xml:space="preserve"> класс</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Умножение и деление. Компоненты умножения и деления и их взаимосвязь. Переместительное, сочетательное и распределительное свойство умножения. Таблица умножения и деления; Умножение на 0 и 1.</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Многозначные числа: разряды и классы. Все действия с многозначными чис</w:t>
      </w:r>
      <w:r w:rsidRPr="00E31A2E">
        <w:rPr>
          <w:rStyle w:val="5"/>
          <w:rFonts w:eastAsiaTheme="minorEastAsia"/>
          <w:sz w:val="24"/>
          <w:szCs w:val="24"/>
        </w:rPr>
        <w:softHyphen/>
        <w:t>лами. Умножение и деление на 10, 100, 1000. Деление с остатком. Признаки делимости. Вычисления с помощью свойств умножения и деления. Умноже</w:t>
      </w:r>
      <w:r w:rsidRPr="00E31A2E">
        <w:rPr>
          <w:rStyle w:val="5"/>
          <w:rFonts w:eastAsiaTheme="minorEastAsia"/>
          <w:sz w:val="24"/>
          <w:szCs w:val="24"/>
        </w:rPr>
        <w:softHyphen/>
        <w:t>ние и деление многозначных чисел.</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Текстовые задачи с многозначными числами. Уравнения на все действия с многозначными числами. Порядок действий.</w:t>
      </w:r>
    </w:p>
    <w:p w:rsidR="00E31A2E" w:rsidRPr="00E31A2E" w:rsidRDefault="00E31A2E" w:rsidP="0022502B">
      <w:pPr>
        <w:widowControl w:val="0"/>
        <w:numPr>
          <w:ilvl w:val="0"/>
          <w:numId w:val="52"/>
        </w:numPr>
        <w:spacing w:after="0" w:line="360" w:lineRule="auto"/>
        <w:ind w:left="20" w:firstLine="709"/>
        <w:rPr>
          <w:rFonts w:cs="Times New Roman"/>
          <w:szCs w:val="24"/>
        </w:rPr>
      </w:pPr>
      <w:r w:rsidRPr="00E31A2E">
        <w:rPr>
          <w:rStyle w:val="160"/>
          <w:rFonts w:eastAsiaTheme="minorEastAsia"/>
          <w:b w:val="0"/>
          <w:bCs w:val="0"/>
          <w:i w:val="0"/>
          <w:iCs w:val="0"/>
          <w:sz w:val="24"/>
          <w:szCs w:val="24"/>
        </w:rPr>
        <w:t xml:space="preserve"> класс</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Письменные алгоритмы вычислений с многозначными числами.</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Микрокалькулятор. Проверка действий с различными числами с помощью микрокалькулятора.</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lastRenderedPageBreak/>
        <w:t>Десятичные дроби. Действия с десятичными дробями: сложение, вычита</w:t>
      </w:r>
      <w:r w:rsidRPr="00E31A2E">
        <w:rPr>
          <w:rStyle w:val="5"/>
          <w:rFonts w:eastAsiaTheme="minorEastAsia"/>
          <w:sz w:val="24"/>
          <w:szCs w:val="24"/>
        </w:rPr>
        <w:softHyphen/>
        <w:t>ние, умножение на число, деление на число.</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Решение и составление текстовых задач, уравнений и математических вы</w:t>
      </w:r>
      <w:r w:rsidRPr="00E31A2E">
        <w:rPr>
          <w:rStyle w:val="5"/>
          <w:rFonts w:eastAsiaTheme="minorEastAsia"/>
          <w:sz w:val="24"/>
          <w:szCs w:val="24"/>
        </w:rPr>
        <w:softHyphen/>
        <w:t>ражений с десятичными дробями</w:t>
      </w:r>
      <w:r w:rsidRPr="00E31A2E">
        <w:rPr>
          <w:rStyle w:val="5Candara8pt"/>
          <w:rFonts w:ascii="Times New Roman" w:eastAsiaTheme="minorEastAsia" w:hAnsi="Times New Roman" w:cs="Times New Roman"/>
          <w:sz w:val="24"/>
          <w:szCs w:val="24"/>
        </w:rPr>
        <w:t>.1</w:t>
      </w:r>
      <w:r w:rsidRPr="00E31A2E">
        <w:rPr>
          <w:rStyle w:val="5"/>
          <w:rFonts w:eastAsiaTheme="minorEastAsia"/>
          <w:sz w:val="24"/>
          <w:szCs w:val="24"/>
        </w:rPr>
        <w:t xml:space="preserve"> Нахождение дроби от числа и числа по его дроби. Проценты: запись в десятичных дробях. Нахождение процентов от числа и числа по его процентам. Оптовые и розничные цены, скидки, денежные вкла</w:t>
      </w:r>
      <w:r w:rsidRPr="00E31A2E">
        <w:rPr>
          <w:rStyle w:val="5"/>
          <w:rFonts w:eastAsiaTheme="minorEastAsia"/>
          <w:sz w:val="24"/>
          <w:szCs w:val="24"/>
        </w:rPr>
        <w:softHyphen/>
        <w:t>ды под проценты. Решение задач с сюжетами, связанными с реалиями жизни.</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Именованные числа. Меры длины, массы, объема, площади. Деньги.</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Время: век, год, час, мин, с. Действия с именованными числами.</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 xml:space="preserve">Меры измерения углов: градус, мин, с, радиан. Число </w:t>
      </w:r>
      <w:r w:rsidRPr="00E31A2E">
        <w:rPr>
          <w:rStyle w:val="51pt"/>
          <w:rFonts w:eastAsia="Arial"/>
          <w:i w:val="0"/>
          <w:sz w:val="24"/>
          <w:szCs w:val="24"/>
        </w:rPr>
        <w:t>п.</w:t>
      </w:r>
      <w:r w:rsidRPr="00E31A2E">
        <w:rPr>
          <w:rStyle w:val="5"/>
          <w:rFonts w:eastAsiaTheme="minorEastAsia"/>
          <w:sz w:val="24"/>
          <w:szCs w:val="24"/>
        </w:rPr>
        <w:t xml:space="preserve"> Транспортир.</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Периметры различных фигур и способы их вычисления: прямоугольник, треугольник, трапеция и др. Длина окружности.</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Площади геометрических фигур: прямоугольник, прямоугольный треуголь</w:t>
      </w:r>
      <w:r w:rsidRPr="00E31A2E">
        <w:rPr>
          <w:rStyle w:val="5"/>
          <w:rFonts w:eastAsiaTheme="minorEastAsia"/>
          <w:sz w:val="24"/>
          <w:szCs w:val="24"/>
        </w:rPr>
        <w:softHyphen/>
        <w:t>ник. Катет и гипотенуза в прямоугольном треугольнике. Площадь произволь</w:t>
      </w:r>
      <w:r w:rsidRPr="00E31A2E">
        <w:rPr>
          <w:rStyle w:val="5"/>
          <w:rFonts w:eastAsiaTheme="minorEastAsia"/>
          <w:sz w:val="24"/>
          <w:szCs w:val="24"/>
        </w:rPr>
        <w:softHyphen/>
        <w:t>ного треугольника.</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 xml:space="preserve">Нахождение площади любых геометрических фигур путем разбиения их на прямоугольники и треугольники. Площадь правильного </w:t>
      </w:r>
      <w:r w:rsidR="00A15322">
        <w:rPr>
          <w:rStyle w:val="5"/>
          <w:rFonts w:eastAsiaTheme="minorEastAsia"/>
          <w:sz w:val="24"/>
          <w:szCs w:val="24"/>
          <w:lang w:val="en-US"/>
        </w:rPr>
        <w:t>n</w:t>
      </w:r>
      <w:r w:rsidRPr="00E31A2E">
        <w:rPr>
          <w:rStyle w:val="5"/>
          <w:rFonts w:eastAsiaTheme="minorEastAsia"/>
          <w:sz w:val="24"/>
          <w:szCs w:val="24"/>
        </w:rPr>
        <w:t>-угольника. Пло</w:t>
      </w:r>
      <w:r w:rsidRPr="00E31A2E">
        <w:rPr>
          <w:rStyle w:val="5"/>
          <w:rFonts w:eastAsiaTheme="minorEastAsia"/>
          <w:sz w:val="24"/>
          <w:szCs w:val="24"/>
        </w:rPr>
        <w:softHyphen/>
        <w:t>щадь круга. Текстовые задачи на нахождение площади и периметра.</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Объемы геометрических тел: см</w:t>
      </w:r>
      <w:r w:rsidRPr="00E31A2E">
        <w:rPr>
          <w:rStyle w:val="5"/>
          <w:rFonts w:eastAsiaTheme="minorEastAsia"/>
          <w:sz w:val="24"/>
          <w:szCs w:val="24"/>
          <w:vertAlign w:val="superscript"/>
        </w:rPr>
        <w:footnoteReference w:id="3"/>
      </w:r>
      <w:r w:rsidRPr="00E31A2E">
        <w:rPr>
          <w:rStyle w:val="5"/>
          <w:rFonts w:eastAsiaTheme="minorEastAsia"/>
          <w:sz w:val="24"/>
          <w:szCs w:val="24"/>
        </w:rPr>
        <w:t>, дм</w:t>
      </w:r>
      <w:r w:rsidRPr="00E31A2E">
        <w:rPr>
          <w:rStyle w:val="5"/>
          <w:rFonts w:eastAsiaTheme="minorEastAsia"/>
          <w:sz w:val="24"/>
          <w:szCs w:val="24"/>
          <w:vertAlign w:val="superscript"/>
        </w:rPr>
        <w:t>3</w:t>
      </w:r>
      <w:r w:rsidRPr="00E31A2E">
        <w:rPr>
          <w:rStyle w:val="5"/>
          <w:rFonts w:eastAsiaTheme="minorEastAsia"/>
          <w:sz w:val="24"/>
          <w:szCs w:val="24"/>
        </w:rPr>
        <w:t>. Формула объема прямого параллелепипеда.</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Задачи всех видов: на движение, на «куплю-продажу*», на производительность и т. п. Алгебраический способ решения задач (уравнение).</w:t>
      </w:r>
    </w:p>
    <w:p w:rsidR="00E31A2E" w:rsidRDefault="00E31A2E" w:rsidP="00E31A2E">
      <w:pPr>
        <w:spacing w:after="0" w:line="360" w:lineRule="auto"/>
        <w:ind w:left="1180" w:right="820" w:firstLine="709"/>
        <w:rPr>
          <w:rStyle w:val="150"/>
          <w:rFonts w:ascii="Times New Roman" w:hAnsi="Times New Roman" w:cs="Times New Roman"/>
          <w:b/>
          <w:i w:val="0"/>
          <w:iCs w:val="0"/>
          <w:sz w:val="24"/>
          <w:szCs w:val="24"/>
        </w:rPr>
      </w:pPr>
      <w:r w:rsidRPr="00A15322">
        <w:rPr>
          <w:rStyle w:val="150"/>
          <w:rFonts w:ascii="Times New Roman" w:hAnsi="Times New Roman" w:cs="Times New Roman"/>
          <w:b/>
          <w:i w:val="0"/>
          <w:iCs w:val="0"/>
          <w:sz w:val="24"/>
          <w:szCs w:val="24"/>
        </w:rPr>
        <w:t>Распределение программного материала по математике в системе «Гармония»</w:t>
      </w:r>
    </w:p>
    <w:p w:rsidR="00A15322" w:rsidRDefault="00A15322" w:rsidP="00A15322">
      <w:pPr>
        <w:pStyle w:val="28"/>
        <w:shd w:val="clear" w:color="auto" w:fill="auto"/>
        <w:spacing w:after="0" w:line="360" w:lineRule="auto"/>
        <w:ind w:left="-709" w:right="20" w:firstLine="425"/>
        <w:jc w:val="both"/>
        <w:rPr>
          <w:rStyle w:val="170"/>
          <w:bCs/>
          <w:sz w:val="24"/>
          <w:szCs w:val="24"/>
        </w:rPr>
      </w:pPr>
      <w:r w:rsidRPr="00546E23">
        <w:rPr>
          <w:rStyle w:val="170"/>
          <w:bCs/>
          <w:sz w:val="24"/>
          <w:szCs w:val="24"/>
        </w:rPr>
        <w:t>В системе «Гармония» авторами учебников по математике являются Н.Б. Истомина, И.Б. Нефедова. Разработаны и выпущены учебники для 1-4 классов начальной школы с соответствующими тетрадями на печатной основе. Программное распределение тем по го</w:t>
      </w:r>
      <w:r w:rsidRPr="00546E23">
        <w:rPr>
          <w:rStyle w:val="170"/>
          <w:bCs/>
          <w:sz w:val="24"/>
          <w:szCs w:val="24"/>
        </w:rPr>
        <w:softHyphen/>
        <w:t xml:space="preserve">дам обучения приводим по сборнику «Гармония». Учебно-методический комплект для четырехлетней начальной школы </w:t>
      </w:r>
    </w:p>
    <w:p w:rsidR="00A15322" w:rsidRDefault="00A15322" w:rsidP="00A15322">
      <w:pPr>
        <w:pStyle w:val="28"/>
        <w:shd w:val="clear" w:color="auto" w:fill="auto"/>
        <w:spacing w:after="184" w:line="360" w:lineRule="auto"/>
        <w:ind w:left="-709" w:right="20" w:firstLine="425"/>
        <w:jc w:val="both"/>
        <w:rPr>
          <w:rStyle w:val="170"/>
          <w:bCs/>
          <w:sz w:val="24"/>
          <w:szCs w:val="24"/>
        </w:rPr>
      </w:pPr>
      <w:r w:rsidRPr="00546E23">
        <w:rPr>
          <w:rStyle w:val="170"/>
          <w:bCs/>
          <w:sz w:val="24"/>
          <w:szCs w:val="24"/>
        </w:rPr>
        <w:t>Знакомство с задачей в 1 классе программой не предусмотрено.</w:t>
      </w:r>
    </w:p>
    <w:p w:rsidR="00BD4A77" w:rsidRDefault="00BD4A77" w:rsidP="00BD4A77">
      <w:pPr>
        <w:spacing w:after="0" w:line="360" w:lineRule="auto"/>
        <w:ind w:left="20" w:right="20" w:firstLine="280"/>
        <w:rPr>
          <w:rStyle w:val="afb"/>
          <w:rFonts w:eastAsia="Bookman Old Style"/>
          <w:sz w:val="24"/>
          <w:szCs w:val="24"/>
        </w:rPr>
      </w:pPr>
      <w:r>
        <w:rPr>
          <w:rStyle w:val="afb"/>
          <w:rFonts w:eastAsia="Bookman Old Style"/>
          <w:sz w:val="24"/>
          <w:szCs w:val="24"/>
        </w:rPr>
        <w:t>2 класс</w:t>
      </w:r>
    </w:p>
    <w:p w:rsidR="00BD4A77" w:rsidRPr="00A15322" w:rsidRDefault="00BD4A77" w:rsidP="00BD4A77">
      <w:pPr>
        <w:spacing w:after="0" w:line="360" w:lineRule="auto"/>
        <w:ind w:left="20" w:right="20" w:firstLine="280"/>
        <w:rPr>
          <w:szCs w:val="24"/>
        </w:rPr>
      </w:pPr>
      <w:r w:rsidRPr="00A15322">
        <w:rPr>
          <w:rStyle w:val="afb"/>
          <w:rFonts w:eastAsia="Bookman Old Style"/>
          <w:sz w:val="24"/>
          <w:szCs w:val="24"/>
        </w:rPr>
        <w:t>Площадь фигуры. Единицы площади: квадратный сантиметр, квадратный дециметр, квадратный метр. Площадь и периметр прямоугольника.</w:t>
      </w:r>
    </w:p>
    <w:p w:rsidR="00BD4A77" w:rsidRPr="00A15322" w:rsidRDefault="00BD4A77" w:rsidP="00BD4A77">
      <w:pPr>
        <w:spacing w:after="0" w:line="360" w:lineRule="auto"/>
        <w:ind w:left="20" w:right="20" w:firstLine="280"/>
        <w:rPr>
          <w:szCs w:val="24"/>
        </w:rPr>
      </w:pPr>
      <w:r w:rsidRPr="00A15322">
        <w:rPr>
          <w:rStyle w:val="afb"/>
          <w:rFonts w:eastAsia="Bookman Old Style"/>
          <w:sz w:val="24"/>
          <w:szCs w:val="24"/>
        </w:rPr>
        <w:t>Табличное умножение для всех оставшихся случаев. Умножение на 10. Сочетательное свойство умножения.</w:t>
      </w:r>
    </w:p>
    <w:p w:rsidR="00BD4A77" w:rsidRPr="00A15322" w:rsidRDefault="00BD4A77" w:rsidP="00BD4A77">
      <w:pPr>
        <w:spacing w:after="0" w:line="360" w:lineRule="auto"/>
        <w:ind w:left="20" w:right="20" w:firstLine="280"/>
        <w:rPr>
          <w:szCs w:val="24"/>
        </w:rPr>
      </w:pPr>
      <w:r w:rsidRPr="00A15322">
        <w:rPr>
          <w:rStyle w:val="afb"/>
          <w:rFonts w:eastAsia="Bookman Old Style"/>
          <w:sz w:val="24"/>
          <w:szCs w:val="24"/>
        </w:rPr>
        <w:lastRenderedPageBreak/>
        <w:t xml:space="preserve">Деление. Компоненты деления и их взаимосвязь. Случаи деления </w:t>
      </w:r>
      <w:r w:rsidRPr="00A15322">
        <w:rPr>
          <w:rStyle w:val="afc"/>
          <w:rFonts w:eastAsia="Arial"/>
          <w:sz w:val="24"/>
          <w:szCs w:val="24"/>
        </w:rPr>
        <w:t>с.</w:t>
      </w:r>
      <w:r w:rsidRPr="00A15322">
        <w:rPr>
          <w:rStyle w:val="afb"/>
          <w:rFonts w:eastAsia="Bookman Old Style"/>
          <w:sz w:val="24"/>
          <w:szCs w:val="24"/>
        </w:rPr>
        <w:t xml:space="preserve"> числа</w:t>
      </w:r>
      <w:r w:rsidRPr="00A15322">
        <w:rPr>
          <w:rStyle w:val="afb"/>
          <w:rFonts w:eastAsia="Bookman Old Style"/>
          <w:sz w:val="24"/>
          <w:szCs w:val="24"/>
        </w:rPr>
        <w:softHyphen/>
        <w:t>ми 1 и 0. Табличное деление. Умножение и деление на 10, 100, 1000.</w:t>
      </w:r>
    </w:p>
    <w:p w:rsidR="00BD4A77" w:rsidRPr="00A15322" w:rsidRDefault="00BD4A77" w:rsidP="00BD4A77">
      <w:pPr>
        <w:spacing w:after="0" w:line="360" w:lineRule="auto"/>
        <w:ind w:left="20" w:firstLine="280"/>
        <w:rPr>
          <w:szCs w:val="24"/>
        </w:rPr>
      </w:pPr>
      <w:r w:rsidRPr="00A15322">
        <w:rPr>
          <w:rStyle w:val="afb"/>
          <w:rFonts w:eastAsia="Bookman Old Style"/>
          <w:sz w:val="24"/>
          <w:szCs w:val="24"/>
        </w:rPr>
        <w:t>Правила порядка выполнения действий.</w:t>
      </w:r>
    </w:p>
    <w:p w:rsidR="00BD4A77" w:rsidRPr="00A15322" w:rsidRDefault="00BD4A77" w:rsidP="00BD4A77">
      <w:pPr>
        <w:spacing w:after="0" w:line="360" w:lineRule="auto"/>
        <w:ind w:left="20" w:firstLine="280"/>
        <w:rPr>
          <w:szCs w:val="24"/>
        </w:rPr>
      </w:pPr>
      <w:r w:rsidRPr="00A15322">
        <w:rPr>
          <w:rStyle w:val="afb"/>
          <w:rFonts w:eastAsia="Bookman Old Style"/>
          <w:sz w:val="24"/>
          <w:szCs w:val="24"/>
        </w:rPr>
        <w:t>Внетабличное умножение и деление.</w:t>
      </w:r>
    </w:p>
    <w:p w:rsidR="00BD4A77" w:rsidRPr="00A15322" w:rsidRDefault="00BD4A77" w:rsidP="00BD4A77">
      <w:pPr>
        <w:spacing w:after="0" w:line="360" w:lineRule="auto"/>
        <w:ind w:left="20" w:firstLine="280"/>
        <w:rPr>
          <w:szCs w:val="24"/>
        </w:rPr>
      </w:pPr>
      <w:r w:rsidRPr="00A15322">
        <w:rPr>
          <w:rStyle w:val="afb"/>
          <w:rFonts w:eastAsia="Bookman Old Style"/>
          <w:sz w:val="24"/>
          <w:szCs w:val="24"/>
        </w:rPr>
        <w:t>Многозначные числа: разряд и класс.</w:t>
      </w:r>
    </w:p>
    <w:p w:rsidR="00BD4A77" w:rsidRPr="00A15322" w:rsidRDefault="00BD4A77" w:rsidP="00BD4A77">
      <w:pPr>
        <w:spacing w:after="0" w:line="360" w:lineRule="auto"/>
        <w:ind w:left="20" w:firstLine="280"/>
        <w:rPr>
          <w:szCs w:val="24"/>
        </w:rPr>
      </w:pPr>
      <w:r w:rsidRPr="00A15322">
        <w:rPr>
          <w:rStyle w:val="afb"/>
          <w:rFonts w:eastAsia="Bookman Old Style"/>
          <w:sz w:val="24"/>
          <w:szCs w:val="24"/>
        </w:rPr>
        <w:t>Письменное сложение и вычитание.</w:t>
      </w:r>
    </w:p>
    <w:p w:rsidR="00BD4A77" w:rsidRPr="00A15322" w:rsidRDefault="00BD4A77" w:rsidP="00BD4A77">
      <w:pPr>
        <w:spacing w:after="0" w:line="360" w:lineRule="auto"/>
        <w:ind w:left="20" w:firstLine="280"/>
        <w:rPr>
          <w:szCs w:val="24"/>
        </w:rPr>
      </w:pPr>
      <w:r w:rsidRPr="00A15322">
        <w:rPr>
          <w:rStyle w:val="afb"/>
          <w:rFonts w:eastAsia="Bookman Old Style"/>
          <w:sz w:val="24"/>
          <w:szCs w:val="24"/>
        </w:rPr>
        <w:t>Масса: г и кг. Длина: км, м, дм, см. Время: ч, мин, с.</w:t>
      </w:r>
    </w:p>
    <w:p w:rsidR="00BD4A77" w:rsidRPr="00A15322" w:rsidRDefault="00BD4A77" w:rsidP="00BD4A77">
      <w:pPr>
        <w:spacing w:after="0" w:line="360" w:lineRule="auto"/>
        <w:ind w:left="20" w:firstLine="280"/>
        <w:rPr>
          <w:szCs w:val="24"/>
        </w:rPr>
      </w:pPr>
      <w:r w:rsidRPr="00A15322">
        <w:rPr>
          <w:rStyle w:val="afb"/>
          <w:rFonts w:eastAsia="Bookman Old Style"/>
          <w:sz w:val="24"/>
          <w:szCs w:val="24"/>
        </w:rPr>
        <w:t>Симметричные фигуры. Куб: грани, вершины, ребра. Развертка куба.</w:t>
      </w:r>
    </w:p>
    <w:p w:rsidR="00BD4A77" w:rsidRDefault="00BD4A77" w:rsidP="00BD4A77">
      <w:pPr>
        <w:pStyle w:val="28"/>
        <w:shd w:val="clear" w:color="auto" w:fill="auto"/>
        <w:spacing w:after="184" w:line="360" w:lineRule="auto"/>
        <w:ind w:left="-709" w:right="20" w:firstLine="425"/>
        <w:jc w:val="both"/>
        <w:rPr>
          <w:rStyle w:val="170"/>
          <w:bCs/>
          <w:sz w:val="24"/>
          <w:szCs w:val="24"/>
        </w:rPr>
      </w:pPr>
      <w:r w:rsidRPr="00A15322">
        <w:rPr>
          <w:rStyle w:val="afb"/>
          <w:rFonts w:eastAsia="Bookman Old Style"/>
          <w:sz w:val="24"/>
          <w:szCs w:val="24"/>
        </w:rPr>
        <w:t>Составные задачи, в том числе на прямую и обратную пропорциональность</w:t>
      </w:r>
    </w:p>
    <w:p w:rsidR="00A15322" w:rsidRPr="00546E23" w:rsidRDefault="00BD4A77" w:rsidP="00BD4A77">
      <w:pPr>
        <w:pStyle w:val="28"/>
        <w:shd w:val="clear" w:color="auto" w:fill="auto"/>
        <w:spacing w:after="0" w:line="360" w:lineRule="auto"/>
        <w:ind w:left="-284" w:firstLine="0"/>
        <w:jc w:val="both"/>
        <w:rPr>
          <w:b w:val="0"/>
          <w:sz w:val="24"/>
          <w:szCs w:val="24"/>
        </w:rPr>
      </w:pPr>
      <w:r>
        <w:rPr>
          <w:rStyle w:val="170"/>
          <w:bCs/>
          <w:sz w:val="24"/>
          <w:szCs w:val="24"/>
        </w:rPr>
        <w:t>3</w:t>
      </w:r>
      <w:r w:rsidR="00A15322" w:rsidRPr="00546E23">
        <w:rPr>
          <w:rStyle w:val="170"/>
          <w:bCs/>
          <w:sz w:val="24"/>
          <w:szCs w:val="24"/>
        </w:rPr>
        <w:t xml:space="preserve"> класс</w:t>
      </w:r>
    </w:p>
    <w:p w:rsidR="00A15322" w:rsidRPr="00546E23" w:rsidRDefault="00A15322" w:rsidP="00A15322">
      <w:pPr>
        <w:pStyle w:val="28"/>
        <w:shd w:val="clear" w:color="auto" w:fill="auto"/>
        <w:spacing w:after="0" w:line="360" w:lineRule="auto"/>
        <w:ind w:left="-709" w:right="20" w:firstLine="425"/>
        <w:jc w:val="both"/>
        <w:rPr>
          <w:b w:val="0"/>
          <w:sz w:val="24"/>
          <w:szCs w:val="24"/>
        </w:rPr>
      </w:pPr>
      <w:r w:rsidRPr="00546E23">
        <w:rPr>
          <w:rStyle w:val="170"/>
          <w:bCs/>
          <w:sz w:val="24"/>
          <w:szCs w:val="24"/>
        </w:rPr>
        <w:t>Задача. Простые и составные задачи на сложение и вычитание.</w:t>
      </w:r>
    </w:p>
    <w:p w:rsidR="00A15322" w:rsidRPr="00546E23" w:rsidRDefault="00A15322" w:rsidP="00A15322">
      <w:pPr>
        <w:pStyle w:val="28"/>
        <w:shd w:val="clear" w:color="auto" w:fill="auto"/>
        <w:spacing w:after="0" w:line="360" w:lineRule="auto"/>
        <w:ind w:left="-709" w:right="20" w:firstLine="425"/>
        <w:jc w:val="both"/>
        <w:rPr>
          <w:b w:val="0"/>
          <w:sz w:val="24"/>
          <w:szCs w:val="24"/>
        </w:rPr>
      </w:pPr>
      <w:r w:rsidRPr="00546E23">
        <w:rPr>
          <w:rStyle w:val="170"/>
          <w:bCs/>
          <w:sz w:val="24"/>
          <w:szCs w:val="24"/>
        </w:rPr>
        <w:t>Угол (прямой, тупой, острый). Прямоугольник. Квадрат. Многоугольник. Окружность и круг.</w:t>
      </w:r>
    </w:p>
    <w:p w:rsidR="00A15322" w:rsidRPr="00546E23" w:rsidRDefault="00A15322" w:rsidP="00A15322">
      <w:pPr>
        <w:pStyle w:val="28"/>
        <w:shd w:val="clear" w:color="auto" w:fill="auto"/>
        <w:spacing w:after="0" w:line="360" w:lineRule="auto"/>
        <w:ind w:left="-709" w:right="20" w:firstLine="425"/>
        <w:jc w:val="both"/>
        <w:rPr>
          <w:b w:val="0"/>
          <w:sz w:val="24"/>
          <w:szCs w:val="24"/>
        </w:rPr>
      </w:pPr>
      <w:r w:rsidRPr="00546E23">
        <w:rPr>
          <w:rStyle w:val="170"/>
          <w:bCs/>
          <w:sz w:val="24"/>
          <w:szCs w:val="24"/>
        </w:rPr>
        <w:t>Сложение и вычитание в пределах 20 с переходом через десяток.</w:t>
      </w:r>
    </w:p>
    <w:p w:rsidR="00A15322" w:rsidRPr="00546E23" w:rsidRDefault="00A15322" w:rsidP="00A15322">
      <w:pPr>
        <w:pStyle w:val="28"/>
        <w:shd w:val="clear" w:color="auto" w:fill="auto"/>
        <w:spacing w:after="0" w:line="360" w:lineRule="auto"/>
        <w:ind w:left="-709" w:right="20" w:firstLine="425"/>
        <w:jc w:val="both"/>
        <w:rPr>
          <w:b w:val="0"/>
          <w:sz w:val="24"/>
          <w:szCs w:val="24"/>
        </w:rPr>
      </w:pPr>
      <w:r w:rsidRPr="00546E23">
        <w:rPr>
          <w:rStyle w:val="170"/>
          <w:bCs/>
          <w:sz w:val="24"/>
          <w:szCs w:val="24"/>
        </w:rPr>
        <w:t>Порядок действий. Скобки. Сочетательное свойство сложения. Сложение и вычитание в пределах 100 ,с переходом через разряд.</w:t>
      </w:r>
    </w:p>
    <w:p w:rsidR="00A15322" w:rsidRPr="00546E23" w:rsidRDefault="00A15322" w:rsidP="00A15322">
      <w:pPr>
        <w:pStyle w:val="28"/>
        <w:shd w:val="clear" w:color="auto" w:fill="auto"/>
        <w:spacing w:after="0" w:line="360" w:lineRule="auto"/>
        <w:ind w:left="-709" w:right="20" w:firstLine="425"/>
        <w:jc w:val="both"/>
        <w:rPr>
          <w:b w:val="0"/>
          <w:sz w:val="24"/>
          <w:szCs w:val="24"/>
        </w:rPr>
      </w:pPr>
      <w:r w:rsidRPr="00546E23">
        <w:rPr>
          <w:rStyle w:val="170"/>
          <w:bCs/>
          <w:sz w:val="24"/>
          <w:szCs w:val="24"/>
        </w:rPr>
        <w:t>Нумерация в пределах 1000. Разрядный состав. Сложение и вычитание трехзначных чисел без перехода через разряд. .</w:t>
      </w:r>
    </w:p>
    <w:p w:rsidR="00A15322" w:rsidRPr="00546E23" w:rsidRDefault="00A15322" w:rsidP="00A15322">
      <w:pPr>
        <w:pStyle w:val="28"/>
        <w:shd w:val="clear" w:color="auto" w:fill="auto"/>
        <w:spacing w:after="0" w:line="360" w:lineRule="auto"/>
        <w:ind w:left="-709" w:right="20" w:firstLine="425"/>
        <w:jc w:val="both"/>
        <w:rPr>
          <w:b w:val="0"/>
          <w:sz w:val="24"/>
          <w:szCs w:val="24"/>
        </w:rPr>
      </w:pPr>
      <w:r w:rsidRPr="00546E23">
        <w:rPr>
          <w:rStyle w:val="170"/>
          <w:bCs/>
          <w:sz w:val="24"/>
          <w:szCs w:val="24"/>
        </w:rPr>
        <w:t>Умножение. Компоненты умножения и их взаимосвязь. Случаи умножения с 0 и 1. Табличное умножение (только для случаев с числами 9 и 8). Переместительное свойство умножения.</w:t>
      </w:r>
    </w:p>
    <w:p w:rsidR="00A15322" w:rsidRDefault="00A15322" w:rsidP="00A15322">
      <w:pPr>
        <w:pStyle w:val="28"/>
        <w:shd w:val="clear" w:color="auto" w:fill="auto"/>
        <w:spacing w:after="0" w:line="360" w:lineRule="auto"/>
        <w:ind w:left="-709" w:firstLine="425"/>
        <w:jc w:val="both"/>
        <w:rPr>
          <w:rStyle w:val="170"/>
          <w:bCs/>
          <w:sz w:val="24"/>
          <w:szCs w:val="24"/>
        </w:rPr>
      </w:pPr>
      <w:r w:rsidRPr="00546E23">
        <w:rPr>
          <w:rStyle w:val="170"/>
          <w:bCs/>
          <w:sz w:val="24"/>
          <w:szCs w:val="24"/>
        </w:rPr>
        <w:t>Единицы времени: ч, мин, с.</w:t>
      </w:r>
    </w:p>
    <w:p w:rsidR="00A15322" w:rsidRDefault="00A15322" w:rsidP="00A15322">
      <w:pPr>
        <w:pStyle w:val="28"/>
        <w:shd w:val="clear" w:color="auto" w:fill="auto"/>
        <w:spacing w:after="0" w:line="360" w:lineRule="auto"/>
        <w:ind w:left="-709" w:firstLine="425"/>
        <w:jc w:val="both"/>
        <w:rPr>
          <w:rStyle w:val="170"/>
          <w:bCs/>
          <w:sz w:val="24"/>
          <w:szCs w:val="24"/>
        </w:rPr>
      </w:pPr>
      <w:r w:rsidRPr="00546E23">
        <w:rPr>
          <w:rStyle w:val="170"/>
          <w:bCs/>
          <w:sz w:val="24"/>
          <w:szCs w:val="24"/>
        </w:rPr>
        <w:t>Составные задачи, в том числе на прямую и обратную пропорциональность.</w:t>
      </w:r>
    </w:p>
    <w:p w:rsidR="00A15322" w:rsidRPr="00A15322" w:rsidRDefault="00A15322" w:rsidP="00A15322">
      <w:pPr>
        <w:spacing w:line="360" w:lineRule="auto"/>
        <w:ind w:left="-709" w:firstLine="425"/>
        <w:rPr>
          <w:rFonts w:cs="Times New Roman"/>
          <w:b/>
          <w:szCs w:val="24"/>
        </w:rPr>
      </w:pPr>
      <w:r w:rsidRPr="00A15322">
        <w:rPr>
          <w:rStyle w:val="271"/>
          <w:rFonts w:ascii="Times New Roman" w:hAnsi="Times New Roman" w:cs="Times New Roman"/>
          <w:b w:val="0"/>
          <w:bCs w:val="0"/>
          <w:sz w:val="24"/>
          <w:szCs w:val="24"/>
        </w:rPr>
        <w:t>4 класс</w:t>
      </w:r>
    </w:p>
    <w:p w:rsidR="00A15322" w:rsidRPr="00546E23" w:rsidRDefault="00A15322" w:rsidP="00A15322">
      <w:pPr>
        <w:pStyle w:val="28"/>
        <w:shd w:val="clear" w:color="auto" w:fill="auto"/>
        <w:spacing w:after="0" w:line="360" w:lineRule="auto"/>
        <w:ind w:left="-709" w:firstLine="425"/>
        <w:jc w:val="both"/>
        <w:rPr>
          <w:b w:val="0"/>
          <w:sz w:val="24"/>
          <w:szCs w:val="24"/>
        </w:rPr>
      </w:pPr>
      <w:r w:rsidRPr="00546E23">
        <w:rPr>
          <w:rStyle w:val="170"/>
          <w:bCs/>
          <w:sz w:val="24"/>
          <w:szCs w:val="24"/>
        </w:rPr>
        <w:t>Письменное умножение и деление. Деление с остатком.</w:t>
      </w:r>
    </w:p>
    <w:p w:rsidR="00A15322" w:rsidRPr="00546E23" w:rsidRDefault="00A15322" w:rsidP="00A15322">
      <w:pPr>
        <w:pStyle w:val="28"/>
        <w:shd w:val="clear" w:color="auto" w:fill="auto"/>
        <w:spacing w:after="0" w:line="360" w:lineRule="auto"/>
        <w:ind w:left="-709" w:right="20" w:firstLine="425"/>
        <w:jc w:val="both"/>
        <w:rPr>
          <w:b w:val="0"/>
          <w:sz w:val="24"/>
          <w:szCs w:val="24"/>
        </w:rPr>
      </w:pPr>
      <w:r w:rsidRPr="00546E23">
        <w:rPr>
          <w:rStyle w:val="170"/>
          <w:bCs/>
          <w:sz w:val="24"/>
          <w:szCs w:val="24"/>
        </w:rPr>
        <w:t>Действия с величинами: соотношение единиц, сложение и вычитание, умножение и деление величины на число.</w:t>
      </w:r>
    </w:p>
    <w:p w:rsidR="00A15322" w:rsidRPr="00546E23" w:rsidRDefault="00A15322" w:rsidP="00A15322">
      <w:pPr>
        <w:pStyle w:val="28"/>
        <w:shd w:val="clear" w:color="auto" w:fill="auto"/>
        <w:spacing w:after="0" w:line="360" w:lineRule="auto"/>
        <w:ind w:left="-709" w:right="20" w:firstLine="425"/>
        <w:jc w:val="both"/>
        <w:rPr>
          <w:b w:val="0"/>
          <w:sz w:val="24"/>
          <w:szCs w:val="24"/>
        </w:rPr>
      </w:pPr>
      <w:r w:rsidRPr="00546E23">
        <w:rPr>
          <w:rStyle w:val="170"/>
          <w:bCs/>
          <w:sz w:val="24"/>
          <w:szCs w:val="24"/>
        </w:rPr>
        <w:t>Задачи на зависимость между величинами: движение, «купля-продажа» и т.п.</w:t>
      </w:r>
    </w:p>
    <w:p w:rsidR="00A15322" w:rsidRPr="00546E23" w:rsidRDefault="00A15322" w:rsidP="00A15322">
      <w:pPr>
        <w:pStyle w:val="28"/>
        <w:shd w:val="clear" w:color="auto" w:fill="auto"/>
        <w:spacing w:after="0" w:line="360" w:lineRule="auto"/>
        <w:ind w:left="-709" w:firstLine="425"/>
        <w:jc w:val="both"/>
        <w:rPr>
          <w:b w:val="0"/>
          <w:sz w:val="24"/>
          <w:szCs w:val="24"/>
        </w:rPr>
      </w:pPr>
      <w:r w:rsidRPr="00546E23">
        <w:rPr>
          <w:rStyle w:val="170"/>
          <w:bCs/>
          <w:sz w:val="24"/>
          <w:szCs w:val="24"/>
        </w:rPr>
        <w:t>Уравнения. Решение задач составлением уравнения.</w:t>
      </w:r>
    </w:p>
    <w:p w:rsidR="00A15322" w:rsidRPr="00546E23" w:rsidRDefault="00A15322" w:rsidP="00A15322">
      <w:pPr>
        <w:pStyle w:val="28"/>
        <w:shd w:val="clear" w:color="auto" w:fill="auto"/>
        <w:spacing w:after="362" w:line="360" w:lineRule="auto"/>
        <w:ind w:left="-709" w:right="20" w:firstLine="425"/>
        <w:jc w:val="both"/>
        <w:rPr>
          <w:b w:val="0"/>
          <w:sz w:val="24"/>
          <w:szCs w:val="24"/>
        </w:rPr>
      </w:pPr>
      <w:r w:rsidRPr="00546E23">
        <w:rPr>
          <w:rStyle w:val="170"/>
          <w:bCs/>
          <w:sz w:val="24"/>
          <w:szCs w:val="24"/>
        </w:rPr>
        <w:t>Буквенные выражения и их значения. Симметричные фигуры. Развертки геометрических тел. Доли и дроби. Сравнение дробей.</w:t>
      </w:r>
    </w:p>
    <w:p w:rsidR="00E31A2E" w:rsidRPr="00BD4A77" w:rsidRDefault="00E31A2E" w:rsidP="00E31A2E">
      <w:pPr>
        <w:spacing w:after="0" w:line="360" w:lineRule="auto"/>
        <w:ind w:left="1160" w:right="820" w:firstLine="709"/>
        <w:rPr>
          <w:rFonts w:cs="Times New Roman"/>
          <w:b/>
          <w:szCs w:val="24"/>
        </w:rPr>
      </w:pPr>
      <w:r w:rsidRPr="00BD4A77">
        <w:rPr>
          <w:rStyle w:val="150"/>
          <w:rFonts w:ascii="Times New Roman" w:hAnsi="Times New Roman" w:cs="Times New Roman"/>
          <w:b/>
          <w:i w:val="0"/>
          <w:iCs w:val="0"/>
          <w:sz w:val="24"/>
          <w:szCs w:val="24"/>
        </w:rPr>
        <w:t>Распределение программного материала по математике в системе</w:t>
      </w:r>
      <w:r w:rsidRPr="00BD4A77">
        <w:rPr>
          <w:rStyle w:val="1595pt1pt"/>
          <w:rFonts w:ascii="Times New Roman" w:hAnsi="Times New Roman" w:cs="Times New Roman"/>
          <w:b/>
          <w:i w:val="0"/>
          <w:sz w:val="24"/>
          <w:szCs w:val="24"/>
        </w:rPr>
        <w:t xml:space="preserve"> </w:t>
      </w:r>
      <w:r w:rsidRPr="00BD4A77">
        <w:rPr>
          <w:rStyle w:val="150"/>
          <w:rFonts w:ascii="Times New Roman" w:hAnsi="Times New Roman" w:cs="Times New Roman"/>
          <w:b/>
          <w:i w:val="0"/>
          <w:iCs w:val="0"/>
          <w:sz w:val="24"/>
          <w:szCs w:val="24"/>
        </w:rPr>
        <w:t>«Школа 2100»</w:t>
      </w:r>
    </w:p>
    <w:p w:rsidR="00E31A2E" w:rsidRPr="00BD4A77" w:rsidRDefault="00E31A2E" w:rsidP="00E31A2E">
      <w:pPr>
        <w:pStyle w:val="38"/>
        <w:shd w:val="clear" w:color="auto" w:fill="auto"/>
        <w:spacing w:after="0" w:line="360" w:lineRule="auto"/>
        <w:ind w:left="20" w:right="20" w:firstLine="709"/>
        <w:rPr>
          <w:b/>
          <w:sz w:val="24"/>
          <w:szCs w:val="24"/>
        </w:rPr>
      </w:pPr>
      <w:r w:rsidRPr="00BD4A77">
        <w:rPr>
          <w:rStyle w:val="2a"/>
          <w:rFonts w:eastAsia="Trebuchet MS"/>
          <w:b w:val="0"/>
          <w:sz w:val="24"/>
          <w:szCs w:val="24"/>
        </w:rPr>
        <w:t>В системе «Школа 2100» автором учебника математики является Л.Г. Петерсон. Разработан и выпущен учебно-методический комплект в виде «учебник—тетр</w:t>
      </w:r>
      <w:r w:rsidR="00BD4A77">
        <w:rPr>
          <w:rStyle w:val="2a"/>
          <w:rFonts w:eastAsia="Trebuchet MS"/>
          <w:b w:val="0"/>
          <w:sz w:val="24"/>
          <w:szCs w:val="24"/>
        </w:rPr>
        <w:t>а</w:t>
      </w:r>
      <w:r w:rsidRPr="00BD4A77">
        <w:rPr>
          <w:rStyle w:val="2a"/>
          <w:rFonts w:eastAsia="Trebuchet MS"/>
          <w:b w:val="0"/>
          <w:sz w:val="24"/>
          <w:szCs w:val="24"/>
        </w:rPr>
        <w:t xml:space="preserve">дь» на печатной </w:t>
      </w:r>
      <w:r w:rsidRPr="00BD4A77">
        <w:rPr>
          <w:rStyle w:val="2a"/>
          <w:rFonts w:eastAsia="Trebuchet MS"/>
          <w:b w:val="0"/>
          <w:sz w:val="24"/>
          <w:szCs w:val="24"/>
        </w:rPr>
        <w:lastRenderedPageBreak/>
        <w:t xml:space="preserve">основе для 1—3 (1—4) классов начальной школы. Комплект представляет собой 12 тетрадей вида «учебник—тетрадь», которые могут быть распределены как на 3, так и на 4 года обучения. Программное распределение тем по годам обучения приводим по сборнику «Школа 2000»: Концепция и программы непрерывных курсов для общеобразовательной школы </w:t>
      </w:r>
    </w:p>
    <w:p w:rsidR="00E31A2E" w:rsidRPr="00E31A2E" w:rsidRDefault="00E31A2E" w:rsidP="0022502B">
      <w:pPr>
        <w:widowControl w:val="0"/>
        <w:numPr>
          <w:ilvl w:val="0"/>
          <w:numId w:val="54"/>
        </w:numPr>
        <w:spacing w:after="0" w:line="360" w:lineRule="auto"/>
        <w:ind w:left="20" w:firstLine="709"/>
        <w:rPr>
          <w:rFonts w:cs="Times New Roman"/>
          <w:szCs w:val="24"/>
        </w:rPr>
      </w:pPr>
      <w:r w:rsidRPr="00E31A2E">
        <w:rPr>
          <w:rStyle w:val="160"/>
          <w:rFonts w:eastAsiaTheme="minorEastAsia"/>
          <w:b w:val="0"/>
          <w:bCs w:val="0"/>
          <w:i w:val="0"/>
          <w:iCs w:val="0"/>
          <w:sz w:val="24"/>
          <w:szCs w:val="24"/>
        </w:rPr>
        <w:t xml:space="preserve"> класс</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Свойства предметов. Сложение и вычитание. Счет. Число и цифра.</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Однозначные и двузначные числа. Нумерация в пределах 100. Разрядный состав.</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Табличное сложение и вычитание (в пределах 10). Компоненты сложения и вычитания и их взаимосвязь. Сложение и вычитание в пределах 100 без перехода через разряд. Сложение и вычитание в пределах 20 с переходом через десяток.</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Точки и линии. Граница. Ломаная. Многоугольник.</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Задача. Простые задачи на сложение и вычитание. Обратные задачи. Со</w:t>
      </w:r>
      <w:r w:rsidRPr="00E31A2E">
        <w:rPr>
          <w:rStyle w:val="5"/>
          <w:rFonts w:eastAsiaTheme="minorEastAsia"/>
          <w:sz w:val="24"/>
          <w:szCs w:val="24"/>
        </w:rPr>
        <w:softHyphen/>
        <w:t>ставные задачи на сложение и вычитание.</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Величины и их измерение (длина, масса, объем): см, дм, кг, л.</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 xml:space="preserve">Уравнения. Решение уравнений вида 90 </w:t>
      </w:r>
      <w:r w:rsidRPr="00E31A2E">
        <w:rPr>
          <w:rStyle w:val="50"/>
          <w:rFonts w:eastAsia="Arial"/>
          <w:i w:val="0"/>
          <w:sz w:val="24"/>
          <w:szCs w:val="24"/>
        </w:rPr>
        <w:t>- х =</w:t>
      </w:r>
      <w:r w:rsidRPr="00E31A2E">
        <w:rPr>
          <w:rStyle w:val="5"/>
          <w:rFonts w:eastAsiaTheme="minorEastAsia"/>
          <w:sz w:val="24"/>
          <w:szCs w:val="24"/>
        </w:rPr>
        <w:t xml:space="preserve"> 20,48 - </w:t>
      </w:r>
      <w:r w:rsidRPr="00E31A2E">
        <w:rPr>
          <w:rStyle w:val="50"/>
          <w:rFonts w:eastAsia="Arial"/>
          <w:i w:val="0"/>
          <w:sz w:val="24"/>
          <w:szCs w:val="24"/>
        </w:rPr>
        <w:t>х =</w:t>
      </w:r>
      <w:r w:rsidRPr="00E31A2E">
        <w:rPr>
          <w:rStyle w:val="5"/>
          <w:rFonts w:eastAsiaTheme="minorEastAsia"/>
          <w:sz w:val="24"/>
          <w:szCs w:val="24"/>
        </w:rPr>
        <w:t xml:space="preserve"> 32 и т. п.</w:t>
      </w:r>
    </w:p>
    <w:p w:rsidR="00E31A2E" w:rsidRPr="00E31A2E" w:rsidRDefault="00E31A2E" w:rsidP="0022502B">
      <w:pPr>
        <w:widowControl w:val="0"/>
        <w:numPr>
          <w:ilvl w:val="0"/>
          <w:numId w:val="54"/>
        </w:numPr>
        <w:spacing w:after="0" w:line="360" w:lineRule="auto"/>
        <w:ind w:left="20" w:firstLine="709"/>
        <w:rPr>
          <w:rFonts w:cs="Times New Roman"/>
          <w:szCs w:val="24"/>
        </w:rPr>
      </w:pPr>
      <w:r w:rsidRPr="00E31A2E">
        <w:rPr>
          <w:rStyle w:val="160"/>
          <w:rFonts w:eastAsiaTheme="minorEastAsia"/>
          <w:b w:val="0"/>
          <w:bCs w:val="0"/>
          <w:i w:val="0"/>
          <w:iCs w:val="0"/>
          <w:sz w:val="24"/>
          <w:szCs w:val="24"/>
        </w:rPr>
        <w:t xml:space="preserve"> класс</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Письменное сложение и вычитание. Сложение и вычитание в пределах 100 с переходом через разряд. Сочетательное свойство сложения.</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Нумерация в пределах 1000. Сложение и вычитание трехзначных чисел.</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Прямая. Луч. Отрезок. Ломаная. Длина ломаной. Периметр. Плоскость. Угол. Прямой угол. Острый и тупой угол. Прямоугольник. Квадрат. Площадь фигуры. Единицы площади. Площадь прямоугольника. Окружность и круг.</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Объем фигуры. Единицы объема. Объем прямоугольного параллелепипеда.</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Умножение и деление. Случаи умножения и деления с 0 и 1. Таблицы умно</w:t>
      </w:r>
      <w:r w:rsidRPr="00E31A2E">
        <w:rPr>
          <w:rStyle w:val="5"/>
          <w:rFonts w:eastAsiaTheme="minorEastAsia"/>
          <w:sz w:val="24"/>
          <w:szCs w:val="24"/>
        </w:rPr>
        <w:softHyphen/>
        <w:t>жения и деления. Взаимосвязь компонентов умножения и деления. Умножение и деление на 10 и 100. Внетабличное умножение и деление. Деление с остатком.</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 xml:space="preserve">Числовые и буквенные выражения. Уравнения вида: </w:t>
      </w:r>
      <w:r w:rsidRPr="00E31A2E">
        <w:rPr>
          <w:rStyle w:val="51pt"/>
          <w:rFonts w:eastAsia="Arial"/>
          <w:i w:val="0"/>
          <w:sz w:val="24"/>
          <w:szCs w:val="24"/>
          <w:lang w:val="en-US" w:eastAsia="en-US" w:bidi="en-US"/>
        </w:rPr>
        <w:t>ax</w:t>
      </w:r>
      <w:r w:rsidRPr="00E31A2E">
        <w:rPr>
          <w:rStyle w:val="51pt"/>
          <w:rFonts w:eastAsia="Arial"/>
          <w:i w:val="0"/>
          <w:sz w:val="24"/>
          <w:szCs w:val="24"/>
          <w:lang w:eastAsia="en-US" w:bidi="en-US"/>
        </w:rPr>
        <w:t>=</w:t>
      </w:r>
      <w:r w:rsidRPr="00E31A2E">
        <w:rPr>
          <w:rStyle w:val="51pt"/>
          <w:rFonts w:eastAsia="Arial"/>
          <w:i w:val="0"/>
          <w:sz w:val="24"/>
          <w:szCs w:val="24"/>
          <w:vertAlign w:val="superscript"/>
          <w:lang w:eastAsia="en-US" w:bidi="en-US"/>
        </w:rPr>
        <w:t>,</w:t>
      </w:r>
      <w:r w:rsidRPr="00E31A2E">
        <w:rPr>
          <w:rStyle w:val="51pt"/>
          <w:rFonts w:eastAsia="Arial"/>
          <w:i w:val="0"/>
          <w:sz w:val="24"/>
          <w:szCs w:val="24"/>
          <w:lang w:val="en-US" w:eastAsia="en-US" w:bidi="en-US"/>
        </w:rPr>
        <w:t>b</w:t>
      </w:r>
      <w:r w:rsidRPr="00E31A2E">
        <w:rPr>
          <w:rStyle w:val="51pt"/>
          <w:rFonts w:eastAsia="Arial"/>
          <w:i w:val="0"/>
          <w:sz w:val="24"/>
          <w:szCs w:val="24"/>
          <w:lang w:eastAsia="en-US" w:bidi="en-US"/>
        </w:rPr>
        <w:t>,</w:t>
      </w:r>
      <w:r w:rsidRPr="00E31A2E">
        <w:rPr>
          <w:rStyle w:val="51pt"/>
          <w:rFonts w:eastAsia="Arial"/>
          <w:i w:val="0"/>
          <w:sz w:val="24"/>
          <w:szCs w:val="24"/>
          <w:lang w:val="en-US" w:eastAsia="en-US" w:bidi="en-US"/>
        </w:rPr>
        <w:t>a</w:t>
      </w:r>
      <w:r w:rsidRPr="00E31A2E">
        <w:rPr>
          <w:rStyle w:val="51pt"/>
          <w:rFonts w:eastAsia="Arial"/>
          <w:i w:val="0"/>
          <w:sz w:val="24"/>
          <w:szCs w:val="24"/>
          <w:lang w:eastAsia="en-US" w:bidi="en-US"/>
        </w:rPr>
        <w:t>:</w:t>
      </w:r>
      <w:r w:rsidRPr="00E31A2E">
        <w:rPr>
          <w:rStyle w:val="51pt"/>
          <w:rFonts w:eastAsia="Arial"/>
          <w:i w:val="0"/>
          <w:sz w:val="24"/>
          <w:szCs w:val="24"/>
          <w:lang w:val="en-US" w:eastAsia="en-US" w:bidi="en-US"/>
        </w:rPr>
        <w:t>x</w:t>
      </w:r>
      <w:r w:rsidRPr="00E31A2E">
        <w:rPr>
          <w:rStyle w:val="51pt"/>
          <w:rFonts w:eastAsia="Arial"/>
          <w:i w:val="0"/>
          <w:sz w:val="24"/>
          <w:szCs w:val="24"/>
          <w:lang w:eastAsia="en-US" w:bidi="en-US"/>
        </w:rPr>
        <w:t>=</w:t>
      </w:r>
      <w:r w:rsidRPr="00E31A2E">
        <w:rPr>
          <w:rStyle w:val="51pt"/>
          <w:rFonts w:eastAsia="Arial"/>
          <w:i w:val="0"/>
          <w:sz w:val="24"/>
          <w:szCs w:val="24"/>
          <w:lang w:val="en-US" w:eastAsia="en-US" w:bidi="en-US"/>
        </w:rPr>
        <w:t>b</w:t>
      </w:r>
      <w:r w:rsidRPr="00E31A2E">
        <w:rPr>
          <w:rStyle w:val="51pt"/>
          <w:rFonts w:eastAsia="Arial"/>
          <w:i w:val="0"/>
          <w:sz w:val="24"/>
          <w:szCs w:val="24"/>
          <w:lang w:eastAsia="en-US" w:bidi="en-US"/>
        </w:rPr>
        <w:t>,</w:t>
      </w:r>
      <w:r w:rsidRPr="00E31A2E">
        <w:rPr>
          <w:rStyle w:val="51pt"/>
          <w:rFonts w:eastAsia="Arial"/>
          <w:i w:val="0"/>
          <w:sz w:val="24"/>
          <w:szCs w:val="24"/>
          <w:lang w:val="en-US" w:eastAsia="en-US" w:bidi="en-US"/>
        </w:rPr>
        <w:t>x</w:t>
      </w:r>
      <w:r w:rsidRPr="00E31A2E">
        <w:rPr>
          <w:rStyle w:val="51pt"/>
          <w:rFonts w:eastAsia="Arial"/>
          <w:i w:val="0"/>
          <w:sz w:val="24"/>
          <w:szCs w:val="24"/>
          <w:lang w:eastAsia="en-US" w:bidi="en-US"/>
        </w:rPr>
        <w:t>:</w:t>
      </w:r>
      <w:r w:rsidRPr="00E31A2E">
        <w:rPr>
          <w:rStyle w:val="51pt"/>
          <w:rFonts w:eastAsia="Arial"/>
          <w:i w:val="0"/>
          <w:sz w:val="24"/>
          <w:szCs w:val="24"/>
          <w:lang w:val="en-US" w:eastAsia="en-US" w:bidi="en-US"/>
        </w:rPr>
        <w:t>a</w:t>
      </w:r>
      <w:r w:rsidRPr="00E31A2E">
        <w:rPr>
          <w:rStyle w:val="51pt"/>
          <w:rFonts w:eastAsia="Arial"/>
          <w:i w:val="0"/>
          <w:sz w:val="24"/>
          <w:szCs w:val="24"/>
          <w:lang w:eastAsia="en-US" w:bidi="en-US"/>
        </w:rPr>
        <w:t xml:space="preserve"> = </w:t>
      </w:r>
      <w:r w:rsidRPr="00E31A2E">
        <w:rPr>
          <w:rStyle w:val="51pt"/>
          <w:rFonts w:eastAsia="Arial"/>
          <w:i w:val="0"/>
          <w:sz w:val="24"/>
          <w:szCs w:val="24"/>
        </w:rPr>
        <w:t>Ь.</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Скобки. Порядок действий в выражениях без скобок и со скобками.</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Составные задачи на все действия.</w:t>
      </w:r>
    </w:p>
    <w:p w:rsidR="00E31A2E" w:rsidRPr="00E31A2E" w:rsidRDefault="00BD4A77" w:rsidP="00E31A2E">
      <w:pPr>
        <w:spacing w:after="0" w:line="360" w:lineRule="auto"/>
        <w:ind w:left="20" w:firstLine="709"/>
        <w:rPr>
          <w:rFonts w:cs="Times New Roman"/>
          <w:szCs w:val="24"/>
        </w:rPr>
      </w:pPr>
      <w:r>
        <w:rPr>
          <w:rStyle w:val="161"/>
          <w:rFonts w:eastAsia="Arial"/>
          <w:b w:val="0"/>
          <w:bCs w:val="0"/>
          <w:i w:val="0"/>
          <w:sz w:val="24"/>
          <w:szCs w:val="24"/>
        </w:rPr>
        <w:t>2</w:t>
      </w:r>
      <w:r w:rsidR="00E31A2E" w:rsidRPr="00E31A2E">
        <w:rPr>
          <w:rStyle w:val="161"/>
          <w:rFonts w:eastAsia="Arial"/>
          <w:b w:val="0"/>
          <w:bCs w:val="0"/>
          <w:i w:val="0"/>
          <w:sz w:val="24"/>
          <w:szCs w:val="24"/>
        </w:rPr>
        <w:t xml:space="preserve"> </w:t>
      </w:r>
      <w:r w:rsidR="00E31A2E" w:rsidRPr="00E31A2E">
        <w:rPr>
          <w:rStyle w:val="160"/>
          <w:rFonts w:eastAsiaTheme="minorEastAsia"/>
          <w:b w:val="0"/>
          <w:bCs w:val="0"/>
          <w:i w:val="0"/>
          <w:iCs w:val="0"/>
          <w:sz w:val="24"/>
          <w:szCs w:val="24"/>
        </w:rPr>
        <w:t>класс</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Множество и его элементы: число элементов, обозначение, знак принадлежности, подмножество, пересечение и объединение множеств.</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Многозначные числа: нумерация, сложение, вычитание.</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Умножение и деление круглых чисел. Умножение и деление на однозначное число. Умножение на двузначное число. Умножение на трехзначное число.</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lastRenderedPageBreak/>
        <w:t>Задачи на все действия. Задачи на движение, на «куплю-продажу», на работу и производительность. Формулы прямой и обратной пропорциональности.</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Симметрия фигур.</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Меры времени. Календарь.</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Переменная. Высказывание. Равенство и неравенство. Уравнение.</w:t>
      </w:r>
    </w:p>
    <w:p w:rsidR="00E31A2E" w:rsidRPr="00E31A2E" w:rsidRDefault="00E31A2E" w:rsidP="00E31A2E">
      <w:pPr>
        <w:spacing w:after="0" w:line="360" w:lineRule="auto"/>
        <w:ind w:left="20" w:firstLine="709"/>
        <w:rPr>
          <w:rFonts w:cs="Times New Roman"/>
          <w:szCs w:val="24"/>
        </w:rPr>
      </w:pPr>
      <w:r w:rsidRPr="00E31A2E">
        <w:rPr>
          <w:rStyle w:val="160"/>
          <w:rFonts w:eastAsiaTheme="minorEastAsia"/>
          <w:b w:val="0"/>
          <w:bCs w:val="0"/>
          <w:i w:val="0"/>
          <w:iCs w:val="0"/>
          <w:sz w:val="24"/>
          <w:szCs w:val="24"/>
        </w:rPr>
        <w:t>4 класс</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Множество решений неравенства. Строгие и нестрогие неравенства. Двойное неравенство.</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Приближенные вычисления. Оценка суммы, разности, произведения, частного.</w:t>
      </w:r>
    </w:p>
    <w:p w:rsidR="00E31A2E" w:rsidRPr="00E31A2E" w:rsidRDefault="00E31A2E" w:rsidP="00E31A2E">
      <w:pPr>
        <w:spacing w:after="0" w:line="360" w:lineRule="auto"/>
        <w:ind w:left="20" w:firstLine="709"/>
        <w:rPr>
          <w:rFonts w:cs="Times New Roman"/>
          <w:szCs w:val="24"/>
        </w:rPr>
      </w:pPr>
      <w:r w:rsidRPr="00E31A2E">
        <w:rPr>
          <w:rStyle w:val="81"/>
          <w:rFonts w:ascii="Times New Roman" w:hAnsi="Times New Roman" w:cs="Times New Roman"/>
          <w:sz w:val="24"/>
          <w:szCs w:val="24"/>
        </w:rPr>
        <w:t>Деление на двузначное и трехзначное число.</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Дроби. Сравнение дробей, нахождение числа по его дроби н дроби от числа. Проценты. Нахождение процентов от числа и числа по его процентам. Сложе</w:t>
      </w:r>
      <w:r w:rsidR="00BD4A77">
        <w:rPr>
          <w:rStyle w:val="5"/>
          <w:rFonts w:eastAsiaTheme="minorEastAsia"/>
          <w:sz w:val="24"/>
          <w:szCs w:val="24"/>
        </w:rPr>
        <w:t>ние и вычитание дробей. Правильные и</w:t>
      </w:r>
      <w:r w:rsidRPr="00E31A2E">
        <w:rPr>
          <w:rStyle w:val="5"/>
          <w:rFonts w:eastAsiaTheme="minorEastAsia"/>
          <w:sz w:val="24"/>
          <w:szCs w:val="24"/>
        </w:rPr>
        <w:t xml:space="preserve"> не правильные дроби, Смешанные числа. Выделите целой части на неправильной дроби и </w:t>
      </w:r>
      <w:r w:rsidR="00BD4A77">
        <w:rPr>
          <w:rStyle w:val="5"/>
          <w:rFonts w:eastAsiaTheme="minorEastAsia"/>
          <w:sz w:val="24"/>
          <w:szCs w:val="24"/>
        </w:rPr>
        <w:t>запись смешанного числа в</w:t>
      </w:r>
      <w:r w:rsidRPr="00E31A2E">
        <w:rPr>
          <w:rStyle w:val="5"/>
          <w:rFonts w:eastAsiaTheme="minorEastAsia"/>
          <w:sz w:val="24"/>
          <w:szCs w:val="24"/>
        </w:rPr>
        <w:t xml:space="preserve"> виде неправильной дроби. Сложение и вычитание смешанных чисел, Задачи на части, задачи на проценты.</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Площадь прямоугольного треугольника. Единицы площади: ар, гектар.</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Шкалы. Числовой луч. Координаты на луче. Расстояние между точками ко</w:t>
      </w:r>
      <w:r w:rsidRPr="00E31A2E">
        <w:rPr>
          <w:rStyle w:val="5"/>
          <w:rFonts w:eastAsiaTheme="minorEastAsia"/>
          <w:sz w:val="24"/>
          <w:szCs w:val="24"/>
        </w:rPr>
        <w:softHyphen/>
        <w:t>ординатного луча. Координатный угол.</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Действия над составными именованными числами.</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Градусная мера углов. Развернутый угол. Смежные и вертикальные углы.</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Круговые и столбчатые диаграммы. Графики движений.</w:t>
      </w:r>
    </w:p>
    <w:p w:rsidR="00E31A2E" w:rsidRPr="00BD4A77" w:rsidRDefault="00E31A2E" w:rsidP="00E31A2E">
      <w:pPr>
        <w:spacing w:after="0" w:line="360" w:lineRule="auto"/>
        <w:ind w:left="1160" w:right="640" w:firstLine="709"/>
        <w:rPr>
          <w:rFonts w:cs="Times New Roman"/>
          <w:b/>
          <w:szCs w:val="24"/>
        </w:rPr>
      </w:pPr>
      <w:r w:rsidRPr="00BD4A77">
        <w:rPr>
          <w:rStyle w:val="150"/>
          <w:rFonts w:ascii="Times New Roman" w:hAnsi="Times New Roman" w:cs="Times New Roman"/>
          <w:b/>
          <w:i w:val="0"/>
          <w:iCs w:val="0"/>
          <w:sz w:val="24"/>
          <w:szCs w:val="24"/>
        </w:rPr>
        <w:t xml:space="preserve">Распределение программного материала по математике </w:t>
      </w:r>
      <w:r w:rsidRPr="00BD4A77">
        <w:rPr>
          <w:rStyle w:val="15TimesNewRoman105pt"/>
          <w:rFonts w:eastAsia="Arial"/>
          <w:b w:val="0"/>
          <w:i w:val="0"/>
          <w:iCs w:val="0"/>
          <w:sz w:val="24"/>
          <w:szCs w:val="24"/>
        </w:rPr>
        <w:t xml:space="preserve">в </w:t>
      </w:r>
      <w:r w:rsidRPr="00BD4A77">
        <w:rPr>
          <w:rStyle w:val="150"/>
          <w:rFonts w:ascii="Times New Roman" w:hAnsi="Times New Roman" w:cs="Times New Roman"/>
          <w:b/>
          <w:i w:val="0"/>
          <w:iCs w:val="0"/>
          <w:sz w:val="24"/>
          <w:szCs w:val="24"/>
        </w:rPr>
        <w:t>системе «Начальная школа XXI века»</w:t>
      </w:r>
    </w:p>
    <w:p w:rsidR="00E31A2E" w:rsidRPr="00BD4A77" w:rsidRDefault="00E31A2E" w:rsidP="00E31A2E">
      <w:pPr>
        <w:pStyle w:val="38"/>
        <w:shd w:val="clear" w:color="auto" w:fill="auto"/>
        <w:spacing w:after="0" w:line="360" w:lineRule="auto"/>
        <w:ind w:left="20" w:right="20" w:firstLine="709"/>
        <w:rPr>
          <w:b/>
          <w:sz w:val="24"/>
          <w:szCs w:val="24"/>
        </w:rPr>
      </w:pPr>
      <w:r w:rsidRPr="00BD4A77">
        <w:rPr>
          <w:rStyle w:val="2a"/>
          <w:rFonts w:eastAsia="Trebuchet MS"/>
          <w:b w:val="0"/>
          <w:sz w:val="24"/>
          <w:szCs w:val="24"/>
        </w:rPr>
        <w:t>В системе «Начальная школа XXI века» авторами учебников математики являются Н,В. Рудницкая, Т.В. Юдачева. Разработа</w:t>
      </w:r>
      <w:r w:rsidRPr="00BD4A77">
        <w:rPr>
          <w:rStyle w:val="Arial9pt"/>
          <w:rFonts w:ascii="Times New Roman" w:hAnsi="Times New Roman" w:cs="Times New Roman"/>
          <w:sz w:val="24"/>
          <w:szCs w:val="24"/>
        </w:rPr>
        <w:t xml:space="preserve">ны и </w:t>
      </w:r>
      <w:r w:rsidRPr="00BD4A77">
        <w:rPr>
          <w:rStyle w:val="36"/>
          <w:rFonts w:eastAsia="Trebuchet MS"/>
          <w:b w:val="0"/>
          <w:sz w:val="24"/>
          <w:szCs w:val="24"/>
        </w:rPr>
        <w:t xml:space="preserve">выпущены </w:t>
      </w:r>
      <w:r w:rsidRPr="00BD4A77">
        <w:rPr>
          <w:rStyle w:val="Arial9pt"/>
          <w:rFonts w:ascii="Times New Roman" w:hAnsi="Times New Roman" w:cs="Times New Roman"/>
          <w:sz w:val="24"/>
          <w:szCs w:val="24"/>
        </w:rPr>
        <w:t>учебники</w:t>
      </w:r>
      <w:r w:rsidRPr="00BD4A77">
        <w:rPr>
          <w:rStyle w:val="Arial9pt"/>
          <w:rFonts w:ascii="Times New Roman" w:hAnsi="Times New Roman" w:cs="Times New Roman"/>
          <w:b/>
          <w:sz w:val="24"/>
          <w:szCs w:val="24"/>
        </w:rPr>
        <w:t xml:space="preserve"> </w:t>
      </w:r>
      <w:r w:rsidRPr="00BD4A77">
        <w:rPr>
          <w:rStyle w:val="36"/>
          <w:rFonts w:eastAsia="Trebuchet MS"/>
          <w:b w:val="0"/>
          <w:sz w:val="24"/>
          <w:szCs w:val="24"/>
        </w:rPr>
        <w:t xml:space="preserve">для начальной школы </w:t>
      </w:r>
      <w:r w:rsidRPr="00BD4A77">
        <w:rPr>
          <w:rStyle w:val="2a"/>
          <w:rFonts w:eastAsia="Trebuchet MS"/>
          <w:b w:val="0"/>
          <w:sz w:val="24"/>
          <w:szCs w:val="24"/>
        </w:rPr>
        <w:t xml:space="preserve">в </w:t>
      </w:r>
      <w:r w:rsidRPr="00BD4A77">
        <w:rPr>
          <w:rStyle w:val="36"/>
          <w:rFonts w:eastAsia="Trebuchet MS"/>
          <w:b w:val="0"/>
          <w:sz w:val="24"/>
          <w:szCs w:val="24"/>
        </w:rPr>
        <w:t xml:space="preserve">сопровождении соответствующих тетрадей. Программное распределение </w:t>
      </w:r>
      <w:r w:rsidRPr="00BD4A77">
        <w:rPr>
          <w:rStyle w:val="2a"/>
          <w:rFonts w:eastAsia="Trebuchet MS"/>
          <w:b w:val="0"/>
          <w:sz w:val="24"/>
          <w:szCs w:val="24"/>
        </w:rPr>
        <w:t xml:space="preserve">тем </w:t>
      </w:r>
      <w:r w:rsidRPr="00BD4A77">
        <w:rPr>
          <w:rStyle w:val="Arial9pt"/>
          <w:rFonts w:ascii="Times New Roman" w:hAnsi="Times New Roman" w:cs="Times New Roman"/>
          <w:sz w:val="24"/>
          <w:szCs w:val="24"/>
        </w:rPr>
        <w:t xml:space="preserve">по </w:t>
      </w:r>
      <w:r w:rsidRPr="00BD4A77">
        <w:rPr>
          <w:rStyle w:val="36"/>
          <w:rFonts w:eastAsia="Trebuchet MS"/>
          <w:b w:val="0"/>
          <w:sz w:val="24"/>
          <w:szCs w:val="24"/>
        </w:rPr>
        <w:t xml:space="preserve">годам обучения </w:t>
      </w:r>
      <w:r w:rsidRPr="00BD4A77">
        <w:rPr>
          <w:rStyle w:val="Arial9pt"/>
          <w:rFonts w:ascii="Times New Roman" w:hAnsi="Times New Roman" w:cs="Times New Roman"/>
          <w:sz w:val="24"/>
          <w:szCs w:val="24"/>
        </w:rPr>
        <w:t>приводим</w:t>
      </w:r>
      <w:r w:rsidRPr="00BD4A77">
        <w:rPr>
          <w:rStyle w:val="Arial9pt"/>
          <w:rFonts w:ascii="Times New Roman" w:hAnsi="Times New Roman" w:cs="Times New Roman"/>
          <w:b/>
          <w:sz w:val="24"/>
          <w:szCs w:val="24"/>
        </w:rPr>
        <w:t xml:space="preserve"> </w:t>
      </w:r>
      <w:r w:rsidRPr="00BD4A77">
        <w:rPr>
          <w:rStyle w:val="36"/>
          <w:rFonts w:eastAsia="Trebuchet MS"/>
          <w:b w:val="0"/>
          <w:sz w:val="24"/>
          <w:szCs w:val="24"/>
        </w:rPr>
        <w:t xml:space="preserve">по сборнику «Программы четырех - </w:t>
      </w:r>
      <w:r w:rsidRPr="00BD4A77">
        <w:rPr>
          <w:rStyle w:val="Arial9pt"/>
          <w:rFonts w:ascii="Times New Roman" w:hAnsi="Times New Roman" w:cs="Times New Roman"/>
          <w:sz w:val="24"/>
          <w:szCs w:val="24"/>
        </w:rPr>
        <w:t>летней</w:t>
      </w:r>
      <w:r w:rsidRPr="00BD4A77">
        <w:rPr>
          <w:rStyle w:val="Arial9pt"/>
          <w:rFonts w:ascii="Times New Roman" w:hAnsi="Times New Roman" w:cs="Times New Roman"/>
          <w:b/>
          <w:sz w:val="24"/>
          <w:szCs w:val="24"/>
        </w:rPr>
        <w:t xml:space="preserve"> </w:t>
      </w:r>
      <w:r w:rsidRPr="00BD4A77">
        <w:rPr>
          <w:rStyle w:val="36"/>
          <w:rFonts w:eastAsia="Trebuchet MS"/>
          <w:b w:val="0"/>
          <w:sz w:val="24"/>
          <w:szCs w:val="24"/>
        </w:rPr>
        <w:t xml:space="preserve">начальной школы». </w:t>
      </w:r>
      <w:r w:rsidRPr="00BD4A77">
        <w:rPr>
          <w:rStyle w:val="2a"/>
          <w:rFonts w:eastAsia="Trebuchet MS"/>
          <w:b w:val="0"/>
          <w:sz w:val="24"/>
          <w:szCs w:val="24"/>
        </w:rPr>
        <w:t xml:space="preserve">Проект </w:t>
      </w:r>
      <w:r w:rsidRPr="00BD4A77">
        <w:rPr>
          <w:rStyle w:val="36"/>
          <w:rFonts w:eastAsia="Trebuchet MS"/>
          <w:b w:val="0"/>
          <w:sz w:val="24"/>
          <w:szCs w:val="24"/>
        </w:rPr>
        <w:t xml:space="preserve">«Начальная школа XXI </w:t>
      </w:r>
      <w:r w:rsidRPr="00BD4A77">
        <w:rPr>
          <w:rStyle w:val="2a"/>
          <w:rFonts w:eastAsia="Trebuchet MS"/>
          <w:b w:val="0"/>
          <w:sz w:val="24"/>
          <w:szCs w:val="24"/>
        </w:rPr>
        <w:t xml:space="preserve">века» </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Переместительное и сочетательное свойство сложения. Таблица сложения и вычитания в пределах 10. Таблица сложения и вычитания однозначных чисел в пределах 20 (с переходом через десяток).</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Порядок выполнения действий в выражениях. Скобки.</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Умножение и деление.</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Точка и линия. Отрезок. Длина отрезка: см, дм. Многоугольник. Куб. Цилиндр и конус. Пирамида. Симметрия. Ось симметрии.</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 xml:space="preserve">Графа отношений между числами, </w:t>
      </w:r>
      <w:r w:rsidRPr="00E31A2E">
        <w:rPr>
          <w:rStyle w:val="5"/>
          <w:rFonts w:eastAsiaTheme="minorEastAsia"/>
          <w:sz w:val="24"/>
          <w:szCs w:val="24"/>
          <w:lang w:val="en-US" w:eastAsia="en-US" w:bidi="en-US"/>
        </w:rPr>
        <w:t>t</w:t>
      </w:r>
    </w:p>
    <w:p w:rsidR="00E31A2E" w:rsidRPr="00E31A2E" w:rsidRDefault="00E31A2E" w:rsidP="0022502B">
      <w:pPr>
        <w:widowControl w:val="0"/>
        <w:numPr>
          <w:ilvl w:val="0"/>
          <w:numId w:val="53"/>
        </w:numPr>
        <w:spacing w:after="0" w:line="360" w:lineRule="auto"/>
        <w:ind w:left="20" w:firstLine="709"/>
        <w:rPr>
          <w:rFonts w:cs="Times New Roman"/>
          <w:szCs w:val="24"/>
        </w:rPr>
      </w:pPr>
      <w:r w:rsidRPr="00E31A2E">
        <w:rPr>
          <w:rStyle w:val="160"/>
          <w:rFonts w:eastAsiaTheme="minorEastAsia"/>
          <w:b w:val="0"/>
          <w:bCs w:val="0"/>
          <w:i w:val="0"/>
          <w:iCs w:val="0"/>
          <w:sz w:val="24"/>
          <w:szCs w:val="24"/>
        </w:rPr>
        <w:lastRenderedPageBreak/>
        <w:t xml:space="preserve"> класс</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Нумерация в пределах 100, Разрядный состав. Сложение и вычитание в пре</w:t>
      </w:r>
      <w:r w:rsidRPr="00E31A2E">
        <w:rPr>
          <w:rStyle w:val="5"/>
          <w:rFonts w:eastAsiaTheme="minorEastAsia"/>
          <w:sz w:val="24"/>
          <w:szCs w:val="24"/>
        </w:rPr>
        <w:softHyphen/>
        <w:t>делах 100 без перехода через разряд.</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Табличное умножение и деление. Умножение и деление с 0 и 1. Задачи на увеличение и уменьшение в несколько раз.</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Компоненты действий сложения, вычитания, умножения и деления, их взаимосвязь.</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Порядок действий в выражениях со скобками и без скобок.</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Доли. Нахождение числа по его доле и доли от числа.</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Луч. Взаимное расположение на плоскости лучей и отрезков. Их буквенное обозначение. Числовой луч. Координата точки. Многоугольник: вершины, стороны, углы. Периметр многоугольника. Окружность: радиус и диаметр. Угол: прямой и непрямой. Прямоугольник. Свойство противоположных сторон и диа</w:t>
      </w:r>
      <w:r w:rsidRPr="00E31A2E">
        <w:rPr>
          <w:rStyle w:val="5"/>
          <w:rFonts w:eastAsiaTheme="minorEastAsia"/>
          <w:sz w:val="24"/>
          <w:szCs w:val="24"/>
        </w:rPr>
        <w:softHyphen/>
        <w:t>гоналей прямоугольника. Площадь прямоугольника.</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Площадь фигуры: квадратный дециметр, квадратный сантиметр, квадратный метр.</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Единицы длины: м, дм, см.</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Переменная. Выражение с переменной и его значение, Задачи с переменной.</w:t>
      </w:r>
    </w:p>
    <w:p w:rsidR="00E31A2E" w:rsidRPr="00E31A2E" w:rsidRDefault="00E31A2E" w:rsidP="0022502B">
      <w:pPr>
        <w:widowControl w:val="0"/>
        <w:numPr>
          <w:ilvl w:val="0"/>
          <w:numId w:val="53"/>
        </w:numPr>
        <w:spacing w:after="0" w:line="360" w:lineRule="auto"/>
        <w:ind w:left="20" w:firstLine="709"/>
        <w:rPr>
          <w:rFonts w:cs="Times New Roman"/>
          <w:szCs w:val="24"/>
        </w:rPr>
      </w:pPr>
      <w:r w:rsidRPr="00E31A2E">
        <w:rPr>
          <w:rStyle w:val="160"/>
          <w:rFonts w:eastAsiaTheme="minorEastAsia"/>
          <w:b w:val="0"/>
          <w:bCs w:val="0"/>
          <w:i w:val="0"/>
          <w:iCs w:val="0"/>
          <w:sz w:val="24"/>
          <w:szCs w:val="24"/>
        </w:rPr>
        <w:t xml:space="preserve"> класс</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Нумерация в пределах 1000. Сложение и вычитание в пределах 1000. Умножение и деление на 10,100. Умножение круглых чисел. Умножение на однозначное число. Деление с остатком. Деление на однозначное число. Умножение и деление на двузначное число в пределах 1000 (23 ■ 40). Умножение и деление на двузначное число:</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Порядок выполнения действий в выражениях со скобками, упрощение выражений (освобождение от •«лишних» скобок). Правила порядка выполнения действий в выражениях без скобок, содержащих все действия.</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Верные и неверные высказывания. Числовые равенства и неравенства. Переменная. Уравнение и его корень. Неравенство с. переменной.</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Ломаная и ее длина. Замкнутая и незамкнутая ломаная. Построение вписанных в окружность шестиугольников и треугольников, Прямая. Принадлежность точки прямой. Проведение прямой через одну и две точки. Перпендикулярность. Кратчайшее расстояние от точки до прямой. Построение симметричных фигур (осевая симметрия). Параллельность. Свойство симметричности и транзитивности отношения параллельности.</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Единицы длины: км, мм. Масса и ее единицы: кг, г, т. Емкость: л, Отмеривание с помощью литровой банки. Единицы времени: ч, мин, с, сут., неделя, год, век.</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Решение составных задач. Задачи на движение, на «куплю-продажу» и т. п.</w:t>
      </w:r>
    </w:p>
    <w:p w:rsidR="00E31A2E" w:rsidRPr="00E31A2E" w:rsidRDefault="00E31A2E" w:rsidP="00E31A2E">
      <w:pPr>
        <w:spacing w:after="0" w:line="360" w:lineRule="auto"/>
        <w:ind w:left="20" w:firstLine="709"/>
        <w:rPr>
          <w:rFonts w:cs="Times New Roman"/>
          <w:szCs w:val="24"/>
        </w:rPr>
      </w:pPr>
      <w:r w:rsidRPr="00E31A2E">
        <w:rPr>
          <w:rStyle w:val="160"/>
          <w:rFonts w:eastAsiaTheme="minorEastAsia"/>
          <w:b w:val="0"/>
          <w:bCs w:val="0"/>
          <w:i w:val="0"/>
          <w:iCs w:val="0"/>
          <w:sz w:val="24"/>
          <w:szCs w:val="24"/>
        </w:rPr>
        <w:t>4 класс</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lastRenderedPageBreak/>
        <w:t xml:space="preserve">Многозначные числа: разряд и класс. Сложение и </w:t>
      </w:r>
      <w:r w:rsidR="00BD4A77" w:rsidRPr="00BD4A77">
        <w:rPr>
          <w:rStyle w:val="57pt"/>
          <w:rFonts w:eastAsiaTheme="minorEastAsia"/>
          <w:b w:val="0"/>
          <w:sz w:val="24"/>
          <w:szCs w:val="24"/>
        </w:rPr>
        <w:t>вычитание</w:t>
      </w:r>
      <w:r w:rsidR="00BD4A77">
        <w:rPr>
          <w:rStyle w:val="5"/>
          <w:rFonts w:eastAsiaTheme="minorEastAsia"/>
          <w:sz w:val="24"/>
          <w:szCs w:val="24"/>
        </w:rPr>
        <w:t xml:space="preserve"> </w:t>
      </w:r>
      <w:r w:rsidRPr="00E31A2E">
        <w:rPr>
          <w:rStyle w:val="5"/>
          <w:rFonts w:eastAsiaTheme="minorEastAsia"/>
          <w:sz w:val="24"/>
          <w:szCs w:val="24"/>
        </w:rPr>
        <w:t>многозначных чисел. Умножение и деление на двузначное и трехзначное число.</w:t>
      </w:r>
    </w:p>
    <w:p w:rsidR="00E31A2E" w:rsidRPr="00E31A2E" w:rsidRDefault="00BD4A77" w:rsidP="00E31A2E">
      <w:pPr>
        <w:spacing w:after="0" w:line="360" w:lineRule="auto"/>
        <w:ind w:left="20" w:right="20" w:firstLine="709"/>
        <w:rPr>
          <w:rFonts w:cs="Times New Roman"/>
          <w:szCs w:val="24"/>
        </w:rPr>
      </w:pPr>
      <w:r>
        <w:rPr>
          <w:rStyle w:val="5"/>
          <w:rFonts w:eastAsiaTheme="minorEastAsia"/>
          <w:sz w:val="24"/>
          <w:szCs w:val="24"/>
        </w:rPr>
        <w:t>Градусная мера углов. Виды</w:t>
      </w:r>
      <w:r w:rsidR="00E31A2E" w:rsidRPr="00E31A2E">
        <w:rPr>
          <w:rStyle w:val="5"/>
          <w:rFonts w:eastAsiaTheme="minorEastAsia"/>
          <w:sz w:val="24"/>
          <w:szCs w:val="24"/>
        </w:rPr>
        <w:t xml:space="preserve"> углов. Виды треугольников </w:t>
      </w:r>
      <w:r>
        <w:rPr>
          <w:rStyle w:val="5"/>
          <w:rFonts w:eastAsiaTheme="minorEastAsia"/>
          <w:sz w:val="24"/>
          <w:szCs w:val="24"/>
        </w:rPr>
        <w:t>в зависимости от величины углов</w:t>
      </w:r>
      <w:r w:rsidR="00E31A2E" w:rsidRPr="00E31A2E">
        <w:rPr>
          <w:rStyle w:val="5"/>
          <w:rFonts w:eastAsiaTheme="minorEastAsia"/>
          <w:sz w:val="24"/>
          <w:szCs w:val="24"/>
        </w:rPr>
        <w:t xml:space="preserve"> или длин сторон, Построение треугольников но трем элемен</w:t>
      </w:r>
      <w:r>
        <w:rPr>
          <w:rStyle w:val="5"/>
          <w:rFonts w:eastAsiaTheme="minorEastAsia"/>
          <w:sz w:val="24"/>
          <w:szCs w:val="24"/>
        </w:rPr>
        <w:t>там (дву</w:t>
      </w:r>
      <w:r w:rsidR="00E31A2E" w:rsidRPr="00E31A2E">
        <w:rPr>
          <w:rStyle w:val="5"/>
          <w:rFonts w:eastAsiaTheme="minorEastAsia"/>
          <w:sz w:val="24"/>
          <w:szCs w:val="24"/>
        </w:rPr>
        <w:t>м сторонам и углу между ними, стороне и двум прилежащим углам, но трем сторонам). По</w:t>
      </w:r>
      <w:r>
        <w:rPr>
          <w:rStyle w:val="5"/>
          <w:rFonts w:eastAsiaTheme="minorEastAsia"/>
          <w:sz w:val="24"/>
          <w:szCs w:val="24"/>
        </w:rPr>
        <w:t>строение</w:t>
      </w:r>
      <w:r w:rsidR="00E31A2E" w:rsidRPr="00E31A2E">
        <w:rPr>
          <w:rStyle w:val="5"/>
          <w:rFonts w:eastAsiaTheme="minorEastAsia"/>
          <w:sz w:val="24"/>
          <w:szCs w:val="24"/>
        </w:rPr>
        <w:t xml:space="preserve"> прямоугольника с линейкой </w:t>
      </w:r>
      <w:r>
        <w:rPr>
          <w:rStyle w:val="5"/>
          <w:rFonts w:eastAsiaTheme="minorEastAsia"/>
          <w:sz w:val="24"/>
          <w:szCs w:val="24"/>
        </w:rPr>
        <w:t>и</w:t>
      </w:r>
      <w:r w:rsidR="00E31A2E" w:rsidRPr="00E31A2E">
        <w:rPr>
          <w:rStyle w:val="5"/>
          <w:rFonts w:eastAsiaTheme="minorEastAsia"/>
          <w:sz w:val="24"/>
          <w:szCs w:val="24"/>
        </w:rPr>
        <w:t xml:space="preserve"> транспортиром.</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Многогранник: вершины, ребра, грани. Куб. Прямоугольный параллелепипед. Развертки многогранников. Объем куба: кубический сантиметр и кубический метр.</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Координатный угол. Простейшие графики Диаграммы. Таблицы,</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Выражения с одной, двумя и тремя переменными И их значения</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Высказывание и его значение (истина, ложь). Составные высказывания (отрицание, к</w:t>
      </w:r>
      <w:r w:rsidR="00BD4A77">
        <w:rPr>
          <w:rStyle w:val="5"/>
          <w:rFonts w:eastAsiaTheme="minorEastAsia"/>
          <w:sz w:val="24"/>
          <w:szCs w:val="24"/>
        </w:rPr>
        <w:t>оньюнкция</w:t>
      </w:r>
      <w:r w:rsidRPr="00E31A2E">
        <w:rPr>
          <w:rStyle w:val="5"/>
          <w:rFonts w:eastAsiaTheme="minorEastAsia"/>
          <w:sz w:val="24"/>
          <w:szCs w:val="24"/>
        </w:rPr>
        <w:t>, дизъюнкция, импликация). Таблицы истинности вы</w:t>
      </w:r>
      <w:r w:rsidR="00BD4A77">
        <w:rPr>
          <w:rStyle w:val="5"/>
          <w:rFonts w:eastAsiaTheme="minorEastAsia"/>
          <w:sz w:val="24"/>
          <w:szCs w:val="24"/>
        </w:rPr>
        <w:t>сказываний</w:t>
      </w:r>
      <w:r w:rsidRPr="00E31A2E">
        <w:rPr>
          <w:rStyle w:val="5"/>
          <w:rFonts w:eastAsiaTheme="minorEastAsia"/>
          <w:sz w:val="24"/>
          <w:szCs w:val="24"/>
        </w:rPr>
        <w:t xml:space="preserve"> Логические возможности. Отношения, обладающие свойствами рефлексивности, транзитивности и симметричности.</w:t>
      </w:r>
    </w:p>
    <w:p w:rsidR="00E31A2E" w:rsidRPr="00E31A2E" w:rsidRDefault="00E31A2E" w:rsidP="00E31A2E">
      <w:pPr>
        <w:spacing w:after="0" w:line="360" w:lineRule="auto"/>
        <w:ind w:left="20" w:right="20" w:firstLine="709"/>
        <w:rPr>
          <w:rFonts w:cs="Times New Roman"/>
          <w:szCs w:val="24"/>
        </w:rPr>
      </w:pPr>
      <w:r w:rsidRPr="00E31A2E">
        <w:rPr>
          <w:rStyle w:val="5"/>
          <w:rFonts w:eastAsiaTheme="minorEastAsia"/>
          <w:sz w:val="24"/>
          <w:szCs w:val="24"/>
        </w:rPr>
        <w:t>Точные и приближенные значения величины. Измерения с заданной точно</w:t>
      </w:r>
      <w:r w:rsidRPr="00E31A2E">
        <w:rPr>
          <w:rStyle w:val="5"/>
          <w:rFonts w:eastAsiaTheme="minorEastAsia"/>
          <w:sz w:val="24"/>
          <w:szCs w:val="24"/>
        </w:rPr>
        <w:softHyphen/>
        <w:t>стью. Округление. Погрешность.</w:t>
      </w:r>
    </w:p>
    <w:p w:rsidR="00E31A2E" w:rsidRPr="00E31A2E" w:rsidRDefault="00E31A2E" w:rsidP="00E31A2E">
      <w:pPr>
        <w:spacing w:after="0" w:line="360" w:lineRule="auto"/>
        <w:ind w:left="20" w:firstLine="709"/>
        <w:rPr>
          <w:rFonts w:cs="Times New Roman"/>
          <w:szCs w:val="24"/>
        </w:rPr>
      </w:pPr>
      <w:r w:rsidRPr="00E31A2E">
        <w:rPr>
          <w:rStyle w:val="5"/>
          <w:rFonts w:eastAsiaTheme="minorEastAsia"/>
          <w:sz w:val="24"/>
          <w:szCs w:val="24"/>
        </w:rPr>
        <w:t>Масштаб. План и карта.</w:t>
      </w:r>
    </w:p>
    <w:p w:rsidR="00E31A2E" w:rsidRDefault="00E31A2E" w:rsidP="00E31A2E">
      <w:pPr>
        <w:spacing w:after="0" w:line="360" w:lineRule="auto"/>
        <w:ind w:left="20" w:firstLine="709"/>
        <w:rPr>
          <w:rStyle w:val="5"/>
          <w:rFonts w:eastAsiaTheme="minorEastAsia"/>
          <w:sz w:val="24"/>
          <w:szCs w:val="24"/>
        </w:rPr>
      </w:pPr>
      <w:r w:rsidRPr="00E31A2E">
        <w:rPr>
          <w:rStyle w:val="5"/>
          <w:rFonts w:eastAsiaTheme="minorEastAsia"/>
          <w:sz w:val="24"/>
          <w:szCs w:val="24"/>
        </w:rPr>
        <w:t>Решение арифметических задач в 3—4 действия</w:t>
      </w:r>
    </w:p>
    <w:p w:rsidR="00071448" w:rsidRPr="00071448" w:rsidRDefault="00071448" w:rsidP="0022502B">
      <w:pPr>
        <w:pStyle w:val="a9"/>
        <w:keepNext/>
        <w:keepLines/>
        <w:widowControl w:val="0"/>
        <w:numPr>
          <w:ilvl w:val="0"/>
          <w:numId w:val="51"/>
        </w:numPr>
        <w:spacing w:after="0" w:line="360" w:lineRule="auto"/>
        <w:ind w:right="280"/>
        <w:outlineLvl w:val="5"/>
        <w:rPr>
          <w:rStyle w:val="63"/>
          <w:rFonts w:ascii="Times New Roman" w:eastAsiaTheme="minorEastAsia" w:hAnsi="Times New Roman" w:cs="Times New Roman"/>
          <w:bCs w:val="0"/>
          <w:color w:val="auto"/>
          <w:sz w:val="24"/>
          <w:szCs w:val="24"/>
          <w:lang w:bidi="ar-SA"/>
        </w:rPr>
      </w:pPr>
      <w:r w:rsidRPr="00071448">
        <w:rPr>
          <w:rStyle w:val="4"/>
          <w:rFonts w:eastAsiaTheme="minorEastAsia"/>
          <w:bCs w:val="0"/>
          <w:i w:val="0"/>
          <w:iCs w:val="0"/>
        </w:rPr>
        <w:t>Анализ альтернативных программ и учебников</w:t>
      </w:r>
    </w:p>
    <w:p w:rsidR="00E31A2E" w:rsidRPr="00A15322" w:rsidRDefault="00E31A2E" w:rsidP="00E31A2E">
      <w:pPr>
        <w:pStyle w:val="38"/>
        <w:shd w:val="clear" w:color="auto" w:fill="auto"/>
        <w:spacing w:after="0" w:line="360" w:lineRule="auto"/>
        <w:ind w:left="20" w:right="20" w:firstLine="709"/>
        <w:rPr>
          <w:sz w:val="24"/>
          <w:szCs w:val="24"/>
        </w:rPr>
      </w:pPr>
      <w:r w:rsidRPr="00A15322">
        <w:rPr>
          <w:rStyle w:val="2a"/>
          <w:rFonts w:eastAsia="Trebuchet MS"/>
          <w:b w:val="0"/>
          <w:sz w:val="24"/>
          <w:szCs w:val="24"/>
        </w:rPr>
        <w:t>Сопоставительный анализ всех пяти программ с программой тра</w:t>
      </w:r>
      <w:r w:rsidRPr="00A15322">
        <w:rPr>
          <w:rStyle w:val="36"/>
          <w:rFonts w:eastAsia="Trebuchet MS"/>
          <w:b w:val="0"/>
          <w:sz w:val="24"/>
          <w:szCs w:val="24"/>
        </w:rPr>
        <w:t xml:space="preserve">диционной школы </w:t>
      </w:r>
      <w:r w:rsidR="00BD4A77">
        <w:rPr>
          <w:rStyle w:val="36"/>
          <w:rFonts w:eastAsia="Trebuchet MS"/>
          <w:b w:val="0"/>
          <w:sz w:val="24"/>
          <w:szCs w:val="24"/>
        </w:rPr>
        <w:t>П</w:t>
      </w:r>
      <w:r w:rsidRPr="00A15322">
        <w:rPr>
          <w:rStyle w:val="36"/>
          <w:rFonts w:eastAsia="Trebuchet MS"/>
          <w:b w:val="0"/>
          <w:sz w:val="24"/>
          <w:szCs w:val="24"/>
        </w:rPr>
        <w:t xml:space="preserve">оказывает, что объем изучения нумерации </w:t>
      </w:r>
      <w:r w:rsidR="00BD4A77">
        <w:rPr>
          <w:rStyle w:val="36"/>
          <w:rFonts w:eastAsia="Trebuchet MS"/>
          <w:b w:val="0"/>
          <w:sz w:val="24"/>
          <w:szCs w:val="24"/>
        </w:rPr>
        <w:t>и</w:t>
      </w:r>
      <w:r w:rsidRPr="00A15322">
        <w:rPr>
          <w:rStyle w:val="2a"/>
          <w:rFonts w:eastAsia="Trebuchet MS"/>
          <w:b w:val="0"/>
          <w:sz w:val="24"/>
          <w:szCs w:val="24"/>
        </w:rPr>
        <w:t xml:space="preserve"> </w:t>
      </w:r>
      <w:r w:rsidRPr="00A15322">
        <w:rPr>
          <w:rStyle w:val="36"/>
          <w:rFonts w:eastAsia="Trebuchet MS"/>
          <w:b w:val="0"/>
          <w:sz w:val="24"/>
          <w:szCs w:val="24"/>
        </w:rPr>
        <w:t xml:space="preserve">арифметических действий в них единый. </w:t>
      </w:r>
      <w:r w:rsidRPr="00A15322">
        <w:rPr>
          <w:rStyle w:val="2a"/>
          <w:rFonts w:eastAsia="Trebuchet MS"/>
          <w:b w:val="0"/>
          <w:sz w:val="24"/>
          <w:szCs w:val="24"/>
        </w:rPr>
        <w:t xml:space="preserve">Разница только </w:t>
      </w:r>
      <w:r w:rsidRPr="00A15322">
        <w:rPr>
          <w:rStyle w:val="36"/>
          <w:rFonts w:eastAsia="Trebuchet MS"/>
          <w:b w:val="0"/>
          <w:sz w:val="24"/>
          <w:szCs w:val="24"/>
        </w:rPr>
        <w:t xml:space="preserve">в </w:t>
      </w:r>
      <w:r w:rsidRPr="00A15322">
        <w:rPr>
          <w:rStyle w:val="2a"/>
          <w:rFonts w:eastAsia="Trebuchet MS"/>
          <w:b w:val="0"/>
          <w:sz w:val="24"/>
          <w:szCs w:val="24"/>
        </w:rPr>
        <w:t>распре</w:t>
      </w:r>
      <w:r w:rsidRPr="00A15322">
        <w:rPr>
          <w:rStyle w:val="36"/>
          <w:rFonts w:eastAsia="Trebuchet MS"/>
          <w:b w:val="0"/>
          <w:sz w:val="24"/>
          <w:szCs w:val="24"/>
        </w:rPr>
        <w:t xml:space="preserve">делении тем </w:t>
      </w:r>
      <w:r w:rsidRPr="00A15322">
        <w:rPr>
          <w:rStyle w:val="2a"/>
          <w:rFonts w:eastAsia="Trebuchet MS"/>
          <w:b w:val="0"/>
          <w:sz w:val="24"/>
          <w:szCs w:val="24"/>
        </w:rPr>
        <w:t xml:space="preserve">по </w:t>
      </w:r>
      <w:r w:rsidRPr="00A15322">
        <w:rPr>
          <w:rStyle w:val="36"/>
          <w:rFonts w:eastAsia="Trebuchet MS"/>
          <w:b w:val="0"/>
          <w:sz w:val="24"/>
          <w:szCs w:val="24"/>
        </w:rPr>
        <w:t xml:space="preserve">годам обучения. Программы Л.В. Занкова и Гармония» не рассматривают задачу </w:t>
      </w:r>
      <w:r w:rsidRPr="00A15322">
        <w:rPr>
          <w:rStyle w:val="2a"/>
          <w:rFonts w:eastAsia="Trebuchet MS"/>
          <w:b w:val="0"/>
          <w:sz w:val="24"/>
          <w:szCs w:val="24"/>
        </w:rPr>
        <w:t xml:space="preserve">в I </w:t>
      </w:r>
      <w:r w:rsidRPr="00A15322">
        <w:rPr>
          <w:rStyle w:val="36"/>
          <w:rFonts w:eastAsia="Trebuchet MS"/>
          <w:b w:val="0"/>
          <w:sz w:val="24"/>
          <w:szCs w:val="24"/>
        </w:rPr>
        <w:t xml:space="preserve">классе, </w:t>
      </w:r>
      <w:r w:rsidRPr="00A15322">
        <w:rPr>
          <w:rStyle w:val="2a"/>
          <w:rFonts w:eastAsia="Trebuchet MS"/>
          <w:b w:val="0"/>
          <w:sz w:val="24"/>
          <w:szCs w:val="24"/>
        </w:rPr>
        <w:t xml:space="preserve">но </w:t>
      </w:r>
      <w:r w:rsidRPr="00A15322">
        <w:rPr>
          <w:rStyle w:val="36"/>
          <w:rFonts w:eastAsia="Trebuchet MS"/>
          <w:b w:val="0"/>
          <w:sz w:val="24"/>
          <w:szCs w:val="24"/>
        </w:rPr>
        <w:t xml:space="preserve">итоговый уровень сложности рассматриваемых </w:t>
      </w:r>
      <w:r w:rsidR="00BD4A77">
        <w:rPr>
          <w:rStyle w:val="36"/>
          <w:rFonts w:eastAsia="Trebuchet MS"/>
          <w:b w:val="0"/>
          <w:sz w:val="24"/>
          <w:szCs w:val="24"/>
        </w:rPr>
        <w:t>в</w:t>
      </w:r>
      <w:r w:rsidRPr="00A15322">
        <w:rPr>
          <w:rStyle w:val="2a"/>
          <w:rFonts w:eastAsia="Trebuchet MS"/>
          <w:b w:val="0"/>
          <w:sz w:val="24"/>
          <w:szCs w:val="24"/>
        </w:rPr>
        <w:t xml:space="preserve"> </w:t>
      </w:r>
      <w:r w:rsidRPr="00A15322">
        <w:rPr>
          <w:rStyle w:val="36"/>
          <w:rFonts w:eastAsia="Trebuchet MS"/>
          <w:b w:val="0"/>
          <w:sz w:val="24"/>
          <w:szCs w:val="24"/>
        </w:rPr>
        <w:t xml:space="preserve">них задач </w:t>
      </w:r>
      <w:r w:rsidRPr="00A15322">
        <w:rPr>
          <w:rStyle w:val="2a"/>
          <w:rFonts w:eastAsia="Trebuchet MS"/>
          <w:b w:val="0"/>
          <w:sz w:val="24"/>
          <w:szCs w:val="24"/>
        </w:rPr>
        <w:t xml:space="preserve">(в </w:t>
      </w:r>
      <w:r w:rsidRPr="00A15322">
        <w:rPr>
          <w:rStyle w:val="36"/>
          <w:rFonts w:eastAsia="Trebuchet MS"/>
          <w:b w:val="0"/>
          <w:sz w:val="24"/>
          <w:szCs w:val="24"/>
        </w:rPr>
        <w:t>4 классе) одинаков.</w:t>
      </w:r>
    </w:p>
    <w:p w:rsidR="00E31A2E" w:rsidRPr="00A15322" w:rsidRDefault="00E31A2E" w:rsidP="00E31A2E">
      <w:pPr>
        <w:pStyle w:val="38"/>
        <w:shd w:val="clear" w:color="auto" w:fill="auto"/>
        <w:spacing w:after="0" w:line="360" w:lineRule="auto"/>
        <w:ind w:left="20" w:right="20" w:firstLine="709"/>
        <w:rPr>
          <w:sz w:val="24"/>
          <w:szCs w:val="24"/>
        </w:rPr>
      </w:pPr>
      <w:r w:rsidRPr="00A15322">
        <w:rPr>
          <w:rStyle w:val="36"/>
          <w:rFonts w:eastAsia="Trebuchet MS"/>
          <w:b w:val="0"/>
          <w:sz w:val="24"/>
          <w:szCs w:val="24"/>
        </w:rPr>
        <w:t>Все альтернативные программы содержат знач</w:t>
      </w:r>
      <w:r w:rsidR="00BD4A77">
        <w:rPr>
          <w:rStyle w:val="36"/>
          <w:rFonts w:eastAsia="Trebuchet MS"/>
          <w:b w:val="0"/>
          <w:sz w:val="24"/>
          <w:szCs w:val="24"/>
        </w:rPr>
        <w:t>ит</w:t>
      </w:r>
      <w:r w:rsidRPr="00A15322">
        <w:rPr>
          <w:rStyle w:val="36"/>
          <w:rFonts w:eastAsia="Trebuchet MS"/>
          <w:b w:val="0"/>
          <w:sz w:val="24"/>
          <w:szCs w:val="24"/>
        </w:rPr>
        <w:t xml:space="preserve">ельно больший объем геометрического материала, чем традиционный учебник, </w:t>
      </w:r>
      <w:r w:rsidRPr="00A15322">
        <w:rPr>
          <w:rStyle w:val="2a"/>
          <w:rFonts w:eastAsia="Trebuchet MS"/>
          <w:b w:val="0"/>
          <w:sz w:val="24"/>
          <w:szCs w:val="24"/>
        </w:rPr>
        <w:t xml:space="preserve">при </w:t>
      </w:r>
      <w:r w:rsidR="00BD4A77">
        <w:rPr>
          <w:rStyle w:val="2a"/>
          <w:rFonts w:eastAsia="Trebuchet MS"/>
          <w:b w:val="0"/>
          <w:sz w:val="24"/>
          <w:szCs w:val="24"/>
        </w:rPr>
        <w:t>эт</w:t>
      </w:r>
      <w:r w:rsidRPr="00A15322">
        <w:rPr>
          <w:rStyle w:val="36"/>
          <w:rFonts w:eastAsia="Trebuchet MS"/>
          <w:b w:val="0"/>
          <w:sz w:val="24"/>
          <w:szCs w:val="24"/>
        </w:rPr>
        <w:t>ом значимым отличием является работа с объемными телами н инструментами для построения фигур на плоскости (циркуль, угольник, транспортир).</w:t>
      </w:r>
    </w:p>
    <w:p w:rsidR="00E31A2E" w:rsidRPr="00A15322" w:rsidRDefault="00E31A2E" w:rsidP="00E31A2E">
      <w:pPr>
        <w:pStyle w:val="38"/>
        <w:shd w:val="clear" w:color="auto" w:fill="auto"/>
        <w:spacing w:after="0" w:line="360" w:lineRule="auto"/>
        <w:ind w:left="20" w:right="20" w:firstLine="709"/>
        <w:rPr>
          <w:sz w:val="24"/>
          <w:szCs w:val="24"/>
        </w:rPr>
      </w:pPr>
      <w:r w:rsidRPr="00A15322">
        <w:rPr>
          <w:rStyle w:val="36"/>
          <w:rFonts w:eastAsia="Trebuchet MS"/>
          <w:b w:val="0"/>
          <w:sz w:val="24"/>
          <w:szCs w:val="24"/>
        </w:rPr>
        <w:t xml:space="preserve">Программы </w:t>
      </w:r>
      <w:r w:rsidRPr="00A15322">
        <w:rPr>
          <w:rStyle w:val="2a"/>
          <w:rFonts w:eastAsia="Trebuchet MS"/>
          <w:b w:val="0"/>
          <w:sz w:val="24"/>
          <w:szCs w:val="24"/>
        </w:rPr>
        <w:t xml:space="preserve">П.П. </w:t>
      </w:r>
      <w:r w:rsidR="00BD4A77">
        <w:rPr>
          <w:rStyle w:val="2a"/>
          <w:rFonts w:eastAsia="Trebuchet MS"/>
          <w:b w:val="0"/>
          <w:sz w:val="24"/>
          <w:szCs w:val="24"/>
        </w:rPr>
        <w:t>А</w:t>
      </w:r>
      <w:r w:rsidR="00BD4A77">
        <w:rPr>
          <w:rStyle w:val="36"/>
          <w:rFonts w:eastAsia="Trebuchet MS"/>
          <w:b w:val="0"/>
          <w:sz w:val="24"/>
          <w:szCs w:val="24"/>
        </w:rPr>
        <w:t>ргинской</w:t>
      </w:r>
      <w:r w:rsidRPr="00A15322">
        <w:rPr>
          <w:rStyle w:val="36"/>
          <w:rFonts w:eastAsia="Trebuchet MS"/>
          <w:b w:val="0"/>
          <w:sz w:val="24"/>
          <w:szCs w:val="24"/>
        </w:rPr>
        <w:t xml:space="preserve"> Э.И. Александровой содержат значительный </w:t>
      </w:r>
      <w:r w:rsidRPr="00A15322">
        <w:rPr>
          <w:rStyle w:val="2a"/>
          <w:rFonts w:eastAsia="Trebuchet MS"/>
          <w:b w:val="0"/>
          <w:sz w:val="24"/>
          <w:szCs w:val="24"/>
        </w:rPr>
        <w:t xml:space="preserve">по </w:t>
      </w:r>
      <w:r w:rsidRPr="00A15322">
        <w:rPr>
          <w:rStyle w:val="36"/>
          <w:rFonts w:eastAsia="Trebuchet MS"/>
          <w:b w:val="0"/>
          <w:sz w:val="24"/>
          <w:szCs w:val="24"/>
        </w:rPr>
        <w:t xml:space="preserve">объему материал работы с </w:t>
      </w:r>
      <w:r w:rsidRPr="00A15322">
        <w:rPr>
          <w:rStyle w:val="2a"/>
          <w:rFonts w:eastAsia="Trebuchet MS"/>
          <w:b w:val="0"/>
          <w:sz w:val="24"/>
          <w:szCs w:val="24"/>
        </w:rPr>
        <w:t xml:space="preserve">дробями: первая </w:t>
      </w:r>
      <w:r w:rsidRPr="00A15322">
        <w:rPr>
          <w:rStyle w:val="36"/>
          <w:rFonts w:eastAsia="Trebuchet MS"/>
          <w:b w:val="0"/>
          <w:sz w:val="24"/>
          <w:szCs w:val="24"/>
        </w:rPr>
        <w:t xml:space="preserve">— с </w:t>
      </w:r>
      <w:r w:rsidRPr="00A15322">
        <w:rPr>
          <w:rStyle w:val="2a"/>
          <w:rFonts w:eastAsia="Trebuchet MS"/>
          <w:b w:val="0"/>
          <w:sz w:val="24"/>
          <w:szCs w:val="24"/>
        </w:rPr>
        <w:t>обык</w:t>
      </w:r>
      <w:r w:rsidRPr="00A15322">
        <w:rPr>
          <w:rStyle w:val="36"/>
          <w:rFonts w:eastAsia="Trebuchet MS"/>
          <w:b w:val="0"/>
          <w:sz w:val="24"/>
          <w:szCs w:val="24"/>
        </w:rPr>
        <w:t xml:space="preserve">новенными, вторая — с десятичными, в </w:t>
      </w:r>
      <w:r w:rsidRPr="00A15322">
        <w:rPr>
          <w:rStyle w:val="2a"/>
          <w:rFonts w:eastAsia="Trebuchet MS"/>
          <w:b w:val="0"/>
          <w:sz w:val="24"/>
          <w:szCs w:val="24"/>
        </w:rPr>
        <w:t xml:space="preserve">том </w:t>
      </w:r>
      <w:r w:rsidRPr="00A15322">
        <w:rPr>
          <w:rStyle w:val="36"/>
          <w:rFonts w:eastAsia="Trebuchet MS"/>
          <w:b w:val="0"/>
          <w:sz w:val="24"/>
          <w:szCs w:val="24"/>
        </w:rPr>
        <w:t>числе с процентами.</w:t>
      </w:r>
    </w:p>
    <w:p w:rsidR="00E31A2E" w:rsidRPr="00A15322" w:rsidRDefault="00E31A2E" w:rsidP="00E31A2E">
      <w:pPr>
        <w:pStyle w:val="38"/>
        <w:shd w:val="clear" w:color="auto" w:fill="auto"/>
        <w:spacing w:after="0" w:line="360" w:lineRule="auto"/>
        <w:ind w:left="20" w:right="20" w:firstLine="709"/>
        <w:rPr>
          <w:sz w:val="24"/>
          <w:szCs w:val="24"/>
        </w:rPr>
      </w:pPr>
      <w:r w:rsidRPr="00A15322">
        <w:rPr>
          <w:rStyle w:val="36"/>
          <w:rFonts w:eastAsia="Trebuchet MS"/>
          <w:b w:val="0"/>
          <w:sz w:val="24"/>
          <w:szCs w:val="24"/>
        </w:rPr>
        <w:t xml:space="preserve">Программы Л.Г. Петерсон </w:t>
      </w:r>
      <w:r w:rsidRPr="00A15322">
        <w:rPr>
          <w:rStyle w:val="2a"/>
          <w:rFonts w:eastAsia="Trebuchet MS"/>
          <w:b w:val="0"/>
          <w:sz w:val="24"/>
          <w:szCs w:val="24"/>
        </w:rPr>
        <w:t>и В.</w:t>
      </w:r>
      <w:r w:rsidRPr="00A15322">
        <w:rPr>
          <w:rStyle w:val="36"/>
          <w:rFonts w:eastAsia="Trebuchet MS"/>
          <w:b w:val="0"/>
          <w:sz w:val="24"/>
          <w:szCs w:val="24"/>
        </w:rPr>
        <w:t xml:space="preserve">И. Рудницкой отличаются наибольшим уровнем насыщения курса математики начальной </w:t>
      </w:r>
      <w:r w:rsidRPr="00A15322">
        <w:rPr>
          <w:rStyle w:val="2a"/>
          <w:rFonts w:eastAsia="Trebuchet MS"/>
          <w:b w:val="0"/>
          <w:sz w:val="24"/>
          <w:szCs w:val="24"/>
        </w:rPr>
        <w:t xml:space="preserve">школы </w:t>
      </w:r>
      <w:r w:rsidRPr="00A15322">
        <w:rPr>
          <w:rStyle w:val="36"/>
          <w:rFonts w:eastAsia="Trebuchet MS"/>
          <w:b w:val="0"/>
          <w:sz w:val="24"/>
          <w:szCs w:val="24"/>
        </w:rPr>
        <w:t xml:space="preserve">алгебраическим материалом и дробями (в том числе процентами). Программа Л.Г, Петерсон также знакомит учеников начальных классов с элементами теории множеств, а программа В.Н. </w:t>
      </w:r>
      <w:r w:rsidRPr="00A15322">
        <w:rPr>
          <w:rStyle w:val="2a"/>
          <w:rFonts w:eastAsia="Trebuchet MS"/>
          <w:b w:val="0"/>
          <w:sz w:val="24"/>
          <w:szCs w:val="24"/>
        </w:rPr>
        <w:t>Рудниц</w:t>
      </w:r>
      <w:r w:rsidRPr="00A15322">
        <w:rPr>
          <w:rStyle w:val="36"/>
          <w:rFonts w:eastAsia="Trebuchet MS"/>
          <w:b w:val="0"/>
          <w:sz w:val="24"/>
          <w:szCs w:val="24"/>
        </w:rPr>
        <w:t xml:space="preserve">кой — </w:t>
      </w:r>
      <w:r w:rsidRPr="00A15322">
        <w:rPr>
          <w:rStyle w:val="2a"/>
          <w:rFonts w:eastAsia="Trebuchet MS"/>
          <w:b w:val="0"/>
          <w:sz w:val="24"/>
          <w:szCs w:val="24"/>
        </w:rPr>
        <w:t xml:space="preserve">с </w:t>
      </w:r>
      <w:r w:rsidRPr="00A15322">
        <w:rPr>
          <w:rStyle w:val="36"/>
          <w:rFonts w:eastAsia="Trebuchet MS"/>
          <w:b w:val="0"/>
          <w:sz w:val="24"/>
          <w:szCs w:val="24"/>
        </w:rPr>
        <w:t>элементами формальной логики.</w:t>
      </w:r>
    </w:p>
    <w:p w:rsidR="00E31A2E" w:rsidRPr="00A15322" w:rsidRDefault="00E31A2E" w:rsidP="00E31A2E">
      <w:pPr>
        <w:pStyle w:val="38"/>
        <w:shd w:val="clear" w:color="auto" w:fill="auto"/>
        <w:spacing w:after="0" w:line="360" w:lineRule="auto"/>
        <w:ind w:left="20" w:right="20" w:firstLine="709"/>
        <w:rPr>
          <w:sz w:val="24"/>
          <w:szCs w:val="24"/>
        </w:rPr>
      </w:pPr>
      <w:r w:rsidRPr="00A15322">
        <w:rPr>
          <w:rStyle w:val="36"/>
          <w:rFonts w:eastAsia="Trebuchet MS"/>
          <w:b w:val="0"/>
          <w:sz w:val="24"/>
          <w:szCs w:val="24"/>
        </w:rPr>
        <w:lastRenderedPageBreak/>
        <w:t xml:space="preserve">Программа и учебные пособия </w:t>
      </w:r>
      <w:r w:rsidRPr="00A15322">
        <w:rPr>
          <w:rStyle w:val="2a"/>
          <w:rFonts w:eastAsia="Trebuchet MS"/>
          <w:b w:val="0"/>
          <w:sz w:val="24"/>
          <w:szCs w:val="24"/>
        </w:rPr>
        <w:t xml:space="preserve">И.Б. </w:t>
      </w:r>
      <w:r w:rsidRPr="00A15322">
        <w:rPr>
          <w:rStyle w:val="36"/>
          <w:rFonts w:eastAsia="Trebuchet MS"/>
          <w:b w:val="0"/>
          <w:sz w:val="24"/>
          <w:szCs w:val="24"/>
        </w:rPr>
        <w:t>Истоминой являются наименее загруженными дополнительным к традиционному объему материалом и в целом наиболее близки к проекту нормативного документа, рассмотренного в данной лекции,</w:t>
      </w:r>
    </w:p>
    <w:p w:rsidR="00E31A2E" w:rsidRPr="00A15322" w:rsidRDefault="00E31A2E" w:rsidP="00E31A2E">
      <w:pPr>
        <w:pStyle w:val="38"/>
        <w:shd w:val="clear" w:color="auto" w:fill="auto"/>
        <w:spacing w:after="0" w:line="360" w:lineRule="auto"/>
        <w:ind w:left="60" w:right="20" w:firstLine="709"/>
        <w:rPr>
          <w:sz w:val="24"/>
          <w:szCs w:val="24"/>
        </w:rPr>
      </w:pPr>
      <w:r w:rsidRPr="00A15322">
        <w:rPr>
          <w:rStyle w:val="2a"/>
          <w:rFonts w:eastAsia="Trebuchet MS"/>
          <w:b w:val="0"/>
          <w:sz w:val="24"/>
          <w:szCs w:val="24"/>
        </w:rPr>
        <w:t>Очевидно, что для работы по упомянутым программам учитель начальных классов должен обладать достаточно глубокими знаниями математики, а также быть знакомым с тем, как нетрадиционное для начальной школы содержание (сложные уравнения, дроби, про</w:t>
      </w:r>
      <w:r w:rsidRPr="00A15322">
        <w:rPr>
          <w:rStyle w:val="36"/>
          <w:rFonts w:eastAsia="Trebuchet MS"/>
          <w:b w:val="0"/>
          <w:sz w:val="24"/>
          <w:szCs w:val="24"/>
        </w:rPr>
        <w:t xml:space="preserve">центы. элементы теории множеств </w:t>
      </w:r>
      <w:r w:rsidRPr="00A15322">
        <w:rPr>
          <w:rStyle w:val="2a"/>
          <w:rFonts w:eastAsia="Trebuchet MS"/>
          <w:b w:val="0"/>
          <w:sz w:val="24"/>
          <w:szCs w:val="24"/>
        </w:rPr>
        <w:t xml:space="preserve">и </w:t>
      </w:r>
      <w:r w:rsidRPr="00A15322">
        <w:rPr>
          <w:rStyle w:val="36"/>
          <w:rFonts w:eastAsia="Trebuchet MS"/>
          <w:b w:val="0"/>
          <w:sz w:val="24"/>
          <w:szCs w:val="24"/>
        </w:rPr>
        <w:t xml:space="preserve">логики </w:t>
      </w:r>
      <w:r w:rsidRPr="00A15322">
        <w:rPr>
          <w:rStyle w:val="2a"/>
          <w:rFonts w:eastAsia="Trebuchet MS"/>
          <w:b w:val="0"/>
          <w:sz w:val="24"/>
          <w:szCs w:val="24"/>
        </w:rPr>
        <w:t xml:space="preserve">и </w:t>
      </w:r>
      <w:r w:rsidRPr="00A15322">
        <w:rPr>
          <w:rStyle w:val="36"/>
          <w:rFonts w:eastAsia="Trebuchet MS"/>
          <w:b w:val="0"/>
          <w:sz w:val="24"/>
          <w:szCs w:val="24"/>
        </w:rPr>
        <w:t>др.) рассматриваются в методике обучения математике в средней школе, чтобы учитывать требования преемственности обучения,</w:t>
      </w:r>
    </w:p>
    <w:p w:rsidR="00E31A2E" w:rsidRPr="00A15322" w:rsidRDefault="00E31A2E" w:rsidP="00E31A2E">
      <w:pPr>
        <w:pStyle w:val="38"/>
        <w:shd w:val="clear" w:color="auto" w:fill="auto"/>
        <w:spacing w:after="0" w:line="360" w:lineRule="auto"/>
        <w:ind w:left="60" w:right="20" w:firstLine="709"/>
        <w:rPr>
          <w:sz w:val="24"/>
          <w:szCs w:val="24"/>
        </w:rPr>
      </w:pPr>
      <w:r w:rsidRPr="00A15322">
        <w:rPr>
          <w:rStyle w:val="36"/>
          <w:rFonts w:eastAsia="Trebuchet MS"/>
          <w:b w:val="0"/>
          <w:sz w:val="24"/>
          <w:szCs w:val="24"/>
        </w:rPr>
        <w:t xml:space="preserve">Возникает </w:t>
      </w:r>
      <w:r w:rsidRPr="00A15322">
        <w:rPr>
          <w:rStyle w:val="2a"/>
          <w:rFonts w:eastAsia="Trebuchet MS"/>
          <w:b w:val="0"/>
          <w:sz w:val="24"/>
          <w:szCs w:val="24"/>
        </w:rPr>
        <w:t xml:space="preserve">также </w:t>
      </w:r>
      <w:r w:rsidRPr="00A15322">
        <w:rPr>
          <w:rStyle w:val="36"/>
          <w:rFonts w:eastAsia="Trebuchet MS"/>
          <w:b w:val="0"/>
          <w:sz w:val="24"/>
          <w:szCs w:val="24"/>
        </w:rPr>
        <w:t xml:space="preserve">закономерный </w:t>
      </w:r>
      <w:r w:rsidRPr="00A15322">
        <w:rPr>
          <w:rStyle w:val="2a"/>
          <w:rFonts w:eastAsia="Trebuchet MS"/>
          <w:b w:val="0"/>
          <w:sz w:val="24"/>
          <w:szCs w:val="24"/>
        </w:rPr>
        <w:t xml:space="preserve">вопрос: </w:t>
      </w:r>
      <w:r w:rsidRPr="00A15322">
        <w:rPr>
          <w:rStyle w:val="36"/>
          <w:rFonts w:eastAsia="Trebuchet MS"/>
          <w:b w:val="0"/>
          <w:sz w:val="24"/>
          <w:szCs w:val="24"/>
        </w:rPr>
        <w:t>каков главный инстру</w:t>
      </w:r>
      <w:r w:rsidRPr="00A15322">
        <w:rPr>
          <w:rStyle w:val="2a"/>
          <w:rFonts w:eastAsia="Trebuchet MS"/>
          <w:b w:val="0"/>
          <w:sz w:val="24"/>
          <w:szCs w:val="24"/>
        </w:rPr>
        <w:t xml:space="preserve">мент реализации развивающей функции обучения математике в той или иной альтернативной программе? Ответ на него не является однозначным: в системе Л.В. Занкова во главу угла ставится необходимость соблюдать дидактические принципы организации развивающего обучения и опора на систему проблемных ситуаций на уроке. В программах Л.Г. Петерсон, В.Н. Рудницкой и Э.И. Александровой основной «вес» </w:t>
      </w:r>
      <w:r w:rsidRPr="00A15322">
        <w:rPr>
          <w:rStyle w:val="36"/>
          <w:rFonts w:eastAsia="Trebuchet MS"/>
          <w:b w:val="0"/>
          <w:sz w:val="24"/>
          <w:szCs w:val="24"/>
        </w:rPr>
        <w:t xml:space="preserve">развивающего потенциала </w:t>
      </w:r>
      <w:r w:rsidRPr="00A15322">
        <w:rPr>
          <w:rStyle w:val="2a"/>
          <w:rFonts w:eastAsia="Trebuchet MS"/>
          <w:b w:val="0"/>
          <w:sz w:val="24"/>
          <w:szCs w:val="24"/>
        </w:rPr>
        <w:t xml:space="preserve">связан с усложнением арифметической </w:t>
      </w:r>
      <w:r w:rsidRPr="00A15322">
        <w:rPr>
          <w:rStyle w:val="36"/>
          <w:rFonts w:eastAsia="Trebuchet MS"/>
          <w:b w:val="0"/>
          <w:sz w:val="24"/>
          <w:szCs w:val="24"/>
        </w:rPr>
        <w:t xml:space="preserve">(системы счисления </w:t>
      </w:r>
      <w:r w:rsidRPr="00A15322">
        <w:rPr>
          <w:rStyle w:val="2a"/>
          <w:rFonts w:eastAsia="Trebuchet MS"/>
          <w:b w:val="0"/>
          <w:sz w:val="24"/>
          <w:szCs w:val="24"/>
        </w:rPr>
        <w:t xml:space="preserve">и дроби), алгебраической (уравнения) и </w:t>
      </w:r>
      <w:r w:rsidRPr="00A15322">
        <w:rPr>
          <w:rStyle w:val="36"/>
          <w:rFonts w:eastAsia="Trebuchet MS"/>
          <w:b w:val="0"/>
          <w:sz w:val="24"/>
          <w:szCs w:val="24"/>
        </w:rPr>
        <w:t xml:space="preserve">формально-логической </w:t>
      </w:r>
      <w:r w:rsidRPr="00A15322">
        <w:rPr>
          <w:rStyle w:val="2a"/>
          <w:rFonts w:eastAsia="Trebuchet MS"/>
          <w:b w:val="0"/>
          <w:sz w:val="24"/>
          <w:szCs w:val="24"/>
        </w:rPr>
        <w:t>(элементы теории множеств и логики) линий содержательного наполнения программ. Э го обусловлено значимым влиянием на эти системы взглядов В.В. Давыдова на ведущую роль теоретического мышле</w:t>
      </w:r>
      <w:r w:rsidRPr="00A15322">
        <w:rPr>
          <w:rStyle w:val="2a"/>
          <w:rFonts w:eastAsia="Trebuchet MS"/>
          <w:b w:val="0"/>
          <w:sz w:val="24"/>
          <w:szCs w:val="24"/>
        </w:rPr>
        <w:softHyphen/>
        <w:t>ния в развитии ребенка младшего школьного возраста. В программе Н.Б. Истоминой основная роль «двигателя развития» ребенка в процессе обучения математике отводится построению методиче</w:t>
      </w:r>
      <w:r w:rsidRPr="00A15322">
        <w:rPr>
          <w:rStyle w:val="2a"/>
          <w:rFonts w:eastAsia="Trebuchet MS"/>
          <w:b w:val="0"/>
          <w:sz w:val="24"/>
          <w:szCs w:val="24"/>
        </w:rPr>
        <w:softHyphen/>
        <w:t xml:space="preserve">ской системы целенаправленного формирования приемов умственных </w:t>
      </w:r>
      <w:r w:rsidRPr="00A15322">
        <w:rPr>
          <w:rStyle w:val="36"/>
          <w:rFonts w:eastAsia="Trebuchet MS"/>
          <w:b w:val="0"/>
          <w:sz w:val="24"/>
          <w:szCs w:val="24"/>
        </w:rPr>
        <w:t xml:space="preserve">действий (сравнения, обобщения, </w:t>
      </w:r>
      <w:r w:rsidRPr="00A15322">
        <w:rPr>
          <w:rStyle w:val="2a"/>
          <w:rFonts w:eastAsia="Trebuchet MS"/>
          <w:b w:val="0"/>
          <w:sz w:val="24"/>
          <w:szCs w:val="24"/>
        </w:rPr>
        <w:t xml:space="preserve">классификации, аналогии и др.). </w:t>
      </w:r>
      <w:r w:rsidRPr="00A15322">
        <w:rPr>
          <w:rStyle w:val="36"/>
          <w:rFonts w:eastAsia="Trebuchet MS"/>
          <w:b w:val="0"/>
          <w:sz w:val="24"/>
          <w:szCs w:val="24"/>
        </w:rPr>
        <w:t xml:space="preserve">Такой подход позволяет без особых </w:t>
      </w:r>
      <w:r w:rsidRPr="00A15322">
        <w:rPr>
          <w:rStyle w:val="2a"/>
          <w:rFonts w:eastAsia="Trebuchet MS"/>
          <w:b w:val="0"/>
          <w:sz w:val="24"/>
          <w:szCs w:val="24"/>
        </w:rPr>
        <w:t>содержательных изме</w:t>
      </w:r>
      <w:r w:rsidRPr="00A15322">
        <w:rPr>
          <w:rStyle w:val="2a"/>
          <w:rFonts w:eastAsia="Trebuchet MS"/>
          <w:b w:val="0"/>
          <w:sz w:val="24"/>
          <w:szCs w:val="24"/>
        </w:rPr>
        <w:softHyphen/>
      </w:r>
      <w:r w:rsidRPr="00A15322">
        <w:rPr>
          <w:rStyle w:val="36"/>
          <w:rFonts w:eastAsia="Trebuchet MS"/>
          <w:b w:val="0"/>
          <w:sz w:val="24"/>
          <w:szCs w:val="24"/>
        </w:rPr>
        <w:t xml:space="preserve">нении традиционного объема в обучении </w:t>
      </w:r>
      <w:r w:rsidRPr="00A15322">
        <w:rPr>
          <w:rStyle w:val="2a"/>
          <w:rFonts w:eastAsia="Trebuchet MS"/>
          <w:b w:val="0"/>
          <w:sz w:val="24"/>
          <w:szCs w:val="24"/>
        </w:rPr>
        <w:t>математике младших школьников нацелить обучающий процесс на развитие таких спо</w:t>
      </w:r>
      <w:r w:rsidRPr="00A15322">
        <w:rPr>
          <w:rStyle w:val="2a"/>
          <w:rFonts w:eastAsia="Trebuchet MS"/>
          <w:b w:val="0"/>
          <w:sz w:val="24"/>
          <w:szCs w:val="24"/>
        </w:rPr>
        <w:softHyphen/>
        <w:t>собов познания ребенка (упомянутые приемы умственных действий определяют процесс познания индивида), которые становятся достоянием субъекта, характеризуя его интеллектуальный потенциал и познавательные способности.</w:t>
      </w:r>
    </w:p>
    <w:p w:rsidR="00CD26C7" w:rsidRDefault="00F5749C" w:rsidP="0022502B">
      <w:pPr>
        <w:pStyle w:val="a9"/>
        <w:numPr>
          <w:ilvl w:val="0"/>
          <w:numId w:val="51"/>
        </w:numPr>
        <w:spacing w:after="0" w:line="360" w:lineRule="auto"/>
        <w:rPr>
          <w:b/>
          <w:szCs w:val="24"/>
        </w:rPr>
      </w:pPr>
      <w:r w:rsidRPr="00F5749C">
        <w:rPr>
          <w:b/>
          <w:szCs w:val="24"/>
        </w:rPr>
        <w:t>УМК «Школа России»</w:t>
      </w:r>
    </w:p>
    <w:p w:rsidR="00F5749C" w:rsidRPr="00F5749C" w:rsidRDefault="00F5749C" w:rsidP="00071448">
      <w:pPr>
        <w:shd w:val="clear" w:color="auto" w:fill="FFFFFF"/>
        <w:spacing w:after="0" w:line="360" w:lineRule="auto"/>
        <w:ind w:firstLine="709"/>
        <w:rPr>
          <w:rFonts w:eastAsia="Times New Roman" w:cs="Times New Roman"/>
          <w:color w:val="000000"/>
          <w:szCs w:val="24"/>
        </w:rPr>
      </w:pPr>
      <w:r w:rsidRPr="00071448">
        <w:rPr>
          <w:rFonts w:eastAsia="Times New Roman" w:cs="Times New Roman"/>
          <w:bCs/>
          <w:color w:val="000000"/>
          <w:szCs w:val="24"/>
        </w:rPr>
        <w:t>Главными особенностями</w:t>
      </w:r>
      <w:r w:rsidRPr="00F5749C">
        <w:rPr>
          <w:rFonts w:eastAsia="Times New Roman" w:cs="Times New Roman"/>
          <w:color w:val="000000"/>
          <w:szCs w:val="24"/>
        </w:rPr>
        <w:t> системы «Школа России» являются</w:t>
      </w:r>
    </w:p>
    <w:p w:rsidR="00F5749C" w:rsidRPr="00F5749C" w:rsidRDefault="00F5749C" w:rsidP="009E2CC0">
      <w:pPr>
        <w:numPr>
          <w:ilvl w:val="0"/>
          <w:numId w:val="58"/>
        </w:numPr>
        <w:shd w:val="clear" w:color="auto" w:fill="FFFFFF"/>
        <w:spacing w:after="0" w:line="360" w:lineRule="auto"/>
        <w:ind w:firstLine="709"/>
        <w:rPr>
          <w:rFonts w:eastAsia="Times New Roman" w:cs="Times New Roman"/>
          <w:color w:val="000000"/>
          <w:szCs w:val="24"/>
        </w:rPr>
      </w:pPr>
      <w:r w:rsidRPr="00F5749C">
        <w:rPr>
          <w:rFonts w:eastAsia="Times New Roman" w:cs="Times New Roman"/>
          <w:color w:val="000000"/>
          <w:szCs w:val="24"/>
        </w:rPr>
        <w:t>приоритет духовно-нравственного развития и воспитания школьников,</w:t>
      </w:r>
    </w:p>
    <w:p w:rsidR="00F5749C" w:rsidRPr="00F5749C" w:rsidRDefault="00F5749C" w:rsidP="009E2CC0">
      <w:pPr>
        <w:numPr>
          <w:ilvl w:val="0"/>
          <w:numId w:val="58"/>
        </w:numPr>
        <w:shd w:val="clear" w:color="auto" w:fill="FFFFFF"/>
        <w:spacing w:after="0" w:line="360" w:lineRule="auto"/>
        <w:ind w:firstLine="709"/>
        <w:rPr>
          <w:rFonts w:eastAsia="Times New Roman" w:cs="Times New Roman"/>
          <w:color w:val="000000"/>
          <w:szCs w:val="24"/>
        </w:rPr>
      </w:pPr>
      <w:r w:rsidRPr="00F5749C">
        <w:rPr>
          <w:rFonts w:eastAsia="Times New Roman" w:cs="Times New Roman"/>
          <w:color w:val="000000"/>
          <w:szCs w:val="24"/>
        </w:rPr>
        <w:t>личностно ориентированный и системно-деятельностный характер обучения.</w:t>
      </w:r>
    </w:p>
    <w:p w:rsidR="00F5749C" w:rsidRPr="00F5749C" w:rsidRDefault="00F5749C" w:rsidP="00071448">
      <w:pPr>
        <w:shd w:val="clear" w:color="auto" w:fill="FFFFFF"/>
        <w:spacing w:after="0" w:line="360" w:lineRule="auto"/>
        <w:ind w:firstLine="709"/>
        <w:rPr>
          <w:rFonts w:eastAsia="Times New Roman" w:cs="Times New Roman"/>
          <w:color w:val="000000"/>
          <w:szCs w:val="24"/>
        </w:rPr>
      </w:pPr>
      <w:r w:rsidRPr="00071448">
        <w:rPr>
          <w:rFonts w:eastAsia="Times New Roman" w:cs="Times New Roman"/>
          <w:bCs/>
          <w:color w:val="000000"/>
          <w:szCs w:val="24"/>
        </w:rPr>
        <w:t>Усовершенствованная система</w:t>
      </w:r>
      <w:r w:rsidRPr="00071448">
        <w:rPr>
          <w:rFonts w:eastAsia="Times New Roman" w:cs="Times New Roman"/>
          <w:color w:val="000000"/>
          <w:szCs w:val="24"/>
        </w:rPr>
        <w:t> отличается</w:t>
      </w:r>
      <w:r w:rsidRPr="00F5749C">
        <w:rPr>
          <w:rFonts w:eastAsia="Times New Roman" w:cs="Times New Roman"/>
          <w:color w:val="000000"/>
          <w:szCs w:val="24"/>
        </w:rPr>
        <w:t xml:space="preserve"> направленностью учебного материала, способов его представления и методов обучения на максимальное включение учащихся в учебную деятельность. Это отражено и в новом художественном оформлении</w:t>
      </w:r>
      <w:r w:rsidRPr="00F5749C">
        <w:rPr>
          <w:rFonts w:eastAsia="Times New Roman" w:cs="Times New Roman"/>
          <w:b/>
          <w:bCs/>
          <w:color w:val="000000"/>
          <w:szCs w:val="24"/>
        </w:rPr>
        <w:t> </w:t>
      </w:r>
      <w:r w:rsidRPr="00F5749C">
        <w:rPr>
          <w:rFonts w:eastAsia="Times New Roman" w:cs="Times New Roman"/>
          <w:color w:val="000000"/>
          <w:szCs w:val="24"/>
        </w:rPr>
        <w:t xml:space="preserve">комплекса, и в системе заданий, и включении в учебники рубрик: «Наши проекты», «Странички для любознательных», </w:t>
      </w:r>
      <w:r w:rsidRPr="00F5749C">
        <w:rPr>
          <w:rFonts w:eastAsia="Times New Roman" w:cs="Times New Roman"/>
          <w:color w:val="000000"/>
          <w:szCs w:val="24"/>
        </w:rPr>
        <w:lastRenderedPageBreak/>
        <w:t>«Выскажи свое мнение», «Готовимся к олимпиаде», «Что узнали. Чему научились», «Проверим себя и оценим свои достижения» и др.</w:t>
      </w:r>
    </w:p>
    <w:p w:rsidR="00F5749C" w:rsidRPr="00F5749C" w:rsidRDefault="00F5749C" w:rsidP="00071448">
      <w:pPr>
        <w:shd w:val="clear" w:color="auto" w:fill="FFFFFF"/>
        <w:spacing w:after="0" w:line="360" w:lineRule="auto"/>
        <w:ind w:firstLine="709"/>
        <w:rPr>
          <w:rFonts w:eastAsia="Times New Roman" w:cs="Times New Roman"/>
          <w:color w:val="000000"/>
          <w:szCs w:val="24"/>
        </w:rPr>
      </w:pPr>
      <w:r w:rsidRPr="00F5749C">
        <w:rPr>
          <w:rFonts w:eastAsia="Times New Roman" w:cs="Times New Roman"/>
          <w:color w:val="000000"/>
          <w:szCs w:val="24"/>
        </w:rPr>
        <w:t>Все предметные линии, включая предметы эстетического цикла, формируют у ребёнка целостную современную картину мира и развивают умение учиться</w:t>
      </w:r>
    </w:p>
    <w:p w:rsidR="00F5749C" w:rsidRPr="00F5749C" w:rsidRDefault="00F5749C" w:rsidP="00071448">
      <w:pPr>
        <w:shd w:val="clear" w:color="auto" w:fill="FFFFFF"/>
        <w:spacing w:after="0" w:line="360" w:lineRule="auto"/>
        <w:ind w:firstLine="709"/>
        <w:rPr>
          <w:rFonts w:eastAsia="Times New Roman" w:cs="Times New Roman"/>
          <w:color w:val="000000"/>
          <w:szCs w:val="24"/>
        </w:rPr>
      </w:pPr>
      <w:r w:rsidRPr="00F5749C">
        <w:rPr>
          <w:rFonts w:eastAsia="Times New Roman" w:cs="Times New Roman"/>
          <w:color w:val="000000"/>
          <w:szCs w:val="24"/>
        </w:rPr>
        <w:t xml:space="preserve">Все учебники системы имеют завершенные линии с 1 по 4 класс, а также развёрнутое учебно-методическое сопровождение в </w:t>
      </w:r>
      <w:r w:rsidRPr="00071448">
        <w:rPr>
          <w:rFonts w:eastAsia="Times New Roman" w:cs="Times New Roman"/>
          <w:color w:val="000000"/>
          <w:szCs w:val="24"/>
        </w:rPr>
        <w:t>виде </w:t>
      </w:r>
      <w:r w:rsidRPr="00071448">
        <w:rPr>
          <w:rFonts w:eastAsia="Times New Roman" w:cs="Times New Roman"/>
          <w:bCs/>
          <w:color w:val="000000"/>
          <w:szCs w:val="24"/>
        </w:rPr>
        <w:t>рабочих тетрадей, дидактических материалов, проверочных работ, поурочных разработок, книг для чтения, демонстрационных таблиц, электронных приложений к учебникам, словарей </w:t>
      </w:r>
      <w:r w:rsidRPr="00071448">
        <w:rPr>
          <w:rFonts w:eastAsia="Times New Roman" w:cs="Times New Roman"/>
          <w:color w:val="000000"/>
          <w:szCs w:val="24"/>
        </w:rPr>
        <w:t>и</w:t>
      </w:r>
      <w:r w:rsidRPr="00F5749C">
        <w:rPr>
          <w:rFonts w:eastAsia="Times New Roman" w:cs="Times New Roman"/>
          <w:color w:val="000000"/>
          <w:szCs w:val="24"/>
        </w:rPr>
        <w:t xml:space="preserve"> других пособий.</w:t>
      </w:r>
    </w:p>
    <w:p w:rsidR="00F5749C" w:rsidRPr="00F5749C" w:rsidRDefault="00F5749C" w:rsidP="00071448">
      <w:pPr>
        <w:shd w:val="clear" w:color="auto" w:fill="FFFFFF"/>
        <w:spacing w:after="0" w:line="360" w:lineRule="auto"/>
        <w:ind w:firstLine="709"/>
        <w:rPr>
          <w:rFonts w:eastAsia="Times New Roman" w:cs="Times New Roman"/>
          <w:color w:val="000000"/>
          <w:szCs w:val="24"/>
        </w:rPr>
      </w:pPr>
      <w:r w:rsidRPr="00071448">
        <w:rPr>
          <w:rFonts w:eastAsia="Times New Roman" w:cs="Times New Roman"/>
          <w:color w:val="000000"/>
          <w:szCs w:val="24"/>
        </w:rPr>
        <w:t>В </w:t>
      </w:r>
      <w:r w:rsidRPr="00071448">
        <w:rPr>
          <w:rFonts w:eastAsia="Times New Roman" w:cs="Times New Roman"/>
          <w:bCs/>
          <w:color w:val="000000"/>
          <w:szCs w:val="24"/>
        </w:rPr>
        <w:t>обновленных программах</w:t>
      </w:r>
      <w:r w:rsidRPr="00F5749C">
        <w:rPr>
          <w:rFonts w:eastAsia="Times New Roman" w:cs="Times New Roman"/>
          <w:color w:val="000000"/>
          <w:szCs w:val="24"/>
        </w:rPr>
        <w:t> реализован современных подход к тематическому планированию, отражающий не только логику развертывания учебного материала и логику формирования универсальных учебных действий, но и те виды учебной деятельности, которые наиболее эффективны для достижения личностных, метапредметных и предметных результатов обучения.</w:t>
      </w:r>
    </w:p>
    <w:p w:rsidR="00F5749C" w:rsidRPr="00071448" w:rsidRDefault="00F5749C" w:rsidP="00071448">
      <w:pPr>
        <w:shd w:val="clear" w:color="auto" w:fill="FFFFFF"/>
        <w:spacing w:after="0" w:line="360" w:lineRule="auto"/>
        <w:ind w:firstLine="709"/>
        <w:rPr>
          <w:rFonts w:eastAsia="Times New Roman" w:cs="Times New Roman"/>
          <w:color w:val="000000"/>
          <w:szCs w:val="24"/>
        </w:rPr>
      </w:pPr>
      <w:r w:rsidRPr="00F5749C">
        <w:rPr>
          <w:rFonts w:eastAsia="Times New Roman" w:cs="Times New Roman"/>
          <w:color w:val="000000"/>
          <w:szCs w:val="24"/>
        </w:rPr>
        <w:t>Система учебников «Школа России» отличается значительным воспитательным потенциалом, а потому эффективно реализует подходы, заложенные в «Концепции духовно-нравственного развития и воспитания личности гражданина России», являющейся одной из методологических основ федерального государственного образовательного стандарта. Подтверждением этому служат целевые установки, заложенные в самой концепции системы «Школа России» и программах по учебным предметам для начальной школы.</w:t>
      </w:r>
      <w:r w:rsidRPr="00F5749C">
        <w:rPr>
          <w:rFonts w:eastAsia="Times New Roman" w:cs="Times New Roman"/>
          <w:color w:val="000000"/>
          <w:szCs w:val="24"/>
        </w:rPr>
        <w:br/>
        <w:t>Одним из ведущих положений стандарта является </w:t>
      </w:r>
      <w:r w:rsidRPr="00071448">
        <w:rPr>
          <w:rFonts w:eastAsia="Times New Roman" w:cs="Times New Roman"/>
          <w:bCs/>
          <w:color w:val="000000"/>
          <w:szCs w:val="24"/>
        </w:rPr>
        <w:t>ориентация содержания образования на формирование семейных ценностей, культурного, духовного и нравственного богатства российского народа.</w:t>
      </w:r>
    </w:p>
    <w:p w:rsidR="00F5749C" w:rsidRPr="00F5749C" w:rsidRDefault="00F5749C" w:rsidP="00071448">
      <w:pPr>
        <w:shd w:val="clear" w:color="auto" w:fill="FFFFFF"/>
        <w:spacing w:after="0" w:line="360" w:lineRule="auto"/>
        <w:ind w:firstLine="709"/>
        <w:rPr>
          <w:rFonts w:eastAsia="Times New Roman" w:cs="Times New Roman"/>
          <w:color w:val="000000"/>
          <w:szCs w:val="24"/>
        </w:rPr>
      </w:pPr>
      <w:r w:rsidRPr="00071448">
        <w:rPr>
          <w:rFonts w:eastAsia="Times New Roman" w:cs="Times New Roman"/>
          <w:color w:val="000000"/>
          <w:szCs w:val="24"/>
        </w:rPr>
        <w:t>В </w:t>
      </w:r>
      <w:r w:rsidRPr="00071448">
        <w:rPr>
          <w:rFonts w:eastAsia="Times New Roman" w:cs="Times New Roman"/>
          <w:bCs/>
          <w:color w:val="000000"/>
          <w:szCs w:val="24"/>
        </w:rPr>
        <w:t>курсе математики</w:t>
      </w:r>
      <w:r w:rsidRPr="00F5749C">
        <w:rPr>
          <w:rFonts w:eastAsia="Times New Roman" w:cs="Times New Roman"/>
          <w:b/>
          <w:bCs/>
          <w:color w:val="000000"/>
          <w:szCs w:val="24"/>
        </w:rPr>
        <w:t> </w:t>
      </w:r>
      <w:r w:rsidRPr="00F5749C">
        <w:rPr>
          <w:rFonts w:eastAsia="Times New Roman" w:cs="Times New Roman"/>
          <w:color w:val="000000"/>
          <w:szCs w:val="24"/>
        </w:rPr>
        <w:t>авторы особое внимание уделяют такой подаче учебного материала, которая создаёт условия для формирования у учащихся интеллектуальных действий, таких, как действия по сравнению математических объектов, проведению их классификации, анализу предложенной ситуации и получению выводов, по выявлению разных функций одного и того же математического объекта и установлению его связей с другими объектами, по выделению существенных признаков и отсеиванию несущественных, по переносу освоенных способов действий и полученных знаний в новые учебные ситуации.</w:t>
      </w:r>
    </w:p>
    <w:p w:rsidR="00F5749C" w:rsidRPr="00F5749C" w:rsidRDefault="00F5749C" w:rsidP="00071448">
      <w:pPr>
        <w:shd w:val="clear" w:color="auto" w:fill="FFFFFF"/>
        <w:spacing w:after="0" w:line="360" w:lineRule="auto"/>
        <w:ind w:firstLine="709"/>
        <w:rPr>
          <w:rFonts w:eastAsia="Times New Roman" w:cs="Times New Roman"/>
          <w:color w:val="000000"/>
          <w:szCs w:val="24"/>
        </w:rPr>
      </w:pPr>
      <w:r w:rsidRPr="00F5749C">
        <w:rPr>
          <w:rFonts w:eastAsia="Times New Roman" w:cs="Times New Roman"/>
          <w:color w:val="000000"/>
          <w:szCs w:val="24"/>
        </w:rPr>
        <w:t>Дальнейшее развитие получила и методика работы над текстовыми задачами (структура задачи, этапы решения задачи: анализ задачи, поиск и составление плана её решения, проверка решения, составление и решение задач, обратных заданной задаче), в том числе и формирование умений записать текстовую задачу сначала с помощью схем, используя фишки и фигуры, а затем ис помощью схематических чертежей.</w:t>
      </w:r>
    </w:p>
    <w:p w:rsidR="00F5749C" w:rsidRPr="00F5749C" w:rsidRDefault="00F5749C" w:rsidP="00071448">
      <w:pPr>
        <w:shd w:val="clear" w:color="auto" w:fill="FFFFFF"/>
        <w:spacing w:after="0" w:line="360" w:lineRule="auto"/>
        <w:ind w:firstLine="709"/>
        <w:rPr>
          <w:rFonts w:eastAsia="Times New Roman" w:cs="Times New Roman"/>
          <w:color w:val="000000"/>
          <w:szCs w:val="24"/>
        </w:rPr>
      </w:pPr>
      <w:r w:rsidRPr="00F5749C">
        <w:rPr>
          <w:rFonts w:eastAsia="Times New Roman" w:cs="Times New Roman"/>
          <w:color w:val="000000"/>
          <w:szCs w:val="24"/>
        </w:rPr>
        <w:lastRenderedPageBreak/>
        <w:t>Овладение приёмами сравнения, анализа, классификации формирует у учащихся универсальные учебные действия, развивает способность к проведению обобщений, облегчает включение детей в учебную деятельность не только на уроках математики, но и при изучении других школьных предметов.</w:t>
      </w:r>
    </w:p>
    <w:p w:rsidR="00071448" w:rsidRDefault="00F5749C" w:rsidP="00071448">
      <w:pPr>
        <w:shd w:val="clear" w:color="auto" w:fill="FFFFFF"/>
        <w:spacing w:after="0" w:line="360" w:lineRule="auto"/>
        <w:ind w:firstLine="709"/>
        <w:rPr>
          <w:rFonts w:eastAsia="Times New Roman" w:cs="Times New Roman"/>
          <w:color w:val="000000"/>
          <w:szCs w:val="24"/>
        </w:rPr>
      </w:pPr>
      <w:r w:rsidRPr="00F5749C">
        <w:rPr>
          <w:rFonts w:eastAsia="Times New Roman" w:cs="Times New Roman"/>
          <w:color w:val="000000"/>
          <w:szCs w:val="24"/>
        </w:rPr>
        <w:t>ФГОС большое внимание уделяет работе учащихся с информацией как одному из важнейших компонентов умения учиться. В связи с этим в системе учебников «Школа России» разработана </w:t>
      </w:r>
      <w:r w:rsidRPr="00071448">
        <w:rPr>
          <w:rFonts w:eastAsia="Times New Roman" w:cs="Times New Roman"/>
          <w:bCs/>
          <w:color w:val="000000"/>
          <w:szCs w:val="24"/>
        </w:rPr>
        <w:t>специальная система навигации</w:t>
      </w:r>
      <w:r w:rsidRPr="00F5749C">
        <w:rPr>
          <w:rFonts w:eastAsia="Times New Roman" w:cs="Times New Roman"/>
          <w:color w:val="000000"/>
          <w:szCs w:val="24"/>
        </w:rPr>
        <w:t>, позволяющая ученику ориентироваться внутри системы, а также выходить за ее рамки в поисках других источников информации.</w:t>
      </w:r>
    </w:p>
    <w:p w:rsidR="00F5749C" w:rsidRDefault="00F5749C" w:rsidP="00071448">
      <w:pPr>
        <w:shd w:val="clear" w:color="auto" w:fill="FFFFFF"/>
        <w:spacing w:after="0" w:line="360" w:lineRule="auto"/>
        <w:ind w:firstLine="709"/>
        <w:rPr>
          <w:rFonts w:eastAsia="Times New Roman" w:cs="Times New Roman"/>
          <w:color w:val="000000"/>
          <w:szCs w:val="24"/>
        </w:rPr>
      </w:pPr>
      <w:r w:rsidRPr="00F5749C">
        <w:rPr>
          <w:rFonts w:eastAsia="Times New Roman" w:cs="Times New Roman"/>
          <w:color w:val="000000"/>
          <w:szCs w:val="24"/>
        </w:rPr>
        <w:t>Несомненно, ценность системы учебников «Школа России» состоит в том, что ей присущи характеристики, которые очень значимы для учителя:</w:t>
      </w:r>
      <w:r w:rsidRPr="00071448">
        <w:rPr>
          <w:rFonts w:eastAsia="Times New Roman" w:cs="Times New Roman"/>
          <w:bCs/>
          <w:color w:val="000000"/>
          <w:szCs w:val="24"/>
        </w:rPr>
        <w:t>фундаментальность</w:t>
      </w:r>
      <w:r w:rsidRPr="00071448">
        <w:rPr>
          <w:rFonts w:eastAsia="Times New Roman" w:cs="Times New Roman"/>
          <w:color w:val="000000"/>
          <w:szCs w:val="24"/>
        </w:rPr>
        <w:t>,</w:t>
      </w:r>
      <w:r w:rsidRPr="00071448">
        <w:rPr>
          <w:rFonts w:eastAsia="Times New Roman" w:cs="Times New Roman"/>
          <w:bCs/>
          <w:color w:val="000000"/>
          <w:szCs w:val="24"/>
        </w:rPr>
        <w:t> надёжность</w:t>
      </w:r>
      <w:r w:rsidRPr="00071448">
        <w:rPr>
          <w:rFonts w:eastAsia="Times New Roman" w:cs="Times New Roman"/>
          <w:color w:val="000000"/>
          <w:szCs w:val="24"/>
        </w:rPr>
        <w:t>,</w:t>
      </w:r>
      <w:r w:rsidRPr="00071448">
        <w:rPr>
          <w:rFonts w:eastAsia="Times New Roman" w:cs="Times New Roman"/>
          <w:bCs/>
          <w:color w:val="000000"/>
          <w:szCs w:val="24"/>
        </w:rPr>
        <w:t> стабильность, </w:t>
      </w:r>
      <w:r w:rsidRPr="00071448">
        <w:rPr>
          <w:rFonts w:eastAsia="Times New Roman" w:cs="Times New Roman"/>
          <w:color w:val="000000"/>
          <w:szCs w:val="24"/>
        </w:rPr>
        <w:t>и вместе с этим</w:t>
      </w:r>
      <w:r w:rsidRPr="00071448">
        <w:rPr>
          <w:rFonts w:eastAsia="Times New Roman" w:cs="Times New Roman"/>
          <w:bCs/>
          <w:color w:val="000000"/>
          <w:szCs w:val="24"/>
        </w:rPr>
        <w:t> открытость новому</w:t>
      </w:r>
      <w:r w:rsidRPr="00071448">
        <w:rPr>
          <w:rFonts w:eastAsia="Times New Roman" w:cs="Times New Roman"/>
          <w:color w:val="000000"/>
          <w:szCs w:val="24"/>
        </w:rPr>
        <w:t>,</w:t>
      </w:r>
      <w:r w:rsidRPr="00071448">
        <w:rPr>
          <w:rFonts w:eastAsia="Times New Roman" w:cs="Times New Roman"/>
          <w:bCs/>
          <w:color w:val="000000"/>
          <w:szCs w:val="24"/>
        </w:rPr>
        <w:t> соответствие требованиям современной информационно-образовательной среды</w:t>
      </w:r>
      <w:r w:rsidRPr="00071448">
        <w:rPr>
          <w:rFonts w:eastAsia="Times New Roman" w:cs="Times New Roman"/>
          <w:color w:val="000000"/>
          <w:szCs w:val="24"/>
        </w:rPr>
        <w:t>. В этой связи </w:t>
      </w:r>
      <w:r w:rsidRPr="00071448">
        <w:rPr>
          <w:rFonts w:eastAsia="Times New Roman" w:cs="Times New Roman"/>
          <w:bCs/>
          <w:color w:val="000000"/>
          <w:szCs w:val="24"/>
        </w:rPr>
        <w:t>учебники по окружающему миру, математике и русскому языку </w:t>
      </w:r>
      <w:r w:rsidRPr="00071448">
        <w:rPr>
          <w:rFonts w:eastAsia="Times New Roman" w:cs="Times New Roman"/>
          <w:color w:val="000000"/>
          <w:szCs w:val="24"/>
        </w:rPr>
        <w:t>дополнены</w:t>
      </w:r>
      <w:r w:rsidRPr="00071448">
        <w:rPr>
          <w:rFonts w:eastAsia="Times New Roman" w:cs="Times New Roman"/>
          <w:bCs/>
          <w:color w:val="000000"/>
          <w:szCs w:val="24"/>
        </w:rPr>
        <w:t>электронными приложениями</w:t>
      </w:r>
      <w:r w:rsidRPr="00071448">
        <w:rPr>
          <w:rFonts w:eastAsia="Times New Roman" w:cs="Times New Roman"/>
          <w:color w:val="000000"/>
          <w:szCs w:val="24"/>
        </w:rPr>
        <w:t>, содержание которых усилива</w:t>
      </w:r>
      <w:r w:rsidRPr="00F5749C">
        <w:rPr>
          <w:rFonts w:eastAsia="Times New Roman" w:cs="Times New Roman"/>
          <w:color w:val="000000"/>
          <w:szCs w:val="24"/>
        </w:rPr>
        <w:t>ет мотивационную и развивающую составляющие содержания системы «Школа России».</w:t>
      </w:r>
    </w:p>
    <w:p w:rsidR="00071448" w:rsidRDefault="00071448" w:rsidP="00071448">
      <w:pPr>
        <w:shd w:val="clear" w:color="auto" w:fill="FFFFFF"/>
        <w:spacing w:after="0" w:line="360" w:lineRule="auto"/>
        <w:ind w:firstLine="709"/>
        <w:rPr>
          <w:rFonts w:eastAsia="Times New Roman" w:cs="Times New Roman"/>
          <w:color w:val="000000"/>
          <w:szCs w:val="24"/>
        </w:rPr>
      </w:pPr>
    </w:p>
    <w:p w:rsidR="00071448" w:rsidRPr="00071448" w:rsidRDefault="00071448" w:rsidP="00071448">
      <w:pPr>
        <w:shd w:val="clear" w:color="auto" w:fill="FFFFFF"/>
        <w:spacing w:after="0" w:line="360" w:lineRule="auto"/>
        <w:ind w:firstLine="709"/>
        <w:rPr>
          <w:rFonts w:eastAsia="Times New Roman" w:cs="Times New Roman"/>
          <w:b/>
          <w:color w:val="000000"/>
          <w:szCs w:val="24"/>
        </w:rPr>
      </w:pPr>
    </w:p>
    <w:p w:rsidR="00071448" w:rsidRPr="00071448" w:rsidRDefault="00071448" w:rsidP="00071448">
      <w:pPr>
        <w:shd w:val="clear" w:color="auto" w:fill="FFFFFF"/>
        <w:spacing w:after="0" w:line="360" w:lineRule="auto"/>
        <w:ind w:firstLine="709"/>
        <w:rPr>
          <w:rFonts w:eastAsia="Times New Roman" w:cs="Times New Roman"/>
          <w:b/>
          <w:color w:val="000000"/>
          <w:szCs w:val="24"/>
        </w:rPr>
      </w:pPr>
      <w:r w:rsidRPr="00071448">
        <w:rPr>
          <w:rFonts w:eastAsia="Times New Roman" w:cs="Times New Roman"/>
          <w:b/>
          <w:color w:val="000000"/>
          <w:szCs w:val="24"/>
        </w:rPr>
        <w:t>Литература:</w:t>
      </w:r>
    </w:p>
    <w:p w:rsidR="00071448" w:rsidRDefault="00172670" w:rsidP="009E2CC0">
      <w:pPr>
        <w:pStyle w:val="a9"/>
        <w:numPr>
          <w:ilvl w:val="0"/>
          <w:numId w:val="59"/>
        </w:numPr>
        <w:shd w:val="clear" w:color="auto" w:fill="FFFFFF"/>
        <w:spacing w:after="0" w:line="360" w:lineRule="auto"/>
        <w:rPr>
          <w:rFonts w:eastAsia="Times New Roman" w:cs="Times New Roman"/>
          <w:color w:val="000000"/>
          <w:szCs w:val="24"/>
        </w:rPr>
      </w:pPr>
      <w:hyperlink r:id="rId64" w:history="1">
        <w:r w:rsidR="00071448" w:rsidRPr="00071448">
          <w:rPr>
            <w:rStyle w:val="af6"/>
            <w:rFonts w:eastAsia="Times New Roman" w:cs="Times New Roman"/>
            <w:szCs w:val="24"/>
          </w:rPr>
          <w:t>http://school-russia.prosv.ru/</w:t>
        </w:r>
      </w:hyperlink>
    </w:p>
    <w:p w:rsidR="00071448" w:rsidRPr="00EF4F1F" w:rsidRDefault="00071448" w:rsidP="009E2CC0">
      <w:pPr>
        <w:widowControl w:val="0"/>
        <w:numPr>
          <w:ilvl w:val="0"/>
          <w:numId w:val="59"/>
        </w:numPr>
        <w:shd w:val="clear" w:color="auto" w:fill="FFFFFF"/>
        <w:suppressAutoHyphens/>
        <w:spacing w:after="0" w:line="240" w:lineRule="auto"/>
        <w:jc w:val="left"/>
        <w:rPr>
          <w:color w:val="000000"/>
          <w:szCs w:val="24"/>
        </w:rPr>
      </w:pPr>
      <w:r w:rsidRPr="00EF4F1F">
        <w:rPr>
          <w:color w:val="000000"/>
          <w:szCs w:val="24"/>
        </w:rPr>
        <w:t>Байрамукова</w:t>
      </w:r>
      <w:r w:rsidRPr="00EF4F1F">
        <w:rPr>
          <w:iCs/>
          <w:color w:val="000000"/>
          <w:szCs w:val="24"/>
        </w:rPr>
        <w:t xml:space="preserve"> П. У. </w:t>
      </w:r>
      <w:r w:rsidRPr="00EF4F1F">
        <w:rPr>
          <w:color w:val="000000"/>
          <w:szCs w:val="24"/>
        </w:rPr>
        <w:t>Методика обучения математике в начальных клас</w:t>
      </w:r>
      <w:r w:rsidRPr="00EF4F1F">
        <w:rPr>
          <w:color w:val="000000"/>
          <w:szCs w:val="24"/>
        </w:rPr>
        <w:softHyphen/>
        <w:t>сах: курс лекций / П. У. Байраму</w:t>
      </w:r>
      <w:r>
        <w:rPr>
          <w:color w:val="000000"/>
          <w:szCs w:val="24"/>
        </w:rPr>
        <w:t>кова, А. У. Уртенова. — Ростов н</w:t>
      </w:r>
      <w:r w:rsidRPr="00EF4F1F">
        <w:rPr>
          <w:color w:val="000000"/>
          <w:szCs w:val="24"/>
        </w:rPr>
        <w:t>/Д: Феникс, 2009</w:t>
      </w:r>
      <w:r>
        <w:rPr>
          <w:color w:val="000000"/>
          <w:szCs w:val="24"/>
        </w:rPr>
        <w:t>, гл.19</w:t>
      </w:r>
    </w:p>
    <w:p w:rsidR="00071448" w:rsidRPr="00F5749C" w:rsidRDefault="00071448" w:rsidP="00776F3E">
      <w:pPr>
        <w:shd w:val="clear" w:color="auto" w:fill="FFFFFF"/>
        <w:spacing w:after="0" w:line="360" w:lineRule="auto"/>
        <w:rPr>
          <w:rFonts w:eastAsia="Times New Roman" w:cs="Times New Roman"/>
          <w:color w:val="000000"/>
          <w:szCs w:val="24"/>
        </w:rPr>
      </w:pPr>
    </w:p>
    <w:p w:rsidR="00F5749C" w:rsidRPr="00F5749C" w:rsidRDefault="00F5749C" w:rsidP="00071448">
      <w:pPr>
        <w:pStyle w:val="a9"/>
        <w:spacing w:after="0" w:line="360" w:lineRule="auto"/>
        <w:ind w:left="0"/>
        <w:rPr>
          <w:rFonts w:eastAsia="Times New Roman" w:cs="Times New Roman"/>
          <w:b/>
          <w:szCs w:val="24"/>
        </w:rPr>
      </w:pPr>
    </w:p>
    <w:p w:rsidR="00071448" w:rsidRPr="00586F48" w:rsidRDefault="00071448" w:rsidP="00071448">
      <w:pPr>
        <w:spacing w:after="0"/>
        <w:jc w:val="center"/>
        <w:rPr>
          <w:b/>
        </w:rPr>
      </w:pPr>
      <w:bookmarkStart w:id="13" w:name="bookmark98"/>
      <w:r>
        <w:rPr>
          <w:b/>
        </w:rPr>
        <w:t>Лекция №13</w:t>
      </w:r>
    </w:p>
    <w:p w:rsidR="00071448" w:rsidRPr="00E31A2E" w:rsidRDefault="00071448" w:rsidP="00071448">
      <w:pPr>
        <w:shd w:val="clear" w:color="auto" w:fill="FFFFFF"/>
        <w:autoSpaceDE w:val="0"/>
        <w:autoSpaceDN w:val="0"/>
        <w:adjustRightInd w:val="0"/>
        <w:rPr>
          <w:szCs w:val="24"/>
        </w:rPr>
      </w:pPr>
      <w:r w:rsidRPr="00E31A2E">
        <w:rPr>
          <w:b/>
          <w:bCs/>
          <w:szCs w:val="24"/>
        </w:rPr>
        <w:t>Тема 1.7.</w:t>
      </w:r>
      <w:r w:rsidRPr="00E31A2E">
        <w:rPr>
          <w:bCs/>
          <w:szCs w:val="24"/>
        </w:rPr>
        <w:t xml:space="preserve">Современные образовательные программы. </w:t>
      </w:r>
    </w:p>
    <w:p w:rsidR="00320BA6" w:rsidRDefault="00071448" w:rsidP="00071448">
      <w:pPr>
        <w:spacing w:after="0" w:line="360" w:lineRule="auto"/>
        <w:rPr>
          <w:szCs w:val="24"/>
        </w:rPr>
      </w:pPr>
      <w:r w:rsidRPr="00E31A2E">
        <w:rPr>
          <w:rFonts w:cs="Times New Roman"/>
          <w:b/>
          <w:bCs/>
          <w:szCs w:val="24"/>
        </w:rPr>
        <w:t>Тема:</w:t>
      </w:r>
      <w:r w:rsidRPr="00E31A2E">
        <w:rPr>
          <w:szCs w:val="24"/>
        </w:rPr>
        <w:t xml:space="preserve"> </w:t>
      </w:r>
      <w:r w:rsidR="00320BA6" w:rsidRPr="00320BA6">
        <w:rPr>
          <w:szCs w:val="24"/>
        </w:rPr>
        <w:t>УМК «Гармония»</w:t>
      </w:r>
    </w:p>
    <w:p w:rsidR="00071448" w:rsidRPr="00E31A2E" w:rsidRDefault="00071448" w:rsidP="00071448">
      <w:pPr>
        <w:spacing w:after="0" w:line="360" w:lineRule="auto"/>
        <w:rPr>
          <w:rFonts w:eastAsia="Times New Roman" w:cs="Times New Roman"/>
          <w:szCs w:val="24"/>
        </w:rPr>
      </w:pPr>
      <w:r w:rsidRPr="00E31A2E">
        <w:rPr>
          <w:rStyle w:val="10"/>
          <w:rFonts w:eastAsiaTheme="minorEastAsia" w:cs="Times New Roman"/>
          <w:szCs w:val="24"/>
        </w:rPr>
        <w:t xml:space="preserve">Цель: </w:t>
      </w:r>
      <w:r w:rsidRPr="00E31A2E">
        <w:rPr>
          <w:rFonts w:eastAsia="Times New Roman" w:cs="Times New Roman"/>
          <w:szCs w:val="24"/>
        </w:rPr>
        <w:t xml:space="preserve">Познакомить студентов с </w:t>
      </w:r>
      <w:r>
        <w:rPr>
          <w:rFonts w:eastAsia="Times New Roman" w:cs="Times New Roman"/>
          <w:szCs w:val="24"/>
        </w:rPr>
        <w:t>со</w:t>
      </w:r>
      <w:r w:rsidR="00320BA6">
        <w:rPr>
          <w:rFonts w:eastAsia="Times New Roman" w:cs="Times New Roman"/>
          <w:szCs w:val="24"/>
        </w:rPr>
        <w:t>временными образовательными программами, с особенностями УМК «Гармония»</w:t>
      </w:r>
    </w:p>
    <w:p w:rsidR="00071448" w:rsidRPr="00A15322" w:rsidRDefault="00071448" w:rsidP="00071448">
      <w:pPr>
        <w:pStyle w:val="a9"/>
        <w:spacing w:after="0" w:line="360" w:lineRule="auto"/>
        <w:ind w:left="1560" w:right="1340"/>
        <w:rPr>
          <w:rStyle w:val="150"/>
          <w:rFonts w:ascii="Times New Roman" w:eastAsiaTheme="minorEastAsia" w:hAnsi="Times New Roman" w:cs="Times New Roman"/>
          <w:b/>
          <w:i w:val="0"/>
          <w:iCs w:val="0"/>
          <w:color w:val="auto"/>
          <w:sz w:val="24"/>
          <w:szCs w:val="24"/>
          <w:lang w:bidi="ar-SA"/>
        </w:rPr>
      </w:pPr>
      <w:r w:rsidRPr="000931CB">
        <w:rPr>
          <w:rStyle w:val="10"/>
          <w:rFonts w:eastAsiaTheme="minorEastAsia" w:cs="Times New Roman"/>
          <w:szCs w:val="24"/>
        </w:rPr>
        <w:t>Вопросы:</w:t>
      </w:r>
      <w:r w:rsidRPr="00A15322">
        <w:rPr>
          <w:rStyle w:val="150"/>
          <w:rFonts w:ascii="Times New Roman" w:hAnsi="Times New Roman" w:cs="Times New Roman"/>
          <w:b/>
          <w:i w:val="0"/>
          <w:iCs w:val="0"/>
          <w:sz w:val="24"/>
          <w:szCs w:val="24"/>
        </w:rPr>
        <w:t xml:space="preserve"> </w:t>
      </w:r>
    </w:p>
    <w:p w:rsidR="00320BA6" w:rsidRPr="00320BA6" w:rsidRDefault="00320BA6" w:rsidP="00320BA6">
      <w:pPr>
        <w:spacing w:after="0" w:line="360" w:lineRule="auto"/>
        <w:ind w:right="20" w:firstLine="425"/>
        <w:rPr>
          <w:rFonts w:cs="Times New Roman"/>
          <w:b/>
          <w:szCs w:val="24"/>
        </w:rPr>
      </w:pPr>
      <w:r>
        <w:rPr>
          <w:szCs w:val="24"/>
        </w:rPr>
        <w:t>1.</w:t>
      </w:r>
      <w:bookmarkStart w:id="14" w:name="bookmark100"/>
      <w:r w:rsidRPr="00320BA6">
        <w:rPr>
          <w:rStyle w:val="130"/>
          <w:rFonts w:eastAsiaTheme="minorEastAsia"/>
          <w:bCs w:val="0"/>
          <w:i w:val="0"/>
          <w:iCs w:val="0"/>
        </w:rPr>
        <w:t xml:space="preserve"> </w:t>
      </w:r>
      <w:r w:rsidRPr="00320BA6">
        <w:rPr>
          <w:rStyle w:val="130"/>
          <w:rFonts w:eastAsiaTheme="minorEastAsia"/>
          <w:b w:val="0"/>
          <w:bCs w:val="0"/>
          <w:i w:val="0"/>
          <w:iCs w:val="0"/>
        </w:rPr>
        <w:t>Особенности комплекта учебников «Гармония» (под редакцией Н.Б. Истоминой)</w:t>
      </w:r>
      <w:bookmarkEnd w:id="14"/>
    </w:p>
    <w:p w:rsidR="00071448" w:rsidRPr="00A15322" w:rsidRDefault="00071448" w:rsidP="00320BA6">
      <w:pPr>
        <w:pStyle w:val="a9"/>
        <w:keepNext/>
        <w:keepLines/>
        <w:widowControl w:val="0"/>
        <w:spacing w:after="0" w:line="360" w:lineRule="auto"/>
        <w:ind w:left="1560" w:right="280"/>
        <w:outlineLvl w:val="5"/>
        <w:rPr>
          <w:rFonts w:cs="Times New Roman"/>
          <w:b/>
          <w:szCs w:val="24"/>
        </w:rPr>
      </w:pPr>
    </w:p>
    <w:p w:rsidR="00071448" w:rsidRDefault="00071448" w:rsidP="00071448">
      <w:pPr>
        <w:pStyle w:val="38"/>
        <w:shd w:val="clear" w:color="auto" w:fill="auto"/>
        <w:spacing w:after="0" w:line="360" w:lineRule="auto"/>
        <w:ind w:left="720" w:firstLine="0"/>
        <w:rPr>
          <w:rStyle w:val="10"/>
          <w:rFonts w:eastAsiaTheme="minorEastAsia" w:cs="Times New Roman"/>
          <w:szCs w:val="24"/>
        </w:rPr>
      </w:pPr>
      <w:r w:rsidRPr="00B81692">
        <w:rPr>
          <w:rStyle w:val="10"/>
          <w:rFonts w:eastAsiaTheme="minorEastAsia" w:cs="Times New Roman"/>
          <w:szCs w:val="24"/>
        </w:rPr>
        <w:t>Содержание:</w:t>
      </w:r>
    </w:p>
    <w:p w:rsidR="00320BA6" w:rsidRPr="00320BA6" w:rsidRDefault="00320BA6" w:rsidP="009E2CC0">
      <w:pPr>
        <w:pStyle w:val="38"/>
        <w:numPr>
          <w:ilvl w:val="0"/>
          <w:numId w:val="60"/>
        </w:numPr>
        <w:shd w:val="clear" w:color="auto" w:fill="auto"/>
        <w:spacing w:after="0" w:line="360" w:lineRule="auto"/>
        <w:rPr>
          <w:rStyle w:val="10"/>
          <w:rFonts w:eastAsiaTheme="minorEastAsia" w:cs="Times New Roman"/>
          <w:szCs w:val="24"/>
        </w:rPr>
      </w:pPr>
      <w:r w:rsidRPr="00320BA6">
        <w:rPr>
          <w:rStyle w:val="130"/>
          <w:rFonts w:eastAsiaTheme="minorEastAsia"/>
          <w:bCs w:val="0"/>
          <w:i w:val="0"/>
          <w:iCs w:val="0"/>
        </w:rPr>
        <w:t>Особенности комплекта учебников «Гармония» (под редакцией Н.Б. Истоминой)</w:t>
      </w:r>
    </w:p>
    <w:p w:rsidR="00320BA6" w:rsidRPr="00A15322" w:rsidRDefault="00320BA6" w:rsidP="00320BA6">
      <w:pPr>
        <w:pStyle w:val="28"/>
        <w:shd w:val="clear" w:color="auto" w:fill="auto"/>
        <w:spacing w:after="0" w:line="360" w:lineRule="auto"/>
        <w:ind w:right="20" w:firstLine="425"/>
        <w:jc w:val="both"/>
        <w:rPr>
          <w:b w:val="0"/>
          <w:sz w:val="24"/>
          <w:szCs w:val="24"/>
        </w:rPr>
      </w:pPr>
      <w:r w:rsidRPr="00A15322">
        <w:rPr>
          <w:rStyle w:val="170"/>
          <w:bCs/>
          <w:sz w:val="24"/>
          <w:szCs w:val="24"/>
        </w:rPr>
        <w:t xml:space="preserve">Учебно-методический комплект «Гармония» для четырехлетней начальной школы создан на кафедре методики начального обучения Московского государственного открытого </w:t>
      </w:r>
      <w:r w:rsidRPr="00A15322">
        <w:rPr>
          <w:rStyle w:val="170"/>
          <w:bCs/>
          <w:sz w:val="24"/>
          <w:szCs w:val="24"/>
        </w:rPr>
        <w:lastRenderedPageBreak/>
        <w:t>педагогического университета им. М.А. Шолохова.</w:t>
      </w:r>
    </w:p>
    <w:p w:rsidR="00320BA6" w:rsidRPr="00A15322" w:rsidRDefault="00320BA6" w:rsidP="00320BA6">
      <w:pPr>
        <w:pStyle w:val="28"/>
        <w:shd w:val="clear" w:color="auto" w:fill="auto"/>
        <w:spacing w:after="0" w:line="360" w:lineRule="auto"/>
        <w:ind w:right="20" w:firstLine="425"/>
        <w:jc w:val="both"/>
        <w:rPr>
          <w:b w:val="0"/>
          <w:sz w:val="24"/>
          <w:szCs w:val="24"/>
        </w:rPr>
      </w:pPr>
      <w:r w:rsidRPr="00A15322">
        <w:rPr>
          <w:rStyle w:val="170"/>
          <w:bCs/>
          <w:sz w:val="24"/>
          <w:szCs w:val="24"/>
        </w:rPr>
        <w:t>Входящие в комплект учебники, учебники-тетради и тетради с печатной основой являются результатом многолетнего научно-методического поиска путей совершен</w:t>
      </w:r>
      <w:r w:rsidRPr="00A15322">
        <w:rPr>
          <w:rStyle w:val="170"/>
          <w:bCs/>
          <w:sz w:val="24"/>
          <w:szCs w:val="24"/>
        </w:rPr>
        <w:softHyphen/>
        <w:t>ствования начального образования, который осуществлялся авторами комплекта: Н. Б. Истоминой, д.п.н., профессором; М.С. Соловейчик, к.п.н., профессором;</w:t>
      </w:r>
    </w:p>
    <w:p w:rsidR="00320BA6" w:rsidRPr="00A15322" w:rsidRDefault="00320BA6" w:rsidP="00320BA6">
      <w:pPr>
        <w:pStyle w:val="28"/>
        <w:shd w:val="clear" w:color="auto" w:fill="auto"/>
        <w:tabs>
          <w:tab w:val="left" w:pos="524"/>
        </w:tabs>
        <w:spacing w:after="0" w:line="360" w:lineRule="auto"/>
        <w:ind w:right="20" w:firstLine="425"/>
        <w:jc w:val="both"/>
        <w:rPr>
          <w:b w:val="0"/>
          <w:sz w:val="24"/>
          <w:szCs w:val="24"/>
        </w:rPr>
      </w:pPr>
      <w:r w:rsidRPr="00A15322">
        <w:rPr>
          <w:rStyle w:val="170"/>
          <w:bCs/>
          <w:sz w:val="24"/>
          <w:szCs w:val="24"/>
        </w:rPr>
        <w:t>Н.С. Кузьменко к.п.н., доцентом О.В. Кубасовой, к.п.н. доцентом; О.Т. Поглазовой, к.п.н., старшим препода</w:t>
      </w:r>
      <w:r w:rsidRPr="00A15322">
        <w:rPr>
          <w:rStyle w:val="170"/>
          <w:bCs/>
          <w:sz w:val="24"/>
          <w:szCs w:val="24"/>
        </w:rPr>
        <w:softHyphen/>
        <w:t>вателем; Н.М. Конышевой, д.п.н.</w:t>
      </w:r>
    </w:p>
    <w:p w:rsidR="00320BA6" w:rsidRPr="00A15322" w:rsidRDefault="00320BA6" w:rsidP="00320BA6">
      <w:pPr>
        <w:pStyle w:val="28"/>
        <w:shd w:val="clear" w:color="auto" w:fill="auto"/>
        <w:spacing w:after="0" w:line="360" w:lineRule="auto"/>
        <w:ind w:right="20" w:firstLine="425"/>
        <w:jc w:val="both"/>
        <w:rPr>
          <w:b w:val="0"/>
          <w:sz w:val="24"/>
          <w:szCs w:val="24"/>
        </w:rPr>
      </w:pPr>
      <w:r w:rsidRPr="00A15322">
        <w:rPr>
          <w:rStyle w:val="170"/>
          <w:bCs/>
          <w:sz w:val="24"/>
          <w:szCs w:val="24"/>
        </w:rPr>
        <w:t>В связи с этим первой особенностью комплекта «Гармония» является стремление преодолеть объективно сложившееся разделение традиционной и развивающих систем обучения на основе органичного соединения подтвердивших жизненность положений традиционной методики и новых подходов к решению методических проблем.</w:t>
      </w:r>
    </w:p>
    <w:p w:rsidR="00320BA6" w:rsidRPr="00A15322" w:rsidRDefault="00320BA6" w:rsidP="00320BA6">
      <w:pPr>
        <w:pStyle w:val="28"/>
        <w:shd w:val="clear" w:color="auto" w:fill="auto"/>
        <w:spacing w:after="0" w:line="360" w:lineRule="auto"/>
        <w:ind w:right="20" w:firstLine="425"/>
        <w:jc w:val="both"/>
        <w:rPr>
          <w:b w:val="0"/>
          <w:sz w:val="24"/>
          <w:szCs w:val="24"/>
        </w:rPr>
      </w:pPr>
      <w:r w:rsidRPr="00A15322">
        <w:rPr>
          <w:rStyle w:val="170"/>
          <w:bCs/>
          <w:sz w:val="24"/>
          <w:szCs w:val="24"/>
        </w:rPr>
        <w:t>Вторая особенность комплекта находит выражение в том, что в комплекте нашли методическое воплощение основные направления модернизации школьного образования (гуманизация, гуманитаризация, дифференциация, деятельностный и личностно-ориентирован</w:t>
      </w:r>
      <w:r w:rsidRPr="00A15322">
        <w:rPr>
          <w:rStyle w:val="170"/>
          <w:bCs/>
          <w:sz w:val="24"/>
          <w:szCs w:val="24"/>
        </w:rPr>
        <w:softHyphen/>
        <w:t>ный подход к процессу обучения).</w:t>
      </w:r>
    </w:p>
    <w:p w:rsidR="00320BA6" w:rsidRPr="00A15322" w:rsidRDefault="00320BA6" w:rsidP="00320BA6">
      <w:pPr>
        <w:pStyle w:val="28"/>
        <w:shd w:val="clear" w:color="auto" w:fill="auto"/>
        <w:spacing w:after="0" w:line="360" w:lineRule="auto"/>
        <w:ind w:right="20" w:firstLine="425"/>
        <w:jc w:val="both"/>
        <w:rPr>
          <w:b w:val="0"/>
          <w:sz w:val="24"/>
          <w:szCs w:val="24"/>
        </w:rPr>
      </w:pPr>
      <w:r w:rsidRPr="00A15322">
        <w:rPr>
          <w:rStyle w:val="170"/>
          <w:bCs/>
          <w:sz w:val="24"/>
          <w:szCs w:val="24"/>
        </w:rPr>
        <w:t>Методическая интерпретация современных тенденций развития начального образования и их реализация в учебниках позволяет рассматривать каждый предметный учебно-методический комплект, входящий в «Гармонию», как модель учебного процесса, как ис</w:t>
      </w:r>
      <w:r w:rsidRPr="00A15322">
        <w:rPr>
          <w:rStyle w:val="170"/>
          <w:bCs/>
          <w:sz w:val="24"/>
          <w:szCs w:val="24"/>
        </w:rPr>
        <w:softHyphen/>
        <w:t>точник интеллектуального и эмоционального развития ребенка, его познавательных интересов, умения общаться со взрослыми и сверстниками, возможно полно выражать свои мысли и чувства. Реализованные в учебниках методические подходы к организации учебной деятельности школьников создают условия для понимания ребенком изучаемых вопросов, для гармоничных отношений учителя с учеником и детей друг с другом, обеспечивают ситуации успеха за счет мер по целенаправленному преодолению трудностей обучения.</w:t>
      </w:r>
    </w:p>
    <w:p w:rsidR="00320BA6" w:rsidRPr="00A15322" w:rsidRDefault="00320BA6" w:rsidP="00320BA6">
      <w:pPr>
        <w:pStyle w:val="28"/>
        <w:shd w:val="clear" w:color="auto" w:fill="auto"/>
        <w:spacing w:after="0" w:line="360" w:lineRule="auto"/>
        <w:ind w:right="20" w:firstLine="425"/>
        <w:jc w:val="both"/>
        <w:rPr>
          <w:b w:val="0"/>
          <w:sz w:val="24"/>
          <w:szCs w:val="24"/>
        </w:rPr>
      </w:pPr>
      <w:r w:rsidRPr="00A15322">
        <w:rPr>
          <w:rStyle w:val="170"/>
          <w:bCs/>
          <w:sz w:val="24"/>
          <w:szCs w:val="24"/>
        </w:rPr>
        <w:t>В числе этих мер следует назвать: 1) логику построения содержания курсов, нацеленных на усвоение понятий и общих способов действий, которая на доступном для младшего школьника уровне обеспечивает осознание им причинно-следственных связей, закономер</w:t>
      </w:r>
      <w:r w:rsidRPr="00A15322">
        <w:rPr>
          <w:rStyle w:val="170"/>
          <w:bCs/>
          <w:sz w:val="24"/>
          <w:szCs w:val="24"/>
        </w:rPr>
        <w:softHyphen/>
        <w:t>ностей и зависимостей в рамках содержания каждого учебного предмета; 2) способы, средства и формы организации учебной деятельности младших школьников;</w:t>
      </w:r>
    </w:p>
    <w:p w:rsidR="00320BA6" w:rsidRPr="00A15322" w:rsidRDefault="00320BA6" w:rsidP="0022502B">
      <w:pPr>
        <w:pStyle w:val="28"/>
        <w:numPr>
          <w:ilvl w:val="0"/>
          <w:numId w:val="56"/>
        </w:numPr>
        <w:shd w:val="clear" w:color="auto" w:fill="auto"/>
        <w:tabs>
          <w:tab w:val="left" w:pos="347"/>
        </w:tabs>
        <w:spacing w:after="0" w:line="360" w:lineRule="auto"/>
        <w:ind w:right="20" w:firstLine="425"/>
        <w:jc w:val="both"/>
        <w:rPr>
          <w:b w:val="0"/>
          <w:sz w:val="24"/>
          <w:szCs w:val="24"/>
        </w:rPr>
      </w:pPr>
      <w:r w:rsidRPr="00A15322">
        <w:rPr>
          <w:rStyle w:val="170"/>
          <w:bCs/>
          <w:sz w:val="24"/>
          <w:szCs w:val="24"/>
        </w:rPr>
        <w:t>систему учебных заданий, которая учитывает как особенности содержания учебных предметов, так и психологические особенности младших школьников и соблюдает баланс между логикой и интуицией, словом и наглядным образом, осознанным и подсознательным, догадкой и рассуждением.</w:t>
      </w:r>
    </w:p>
    <w:p w:rsidR="00320BA6" w:rsidRDefault="00320BA6" w:rsidP="00320BA6">
      <w:pPr>
        <w:pStyle w:val="28"/>
        <w:shd w:val="clear" w:color="auto" w:fill="auto"/>
        <w:spacing w:after="0" w:line="360" w:lineRule="auto"/>
        <w:ind w:right="20" w:firstLine="425"/>
        <w:jc w:val="both"/>
        <w:rPr>
          <w:rStyle w:val="170"/>
          <w:bCs/>
          <w:sz w:val="24"/>
          <w:szCs w:val="24"/>
        </w:rPr>
      </w:pPr>
      <w:r w:rsidRPr="00A15322">
        <w:rPr>
          <w:rStyle w:val="170"/>
          <w:bCs/>
          <w:sz w:val="24"/>
          <w:szCs w:val="24"/>
        </w:rPr>
        <w:t>Специфика содержания каждого учебного предмета находит отражение в его методической концепции и способах ее реализации.</w:t>
      </w:r>
    </w:p>
    <w:p w:rsidR="00320BA6" w:rsidRPr="00A15322" w:rsidRDefault="00320BA6" w:rsidP="00320BA6">
      <w:pPr>
        <w:pStyle w:val="28"/>
        <w:shd w:val="clear" w:color="auto" w:fill="auto"/>
        <w:spacing w:after="0" w:line="360" w:lineRule="auto"/>
        <w:ind w:right="20" w:firstLine="425"/>
        <w:jc w:val="both"/>
        <w:rPr>
          <w:b w:val="0"/>
          <w:sz w:val="24"/>
          <w:szCs w:val="24"/>
        </w:rPr>
      </w:pPr>
      <w:r w:rsidRPr="00A15322">
        <w:rPr>
          <w:rStyle w:val="19"/>
          <w:bCs/>
          <w:sz w:val="24"/>
          <w:szCs w:val="24"/>
        </w:rPr>
        <w:lastRenderedPageBreak/>
        <w:t>В основу построения курса «Математика» положена методическая концепция целенаправленной и систематической работы по формированию у младших школьников приемов умственной деятельности: анализа и синтеза, сравнения, классификации, аналогии и обоб</w:t>
      </w:r>
      <w:r>
        <w:rPr>
          <w:rStyle w:val="19"/>
          <w:bCs/>
          <w:sz w:val="24"/>
          <w:szCs w:val="24"/>
        </w:rPr>
        <w:t>щ</w:t>
      </w:r>
      <w:r w:rsidRPr="00A15322">
        <w:rPr>
          <w:rStyle w:val="19"/>
          <w:bCs/>
          <w:sz w:val="24"/>
          <w:szCs w:val="24"/>
        </w:rPr>
        <w:t>ения в процессе усвоения математического содержания, предусмотренного программой.</w:t>
      </w:r>
    </w:p>
    <w:p w:rsidR="00320BA6" w:rsidRPr="00A15322" w:rsidRDefault="00320BA6" w:rsidP="00320BA6">
      <w:pPr>
        <w:spacing w:line="360" w:lineRule="auto"/>
        <w:ind w:firstLine="425"/>
        <w:rPr>
          <w:rFonts w:cs="Times New Roman"/>
          <w:szCs w:val="24"/>
        </w:rPr>
      </w:pPr>
      <w:r w:rsidRPr="00A15322">
        <w:rPr>
          <w:rStyle w:val="160"/>
          <w:rFonts w:eastAsiaTheme="minorEastAsia"/>
          <w:b w:val="0"/>
          <w:i w:val="0"/>
          <w:iCs w:val="0"/>
          <w:sz w:val="24"/>
          <w:szCs w:val="24"/>
        </w:rPr>
        <w:t>Реализация данной концепции обеспечивается:</w:t>
      </w:r>
    </w:p>
    <w:p w:rsidR="00320BA6" w:rsidRPr="00A15322" w:rsidRDefault="00320BA6" w:rsidP="00320BA6">
      <w:pPr>
        <w:pStyle w:val="28"/>
        <w:shd w:val="clear" w:color="auto" w:fill="auto"/>
        <w:spacing w:after="0" w:line="360" w:lineRule="auto"/>
        <w:ind w:right="20" w:firstLine="425"/>
        <w:jc w:val="both"/>
        <w:rPr>
          <w:b w:val="0"/>
          <w:sz w:val="24"/>
          <w:szCs w:val="24"/>
        </w:rPr>
      </w:pPr>
      <w:r w:rsidRPr="00A15322">
        <w:rPr>
          <w:rStyle w:val="19"/>
          <w:bCs/>
          <w:sz w:val="24"/>
          <w:szCs w:val="24"/>
        </w:rPr>
        <w:t xml:space="preserve"> тематическим построением курса, создающим условия для осознания школьниками связей между новыми и ранее изученными понятиями, для осуществления продуктивного повторения, для активного использования в процессе обучения приемов умственной деятельности;</w:t>
      </w:r>
    </w:p>
    <w:p w:rsidR="00320BA6" w:rsidRPr="00A15322" w:rsidRDefault="00320BA6" w:rsidP="00320BA6">
      <w:pPr>
        <w:pStyle w:val="28"/>
        <w:shd w:val="clear" w:color="auto" w:fill="auto"/>
        <w:spacing w:after="0" w:line="360" w:lineRule="auto"/>
        <w:ind w:left="425" w:right="20" w:firstLine="0"/>
        <w:jc w:val="both"/>
        <w:rPr>
          <w:b w:val="0"/>
          <w:sz w:val="24"/>
          <w:szCs w:val="24"/>
        </w:rPr>
      </w:pPr>
      <w:r w:rsidRPr="00A15322">
        <w:rPr>
          <w:rStyle w:val="19"/>
          <w:bCs/>
          <w:sz w:val="24"/>
          <w:szCs w:val="24"/>
        </w:rPr>
        <w:t xml:space="preserve"> новым методическим подходом к изучению математических понятий, свойств и способов действий, в основе которого лежит установление соответствия между предметными, словесными, графическими (схематическими) и символическими моделями, их выбор, преобразование и конструирование, в соответствии с заданными условиями;</w:t>
      </w:r>
    </w:p>
    <w:p w:rsidR="00320BA6" w:rsidRPr="00A15322" w:rsidRDefault="00320BA6" w:rsidP="00320BA6">
      <w:pPr>
        <w:pStyle w:val="28"/>
        <w:shd w:val="clear" w:color="auto" w:fill="auto"/>
        <w:spacing w:after="0" w:line="360" w:lineRule="auto"/>
        <w:ind w:right="20" w:firstLine="425"/>
        <w:jc w:val="both"/>
        <w:rPr>
          <w:b w:val="0"/>
          <w:sz w:val="24"/>
          <w:szCs w:val="24"/>
        </w:rPr>
      </w:pPr>
      <w:r w:rsidRPr="00A15322">
        <w:rPr>
          <w:rStyle w:val="19"/>
          <w:bCs/>
          <w:sz w:val="24"/>
          <w:szCs w:val="24"/>
        </w:rPr>
        <w:t>новым методическим подходом к формированию вычислительных навыков и умений, который создает условия не только для повышения качества вычислительной деятельности младших школьников, но и для развития их мышления;</w:t>
      </w:r>
    </w:p>
    <w:p w:rsidR="00320BA6" w:rsidRPr="00A15322" w:rsidRDefault="00320BA6" w:rsidP="0022502B">
      <w:pPr>
        <w:pStyle w:val="28"/>
        <w:numPr>
          <w:ilvl w:val="0"/>
          <w:numId w:val="57"/>
        </w:numPr>
        <w:shd w:val="clear" w:color="auto" w:fill="auto"/>
        <w:spacing w:after="0" w:line="360" w:lineRule="auto"/>
        <w:ind w:right="20" w:firstLine="425"/>
        <w:jc w:val="both"/>
        <w:rPr>
          <w:b w:val="0"/>
          <w:sz w:val="24"/>
          <w:szCs w:val="24"/>
        </w:rPr>
      </w:pPr>
      <w:r w:rsidRPr="00A15322">
        <w:rPr>
          <w:rStyle w:val="200"/>
          <w:bCs/>
          <w:sz w:val="24"/>
          <w:szCs w:val="24"/>
        </w:rPr>
        <w:t xml:space="preserve"> </w:t>
      </w:r>
      <w:r w:rsidRPr="00A15322">
        <w:rPr>
          <w:rStyle w:val="19"/>
          <w:bCs/>
          <w:sz w:val="24"/>
          <w:szCs w:val="24"/>
        </w:rPr>
        <w:t>новым методическим подходом к обучению младших школьников решению текстовых задач, в соответ</w:t>
      </w:r>
      <w:r w:rsidRPr="00A15322">
        <w:rPr>
          <w:rStyle w:val="200"/>
          <w:bCs/>
          <w:sz w:val="24"/>
          <w:szCs w:val="24"/>
        </w:rPr>
        <w:t xml:space="preserve">ствии </w:t>
      </w:r>
      <w:r w:rsidRPr="00A15322">
        <w:rPr>
          <w:rStyle w:val="19"/>
          <w:bCs/>
          <w:sz w:val="24"/>
          <w:szCs w:val="24"/>
        </w:rPr>
        <w:t>с которым дети знакомятся с текстовой задачей только после того, как у них сформированы те знания умения и навыки, (навыки чтения, усвоение конкретного смысла действий сложения и вычитания, приобретение опыта в соотнесении предметных, словесных, схематических и символических моделей, знакомство со схемой как способом моделирования), которые необходимы им для овладения умениями решать текстовые задачи:</w:t>
      </w:r>
    </w:p>
    <w:p w:rsidR="00320BA6" w:rsidRPr="00320BA6" w:rsidRDefault="00320BA6" w:rsidP="0022502B">
      <w:pPr>
        <w:pStyle w:val="28"/>
        <w:numPr>
          <w:ilvl w:val="0"/>
          <w:numId w:val="57"/>
        </w:numPr>
        <w:shd w:val="clear" w:color="auto" w:fill="auto"/>
        <w:spacing w:after="0" w:line="360" w:lineRule="auto"/>
        <w:ind w:right="20" w:firstLine="425"/>
        <w:jc w:val="both"/>
        <w:rPr>
          <w:b w:val="0"/>
          <w:sz w:val="24"/>
          <w:szCs w:val="24"/>
        </w:rPr>
      </w:pPr>
      <w:r w:rsidRPr="00320BA6">
        <w:rPr>
          <w:rStyle w:val="19"/>
          <w:bCs/>
          <w:sz w:val="24"/>
          <w:szCs w:val="24"/>
        </w:rPr>
        <w:t xml:space="preserve"> включением в учебник диалогов между Мишей и Машей, с помощью которых детям предлагаются для </w:t>
      </w:r>
      <w:r w:rsidRPr="00320BA6">
        <w:rPr>
          <w:rStyle w:val="170"/>
          <w:bCs/>
          <w:sz w:val="24"/>
          <w:szCs w:val="24"/>
        </w:rPr>
        <w:t>обсуждения варианты ответов, высказываются различные точки зрения, комментируются способы математических действий, анализируются ошибки. Диалоги помогают учителю не только привлечь учащихся к обсуждению того или иного вопроса, но и самому вклю</w:t>
      </w:r>
      <w:r w:rsidRPr="00320BA6">
        <w:rPr>
          <w:rStyle w:val="170"/>
          <w:bCs/>
          <w:sz w:val="24"/>
          <w:szCs w:val="24"/>
        </w:rPr>
        <w:softHyphen/>
        <w:t>читься в эту работу; заняв тем самым не контролирующую позицию, а помогающего детям и сотрудничающего с ними.</w:t>
      </w:r>
    </w:p>
    <w:p w:rsidR="00320BA6" w:rsidRPr="00A15322" w:rsidRDefault="00320BA6" w:rsidP="00320BA6">
      <w:pPr>
        <w:pStyle w:val="28"/>
        <w:shd w:val="clear" w:color="auto" w:fill="auto"/>
        <w:spacing w:after="0" w:line="360" w:lineRule="auto"/>
        <w:ind w:right="20" w:firstLine="425"/>
        <w:jc w:val="both"/>
        <w:rPr>
          <w:b w:val="0"/>
          <w:sz w:val="24"/>
          <w:szCs w:val="24"/>
        </w:rPr>
      </w:pPr>
      <w:r w:rsidRPr="00A15322">
        <w:rPr>
          <w:rStyle w:val="170"/>
          <w:bCs/>
          <w:sz w:val="24"/>
          <w:szCs w:val="24"/>
        </w:rPr>
        <w:t>Структура учебников разработана в соответствии с блочно-тематическим принципом, что облегчает учителю тематическое планирование уроков на учебный год и четверть. Материалы учебников содержат в себе не только содержательную канву каждого урока, но и дают достаточно четкое представление о методике их организации.</w:t>
      </w:r>
    </w:p>
    <w:p w:rsidR="00320BA6" w:rsidRPr="00A15322" w:rsidRDefault="00320BA6" w:rsidP="00320BA6">
      <w:pPr>
        <w:pStyle w:val="28"/>
        <w:shd w:val="clear" w:color="auto" w:fill="auto"/>
        <w:spacing w:after="0" w:line="360" w:lineRule="auto"/>
        <w:ind w:right="20" w:firstLine="425"/>
        <w:jc w:val="both"/>
        <w:rPr>
          <w:b w:val="0"/>
          <w:sz w:val="24"/>
          <w:szCs w:val="24"/>
        </w:rPr>
      </w:pPr>
      <w:r w:rsidRPr="00A15322">
        <w:rPr>
          <w:rStyle w:val="170"/>
          <w:bCs/>
          <w:sz w:val="24"/>
          <w:szCs w:val="24"/>
        </w:rPr>
        <w:t xml:space="preserve">Хорошо известно, что успех любого учебника в значительной мере зависит от готовности учителя стать единомышленником автора и методически грамотно, а возможно и творчески реализовать заложенную в учебнике систему. В связи с этим третьей особенностью комплекта </w:t>
      </w:r>
      <w:r w:rsidRPr="00A15322">
        <w:rPr>
          <w:rStyle w:val="170"/>
          <w:bCs/>
          <w:sz w:val="24"/>
          <w:szCs w:val="24"/>
        </w:rPr>
        <w:lastRenderedPageBreak/>
        <w:t>«Гармония» является обеспечение взаимо</w:t>
      </w:r>
      <w:r w:rsidRPr="00A15322">
        <w:rPr>
          <w:rStyle w:val="170"/>
          <w:bCs/>
          <w:sz w:val="24"/>
          <w:szCs w:val="24"/>
        </w:rPr>
        <w:softHyphen/>
        <w:t>связи между подготовкой учителя в вузе и его профессиональной практической деятельностью. Авторы комплекта «Гармония» (Н.Б. Истомина, М.С. Соловейчик,</w:t>
      </w:r>
    </w:p>
    <w:p w:rsidR="00320BA6" w:rsidRPr="00A15322" w:rsidRDefault="00320BA6" w:rsidP="00320BA6">
      <w:pPr>
        <w:pStyle w:val="28"/>
        <w:shd w:val="clear" w:color="auto" w:fill="auto"/>
        <w:tabs>
          <w:tab w:val="left" w:pos="567"/>
        </w:tabs>
        <w:spacing w:after="0" w:line="360" w:lineRule="auto"/>
        <w:ind w:right="20" w:firstLine="425"/>
        <w:jc w:val="both"/>
        <w:rPr>
          <w:b w:val="0"/>
          <w:sz w:val="24"/>
          <w:szCs w:val="24"/>
        </w:rPr>
      </w:pPr>
      <w:r w:rsidRPr="00A15322">
        <w:rPr>
          <w:rStyle w:val="170"/>
          <w:bCs/>
          <w:sz w:val="24"/>
          <w:szCs w:val="24"/>
        </w:rPr>
        <w:t>Н.С. Кузьменко, О.В. Кубасова, Н.М. Конышева) од</w:t>
      </w:r>
      <w:r w:rsidRPr="00A15322">
        <w:rPr>
          <w:rStyle w:val="170"/>
          <w:bCs/>
          <w:sz w:val="24"/>
          <w:szCs w:val="24"/>
        </w:rPr>
        <w:softHyphen/>
        <w:t>новременно являются авторами учебников и учебных пособий для вузов.</w:t>
      </w:r>
    </w:p>
    <w:p w:rsidR="00320BA6" w:rsidRPr="00A15322" w:rsidRDefault="00320BA6" w:rsidP="00320BA6">
      <w:pPr>
        <w:pStyle w:val="28"/>
        <w:shd w:val="clear" w:color="auto" w:fill="auto"/>
        <w:spacing w:after="0" w:line="360" w:lineRule="auto"/>
        <w:ind w:right="20" w:firstLine="425"/>
        <w:jc w:val="both"/>
        <w:rPr>
          <w:b w:val="0"/>
          <w:sz w:val="24"/>
          <w:szCs w:val="24"/>
        </w:rPr>
      </w:pPr>
      <w:r w:rsidRPr="00A15322">
        <w:rPr>
          <w:rStyle w:val="170"/>
          <w:bCs/>
          <w:sz w:val="24"/>
          <w:szCs w:val="24"/>
        </w:rPr>
        <w:t>Тщательная проработка концептуальных идей во всех учебниках комплекта «Гармония» и оснащение их методическими рекомендациями, разъясняющими учителю эти идеи, позволяет рассматривать комплект «Гармония» как средство повышения уровня профессиональной компетентности учителя и формирования у него нового педагогического сознания, адекватного современным тенденциям развития на</w:t>
      </w:r>
      <w:r w:rsidRPr="00A15322">
        <w:rPr>
          <w:rStyle w:val="170"/>
          <w:bCs/>
          <w:sz w:val="24"/>
          <w:szCs w:val="24"/>
        </w:rPr>
        <w:softHyphen/>
        <w:t>чального образования. В этом заключается четвертая особенность учебно-методического комплекта «Гармония».</w:t>
      </w:r>
    </w:p>
    <w:p w:rsidR="00320BA6" w:rsidRPr="00A15322" w:rsidRDefault="00320BA6" w:rsidP="00320BA6">
      <w:pPr>
        <w:pStyle w:val="28"/>
        <w:shd w:val="clear" w:color="auto" w:fill="auto"/>
        <w:spacing w:after="362" w:line="360" w:lineRule="auto"/>
        <w:ind w:right="20" w:firstLine="425"/>
        <w:jc w:val="both"/>
        <w:rPr>
          <w:b w:val="0"/>
          <w:sz w:val="24"/>
          <w:szCs w:val="24"/>
        </w:rPr>
      </w:pPr>
      <w:r w:rsidRPr="00A15322">
        <w:rPr>
          <w:rStyle w:val="170"/>
          <w:bCs/>
          <w:sz w:val="24"/>
          <w:szCs w:val="24"/>
        </w:rPr>
        <w:t>Учебно-методический комплект по математике для четырехлетней начальной школы (автор Н.Б. Истомина) удостоен премии Правительства РФ в области образования за 1999 год.</w:t>
      </w:r>
    </w:p>
    <w:p w:rsidR="00320BA6" w:rsidRDefault="005D6777" w:rsidP="00071448">
      <w:pPr>
        <w:pStyle w:val="38"/>
        <w:shd w:val="clear" w:color="auto" w:fill="auto"/>
        <w:spacing w:after="0" w:line="360" w:lineRule="auto"/>
        <w:ind w:left="720" w:firstLine="0"/>
        <w:rPr>
          <w:rStyle w:val="10"/>
          <w:rFonts w:eastAsiaTheme="minorEastAsia" w:cs="Times New Roman"/>
          <w:szCs w:val="24"/>
        </w:rPr>
      </w:pPr>
      <w:r>
        <w:rPr>
          <w:rStyle w:val="10"/>
          <w:rFonts w:eastAsiaTheme="minorEastAsia" w:cs="Times New Roman"/>
          <w:szCs w:val="24"/>
        </w:rPr>
        <w:t>Литература:</w:t>
      </w:r>
    </w:p>
    <w:p w:rsidR="005D6777" w:rsidRPr="005D6777" w:rsidRDefault="005D6777" w:rsidP="009E2CC0">
      <w:pPr>
        <w:pStyle w:val="a9"/>
        <w:widowControl w:val="0"/>
        <w:numPr>
          <w:ilvl w:val="0"/>
          <w:numId w:val="61"/>
        </w:numPr>
        <w:shd w:val="clear" w:color="auto" w:fill="FFFFFF"/>
        <w:suppressAutoHyphens/>
        <w:spacing w:after="0" w:line="360" w:lineRule="auto"/>
        <w:jc w:val="left"/>
        <w:rPr>
          <w:color w:val="000000"/>
          <w:szCs w:val="24"/>
        </w:rPr>
      </w:pPr>
      <w:r w:rsidRPr="005D6777">
        <w:rPr>
          <w:color w:val="000000"/>
          <w:szCs w:val="24"/>
        </w:rPr>
        <w:t>Байрамукова</w:t>
      </w:r>
      <w:r w:rsidRPr="005D6777">
        <w:rPr>
          <w:iCs/>
          <w:color w:val="000000"/>
          <w:szCs w:val="24"/>
        </w:rPr>
        <w:t xml:space="preserve"> П. У. </w:t>
      </w:r>
      <w:r w:rsidRPr="005D6777">
        <w:rPr>
          <w:color w:val="000000"/>
          <w:szCs w:val="24"/>
        </w:rPr>
        <w:t>Методика обучения математике в начальных клас</w:t>
      </w:r>
      <w:r w:rsidRPr="005D6777">
        <w:rPr>
          <w:color w:val="000000"/>
          <w:szCs w:val="24"/>
        </w:rPr>
        <w:softHyphen/>
        <w:t>сах: курс лекций / П. У. Байрамукова, А. У. Уртенова. — Ростов н/Д: Феникс, 2009</w:t>
      </w:r>
      <w:r>
        <w:rPr>
          <w:color w:val="000000"/>
          <w:szCs w:val="24"/>
        </w:rPr>
        <w:t>, гл19</w:t>
      </w:r>
    </w:p>
    <w:p w:rsidR="005D6777" w:rsidRPr="005D6777" w:rsidRDefault="005D6777" w:rsidP="009E2CC0">
      <w:pPr>
        <w:pStyle w:val="a9"/>
        <w:widowControl w:val="0"/>
        <w:numPr>
          <w:ilvl w:val="0"/>
          <w:numId w:val="61"/>
        </w:numPr>
        <w:shd w:val="clear" w:color="auto" w:fill="FFFFFF"/>
        <w:suppressAutoHyphens/>
        <w:spacing w:after="0" w:line="360" w:lineRule="auto"/>
        <w:jc w:val="left"/>
        <w:rPr>
          <w:color w:val="000000"/>
          <w:szCs w:val="24"/>
        </w:rPr>
      </w:pPr>
      <w:r w:rsidRPr="005D6777">
        <w:rPr>
          <w:color w:val="000000"/>
          <w:szCs w:val="24"/>
        </w:rPr>
        <w:t xml:space="preserve">Истомина Н.Б. Математика: учебник для 1-4  класса общеобразовательных учреждений. В двух частях. Часть 1,2. — Смоленск: Изд-во «Ассоциация </w:t>
      </w:r>
      <w:r w:rsidRPr="005D6777">
        <w:rPr>
          <w:color w:val="000000"/>
          <w:szCs w:val="24"/>
          <w:lang w:val="en-US"/>
        </w:rPr>
        <w:t>XXI</w:t>
      </w:r>
      <w:r w:rsidRPr="005D6777">
        <w:rPr>
          <w:color w:val="000000"/>
          <w:szCs w:val="24"/>
        </w:rPr>
        <w:t>», 2012.</w:t>
      </w:r>
    </w:p>
    <w:p w:rsidR="005D6777" w:rsidRPr="00854D86" w:rsidRDefault="00854D86" w:rsidP="009E2CC0">
      <w:pPr>
        <w:pStyle w:val="38"/>
        <w:numPr>
          <w:ilvl w:val="0"/>
          <w:numId w:val="61"/>
        </w:numPr>
        <w:shd w:val="clear" w:color="auto" w:fill="auto"/>
        <w:spacing w:after="0" w:line="360" w:lineRule="auto"/>
        <w:rPr>
          <w:rStyle w:val="10"/>
          <w:rFonts w:eastAsiaTheme="minorEastAsia" w:cs="Times New Roman"/>
          <w:b w:val="0"/>
          <w:szCs w:val="24"/>
        </w:rPr>
      </w:pPr>
      <w:r w:rsidRPr="00854D86">
        <w:rPr>
          <w:rStyle w:val="10"/>
          <w:rFonts w:eastAsiaTheme="minorEastAsia" w:cs="Times New Roman"/>
          <w:b w:val="0"/>
          <w:szCs w:val="24"/>
        </w:rPr>
        <w:t>http://umk-garmoniya.ru/</w:t>
      </w:r>
    </w:p>
    <w:p w:rsidR="005D6777" w:rsidRDefault="005D6777" w:rsidP="00776F3E">
      <w:pPr>
        <w:spacing w:after="0"/>
        <w:rPr>
          <w:b/>
        </w:rPr>
      </w:pPr>
    </w:p>
    <w:p w:rsidR="005D6777" w:rsidRPr="00586F48" w:rsidRDefault="001C7927" w:rsidP="005D6777">
      <w:pPr>
        <w:spacing w:after="0"/>
        <w:jc w:val="center"/>
        <w:rPr>
          <w:b/>
        </w:rPr>
      </w:pPr>
      <w:r>
        <w:rPr>
          <w:b/>
        </w:rPr>
        <w:t>Лекция №14</w:t>
      </w:r>
    </w:p>
    <w:p w:rsidR="005D6777" w:rsidRPr="00E31A2E" w:rsidRDefault="005D6777" w:rsidP="005D6777">
      <w:pPr>
        <w:shd w:val="clear" w:color="auto" w:fill="FFFFFF"/>
        <w:autoSpaceDE w:val="0"/>
        <w:autoSpaceDN w:val="0"/>
        <w:adjustRightInd w:val="0"/>
        <w:rPr>
          <w:szCs w:val="24"/>
        </w:rPr>
      </w:pPr>
      <w:r w:rsidRPr="00E31A2E">
        <w:rPr>
          <w:b/>
          <w:bCs/>
          <w:szCs w:val="24"/>
        </w:rPr>
        <w:t>Тема 1.7.</w:t>
      </w:r>
      <w:r w:rsidRPr="00E31A2E">
        <w:rPr>
          <w:bCs/>
          <w:szCs w:val="24"/>
        </w:rPr>
        <w:t xml:space="preserve">Современные образовательные программы. </w:t>
      </w:r>
    </w:p>
    <w:p w:rsidR="005D6777" w:rsidRDefault="005D6777" w:rsidP="005D6777">
      <w:pPr>
        <w:spacing w:after="0" w:line="360" w:lineRule="auto"/>
        <w:rPr>
          <w:szCs w:val="24"/>
        </w:rPr>
      </w:pPr>
      <w:r w:rsidRPr="00E31A2E">
        <w:rPr>
          <w:rFonts w:cs="Times New Roman"/>
          <w:b/>
          <w:bCs/>
          <w:szCs w:val="24"/>
        </w:rPr>
        <w:t>Тема:</w:t>
      </w:r>
      <w:r w:rsidRPr="00E31A2E">
        <w:rPr>
          <w:szCs w:val="24"/>
        </w:rPr>
        <w:t xml:space="preserve"> </w:t>
      </w:r>
      <w:r w:rsidRPr="005D6777">
        <w:rPr>
          <w:szCs w:val="24"/>
        </w:rPr>
        <w:t>УМК «Планета знаний»</w:t>
      </w:r>
    </w:p>
    <w:p w:rsidR="005D6777" w:rsidRDefault="005D6777" w:rsidP="005D6777">
      <w:pPr>
        <w:spacing w:after="0" w:line="360" w:lineRule="auto"/>
        <w:rPr>
          <w:rFonts w:eastAsia="Times New Roman" w:cs="Times New Roman"/>
          <w:szCs w:val="24"/>
        </w:rPr>
      </w:pPr>
      <w:r w:rsidRPr="00E31A2E">
        <w:rPr>
          <w:rStyle w:val="10"/>
          <w:rFonts w:eastAsiaTheme="minorEastAsia" w:cs="Times New Roman"/>
          <w:szCs w:val="24"/>
        </w:rPr>
        <w:t xml:space="preserve">Цель: </w:t>
      </w:r>
      <w:r w:rsidRPr="00E31A2E">
        <w:rPr>
          <w:rFonts w:eastAsia="Times New Roman" w:cs="Times New Roman"/>
          <w:szCs w:val="24"/>
        </w:rPr>
        <w:t xml:space="preserve">Познакомить студентов с </w:t>
      </w:r>
      <w:r>
        <w:rPr>
          <w:rFonts w:eastAsia="Times New Roman" w:cs="Times New Roman"/>
          <w:szCs w:val="24"/>
        </w:rPr>
        <w:t xml:space="preserve">современными образовательными программами, с особенностями </w:t>
      </w:r>
      <w:r w:rsidRPr="005D6777">
        <w:rPr>
          <w:szCs w:val="24"/>
        </w:rPr>
        <w:t>УМК «Планета знаний»</w:t>
      </w:r>
    </w:p>
    <w:p w:rsidR="005D6777" w:rsidRPr="00A15322" w:rsidRDefault="005D6777" w:rsidP="005D6777">
      <w:pPr>
        <w:spacing w:after="0" w:line="360" w:lineRule="auto"/>
        <w:rPr>
          <w:rStyle w:val="150"/>
          <w:rFonts w:ascii="Times New Roman" w:eastAsiaTheme="minorEastAsia" w:hAnsi="Times New Roman" w:cs="Times New Roman"/>
          <w:b/>
          <w:i w:val="0"/>
          <w:iCs w:val="0"/>
          <w:color w:val="auto"/>
          <w:sz w:val="24"/>
          <w:szCs w:val="24"/>
          <w:lang w:bidi="ar-SA"/>
        </w:rPr>
      </w:pPr>
      <w:r w:rsidRPr="000931CB">
        <w:rPr>
          <w:rStyle w:val="10"/>
          <w:rFonts w:eastAsiaTheme="minorEastAsia" w:cs="Times New Roman"/>
          <w:szCs w:val="24"/>
        </w:rPr>
        <w:t>Вопросы:</w:t>
      </w:r>
      <w:r w:rsidRPr="00A15322">
        <w:rPr>
          <w:rStyle w:val="150"/>
          <w:rFonts w:ascii="Times New Roman" w:hAnsi="Times New Roman" w:cs="Times New Roman"/>
          <w:b/>
          <w:i w:val="0"/>
          <w:iCs w:val="0"/>
          <w:sz w:val="24"/>
          <w:szCs w:val="24"/>
        </w:rPr>
        <w:t xml:space="preserve"> </w:t>
      </w:r>
    </w:p>
    <w:p w:rsidR="0022502B" w:rsidRPr="0022502B" w:rsidRDefault="005D6777" w:rsidP="009E2CC0">
      <w:pPr>
        <w:pStyle w:val="a9"/>
        <w:numPr>
          <w:ilvl w:val="0"/>
          <w:numId w:val="62"/>
        </w:numPr>
        <w:spacing w:after="0" w:line="360" w:lineRule="auto"/>
        <w:ind w:right="20" w:firstLine="0"/>
        <w:rPr>
          <w:rStyle w:val="130"/>
          <w:rFonts w:eastAsiaTheme="minorEastAsia"/>
          <w:i w:val="0"/>
          <w:iCs w:val="0"/>
          <w:color w:val="auto"/>
          <w:lang w:bidi="ar-SA"/>
        </w:rPr>
      </w:pPr>
      <w:r w:rsidRPr="0022502B">
        <w:rPr>
          <w:rStyle w:val="130"/>
          <w:rFonts w:eastAsiaTheme="minorEastAsia"/>
          <w:b w:val="0"/>
          <w:bCs w:val="0"/>
          <w:i w:val="0"/>
          <w:iCs w:val="0"/>
        </w:rPr>
        <w:t xml:space="preserve">Особенности </w:t>
      </w:r>
      <w:r w:rsidR="0022502B" w:rsidRPr="0022502B">
        <w:rPr>
          <w:rStyle w:val="130"/>
          <w:rFonts w:eastAsiaTheme="minorEastAsia"/>
          <w:b w:val="0"/>
          <w:bCs w:val="0"/>
          <w:i w:val="0"/>
          <w:iCs w:val="0"/>
        </w:rPr>
        <w:t xml:space="preserve">УМК </w:t>
      </w:r>
      <w:r w:rsidR="0022502B" w:rsidRPr="0022502B">
        <w:rPr>
          <w:rStyle w:val="130"/>
          <w:rFonts w:eastAsiaTheme="minorEastAsia"/>
          <w:bCs w:val="0"/>
          <w:i w:val="0"/>
          <w:iCs w:val="0"/>
        </w:rPr>
        <w:t>«</w:t>
      </w:r>
      <w:r w:rsidR="0022502B" w:rsidRPr="0022502B">
        <w:rPr>
          <w:szCs w:val="24"/>
        </w:rPr>
        <w:t>Планета знаний</w:t>
      </w:r>
      <w:r w:rsidR="0022502B" w:rsidRPr="0022502B">
        <w:rPr>
          <w:rStyle w:val="130"/>
          <w:rFonts w:eastAsiaTheme="minorEastAsia"/>
          <w:bCs w:val="0"/>
          <w:i w:val="0"/>
          <w:iCs w:val="0"/>
        </w:rPr>
        <w:t>»</w:t>
      </w:r>
    </w:p>
    <w:p w:rsidR="005D6777" w:rsidRPr="0022502B" w:rsidRDefault="005D6777" w:rsidP="0022502B">
      <w:pPr>
        <w:spacing w:after="0" w:line="360" w:lineRule="auto"/>
        <w:ind w:left="785" w:right="20"/>
        <w:rPr>
          <w:rStyle w:val="10"/>
          <w:rFonts w:eastAsiaTheme="minorEastAsia" w:cs="Times New Roman"/>
          <w:szCs w:val="24"/>
        </w:rPr>
      </w:pPr>
      <w:r w:rsidRPr="0022502B">
        <w:rPr>
          <w:rStyle w:val="10"/>
          <w:rFonts w:eastAsiaTheme="minorEastAsia" w:cs="Times New Roman"/>
          <w:szCs w:val="24"/>
        </w:rPr>
        <w:t>Содержание:</w:t>
      </w:r>
    </w:p>
    <w:p w:rsidR="005D6777" w:rsidRPr="005D6777" w:rsidRDefault="005D6777" w:rsidP="005D6777">
      <w:pPr>
        <w:pStyle w:val="38"/>
        <w:shd w:val="clear" w:color="auto" w:fill="auto"/>
        <w:spacing w:after="0" w:line="360" w:lineRule="auto"/>
        <w:ind w:firstLine="0"/>
        <w:rPr>
          <w:rStyle w:val="10"/>
          <w:rFonts w:eastAsiaTheme="minorEastAsia" w:cs="Times New Roman"/>
          <w:szCs w:val="24"/>
        </w:rPr>
      </w:pPr>
      <w:r>
        <w:rPr>
          <w:rStyle w:val="130"/>
          <w:rFonts w:eastAsiaTheme="minorEastAsia"/>
          <w:bCs w:val="0"/>
          <w:i w:val="0"/>
          <w:iCs w:val="0"/>
        </w:rPr>
        <w:t>1.</w:t>
      </w:r>
      <w:r w:rsidRPr="005D6777">
        <w:rPr>
          <w:rStyle w:val="130"/>
          <w:rFonts w:eastAsiaTheme="minorEastAsia"/>
          <w:bCs w:val="0"/>
          <w:i w:val="0"/>
          <w:iCs w:val="0"/>
        </w:rPr>
        <w:t xml:space="preserve">Особенности </w:t>
      </w:r>
      <w:r w:rsidR="0022502B">
        <w:rPr>
          <w:rStyle w:val="130"/>
          <w:rFonts w:eastAsiaTheme="minorEastAsia"/>
          <w:bCs w:val="0"/>
          <w:i w:val="0"/>
          <w:iCs w:val="0"/>
        </w:rPr>
        <w:t xml:space="preserve">УМК </w:t>
      </w:r>
      <w:r w:rsidRPr="005D6777">
        <w:rPr>
          <w:rStyle w:val="130"/>
          <w:rFonts w:eastAsiaTheme="minorEastAsia"/>
          <w:bCs w:val="0"/>
          <w:i w:val="0"/>
          <w:iCs w:val="0"/>
        </w:rPr>
        <w:t>«</w:t>
      </w:r>
      <w:r w:rsidRPr="005D6777">
        <w:rPr>
          <w:b/>
          <w:sz w:val="24"/>
          <w:szCs w:val="24"/>
        </w:rPr>
        <w:t>Планета знаний</w:t>
      </w:r>
      <w:r w:rsidRPr="005D6777">
        <w:rPr>
          <w:rStyle w:val="130"/>
          <w:rFonts w:eastAsiaTheme="minorEastAsia"/>
          <w:bCs w:val="0"/>
          <w:i w:val="0"/>
          <w:iCs w:val="0"/>
        </w:rPr>
        <w:t xml:space="preserve">» </w:t>
      </w:r>
    </w:p>
    <w:p w:rsidR="005D6777" w:rsidRPr="005D6777" w:rsidRDefault="005D6777" w:rsidP="005D6777">
      <w:pPr>
        <w:spacing w:after="0" w:line="360" w:lineRule="auto"/>
        <w:ind w:right="120" w:firstLine="425"/>
        <w:rPr>
          <w:rFonts w:cs="Times New Roman"/>
          <w:b/>
          <w:szCs w:val="24"/>
        </w:rPr>
      </w:pPr>
      <w:r w:rsidRPr="005D6777">
        <w:rPr>
          <w:rStyle w:val="130"/>
          <w:rFonts w:eastAsiaTheme="minorEastAsia"/>
          <w:b w:val="0"/>
          <w:bCs w:val="0"/>
          <w:i w:val="0"/>
          <w:iCs w:val="0"/>
        </w:rPr>
        <w:t>Комплект учебников «Планета знаний</w:t>
      </w:r>
      <w:r w:rsidRPr="005D6777">
        <w:rPr>
          <w:rStyle w:val="13CenturyGothic95pt"/>
          <w:rFonts w:ascii="Times New Roman" w:hAnsi="Times New Roman" w:cs="Times New Roman"/>
          <w:b w:val="0"/>
          <w:bCs w:val="0"/>
          <w:sz w:val="24"/>
          <w:szCs w:val="24"/>
        </w:rPr>
        <w:t xml:space="preserve">» </w:t>
      </w:r>
      <w:r w:rsidRPr="005D6777">
        <w:rPr>
          <w:rStyle w:val="130"/>
          <w:rFonts w:eastAsiaTheme="minorEastAsia"/>
          <w:b w:val="0"/>
          <w:bCs w:val="0"/>
          <w:i w:val="0"/>
          <w:iCs w:val="0"/>
        </w:rPr>
        <w:t>(Комплект издается в изд. «АСТ, Астрель»</w:t>
      </w:r>
      <w:r w:rsidR="00753A5C" w:rsidRPr="00753A5C">
        <w:rPr>
          <w:color w:val="000000"/>
          <w:spacing w:val="11"/>
        </w:rPr>
        <w:t xml:space="preserve"> </w:t>
      </w:r>
      <w:r w:rsidR="00753A5C">
        <w:rPr>
          <w:color w:val="000000"/>
          <w:spacing w:val="11"/>
        </w:rPr>
        <w:t>под редакцией И.А. Петровой).</w:t>
      </w:r>
      <w:r w:rsidRPr="005D6777">
        <w:rPr>
          <w:rStyle w:val="130"/>
          <w:rFonts w:eastAsiaTheme="minorEastAsia"/>
          <w:b w:val="0"/>
          <w:bCs w:val="0"/>
          <w:i w:val="0"/>
          <w:iCs w:val="0"/>
        </w:rPr>
        <w:t>).</w:t>
      </w:r>
    </w:p>
    <w:p w:rsidR="00071448" w:rsidRPr="005D6777" w:rsidRDefault="005D6777" w:rsidP="0022502B">
      <w:pPr>
        <w:keepNext/>
        <w:keepLines/>
        <w:spacing w:after="0" w:line="360" w:lineRule="auto"/>
        <w:ind w:firstLine="425"/>
        <w:rPr>
          <w:rStyle w:val="170"/>
          <w:rFonts w:eastAsiaTheme="minorEastAsia"/>
          <w:b w:val="0"/>
          <w:bCs w:val="0"/>
          <w:sz w:val="24"/>
          <w:szCs w:val="24"/>
        </w:rPr>
      </w:pPr>
      <w:r w:rsidRPr="005D6777">
        <w:rPr>
          <w:rStyle w:val="170"/>
          <w:rFonts w:eastAsiaTheme="minorEastAsia"/>
          <w:b w:val="0"/>
          <w:bCs w:val="0"/>
          <w:sz w:val="24"/>
          <w:szCs w:val="24"/>
        </w:rPr>
        <w:lastRenderedPageBreak/>
        <w:t>Новый комплект, который пока не обеспечен по всем предметам и классам начальной школы. Это попытка сочетать лучшие наработки традиционной начальной школы и потребности современной школы.</w:t>
      </w:r>
    </w:p>
    <w:p w:rsidR="0022502B" w:rsidRDefault="00753A5C" w:rsidP="0022502B">
      <w:pPr>
        <w:shd w:val="clear" w:color="auto" w:fill="FFFFFF" w:themeFill="background1"/>
        <w:spacing w:after="0" w:line="360" w:lineRule="auto"/>
        <w:ind w:firstLine="709"/>
        <w:rPr>
          <w:rFonts w:eastAsia="Times New Roman" w:cs="Times New Roman"/>
          <w:color w:val="000000"/>
          <w:szCs w:val="24"/>
          <w:shd w:val="clear" w:color="auto" w:fill="FFFFFF" w:themeFill="background1"/>
        </w:rPr>
      </w:pPr>
      <w:r w:rsidRPr="00753A5C">
        <w:rPr>
          <w:rFonts w:cs="Times New Roman"/>
          <w:color w:val="000000"/>
          <w:spacing w:val="11"/>
          <w:szCs w:val="24"/>
          <w:shd w:val="clear" w:color="auto" w:fill="FFFFFF" w:themeFill="background1"/>
        </w:rPr>
        <w:t xml:space="preserve"> </w:t>
      </w:r>
      <w:r w:rsidRPr="00753A5C">
        <w:rPr>
          <w:rFonts w:eastAsia="Times New Roman" w:cs="Times New Roman"/>
          <w:color w:val="000000"/>
          <w:szCs w:val="24"/>
          <w:shd w:val="clear" w:color="auto" w:fill="FFFFFF" w:themeFill="background1"/>
        </w:rPr>
        <w:t> Это комплект, который способствует решению стратегических задач школьного образования, обозначенных в инициативе президента РФ «Наша новая школа»</w:t>
      </w:r>
    </w:p>
    <w:p w:rsidR="0022502B" w:rsidRDefault="00753A5C" w:rsidP="0022502B">
      <w:pPr>
        <w:shd w:val="clear" w:color="auto" w:fill="FFFFFF" w:themeFill="background1"/>
        <w:spacing w:after="0" w:line="360" w:lineRule="auto"/>
        <w:ind w:firstLine="709"/>
        <w:rPr>
          <w:rFonts w:eastAsia="Times New Roman" w:cs="Times New Roman"/>
          <w:color w:val="000000"/>
          <w:szCs w:val="24"/>
          <w:shd w:val="clear" w:color="auto" w:fill="FFFFFF" w:themeFill="background1"/>
        </w:rPr>
      </w:pPr>
      <w:r w:rsidRPr="00753A5C">
        <w:rPr>
          <w:rFonts w:eastAsia="Times New Roman" w:cs="Times New Roman"/>
          <w:color w:val="000000"/>
          <w:szCs w:val="24"/>
          <w:shd w:val="clear" w:color="auto" w:fill="FFFFFF" w:themeFill="background1"/>
        </w:rPr>
        <w:t>Это — комплект учебников, в которых </w:t>
      </w:r>
      <w:r w:rsidRPr="00753A5C">
        <w:rPr>
          <w:rFonts w:eastAsia="Times New Roman" w:cs="Times New Roman"/>
          <w:i/>
          <w:iCs/>
          <w:color w:val="000000"/>
          <w:szCs w:val="24"/>
          <w:shd w:val="clear" w:color="auto" w:fill="FFFFFF" w:themeFill="background1"/>
        </w:rPr>
        <w:t>полностью реализован Федеральный государственный образовательный стандарт начального общего образования</w:t>
      </w:r>
      <w:r w:rsidRPr="00753A5C">
        <w:rPr>
          <w:rFonts w:eastAsia="Times New Roman" w:cs="Times New Roman"/>
          <w:color w:val="000000"/>
          <w:szCs w:val="24"/>
          <w:shd w:val="clear" w:color="auto" w:fill="FFFFFF" w:themeFill="background1"/>
        </w:rPr>
        <w:t> и воплощены идеи модернизации российского образования (все учебники включены в Федеральный перечень учебников в раздел рекомендованных к использованию в образовательном процессе образовательных учреждений Российской Федерации).</w:t>
      </w:r>
    </w:p>
    <w:p w:rsidR="0022502B" w:rsidRDefault="00753A5C" w:rsidP="0022502B">
      <w:pPr>
        <w:shd w:val="clear" w:color="auto" w:fill="FFFFFF" w:themeFill="background1"/>
        <w:spacing w:after="0" w:line="360" w:lineRule="auto"/>
        <w:ind w:firstLine="709"/>
        <w:rPr>
          <w:rFonts w:eastAsia="Times New Roman" w:cs="Times New Roman"/>
          <w:color w:val="000000"/>
          <w:szCs w:val="24"/>
          <w:shd w:val="clear" w:color="auto" w:fill="FFFFFF" w:themeFill="background1"/>
        </w:rPr>
      </w:pPr>
      <w:r w:rsidRPr="00753A5C">
        <w:rPr>
          <w:rFonts w:eastAsia="Times New Roman" w:cs="Times New Roman"/>
          <w:color w:val="000000"/>
          <w:szCs w:val="24"/>
          <w:shd w:val="clear" w:color="auto" w:fill="FFFFFF" w:themeFill="background1"/>
        </w:rPr>
        <w:t>     Это комплект, который позволяет обучать учащихся разного уровня подготовленности к школе и темпа развития, выстраивать индивидуальные программы развития учащихся, в том числе и для одаренных детей, сохранять и укреплять здоровье школьников, а педагогам конструировать урок в соответствии с особенностями и потребностями учащихся класса с использованием новых образовательных технологий.</w:t>
      </w:r>
    </w:p>
    <w:p w:rsidR="00753A5C" w:rsidRPr="00753A5C" w:rsidRDefault="00753A5C" w:rsidP="0022502B">
      <w:pPr>
        <w:shd w:val="clear" w:color="auto" w:fill="FFFFFF" w:themeFill="background1"/>
        <w:spacing w:after="0" w:line="360" w:lineRule="auto"/>
        <w:ind w:firstLine="709"/>
        <w:rPr>
          <w:rFonts w:eastAsia="Times New Roman" w:cs="Times New Roman"/>
          <w:szCs w:val="24"/>
          <w:shd w:val="clear" w:color="auto" w:fill="FFFFFF" w:themeFill="background1"/>
        </w:rPr>
      </w:pPr>
      <w:r w:rsidRPr="00753A5C">
        <w:rPr>
          <w:rFonts w:eastAsia="Times New Roman" w:cs="Times New Roman"/>
          <w:color w:val="000000"/>
          <w:szCs w:val="24"/>
          <w:shd w:val="clear" w:color="auto" w:fill="FFFFFF" w:themeFill="background1"/>
        </w:rPr>
        <w:t>     Это учебники, которые с полным основанием можно назвать </w:t>
      </w:r>
      <w:r w:rsidRPr="00753A5C">
        <w:rPr>
          <w:rFonts w:eastAsia="Times New Roman" w:cs="Times New Roman"/>
          <w:i/>
          <w:iCs/>
          <w:color w:val="000000"/>
          <w:szCs w:val="24"/>
          <w:shd w:val="clear" w:color="auto" w:fill="FFFFFF" w:themeFill="background1"/>
        </w:rPr>
        <w:t>учительскими</w:t>
      </w:r>
      <w:r w:rsidRPr="00753A5C">
        <w:rPr>
          <w:rFonts w:eastAsia="Times New Roman" w:cs="Times New Roman"/>
          <w:color w:val="000000"/>
          <w:szCs w:val="24"/>
          <w:shd w:val="clear" w:color="auto" w:fill="FFFFFF" w:themeFill="background1"/>
        </w:rPr>
        <w:t>. Среди авторов — заслуженные учителя России, школьные учителя высшей категории и опытные методисты, академики Российской академии образования, доктора и кандидаты педагогических наук, преподаватели вузов. Руководитель авторского коллектива И.А. Петрова.</w:t>
      </w:r>
      <w:r w:rsidRPr="00753A5C">
        <w:rPr>
          <w:rFonts w:eastAsia="Times New Roman" w:cs="Times New Roman"/>
          <w:color w:val="000000"/>
          <w:szCs w:val="24"/>
          <w:shd w:val="clear" w:color="auto" w:fill="FFFFFF" w:themeFill="background1"/>
        </w:rPr>
        <w:br/>
        <w:t>     Это</w:t>
      </w:r>
      <w:r w:rsidRPr="00753A5C">
        <w:rPr>
          <w:rFonts w:eastAsia="Times New Roman" w:cs="Times New Roman"/>
          <w:i/>
          <w:iCs/>
          <w:color w:val="000000"/>
          <w:szCs w:val="24"/>
          <w:shd w:val="clear" w:color="auto" w:fill="FFFFFF" w:themeFill="background1"/>
        </w:rPr>
        <w:t> передовые педагогические технологии, </w:t>
      </w:r>
      <w:r w:rsidRPr="00753A5C">
        <w:rPr>
          <w:rFonts w:eastAsia="Times New Roman" w:cs="Times New Roman"/>
          <w:color w:val="000000"/>
          <w:szCs w:val="24"/>
          <w:shd w:val="clear" w:color="auto" w:fill="FFFFFF" w:themeFill="background1"/>
        </w:rPr>
        <w:t>применение которых в сочетании с традиционной методикой преподавания гарантирует:</w:t>
      </w:r>
    </w:p>
    <w:p w:rsidR="00753A5C" w:rsidRPr="00753A5C" w:rsidRDefault="00753A5C" w:rsidP="009E2CC0">
      <w:pPr>
        <w:numPr>
          <w:ilvl w:val="0"/>
          <w:numId w:val="63"/>
        </w:numPr>
        <w:shd w:val="clear" w:color="auto" w:fill="FFFFFF" w:themeFill="background1"/>
        <w:spacing w:before="100" w:beforeAutospacing="1" w:after="0" w:line="360" w:lineRule="auto"/>
        <w:ind w:firstLine="709"/>
        <w:rPr>
          <w:rFonts w:eastAsia="Times New Roman" w:cs="Times New Roman"/>
          <w:color w:val="000000"/>
          <w:szCs w:val="24"/>
          <w:shd w:val="clear" w:color="auto" w:fill="FFFFFF" w:themeFill="background1"/>
        </w:rPr>
      </w:pPr>
      <w:r w:rsidRPr="00753A5C">
        <w:rPr>
          <w:rFonts w:eastAsia="Times New Roman" w:cs="Times New Roman"/>
          <w:color w:val="000000"/>
          <w:szCs w:val="24"/>
          <w:shd w:val="clear" w:color="auto" w:fill="FFFFFF" w:themeFill="background1"/>
        </w:rPr>
        <w:t>комфортный и результативный для учителя и ученика процесс обучения;</w:t>
      </w:r>
    </w:p>
    <w:p w:rsidR="00753A5C" w:rsidRPr="00753A5C" w:rsidRDefault="00753A5C" w:rsidP="009E2CC0">
      <w:pPr>
        <w:numPr>
          <w:ilvl w:val="0"/>
          <w:numId w:val="63"/>
        </w:numPr>
        <w:shd w:val="clear" w:color="auto" w:fill="FFFFFF" w:themeFill="background1"/>
        <w:spacing w:before="100" w:beforeAutospacing="1" w:after="0" w:line="360" w:lineRule="auto"/>
        <w:ind w:firstLine="709"/>
        <w:rPr>
          <w:rFonts w:eastAsia="Times New Roman" w:cs="Times New Roman"/>
          <w:color w:val="000000"/>
          <w:szCs w:val="24"/>
          <w:shd w:val="clear" w:color="auto" w:fill="FFFFFF" w:themeFill="background1"/>
        </w:rPr>
      </w:pPr>
      <w:r w:rsidRPr="00753A5C">
        <w:rPr>
          <w:rFonts w:eastAsia="Times New Roman" w:cs="Times New Roman"/>
          <w:color w:val="000000"/>
          <w:szCs w:val="24"/>
          <w:shd w:val="clear" w:color="auto" w:fill="FFFFFF" w:themeFill="background1"/>
        </w:rPr>
        <w:t>высокий и прочный уровень обученности учащихся;</w:t>
      </w:r>
    </w:p>
    <w:p w:rsidR="00753A5C" w:rsidRPr="00753A5C" w:rsidRDefault="00753A5C" w:rsidP="009E2CC0">
      <w:pPr>
        <w:numPr>
          <w:ilvl w:val="0"/>
          <w:numId w:val="63"/>
        </w:numPr>
        <w:shd w:val="clear" w:color="auto" w:fill="FFFFFF" w:themeFill="background1"/>
        <w:spacing w:before="100" w:beforeAutospacing="1" w:after="0" w:line="360" w:lineRule="auto"/>
        <w:ind w:firstLine="709"/>
        <w:rPr>
          <w:rFonts w:eastAsia="Times New Roman" w:cs="Times New Roman"/>
          <w:color w:val="000000"/>
          <w:szCs w:val="24"/>
          <w:shd w:val="clear" w:color="auto" w:fill="FFFFFF" w:themeFill="background1"/>
        </w:rPr>
      </w:pPr>
      <w:r w:rsidRPr="00753A5C">
        <w:rPr>
          <w:rFonts w:eastAsia="Times New Roman" w:cs="Times New Roman"/>
          <w:color w:val="000000"/>
          <w:szCs w:val="24"/>
          <w:shd w:val="clear" w:color="auto" w:fill="FFFFFF" w:themeFill="background1"/>
        </w:rPr>
        <w:t>формирование у школьников умения и стойкого навыка учиться;</w:t>
      </w:r>
    </w:p>
    <w:p w:rsidR="00753A5C" w:rsidRPr="00753A5C" w:rsidRDefault="00753A5C" w:rsidP="009E2CC0">
      <w:pPr>
        <w:numPr>
          <w:ilvl w:val="0"/>
          <w:numId w:val="63"/>
        </w:numPr>
        <w:shd w:val="clear" w:color="auto" w:fill="FFFFFF" w:themeFill="background1"/>
        <w:spacing w:before="100" w:beforeAutospacing="1" w:after="0" w:line="360" w:lineRule="auto"/>
        <w:ind w:firstLine="709"/>
        <w:rPr>
          <w:rFonts w:eastAsia="Times New Roman" w:cs="Times New Roman"/>
          <w:color w:val="000000"/>
          <w:szCs w:val="24"/>
          <w:shd w:val="clear" w:color="auto" w:fill="FFFFFF" w:themeFill="background1"/>
        </w:rPr>
      </w:pPr>
      <w:r w:rsidRPr="00753A5C">
        <w:rPr>
          <w:rFonts w:eastAsia="Times New Roman" w:cs="Times New Roman"/>
          <w:color w:val="000000"/>
          <w:szCs w:val="24"/>
          <w:shd w:val="clear" w:color="auto" w:fill="FFFFFF" w:themeFill="background1"/>
        </w:rPr>
        <w:t>полноценное соединение знаний и практических навыков;</w:t>
      </w:r>
    </w:p>
    <w:p w:rsidR="00753A5C" w:rsidRPr="00753A5C" w:rsidRDefault="00753A5C" w:rsidP="009E2CC0">
      <w:pPr>
        <w:numPr>
          <w:ilvl w:val="0"/>
          <w:numId w:val="63"/>
        </w:numPr>
        <w:shd w:val="clear" w:color="auto" w:fill="FFFFFF" w:themeFill="background1"/>
        <w:spacing w:before="100" w:beforeAutospacing="1" w:after="0" w:line="360" w:lineRule="auto"/>
        <w:ind w:firstLine="709"/>
        <w:rPr>
          <w:rFonts w:eastAsia="Times New Roman" w:cs="Times New Roman"/>
          <w:color w:val="000000"/>
          <w:szCs w:val="24"/>
          <w:shd w:val="clear" w:color="auto" w:fill="FFFFFF" w:themeFill="background1"/>
        </w:rPr>
      </w:pPr>
      <w:r w:rsidRPr="00753A5C">
        <w:rPr>
          <w:rFonts w:eastAsia="Times New Roman" w:cs="Times New Roman"/>
          <w:color w:val="000000"/>
          <w:szCs w:val="24"/>
          <w:shd w:val="clear" w:color="auto" w:fill="FFFFFF" w:themeFill="background1"/>
        </w:rPr>
        <w:t>объединение учебной и внеурочной деятельности в единый учебно-воспитательный процесс;</w:t>
      </w:r>
    </w:p>
    <w:p w:rsidR="00753A5C" w:rsidRPr="00753A5C" w:rsidRDefault="00753A5C" w:rsidP="009E2CC0">
      <w:pPr>
        <w:numPr>
          <w:ilvl w:val="0"/>
          <w:numId w:val="63"/>
        </w:numPr>
        <w:shd w:val="clear" w:color="auto" w:fill="FFFFFF" w:themeFill="background1"/>
        <w:spacing w:before="100" w:beforeAutospacing="1" w:after="0" w:line="360" w:lineRule="auto"/>
        <w:ind w:firstLine="709"/>
        <w:rPr>
          <w:rFonts w:eastAsia="Times New Roman" w:cs="Times New Roman"/>
          <w:color w:val="000000"/>
          <w:szCs w:val="24"/>
          <w:shd w:val="clear" w:color="auto" w:fill="FFFFFF" w:themeFill="background1"/>
        </w:rPr>
      </w:pPr>
      <w:r w:rsidRPr="00753A5C">
        <w:rPr>
          <w:rFonts w:eastAsia="Times New Roman" w:cs="Times New Roman"/>
          <w:color w:val="000000"/>
          <w:szCs w:val="24"/>
          <w:shd w:val="clear" w:color="auto" w:fill="FFFFFF" w:themeFill="background1"/>
        </w:rPr>
        <w:t>обеспечение эффективной социализации учащихся.</w:t>
      </w:r>
    </w:p>
    <w:p w:rsidR="0022502B" w:rsidRDefault="00753A5C" w:rsidP="00753A5C">
      <w:pPr>
        <w:pStyle w:val="af0"/>
        <w:shd w:val="clear" w:color="auto" w:fill="FFFFFF" w:themeFill="background1"/>
        <w:spacing w:before="0" w:beforeAutospacing="0" w:after="0" w:afterAutospacing="0" w:line="360" w:lineRule="auto"/>
        <w:ind w:right="14" w:firstLine="709"/>
        <w:rPr>
          <w:color w:val="000000"/>
          <w:shd w:val="clear" w:color="auto" w:fill="FFFFFF" w:themeFill="background1"/>
        </w:rPr>
      </w:pPr>
      <w:r w:rsidRPr="00753A5C">
        <w:rPr>
          <w:color w:val="000000"/>
          <w:shd w:val="clear" w:color="auto" w:fill="FFFFFF" w:themeFill="background1"/>
        </w:rPr>
        <w:t>     Учебники УМК «Планета знаний» представляют собой совокупность взаимосвязанных компонентов, объединенных едиными целями, задачами, подходами к организации учебного материала. Основная особенность УМК «Планета знаний» заключается в его</w:t>
      </w:r>
      <w:r w:rsidRPr="00753A5C">
        <w:rPr>
          <w:i/>
          <w:iCs/>
          <w:color w:val="000000"/>
          <w:shd w:val="clear" w:color="auto" w:fill="FFFFFF" w:themeFill="background1"/>
        </w:rPr>
        <w:t>целостности</w:t>
      </w:r>
      <w:r w:rsidRPr="00753A5C">
        <w:rPr>
          <w:color w:val="000000"/>
          <w:shd w:val="clear" w:color="auto" w:fill="FFFFFF" w:themeFill="background1"/>
        </w:rPr>
        <w:t>. Она проявляется:</w:t>
      </w:r>
    </w:p>
    <w:p w:rsidR="0022502B" w:rsidRDefault="00753A5C" w:rsidP="00753A5C">
      <w:pPr>
        <w:pStyle w:val="af0"/>
        <w:shd w:val="clear" w:color="auto" w:fill="FFFFFF" w:themeFill="background1"/>
        <w:spacing w:before="0" w:beforeAutospacing="0" w:after="0" w:afterAutospacing="0" w:line="360" w:lineRule="auto"/>
        <w:ind w:right="14" w:firstLine="709"/>
        <w:rPr>
          <w:color w:val="000000"/>
          <w:shd w:val="clear" w:color="auto" w:fill="FFFFFF" w:themeFill="background1"/>
        </w:rPr>
      </w:pPr>
      <w:r w:rsidRPr="00753A5C">
        <w:rPr>
          <w:color w:val="000000"/>
          <w:shd w:val="clear" w:color="auto" w:fill="FFFFFF" w:themeFill="background1"/>
        </w:rPr>
        <w:t>     – в единых ценностных приоритетах,</w:t>
      </w:r>
    </w:p>
    <w:p w:rsidR="0022502B" w:rsidRDefault="00753A5C" w:rsidP="00753A5C">
      <w:pPr>
        <w:pStyle w:val="af0"/>
        <w:shd w:val="clear" w:color="auto" w:fill="FFFFFF" w:themeFill="background1"/>
        <w:spacing w:before="0" w:beforeAutospacing="0" w:after="0" w:afterAutospacing="0" w:line="360" w:lineRule="auto"/>
        <w:ind w:right="14" w:firstLine="709"/>
        <w:rPr>
          <w:color w:val="000000"/>
          <w:shd w:val="clear" w:color="auto" w:fill="FFFFFF" w:themeFill="background1"/>
        </w:rPr>
      </w:pPr>
      <w:r w:rsidRPr="00753A5C">
        <w:rPr>
          <w:color w:val="000000"/>
          <w:shd w:val="clear" w:color="auto" w:fill="FFFFFF" w:themeFill="background1"/>
        </w:rPr>
        <w:t>     – в единстве дидактических подходов;</w:t>
      </w:r>
    </w:p>
    <w:p w:rsidR="0022502B" w:rsidRDefault="00753A5C" w:rsidP="00753A5C">
      <w:pPr>
        <w:pStyle w:val="af0"/>
        <w:shd w:val="clear" w:color="auto" w:fill="FFFFFF" w:themeFill="background1"/>
        <w:spacing w:before="0" w:beforeAutospacing="0" w:after="0" w:afterAutospacing="0" w:line="360" w:lineRule="auto"/>
        <w:ind w:right="14" w:firstLine="709"/>
        <w:rPr>
          <w:color w:val="000000"/>
          <w:shd w:val="clear" w:color="auto" w:fill="FFFFFF" w:themeFill="background1"/>
        </w:rPr>
      </w:pPr>
      <w:r w:rsidRPr="00753A5C">
        <w:rPr>
          <w:color w:val="000000"/>
          <w:shd w:val="clear" w:color="auto" w:fill="FFFFFF" w:themeFill="background1"/>
        </w:rPr>
        <w:lastRenderedPageBreak/>
        <w:t>     – в единстве структуры учебников и рабочих тетрадей по всем классам и предметам; </w:t>
      </w:r>
      <w:r w:rsidRPr="00753A5C">
        <w:rPr>
          <w:color w:val="000000"/>
          <w:shd w:val="clear" w:color="auto" w:fill="FFFFFF" w:themeFill="background1"/>
        </w:rPr>
        <w:br/>
        <w:t>     – в единстве сквозных линий типовых заданий;</w:t>
      </w:r>
    </w:p>
    <w:p w:rsidR="0022502B" w:rsidRDefault="00753A5C" w:rsidP="00753A5C">
      <w:pPr>
        <w:pStyle w:val="af0"/>
        <w:shd w:val="clear" w:color="auto" w:fill="FFFFFF" w:themeFill="background1"/>
        <w:spacing w:before="0" w:beforeAutospacing="0" w:after="0" w:afterAutospacing="0" w:line="360" w:lineRule="auto"/>
        <w:ind w:right="14" w:firstLine="709"/>
        <w:rPr>
          <w:color w:val="000000"/>
          <w:shd w:val="clear" w:color="auto" w:fill="FFFFFF" w:themeFill="background1"/>
        </w:rPr>
      </w:pPr>
      <w:r w:rsidRPr="00753A5C">
        <w:rPr>
          <w:color w:val="000000"/>
          <w:shd w:val="clear" w:color="auto" w:fill="FFFFFF" w:themeFill="background1"/>
        </w:rPr>
        <w:t>     – в единой навигационной системе.</w:t>
      </w:r>
    </w:p>
    <w:p w:rsidR="0022502B" w:rsidRDefault="00753A5C" w:rsidP="00753A5C">
      <w:pPr>
        <w:pStyle w:val="af0"/>
        <w:shd w:val="clear" w:color="auto" w:fill="FFFFFF" w:themeFill="background1"/>
        <w:spacing w:before="0" w:beforeAutospacing="0" w:after="0" w:afterAutospacing="0" w:line="360" w:lineRule="auto"/>
        <w:ind w:right="14" w:firstLine="709"/>
        <w:rPr>
          <w:color w:val="000000"/>
          <w:shd w:val="clear" w:color="auto" w:fill="FFFFFF" w:themeFill="background1"/>
        </w:rPr>
      </w:pPr>
      <w:r w:rsidRPr="00753A5C">
        <w:rPr>
          <w:color w:val="000000"/>
          <w:shd w:val="clear" w:color="auto" w:fill="FFFFFF" w:themeFill="background1"/>
        </w:rPr>
        <w:t>     Все это позволяет осуществлять единство подходов к организации учебной и внеурочной деятельности, в реализации проектной деятельности по всем предметам. Проектная деятельность расширяет дидактические возможности учебников и рассматривается авторами как активный механизм развития личности ученика. Ей отводится особая роль в формировании универсальных учебных действий учащихся (личностных, регулятивных, познавательных, коммуникативных).</w:t>
      </w:r>
    </w:p>
    <w:p w:rsidR="0022502B" w:rsidRDefault="00753A5C" w:rsidP="00753A5C">
      <w:pPr>
        <w:pStyle w:val="af0"/>
        <w:shd w:val="clear" w:color="auto" w:fill="FFFFFF" w:themeFill="background1"/>
        <w:spacing w:before="0" w:beforeAutospacing="0" w:after="0" w:afterAutospacing="0" w:line="360" w:lineRule="auto"/>
        <w:ind w:right="14" w:firstLine="709"/>
        <w:rPr>
          <w:color w:val="000000"/>
          <w:shd w:val="clear" w:color="auto" w:fill="FFFFFF" w:themeFill="background1"/>
        </w:rPr>
      </w:pPr>
      <w:r w:rsidRPr="00753A5C">
        <w:rPr>
          <w:color w:val="000000"/>
          <w:shd w:val="clear" w:color="auto" w:fill="FFFFFF" w:themeFill="background1"/>
        </w:rPr>
        <w:t>     Содержание, структура и организация учебного материала, дидактический, методический аппарат учебников в УМК «Планета знаний» направлены на достижение </w:t>
      </w:r>
      <w:r w:rsidRPr="00753A5C">
        <w:rPr>
          <w:i/>
          <w:iCs/>
          <w:color w:val="000000"/>
          <w:shd w:val="clear" w:color="auto" w:fill="FFFFFF" w:themeFill="background1"/>
        </w:rPr>
        <w:t>личностных, метапредметных и предметных результатов</w:t>
      </w:r>
      <w:r w:rsidRPr="00753A5C">
        <w:rPr>
          <w:color w:val="000000"/>
          <w:shd w:val="clear" w:color="auto" w:fill="FFFFFF" w:themeFill="background1"/>
        </w:rPr>
        <w:t> развития ученика на основе усвоения </w:t>
      </w:r>
      <w:r w:rsidRPr="00753A5C">
        <w:rPr>
          <w:i/>
          <w:iCs/>
          <w:color w:val="000000"/>
          <w:shd w:val="clear" w:color="auto" w:fill="FFFFFF" w:themeFill="background1"/>
        </w:rPr>
        <w:t>универсальных учебных действий</w:t>
      </w:r>
      <w:r w:rsidRPr="00753A5C">
        <w:rPr>
          <w:color w:val="000000"/>
          <w:shd w:val="clear" w:color="auto" w:fill="FFFFFF" w:themeFill="background1"/>
        </w:rPr>
        <w:t> (УУД) и обеспечивают важнейшее требование новых образовательных стандартов — сформировать положительную мотивацию к получению знаний. Механизм формирования УУД направлен на развитие способностей учащихся к самоорганизации, саморазвитию, саморегуляции, самосовершенствованию. Формирование универсальных учебных действий является целенаправленным, системным процессом, который реализуется через все предметные области УМК «Планета знаний» и внеурочную деятельность.</w:t>
      </w:r>
    </w:p>
    <w:p w:rsidR="0022502B" w:rsidRDefault="00753A5C" w:rsidP="00753A5C">
      <w:pPr>
        <w:pStyle w:val="af0"/>
        <w:shd w:val="clear" w:color="auto" w:fill="FFFFFF" w:themeFill="background1"/>
        <w:spacing w:before="0" w:beforeAutospacing="0" w:after="0" w:afterAutospacing="0" w:line="360" w:lineRule="auto"/>
        <w:ind w:right="14" w:firstLine="709"/>
        <w:rPr>
          <w:color w:val="000000"/>
          <w:shd w:val="clear" w:color="auto" w:fill="FFFFFF" w:themeFill="background1"/>
        </w:rPr>
      </w:pPr>
      <w:r w:rsidRPr="00753A5C">
        <w:rPr>
          <w:color w:val="000000"/>
          <w:shd w:val="clear" w:color="auto" w:fill="FFFFFF" w:themeFill="background1"/>
        </w:rPr>
        <w:t>     Учебники разработаны с учётом психологических и возрастных особенностей младших школьников, на основе принципа вариативности, благодаря этому закладывается возможность обучения детей с разным уровнем развития. Система заданий комплекта предоставляет учащимся реализовывать право на выбор, на ошибку, на помощь, на успех, тем самым, способствуя созданию психологического комфорта при обучении.</w:t>
      </w:r>
    </w:p>
    <w:p w:rsidR="0022502B" w:rsidRDefault="00753A5C" w:rsidP="00753A5C">
      <w:pPr>
        <w:pStyle w:val="af0"/>
        <w:shd w:val="clear" w:color="auto" w:fill="FFFFFF" w:themeFill="background1"/>
        <w:spacing w:before="0" w:beforeAutospacing="0" w:after="0" w:afterAutospacing="0" w:line="360" w:lineRule="auto"/>
        <w:ind w:right="14" w:firstLine="709"/>
        <w:rPr>
          <w:color w:val="000000"/>
          <w:shd w:val="clear" w:color="auto" w:fill="FFFFFF" w:themeFill="background1"/>
        </w:rPr>
      </w:pPr>
      <w:r w:rsidRPr="00753A5C">
        <w:rPr>
          <w:color w:val="000000"/>
          <w:shd w:val="clear" w:color="auto" w:fill="FFFFFF" w:themeFill="background1"/>
        </w:rPr>
        <w:t>     Реализация принципа </w:t>
      </w:r>
      <w:r w:rsidRPr="00753A5C">
        <w:rPr>
          <w:i/>
          <w:iCs/>
          <w:color w:val="000000"/>
          <w:shd w:val="clear" w:color="auto" w:fill="FFFFFF" w:themeFill="background1"/>
        </w:rPr>
        <w:t>выбора</w:t>
      </w:r>
      <w:r w:rsidRPr="00753A5C">
        <w:rPr>
          <w:color w:val="000000"/>
          <w:shd w:val="clear" w:color="auto" w:fill="FFFFFF" w:themeFill="background1"/>
        </w:rPr>
        <w:t> (заданий, вида деятельности, партнера и др.), позволяет каждому учащемуся обучаться на максимально посильном для него уровне, реализовать свои интересы и склонности, снимает излишнее эмоциональное и интеллектуальное напряжение, способствует формированию положительных внутренних мотивов учения.</w:t>
      </w:r>
    </w:p>
    <w:p w:rsidR="0022502B" w:rsidRDefault="00753A5C" w:rsidP="00753A5C">
      <w:pPr>
        <w:pStyle w:val="af0"/>
        <w:shd w:val="clear" w:color="auto" w:fill="FFFFFF" w:themeFill="background1"/>
        <w:spacing w:before="0" w:beforeAutospacing="0" w:after="0" w:afterAutospacing="0" w:line="360" w:lineRule="auto"/>
        <w:ind w:right="14" w:firstLine="709"/>
        <w:rPr>
          <w:color w:val="000000"/>
          <w:shd w:val="clear" w:color="auto" w:fill="FFFFFF" w:themeFill="background1"/>
        </w:rPr>
      </w:pPr>
      <w:r w:rsidRPr="00753A5C">
        <w:rPr>
          <w:color w:val="000000"/>
          <w:shd w:val="clear" w:color="auto" w:fill="FFFFFF" w:themeFill="background1"/>
        </w:rPr>
        <w:t>     Дифференцированный подход в обучении по УМК «Планета знаний» может быть реализован на нескольких уровнях: на уровне материала — базового и повышенной сложности (вариативного), дифференцированных заданий, заданий по выбору; по видам деятельности — поисковая, творческая, интеллектуальная, исследовательская, проектная; в проектной деятельности — по формам работы (индивидуальная, коллективная), по выполняемой роли (профессиональной и социальной). Дифференцированный подход в обучении, позволяет выстраивать </w:t>
      </w:r>
      <w:r w:rsidRPr="00753A5C">
        <w:rPr>
          <w:i/>
          <w:iCs/>
          <w:color w:val="000000"/>
          <w:shd w:val="clear" w:color="auto" w:fill="FFFFFF" w:themeFill="background1"/>
        </w:rPr>
        <w:t>индивидуальные траектории развития учащихся</w:t>
      </w:r>
      <w:r w:rsidRPr="00753A5C">
        <w:rPr>
          <w:color w:val="000000"/>
          <w:shd w:val="clear" w:color="auto" w:fill="FFFFFF" w:themeFill="background1"/>
        </w:rPr>
        <w:t xml:space="preserve"> как за счет вариативного содержания учебников (дополнительные познавательные тексты, задания повышенной сложности, </w:t>
      </w:r>
      <w:r w:rsidRPr="00753A5C">
        <w:rPr>
          <w:color w:val="000000"/>
          <w:shd w:val="clear" w:color="auto" w:fill="FFFFFF" w:themeFill="background1"/>
        </w:rPr>
        <w:lastRenderedPageBreak/>
        <w:t>в том числе олимпиадного уровня, творческие и проектные задания), так и дополнительных дидактических пособий (Спутник Букваря и Прописи для читающих детей, карточки-задания по предметам, тренинговые тетради, наглядные тренажеры для формирования вычислительных навыков). Эти возможности предоставляют и основной учебный материал, и дополнительный вариативный материал учебников, и широкое использование межпредметных связей и наглядных примеров живописи, музыки, истории, кино, театра, литературы, природы, архитектуры и т.д.</w:t>
      </w:r>
    </w:p>
    <w:p w:rsidR="0022502B" w:rsidRDefault="00753A5C" w:rsidP="00753A5C">
      <w:pPr>
        <w:pStyle w:val="af0"/>
        <w:shd w:val="clear" w:color="auto" w:fill="FFFFFF" w:themeFill="background1"/>
        <w:spacing w:before="0" w:beforeAutospacing="0" w:after="0" w:afterAutospacing="0" w:line="360" w:lineRule="auto"/>
        <w:ind w:right="14" w:firstLine="709"/>
        <w:rPr>
          <w:color w:val="000000"/>
          <w:shd w:val="clear" w:color="auto" w:fill="FFFFFF" w:themeFill="background1"/>
        </w:rPr>
      </w:pPr>
      <w:r w:rsidRPr="00753A5C">
        <w:rPr>
          <w:color w:val="000000"/>
          <w:shd w:val="clear" w:color="auto" w:fill="FFFFFF" w:themeFill="background1"/>
        </w:rPr>
        <w:t>     Реализация в комплекте </w:t>
      </w:r>
      <w:r w:rsidRPr="00753A5C">
        <w:rPr>
          <w:i/>
          <w:iCs/>
          <w:color w:val="000000"/>
          <w:shd w:val="clear" w:color="auto" w:fill="FFFFFF" w:themeFill="background1"/>
        </w:rPr>
        <w:t>межпредметных и внутрипредметных связей</w:t>
      </w:r>
      <w:r w:rsidRPr="00753A5C">
        <w:rPr>
          <w:color w:val="000000"/>
          <w:shd w:val="clear" w:color="auto" w:fill="FFFFFF" w:themeFill="background1"/>
        </w:rPr>
        <w:t> помогает младшему школьнику удерживать и воссоздавать целостность картины мира, видеть разнообразные связи между объектами и явлениями, обеспечивает его целостное развитие с учетом возрастных и психологических особенностей.</w:t>
      </w:r>
    </w:p>
    <w:p w:rsidR="0022502B" w:rsidRDefault="00753A5C" w:rsidP="00753A5C">
      <w:pPr>
        <w:pStyle w:val="af0"/>
        <w:shd w:val="clear" w:color="auto" w:fill="FFFFFF" w:themeFill="background1"/>
        <w:spacing w:before="0" w:beforeAutospacing="0" w:after="0" w:afterAutospacing="0" w:line="360" w:lineRule="auto"/>
        <w:ind w:right="14" w:firstLine="709"/>
        <w:rPr>
          <w:color w:val="000000"/>
          <w:shd w:val="clear" w:color="auto" w:fill="FFFFFF" w:themeFill="background1"/>
        </w:rPr>
      </w:pPr>
      <w:r w:rsidRPr="00753A5C">
        <w:rPr>
          <w:color w:val="000000"/>
          <w:shd w:val="clear" w:color="auto" w:fill="FFFFFF" w:themeFill="background1"/>
        </w:rPr>
        <w:t>     Учитель, работающий по данному УМК, имеет все необходимое для эффективной организации не только учебно-воспитательного процесса, но и для осуществления </w:t>
      </w:r>
      <w:r w:rsidRPr="00753A5C">
        <w:rPr>
          <w:i/>
          <w:iCs/>
          <w:color w:val="000000"/>
          <w:shd w:val="clear" w:color="auto" w:fill="FFFFFF" w:themeFill="background1"/>
        </w:rPr>
        <w:t>внеклассной</w:t>
      </w:r>
      <w:r w:rsidRPr="00753A5C">
        <w:rPr>
          <w:color w:val="000000"/>
          <w:shd w:val="clear" w:color="auto" w:fill="FFFFFF" w:themeFill="background1"/>
        </w:rPr>
        <w:t> работы по предмету, </w:t>
      </w:r>
      <w:r w:rsidRPr="00753A5C">
        <w:rPr>
          <w:i/>
          <w:iCs/>
          <w:color w:val="000000"/>
          <w:shd w:val="clear" w:color="auto" w:fill="FFFFFF" w:themeFill="background1"/>
        </w:rPr>
        <w:t>воспитательной работы по духовно-нравственному развитию ученика</w:t>
      </w:r>
      <w:r w:rsidRPr="00753A5C">
        <w:rPr>
          <w:color w:val="000000"/>
          <w:shd w:val="clear" w:color="auto" w:fill="FFFFFF" w:themeFill="background1"/>
        </w:rPr>
        <w:t>. В содержание УМК «Планета Знаний» заложен огромный воспитывающий и развивающий потенциал. Отбор содержания учебного материала в каждом учебном предмете осуществлён с ориентацией на формирование базовых национальных ценностей. Система учебников «Планета Знаний» воспитывает в детях благородное отношение к своему Отечеству, своей малой Родине, своей семье,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22502B" w:rsidRDefault="00753A5C" w:rsidP="00753A5C">
      <w:pPr>
        <w:pStyle w:val="af0"/>
        <w:shd w:val="clear" w:color="auto" w:fill="FFFFFF" w:themeFill="background1"/>
        <w:spacing w:before="0" w:beforeAutospacing="0" w:after="0" w:afterAutospacing="0" w:line="360" w:lineRule="auto"/>
        <w:ind w:right="14" w:firstLine="709"/>
        <w:rPr>
          <w:color w:val="000000"/>
          <w:shd w:val="clear" w:color="auto" w:fill="FFFFFF" w:themeFill="background1"/>
        </w:rPr>
      </w:pPr>
      <w:r w:rsidRPr="00753A5C">
        <w:rPr>
          <w:color w:val="000000"/>
          <w:shd w:val="clear" w:color="auto" w:fill="FFFFFF" w:themeFill="background1"/>
        </w:rPr>
        <w:t>     УМК «Планета знаний» способствует созданию </w:t>
      </w:r>
      <w:r w:rsidRPr="00753A5C">
        <w:rPr>
          <w:i/>
          <w:iCs/>
          <w:color w:val="000000"/>
          <w:shd w:val="clear" w:color="auto" w:fill="FFFFFF" w:themeFill="background1"/>
        </w:rPr>
        <w:t>здоровьесберегающей среды</w:t>
      </w:r>
      <w:r w:rsidRPr="00753A5C">
        <w:rPr>
          <w:color w:val="000000"/>
          <w:shd w:val="clear" w:color="auto" w:fill="FFFFFF" w:themeFill="background1"/>
        </w:rPr>
        <w:t> обучения; формирует установку школьников на безопасный, здоровый образ жизни.</w:t>
      </w:r>
    </w:p>
    <w:p w:rsidR="0022502B" w:rsidRDefault="00753A5C" w:rsidP="00753A5C">
      <w:pPr>
        <w:pStyle w:val="af0"/>
        <w:shd w:val="clear" w:color="auto" w:fill="FFFFFF" w:themeFill="background1"/>
        <w:spacing w:before="0" w:beforeAutospacing="0" w:after="0" w:afterAutospacing="0" w:line="360" w:lineRule="auto"/>
        <w:ind w:right="14" w:firstLine="709"/>
        <w:rPr>
          <w:color w:val="000000"/>
          <w:shd w:val="clear" w:color="auto" w:fill="FFFFFF" w:themeFill="background1"/>
        </w:rPr>
      </w:pPr>
      <w:r w:rsidRPr="00753A5C">
        <w:rPr>
          <w:color w:val="000000"/>
          <w:shd w:val="clear" w:color="auto" w:fill="FFFFFF" w:themeFill="background1"/>
        </w:rPr>
        <w:t>     В целях создания здоровьесберегающей среды УМК «Планета знаний» обеспечивает организацию адаптационного периода обучения первоклассников в течение первого года обучения.</w:t>
      </w:r>
    </w:p>
    <w:p w:rsidR="0022502B" w:rsidRDefault="00753A5C" w:rsidP="00753A5C">
      <w:pPr>
        <w:pStyle w:val="af0"/>
        <w:shd w:val="clear" w:color="auto" w:fill="FFFFFF" w:themeFill="background1"/>
        <w:spacing w:before="0" w:beforeAutospacing="0" w:after="0" w:afterAutospacing="0" w:line="360" w:lineRule="auto"/>
        <w:ind w:right="14" w:firstLine="709"/>
        <w:rPr>
          <w:color w:val="000000"/>
          <w:shd w:val="clear" w:color="auto" w:fill="FFFFFF" w:themeFill="background1"/>
        </w:rPr>
      </w:pPr>
      <w:r w:rsidRPr="00753A5C">
        <w:rPr>
          <w:color w:val="000000"/>
          <w:shd w:val="clear" w:color="auto" w:fill="FFFFFF" w:themeFill="background1"/>
        </w:rPr>
        <w:t>     УМК «Планета знаний» включает </w:t>
      </w:r>
      <w:r w:rsidRPr="00753A5C">
        <w:rPr>
          <w:i/>
          <w:iCs/>
          <w:color w:val="000000"/>
          <w:shd w:val="clear" w:color="auto" w:fill="FFFFFF" w:themeFill="background1"/>
        </w:rPr>
        <w:t>полный набор пособий</w:t>
      </w:r>
      <w:r w:rsidRPr="00753A5C">
        <w:rPr>
          <w:color w:val="000000"/>
          <w:shd w:val="clear" w:color="auto" w:fill="FFFFFF" w:themeFill="background1"/>
        </w:rPr>
        <w:t>, обеспечивающих достижение требований Основной образовательной программы начального общего образования: программы и учебники по всем предметам учебного плана, рабочие тетради, методические пособия, дидактические материалы, проверочные работы, электронные образовательные ресурсы, дополнительные пособия для дошкольников, дополнительные пособия для школьников.</w:t>
      </w:r>
    </w:p>
    <w:p w:rsidR="00753A5C" w:rsidRPr="00753A5C" w:rsidRDefault="00753A5C" w:rsidP="00753A5C">
      <w:pPr>
        <w:pStyle w:val="af0"/>
        <w:shd w:val="clear" w:color="auto" w:fill="FFFFFF" w:themeFill="background1"/>
        <w:spacing w:before="0" w:beforeAutospacing="0" w:after="0" w:afterAutospacing="0" w:line="360" w:lineRule="auto"/>
        <w:ind w:right="14" w:firstLine="709"/>
        <w:rPr>
          <w:color w:val="000000"/>
          <w:spacing w:val="11"/>
          <w:shd w:val="clear" w:color="auto" w:fill="FFFFFF" w:themeFill="background1"/>
        </w:rPr>
      </w:pPr>
      <w:r w:rsidRPr="00753A5C">
        <w:rPr>
          <w:color w:val="000000"/>
          <w:shd w:val="clear" w:color="auto" w:fill="FFFFFF" w:themeFill="background1"/>
        </w:rPr>
        <w:t>     Учебные программы по предметам содержат </w:t>
      </w:r>
      <w:r w:rsidRPr="00753A5C">
        <w:rPr>
          <w:i/>
          <w:iCs/>
          <w:color w:val="000000"/>
          <w:shd w:val="clear" w:color="auto" w:fill="FFFFFF" w:themeFill="background1"/>
        </w:rPr>
        <w:t>планируемые результаты обучения</w:t>
      </w:r>
      <w:r w:rsidRPr="00753A5C">
        <w:rPr>
          <w:color w:val="000000"/>
          <w:shd w:val="clear" w:color="auto" w:fill="FFFFFF" w:themeFill="background1"/>
        </w:rPr>
        <w:t xml:space="preserve"> (личностные, регулятивные, коммуникативные, познавательные), тематическое планирование содержит описание учебной деятельности учащихся в соответствии с требованиями </w:t>
      </w:r>
      <w:r w:rsidRPr="00753A5C">
        <w:rPr>
          <w:color w:val="000000"/>
          <w:shd w:val="clear" w:color="auto" w:fill="FFFFFF" w:themeFill="background1"/>
        </w:rPr>
        <w:lastRenderedPageBreak/>
        <w:t>ФГОС. Обеспеченность электронными приложениями к учебникам позволяет вести преподавание с использованием современных технологий по всем предметам первого класса.</w:t>
      </w:r>
    </w:p>
    <w:p w:rsidR="00753A5C" w:rsidRPr="0078371D" w:rsidRDefault="00753A5C" w:rsidP="0022502B">
      <w:pPr>
        <w:pStyle w:val="af0"/>
        <w:shd w:val="clear" w:color="auto" w:fill="FFFFFF"/>
        <w:spacing w:before="0" w:beforeAutospacing="0" w:after="0" w:afterAutospacing="0" w:line="360" w:lineRule="auto"/>
        <w:ind w:right="14" w:firstLine="466"/>
        <w:rPr>
          <w:color w:val="000000"/>
        </w:rPr>
      </w:pPr>
      <w:r w:rsidRPr="0078371D">
        <w:rPr>
          <w:color w:val="000000"/>
          <w:spacing w:val="11"/>
        </w:rPr>
        <w:t>Целью ком</w:t>
      </w:r>
      <w:r>
        <w:rPr>
          <w:color w:val="000000"/>
          <w:spacing w:val="11"/>
        </w:rPr>
        <w:t xml:space="preserve">плекта является обучение, при </w:t>
      </w:r>
      <w:r w:rsidRPr="0078371D">
        <w:rPr>
          <w:color w:val="000000"/>
          <w:spacing w:val="5"/>
        </w:rPr>
        <w:t>котором</w:t>
      </w:r>
      <w:r w:rsidRPr="0078371D">
        <w:rPr>
          <w:rStyle w:val="apple-converted-space"/>
          <w:color w:val="000000"/>
          <w:spacing w:val="5"/>
        </w:rPr>
        <w:t> </w:t>
      </w:r>
      <w:r w:rsidRPr="0078371D">
        <w:rPr>
          <w:color w:val="000000"/>
          <w:spacing w:val="4"/>
        </w:rPr>
        <w:t>младший школьник выступает как субъект, обладающий правом выбора</w:t>
      </w:r>
      <w:r w:rsidRPr="0078371D">
        <w:rPr>
          <w:rStyle w:val="apple-converted-space"/>
          <w:color w:val="000000"/>
          <w:spacing w:val="4"/>
        </w:rPr>
        <w:t> </w:t>
      </w:r>
      <w:r w:rsidRPr="0078371D">
        <w:rPr>
          <w:color w:val="000000"/>
          <w:spacing w:val="-1"/>
        </w:rPr>
        <w:t>вида и форм учебной работы, партнера, средств и пр. Образовательное</w:t>
      </w:r>
      <w:r w:rsidRPr="0078371D">
        <w:rPr>
          <w:rStyle w:val="apple-converted-space"/>
          <w:color w:val="000000"/>
          <w:spacing w:val="-1"/>
        </w:rPr>
        <w:t> </w:t>
      </w:r>
      <w:r w:rsidRPr="0078371D">
        <w:rPr>
          <w:color w:val="000000"/>
        </w:rPr>
        <w:t>пространство УМК обеспечивает формирование, развитие и сохранение у учащихся интереса к учебной деятельности; интеллектуальное, эмоцио</w:t>
      </w:r>
      <w:r>
        <w:rPr>
          <w:color w:val="000000"/>
        </w:rPr>
        <w:t xml:space="preserve">нальное, </w:t>
      </w:r>
      <w:r w:rsidRPr="0078371D">
        <w:rPr>
          <w:color w:val="000000"/>
          <w:spacing w:val="1"/>
        </w:rPr>
        <w:t>познавательное, эстетическое</w:t>
      </w:r>
      <w:r w:rsidRPr="0078371D">
        <w:rPr>
          <w:rStyle w:val="apple-converted-space"/>
          <w:color w:val="000000"/>
          <w:spacing w:val="1"/>
        </w:rPr>
        <w:t> </w:t>
      </w:r>
      <w:r w:rsidRPr="0078371D">
        <w:rPr>
          <w:color w:val="000000"/>
        </w:rPr>
        <w:t>развитие и саморазвитие ребенка; создание условий для проявления им</w:t>
      </w:r>
      <w:r w:rsidRPr="0078371D">
        <w:rPr>
          <w:rStyle w:val="apple-converted-space"/>
          <w:color w:val="000000"/>
        </w:rPr>
        <w:t> </w:t>
      </w:r>
      <w:r w:rsidRPr="0078371D">
        <w:rPr>
          <w:color w:val="000000"/>
          <w:spacing w:val="1"/>
        </w:rPr>
        <w:t>самостоятельности и творческих способностей; сохранение и укрепление</w:t>
      </w:r>
      <w:r w:rsidRPr="0078371D">
        <w:rPr>
          <w:rStyle w:val="apple-converted-space"/>
          <w:color w:val="000000"/>
          <w:spacing w:val="1"/>
        </w:rPr>
        <w:t> </w:t>
      </w:r>
      <w:r w:rsidRPr="0078371D">
        <w:rPr>
          <w:color w:val="000000"/>
          <w:spacing w:val="3"/>
        </w:rPr>
        <w:t>физического и психического здоровья детей путем построения для каждо</w:t>
      </w:r>
      <w:r>
        <w:rPr>
          <w:color w:val="000000"/>
          <w:spacing w:val="3"/>
        </w:rPr>
        <w:t xml:space="preserve">го ученика </w:t>
      </w:r>
      <w:r w:rsidRPr="0078371D">
        <w:rPr>
          <w:color w:val="000000"/>
          <w:spacing w:val="1"/>
        </w:rPr>
        <w:t>траектории усвоения учебного материала. Содержание учебных предметов помогает ребенку воссоздавать и удерживать целост</w:t>
      </w:r>
      <w:r>
        <w:rPr>
          <w:color w:val="000000"/>
          <w:spacing w:val="1"/>
        </w:rPr>
        <w:t xml:space="preserve">ность </w:t>
      </w:r>
      <w:r w:rsidRPr="0078371D">
        <w:rPr>
          <w:color w:val="000000"/>
          <w:spacing w:val="3"/>
        </w:rPr>
        <w:t>картины мира, обеспечивает осознание им разнообразных связей</w:t>
      </w:r>
      <w:r>
        <w:rPr>
          <w:color w:val="000000"/>
          <w:spacing w:val="3"/>
        </w:rPr>
        <w:t xml:space="preserve"> </w:t>
      </w:r>
      <w:r w:rsidRPr="0078371D">
        <w:rPr>
          <w:color w:val="000000"/>
          <w:spacing w:val="1"/>
        </w:rPr>
        <w:t>между объектами и явлениями, формирует умение видеть один и тот же</w:t>
      </w:r>
      <w:r>
        <w:rPr>
          <w:color w:val="000000"/>
          <w:spacing w:val="1"/>
        </w:rPr>
        <w:t xml:space="preserve"> </w:t>
      </w:r>
      <w:r w:rsidRPr="0078371D">
        <w:rPr>
          <w:color w:val="000000"/>
        </w:rPr>
        <w:t>предмет с разных сторон. Одна из ведущих особенностей этого комплекта</w:t>
      </w:r>
      <w:r w:rsidRPr="0078371D">
        <w:rPr>
          <w:rStyle w:val="apple-converted-space"/>
          <w:color w:val="000000"/>
        </w:rPr>
        <w:t> </w:t>
      </w:r>
      <w:r w:rsidRPr="0078371D">
        <w:rPr>
          <w:color w:val="000000"/>
          <w:spacing w:val="4"/>
        </w:rPr>
        <w:t>заключается в его целостности: единстве структуры учебников по всем</w:t>
      </w:r>
      <w:r w:rsidRPr="0078371D">
        <w:rPr>
          <w:rStyle w:val="apple-converted-space"/>
          <w:color w:val="000000"/>
          <w:spacing w:val="4"/>
        </w:rPr>
        <w:t> </w:t>
      </w:r>
      <w:r w:rsidRPr="0078371D">
        <w:rPr>
          <w:color w:val="000000"/>
          <w:spacing w:val="2"/>
        </w:rPr>
        <w:t>классам и предметам; единстве сквозны</w:t>
      </w:r>
      <w:r>
        <w:rPr>
          <w:color w:val="000000"/>
          <w:spacing w:val="2"/>
        </w:rPr>
        <w:t>х линий типовых заданий; единст</w:t>
      </w:r>
      <w:r w:rsidRPr="0078371D">
        <w:rPr>
          <w:color w:val="000000"/>
          <w:spacing w:val="2"/>
        </w:rPr>
        <w:t>ве подходов к организации учебной и внеучебной деятельности.</w:t>
      </w:r>
    </w:p>
    <w:p w:rsidR="00753A5C" w:rsidRDefault="00753A5C" w:rsidP="0022502B">
      <w:pPr>
        <w:pStyle w:val="af0"/>
        <w:spacing w:before="0" w:beforeAutospacing="0" w:after="0" w:afterAutospacing="0" w:line="360" w:lineRule="auto"/>
        <w:rPr>
          <w:b/>
          <w:bCs/>
          <w:color w:val="000000"/>
        </w:rPr>
      </w:pPr>
    </w:p>
    <w:p w:rsidR="003767C6" w:rsidRDefault="00854D86" w:rsidP="009E2CC0">
      <w:pPr>
        <w:pStyle w:val="a9"/>
        <w:widowControl w:val="0"/>
        <w:numPr>
          <w:ilvl w:val="0"/>
          <w:numId w:val="64"/>
        </w:numPr>
        <w:shd w:val="clear" w:color="auto" w:fill="FFFFFF"/>
        <w:suppressAutoHyphens/>
        <w:spacing w:after="0" w:line="360" w:lineRule="auto"/>
        <w:jc w:val="left"/>
        <w:rPr>
          <w:color w:val="000000"/>
          <w:szCs w:val="24"/>
        </w:rPr>
      </w:pPr>
      <w:r w:rsidRPr="005D6777">
        <w:rPr>
          <w:color w:val="000000"/>
          <w:szCs w:val="24"/>
        </w:rPr>
        <w:t>Байрамукова</w:t>
      </w:r>
      <w:r w:rsidRPr="005D6777">
        <w:rPr>
          <w:iCs/>
          <w:color w:val="000000"/>
          <w:szCs w:val="24"/>
        </w:rPr>
        <w:t xml:space="preserve"> П. У. </w:t>
      </w:r>
      <w:r w:rsidRPr="005D6777">
        <w:rPr>
          <w:color w:val="000000"/>
          <w:szCs w:val="24"/>
        </w:rPr>
        <w:t>Методика обучения математике в начальных клас</w:t>
      </w:r>
      <w:r w:rsidRPr="005D6777">
        <w:rPr>
          <w:color w:val="000000"/>
          <w:szCs w:val="24"/>
        </w:rPr>
        <w:softHyphen/>
        <w:t>сах: курс лекций / П. У. Байрамукова, А. У. Уртенова. — Ростов н/Д: Феникс, 2009</w:t>
      </w:r>
      <w:r>
        <w:rPr>
          <w:color w:val="000000"/>
          <w:szCs w:val="24"/>
        </w:rPr>
        <w:t>, гл19</w:t>
      </w:r>
    </w:p>
    <w:p w:rsidR="003767C6" w:rsidRPr="00854D86" w:rsidRDefault="00172670" w:rsidP="009E2CC0">
      <w:pPr>
        <w:pStyle w:val="a9"/>
        <w:keepNext/>
        <w:keepLines/>
        <w:numPr>
          <w:ilvl w:val="0"/>
          <w:numId w:val="64"/>
        </w:numPr>
        <w:spacing w:after="558" w:line="360" w:lineRule="auto"/>
        <w:rPr>
          <w:rStyle w:val="170"/>
          <w:rFonts w:eastAsiaTheme="minorEastAsia"/>
          <w:b w:val="0"/>
          <w:bCs w:val="0"/>
          <w:sz w:val="24"/>
          <w:szCs w:val="24"/>
        </w:rPr>
      </w:pPr>
      <w:hyperlink r:id="rId65" w:history="1">
        <w:r w:rsidR="003767C6" w:rsidRPr="00854D86">
          <w:rPr>
            <w:rStyle w:val="af6"/>
            <w:rFonts w:cs="Times New Roman"/>
            <w:b/>
            <w:szCs w:val="24"/>
            <w:shd w:val="clear" w:color="auto" w:fill="FFFFFF"/>
            <w:lang w:bidi="ru-RU"/>
          </w:rPr>
          <w:t>http://portal.kuz-edu.ru/</w:t>
        </w:r>
      </w:hyperlink>
    </w:p>
    <w:p w:rsidR="003767C6" w:rsidRPr="00776F3E" w:rsidRDefault="003767C6" w:rsidP="00776F3E">
      <w:pPr>
        <w:pStyle w:val="a9"/>
        <w:keepNext/>
        <w:keepLines/>
        <w:numPr>
          <w:ilvl w:val="0"/>
          <w:numId w:val="64"/>
        </w:numPr>
        <w:spacing w:after="558" w:line="360" w:lineRule="auto"/>
        <w:rPr>
          <w:rStyle w:val="621"/>
          <w:rFonts w:ascii="Times New Roman" w:eastAsiaTheme="minorEastAsia" w:hAnsi="Times New Roman" w:cs="Times New Roman"/>
          <w:b w:val="0"/>
          <w:bCs w:val="0"/>
          <w:sz w:val="24"/>
          <w:szCs w:val="24"/>
          <w:shd w:val="clear" w:color="auto" w:fill="FFFFFF"/>
        </w:rPr>
      </w:pPr>
      <w:r w:rsidRPr="00854D86">
        <w:rPr>
          <w:rStyle w:val="170"/>
          <w:rFonts w:eastAsiaTheme="minorEastAsia"/>
          <w:b w:val="0"/>
          <w:bCs w:val="0"/>
          <w:sz w:val="24"/>
          <w:szCs w:val="24"/>
        </w:rPr>
        <w:t>http://www.nachalka.com/</w:t>
      </w:r>
    </w:p>
    <w:p w:rsidR="00975453" w:rsidRPr="00586F48" w:rsidRDefault="001C7927" w:rsidP="00975453">
      <w:pPr>
        <w:spacing w:after="0"/>
        <w:jc w:val="center"/>
        <w:rPr>
          <w:b/>
        </w:rPr>
      </w:pPr>
      <w:r>
        <w:rPr>
          <w:b/>
        </w:rPr>
        <w:t>Лекция №15</w:t>
      </w:r>
    </w:p>
    <w:p w:rsidR="00975453" w:rsidRPr="00E31A2E" w:rsidRDefault="00975453" w:rsidP="00975453">
      <w:pPr>
        <w:shd w:val="clear" w:color="auto" w:fill="FFFFFF"/>
        <w:autoSpaceDE w:val="0"/>
        <w:autoSpaceDN w:val="0"/>
        <w:adjustRightInd w:val="0"/>
        <w:rPr>
          <w:szCs w:val="24"/>
        </w:rPr>
      </w:pPr>
      <w:r w:rsidRPr="00E31A2E">
        <w:rPr>
          <w:b/>
          <w:bCs/>
          <w:szCs w:val="24"/>
        </w:rPr>
        <w:t>Тема 1.7.</w:t>
      </w:r>
      <w:r w:rsidRPr="00E31A2E">
        <w:rPr>
          <w:bCs/>
          <w:szCs w:val="24"/>
        </w:rPr>
        <w:t xml:space="preserve">Современные образовательные программы. </w:t>
      </w:r>
    </w:p>
    <w:p w:rsidR="00975453" w:rsidRDefault="00975453" w:rsidP="00975453">
      <w:pPr>
        <w:spacing w:after="0" w:line="360" w:lineRule="auto"/>
        <w:rPr>
          <w:szCs w:val="24"/>
        </w:rPr>
      </w:pPr>
      <w:r w:rsidRPr="00E31A2E">
        <w:rPr>
          <w:rFonts w:cs="Times New Roman"/>
          <w:b/>
          <w:bCs/>
          <w:szCs w:val="24"/>
        </w:rPr>
        <w:t>Тема:</w:t>
      </w:r>
      <w:r w:rsidRPr="00E31A2E">
        <w:rPr>
          <w:szCs w:val="24"/>
        </w:rPr>
        <w:t xml:space="preserve"> </w:t>
      </w:r>
      <w:r w:rsidRPr="005D6777">
        <w:rPr>
          <w:szCs w:val="24"/>
        </w:rPr>
        <w:t>УМК «</w:t>
      </w:r>
      <w:r w:rsidRPr="00975453">
        <w:rPr>
          <w:szCs w:val="24"/>
        </w:rPr>
        <w:t>Школа 21 века</w:t>
      </w:r>
      <w:r w:rsidRPr="005D6777">
        <w:rPr>
          <w:szCs w:val="24"/>
        </w:rPr>
        <w:t>»</w:t>
      </w:r>
    </w:p>
    <w:p w:rsidR="00975453" w:rsidRPr="00975453" w:rsidRDefault="00975453" w:rsidP="00975453">
      <w:pPr>
        <w:spacing w:after="0" w:line="360" w:lineRule="auto"/>
        <w:rPr>
          <w:rFonts w:eastAsia="Times New Roman" w:cs="Times New Roman"/>
          <w:szCs w:val="24"/>
        </w:rPr>
      </w:pPr>
      <w:r w:rsidRPr="00E31A2E">
        <w:rPr>
          <w:rStyle w:val="10"/>
          <w:rFonts w:eastAsiaTheme="minorEastAsia" w:cs="Times New Roman"/>
          <w:szCs w:val="24"/>
        </w:rPr>
        <w:t xml:space="preserve">Цель: </w:t>
      </w:r>
      <w:r w:rsidRPr="00E31A2E">
        <w:rPr>
          <w:rFonts w:eastAsia="Times New Roman" w:cs="Times New Roman"/>
          <w:szCs w:val="24"/>
        </w:rPr>
        <w:t xml:space="preserve">Познакомить студентов с </w:t>
      </w:r>
      <w:r>
        <w:rPr>
          <w:rFonts w:eastAsia="Times New Roman" w:cs="Times New Roman"/>
          <w:szCs w:val="24"/>
        </w:rPr>
        <w:t xml:space="preserve">современными образовательными программами, с особенностями </w:t>
      </w:r>
      <w:r w:rsidRPr="00975453">
        <w:rPr>
          <w:szCs w:val="24"/>
        </w:rPr>
        <w:t>УМК «Школа 21 века»</w:t>
      </w:r>
    </w:p>
    <w:p w:rsidR="00975453" w:rsidRPr="00A15322" w:rsidRDefault="00975453" w:rsidP="00975453">
      <w:pPr>
        <w:spacing w:after="0" w:line="360" w:lineRule="auto"/>
        <w:rPr>
          <w:rStyle w:val="150"/>
          <w:rFonts w:ascii="Times New Roman" w:eastAsiaTheme="minorEastAsia" w:hAnsi="Times New Roman" w:cs="Times New Roman"/>
          <w:b/>
          <w:i w:val="0"/>
          <w:iCs w:val="0"/>
          <w:color w:val="auto"/>
          <w:sz w:val="24"/>
          <w:szCs w:val="24"/>
          <w:lang w:bidi="ar-SA"/>
        </w:rPr>
      </w:pPr>
      <w:r w:rsidRPr="000931CB">
        <w:rPr>
          <w:rStyle w:val="10"/>
          <w:rFonts w:eastAsiaTheme="minorEastAsia" w:cs="Times New Roman"/>
          <w:szCs w:val="24"/>
        </w:rPr>
        <w:t>Вопросы:</w:t>
      </w:r>
      <w:r w:rsidRPr="00A15322">
        <w:rPr>
          <w:rStyle w:val="150"/>
          <w:rFonts w:ascii="Times New Roman" w:hAnsi="Times New Roman" w:cs="Times New Roman"/>
          <w:b/>
          <w:i w:val="0"/>
          <w:iCs w:val="0"/>
          <w:sz w:val="24"/>
          <w:szCs w:val="24"/>
        </w:rPr>
        <w:t xml:space="preserve"> </w:t>
      </w:r>
    </w:p>
    <w:p w:rsidR="00975453" w:rsidRPr="0022502B" w:rsidRDefault="00975453" w:rsidP="009E2CC0">
      <w:pPr>
        <w:pStyle w:val="a9"/>
        <w:numPr>
          <w:ilvl w:val="0"/>
          <w:numId w:val="65"/>
        </w:numPr>
        <w:spacing w:after="0" w:line="360" w:lineRule="auto"/>
        <w:ind w:right="20"/>
        <w:rPr>
          <w:rStyle w:val="130"/>
          <w:rFonts w:eastAsiaTheme="minorEastAsia"/>
          <w:i w:val="0"/>
          <w:iCs w:val="0"/>
          <w:color w:val="auto"/>
          <w:lang w:bidi="ar-SA"/>
        </w:rPr>
      </w:pPr>
      <w:r w:rsidRPr="0022502B">
        <w:rPr>
          <w:rStyle w:val="130"/>
          <w:rFonts w:eastAsiaTheme="minorEastAsia"/>
          <w:b w:val="0"/>
          <w:bCs w:val="0"/>
          <w:i w:val="0"/>
          <w:iCs w:val="0"/>
        </w:rPr>
        <w:t xml:space="preserve">Особенности УМК </w:t>
      </w:r>
      <w:r w:rsidRPr="0022502B">
        <w:rPr>
          <w:rStyle w:val="130"/>
          <w:rFonts w:eastAsiaTheme="minorEastAsia"/>
          <w:bCs w:val="0"/>
          <w:i w:val="0"/>
          <w:iCs w:val="0"/>
        </w:rPr>
        <w:t>«</w:t>
      </w:r>
      <w:r w:rsidRPr="00975453">
        <w:rPr>
          <w:szCs w:val="24"/>
        </w:rPr>
        <w:t>Школа 21 века</w:t>
      </w:r>
      <w:r w:rsidRPr="0022502B">
        <w:rPr>
          <w:rStyle w:val="130"/>
          <w:rFonts w:eastAsiaTheme="minorEastAsia"/>
          <w:bCs w:val="0"/>
          <w:i w:val="0"/>
          <w:iCs w:val="0"/>
        </w:rPr>
        <w:t>»</w:t>
      </w:r>
    </w:p>
    <w:p w:rsidR="00975453" w:rsidRPr="0022502B" w:rsidRDefault="00975453" w:rsidP="00975453">
      <w:pPr>
        <w:spacing w:after="0" w:line="360" w:lineRule="auto"/>
        <w:ind w:left="785" w:right="20"/>
        <w:rPr>
          <w:rStyle w:val="10"/>
          <w:rFonts w:eastAsiaTheme="minorEastAsia" w:cs="Times New Roman"/>
          <w:szCs w:val="24"/>
        </w:rPr>
      </w:pPr>
      <w:r w:rsidRPr="0022502B">
        <w:rPr>
          <w:rStyle w:val="10"/>
          <w:rFonts w:eastAsiaTheme="minorEastAsia" w:cs="Times New Roman"/>
          <w:szCs w:val="24"/>
        </w:rPr>
        <w:t>Содержание:</w:t>
      </w:r>
    </w:p>
    <w:p w:rsidR="00975453" w:rsidRPr="00F5749C" w:rsidRDefault="00975453" w:rsidP="00975453">
      <w:pPr>
        <w:pStyle w:val="38"/>
        <w:shd w:val="clear" w:color="auto" w:fill="auto"/>
        <w:spacing w:after="0" w:line="360" w:lineRule="auto"/>
        <w:ind w:firstLine="0"/>
        <w:rPr>
          <w:szCs w:val="24"/>
        </w:rPr>
      </w:pPr>
      <w:r>
        <w:rPr>
          <w:rStyle w:val="130"/>
          <w:rFonts w:eastAsiaTheme="minorEastAsia"/>
          <w:bCs w:val="0"/>
          <w:i w:val="0"/>
          <w:iCs w:val="0"/>
        </w:rPr>
        <w:t>1.</w:t>
      </w:r>
      <w:r w:rsidRPr="005D6777">
        <w:rPr>
          <w:rStyle w:val="130"/>
          <w:rFonts w:eastAsiaTheme="minorEastAsia"/>
          <w:bCs w:val="0"/>
          <w:i w:val="0"/>
          <w:iCs w:val="0"/>
        </w:rPr>
        <w:t xml:space="preserve">Особенности </w:t>
      </w:r>
      <w:r w:rsidRPr="00975453">
        <w:rPr>
          <w:rStyle w:val="130"/>
          <w:rFonts w:eastAsiaTheme="minorEastAsia"/>
          <w:b w:val="0"/>
          <w:bCs w:val="0"/>
          <w:i w:val="0"/>
          <w:iCs w:val="0"/>
        </w:rPr>
        <w:t>УМК «</w:t>
      </w:r>
      <w:r w:rsidRPr="00975453">
        <w:rPr>
          <w:b/>
          <w:sz w:val="24"/>
          <w:szCs w:val="24"/>
        </w:rPr>
        <w:t>Школа 21 века</w:t>
      </w:r>
      <w:r w:rsidRPr="00975453">
        <w:rPr>
          <w:rStyle w:val="130"/>
          <w:rFonts w:eastAsiaTheme="minorEastAsia"/>
          <w:b w:val="0"/>
          <w:bCs w:val="0"/>
          <w:i w:val="0"/>
          <w:iCs w:val="0"/>
        </w:rPr>
        <w:t>»</w:t>
      </w:r>
      <w:r w:rsidRPr="005D6777">
        <w:rPr>
          <w:rStyle w:val="130"/>
          <w:rFonts w:eastAsiaTheme="minorEastAsia"/>
          <w:bCs w:val="0"/>
          <w:i w:val="0"/>
          <w:iCs w:val="0"/>
        </w:rPr>
        <w:t xml:space="preserve"> </w:t>
      </w:r>
      <w:bookmarkStart w:id="15" w:name="bookmark101"/>
      <w:r w:rsidRPr="00F5749C">
        <w:rPr>
          <w:rStyle w:val="111"/>
          <w:rFonts w:ascii="Times New Roman" w:hAnsi="Times New Roman" w:cs="Times New Roman"/>
          <w:bCs w:val="0"/>
          <w:sz w:val="24"/>
          <w:szCs w:val="24"/>
        </w:rPr>
        <w:t xml:space="preserve"> </w:t>
      </w:r>
      <w:bookmarkEnd w:id="15"/>
    </w:p>
    <w:p w:rsidR="00975453" w:rsidRPr="00A15322" w:rsidRDefault="00975453" w:rsidP="00975453">
      <w:pPr>
        <w:pStyle w:val="28"/>
        <w:shd w:val="clear" w:color="auto" w:fill="auto"/>
        <w:spacing w:after="0" w:line="360" w:lineRule="auto"/>
        <w:ind w:right="20" w:firstLine="425"/>
        <w:jc w:val="both"/>
        <w:rPr>
          <w:b w:val="0"/>
          <w:sz w:val="24"/>
          <w:szCs w:val="24"/>
        </w:rPr>
      </w:pPr>
      <w:r w:rsidRPr="00A15322">
        <w:rPr>
          <w:rStyle w:val="170"/>
          <w:bCs/>
          <w:sz w:val="24"/>
          <w:szCs w:val="24"/>
        </w:rPr>
        <w:t>Ведущей идеей учебно-методического комплекта «На</w:t>
      </w:r>
      <w:r w:rsidRPr="00A15322">
        <w:rPr>
          <w:rStyle w:val="170"/>
          <w:bCs/>
          <w:sz w:val="24"/>
          <w:szCs w:val="24"/>
        </w:rPr>
        <w:softHyphen/>
        <w:t xml:space="preserve">чальная школа XXI века» </w:t>
      </w:r>
      <w:r w:rsidRPr="00F5749C">
        <w:rPr>
          <w:rStyle w:val="111"/>
          <w:rFonts w:ascii="Times New Roman" w:hAnsi="Times New Roman" w:cs="Times New Roman"/>
          <w:bCs/>
          <w:sz w:val="24"/>
          <w:szCs w:val="24"/>
        </w:rPr>
        <w:t>(под редакцией Н.Ф. Виноградовой)</w:t>
      </w:r>
      <w:r>
        <w:rPr>
          <w:rStyle w:val="111"/>
          <w:rFonts w:ascii="Times New Roman" w:hAnsi="Times New Roman" w:cs="Times New Roman"/>
          <w:bCs/>
          <w:sz w:val="24"/>
          <w:szCs w:val="24"/>
        </w:rPr>
        <w:t xml:space="preserve"> </w:t>
      </w:r>
      <w:r w:rsidRPr="00A15322">
        <w:rPr>
          <w:rStyle w:val="170"/>
          <w:bCs/>
          <w:sz w:val="24"/>
          <w:szCs w:val="24"/>
        </w:rPr>
        <w:t>является реализация одного из возможных путей модернизации начального образования, раскрытие новых подходов к целям, содержа</w:t>
      </w:r>
      <w:r w:rsidRPr="00A15322">
        <w:rPr>
          <w:rStyle w:val="170"/>
          <w:bCs/>
          <w:sz w:val="24"/>
          <w:szCs w:val="24"/>
        </w:rPr>
        <w:softHyphen/>
        <w:t>нию и методике обучения младших школьников в на</w:t>
      </w:r>
      <w:r w:rsidRPr="00A15322">
        <w:rPr>
          <w:rStyle w:val="170"/>
          <w:bCs/>
          <w:sz w:val="24"/>
          <w:szCs w:val="24"/>
        </w:rPr>
        <w:softHyphen/>
        <w:t xml:space="preserve">чальной школе. Исходя из этого авторским коллективом созданы </w:t>
      </w:r>
      <w:r w:rsidRPr="00A15322">
        <w:rPr>
          <w:rStyle w:val="170"/>
          <w:bCs/>
          <w:sz w:val="24"/>
          <w:szCs w:val="24"/>
        </w:rPr>
        <w:lastRenderedPageBreak/>
        <w:t>средства обучения для учащихся (учебники, рабочие тетради) и учителя (книги, методические рекомендации, поурочные планирования и др.).</w:t>
      </w:r>
    </w:p>
    <w:p w:rsidR="00975453" w:rsidRPr="00A15322" w:rsidRDefault="00975453" w:rsidP="00975453">
      <w:pPr>
        <w:pStyle w:val="28"/>
        <w:shd w:val="clear" w:color="auto" w:fill="auto"/>
        <w:spacing w:after="0" w:line="360" w:lineRule="auto"/>
        <w:ind w:right="20" w:firstLine="425"/>
        <w:jc w:val="both"/>
        <w:rPr>
          <w:b w:val="0"/>
          <w:sz w:val="24"/>
          <w:szCs w:val="24"/>
        </w:rPr>
      </w:pPr>
      <w:r w:rsidRPr="00A15322">
        <w:rPr>
          <w:rStyle w:val="170"/>
          <w:bCs/>
          <w:sz w:val="24"/>
          <w:szCs w:val="24"/>
        </w:rPr>
        <w:t>В учебно-методическом комплекте реализован основной принцип обучения: начальная школа должна быть природосообразной, то есть соответствовать потребностям детей этого возраста (в познании, общении, раз</w:t>
      </w:r>
      <w:r w:rsidRPr="00A15322">
        <w:rPr>
          <w:rStyle w:val="170"/>
          <w:bCs/>
          <w:sz w:val="24"/>
          <w:szCs w:val="24"/>
        </w:rPr>
        <w:softHyphen/>
        <w:t>нообразной продуктивной деятельности), учитывать типологические и индивидуальные особенности их по</w:t>
      </w:r>
      <w:r w:rsidRPr="00A15322">
        <w:rPr>
          <w:rStyle w:val="170"/>
          <w:bCs/>
          <w:sz w:val="24"/>
          <w:szCs w:val="24"/>
        </w:rPr>
        <w:softHyphen/>
        <w:t>знавательной деятельности и уровень социализации.</w:t>
      </w:r>
    </w:p>
    <w:p w:rsidR="00975453" w:rsidRPr="00A15322" w:rsidRDefault="00975453" w:rsidP="00975453">
      <w:pPr>
        <w:pStyle w:val="28"/>
        <w:shd w:val="clear" w:color="auto" w:fill="auto"/>
        <w:spacing w:after="0" w:line="360" w:lineRule="auto"/>
        <w:ind w:right="20" w:firstLine="425"/>
        <w:jc w:val="both"/>
        <w:rPr>
          <w:b w:val="0"/>
          <w:sz w:val="24"/>
          <w:szCs w:val="24"/>
        </w:rPr>
      </w:pPr>
      <w:r w:rsidRPr="00A15322">
        <w:rPr>
          <w:rStyle w:val="170"/>
          <w:bCs/>
          <w:sz w:val="24"/>
          <w:szCs w:val="24"/>
        </w:rPr>
        <w:t>Комплект учебников «Начальная школа XXI века» реализует в образовательном процессе право ребенка на свою индивидуальность. Все средства обучения содержат материал, который позволяет учителю учесть индивидуальный темп и успешность обучения каждого ребенка, а также уровень его общего развития. Во всех учебниках предусмотрено дополнительное учебное содержание, что позволяет создать достаточно высокий эрудиционный фон обучения, обеспечив, с одной стороны, снятие обязательности усвоения всех предъявленных знаний (ребенок может, но не должен это усвоить), а с другой стороны, дав возможность каждому работать в соответствии со своими возможностями.</w:t>
      </w:r>
    </w:p>
    <w:p w:rsidR="00975453" w:rsidRPr="00A15322" w:rsidRDefault="00975453" w:rsidP="00975453">
      <w:pPr>
        <w:pStyle w:val="28"/>
        <w:shd w:val="clear" w:color="auto" w:fill="auto"/>
        <w:spacing w:after="0" w:line="360" w:lineRule="auto"/>
        <w:ind w:right="20" w:firstLine="425"/>
        <w:jc w:val="both"/>
        <w:rPr>
          <w:b w:val="0"/>
          <w:sz w:val="24"/>
          <w:szCs w:val="24"/>
        </w:rPr>
      </w:pPr>
      <w:r w:rsidRPr="00A15322">
        <w:rPr>
          <w:rStyle w:val="170"/>
          <w:bCs/>
          <w:sz w:val="24"/>
          <w:szCs w:val="24"/>
        </w:rPr>
        <w:t>Особое внимание авторы учебно-методического комплекта «Начальная школа XXI века» уделяют созданию особой эмоционально-положительной атмосферы обучения младших школьников, развитию учебной инициативы и самостоятельности. Методика обучения построена таким образом, что предоставляет каждому ребенку право на ошибку, на самооценку своего труда, самостоятельный анализ как процесса, так и результатов обучения (рубрика «Проверь себя», рекоменда</w:t>
      </w:r>
      <w:r w:rsidRPr="00A15322">
        <w:rPr>
          <w:rStyle w:val="170"/>
          <w:bCs/>
          <w:sz w:val="24"/>
          <w:szCs w:val="24"/>
        </w:rPr>
        <w:softHyphen/>
        <w:t>ции учителю по формированию контролирующей деятельности школьников).</w:t>
      </w:r>
    </w:p>
    <w:p w:rsidR="00975453" w:rsidRPr="00A15322" w:rsidRDefault="00975453" w:rsidP="00975453">
      <w:pPr>
        <w:pStyle w:val="28"/>
        <w:shd w:val="clear" w:color="auto" w:fill="auto"/>
        <w:spacing w:after="359" w:line="360" w:lineRule="auto"/>
        <w:ind w:right="20" w:firstLine="425"/>
        <w:jc w:val="both"/>
        <w:rPr>
          <w:b w:val="0"/>
          <w:sz w:val="24"/>
          <w:szCs w:val="24"/>
        </w:rPr>
      </w:pPr>
      <w:r w:rsidRPr="00A15322">
        <w:rPr>
          <w:rStyle w:val="170"/>
          <w:bCs/>
          <w:sz w:val="24"/>
          <w:szCs w:val="24"/>
        </w:rPr>
        <w:t>Обновление содержания курса «Математики» шло за счет обогащения его сведениями из различных математических дисциплин (арифметики, алгебры, геометрии, логики) е целью установления перспективы математического образования и формирования готовнос</w:t>
      </w:r>
      <w:r w:rsidRPr="00A15322">
        <w:rPr>
          <w:rStyle w:val="170"/>
          <w:bCs/>
          <w:sz w:val="24"/>
          <w:szCs w:val="24"/>
        </w:rPr>
        <w:softHyphen/>
        <w:t>ти к систематическому изучению алгебры и геометрии в основной школе. Принципом реализации деятельностного подхода было предъявление материала дискуссионного характера, когда учащиеся в процессе учебного диалога определяют способ построения учебной задачи, обсуждают алгоритм ее решения. Такой подход позволяет существенно повысить уровень математического образования школьников, развить их мышление и воспитать устойчивый интерес к занятиям математикой.</w:t>
      </w:r>
    </w:p>
    <w:p w:rsidR="00975453" w:rsidRDefault="00975453" w:rsidP="00975453">
      <w:pPr>
        <w:keepNext/>
        <w:keepLines/>
        <w:spacing w:after="0" w:line="360" w:lineRule="auto"/>
        <w:ind w:firstLine="425"/>
        <w:rPr>
          <w:rStyle w:val="621"/>
          <w:rFonts w:ascii="Times New Roman" w:hAnsi="Times New Roman" w:cs="Times New Roman"/>
          <w:bCs w:val="0"/>
          <w:sz w:val="24"/>
          <w:szCs w:val="24"/>
        </w:rPr>
      </w:pPr>
      <w:r w:rsidRPr="00975453">
        <w:rPr>
          <w:rStyle w:val="621"/>
          <w:rFonts w:ascii="Times New Roman" w:hAnsi="Times New Roman" w:cs="Times New Roman"/>
          <w:bCs w:val="0"/>
          <w:sz w:val="24"/>
          <w:szCs w:val="24"/>
        </w:rPr>
        <w:t>Литература:</w:t>
      </w:r>
    </w:p>
    <w:p w:rsidR="00975453" w:rsidRDefault="00975453" w:rsidP="009E2CC0">
      <w:pPr>
        <w:widowControl w:val="0"/>
        <w:numPr>
          <w:ilvl w:val="0"/>
          <w:numId w:val="66"/>
        </w:numPr>
        <w:shd w:val="clear" w:color="auto" w:fill="FFFFFF"/>
        <w:suppressAutoHyphens/>
        <w:spacing w:after="0" w:line="360" w:lineRule="auto"/>
        <w:jc w:val="left"/>
        <w:rPr>
          <w:color w:val="000000"/>
          <w:szCs w:val="24"/>
        </w:rPr>
      </w:pPr>
      <w:r>
        <w:rPr>
          <w:color w:val="000000"/>
          <w:szCs w:val="24"/>
        </w:rPr>
        <w:t>Рудницкая В.Н., Юдачёва Т.В. Математика: 1</w:t>
      </w:r>
      <w:r w:rsidRPr="00D8159E">
        <w:rPr>
          <w:color w:val="000000"/>
          <w:szCs w:val="24"/>
        </w:rPr>
        <w:t>-4</w:t>
      </w:r>
      <w:r>
        <w:rPr>
          <w:color w:val="000000"/>
          <w:szCs w:val="24"/>
        </w:rPr>
        <w:t xml:space="preserve"> класс учебник для учащихся общеобразовательных учреждений: в 2 ч. Часть 1,2. – М.: Вента-Граф, 201</w:t>
      </w:r>
      <w:r w:rsidRPr="00D8159E">
        <w:rPr>
          <w:color w:val="000000"/>
          <w:szCs w:val="24"/>
        </w:rPr>
        <w:t>2</w:t>
      </w:r>
    </w:p>
    <w:p w:rsidR="00975453" w:rsidRDefault="00975453" w:rsidP="009E2CC0">
      <w:pPr>
        <w:pStyle w:val="a9"/>
        <w:widowControl w:val="0"/>
        <w:numPr>
          <w:ilvl w:val="0"/>
          <w:numId w:val="66"/>
        </w:numPr>
        <w:shd w:val="clear" w:color="auto" w:fill="FFFFFF"/>
        <w:suppressAutoHyphens/>
        <w:spacing w:after="0" w:line="360" w:lineRule="auto"/>
        <w:jc w:val="left"/>
        <w:rPr>
          <w:color w:val="000000"/>
          <w:szCs w:val="24"/>
        </w:rPr>
      </w:pPr>
      <w:r w:rsidRPr="005D6777">
        <w:rPr>
          <w:color w:val="000000"/>
          <w:szCs w:val="24"/>
        </w:rPr>
        <w:t>Байрамукова</w:t>
      </w:r>
      <w:r w:rsidRPr="005D6777">
        <w:rPr>
          <w:iCs/>
          <w:color w:val="000000"/>
          <w:szCs w:val="24"/>
        </w:rPr>
        <w:t xml:space="preserve"> П. У. </w:t>
      </w:r>
      <w:r w:rsidRPr="005D6777">
        <w:rPr>
          <w:color w:val="000000"/>
          <w:szCs w:val="24"/>
        </w:rPr>
        <w:t>Методика обучения математике в начальных клас</w:t>
      </w:r>
      <w:r w:rsidRPr="005D6777">
        <w:rPr>
          <w:color w:val="000000"/>
          <w:szCs w:val="24"/>
        </w:rPr>
        <w:softHyphen/>
        <w:t>сах: курс лекций / П. У. Байрамукова, А. У. Уртенова. — Ростов н/Д: Феникс, 2009</w:t>
      </w:r>
      <w:r>
        <w:rPr>
          <w:color w:val="000000"/>
          <w:szCs w:val="24"/>
        </w:rPr>
        <w:t>, гл19</w:t>
      </w:r>
    </w:p>
    <w:p w:rsidR="003767C6" w:rsidRPr="00854D86" w:rsidRDefault="003767C6" w:rsidP="009E2CC0">
      <w:pPr>
        <w:pStyle w:val="a9"/>
        <w:keepNext/>
        <w:keepLines/>
        <w:numPr>
          <w:ilvl w:val="0"/>
          <w:numId w:val="66"/>
        </w:numPr>
        <w:spacing w:after="0" w:line="360" w:lineRule="auto"/>
        <w:rPr>
          <w:rStyle w:val="170"/>
          <w:rFonts w:eastAsiaTheme="minorEastAsia"/>
          <w:b w:val="0"/>
          <w:bCs w:val="0"/>
          <w:sz w:val="24"/>
          <w:szCs w:val="24"/>
        </w:rPr>
      </w:pPr>
      <w:r w:rsidRPr="00854D86">
        <w:rPr>
          <w:rStyle w:val="170"/>
          <w:rFonts w:eastAsiaTheme="minorEastAsia"/>
          <w:b w:val="0"/>
          <w:bCs w:val="0"/>
          <w:sz w:val="24"/>
          <w:szCs w:val="24"/>
        </w:rPr>
        <w:lastRenderedPageBreak/>
        <w:t>http://www.nachalka.com/</w:t>
      </w:r>
    </w:p>
    <w:p w:rsidR="003767C6" w:rsidRDefault="003767C6" w:rsidP="003767C6">
      <w:pPr>
        <w:pStyle w:val="a9"/>
        <w:widowControl w:val="0"/>
        <w:shd w:val="clear" w:color="auto" w:fill="FFFFFF"/>
        <w:suppressAutoHyphens/>
        <w:spacing w:after="0" w:line="360" w:lineRule="auto"/>
        <w:ind w:left="644"/>
        <w:jc w:val="left"/>
        <w:rPr>
          <w:color w:val="000000"/>
          <w:szCs w:val="24"/>
        </w:rPr>
      </w:pPr>
    </w:p>
    <w:p w:rsidR="003767C6" w:rsidRPr="00586F48" w:rsidRDefault="001C7927" w:rsidP="003767C6">
      <w:pPr>
        <w:spacing w:after="0"/>
        <w:jc w:val="center"/>
        <w:rPr>
          <w:b/>
        </w:rPr>
      </w:pPr>
      <w:r>
        <w:rPr>
          <w:b/>
        </w:rPr>
        <w:t>Лекция №16</w:t>
      </w:r>
    </w:p>
    <w:p w:rsidR="003767C6" w:rsidRPr="00E31A2E" w:rsidRDefault="003767C6" w:rsidP="003767C6">
      <w:pPr>
        <w:shd w:val="clear" w:color="auto" w:fill="FFFFFF"/>
        <w:autoSpaceDE w:val="0"/>
        <w:autoSpaceDN w:val="0"/>
        <w:adjustRightInd w:val="0"/>
        <w:rPr>
          <w:szCs w:val="24"/>
        </w:rPr>
      </w:pPr>
      <w:r w:rsidRPr="00E31A2E">
        <w:rPr>
          <w:b/>
          <w:bCs/>
          <w:szCs w:val="24"/>
        </w:rPr>
        <w:t>Тема 1.7.</w:t>
      </w:r>
      <w:r w:rsidRPr="00E31A2E">
        <w:rPr>
          <w:bCs/>
          <w:szCs w:val="24"/>
        </w:rPr>
        <w:t xml:space="preserve">Современные образовательные программы. </w:t>
      </w:r>
    </w:p>
    <w:p w:rsidR="003767C6" w:rsidRDefault="003767C6" w:rsidP="003767C6">
      <w:pPr>
        <w:spacing w:after="0" w:line="360" w:lineRule="auto"/>
        <w:rPr>
          <w:szCs w:val="24"/>
        </w:rPr>
      </w:pPr>
      <w:r w:rsidRPr="00E31A2E">
        <w:rPr>
          <w:rFonts w:cs="Times New Roman"/>
          <w:b/>
          <w:bCs/>
          <w:szCs w:val="24"/>
        </w:rPr>
        <w:t>Тема:</w:t>
      </w:r>
      <w:r w:rsidRPr="00E31A2E">
        <w:rPr>
          <w:szCs w:val="24"/>
        </w:rPr>
        <w:t xml:space="preserve"> </w:t>
      </w:r>
      <w:r w:rsidRPr="003767C6">
        <w:rPr>
          <w:szCs w:val="24"/>
        </w:rPr>
        <w:t>УМК «Развивающие системы Занкова»</w:t>
      </w:r>
    </w:p>
    <w:p w:rsidR="003767C6" w:rsidRPr="00975453" w:rsidRDefault="003767C6" w:rsidP="003767C6">
      <w:pPr>
        <w:spacing w:after="0" w:line="360" w:lineRule="auto"/>
        <w:rPr>
          <w:rFonts w:eastAsia="Times New Roman" w:cs="Times New Roman"/>
          <w:szCs w:val="24"/>
        </w:rPr>
      </w:pPr>
      <w:r w:rsidRPr="00E31A2E">
        <w:rPr>
          <w:rStyle w:val="10"/>
          <w:rFonts w:eastAsiaTheme="minorEastAsia" w:cs="Times New Roman"/>
          <w:szCs w:val="24"/>
        </w:rPr>
        <w:t xml:space="preserve">Цель: </w:t>
      </w:r>
      <w:r w:rsidRPr="00E31A2E">
        <w:rPr>
          <w:rFonts w:eastAsia="Times New Roman" w:cs="Times New Roman"/>
          <w:szCs w:val="24"/>
        </w:rPr>
        <w:t xml:space="preserve">Познакомить студентов с </w:t>
      </w:r>
      <w:r>
        <w:rPr>
          <w:rFonts w:eastAsia="Times New Roman" w:cs="Times New Roman"/>
          <w:szCs w:val="24"/>
        </w:rPr>
        <w:t xml:space="preserve">современными образовательными программами, с особенностями </w:t>
      </w:r>
      <w:r w:rsidRPr="00975453">
        <w:rPr>
          <w:szCs w:val="24"/>
        </w:rPr>
        <w:t>УМК «</w:t>
      </w:r>
      <w:r w:rsidRPr="003767C6">
        <w:rPr>
          <w:szCs w:val="24"/>
        </w:rPr>
        <w:t>Развивающие системы Занкова</w:t>
      </w:r>
      <w:r w:rsidRPr="00975453">
        <w:rPr>
          <w:szCs w:val="24"/>
        </w:rPr>
        <w:t>»</w:t>
      </w:r>
    </w:p>
    <w:p w:rsidR="003767C6" w:rsidRPr="00A15322" w:rsidRDefault="003767C6" w:rsidP="003767C6">
      <w:pPr>
        <w:spacing w:after="0" w:line="360" w:lineRule="auto"/>
        <w:rPr>
          <w:rStyle w:val="150"/>
          <w:rFonts w:ascii="Times New Roman" w:eastAsiaTheme="minorEastAsia" w:hAnsi="Times New Roman" w:cs="Times New Roman"/>
          <w:b/>
          <w:i w:val="0"/>
          <w:iCs w:val="0"/>
          <w:color w:val="auto"/>
          <w:sz w:val="24"/>
          <w:szCs w:val="24"/>
          <w:lang w:bidi="ar-SA"/>
        </w:rPr>
      </w:pPr>
      <w:r w:rsidRPr="000931CB">
        <w:rPr>
          <w:rStyle w:val="10"/>
          <w:rFonts w:eastAsiaTheme="minorEastAsia" w:cs="Times New Roman"/>
          <w:szCs w:val="24"/>
        </w:rPr>
        <w:t>Вопросы:</w:t>
      </w:r>
      <w:r w:rsidRPr="00A15322">
        <w:rPr>
          <w:rStyle w:val="150"/>
          <w:rFonts w:ascii="Times New Roman" w:hAnsi="Times New Roman" w:cs="Times New Roman"/>
          <w:b/>
          <w:i w:val="0"/>
          <w:iCs w:val="0"/>
          <w:sz w:val="24"/>
          <w:szCs w:val="24"/>
        </w:rPr>
        <w:t xml:space="preserve"> </w:t>
      </w:r>
    </w:p>
    <w:p w:rsidR="003767C6" w:rsidRPr="0022502B" w:rsidRDefault="003767C6" w:rsidP="009E2CC0">
      <w:pPr>
        <w:pStyle w:val="a9"/>
        <w:numPr>
          <w:ilvl w:val="0"/>
          <w:numId w:val="67"/>
        </w:numPr>
        <w:spacing w:after="0" w:line="360" w:lineRule="auto"/>
        <w:ind w:right="20"/>
        <w:rPr>
          <w:rStyle w:val="130"/>
          <w:rFonts w:eastAsiaTheme="minorEastAsia"/>
          <w:i w:val="0"/>
          <w:iCs w:val="0"/>
          <w:color w:val="auto"/>
          <w:lang w:bidi="ar-SA"/>
        </w:rPr>
      </w:pPr>
      <w:r w:rsidRPr="0022502B">
        <w:rPr>
          <w:rStyle w:val="130"/>
          <w:rFonts w:eastAsiaTheme="minorEastAsia"/>
          <w:b w:val="0"/>
          <w:bCs w:val="0"/>
          <w:i w:val="0"/>
          <w:iCs w:val="0"/>
        </w:rPr>
        <w:t xml:space="preserve">Особенности УМК </w:t>
      </w:r>
      <w:r w:rsidRPr="0022502B">
        <w:rPr>
          <w:rStyle w:val="130"/>
          <w:rFonts w:eastAsiaTheme="minorEastAsia"/>
          <w:bCs w:val="0"/>
          <w:i w:val="0"/>
          <w:iCs w:val="0"/>
        </w:rPr>
        <w:t>«</w:t>
      </w:r>
      <w:r w:rsidRPr="003767C6">
        <w:rPr>
          <w:szCs w:val="24"/>
        </w:rPr>
        <w:t>Развивающие системы Занкова</w:t>
      </w:r>
      <w:r w:rsidRPr="0022502B">
        <w:rPr>
          <w:rStyle w:val="130"/>
          <w:rFonts w:eastAsiaTheme="minorEastAsia"/>
          <w:bCs w:val="0"/>
          <w:i w:val="0"/>
          <w:iCs w:val="0"/>
        </w:rPr>
        <w:t>»</w:t>
      </w:r>
    </w:p>
    <w:p w:rsidR="003767C6" w:rsidRPr="0022502B" w:rsidRDefault="003767C6" w:rsidP="003767C6">
      <w:pPr>
        <w:spacing w:after="0" w:line="360" w:lineRule="auto"/>
        <w:ind w:left="785" w:right="20"/>
        <w:rPr>
          <w:rStyle w:val="10"/>
          <w:rFonts w:eastAsiaTheme="minorEastAsia" w:cs="Times New Roman"/>
          <w:szCs w:val="24"/>
        </w:rPr>
      </w:pPr>
      <w:r w:rsidRPr="0022502B">
        <w:rPr>
          <w:rStyle w:val="10"/>
          <w:rFonts w:eastAsiaTheme="minorEastAsia" w:cs="Times New Roman"/>
          <w:szCs w:val="24"/>
        </w:rPr>
        <w:t>Содержание:</w:t>
      </w:r>
    </w:p>
    <w:p w:rsidR="00975453" w:rsidRDefault="003767C6" w:rsidP="003767C6">
      <w:pPr>
        <w:keepNext/>
        <w:keepLines/>
        <w:spacing w:after="0" w:line="360" w:lineRule="auto"/>
        <w:ind w:firstLine="425"/>
        <w:rPr>
          <w:rStyle w:val="621"/>
          <w:rFonts w:ascii="Times New Roman" w:hAnsi="Times New Roman" w:cs="Times New Roman"/>
          <w:bCs w:val="0"/>
          <w:sz w:val="24"/>
          <w:szCs w:val="24"/>
        </w:rPr>
      </w:pPr>
      <w:r>
        <w:rPr>
          <w:rStyle w:val="130"/>
          <w:rFonts w:eastAsiaTheme="minorEastAsia"/>
          <w:bCs w:val="0"/>
          <w:i w:val="0"/>
          <w:iCs w:val="0"/>
        </w:rPr>
        <w:t>1.</w:t>
      </w:r>
      <w:r w:rsidRPr="005D6777">
        <w:rPr>
          <w:rStyle w:val="130"/>
          <w:rFonts w:eastAsiaTheme="minorEastAsia"/>
          <w:bCs w:val="0"/>
          <w:i w:val="0"/>
          <w:iCs w:val="0"/>
        </w:rPr>
        <w:t xml:space="preserve">Особенности </w:t>
      </w:r>
      <w:r w:rsidRPr="00975453">
        <w:rPr>
          <w:rStyle w:val="130"/>
          <w:rFonts w:eastAsiaTheme="minorEastAsia"/>
          <w:b w:val="0"/>
          <w:bCs w:val="0"/>
          <w:i w:val="0"/>
          <w:iCs w:val="0"/>
        </w:rPr>
        <w:t>УМК «</w:t>
      </w:r>
      <w:r w:rsidRPr="00975453">
        <w:rPr>
          <w:b/>
          <w:szCs w:val="24"/>
        </w:rPr>
        <w:t>Школа 21 века</w:t>
      </w:r>
      <w:r w:rsidRPr="00975453">
        <w:rPr>
          <w:rStyle w:val="130"/>
          <w:rFonts w:eastAsiaTheme="minorEastAsia"/>
          <w:b w:val="0"/>
          <w:bCs w:val="0"/>
          <w:i w:val="0"/>
          <w:iCs w:val="0"/>
        </w:rPr>
        <w:t>»</w:t>
      </w:r>
      <w:r w:rsidRPr="005D6777">
        <w:rPr>
          <w:rStyle w:val="130"/>
          <w:rFonts w:eastAsiaTheme="minorEastAsia"/>
          <w:bCs w:val="0"/>
          <w:i w:val="0"/>
          <w:iCs w:val="0"/>
        </w:rPr>
        <w:t xml:space="preserve"> </w:t>
      </w:r>
      <w:r w:rsidRPr="00F5749C">
        <w:rPr>
          <w:rStyle w:val="111"/>
          <w:rFonts w:ascii="Times New Roman" w:hAnsi="Times New Roman" w:cs="Times New Roman"/>
          <w:bCs w:val="0"/>
          <w:sz w:val="24"/>
          <w:szCs w:val="24"/>
        </w:rPr>
        <w:t xml:space="preserve"> </w:t>
      </w:r>
    </w:p>
    <w:p w:rsidR="003767C6" w:rsidRPr="00A15322" w:rsidRDefault="003767C6" w:rsidP="003767C6">
      <w:pPr>
        <w:pStyle w:val="28"/>
        <w:shd w:val="clear" w:color="auto" w:fill="auto"/>
        <w:spacing w:after="0" w:line="360" w:lineRule="auto"/>
        <w:ind w:right="20" w:firstLine="425"/>
        <w:jc w:val="both"/>
        <w:rPr>
          <w:b w:val="0"/>
          <w:sz w:val="24"/>
          <w:szCs w:val="24"/>
        </w:rPr>
      </w:pPr>
      <w:r w:rsidRPr="00A15322">
        <w:rPr>
          <w:rStyle w:val="170"/>
          <w:bCs/>
          <w:sz w:val="24"/>
          <w:szCs w:val="24"/>
        </w:rPr>
        <w:t>Дидактическая система, ведущая цель которой оп</w:t>
      </w:r>
      <w:r w:rsidRPr="00A15322">
        <w:rPr>
          <w:rStyle w:val="170"/>
          <w:bCs/>
          <w:sz w:val="24"/>
          <w:szCs w:val="24"/>
        </w:rPr>
        <w:softHyphen/>
        <w:t>тимальное общее развития каждого школьника, раз</w:t>
      </w:r>
      <w:r w:rsidRPr="00A15322">
        <w:rPr>
          <w:rStyle w:val="170"/>
          <w:bCs/>
          <w:sz w:val="24"/>
          <w:szCs w:val="24"/>
        </w:rPr>
        <w:softHyphen/>
        <w:t>рабатывалась в процессе многолетнего педагогическо</w:t>
      </w:r>
      <w:r w:rsidRPr="00A15322">
        <w:rPr>
          <w:rStyle w:val="170"/>
          <w:bCs/>
          <w:sz w:val="24"/>
          <w:szCs w:val="24"/>
        </w:rPr>
        <w:softHyphen/>
        <w:t xml:space="preserve">го эксперимента </w:t>
      </w:r>
      <w:r w:rsidRPr="00A15322">
        <w:rPr>
          <w:rStyle w:val="170"/>
          <w:bCs/>
          <w:sz w:val="24"/>
          <w:szCs w:val="24"/>
          <w:lang w:val="en-US" w:eastAsia="en-US" w:bidi="en-US"/>
        </w:rPr>
        <w:t>JI</w:t>
      </w:r>
      <w:r w:rsidRPr="00A15322">
        <w:rPr>
          <w:rStyle w:val="170"/>
          <w:bCs/>
          <w:sz w:val="24"/>
          <w:szCs w:val="24"/>
          <w:lang w:eastAsia="en-US" w:bidi="en-US"/>
        </w:rPr>
        <w:t>.</w:t>
      </w:r>
      <w:r w:rsidRPr="00A15322">
        <w:rPr>
          <w:rStyle w:val="170"/>
          <w:bCs/>
          <w:sz w:val="24"/>
          <w:szCs w:val="24"/>
          <w:lang w:val="en-US" w:eastAsia="en-US" w:bidi="en-US"/>
        </w:rPr>
        <w:t>B</w:t>
      </w:r>
      <w:r w:rsidRPr="00A15322">
        <w:rPr>
          <w:rStyle w:val="170"/>
          <w:bCs/>
          <w:sz w:val="24"/>
          <w:szCs w:val="24"/>
          <w:lang w:eastAsia="en-US" w:bidi="en-US"/>
        </w:rPr>
        <w:t xml:space="preserve">. </w:t>
      </w:r>
      <w:r w:rsidRPr="00A15322">
        <w:rPr>
          <w:rStyle w:val="170"/>
          <w:bCs/>
          <w:sz w:val="24"/>
          <w:szCs w:val="24"/>
        </w:rPr>
        <w:t>Занковым и его учениками. В 60-е годы прошлого столетия была сформулирована концепция этого учения, включающая основную идею, принципы и типические свойства системы общего развития ребенка, которые и определяют особенности учебно-методического комплекта.</w:t>
      </w:r>
    </w:p>
    <w:p w:rsidR="003767C6" w:rsidRPr="00A15322" w:rsidRDefault="003767C6" w:rsidP="003767C6">
      <w:pPr>
        <w:pStyle w:val="28"/>
        <w:shd w:val="clear" w:color="auto" w:fill="auto"/>
        <w:spacing w:after="0" w:line="360" w:lineRule="auto"/>
        <w:ind w:right="20" w:firstLine="425"/>
        <w:jc w:val="both"/>
        <w:rPr>
          <w:b w:val="0"/>
          <w:sz w:val="24"/>
          <w:szCs w:val="24"/>
        </w:rPr>
      </w:pPr>
      <w:r w:rsidRPr="00A15322">
        <w:rPr>
          <w:rStyle w:val="170"/>
          <w:bCs/>
          <w:sz w:val="24"/>
          <w:szCs w:val="24"/>
        </w:rPr>
        <w:t xml:space="preserve">Общее развитие не подменяет понятие «всестороннее развитие». Речь идет об общем развитии психической </w:t>
      </w:r>
      <w:r w:rsidRPr="00A15322">
        <w:rPr>
          <w:rStyle w:val="19"/>
          <w:bCs/>
          <w:sz w:val="24"/>
          <w:szCs w:val="24"/>
        </w:rPr>
        <w:t>деятельности, которое включает три линии развития психики ребенка — ум, волю, чувства, подчеркивая значимость таких сторон общего развития, как нрав</w:t>
      </w:r>
      <w:r w:rsidRPr="00A15322">
        <w:rPr>
          <w:rStyle w:val="19"/>
          <w:bCs/>
          <w:sz w:val="24"/>
          <w:szCs w:val="24"/>
        </w:rPr>
        <w:softHyphen/>
        <w:t>ственное и эстетическое. Развитие мыслительной деятельности предполагает классификацию предметов и понятий, анализ условий задач и заданий, формулировку выводов. Формирование обобщений ориентируется как на индуктивный, так и на дедуктивный путь в зависимости от характера раскрываемых знаний. Знания, умения и навыки рассматриваются в Новой Дидактике как средство организации этого процесса.</w:t>
      </w:r>
    </w:p>
    <w:p w:rsidR="003767C6" w:rsidRPr="00A15322" w:rsidRDefault="003767C6" w:rsidP="003767C6">
      <w:pPr>
        <w:pStyle w:val="28"/>
        <w:shd w:val="clear" w:color="auto" w:fill="auto"/>
        <w:spacing w:after="0" w:line="360" w:lineRule="auto"/>
        <w:ind w:right="20" w:firstLine="425"/>
        <w:jc w:val="both"/>
        <w:rPr>
          <w:b w:val="0"/>
          <w:sz w:val="24"/>
          <w:szCs w:val="24"/>
        </w:rPr>
      </w:pPr>
      <w:r w:rsidRPr="00A15322">
        <w:rPr>
          <w:rStyle w:val="19"/>
          <w:bCs/>
          <w:sz w:val="24"/>
          <w:szCs w:val="24"/>
        </w:rPr>
        <w:t>При изучении общего психического развития осо</w:t>
      </w:r>
      <w:r w:rsidRPr="00A15322">
        <w:rPr>
          <w:rStyle w:val="19"/>
          <w:bCs/>
          <w:sz w:val="24"/>
          <w:szCs w:val="24"/>
        </w:rPr>
        <w:softHyphen/>
        <w:t>бая роль отводилась и отводится изучению таких ее форм, как: анализирующее наблюдение, отвлеченное мышление, практические действия.</w:t>
      </w:r>
    </w:p>
    <w:p w:rsidR="003767C6" w:rsidRPr="00A15322" w:rsidRDefault="003767C6" w:rsidP="003767C6">
      <w:pPr>
        <w:pStyle w:val="28"/>
        <w:shd w:val="clear" w:color="auto" w:fill="auto"/>
        <w:spacing w:after="0" w:line="360" w:lineRule="auto"/>
        <w:ind w:right="20" w:firstLine="425"/>
        <w:jc w:val="both"/>
        <w:rPr>
          <w:b w:val="0"/>
          <w:sz w:val="24"/>
          <w:szCs w:val="24"/>
        </w:rPr>
      </w:pPr>
      <w:r w:rsidRPr="00A15322">
        <w:rPr>
          <w:rStyle w:val="19"/>
          <w:bCs/>
          <w:sz w:val="24"/>
          <w:szCs w:val="24"/>
        </w:rPr>
        <w:t>Основные требования к содержанию, методам, орга</w:t>
      </w:r>
      <w:r w:rsidRPr="00A15322">
        <w:rPr>
          <w:rStyle w:val="19"/>
          <w:bCs/>
          <w:sz w:val="24"/>
          <w:szCs w:val="24"/>
        </w:rPr>
        <w:softHyphen/>
        <w:t xml:space="preserve">низационным формам, результативности системы, т.е. ее дидактические принципы отвечают ее основной идее: оптимальному уровню общего развития каждого ребенка. Положение </w:t>
      </w:r>
      <w:r w:rsidRPr="00A15322">
        <w:rPr>
          <w:rStyle w:val="19"/>
          <w:bCs/>
          <w:sz w:val="24"/>
          <w:szCs w:val="24"/>
          <w:lang w:val="en-US" w:eastAsia="en-US" w:bidi="en-US"/>
        </w:rPr>
        <w:t>JI</w:t>
      </w:r>
      <w:r w:rsidRPr="00A15322">
        <w:rPr>
          <w:rStyle w:val="19"/>
          <w:bCs/>
          <w:sz w:val="24"/>
          <w:szCs w:val="24"/>
          <w:lang w:eastAsia="en-US" w:bidi="en-US"/>
        </w:rPr>
        <w:t>.</w:t>
      </w:r>
      <w:r w:rsidRPr="00A15322">
        <w:rPr>
          <w:rStyle w:val="19"/>
          <w:bCs/>
          <w:sz w:val="24"/>
          <w:szCs w:val="24"/>
          <w:lang w:val="en-US" w:eastAsia="en-US" w:bidi="en-US"/>
        </w:rPr>
        <w:t>C</w:t>
      </w:r>
      <w:r w:rsidRPr="00A15322">
        <w:rPr>
          <w:rStyle w:val="19"/>
          <w:bCs/>
          <w:sz w:val="24"/>
          <w:szCs w:val="24"/>
          <w:lang w:eastAsia="en-US" w:bidi="en-US"/>
        </w:rPr>
        <w:t xml:space="preserve">. </w:t>
      </w:r>
      <w:r w:rsidRPr="00A15322">
        <w:rPr>
          <w:rStyle w:val="19"/>
          <w:bCs/>
          <w:sz w:val="24"/>
          <w:szCs w:val="24"/>
        </w:rPr>
        <w:t xml:space="preserve">Выготского о том, что обучение должно идти впереди развития, конкретизируется требованием соблюдения меры трудности и звучит так: обучение на высоком уровне трудности с соблюдением меры трудности. Мера трудности определяется как необходимостью учета индивидуального подхода к общему развитию каждого ученика, так и базовым уровнем содержания начального образования. Ориентация на общее развитие всех детей требует согласования обязательного минимума с образовательной программой, рассчитанной и на развитие сильного и одаренного ученика. Характер трудности в </w:t>
      </w:r>
      <w:r w:rsidRPr="00A15322">
        <w:rPr>
          <w:rStyle w:val="19"/>
          <w:bCs/>
          <w:sz w:val="24"/>
          <w:szCs w:val="24"/>
        </w:rPr>
        <w:lastRenderedPageBreak/>
        <w:t xml:space="preserve">основном очерчен глубиной программного содержания и способом его усвоения, следовательно, неразрывно связан с другими принципами </w:t>
      </w:r>
      <w:r w:rsidRPr="00A15322">
        <w:rPr>
          <w:rStyle w:val="200"/>
          <w:bCs/>
          <w:sz w:val="24"/>
          <w:szCs w:val="24"/>
        </w:rPr>
        <w:t xml:space="preserve">— </w:t>
      </w:r>
      <w:r w:rsidRPr="00A15322">
        <w:rPr>
          <w:rStyle w:val="19"/>
          <w:bCs/>
          <w:sz w:val="24"/>
          <w:szCs w:val="24"/>
        </w:rPr>
        <w:t>принципом ведущей роли теоретических знаний и быстрым темпом прохождения учебного материала. Последний принцип имеет не количественную, а качественную характеристику: не спешить, но и не топтаться на месте при закреплении знаний. У детей не должно возникать впечатления, что они воспроизводят пройденное, так как «знакомое» понятие рассматривается во взаимосвязи с другими и под другим углом зрения. Такая подача материала отвечает требованию осознания школьниками процесса учения.</w:t>
      </w:r>
    </w:p>
    <w:p w:rsidR="003767C6" w:rsidRPr="00A15322" w:rsidRDefault="003767C6" w:rsidP="003767C6">
      <w:pPr>
        <w:pStyle w:val="28"/>
        <w:shd w:val="clear" w:color="auto" w:fill="auto"/>
        <w:spacing w:after="0" w:line="360" w:lineRule="auto"/>
        <w:ind w:right="20" w:firstLine="425"/>
        <w:jc w:val="both"/>
        <w:rPr>
          <w:b w:val="0"/>
          <w:sz w:val="24"/>
          <w:szCs w:val="24"/>
        </w:rPr>
      </w:pPr>
      <w:r w:rsidRPr="00A15322">
        <w:rPr>
          <w:rStyle w:val="19"/>
          <w:bCs/>
          <w:sz w:val="24"/>
          <w:szCs w:val="24"/>
        </w:rPr>
        <w:t>Руководящая идея системы и ее дидактические принципы становятся достоянием каждодневной деятельности учителя и учения школьников благодаря хорошо разработанной методической системе обучения, которая рассматривается как единство, обладающее типи</w:t>
      </w:r>
      <w:r w:rsidRPr="00A15322">
        <w:rPr>
          <w:rStyle w:val="19"/>
          <w:bCs/>
          <w:sz w:val="24"/>
          <w:szCs w:val="24"/>
        </w:rPr>
        <w:softHyphen/>
        <w:t>ческими для преподавания всех предметов свойствами. Это свойство многогранности, процессуальности, вариантности и свойство коллизий.</w:t>
      </w:r>
    </w:p>
    <w:p w:rsidR="003767C6" w:rsidRPr="00A15322" w:rsidRDefault="003767C6" w:rsidP="003767C6">
      <w:pPr>
        <w:pStyle w:val="28"/>
        <w:shd w:val="clear" w:color="auto" w:fill="auto"/>
        <w:spacing w:after="0" w:line="360" w:lineRule="auto"/>
        <w:ind w:right="20" w:firstLine="425"/>
        <w:jc w:val="both"/>
        <w:rPr>
          <w:b w:val="0"/>
          <w:sz w:val="24"/>
          <w:szCs w:val="24"/>
        </w:rPr>
      </w:pPr>
      <w:r w:rsidRPr="00A15322">
        <w:rPr>
          <w:rStyle w:val="19"/>
          <w:bCs/>
          <w:sz w:val="24"/>
          <w:szCs w:val="24"/>
        </w:rPr>
        <w:t>Реализация в учебном материале по разным предметам типических свойств методической системы в единстве с дидактическими принципами обеспечивает целостное развивающее воздействие на учащихся.</w:t>
      </w:r>
    </w:p>
    <w:p w:rsidR="003767C6" w:rsidRPr="00A15322" w:rsidRDefault="003767C6" w:rsidP="003767C6">
      <w:pPr>
        <w:pStyle w:val="28"/>
        <w:shd w:val="clear" w:color="auto" w:fill="auto"/>
        <w:spacing w:after="0" w:line="360" w:lineRule="auto"/>
        <w:ind w:right="20" w:firstLine="425"/>
        <w:jc w:val="both"/>
        <w:rPr>
          <w:b w:val="0"/>
          <w:sz w:val="24"/>
          <w:szCs w:val="24"/>
        </w:rPr>
      </w:pPr>
      <w:r w:rsidRPr="00A15322">
        <w:rPr>
          <w:rStyle w:val="19"/>
          <w:bCs/>
          <w:sz w:val="24"/>
          <w:szCs w:val="24"/>
        </w:rPr>
        <w:t>Учебный материал во всех учебниках представлен в таких формах, которые предполагают самостоятельную деятельность учащихся по открытию и усвоению новых знаний. Особое значение имеет организация учебного материала в различных формах срав</w:t>
      </w:r>
      <w:r w:rsidRPr="00A15322">
        <w:rPr>
          <w:rStyle w:val="19"/>
          <w:bCs/>
          <w:sz w:val="24"/>
          <w:szCs w:val="24"/>
        </w:rPr>
        <w:softHyphen/>
        <w:t>нения, в том числе и для постановки проблемных задач. Учебники обеспечивают регулярность подобных заданий с учетом нарастания сложности характера учебного материала.</w:t>
      </w:r>
    </w:p>
    <w:p w:rsidR="003767C6" w:rsidRPr="00A15322" w:rsidRDefault="003767C6" w:rsidP="003767C6">
      <w:pPr>
        <w:pStyle w:val="28"/>
        <w:shd w:val="clear" w:color="auto" w:fill="auto"/>
        <w:spacing w:after="0" w:line="360" w:lineRule="auto"/>
        <w:ind w:right="20" w:firstLine="425"/>
        <w:jc w:val="both"/>
        <w:rPr>
          <w:b w:val="0"/>
          <w:sz w:val="24"/>
          <w:szCs w:val="24"/>
        </w:rPr>
      </w:pPr>
      <w:r w:rsidRPr="00A15322">
        <w:rPr>
          <w:rStyle w:val="19"/>
          <w:bCs/>
          <w:sz w:val="24"/>
          <w:szCs w:val="24"/>
        </w:rPr>
        <w:t xml:space="preserve">Учебный материал направлен на формирование мыслительной деятельности: умений </w:t>
      </w:r>
      <w:r w:rsidRPr="00A15322">
        <w:rPr>
          <w:rStyle w:val="200"/>
          <w:bCs/>
          <w:sz w:val="24"/>
          <w:szCs w:val="24"/>
        </w:rPr>
        <w:t xml:space="preserve">— </w:t>
      </w:r>
      <w:r w:rsidRPr="00A15322">
        <w:rPr>
          <w:rStyle w:val="19"/>
          <w:bCs/>
          <w:sz w:val="24"/>
          <w:szCs w:val="24"/>
        </w:rPr>
        <w:t>классифицировать предметы и понятия, путем формирования соответствующих операций (группировки словесных и наглядных объектов по одному признаку, совмещение двух, трех признаков), формулировать выводы, проводить анализ условий задач и заданий. Формирование обобщений ориентируется как на индуктивный, так и на дедуктивный путь в зависимости от характера раскрываемых знаний.</w:t>
      </w:r>
    </w:p>
    <w:p w:rsidR="003767C6" w:rsidRPr="00A15322" w:rsidRDefault="003767C6" w:rsidP="003767C6">
      <w:pPr>
        <w:pStyle w:val="28"/>
        <w:shd w:val="clear" w:color="auto" w:fill="auto"/>
        <w:spacing w:after="0" w:line="360" w:lineRule="auto"/>
        <w:ind w:right="20" w:firstLine="425"/>
        <w:jc w:val="both"/>
        <w:rPr>
          <w:b w:val="0"/>
          <w:sz w:val="24"/>
          <w:szCs w:val="24"/>
        </w:rPr>
      </w:pPr>
      <w:r w:rsidRPr="00A15322">
        <w:rPr>
          <w:rStyle w:val="19"/>
          <w:bCs/>
          <w:sz w:val="24"/>
          <w:szCs w:val="24"/>
        </w:rPr>
        <w:t>В структуре содержания учебников отражаются следующие этапы организации учебного процесса:</w:t>
      </w:r>
    </w:p>
    <w:p w:rsidR="003767C6" w:rsidRPr="00A15322" w:rsidRDefault="003767C6" w:rsidP="003767C6">
      <w:pPr>
        <w:pStyle w:val="28"/>
        <w:shd w:val="clear" w:color="auto" w:fill="auto"/>
        <w:spacing w:after="0" w:line="360" w:lineRule="auto"/>
        <w:ind w:right="20" w:firstLine="425"/>
        <w:jc w:val="both"/>
        <w:rPr>
          <w:b w:val="0"/>
          <w:sz w:val="24"/>
          <w:szCs w:val="24"/>
        </w:rPr>
      </w:pPr>
      <w:r w:rsidRPr="00A15322">
        <w:rPr>
          <w:rStyle w:val="170"/>
          <w:bCs/>
          <w:sz w:val="24"/>
          <w:szCs w:val="24"/>
        </w:rPr>
        <w:t>первый этап — система заданий поискового характера, ведущая к раскрытию определенной единицы ус</w:t>
      </w:r>
      <w:r w:rsidRPr="00A15322">
        <w:rPr>
          <w:rStyle w:val="170"/>
          <w:bCs/>
          <w:sz w:val="24"/>
          <w:szCs w:val="24"/>
        </w:rPr>
        <w:softHyphen/>
        <w:t>воения понятия, правила, действия (система заданий может быть сориентирована как на индуктивный, так и на дедуктивный путь познания в зависимости от ха</w:t>
      </w:r>
      <w:r w:rsidRPr="00A15322">
        <w:rPr>
          <w:rStyle w:val="170"/>
          <w:bCs/>
          <w:sz w:val="24"/>
          <w:szCs w:val="24"/>
        </w:rPr>
        <w:softHyphen/>
        <w:t>рактера раскрываемых знаний);</w:t>
      </w:r>
    </w:p>
    <w:p w:rsidR="003767C6" w:rsidRPr="00A15322" w:rsidRDefault="003767C6" w:rsidP="003767C6">
      <w:pPr>
        <w:pStyle w:val="28"/>
        <w:shd w:val="clear" w:color="auto" w:fill="auto"/>
        <w:spacing w:after="0" w:line="360" w:lineRule="auto"/>
        <w:ind w:right="20" w:firstLine="425"/>
        <w:jc w:val="both"/>
        <w:rPr>
          <w:b w:val="0"/>
          <w:sz w:val="24"/>
          <w:szCs w:val="24"/>
        </w:rPr>
      </w:pPr>
      <w:r w:rsidRPr="00A15322">
        <w:rPr>
          <w:rStyle w:val="170"/>
          <w:bCs/>
          <w:sz w:val="24"/>
          <w:szCs w:val="24"/>
        </w:rPr>
        <w:t xml:space="preserve">второй </w:t>
      </w:r>
      <w:r w:rsidRPr="00A15322">
        <w:rPr>
          <w:rStyle w:val="181"/>
          <w:bCs/>
          <w:sz w:val="24"/>
          <w:szCs w:val="24"/>
        </w:rPr>
        <w:t xml:space="preserve">— </w:t>
      </w:r>
      <w:r w:rsidRPr="00A15322">
        <w:rPr>
          <w:rStyle w:val="170"/>
          <w:bCs/>
          <w:sz w:val="24"/>
          <w:szCs w:val="24"/>
        </w:rPr>
        <w:t>сличение результатов самостоятельной ра</w:t>
      </w:r>
      <w:r w:rsidRPr="00A15322">
        <w:rPr>
          <w:rStyle w:val="170"/>
          <w:bCs/>
          <w:sz w:val="24"/>
          <w:szCs w:val="24"/>
        </w:rPr>
        <w:softHyphen/>
        <w:t>боты с вводимыми в учебниках определениями, правилами, описаниями действий;</w:t>
      </w:r>
    </w:p>
    <w:p w:rsidR="003767C6" w:rsidRPr="00A15322" w:rsidRDefault="003767C6" w:rsidP="003767C6">
      <w:pPr>
        <w:pStyle w:val="28"/>
        <w:shd w:val="clear" w:color="auto" w:fill="auto"/>
        <w:spacing w:after="0" w:line="360" w:lineRule="auto"/>
        <w:ind w:right="20" w:firstLine="425"/>
        <w:jc w:val="both"/>
        <w:rPr>
          <w:b w:val="0"/>
          <w:sz w:val="24"/>
          <w:szCs w:val="24"/>
        </w:rPr>
      </w:pPr>
      <w:r w:rsidRPr="00A15322">
        <w:rPr>
          <w:rStyle w:val="170"/>
          <w:bCs/>
          <w:sz w:val="24"/>
          <w:szCs w:val="24"/>
        </w:rPr>
        <w:lastRenderedPageBreak/>
        <w:t xml:space="preserve">третий </w:t>
      </w:r>
      <w:r w:rsidRPr="00A15322">
        <w:rPr>
          <w:rStyle w:val="181"/>
          <w:bCs/>
          <w:sz w:val="24"/>
          <w:szCs w:val="24"/>
        </w:rPr>
        <w:t xml:space="preserve">— </w:t>
      </w:r>
      <w:r w:rsidRPr="00A15322">
        <w:rPr>
          <w:rStyle w:val="170"/>
          <w:bCs/>
          <w:sz w:val="24"/>
          <w:szCs w:val="24"/>
        </w:rPr>
        <w:t>применение усваиваемых знаний в разнообразных условиях их проявления во взаимосвязи с ранее изученным.</w:t>
      </w:r>
    </w:p>
    <w:p w:rsidR="003767C6" w:rsidRPr="00A15322" w:rsidRDefault="003767C6" w:rsidP="003767C6">
      <w:pPr>
        <w:pStyle w:val="28"/>
        <w:shd w:val="clear" w:color="auto" w:fill="auto"/>
        <w:spacing w:after="0" w:line="360" w:lineRule="auto"/>
        <w:ind w:right="20" w:firstLine="425"/>
        <w:jc w:val="both"/>
        <w:rPr>
          <w:b w:val="0"/>
          <w:sz w:val="24"/>
          <w:szCs w:val="24"/>
        </w:rPr>
      </w:pPr>
      <w:r w:rsidRPr="00A15322">
        <w:rPr>
          <w:rStyle w:val="170"/>
          <w:bCs/>
          <w:sz w:val="24"/>
          <w:szCs w:val="24"/>
        </w:rPr>
        <w:t xml:space="preserve">Задачи первого адаптационного периода обучения детей по всем предметам </w:t>
      </w:r>
      <w:r w:rsidRPr="00A15322">
        <w:rPr>
          <w:rStyle w:val="200"/>
          <w:bCs/>
          <w:sz w:val="24"/>
          <w:szCs w:val="24"/>
        </w:rPr>
        <w:t xml:space="preserve">— </w:t>
      </w:r>
      <w:r w:rsidRPr="00A15322">
        <w:rPr>
          <w:rStyle w:val="170"/>
          <w:bCs/>
          <w:sz w:val="24"/>
          <w:szCs w:val="24"/>
        </w:rPr>
        <w:t>развить психофизиологические функции, необходимые для продуктивного обучения: слуховые, зрительные, речевые органы, мышцы руки, пространственную, временную, количественную ориентацию, фонетический слух и т.д.</w:t>
      </w:r>
    </w:p>
    <w:p w:rsidR="003767C6" w:rsidRPr="00A15322" w:rsidRDefault="003767C6" w:rsidP="003767C6">
      <w:pPr>
        <w:pStyle w:val="28"/>
        <w:shd w:val="clear" w:color="auto" w:fill="auto"/>
        <w:spacing w:after="0" w:line="360" w:lineRule="auto"/>
        <w:ind w:right="20" w:firstLine="425"/>
        <w:jc w:val="both"/>
        <w:rPr>
          <w:b w:val="0"/>
          <w:sz w:val="24"/>
          <w:szCs w:val="24"/>
        </w:rPr>
      </w:pPr>
      <w:r w:rsidRPr="00A15322">
        <w:rPr>
          <w:rStyle w:val="170"/>
          <w:bCs/>
          <w:sz w:val="24"/>
          <w:szCs w:val="24"/>
        </w:rPr>
        <w:t>В курс математики включены не только все основ</w:t>
      </w:r>
      <w:r w:rsidRPr="00A15322">
        <w:rPr>
          <w:rStyle w:val="170"/>
          <w:bCs/>
          <w:sz w:val="24"/>
          <w:szCs w:val="24"/>
        </w:rPr>
        <w:softHyphen/>
        <w:t>ные вопросы базового содержания, но и вопросы, расширяющие его. Например, изучая натуральный ряд чисел в пределах миллиона, школьники открывают для себя закономерность последовательности их располо</w:t>
      </w:r>
      <w:r w:rsidRPr="00A15322">
        <w:rPr>
          <w:rStyle w:val="170"/>
          <w:bCs/>
          <w:sz w:val="24"/>
          <w:szCs w:val="24"/>
        </w:rPr>
        <w:softHyphen/>
        <w:t>жения на числовом луче, знакомятся с понятием «множество», для которого натуральные числа являются подмножествами (целые неотрицательные, дробные, целые, положительные и отрицательные числа), и приемом сравнения натуральных чисел с разным и одина</w:t>
      </w:r>
      <w:r w:rsidRPr="00A15322">
        <w:rPr>
          <w:rStyle w:val="170"/>
          <w:bCs/>
          <w:sz w:val="24"/>
          <w:szCs w:val="24"/>
        </w:rPr>
        <w:softHyphen/>
        <w:t>ковым числом знаков и пр. Основной путь познания курса математики — индуктивный.</w:t>
      </w:r>
    </w:p>
    <w:p w:rsidR="003767C6" w:rsidRPr="00A15322" w:rsidRDefault="003767C6" w:rsidP="003767C6">
      <w:pPr>
        <w:pStyle w:val="28"/>
        <w:shd w:val="clear" w:color="auto" w:fill="auto"/>
        <w:spacing w:after="122" w:line="360" w:lineRule="auto"/>
        <w:ind w:right="20" w:firstLine="425"/>
        <w:jc w:val="both"/>
        <w:rPr>
          <w:b w:val="0"/>
          <w:sz w:val="24"/>
          <w:szCs w:val="24"/>
        </w:rPr>
      </w:pPr>
      <w:r w:rsidRPr="00A15322">
        <w:rPr>
          <w:rStyle w:val="170"/>
          <w:bCs/>
          <w:sz w:val="24"/>
          <w:szCs w:val="24"/>
        </w:rPr>
        <w:t>Учебник-тетрадь для 1-го класса состоит из 4-х частей, где дети выполняют большую часть заданий. Воспитание положительного мотива к изучению курса достигается не только путем включения детей в игровую деятельность (дополни, восстанови рисунок, выбери похожее, найди лишнее, пройди через лабиринт), но и путем формированием активной личностной позиции к математическим явлениям (предлагаются задания, имеющие несколько решений, бесконечное множество решений, не имеющие решения и пр.).</w:t>
      </w:r>
    </w:p>
    <w:p w:rsidR="003767C6" w:rsidRDefault="003767C6" w:rsidP="003767C6">
      <w:pPr>
        <w:keepNext/>
        <w:keepLines/>
        <w:spacing w:after="0" w:line="360" w:lineRule="auto"/>
        <w:ind w:firstLine="425"/>
        <w:rPr>
          <w:rStyle w:val="621"/>
          <w:rFonts w:ascii="Times New Roman" w:hAnsi="Times New Roman" w:cs="Times New Roman"/>
          <w:bCs w:val="0"/>
          <w:sz w:val="24"/>
          <w:szCs w:val="24"/>
        </w:rPr>
      </w:pPr>
    </w:p>
    <w:p w:rsidR="003767C6" w:rsidRDefault="003767C6" w:rsidP="003767C6">
      <w:pPr>
        <w:keepNext/>
        <w:keepLines/>
        <w:spacing w:after="0" w:line="360" w:lineRule="auto"/>
        <w:ind w:firstLine="425"/>
        <w:rPr>
          <w:rStyle w:val="621"/>
          <w:rFonts w:ascii="Times New Roman" w:hAnsi="Times New Roman" w:cs="Times New Roman"/>
          <w:bCs w:val="0"/>
          <w:sz w:val="24"/>
          <w:szCs w:val="24"/>
        </w:rPr>
      </w:pPr>
      <w:r>
        <w:rPr>
          <w:rStyle w:val="621"/>
          <w:rFonts w:ascii="Times New Roman" w:hAnsi="Times New Roman" w:cs="Times New Roman"/>
          <w:bCs w:val="0"/>
          <w:sz w:val="24"/>
          <w:szCs w:val="24"/>
        </w:rPr>
        <w:t>Литература:</w:t>
      </w:r>
    </w:p>
    <w:p w:rsidR="003767C6" w:rsidRDefault="003767C6" w:rsidP="009E2CC0">
      <w:pPr>
        <w:pStyle w:val="a9"/>
        <w:widowControl w:val="0"/>
        <w:numPr>
          <w:ilvl w:val="0"/>
          <w:numId w:val="68"/>
        </w:numPr>
        <w:shd w:val="clear" w:color="auto" w:fill="FFFFFF"/>
        <w:suppressAutoHyphens/>
        <w:spacing w:after="0" w:line="360" w:lineRule="auto"/>
        <w:jc w:val="left"/>
        <w:rPr>
          <w:color w:val="000000"/>
          <w:szCs w:val="24"/>
        </w:rPr>
      </w:pPr>
      <w:r w:rsidRPr="005D6777">
        <w:rPr>
          <w:color w:val="000000"/>
          <w:szCs w:val="24"/>
        </w:rPr>
        <w:t>Байрамукова</w:t>
      </w:r>
      <w:r w:rsidRPr="005D6777">
        <w:rPr>
          <w:iCs/>
          <w:color w:val="000000"/>
          <w:szCs w:val="24"/>
        </w:rPr>
        <w:t xml:space="preserve"> П. У. </w:t>
      </w:r>
      <w:r w:rsidRPr="005D6777">
        <w:rPr>
          <w:color w:val="000000"/>
          <w:szCs w:val="24"/>
        </w:rPr>
        <w:t>Методика обучения математике в начальных клас</w:t>
      </w:r>
      <w:r w:rsidRPr="005D6777">
        <w:rPr>
          <w:color w:val="000000"/>
          <w:szCs w:val="24"/>
        </w:rPr>
        <w:softHyphen/>
        <w:t>сах: курс лекций / П. У. Байрамукова, А. У. Уртенова. — Ростов н/Д: Феникс, 2009</w:t>
      </w:r>
      <w:r>
        <w:rPr>
          <w:color w:val="000000"/>
          <w:szCs w:val="24"/>
        </w:rPr>
        <w:t>, гл19</w:t>
      </w:r>
    </w:p>
    <w:p w:rsidR="003767C6" w:rsidRPr="00854D86" w:rsidRDefault="003767C6" w:rsidP="009E2CC0">
      <w:pPr>
        <w:pStyle w:val="a9"/>
        <w:keepNext/>
        <w:keepLines/>
        <w:numPr>
          <w:ilvl w:val="0"/>
          <w:numId w:val="68"/>
        </w:numPr>
        <w:spacing w:after="0" w:line="360" w:lineRule="auto"/>
        <w:rPr>
          <w:rStyle w:val="170"/>
          <w:rFonts w:eastAsiaTheme="minorEastAsia"/>
          <w:b w:val="0"/>
          <w:bCs w:val="0"/>
          <w:sz w:val="24"/>
          <w:szCs w:val="24"/>
        </w:rPr>
      </w:pPr>
      <w:r w:rsidRPr="00854D86">
        <w:rPr>
          <w:rStyle w:val="170"/>
          <w:rFonts w:eastAsiaTheme="minorEastAsia"/>
          <w:b w:val="0"/>
          <w:bCs w:val="0"/>
          <w:sz w:val="24"/>
          <w:szCs w:val="24"/>
        </w:rPr>
        <w:t>http://www.nachalka.com/</w:t>
      </w:r>
    </w:p>
    <w:bookmarkEnd w:id="13"/>
    <w:p w:rsidR="003767C6" w:rsidRPr="00776F3E" w:rsidRDefault="003767C6" w:rsidP="00776F3E">
      <w:pPr>
        <w:widowControl w:val="0"/>
        <w:shd w:val="clear" w:color="auto" w:fill="FFFFFF"/>
        <w:suppressAutoHyphens/>
        <w:spacing w:after="0" w:line="360" w:lineRule="auto"/>
        <w:jc w:val="left"/>
        <w:rPr>
          <w:color w:val="000000"/>
          <w:szCs w:val="24"/>
        </w:rPr>
      </w:pPr>
    </w:p>
    <w:p w:rsidR="003767C6" w:rsidRPr="00586F48" w:rsidRDefault="001C7927" w:rsidP="003767C6">
      <w:pPr>
        <w:spacing w:after="0"/>
        <w:jc w:val="center"/>
        <w:rPr>
          <w:b/>
        </w:rPr>
      </w:pPr>
      <w:r>
        <w:rPr>
          <w:b/>
        </w:rPr>
        <w:t>Лекция №18</w:t>
      </w:r>
    </w:p>
    <w:p w:rsidR="001C7927" w:rsidRPr="001C7927" w:rsidRDefault="001C7927" w:rsidP="001C7927">
      <w:pPr>
        <w:shd w:val="clear" w:color="auto" w:fill="FFFFFF"/>
        <w:autoSpaceDE w:val="0"/>
        <w:autoSpaceDN w:val="0"/>
        <w:adjustRightInd w:val="0"/>
        <w:spacing w:after="0"/>
        <w:rPr>
          <w:szCs w:val="24"/>
        </w:rPr>
      </w:pPr>
      <w:r w:rsidRPr="001C7927">
        <w:rPr>
          <w:b/>
          <w:bCs/>
          <w:szCs w:val="24"/>
        </w:rPr>
        <w:t xml:space="preserve">Тема 2.1. </w:t>
      </w:r>
      <w:r w:rsidRPr="001C7927">
        <w:rPr>
          <w:bCs/>
          <w:szCs w:val="24"/>
        </w:rPr>
        <w:t>Диагностика и оценка учебных достижений на уроках математики в начальной школе</w:t>
      </w:r>
    </w:p>
    <w:p w:rsidR="001C7927" w:rsidRPr="001C7927" w:rsidRDefault="003767C6" w:rsidP="001C7927">
      <w:pPr>
        <w:spacing w:after="0" w:line="360" w:lineRule="auto"/>
        <w:rPr>
          <w:szCs w:val="24"/>
        </w:rPr>
      </w:pPr>
      <w:r w:rsidRPr="001C7927">
        <w:rPr>
          <w:rFonts w:cs="Times New Roman"/>
          <w:b/>
          <w:bCs/>
          <w:szCs w:val="24"/>
        </w:rPr>
        <w:t>Тема:</w:t>
      </w:r>
      <w:r w:rsidRPr="001C7927">
        <w:rPr>
          <w:szCs w:val="24"/>
        </w:rPr>
        <w:t xml:space="preserve"> </w:t>
      </w:r>
      <w:r w:rsidR="001C7927" w:rsidRPr="001C7927">
        <w:rPr>
          <w:szCs w:val="24"/>
        </w:rPr>
        <w:t xml:space="preserve">Виды контроля и самоконтроля. </w:t>
      </w:r>
    </w:p>
    <w:p w:rsidR="003767C6" w:rsidRPr="00975453" w:rsidRDefault="003767C6" w:rsidP="001C7927">
      <w:pPr>
        <w:spacing w:after="0" w:line="360" w:lineRule="auto"/>
        <w:rPr>
          <w:rFonts w:eastAsia="Times New Roman" w:cs="Times New Roman"/>
          <w:szCs w:val="24"/>
        </w:rPr>
      </w:pPr>
      <w:r w:rsidRPr="00E31A2E">
        <w:rPr>
          <w:rStyle w:val="10"/>
          <w:rFonts w:eastAsiaTheme="minorEastAsia" w:cs="Times New Roman"/>
          <w:szCs w:val="24"/>
        </w:rPr>
        <w:t xml:space="preserve">Цель: </w:t>
      </w:r>
      <w:r w:rsidRPr="00E31A2E">
        <w:rPr>
          <w:rFonts w:eastAsia="Times New Roman" w:cs="Times New Roman"/>
          <w:szCs w:val="24"/>
        </w:rPr>
        <w:t xml:space="preserve">Познакомить студентов с </w:t>
      </w:r>
      <w:r w:rsidR="001C7927">
        <w:rPr>
          <w:rFonts w:eastAsia="Times New Roman" w:cs="Times New Roman"/>
          <w:szCs w:val="24"/>
        </w:rPr>
        <w:t>основными видами контроля и самоконтроля знаний на уроках математики</w:t>
      </w:r>
    </w:p>
    <w:p w:rsidR="003767C6" w:rsidRDefault="003767C6" w:rsidP="003767C6">
      <w:pPr>
        <w:spacing w:after="0" w:line="360" w:lineRule="auto"/>
        <w:rPr>
          <w:rStyle w:val="150"/>
          <w:rFonts w:ascii="Times New Roman" w:hAnsi="Times New Roman" w:cs="Times New Roman"/>
          <w:b/>
          <w:i w:val="0"/>
          <w:iCs w:val="0"/>
          <w:sz w:val="24"/>
          <w:szCs w:val="24"/>
        </w:rPr>
      </w:pPr>
      <w:r w:rsidRPr="000931CB">
        <w:rPr>
          <w:rStyle w:val="10"/>
          <w:rFonts w:eastAsiaTheme="minorEastAsia" w:cs="Times New Roman"/>
          <w:szCs w:val="24"/>
        </w:rPr>
        <w:t>Вопросы:</w:t>
      </w:r>
      <w:r w:rsidRPr="00A15322">
        <w:rPr>
          <w:rStyle w:val="150"/>
          <w:rFonts w:ascii="Times New Roman" w:hAnsi="Times New Roman" w:cs="Times New Roman"/>
          <w:b/>
          <w:i w:val="0"/>
          <w:iCs w:val="0"/>
          <w:sz w:val="24"/>
          <w:szCs w:val="24"/>
        </w:rPr>
        <w:t xml:space="preserve"> </w:t>
      </w:r>
    </w:p>
    <w:p w:rsidR="00404412" w:rsidRPr="00404412" w:rsidRDefault="00404412" w:rsidP="009E2CC0">
      <w:pPr>
        <w:pStyle w:val="a9"/>
        <w:numPr>
          <w:ilvl w:val="0"/>
          <w:numId w:val="69"/>
        </w:numPr>
        <w:autoSpaceDE w:val="0"/>
        <w:autoSpaceDN w:val="0"/>
        <w:adjustRightInd w:val="0"/>
        <w:spacing w:after="0" w:line="360" w:lineRule="auto"/>
        <w:rPr>
          <w:rFonts w:cs="Times New Roman"/>
          <w:szCs w:val="24"/>
        </w:rPr>
      </w:pPr>
      <w:r w:rsidRPr="00404412">
        <w:rPr>
          <w:rFonts w:eastAsia="Times New Roman" w:cs="Times New Roman"/>
          <w:color w:val="000000"/>
          <w:sz w:val="27"/>
          <w:szCs w:val="27"/>
        </w:rPr>
        <w:t xml:space="preserve">1 </w:t>
      </w:r>
      <w:r w:rsidRPr="00404412">
        <w:rPr>
          <w:rFonts w:eastAsia="Times New Roman" w:cs="Times New Roman"/>
          <w:color w:val="000000"/>
          <w:szCs w:val="24"/>
        </w:rPr>
        <w:t>Контроль знаний</w:t>
      </w:r>
      <w:r w:rsidRPr="00404412">
        <w:rPr>
          <w:rFonts w:eastAsia="Times New Roman" w:cs="Times New Roman"/>
          <w:color w:val="000000"/>
          <w:sz w:val="27"/>
          <w:szCs w:val="27"/>
        </w:rPr>
        <w:t xml:space="preserve"> </w:t>
      </w:r>
      <w:r w:rsidRPr="00404412">
        <w:rPr>
          <w:rFonts w:cs="Times New Roman"/>
          <w:szCs w:val="24"/>
        </w:rPr>
        <w:t>по математике</w:t>
      </w:r>
    </w:p>
    <w:p w:rsidR="00404412" w:rsidRPr="00404412" w:rsidRDefault="00404412" w:rsidP="009E2CC0">
      <w:pPr>
        <w:pStyle w:val="a9"/>
        <w:numPr>
          <w:ilvl w:val="0"/>
          <w:numId w:val="69"/>
        </w:numPr>
        <w:spacing w:after="0" w:line="360" w:lineRule="auto"/>
        <w:rPr>
          <w:rStyle w:val="150"/>
          <w:rFonts w:ascii="Times New Roman" w:eastAsiaTheme="minorEastAsia" w:hAnsi="Times New Roman" w:cs="Times New Roman"/>
          <w:b/>
          <w:i w:val="0"/>
          <w:iCs w:val="0"/>
          <w:color w:val="auto"/>
          <w:sz w:val="24"/>
          <w:szCs w:val="24"/>
          <w:lang w:bidi="ar-SA"/>
        </w:rPr>
      </w:pPr>
      <w:r>
        <w:rPr>
          <w:rStyle w:val="150"/>
          <w:rFonts w:ascii="Times New Roman" w:eastAsiaTheme="minorEastAsia" w:hAnsi="Times New Roman" w:cs="Times New Roman"/>
          <w:i w:val="0"/>
          <w:iCs w:val="0"/>
          <w:color w:val="auto"/>
          <w:sz w:val="24"/>
          <w:szCs w:val="24"/>
          <w:lang w:bidi="ar-SA"/>
        </w:rPr>
        <w:t>Виды контроля и самоконтроля</w:t>
      </w:r>
    </w:p>
    <w:p w:rsidR="003767C6" w:rsidRPr="0022502B" w:rsidRDefault="003767C6" w:rsidP="003767C6">
      <w:pPr>
        <w:spacing w:after="0" w:line="360" w:lineRule="auto"/>
        <w:ind w:left="785" w:right="20"/>
        <w:rPr>
          <w:rStyle w:val="10"/>
          <w:rFonts w:eastAsiaTheme="minorEastAsia" w:cs="Times New Roman"/>
          <w:szCs w:val="24"/>
        </w:rPr>
      </w:pPr>
      <w:r w:rsidRPr="0022502B">
        <w:rPr>
          <w:rStyle w:val="10"/>
          <w:rFonts w:eastAsiaTheme="minorEastAsia" w:cs="Times New Roman"/>
          <w:szCs w:val="24"/>
        </w:rPr>
        <w:t>Содержание:</w:t>
      </w:r>
    </w:p>
    <w:p w:rsidR="00404412" w:rsidRPr="00F26DE6" w:rsidRDefault="00404412" w:rsidP="00404412">
      <w:pPr>
        <w:autoSpaceDE w:val="0"/>
        <w:autoSpaceDN w:val="0"/>
        <w:adjustRightInd w:val="0"/>
        <w:spacing w:after="0" w:line="360" w:lineRule="auto"/>
        <w:ind w:firstLine="709"/>
        <w:rPr>
          <w:rFonts w:cs="Times New Roman"/>
          <w:szCs w:val="24"/>
        </w:rPr>
      </w:pPr>
      <w:r>
        <w:rPr>
          <w:rFonts w:eastAsia="Times New Roman" w:cs="Times New Roman"/>
          <w:color w:val="000000"/>
          <w:sz w:val="27"/>
          <w:szCs w:val="27"/>
        </w:rPr>
        <w:t xml:space="preserve">1 </w:t>
      </w:r>
      <w:r w:rsidRPr="00404412">
        <w:rPr>
          <w:rFonts w:eastAsia="Times New Roman" w:cs="Times New Roman"/>
          <w:b/>
          <w:color w:val="000000"/>
          <w:szCs w:val="24"/>
        </w:rPr>
        <w:t>Контроль знаний</w:t>
      </w:r>
      <w:r w:rsidRPr="00404412">
        <w:rPr>
          <w:rFonts w:eastAsia="Times New Roman" w:cs="Times New Roman"/>
          <w:b/>
          <w:color w:val="000000"/>
          <w:sz w:val="27"/>
          <w:szCs w:val="27"/>
        </w:rPr>
        <w:t xml:space="preserve"> </w:t>
      </w:r>
      <w:r w:rsidRPr="00404412">
        <w:rPr>
          <w:rFonts w:cs="Times New Roman"/>
          <w:b/>
          <w:szCs w:val="24"/>
        </w:rPr>
        <w:t>по математике</w:t>
      </w:r>
    </w:p>
    <w:p w:rsidR="00404412" w:rsidRPr="00F26DE6" w:rsidRDefault="00404412" w:rsidP="00404412">
      <w:pPr>
        <w:autoSpaceDE w:val="0"/>
        <w:autoSpaceDN w:val="0"/>
        <w:adjustRightInd w:val="0"/>
        <w:spacing w:after="0" w:line="360" w:lineRule="auto"/>
        <w:ind w:firstLine="709"/>
        <w:rPr>
          <w:rFonts w:cs="Times New Roman"/>
          <w:szCs w:val="24"/>
        </w:rPr>
      </w:pPr>
      <w:r w:rsidRPr="00F26DE6">
        <w:rPr>
          <w:rFonts w:cs="Times New Roman"/>
          <w:szCs w:val="24"/>
        </w:rPr>
        <w:lastRenderedPageBreak/>
        <w:t>Вместо воспроизведения знаний мы теперь будем оценивать разные</w:t>
      </w:r>
      <w:r>
        <w:rPr>
          <w:rFonts w:cs="Times New Roman"/>
          <w:szCs w:val="24"/>
        </w:rPr>
        <w:t xml:space="preserve"> </w:t>
      </w:r>
      <w:r w:rsidRPr="00F26DE6">
        <w:rPr>
          <w:rFonts w:cs="Times New Roman"/>
          <w:szCs w:val="24"/>
        </w:rPr>
        <w:t>направления деятельности учеников, то есть то, что им нужно в жизни в ходе</w:t>
      </w:r>
      <w:r>
        <w:rPr>
          <w:rFonts w:cs="Times New Roman"/>
          <w:szCs w:val="24"/>
        </w:rPr>
        <w:t xml:space="preserve"> </w:t>
      </w:r>
      <w:r w:rsidRPr="00F26DE6">
        <w:rPr>
          <w:rFonts w:cs="Times New Roman"/>
          <w:szCs w:val="24"/>
        </w:rPr>
        <w:t>решения различных практических задач.</w:t>
      </w:r>
    </w:p>
    <w:p w:rsidR="00404412" w:rsidRPr="00F26DE6" w:rsidRDefault="00404412" w:rsidP="00404412">
      <w:pPr>
        <w:autoSpaceDE w:val="0"/>
        <w:autoSpaceDN w:val="0"/>
        <w:adjustRightInd w:val="0"/>
        <w:spacing w:after="0" w:line="360" w:lineRule="auto"/>
        <w:ind w:firstLine="709"/>
        <w:rPr>
          <w:rFonts w:cs="Times New Roman"/>
          <w:szCs w:val="24"/>
        </w:rPr>
      </w:pPr>
      <w:r w:rsidRPr="00F26DE6">
        <w:rPr>
          <w:rFonts w:cs="Times New Roman"/>
          <w:szCs w:val="24"/>
        </w:rPr>
        <w:t>Для реализации данных целей прежде всего необходимо изменить инструментарий – формы и методы оценки.</w:t>
      </w:r>
      <w:r>
        <w:rPr>
          <w:rFonts w:cs="Times New Roman"/>
          <w:szCs w:val="24"/>
        </w:rPr>
        <w:t xml:space="preserve"> </w:t>
      </w:r>
      <w:r w:rsidRPr="00F26DE6">
        <w:rPr>
          <w:rFonts w:cs="Times New Roman"/>
          <w:szCs w:val="24"/>
        </w:rPr>
        <w:t>Приоритетными в диагностике (контрольные работы и т.п.) становятся не</w:t>
      </w:r>
      <w:r>
        <w:rPr>
          <w:rFonts w:cs="Times New Roman"/>
          <w:szCs w:val="24"/>
        </w:rPr>
        <w:t xml:space="preserve"> </w:t>
      </w:r>
      <w:r w:rsidRPr="00F26DE6">
        <w:rPr>
          <w:rFonts w:cs="Times New Roman"/>
          <w:szCs w:val="24"/>
        </w:rPr>
        <w:t>репродуктивные задания (на воспроизведение информации), а продуктивные задания (задачи) по применению знаний и умений, предполагающие создание</w:t>
      </w:r>
      <w:r>
        <w:rPr>
          <w:rFonts w:cs="Times New Roman"/>
          <w:szCs w:val="24"/>
        </w:rPr>
        <w:t xml:space="preserve"> </w:t>
      </w:r>
      <w:r w:rsidRPr="00F26DE6">
        <w:rPr>
          <w:rFonts w:cs="Times New Roman"/>
          <w:szCs w:val="24"/>
        </w:rPr>
        <w:t>учеником в ходе решения своего информационного продукта: вывода, оценки и</w:t>
      </w:r>
      <w:r>
        <w:rPr>
          <w:rFonts w:cs="Times New Roman"/>
          <w:szCs w:val="24"/>
        </w:rPr>
        <w:t xml:space="preserve"> </w:t>
      </w:r>
      <w:r w:rsidRPr="00F26DE6">
        <w:rPr>
          <w:rFonts w:cs="Times New Roman"/>
          <w:szCs w:val="24"/>
        </w:rPr>
        <w:t>т.п.</w:t>
      </w:r>
    </w:p>
    <w:p w:rsidR="00404412" w:rsidRPr="00F26DE6" w:rsidRDefault="00404412" w:rsidP="00404412">
      <w:pPr>
        <w:autoSpaceDE w:val="0"/>
        <w:autoSpaceDN w:val="0"/>
        <w:adjustRightInd w:val="0"/>
        <w:spacing w:after="0" w:line="360" w:lineRule="auto"/>
        <w:ind w:firstLine="709"/>
        <w:rPr>
          <w:rFonts w:cs="Times New Roman"/>
          <w:szCs w:val="24"/>
        </w:rPr>
      </w:pPr>
      <w:r w:rsidRPr="00F26DE6">
        <w:rPr>
          <w:rFonts w:cs="Times New Roman"/>
          <w:szCs w:val="24"/>
        </w:rPr>
        <w:t>Помимо привычных предметных контрольных работ необходимо проводить метапредметные диагностические работы, составленные из компетентностных заданий, требующих от ученика не только познавательных, но и регулятивных и коммуникативных действий.</w:t>
      </w:r>
    </w:p>
    <w:p w:rsidR="00404412" w:rsidRPr="00F26DE6" w:rsidRDefault="00404412" w:rsidP="00404412">
      <w:pPr>
        <w:autoSpaceDE w:val="0"/>
        <w:autoSpaceDN w:val="0"/>
        <w:adjustRightInd w:val="0"/>
        <w:spacing w:after="0" w:line="360" w:lineRule="auto"/>
        <w:ind w:firstLine="709"/>
        <w:rPr>
          <w:rFonts w:cs="Times New Roman"/>
          <w:szCs w:val="24"/>
        </w:rPr>
      </w:pPr>
      <w:r w:rsidRPr="00F26DE6">
        <w:rPr>
          <w:rFonts w:cs="Times New Roman"/>
          <w:szCs w:val="24"/>
        </w:rPr>
        <w:t>Диагностика результатов личностного развития может проводиться в разных формах (диагностическая работа, результаты наблюдения и т.д.), она предполагает проявление учеником качеств своей личности: оценки поступков, обозначение своей жизненной позиции, культурного выбора, мотивов, личностных</w:t>
      </w:r>
      <w:r>
        <w:rPr>
          <w:rFonts w:cs="Times New Roman"/>
          <w:szCs w:val="24"/>
        </w:rPr>
        <w:t xml:space="preserve"> </w:t>
      </w:r>
      <w:r w:rsidRPr="00F26DE6">
        <w:rPr>
          <w:rFonts w:cs="Times New Roman"/>
          <w:szCs w:val="24"/>
        </w:rPr>
        <w:t>целей. Это сугубо личная сфера, поэтому правила личностной безопасности,</w:t>
      </w:r>
      <w:r>
        <w:rPr>
          <w:rFonts w:cs="Times New Roman"/>
          <w:szCs w:val="24"/>
        </w:rPr>
        <w:t xml:space="preserve"> </w:t>
      </w:r>
      <w:r w:rsidRPr="00F26DE6">
        <w:rPr>
          <w:rFonts w:cs="Times New Roman"/>
          <w:szCs w:val="24"/>
        </w:rPr>
        <w:t>конфиденциальности требуют проводить такую диагностику только в виде не</w:t>
      </w:r>
      <w:r>
        <w:rPr>
          <w:rFonts w:cs="Times New Roman"/>
          <w:szCs w:val="24"/>
        </w:rPr>
        <w:t xml:space="preserve"> </w:t>
      </w:r>
      <w:r w:rsidRPr="00F26DE6">
        <w:rPr>
          <w:rFonts w:cs="Times New Roman"/>
          <w:szCs w:val="24"/>
        </w:rPr>
        <w:t>персонифицированных работ. Иными словами, работы, выполняемые учениками, как правило, не должны подписываться, и таблицы, где собираются эти данные, должны показывать результаты только по классу или школе в целом, но не</w:t>
      </w:r>
      <w:r>
        <w:rPr>
          <w:rFonts w:cs="Times New Roman"/>
          <w:szCs w:val="24"/>
        </w:rPr>
        <w:t xml:space="preserve"> </w:t>
      </w:r>
      <w:r w:rsidRPr="00F26DE6">
        <w:rPr>
          <w:rFonts w:cs="Times New Roman"/>
          <w:szCs w:val="24"/>
        </w:rPr>
        <w:t>по каждому конкретному ученику.</w:t>
      </w:r>
    </w:p>
    <w:p w:rsidR="00404412" w:rsidRPr="00404412" w:rsidRDefault="00404412" w:rsidP="00404412">
      <w:pPr>
        <w:spacing w:after="0" w:line="360" w:lineRule="auto"/>
        <w:ind w:left="360"/>
        <w:rPr>
          <w:rStyle w:val="150"/>
          <w:rFonts w:ascii="Times New Roman" w:eastAsiaTheme="minorEastAsia" w:hAnsi="Times New Roman" w:cs="Times New Roman"/>
          <w:b/>
          <w:i w:val="0"/>
          <w:iCs w:val="0"/>
          <w:color w:val="auto"/>
          <w:sz w:val="24"/>
          <w:szCs w:val="24"/>
          <w:lang w:bidi="ar-SA"/>
        </w:rPr>
      </w:pPr>
      <w:r>
        <w:rPr>
          <w:rStyle w:val="150"/>
          <w:rFonts w:ascii="Times New Roman" w:eastAsiaTheme="minorEastAsia" w:hAnsi="Times New Roman" w:cs="Times New Roman"/>
          <w:i w:val="0"/>
          <w:iCs w:val="0"/>
          <w:color w:val="auto"/>
          <w:sz w:val="24"/>
          <w:szCs w:val="24"/>
          <w:lang w:bidi="ar-SA"/>
        </w:rPr>
        <w:t>2.</w:t>
      </w:r>
      <w:r w:rsidRPr="00404412">
        <w:rPr>
          <w:rStyle w:val="150"/>
          <w:rFonts w:ascii="Times New Roman" w:eastAsiaTheme="minorEastAsia" w:hAnsi="Times New Roman" w:cs="Times New Roman"/>
          <w:i w:val="0"/>
          <w:iCs w:val="0"/>
          <w:color w:val="auto"/>
          <w:sz w:val="24"/>
          <w:szCs w:val="24"/>
          <w:lang w:bidi="ar-SA"/>
        </w:rPr>
        <w:t>Виды контроля и самоконтроля</w:t>
      </w:r>
    </w:p>
    <w:p w:rsidR="00404412" w:rsidRPr="00F26DE6" w:rsidRDefault="00404412" w:rsidP="00404412">
      <w:pPr>
        <w:autoSpaceDE w:val="0"/>
        <w:autoSpaceDN w:val="0"/>
        <w:adjustRightInd w:val="0"/>
        <w:spacing w:after="0" w:line="360" w:lineRule="auto"/>
        <w:ind w:firstLine="709"/>
        <w:rPr>
          <w:rFonts w:cs="Times New Roman"/>
          <w:szCs w:val="24"/>
        </w:rPr>
      </w:pPr>
      <w:r w:rsidRPr="00F26DE6">
        <w:rPr>
          <w:rFonts w:cs="Times New Roman"/>
          <w:szCs w:val="24"/>
        </w:rPr>
        <w:t>Привычная форма письменной контрольной работы дополняется такими</w:t>
      </w:r>
      <w:r>
        <w:rPr>
          <w:rFonts w:cs="Times New Roman"/>
          <w:szCs w:val="24"/>
        </w:rPr>
        <w:t xml:space="preserve"> </w:t>
      </w:r>
      <w:r w:rsidRPr="00F26DE6">
        <w:rPr>
          <w:rFonts w:cs="Times New Roman"/>
          <w:szCs w:val="24"/>
        </w:rPr>
        <w:t>новыми формами контроля результатов, как:</w:t>
      </w:r>
    </w:p>
    <w:p w:rsidR="00404412" w:rsidRPr="00F26DE6" w:rsidRDefault="00404412" w:rsidP="00404412">
      <w:pPr>
        <w:autoSpaceDE w:val="0"/>
        <w:autoSpaceDN w:val="0"/>
        <w:adjustRightInd w:val="0"/>
        <w:spacing w:after="0" w:line="360" w:lineRule="auto"/>
        <w:ind w:firstLine="709"/>
        <w:rPr>
          <w:rFonts w:cs="Times New Roman"/>
          <w:szCs w:val="24"/>
        </w:rPr>
      </w:pPr>
      <w:r w:rsidRPr="00F26DE6">
        <w:rPr>
          <w:rFonts w:cs="Times New Roman"/>
          <w:szCs w:val="24"/>
        </w:rPr>
        <w:t>- целенаправленное наблюдение (фиксация проявляемых ученикам</w:t>
      </w:r>
      <w:r>
        <w:rPr>
          <w:rFonts w:cs="Times New Roman"/>
          <w:szCs w:val="24"/>
        </w:rPr>
        <w:t xml:space="preserve"> </w:t>
      </w:r>
      <w:r w:rsidRPr="00F26DE6">
        <w:rPr>
          <w:rFonts w:cs="Times New Roman"/>
          <w:szCs w:val="24"/>
        </w:rPr>
        <w:t>действий и качеств по заданным параметрам),</w:t>
      </w:r>
      <w:r>
        <w:rPr>
          <w:rFonts w:cs="Times New Roman"/>
          <w:szCs w:val="24"/>
        </w:rPr>
        <w:t xml:space="preserve"> </w:t>
      </w:r>
    </w:p>
    <w:p w:rsidR="00404412" w:rsidRPr="00F26DE6" w:rsidRDefault="00404412" w:rsidP="00404412">
      <w:pPr>
        <w:autoSpaceDE w:val="0"/>
        <w:autoSpaceDN w:val="0"/>
        <w:adjustRightInd w:val="0"/>
        <w:spacing w:after="0" w:line="360" w:lineRule="auto"/>
        <w:ind w:firstLine="709"/>
        <w:rPr>
          <w:rFonts w:cs="Times New Roman"/>
          <w:szCs w:val="24"/>
        </w:rPr>
      </w:pPr>
      <w:r w:rsidRPr="00F26DE6">
        <w:rPr>
          <w:rFonts w:cs="Times New Roman"/>
          <w:szCs w:val="24"/>
        </w:rPr>
        <w:t>- самооценка ученика по принятым формам (например, лист с вопросами по саморефлексии конкретной деятельности),</w:t>
      </w:r>
    </w:p>
    <w:p w:rsidR="00404412" w:rsidRPr="00F26DE6" w:rsidRDefault="00404412" w:rsidP="00404412">
      <w:pPr>
        <w:autoSpaceDE w:val="0"/>
        <w:autoSpaceDN w:val="0"/>
        <w:adjustRightInd w:val="0"/>
        <w:spacing w:after="0" w:line="360" w:lineRule="auto"/>
        <w:ind w:firstLine="709"/>
        <w:rPr>
          <w:rFonts w:cs="Times New Roman"/>
          <w:szCs w:val="24"/>
        </w:rPr>
      </w:pPr>
      <w:r w:rsidRPr="00F26DE6">
        <w:rPr>
          <w:rFonts w:cs="Times New Roman"/>
          <w:szCs w:val="24"/>
        </w:rPr>
        <w:t>- результаты учебных проектов,</w:t>
      </w:r>
    </w:p>
    <w:p w:rsidR="00404412" w:rsidRPr="00F26DE6" w:rsidRDefault="00404412" w:rsidP="00404412">
      <w:pPr>
        <w:autoSpaceDE w:val="0"/>
        <w:autoSpaceDN w:val="0"/>
        <w:adjustRightInd w:val="0"/>
        <w:spacing w:after="0" w:line="360" w:lineRule="auto"/>
        <w:ind w:firstLine="709"/>
        <w:rPr>
          <w:rFonts w:cs="Times New Roman"/>
          <w:szCs w:val="24"/>
        </w:rPr>
      </w:pPr>
      <w:r w:rsidRPr="00F26DE6">
        <w:rPr>
          <w:rFonts w:cs="Times New Roman"/>
          <w:szCs w:val="24"/>
        </w:rPr>
        <w:t>- результаты разнообразных внеучебных и внешкольных работ, достижений учеников.</w:t>
      </w:r>
    </w:p>
    <w:p w:rsidR="00404412" w:rsidRPr="00F26DE6" w:rsidRDefault="00404412" w:rsidP="00404412">
      <w:pPr>
        <w:autoSpaceDE w:val="0"/>
        <w:autoSpaceDN w:val="0"/>
        <w:adjustRightInd w:val="0"/>
        <w:spacing w:after="0" w:line="360" w:lineRule="auto"/>
        <w:ind w:firstLine="709"/>
        <w:rPr>
          <w:rFonts w:cs="Times New Roman"/>
          <w:szCs w:val="24"/>
        </w:rPr>
      </w:pPr>
      <w:r w:rsidRPr="00F26DE6">
        <w:rPr>
          <w:rFonts w:cs="Times New Roman"/>
          <w:szCs w:val="24"/>
        </w:rPr>
        <w:t>Предлагается изменить традиционную оценочно-отметочную шкалу. Она</w:t>
      </w:r>
      <w:r>
        <w:rPr>
          <w:rFonts w:cs="Times New Roman"/>
          <w:szCs w:val="24"/>
        </w:rPr>
        <w:t xml:space="preserve"> </w:t>
      </w:r>
      <w:r w:rsidRPr="00F26DE6">
        <w:rPr>
          <w:rFonts w:cs="Times New Roman"/>
          <w:szCs w:val="24"/>
        </w:rPr>
        <w:t>построена по принципу «вычитания»: решение учеником учебной задачи сравнивается с неким образцом «идеального решения», ищутся ошибки – несовпадение с образцом. Подобный подход ориентирует на поиск неудачи, отрицательно сказывается на мотивации ученика, его личностной самооценке. Вместо</w:t>
      </w:r>
      <w:r>
        <w:rPr>
          <w:rFonts w:cs="Times New Roman"/>
          <w:szCs w:val="24"/>
        </w:rPr>
        <w:t xml:space="preserve"> </w:t>
      </w:r>
      <w:r w:rsidRPr="00F26DE6">
        <w:rPr>
          <w:rFonts w:cs="Times New Roman"/>
          <w:szCs w:val="24"/>
        </w:rPr>
        <w:t>этого предлагается переосмыслить шкалу по принципу «прибавления» и</w:t>
      </w:r>
      <w:r>
        <w:rPr>
          <w:rFonts w:cs="Times New Roman"/>
          <w:szCs w:val="24"/>
        </w:rPr>
        <w:t xml:space="preserve"> </w:t>
      </w:r>
      <w:r w:rsidRPr="00F26DE6">
        <w:rPr>
          <w:rFonts w:cs="Times New Roman"/>
          <w:szCs w:val="24"/>
        </w:rPr>
        <w:t xml:space="preserve"> «уровнего подхода» – решение учеником даже простой учебной задачи, части</w:t>
      </w:r>
      <w:r>
        <w:rPr>
          <w:rFonts w:cs="Times New Roman"/>
          <w:szCs w:val="24"/>
        </w:rPr>
        <w:t xml:space="preserve"> </w:t>
      </w:r>
      <w:r w:rsidRPr="00F26DE6">
        <w:rPr>
          <w:rFonts w:cs="Times New Roman"/>
          <w:szCs w:val="24"/>
        </w:rPr>
        <w:t xml:space="preserve">задачи оценивать </w:t>
      </w:r>
      <w:r w:rsidRPr="00F26DE6">
        <w:rPr>
          <w:rFonts w:cs="Times New Roman"/>
          <w:szCs w:val="24"/>
        </w:rPr>
        <w:lastRenderedPageBreak/>
        <w:t>как безусловных успех, но на элементарном уровне, за которым следует более высокий уровень, к нему ученик может стремиться.</w:t>
      </w:r>
    </w:p>
    <w:p w:rsidR="00404412" w:rsidRDefault="00404412" w:rsidP="00404412">
      <w:pPr>
        <w:autoSpaceDE w:val="0"/>
        <w:autoSpaceDN w:val="0"/>
        <w:adjustRightInd w:val="0"/>
        <w:spacing w:after="0" w:line="360" w:lineRule="auto"/>
        <w:ind w:firstLine="709"/>
        <w:rPr>
          <w:rFonts w:cs="Times New Roman"/>
          <w:szCs w:val="24"/>
        </w:rPr>
      </w:pPr>
      <w:r w:rsidRPr="00F26DE6">
        <w:rPr>
          <w:rFonts w:cs="Times New Roman"/>
          <w:szCs w:val="24"/>
        </w:rPr>
        <w:t>Вместо официального классного журнала главным средством накопления</w:t>
      </w:r>
      <w:r>
        <w:rPr>
          <w:rFonts w:cs="Times New Roman"/>
          <w:szCs w:val="24"/>
        </w:rPr>
        <w:t xml:space="preserve"> </w:t>
      </w:r>
      <w:r w:rsidRPr="00F26DE6">
        <w:rPr>
          <w:rFonts w:cs="Times New Roman"/>
          <w:szCs w:val="24"/>
        </w:rPr>
        <w:t>информации об образовательных результатах ученика должен стать портфель</w:t>
      </w:r>
      <w:r>
        <w:rPr>
          <w:rFonts w:cs="Times New Roman"/>
          <w:szCs w:val="24"/>
        </w:rPr>
        <w:t xml:space="preserve"> </w:t>
      </w:r>
      <w:r w:rsidRPr="00F26DE6">
        <w:rPr>
          <w:rFonts w:cs="Times New Roman"/>
          <w:szCs w:val="24"/>
        </w:rPr>
        <w:t>достижений (портфолио)( по математике — математические диктанты, оформленные результаты мини-исследований, записи решения учебно-познавательных</w:t>
      </w:r>
      <w:r>
        <w:rPr>
          <w:rFonts w:cs="Times New Roman"/>
          <w:szCs w:val="24"/>
        </w:rPr>
        <w:t xml:space="preserve"> </w:t>
      </w:r>
      <w:r w:rsidRPr="00F26DE6">
        <w:rPr>
          <w:rFonts w:cs="Times New Roman"/>
          <w:szCs w:val="24"/>
        </w:rPr>
        <w:t>и учебно-практических задач, математические модели, аудиозаписи устных ответов (демонстрирующих навыки устного счета, рассуждений, доказательств,</w:t>
      </w:r>
      <w:r>
        <w:rPr>
          <w:rFonts w:cs="Times New Roman"/>
          <w:szCs w:val="24"/>
        </w:rPr>
        <w:t xml:space="preserve"> </w:t>
      </w:r>
      <w:r w:rsidRPr="00F26DE6">
        <w:rPr>
          <w:rFonts w:cs="Times New Roman"/>
          <w:szCs w:val="24"/>
        </w:rPr>
        <w:t>выступлений, сообщений на математические темы), материалы самоанализа и</w:t>
      </w:r>
      <w:r>
        <w:rPr>
          <w:rFonts w:cs="Times New Roman"/>
          <w:szCs w:val="24"/>
        </w:rPr>
        <w:t xml:space="preserve"> </w:t>
      </w:r>
      <w:r w:rsidRPr="00F26DE6">
        <w:rPr>
          <w:rFonts w:cs="Times New Roman"/>
          <w:szCs w:val="24"/>
        </w:rPr>
        <w:t>рефлексии и т. п.;). Официальный классный журнал не отменяется, но итоговая</w:t>
      </w:r>
      <w:r>
        <w:rPr>
          <w:rFonts w:cs="Times New Roman"/>
          <w:szCs w:val="24"/>
        </w:rPr>
        <w:t xml:space="preserve"> </w:t>
      </w:r>
      <w:r w:rsidRPr="00F26DE6">
        <w:rPr>
          <w:rFonts w:cs="Times New Roman"/>
          <w:szCs w:val="24"/>
        </w:rPr>
        <w:t>оценка за начальную школу (решение о переводе на следующую ступень образования) будет приниматься не на основе годовых предметных отметок в журнале, а на основе всех результатов (предметных, метапредметных, личностных;</w:t>
      </w:r>
      <w:r>
        <w:rPr>
          <w:rFonts w:cs="Times New Roman"/>
          <w:szCs w:val="24"/>
        </w:rPr>
        <w:t xml:space="preserve"> </w:t>
      </w:r>
      <w:r w:rsidRPr="00F26DE6">
        <w:rPr>
          <w:rFonts w:cs="Times New Roman"/>
          <w:szCs w:val="24"/>
        </w:rPr>
        <w:t>учебных и внеучебных), накопленных в портфеле достижений ученика за четыре года обучения в начальной школе.</w:t>
      </w:r>
      <w:r>
        <w:rPr>
          <w:rFonts w:cs="Times New Roman"/>
          <w:szCs w:val="24"/>
        </w:rPr>
        <w:t xml:space="preserve"> </w:t>
      </w:r>
    </w:p>
    <w:p w:rsidR="00404412" w:rsidRPr="00F26DE6" w:rsidRDefault="00404412" w:rsidP="00404412">
      <w:pPr>
        <w:autoSpaceDE w:val="0"/>
        <w:autoSpaceDN w:val="0"/>
        <w:adjustRightInd w:val="0"/>
        <w:spacing w:after="0" w:line="360" w:lineRule="auto"/>
        <w:ind w:firstLine="709"/>
        <w:rPr>
          <w:rFonts w:cs="Times New Roman"/>
          <w:szCs w:val="24"/>
        </w:rPr>
      </w:pPr>
      <w:r w:rsidRPr="00F26DE6">
        <w:rPr>
          <w:rFonts w:cs="Times New Roman"/>
          <w:szCs w:val="24"/>
        </w:rPr>
        <w:t xml:space="preserve"> стандартах второго поколения проявились следующие новые направления:</w:t>
      </w:r>
    </w:p>
    <w:p w:rsidR="00404412" w:rsidRPr="00F26DE6" w:rsidRDefault="00404412" w:rsidP="00404412">
      <w:pPr>
        <w:autoSpaceDE w:val="0"/>
        <w:autoSpaceDN w:val="0"/>
        <w:adjustRightInd w:val="0"/>
        <w:spacing w:after="0" w:line="360" w:lineRule="auto"/>
        <w:ind w:firstLine="709"/>
        <w:rPr>
          <w:rFonts w:cs="Times New Roman"/>
          <w:szCs w:val="24"/>
        </w:rPr>
      </w:pPr>
      <w:r w:rsidRPr="00F26DE6">
        <w:rPr>
          <w:rFonts w:cs="Times New Roman"/>
          <w:szCs w:val="24"/>
        </w:rPr>
        <w:t>-система оценки – инструментальное ядро государственных образовательных стандартов;</w:t>
      </w:r>
    </w:p>
    <w:p w:rsidR="00404412" w:rsidRPr="00F26DE6" w:rsidRDefault="00404412" w:rsidP="00404412">
      <w:pPr>
        <w:autoSpaceDE w:val="0"/>
        <w:autoSpaceDN w:val="0"/>
        <w:adjustRightInd w:val="0"/>
        <w:spacing w:after="0" w:line="360" w:lineRule="auto"/>
        <w:ind w:firstLine="709"/>
        <w:rPr>
          <w:rFonts w:cs="Times New Roman"/>
          <w:szCs w:val="24"/>
        </w:rPr>
      </w:pPr>
      <w:r w:rsidRPr="00F26DE6">
        <w:rPr>
          <w:rFonts w:cs="Times New Roman"/>
          <w:szCs w:val="24"/>
        </w:rPr>
        <w:t>– оценка предметных, метапредметных и личностных результатов общего</w:t>
      </w:r>
      <w:r>
        <w:rPr>
          <w:rFonts w:cs="Times New Roman"/>
          <w:szCs w:val="24"/>
        </w:rPr>
        <w:t xml:space="preserve"> </w:t>
      </w:r>
      <w:r w:rsidRPr="00F26DE6">
        <w:rPr>
          <w:rFonts w:cs="Times New Roman"/>
          <w:szCs w:val="24"/>
        </w:rPr>
        <w:t>образования;</w:t>
      </w:r>
    </w:p>
    <w:p w:rsidR="00404412" w:rsidRPr="00F26DE6" w:rsidRDefault="00404412" w:rsidP="00404412">
      <w:pPr>
        <w:autoSpaceDE w:val="0"/>
        <w:autoSpaceDN w:val="0"/>
        <w:adjustRightInd w:val="0"/>
        <w:spacing w:after="0" w:line="360" w:lineRule="auto"/>
        <w:ind w:firstLine="709"/>
        <w:rPr>
          <w:rFonts w:cs="Times New Roman"/>
          <w:szCs w:val="24"/>
        </w:rPr>
      </w:pPr>
      <w:r w:rsidRPr="00F26DE6">
        <w:rPr>
          <w:rFonts w:cs="Times New Roman"/>
          <w:szCs w:val="24"/>
        </w:rPr>
        <w:t>– ориентация оценки на деятельностный подход;</w:t>
      </w:r>
    </w:p>
    <w:p w:rsidR="00404412" w:rsidRPr="00F26DE6" w:rsidRDefault="00404412" w:rsidP="00404412">
      <w:pPr>
        <w:autoSpaceDE w:val="0"/>
        <w:autoSpaceDN w:val="0"/>
        <w:adjustRightInd w:val="0"/>
        <w:spacing w:after="0" w:line="360" w:lineRule="auto"/>
        <w:ind w:firstLine="709"/>
        <w:rPr>
          <w:rFonts w:cs="Times New Roman"/>
          <w:i/>
          <w:iCs/>
          <w:szCs w:val="24"/>
        </w:rPr>
      </w:pPr>
      <w:r w:rsidRPr="00F26DE6">
        <w:rPr>
          <w:rFonts w:cs="Times New Roman"/>
          <w:i/>
          <w:iCs/>
          <w:szCs w:val="24"/>
        </w:rPr>
        <w:t xml:space="preserve">- </w:t>
      </w:r>
      <w:r w:rsidRPr="00F26DE6">
        <w:rPr>
          <w:rFonts w:cs="Times New Roman"/>
          <w:szCs w:val="24"/>
        </w:rPr>
        <w:t>комплексный подход к оценке результатов образования</w:t>
      </w:r>
      <w:r w:rsidRPr="00F26DE6">
        <w:rPr>
          <w:rFonts w:cs="Times New Roman"/>
          <w:i/>
          <w:iCs/>
          <w:szCs w:val="24"/>
        </w:rPr>
        <w:t>;</w:t>
      </w:r>
    </w:p>
    <w:p w:rsidR="00404412" w:rsidRPr="00F26DE6" w:rsidRDefault="00404412" w:rsidP="00404412">
      <w:pPr>
        <w:autoSpaceDE w:val="0"/>
        <w:autoSpaceDN w:val="0"/>
        <w:adjustRightInd w:val="0"/>
        <w:spacing w:after="0" w:line="360" w:lineRule="auto"/>
        <w:ind w:firstLine="709"/>
        <w:rPr>
          <w:rFonts w:cs="Times New Roman"/>
          <w:szCs w:val="24"/>
        </w:rPr>
      </w:pPr>
      <w:r w:rsidRPr="00F26DE6">
        <w:rPr>
          <w:rFonts w:cs="Times New Roman"/>
          <w:i/>
          <w:iCs/>
          <w:szCs w:val="24"/>
        </w:rPr>
        <w:t xml:space="preserve">- </w:t>
      </w:r>
      <w:r w:rsidRPr="00F26DE6">
        <w:rPr>
          <w:rFonts w:cs="Times New Roman"/>
          <w:szCs w:val="24"/>
        </w:rPr>
        <w:t>«встроенность» оценивания в образовательный процесс ;</w:t>
      </w:r>
    </w:p>
    <w:p w:rsidR="00404412" w:rsidRPr="00F26DE6" w:rsidRDefault="00404412" w:rsidP="00404412">
      <w:pPr>
        <w:autoSpaceDE w:val="0"/>
        <w:autoSpaceDN w:val="0"/>
        <w:adjustRightInd w:val="0"/>
        <w:spacing w:after="0" w:line="360" w:lineRule="auto"/>
        <w:ind w:firstLine="709"/>
        <w:rPr>
          <w:rFonts w:cs="Times New Roman"/>
          <w:szCs w:val="24"/>
        </w:rPr>
      </w:pPr>
      <w:r w:rsidRPr="00F26DE6">
        <w:rPr>
          <w:rFonts w:cs="Times New Roman"/>
          <w:szCs w:val="24"/>
        </w:rPr>
        <w:t>- оценка индивидуального прогресса учащихся</w:t>
      </w:r>
    </w:p>
    <w:p w:rsidR="003767C6" w:rsidRDefault="00404412" w:rsidP="00A15322">
      <w:pPr>
        <w:spacing w:after="0" w:line="240" w:lineRule="auto"/>
        <w:ind w:firstLine="708"/>
        <w:rPr>
          <w:rFonts w:eastAsia="Times New Roman" w:cs="Times New Roman"/>
          <w:b/>
          <w:color w:val="000000"/>
          <w:szCs w:val="24"/>
        </w:rPr>
      </w:pPr>
      <w:r w:rsidRPr="00404412">
        <w:rPr>
          <w:rFonts w:eastAsia="Times New Roman" w:cs="Times New Roman"/>
          <w:b/>
          <w:color w:val="000000"/>
          <w:szCs w:val="24"/>
        </w:rPr>
        <w:t>Литература:</w:t>
      </w:r>
    </w:p>
    <w:p w:rsidR="00404412" w:rsidRPr="00404412" w:rsidRDefault="00404412" w:rsidP="009E2CC0">
      <w:pPr>
        <w:pStyle w:val="a9"/>
        <w:widowControl w:val="0"/>
        <w:numPr>
          <w:ilvl w:val="0"/>
          <w:numId w:val="70"/>
        </w:numPr>
        <w:shd w:val="clear" w:color="auto" w:fill="FFFFFF"/>
        <w:suppressAutoHyphens/>
        <w:spacing w:after="0" w:line="240" w:lineRule="auto"/>
        <w:jc w:val="left"/>
        <w:rPr>
          <w:color w:val="000000"/>
          <w:szCs w:val="24"/>
        </w:rPr>
      </w:pPr>
      <w:r w:rsidRPr="00404412">
        <w:rPr>
          <w:color w:val="000000"/>
          <w:szCs w:val="24"/>
        </w:rPr>
        <w:t>Федеральный государственный образовательный стандарт начального общего образования. — М.: Просвещение, 2011.</w:t>
      </w:r>
    </w:p>
    <w:p w:rsidR="00404412" w:rsidRPr="00404412" w:rsidRDefault="00404412" w:rsidP="00A15322">
      <w:pPr>
        <w:spacing w:after="0" w:line="240" w:lineRule="auto"/>
        <w:ind w:firstLine="708"/>
        <w:rPr>
          <w:rFonts w:eastAsia="Times New Roman" w:cs="Times New Roman"/>
          <w:b/>
          <w:color w:val="000000"/>
          <w:szCs w:val="24"/>
        </w:rPr>
      </w:pPr>
    </w:p>
    <w:p w:rsidR="003767C6" w:rsidRDefault="00404412" w:rsidP="00A15322">
      <w:pPr>
        <w:spacing w:after="0" w:line="240" w:lineRule="auto"/>
        <w:ind w:firstLine="708"/>
        <w:rPr>
          <w:rFonts w:eastAsia="Times New Roman" w:cs="Times New Roman"/>
          <w:color w:val="000000"/>
          <w:szCs w:val="24"/>
        </w:rPr>
      </w:pPr>
      <w:r w:rsidRPr="00404412">
        <w:rPr>
          <w:rFonts w:eastAsia="Times New Roman" w:cs="Times New Roman"/>
          <w:b/>
          <w:color w:val="000000"/>
          <w:szCs w:val="24"/>
        </w:rPr>
        <w:t>Домашнее задание:</w:t>
      </w:r>
      <w:r>
        <w:rPr>
          <w:rFonts w:eastAsia="Times New Roman" w:cs="Times New Roman"/>
          <w:b/>
          <w:color w:val="000000"/>
          <w:szCs w:val="24"/>
        </w:rPr>
        <w:t xml:space="preserve"> </w:t>
      </w:r>
      <w:r w:rsidRPr="00404412">
        <w:rPr>
          <w:rFonts w:eastAsia="Times New Roman" w:cs="Times New Roman"/>
          <w:color w:val="000000"/>
          <w:szCs w:val="24"/>
        </w:rPr>
        <w:t>СР. 15</w:t>
      </w:r>
    </w:p>
    <w:p w:rsidR="00404412" w:rsidRDefault="00404412" w:rsidP="00A15322">
      <w:pPr>
        <w:spacing w:after="0" w:line="240" w:lineRule="auto"/>
        <w:ind w:firstLine="708"/>
        <w:rPr>
          <w:rFonts w:eastAsia="Times New Roman" w:cs="Times New Roman"/>
          <w:color w:val="000000"/>
          <w:szCs w:val="24"/>
        </w:rPr>
      </w:pPr>
    </w:p>
    <w:p w:rsidR="00404412" w:rsidRDefault="00404412" w:rsidP="00A15322">
      <w:pPr>
        <w:spacing w:after="0" w:line="240" w:lineRule="auto"/>
        <w:ind w:firstLine="708"/>
        <w:rPr>
          <w:rFonts w:eastAsia="Times New Roman" w:cs="Times New Roman"/>
          <w:color w:val="000000"/>
          <w:szCs w:val="24"/>
        </w:rPr>
      </w:pPr>
    </w:p>
    <w:p w:rsidR="00404412" w:rsidRPr="00586F48" w:rsidRDefault="00404412" w:rsidP="00404412">
      <w:pPr>
        <w:spacing w:after="0"/>
        <w:jc w:val="center"/>
        <w:rPr>
          <w:b/>
        </w:rPr>
      </w:pPr>
      <w:r>
        <w:rPr>
          <w:b/>
        </w:rPr>
        <w:t>Лекция №19</w:t>
      </w:r>
    </w:p>
    <w:p w:rsidR="00404412" w:rsidRPr="001C7927" w:rsidRDefault="00404412" w:rsidP="00404412">
      <w:pPr>
        <w:shd w:val="clear" w:color="auto" w:fill="FFFFFF"/>
        <w:autoSpaceDE w:val="0"/>
        <w:autoSpaceDN w:val="0"/>
        <w:adjustRightInd w:val="0"/>
        <w:spacing w:after="0"/>
        <w:rPr>
          <w:szCs w:val="24"/>
        </w:rPr>
      </w:pPr>
      <w:r w:rsidRPr="001C7927">
        <w:rPr>
          <w:b/>
          <w:bCs/>
          <w:szCs w:val="24"/>
        </w:rPr>
        <w:t xml:space="preserve">Тема 2.1. </w:t>
      </w:r>
      <w:r w:rsidRPr="001C7927">
        <w:rPr>
          <w:bCs/>
          <w:szCs w:val="24"/>
        </w:rPr>
        <w:t>Диагностика и оценка учебных достижений на уроках математики в начальной школе</w:t>
      </w:r>
    </w:p>
    <w:p w:rsidR="00535EA4" w:rsidRDefault="00404412" w:rsidP="00404412">
      <w:pPr>
        <w:spacing w:after="0" w:line="360" w:lineRule="auto"/>
        <w:rPr>
          <w:szCs w:val="24"/>
        </w:rPr>
      </w:pPr>
      <w:r w:rsidRPr="001C7927">
        <w:rPr>
          <w:rFonts w:cs="Times New Roman"/>
          <w:b/>
          <w:bCs/>
          <w:szCs w:val="24"/>
        </w:rPr>
        <w:t>Тема:</w:t>
      </w:r>
      <w:r w:rsidRPr="001C7927">
        <w:rPr>
          <w:szCs w:val="24"/>
        </w:rPr>
        <w:t xml:space="preserve"> </w:t>
      </w:r>
      <w:r w:rsidR="00535EA4" w:rsidRPr="00535EA4">
        <w:rPr>
          <w:szCs w:val="24"/>
        </w:rPr>
        <w:t>Методические приёмы  организации контроля и самоконтроля.</w:t>
      </w:r>
    </w:p>
    <w:p w:rsidR="00535EA4" w:rsidRPr="00535EA4" w:rsidRDefault="00404412" w:rsidP="00535EA4">
      <w:pPr>
        <w:autoSpaceDE w:val="0"/>
        <w:autoSpaceDN w:val="0"/>
        <w:adjustRightInd w:val="0"/>
        <w:spacing w:after="0" w:line="360" w:lineRule="auto"/>
        <w:ind w:firstLine="709"/>
        <w:rPr>
          <w:rFonts w:cs="Times New Roman"/>
          <w:bCs/>
          <w:szCs w:val="24"/>
        </w:rPr>
      </w:pPr>
      <w:r w:rsidRPr="00E31A2E">
        <w:rPr>
          <w:rStyle w:val="10"/>
          <w:rFonts w:eastAsiaTheme="minorEastAsia" w:cs="Times New Roman"/>
          <w:szCs w:val="24"/>
        </w:rPr>
        <w:t xml:space="preserve">Цель: </w:t>
      </w:r>
      <w:r w:rsidRPr="00E31A2E">
        <w:rPr>
          <w:rFonts w:eastAsia="Times New Roman" w:cs="Times New Roman"/>
          <w:szCs w:val="24"/>
        </w:rPr>
        <w:t xml:space="preserve">Познакомить студентов с </w:t>
      </w:r>
      <w:r w:rsidR="00535EA4">
        <w:rPr>
          <w:rFonts w:cs="Times New Roman"/>
          <w:bCs/>
          <w:szCs w:val="24"/>
        </w:rPr>
        <w:t>о</w:t>
      </w:r>
      <w:r w:rsidR="00535EA4" w:rsidRPr="00535EA4">
        <w:rPr>
          <w:rFonts w:cs="Times New Roman"/>
          <w:bCs/>
          <w:szCs w:val="24"/>
        </w:rPr>
        <w:t>собенност</w:t>
      </w:r>
      <w:r w:rsidR="00535EA4">
        <w:rPr>
          <w:rFonts w:cs="Times New Roman"/>
          <w:bCs/>
          <w:szCs w:val="24"/>
        </w:rPr>
        <w:t>ями</w:t>
      </w:r>
      <w:r w:rsidR="00535EA4" w:rsidRPr="00535EA4">
        <w:rPr>
          <w:rFonts w:cs="Times New Roman"/>
          <w:bCs/>
          <w:szCs w:val="24"/>
        </w:rPr>
        <w:t xml:space="preserve"> организации контроля знаний по математике в</w:t>
      </w:r>
      <w:r w:rsidR="00535EA4">
        <w:rPr>
          <w:rFonts w:cs="Times New Roman"/>
          <w:bCs/>
          <w:szCs w:val="24"/>
        </w:rPr>
        <w:t xml:space="preserve"> </w:t>
      </w:r>
      <w:r w:rsidR="00535EA4" w:rsidRPr="00535EA4">
        <w:rPr>
          <w:rFonts w:cs="Times New Roman"/>
          <w:bCs/>
          <w:szCs w:val="24"/>
        </w:rPr>
        <w:t>новых стандартах</w:t>
      </w:r>
    </w:p>
    <w:p w:rsidR="00404412" w:rsidRDefault="00404412" w:rsidP="00404412">
      <w:pPr>
        <w:spacing w:after="0" w:line="360" w:lineRule="auto"/>
        <w:rPr>
          <w:rStyle w:val="150"/>
          <w:rFonts w:ascii="Times New Roman" w:hAnsi="Times New Roman" w:cs="Times New Roman"/>
          <w:b/>
          <w:i w:val="0"/>
          <w:iCs w:val="0"/>
          <w:sz w:val="24"/>
          <w:szCs w:val="24"/>
        </w:rPr>
      </w:pPr>
      <w:r w:rsidRPr="000931CB">
        <w:rPr>
          <w:rStyle w:val="10"/>
          <w:rFonts w:eastAsiaTheme="minorEastAsia" w:cs="Times New Roman"/>
          <w:szCs w:val="24"/>
        </w:rPr>
        <w:t>Вопросы:</w:t>
      </w:r>
      <w:r w:rsidRPr="00A15322">
        <w:rPr>
          <w:rStyle w:val="150"/>
          <w:rFonts w:ascii="Times New Roman" w:hAnsi="Times New Roman" w:cs="Times New Roman"/>
          <w:b/>
          <w:i w:val="0"/>
          <w:iCs w:val="0"/>
          <w:sz w:val="24"/>
          <w:szCs w:val="24"/>
        </w:rPr>
        <w:t xml:space="preserve"> </w:t>
      </w:r>
    </w:p>
    <w:p w:rsidR="00535EA4" w:rsidRPr="00535EA4" w:rsidRDefault="00535EA4" w:rsidP="009E2CC0">
      <w:pPr>
        <w:pStyle w:val="a9"/>
        <w:numPr>
          <w:ilvl w:val="0"/>
          <w:numId w:val="71"/>
        </w:numPr>
        <w:autoSpaceDE w:val="0"/>
        <w:autoSpaceDN w:val="0"/>
        <w:adjustRightInd w:val="0"/>
        <w:spacing w:after="0" w:line="360" w:lineRule="auto"/>
        <w:rPr>
          <w:rFonts w:cs="Times New Roman"/>
          <w:szCs w:val="24"/>
        </w:rPr>
      </w:pPr>
      <w:r w:rsidRPr="00535EA4">
        <w:rPr>
          <w:rFonts w:cs="Times New Roman"/>
          <w:szCs w:val="24"/>
        </w:rPr>
        <w:t>Процедура оценки</w:t>
      </w:r>
    </w:p>
    <w:p w:rsidR="00535EA4" w:rsidRPr="00535EA4" w:rsidRDefault="00535EA4" w:rsidP="009E2CC0">
      <w:pPr>
        <w:pStyle w:val="a9"/>
        <w:numPr>
          <w:ilvl w:val="0"/>
          <w:numId w:val="71"/>
        </w:numPr>
        <w:spacing w:after="0" w:line="360" w:lineRule="auto"/>
        <w:rPr>
          <w:rStyle w:val="150"/>
          <w:rFonts w:ascii="Times New Roman" w:hAnsi="Times New Roman" w:cs="Times New Roman"/>
          <w:i w:val="0"/>
          <w:iCs w:val="0"/>
          <w:sz w:val="24"/>
          <w:szCs w:val="24"/>
        </w:rPr>
      </w:pPr>
      <w:r w:rsidRPr="00535EA4">
        <w:rPr>
          <w:rStyle w:val="150"/>
          <w:rFonts w:ascii="Times New Roman" w:hAnsi="Times New Roman" w:cs="Times New Roman"/>
          <w:i w:val="0"/>
          <w:iCs w:val="0"/>
          <w:sz w:val="24"/>
          <w:szCs w:val="24"/>
        </w:rPr>
        <w:t>Организация контроля и самоконтроля</w:t>
      </w:r>
    </w:p>
    <w:p w:rsidR="00404412" w:rsidRPr="0022502B" w:rsidRDefault="00404412" w:rsidP="00404412">
      <w:pPr>
        <w:spacing w:after="0" w:line="360" w:lineRule="auto"/>
        <w:ind w:left="785" w:right="20"/>
        <w:rPr>
          <w:rStyle w:val="10"/>
          <w:rFonts w:eastAsiaTheme="minorEastAsia" w:cs="Times New Roman"/>
          <w:szCs w:val="24"/>
        </w:rPr>
      </w:pPr>
      <w:r w:rsidRPr="0022502B">
        <w:rPr>
          <w:rStyle w:val="10"/>
          <w:rFonts w:eastAsiaTheme="minorEastAsia" w:cs="Times New Roman"/>
          <w:szCs w:val="24"/>
        </w:rPr>
        <w:t>Содержание:</w:t>
      </w:r>
    </w:p>
    <w:p w:rsidR="00C0014E" w:rsidRPr="00535EA4" w:rsidRDefault="00535EA4" w:rsidP="00F26DE6">
      <w:pPr>
        <w:autoSpaceDE w:val="0"/>
        <w:autoSpaceDN w:val="0"/>
        <w:adjustRightInd w:val="0"/>
        <w:spacing w:after="0" w:line="360" w:lineRule="auto"/>
        <w:ind w:firstLine="709"/>
        <w:rPr>
          <w:rFonts w:cs="Times New Roman"/>
          <w:b/>
          <w:szCs w:val="24"/>
        </w:rPr>
      </w:pPr>
      <w:r w:rsidRPr="00535EA4">
        <w:rPr>
          <w:rFonts w:cs="Times New Roman"/>
          <w:b/>
          <w:szCs w:val="24"/>
        </w:rPr>
        <w:t xml:space="preserve">1. </w:t>
      </w:r>
      <w:r w:rsidR="00C0014E" w:rsidRPr="00535EA4">
        <w:rPr>
          <w:rFonts w:cs="Times New Roman"/>
          <w:b/>
          <w:szCs w:val="24"/>
        </w:rPr>
        <w:t>Процедура оценки</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lastRenderedPageBreak/>
        <w:t>1. Оценивается любое , особенно успешное действие, а фиксируется отметкой</w:t>
      </w:r>
      <w:r w:rsidR="00535EA4">
        <w:rPr>
          <w:rFonts w:cs="Times New Roman"/>
          <w:szCs w:val="24"/>
        </w:rPr>
        <w:t xml:space="preserve"> </w:t>
      </w:r>
      <w:r w:rsidRPr="00F26DE6">
        <w:rPr>
          <w:rFonts w:cs="Times New Roman"/>
          <w:szCs w:val="24"/>
        </w:rPr>
        <w:t>только решение полноценной задачи.</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2. Ученик и учитель по возможности определяют оценку в диалоге (внешняя</w:t>
      </w:r>
      <w:r w:rsidR="00535EA4">
        <w:rPr>
          <w:rFonts w:cs="Times New Roman"/>
          <w:szCs w:val="24"/>
        </w:rPr>
        <w:t xml:space="preserve"> </w:t>
      </w:r>
      <w:r w:rsidRPr="00F26DE6">
        <w:rPr>
          <w:rFonts w:cs="Times New Roman"/>
          <w:szCs w:val="24"/>
        </w:rPr>
        <w:t>оценка + самооценка). Ученик имеет право аргументировано оспорить выставленную оценку.</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3. За каждую учебную задачу или группу задач, показывающих овладение отдельным умением – ставится своя отдельная отметка.</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4. За каждую задачу проверочной (контрольной) работы по итогам темы отметки ставятся всем ученикам. Ученик не может отказаться от выставления</w:t>
      </w:r>
      <w:r w:rsidR="00535EA4">
        <w:rPr>
          <w:rFonts w:cs="Times New Roman"/>
          <w:szCs w:val="24"/>
        </w:rPr>
        <w:t xml:space="preserve"> </w:t>
      </w:r>
      <w:r w:rsidRPr="00F26DE6">
        <w:rPr>
          <w:rFonts w:cs="Times New Roman"/>
          <w:szCs w:val="24"/>
        </w:rPr>
        <w:t>этой отметки, но имеет право пересдать контрольную.</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За задачи, решенные при изучении новой темы, отметка ставиться только по</w:t>
      </w:r>
      <w:r w:rsidR="00535EA4">
        <w:rPr>
          <w:rFonts w:cs="Times New Roman"/>
          <w:szCs w:val="24"/>
        </w:rPr>
        <w:t xml:space="preserve"> </w:t>
      </w:r>
      <w:r w:rsidRPr="00F26DE6">
        <w:rPr>
          <w:rFonts w:cs="Times New Roman"/>
          <w:szCs w:val="24"/>
        </w:rPr>
        <w:t>желанию ученика.</w:t>
      </w:r>
    </w:p>
    <w:p w:rsidR="00535EA4"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5. Оценка ученика определяется по универсальной шкале трех уровне</w:t>
      </w:r>
      <w:r w:rsidR="00535EA4">
        <w:rPr>
          <w:rFonts w:cs="Times New Roman"/>
          <w:szCs w:val="24"/>
        </w:rPr>
        <w:t xml:space="preserve"> </w:t>
      </w:r>
      <w:r w:rsidRPr="00F26DE6">
        <w:rPr>
          <w:rFonts w:cs="Times New Roman"/>
          <w:szCs w:val="24"/>
        </w:rPr>
        <w:t>успешности. Необходимый уровень – решение типовой</w:t>
      </w:r>
      <w:r w:rsidR="00535EA4">
        <w:rPr>
          <w:rFonts w:cs="Times New Roman"/>
          <w:szCs w:val="24"/>
        </w:rPr>
        <w:t xml:space="preserve"> </w:t>
      </w:r>
      <w:r w:rsidRPr="00F26DE6">
        <w:rPr>
          <w:rFonts w:cs="Times New Roman"/>
          <w:szCs w:val="24"/>
        </w:rPr>
        <w:t>задачи подобной тем,</w:t>
      </w:r>
      <w:r w:rsidR="00535EA4">
        <w:rPr>
          <w:rFonts w:cs="Times New Roman"/>
          <w:szCs w:val="24"/>
        </w:rPr>
        <w:t xml:space="preserve"> </w:t>
      </w:r>
      <w:r w:rsidRPr="00F26DE6">
        <w:rPr>
          <w:rFonts w:cs="Times New Roman"/>
          <w:szCs w:val="24"/>
        </w:rPr>
        <w:t>что решали уже много раз, где потребовалось применить сформированные учения и усвоенные знания. Программный уровень – решение нестандартной задачи, где потребовалось применить либо знания по новой, изучаемой в данный</w:t>
      </w:r>
      <w:r w:rsidR="00535EA4">
        <w:rPr>
          <w:rFonts w:cs="Times New Roman"/>
          <w:szCs w:val="24"/>
        </w:rPr>
        <w:t xml:space="preserve"> </w:t>
      </w:r>
      <w:r w:rsidRPr="00F26DE6">
        <w:rPr>
          <w:rFonts w:cs="Times New Roman"/>
          <w:szCs w:val="24"/>
        </w:rPr>
        <w:t>момент теме, либо старые знания и умения, но в новой ситуации. Необязательный максимальный уровень – решение «сверхзадачи» по неизученному материалу, когда потребовались либо самостоятельно добытые знания, либо новые,</w:t>
      </w:r>
      <w:r w:rsidR="00535EA4">
        <w:rPr>
          <w:rFonts w:cs="Times New Roman"/>
          <w:szCs w:val="24"/>
        </w:rPr>
        <w:t xml:space="preserve"> </w:t>
      </w:r>
      <w:r w:rsidRPr="00F26DE6">
        <w:rPr>
          <w:rFonts w:cs="Times New Roman"/>
          <w:szCs w:val="24"/>
        </w:rPr>
        <w:t>самостоятельно усвоенные умения.</w:t>
      </w:r>
      <w:r w:rsidR="00535EA4">
        <w:rPr>
          <w:rFonts w:cs="Times New Roman"/>
          <w:szCs w:val="24"/>
        </w:rPr>
        <w:t xml:space="preserve"> </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6. Итоговая отметка выражается в характеристике продемонстрированного</w:t>
      </w:r>
      <w:r w:rsidR="00535EA4">
        <w:rPr>
          <w:rFonts w:cs="Times New Roman"/>
          <w:szCs w:val="24"/>
        </w:rPr>
        <w:t xml:space="preserve"> </w:t>
      </w:r>
      <w:r w:rsidRPr="00F26DE6">
        <w:rPr>
          <w:rFonts w:cs="Times New Roman"/>
          <w:szCs w:val="24"/>
        </w:rPr>
        <w:t>учеником на данном отрезке времени уровне возможностей. Итоговая отметка –</w:t>
      </w:r>
      <w:r w:rsidR="00535EA4">
        <w:rPr>
          <w:rFonts w:cs="Times New Roman"/>
          <w:szCs w:val="24"/>
        </w:rPr>
        <w:t xml:space="preserve"> </w:t>
      </w:r>
      <w:r w:rsidRPr="00F26DE6">
        <w:rPr>
          <w:rFonts w:cs="Times New Roman"/>
          <w:szCs w:val="24"/>
        </w:rPr>
        <w:t>это показатель уровня образовательных достижений. Она высчитывается как</w:t>
      </w:r>
      <w:r w:rsidR="00535EA4">
        <w:rPr>
          <w:rFonts w:cs="Times New Roman"/>
          <w:szCs w:val="24"/>
        </w:rPr>
        <w:t xml:space="preserve"> </w:t>
      </w:r>
      <w:r w:rsidRPr="00F26DE6">
        <w:rPr>
          <w:rFonts w:cs="Times New Roman"/>
          <w:szCs w:val="24"/>
        </w:rPr>
        <w:t>среднеарифметическое текущих отметок, выставленных с согласия ученика, и</w:t>
      </w:r>
      <w:r w:rsidR="00535EA4">
        <w:rPr>
          <w:rFonts w:cs="Times New Roman"/>
          <w:szCs w:val="24"/>
        </w:rPr>
        <w:t xml:space="preserve"> </w:t>
      </w:r>
      <w:r w:rsidRPr="00F26DE6">
        <w:rPr>
          <w:rFonts w:cs="Times New Roman"/>
          <w:szCs w:val="24"/>
        </w:rPr>
        <w:t>обязательных отметок за проверочные и контрольные работы с учетом их возможной пересдачи.</w:t>
      </w:r>
    </w:p>
    <w:p w:rsidR="001C7927" w:rsidRPr="00F26DE6" w:rsidRDefault="00C0014E" w:rsidP="00F26DE6">
      <w:pPr>
        <w:spacing w:after="0" w:line="360" w:lineRule="auto"/>
        <w:ind w:firstLine="709"/>
        <w:rPr>
          <w:rFonts w:eastAsia="Times New Roman" w:cs="Times New Roman"/>
          <w:color w:val="000000"/>
          <w:szCs w:val="24"/>
        </w:rPr>
      </w:pPr>
      <w:r w:rsidRPr="00F26DE6">
        <w:rPr>
          <w:rFonts w:cs="Times New Roman"/>
          <w:szCs w:val="24"/>
        </w:rPr>
        <w:t>Контроль является составной частью процесса обучения математике</w:t>
      </w:r>
    </w:p>
    <w:p w:rsidR="00535EA4" w:rsidRPr="00535EA4" w:rsidRDefault="00C0014E" w:rsidP="00F26DE6">
      <w:pPr>
        <w:autoSpaceDE w:val="0"/>
        <w:autoSpaceDN w:val="0"/>
        <w:adjustRightInd w:val="0"/>
        <w:spacing w:after="0" w:line="360" w:lineRule="auto"/>
        <w:ind w:firstLine="709"/>
        <w:rPr>
          <w:rFonts w:cs="Times New Roman"/>
          <w:i/>
          <w:szCs w:val="24"/>
        </w:rPr>
      </w:pPr>
      <w:r w:rsidRPr="00535EA4">
        <w:rPr>
          <w:rFonts w:cs="Times New Roman"/>
          <w:i/>
          <w:szCs w:val="24"/>
        </w:rPr>
        <w:t>Виды контроля можно выделить, используя различные основания</w:t>
      </w:r>
      <w:r w:rsidR="00535EA4" w:rsidRPr="00535EA4">
        <w:rPr>
          <w:rFonts w:cs="Times New Roman"/>
          <w:i/>
          <w:szCs w:val="24"/>
        </w:rPr>
        <w:t xml:space="preserve"> </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По деятельности ученика различают пошаговый контроль (контролируются последовательно все отдельные операции) и контроль по конечному результату.</w:t>
      </w:r>
    </w:p>
    <w:p w:rsidR="00535EA4"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 xml:space="preserve">По месту в процессе обучения – предварительный, текущий и итоговый контроль. </w:t>
      </w:r>
    </w:p>
    <w:p w:rsidR="00535EA4" w:rsidRPr="00535EA4" w:rsidRDefault="00535EA4" w:rsidP="00535EA4">
      <w:pPr>
        <w:pStyle w:val="a9"/>
        <w:spacing w:after="0" w:line="360" w:lineRule="auto"/>
        <w:ind w:left="1069"/>
        <w:rPr>
          <w:rStyle w:val="150"/>
          <w:rFonts w:ascii="Times New Roman" w:hAnsi="Times New Roman" w:cs="Times New Roman"/>
          <w:b/>
          <w:i w:val="0"/>
          <w:iCs w:val="0"/>
          <w:sz w:val="24"/>
          <w:szCs w:val="24"/>
        </w:rPr>
      </w:pPr>
      <w:r>
        <w:rPr>
          <w:rStyle w:val="150"/>
          <w:rFonts w:ascii="Times New Roman" w:hAnsi="Times New Roman" w:cs="Times New Roman"/>
          <w:b/>
          <w:i w:val="0"/>
          <w:iCs w:val="0"/>
          <w:sz w:val="24"/>
          <w:szCs w:val="24"/>
        </w:rPr>
        <w:t>2.</w:t>
      </w:r>
      <w:r w:rsidRPr="00535EA4">
        <w:rPr>
          <w:rStyle w:val="150"/>
          <w:rFonts w:ascii="Times New Roman" w:hAnsi="Times New Roman" w:cs="Times New Roman"/>
          <w:b/>
          <w:i w:val="0"/>
          <w:iCs w:val="0"/>
          <w:sz w:val="24"/>
          <w:szCs w:val="24"/>
        </w:rPr>
        <w:t>Организация контроля и самоконтроля</w:t>
      </w:r>
    </w:p>
    <w:p w:rsidR="00535EA4"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Предварительный контроль проводится перед изучением темы с целью</w:t>
      </w:r>
      <w:r w:rsidR="00535EA4">
        <w:rPr>
          <w:rFonts w:cs="Times New Roman"/>
          <w:szCs w:val="24"/>
        </w:rPr>
        <w:t xml:space="preserve"> </w:t>
      </w:r>
      <w:r w:rsidRPr="00F26DE6">
        <w:rPr>
          <w:rFonts w:cs="Times New Roman"/>
          <w:szCs w:val="24"/>
        </w:rPr>
        <w:t xml:space="preserve">проверки готовности учащихся к изучению нового материала. </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Текущий контроль</w:t>
      </w:r>
      <w:r w:rsidR="00535EA4">
        <w:rPr>
          <w:rFonts w:cs="Times New Roman"/>
          <w:szCs w:val="24"/>
        </w:rPr>
        <w:t xml:space="preserve"> </w:t>
      </w:r>
      <w:r w:rsidRPr="00F26DE6">
        <w:rPr>
          <w:rFonts w:cs="Times New Roman"/>
          <w:szCs w:val="24"/>
        </w:rPr>
        <w:t>осуществляется в ходе изучения темы, проверяется процесс усвоения учащимися</w:t>
      </w:r>
      <w:r w:rsidR="00535EA4">
        <w:rPr>
          <w:rFonts w:cs="Times New Roman"/>
          <w:szCs w:val="24"/>
        </w:rPr>
        <w:t xml:space="preserve"> </w:t>
      </w:r>
      <w:r w:rsidRPr="00F26DE6">
        <w:rPr>
          <w:rFonts w:cs="Times New Roman"/>
          <w:szCs w:val="24"/>
        </w:rPr>
        <w:t>новой темы. Итоговый контроль проводится в конце обучения темы, либо в конце обучения при этом проверяются достигнутые учащимися результаты.</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lastRenderedPageBreak/>
        <w:t>При изучении математики в начальной школе используют устный опрос учащихся и письменные самостоятельные и контрольные работы. Средствами при</w:t>
      </w:r>
      <w:r w:rsidR="00535EA4">
        <w:rPr>
          <w:rFonts w:cs="Times New Roman"/>
          <w:szCs w:val="24"/>
        </w:rPr>
        <w:t xml:space="preserve"> </w:t>
      </w:r>
      <w:r w:rsidRPr="00F26DE6">
        <w:rPr>
          <w:rFonts w:cs="Times New Roman"/>
          <w:szCs w:val="24"/>
        </w:rPr>
        <w:t>проведении контроля могут служить тетради на печатной основе, карточки с заданиями, перфокарты. По форме ввода ответа на задание могут быть задания</w:t>
      </w:r>
      <w:r w:rsidR="00535EA4">
        <w:rPr>
          <w:rFonts w:cs="Times New Roman"/>
          <w:szCs w:val="24"/>
        </w:rPr>
        <w:t xml:space="preserve"> </w:t>
      </w:r>
      <w:r w:rsidRPr="00F26DE6">
        <w:rPr>
          <w:rFonts w:cs="Times New Roman"/>
          <w:szCs w:val="24"/>
        </w:rPr>
        <w:t>свободного выбора ответа (самостоятельное конструирование ответа) и тесты</w:t>
      </w:r>
      <w:r w:rsidR="00535EA4">
        <w:rPr>
          <w:rFonts w:cs="Times New Roman"/>
          <w:szCs w:val="24"/>
        </w:rPr>
        <w:t xml:space="preserve"> </w:t>
      </w:r>
      <w:r w:rsidRPr="00F26DE6">
        <w:rPr>
          <w:rFonts w:cs="Times New Roman"/>
          <w:szCs w:val="24"/>
        </w:rPr>
        <w:t>(ввод ответа определённым образом ограничивается).</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Тесты могут быть на припоминание, при этом задание даётся на заполнение</w:t>
      </w:r>
      <w:r w:rsidR="00535EA4">
        <w:rPr>
          <w:rFonts w:cs="Times New Roman"/>
          <w:szCs w:val="24"/>
        </w:rPr>
        <w:t xml:space="preserve"> </w:t>
      </w:r>
      <w:r w:rsidRPr="00F26DE6">
        <w:rPr>
          <w:rFonts w:cs="Times New Roman"/>
          <w:szCs w:val="24"/>
        </w:rPr>
        <w:t>пропусков в предложении или устанавливает последовательность названных</w:t>
      </w:r>
      <w:r w:rsidR="00535EA4">
        <w:rPr>
          <w:rFonts w:cs="Times New Roman"/>
          <w:szCs w:val="24"/>
        </w:rPr>
        <w:t xml:space="preserve"> </w:t>
      </w:r>
      <w:r w:rsidRPr="00F26DE6">
        <w:rPr>
          <w:rFonts w:cs="Times New Roman"/>
          <w:szCs w:val="24"/>
        </w:rPr>
        <w:t>операций. Также тесты могут быть избирательными – ученик выбирает ответ из</w:t>
      </w:r>
      <w:r w:rsidR="00535EA4">
        <w:rPr>
          <w:rFonts w:cs="Times New Roman"/>
          <w:szCs w:val="24"/>
        </w:rPr>
        <w:t xml:space="preserve"> </w:t>
      </w:r>
      <w:r w:rsidRPr="00F26DE6">
        <w:rPr>
          <w:rFonts w:cs="Times New Roman"/>
          <w:szCs w:val="24"/>
        </w:rPr>
        <w:t>предложенных. Избирательные тесты делят на альтернативные (из двух ответов</w:t>
      </w:r>
      <w:r w:rsidR="00535EA4">
        <w:rPr>
          <w:rFonts w:cs="Times New Roman"/>
          <w:szCs w:val="24"/>
        </w:rPr>
        <w:t xml:space="preserve"> </w:t>
      </w:r>
      <w:r w:rsidRPr="00F26DE6">
        <w:rPr>
          <w:rFonts w:cs="Times New Roman"/>
          <w:szCs w:val="24"/>
        </w:rPr>
        <w:t>выбрать один, например, «да-нет»), множество выбора (из нескольких ответов</w:t>
      </w:r>
      <w:r w:rsidR="00535EA4">
        <w:rPr>
          <w:rFonts w:cs="Times New Roman"/>
          <w:szCs w:val="24"/>
        </w:rPr>
        <w:t xml:space="preserve"> </w:t>
      </w:r>
      <w:r w:rsidRPr="00F26DE6">
        <w:rPr>
          <w:rFonts w:cs="Times New Roman"/>
          <w:szCs w:val="24"/>
        </w:rPr>
        <w:t>выбрать один или несколько правильных), перекрёстного выбора (устанавливается соответствие: для каждого задания находится ответ).</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При проведении контроля возможны качественная оценка учителем достижений ученика (оценочные суждения) и количественная оценка (отметка). В</w:t>
      </w:r>
      <w:r w:rsidR="00535EA4">
        <w:rPr>
          <w:rFonts w:cs="Times New Roman"/>
          <w:szCs w:val="24"/>
        </w:rPr>
        <w:t xml:space="preserve"> </w:t>
      </w:r>
      <w:r w:rsidRPr="00F26DE6">
        <w:rPr>
          <w:rFonts w:cs="Times New Roman"/>
          <w:szCs w:val="24"/>
        </w:rPr>
        <w:t>начальной школе действует четырёхбальная система отметок:</w:t>
      </w:r>
      <w:r w:rsidR="00535EA4">
        <w:rPr>
          <w:rFonts w:cs="Times New Roman"/>
          <w:szCs w:val="24"/>
        </w:rPr>
        <w:t xml:space="preserve"> </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«5» - отсутствуют ошибки как по текущему, так и по предыдущему учебному</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материалу; не более одного недочёта;</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«4» - 2-3 ошибки или 4-6 недочётов по текущему учебному материалу; не более</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2 ошибок или 4 недочётов по пройденному материалу;</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«3» - не более 4-6 ошибок или 10 недочётов по текущему учебному материалу;</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не более 3-5 ошибок или не более 8 недочётов по пройденному материалу;</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«2» - наличие более 6 ошибок или 10 недочётов по пройденному учебному материалу; более 5 ошибок или более 8 недочётов по пройденному материалу.</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При оценивании письменных работ к ошибкам относят:</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 неправильный выбор действий, операций;</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 неверные вычисления в случае, когда цель задания – проверка вычислительных умений и навыков;</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 пропуск части математических действий, операций, существенно влияющих на</w:t>
      </w:r>
      <w:r w:rsidR="00535EA4">
        <w:rPr>
          <w:rFonts w:cs="Times New Roman"/>
          <w:szCs w:val="24"/>
        </w:rPr>
        <w:t xml:space="preserve"> </w:t>
      </w:r>
      <w:r w:rsidRPr="00F26DE6">
        <w:rPr>
          <w:rFonts w:cs="Times New Roman"/>
          <w:szCs w:val="24"/>
        </w:rPr>
        <w:t>получение правильного ответа;</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 несоответствие пояснительного текста, ответа задания наименования величин</w:t>
      </w:r>
      <w:r w:rsidR="00535EA4">
        <w:rPr>
          <w:rFonts w:cs="Times New Roman"/>
          <w:szCs w:val="24"/>
        </w:rPr>
        <w:t xml:space="preserve"> </w:t>
      </w:r>
      <w:r w:rsidRPr="00F26DE6">
        <w:rPr>
          <w:rFonts w:cs="Times New Roman"/>
          <w:szCs w:val="24"/>
        </w:rPr>
        <w:t>выполненным действиям и полученным результатам;</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 несоответствие выполненных измерений и геометрических построений заданным параметрам.</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При оценивании письменных работ к недочётам относят:</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lastRenderedPageBreak/>
        <w:t>- неправильное списывание данных (чисел, знаков, обозначений, величин);</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 ошибки в записях математических терминов, символов при оформлении математических выкладок;</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 неверные вычисления в случае, когда цель задания не связана с проверкой вычислительных навыков;</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 наличие записи действий;</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 отсутствие ответа к заданию или ошибки в записи ответа.</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При оценивании устных ответов к ошибкам относят:</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 неправильный ответ на поставленный вопрос;</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 неумение ответить на поставленный вопрос или выполнить задание без помощи учителя;</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 при правильном выполнении задания неумение дать соответствующие объяснения.</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При оценивании устных ответов к недочётам относят:</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 неточный или неполный ответ на поставленный вопрос;</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 при правильном ответе неумение самостоятельно или полно обосновать и проиллюстрировать его;</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 неумение точно сформулировать ответ решённой задачи;</w:t>
      </w:r>
    </w:p>
    <w:p w:rsidR="00C0014E" w:rsidRPr="00F26DE6" w:rsidRDefault="00C0014E" w:rsidP="00313C5E">
      <w:pPr>
        <w:autoSpaceDE w:val="0"/>
        <w:autoSpaceDN w:val="0"/>
        <w:adjustRightInd w:val="0"/>
        <w:spacing w:after="0" w:line="360" w:lineRule="auto"/>
        <w:ind w:firstLine="709"/>
        <w:rPr>
          <w:rFonts w:cs="Times New Roman"/>
          <w:szCs w:val="24"/>
        </w:rPr>
      </w:pPr>
      <w:r w:rsidRPr="00F26DE6">
        <w:rPr>
          <w:rFonts w:cs="Times New Roman"/>
          <w:szCs w:val="24"/>
        </w:rPr>
        <w:t>- медленный темп выполнения задания; не являющийся индивидуальной особенностью школьника;</w:t>
      </w:r>
    </w:p>
    <w:p w:rsidR="001C7927" w:rsidRDefault="00C0014E" w:rsidP="00313C5E">
      <w:pPr>
        <w:spacing w:after="0" w:line="360" w:lineRule="auto"/>
        <w:ind w:firstLine="709"/>
        <w:rPr>
          <w:rFonts w:cs="Times New Roman"/>
          <w:szCs w:val="24"/>
        </w:rPr>
      </w:pPr>
      <w:r w:rsidRPr="00F26DE6">
        <w:rPr>
          <w:rFonts w:cs="Times New Roman"/>
          <w:szCs w:val="24"/>
        </w:rPr>
        <w:t>- неправильное произношение математических терминов.</w:t>
      </w:r>
    </w:p>
    <w:p w:rsidR="00313C5E" w:rsidRPr="004C63CE" w:rsidRDefault="00313C5E" w:rsidP="00313C5E">
      <w:pPr>
        <w:pStyle w:val="af2"/>
        <w:widowControl w:val="0"/>
        <w:spacing w:after="0" w:line="360" w:lineRule="auto"/>
        <w:ind w:firstLine="720"/>
      </w:pPr>
      <w:r w:rsidRPr="004C63CE">
        <w:t>Наиболее детально типология уроков самоконтроля и самооценки знаний учащихся разработана сотрудниками лаборатории развивающего обучения Д. Б. Элькон</w:t>
      </w:r>
      <w:r>
        <w:t>ина и В. В. Давыдова.</w:t>
      </w:r>
      <w:r w:rsidRPr="004C63CE">
        <w:t xml:space="preserve"> Главное, что отличает организацию таких занятий от традиционных уроков – это изменение подхода в процессе реализации контрольно-оценочной функции. Она не связана со всякого рода стрессовыми ситуациями, с нервным напряжением, с необходимостью в спешке повторить материал для контрольной работы, переживать за будущий результат, предпринимать все необходимое, чтобы избежать ударов по самолюбию, жить от одной контрольной до другой.</w:t>
      </w:r>
    </w:p>
    <w:p w:rsidR="00313C5E" w:rsidRPr="004C63CE" w:rsidRDefault="00313C5E" w:rsidP="00313C5E">
      <w:pPr>
        <w:pStyle w:val="af2"/>
        <w:widowControl w:val="0"/>
        <w:spacing w:after="0" w:line="360" w:lineRule="auto"/>
        <w:ind w:firstLine="720"/>
      </w:pPr>
      <w:r w:rsidRPr="004C63CE">
        <w:t>Главная задача таких занятий – формирование у школьников навыков самоконтроля как элемента учебной деятельности. Но это возможно только в том случае, если учитель, как правило, не выставляет отметки (баллы), он подключается к контролю и оценке только в том случае, если школьник не справляется с самооценкой и обращается за помощью.</w:t>
      </w:r>
    </w:p>
    <w:p w:rsidR="00313C5E" w:rsidRPr="004C63CE" w:rsidRDefault="00313C5E" w:rsidP="00313C5E">
      <w:pPr>
        <w:pStyle w:val="af2"/>
        <w:widowControl w:val="0"/>
        <w:spacing w:after="0" w:line="360" w:lineRule="auto"/>
        <w:ind w:firstLine="720"/>
      </w:pPr>
      <w:r w:rsidRPr="004C63CE">
        <w:t>Первый тип – занятий самоконтроля – проведение тестовых диагностических работ. Их цель выявить уровень освоения отдельных предметных операций для дальнейшей коррекции, как со стороны учителя, так и самого учащегося.</w:t>
      </w:r>
    </w:p>
    <w:p w:rsidR="00313C5E" w:rsidRPr="004C63CE" w:rsidRDefault="00313C5E" w:rsidP="00313C5E">
      <w:pPr>
        <w:pStyle w:val="af2"/>
        <w:widowControl w:val="0"/>
        <w:spacing w:after="0" w:line="360" w:lineRule="auto"/>
        <w:ind w:firstLine="720"/>
      </w:pPr>
      <w:r w:rsidRPr="004C63CE">
        <w:t>Методика построения такого занятия включает в себя пять основных этапов.</w:t>
      </w:r>
    </w:p>
    <w:p w:rsidR="00313C5E" w:rsidRPr="004C63CE" w:rsidRDefault="00313C5E" w:rsidP="00313C5E">
      <w:pPr>
        <w:pStyle w:val="af2"/>
        <w:widowControl w:val="0"/>
        <w:spacing w:after="0" w:line="360" w:lineRule="auto"/>
        <w:ind w:firstLine="720"/>
      </w:pPr>
      <w:r w:rsidRPr="004C63CE">
        <w:t xml:space="preserve">Первый этап – собственно самостоятельная работа, выполнение каждым учеником </w:t>
      </w:r>
      <w:r w:rsidRPr="004C63CE">
        <w:lastRenderedPageBreak/>
        <w:t>индивидуально определенного задания, направленного на формирование какого-то умения или знания.</w:t>
      </w:r>
    </w:p>
    <w:p w:rsidR="00313C5E" w:rsidRPr="004C63CE" w:rsidRDefault="00313C5E" w:rsidP="00313C5E">
      <w:pPr>
        <w:pStyle w:val="af2"/>
        <w:widowControl w:val="0"/>
        <w:spacing w:after="0" w:line="360" w:lineRule="auto"/>
        <w:ind w:firstLine="720"/>
      </w:pPr>
      <w:r w:rsidRPr="004C63CE">
        <w:t>Второй этап – парная работа учащегося по выработке общих критериев самоконтроля выполненного задания. Школьники договариваются друг с другом, по каким основаниям будут в дальнейшем осуществлять проверку выполнения поставленной задачи. Следует подчеркнуть, что выработка учащимися критериев самоконтроля и самооценки – важный момент обучения самоорганизации в учебной деятельности.</w:t>
      </w:r>
    </w:p>
    <w:p w:rsidR="00313C5E" w:rsidRPr="004C63CE" w:rsidRDefault="00313C5E" w:rsidP="00313C5E">
      <w:pPr>
        <w:pStyle w:val="af2"/>
        <w:widowControl w:val="0"/>
        <w:spacing w:after="0" w:line="360" w:lineRule="auto"/>
        <w:ind w:firstLine="720"/>
      </w:pPr>
      <w:r w:rsidRPr="004C63CE">
        <w:t>Третий этап – взаимопроверка выполнения задания. Учащиеся обмениваются тетрадями и по общим критериям или ручкой другого цвета фиксируют порядок выполнения контролируемых операций.</w:t>
      </w:r>
    </w:p>
    <w:p w:rsidR="00313C5E" w:rsidRPr="004C63CE" w:rsidRDefault="00313C5E" w:rsidP="00313C5E">
      <w:pPr>
        <w:pStyle w:val="af2"/>
        <w:widowControl w:val="0"/>
        <w:spacing w:after="0" w:line="360" w:lineRule="auto"/>
        <w:ind w:firstLine="720"/>
      </w:pPr>
      <w:r w:rsidRPr="004C63CE">
        <w:t>Четвертый этап – обсуждение результатов контроля в парах учащихся. Практика показывает, что в результате самоконтроля школьники могут одинаково выполнить задания и получить единый результат, но случается, что они действуют различными способами и готовы отстаивать свою точку зрения. Появляются и пары, которые сомневаются в правильности своего решения или же слабо владеют способами самоконтроля и предметными знаниями.</w:t>
      </w:r>
    </w:p>
    <w:p w:rsidR="00313C5E" w:rsidRPr="004C63CE" w:rsidRDefault="00313C5E" w:rsidP="00313C5E">
      <w:pPr>
        <w:pStyle w:val="af2"/>
        <w:widowControl w:val="0"/>
        <w:spacing w:after="0" w:line="360" w:lineRule="auto"/>
        <w:ind w:firstLine="720"/>
      </w:pPr>
      <w:r w:rsidRPr="004C63CE">
        <w:t xml:space="preserve">Пятый этап – обсуждение результатов проверки задания. После выполнения самостоятельной работы следует разбор выполненного задания со всем классом, при это проверяется не только правильность решения, но и способы контроля, объективность самооценки. </w:t>
      </w:r>
    </w:p>
    <w:p w:rsidR="00313C5E" w:rsidRPr="004C63CE" w:rsidRDefault="00313C5E" w:rsidP="00313C5E">
      <w:pPr>
        <w:pStyle w:val="af2"/>
        <w:widowControl w:val="0"/>
        <w:spacing w:after="0" w:line="360" w:lineRule="auto"/>
        <w:ind w:firstLine="720"/>
      </w:pPr>
      <w:r w:rsidRPr="004C63CE">
        <w:t>Второй тип – организация самостоятельной работы учащегося. Самостоятельные работы проводятся регулярно после определенного этапа освоения новых знаний, но не сводятся только к выполнению предложенных заданий, а включают самоконтроль и самооценку выполненной работы</w:t>
      </w:r>
    </w:p>
    <w:p w:rsidR="00313C5E" w:rsidRPr="004C63CE" w:rsidRDefault="00313C5E" w:rsidP="00313C5E">
      <w:pPr>
        <w:pStyle w:val="af2"/>
        <w:widowControl w:val="0"/>
        <w:spacing w:after="0" w:line="360" w:lineRule="auto"/>
        <w:ind w:firstLine="720"/>
      </w:pPr>
      <w:r w:rsidRPr="004C63CE">
        <w:t>Рассмотрим, в чем состоит действие самоконтроля в традиционной системе обучения.</w:t>
      </w:r>
    </w:p>
    <w:p w:rsidR="00313C5E" w:rsidRPr="004C63CE" w:rsidRDefault="00313C5E" w:rsidP="00313C5E">
      <w:pPr>
        <w:pStyle w:val="af2"/>
        <w:widowControl w:val="0"/>
        <w:spacing w:after="0" w:line="360" w:lineRule="auto"/>
        <w:ind w:firstLine="720"/>
      </w:pPr>
      <w:r w:rsidRPr="004C63CE">
        <w:t>Действие самоконтроля состоит в сопоставлении совершаемого действия или его результата с соответствующими образцами: конкретно данными или существующими в сознании.</w:t>
      </w:r>
    </w:p>
    <w:p w:rsidR="00313C5E" w:rsidRPr="004C63CE" w:rsidRDefault="00313C5E" w:rsidP="00313C5E">
      <w:pPr>
        <w:pStyle w:val="af2"/>
        <w:widowControl w:val="0"/>
        <w:spacing w:after="0" w:line="360" w:lineRule="auto"/>
        <w:ind w:firstLine="720"/>
      </w:pPr>
      <w:r w:rsidRPr="004C63CE">
        <w:t>По мере усвоения любого учебного действия, которое начинается с того момента, как выделен образец действия, ученик многократно возвращается к образцу, сопоставляет с ним свои действия, анализирует их, корректирует как сами действия, так и представление о них. Образец же, с которым школьник сопоставляет совершаемые им действия, может быть представлен как во внешнем, так и во внутреннем плане: это может быть памятка, содержащая запись последовательности действий при решении задач, в вычислительных приемах при вычислении выражений или запечатленный памятью образ действия учителя.</w:t>
      </w:r>
    </w:p>
    <w:p w:rsidR="00313C5E" w:rsidRPr="004C63CE" w:rsidRDefault="00313C5E" w:rsidP="00313C5E">
      <w:pPr>
        <w:pStyle w:val="af2"/>
        <w:widowControl w:val="0"/>
        <w:spacing w:after="0" w:line="360" w:lineRule="auto"/>
        <w:ind w:firstLine="720"/>
      </w:pPr>
      <w:r w:rsidRPr="004C63CE">
        <w:t xml:space="preserve">Логика формирования учебного действия контроля подчиняется общей закономерности формирования умственных действий: первоначальной формой учебных действий является их развернутое выполнение на внешне представленных объекта; затем действие выполняется в </w:t>
      </w:r>
      <w:r w:rsidRPr="004C63CE">
        <w:lastRenderedPageBreak/>
        <w:t>вербальном плане и на заключительных этапах переходит в план развернутой внутренней речи, после чего оно приобретает характер свернутого умственного акта.</w:t>
      </w:r>
    </w:p>
    <w:p w:rsidR="00313C5E" w:rsidRPr="004C63CE" w:rsidRDefault="00313C5E" w:rsidP="00313C5E">
      <w:pPr>
        <w:pStyle w:val="af2"/>
        <w:widowControl w:val="0"/>
        <w:spacing w:after="0" w:line="360" w:lineRule="auto"/>
        <w:ind w:firstLine="720"/>
      </w:pPr>
      <w:r w:rsidRPr="004C63CE">
        <w:t>В работе по формированию действия контроля у младших школьников следует придерживаться принципа преемственности в обучении.</w:t>
      </w:r>
    </w:p>
    <w:p w:rsidR="00313C5E" w:rsidRPr="004C63CE" w:rsidRDefault="00313C5E" w:rsidP="00313C5E">
      <w:pPr>
        <w:pStyle w:val="af2"/>
        <w:widowControl w:val="0"/>
        <w:spacing w:after="0" w:line="360" w:lineRule="auto"/>
        <w:ind w:firstLine="720"/>
      </w:pPr>
      <w:r w:rsidRPr="004C63CE">
        <w:t>Дети дошкольного возраста с удовольствием играют в игры “Сделай, как у меня”, “Сделай так же”, “Сложи такую же фигуру”, “Подбери подходящий по форме”, “Найди различия”, “Что изменилось” и д.р. способствующие развитию устойчивости, концентрации внимания на сравниваемых предметах, развитию произвольности их деятельности и формированию самоконтроля. Такая игровая практика полезна и младшим школьникам в целях обработки действия контроля во внешнем плане, с материальными предметами.</w:t>
      </w:r>
    </w:p>
    <w:p w:rsidR="00313C5E" w:rsidRPr="004C63CE" w:rsidRDefault="00313C5E" w:rsidP="00313C5E">
      <w:pPr>
        <w:pStyle w:val="af2"/>
        <w:widowControl w:val="0"/>
        <w:spacing w:after="0" w:line="360" w:lineRule="auto"/>
        <w:ind w:firstLine="720"/>
      </w:pPr>
      <w:r w:rsidRPr="004C63CE">
        <w:t>Для формирования действия самоконтроля на материале программного содержания начального обучения математике, на наш взгляд, важны такие задания, которые специально нацеливают учащихся на анализ своих действий, обнаружение и исправление различных погрешностей в их выполнении, на сопоставление своих действий с образцами, представленными в полном или схематичном, конкретном или обобщенном виде</w:t>
      </w:r>
      <w:r>
        <w:t>.</w:t>
      </w:r>
    </w:p>
    <w:p w:rsidR="00313C5E" w:rsidRPr="004C63CE" w:rsidRDefault="00313C5E" w:rsidP="00313C5E">
      <w:pPr>
        <w:pStyle w:val="af2"/>
        <w:widowControl w:val="0"/>
        <w:spacing w:after="0" w:line="360" w:lineRule="auto"/>
        <w:ind w:firstLine="720"/>
      </w:pPr>
      <w:r w:rsidRPr="004C63CE">
        <w:t>Укажем приемы формирования критического отношения учащихся к результатам своей работы.</w:t>
      </w:r>
    </w:p>
    <w:p w:rsidR="00313C5E" w:rsidRPr="004C63CE" w:rsidRDefault="00313C5E" w:rsidP="00313C5E">
      <w:pPr>
        <w:pStyle w:val="af2"/>
        <w:widowControl w:val="0"/>
        <w:spacing w:after="0" w:line="360" w:lineRule="auto"/>
        <w:ind w:firstLine="720"/>
      </w:pPr>
      <w:r w:rsidRPr="004C63CE">
        <w:t>Учащимся предлагается рассмотреть решение ряда примеров и оценить их. Обычно эти решения содержат типичные ошибки, которые надо обнаружить. Иногда требуется выяснить, верен ли ответ к заданию. Навыки самоконтроля можно развивать и на занимательных задачах, основанных на обычной житейской смекалке. Их полезно рассматривать как в первом, так и четвертом классах. Эти задачи привлекают внимание всех учащихся, даже тех которые не имеют особых успехов в математике.</w:t>
      </w:r>
    </w:p>
    <w:p w:rsidR="00313C5E" w:rsidRDefault="00313C5E" w:rsidP="00313C5E">
      <w:pPr>
        <w:pStyle w:val="af2"/>
        <w:widowControl w:val="0"/>
        <w:spacing w:after="0" w:line="360" w:lineRule="auto"/>
        <w:ind w:firstLine="720"/>
      </w:pPr>
      <w:r w:rsidRPr="004C63CE">
        <w:t>Приведём ещё примеры заданий, которые целесообразно использовать для формирования у младших школьников самоконтроля на отдельных этапах решения текстовой задачи.</w:t>
      </w:r>
    </w:p>
    <w:p w:rsidR="00313C5E" w:rsidRPr="0074653B" w:rsidRDefault="00313C5E" w:rsidP="00313C5E">
      <w:pPr>
        <w:pStyle w:val="af2"/>
        <w:widowControl w:val="0"/>
        <w:spacing w:after="0" w:line="360" w:lineRule="auto"/>
        <w:ind w:firstLine="720"/>
        <w:jc w:val="center"/>
        <w:rPr>
          <w:color w:val="FFFFFF" w:themeColor="background1"/>
        </w:rPr>
      </w:pPr>
      <w:r w:rsidRPr="0074653B">
        <w:rPr>
          <w:color w:val="FFFFFF" w:themeColor="background1"/>
        </w:rPr>
        <w:t>й</w:t>
      </w:r>
    </w:p>
    <w:p w:rsidR="00313C5E" w:rsidRPr="004C63CE" w:rsidRDefault="00313C5E" w:rsidP="00313C5E">
      <w:pPr>
        <w:pStyle w:val="af2"/>
        <w:widowControl w:val="0"/>
        <w:spacing w:after="0" w:line="360" w:lineRule="auto"/>
        <w:ind w:firstLine="720"/>
      </w:pPr>
      <w:r w:rsidRPr="004C63CE">
        <w:t>Задача 1. Рабочий изготовил за 6 часов 72 одинаковые детали. Сколько деталей он изготовит за 4 часа?</w:t>
      </w:r>
    </w:p>
    <w:p w:rsidR="00313C5E" w:rsidRPr="004C63CE" w:rsidRDefault="00313C5E" w:rsidP="00313C5E">
      <w:pPr>
        <w:pStyle w:val="af2"/>
        <w:widowControl w:val="0"/>
        <w:spacing w:after="0" w:line="360" w:lineRule="auto"/>
        <w:ind w:firstLine="720"/>
      </w:pPr>
      <w:r w:rsidRPr="004C63CE">
        <w:t>После самостоятельного решения задачи ученик получает контрольную карточку с записью полного решения задачи, для итогового контроля.</w:t>
      </w:r>
    </w:p>
    <w:p w:rsidR="00313C5E" w:rsidRPr="004C63CE" w:rsidRDefault="00313C5E" w:rsidP="009E2CC0">
      <w:pPr>
        <w:pStyle w:val="af2"/>
        <w:widowControl w:val="0"/>
        <w:numPr>
          <w:ilvl w:val="0"/>
          <w:numId w:val="74"/>
        </w:numPr>
        <w:spacing w:after="0" w:line="360" w:lineRule="auto"/>
        <w:ind w:left="0" w:firstLine="720"/>
      </w:pPr>
      <w:r w:rsidRPr="004C63CE">
        <w:t>72 : 6 = 12 (деталей)</w:t>
      </w:r>
    </w:p>
    <w:p w:rsidR="00313C5E" w:rsidRPr="004C63CE" w:rsidRDefault="00313C5E" w:rsidP="009E2CC0">
      <w:pPr>
        <w:pStyle w:val="af2"/>
        <w:widowControl w:val="0"/>
        <w:numPr>
          <w:ilvl w:val="0"/>
          <w:numId w:val="74"/>
        </w:numPr>
        <w:spacing w:after="0" w:line="360" w:lineRule="auto"/>
        <w:ind w:left="0" w:firstLine="720"/>
      </w:pPr>
      <w:r w:rsidRPr="004C63CE">
        <w:t>12 х 4 = 48 (деталей)</w:t>
      </w:r>
    </w:p>
    <w:p w:rsidR="00313C5E" w:rsidRPr="004C63CE" w:rsidRDefault="00313C5E" w:rsidP="00313C5E">
      <w:pPr>
        <w:pStyle w:val="af2"/>
        <w:widowControl w:val="0"/>
        <w:spacing w:after="0" w:line="360" w:lineRule="auto"/>
        <w:ind w:firstLine="720"/>
      </w:pPr>
      <w:r w:rsidRPr="004C63CE">
        <w:t>Проверяя себя, ученик сравнивает своё решение с образцом, предложенным в карточке. В случае, если решение не совпадёт с образцом, ученик возвращается к условию задачи, ещё раз внимательно анализирует его, ищет ошибку в своих рассуждениях или вычислениях.</w:t>
      </w:r>
    </w:p>
    <w:p w:rsidR="00313C5E" w:rsidRDefault="00313C5E" w:rsidP="00313C5E">
      <w:pPr>
        <w:pStyle w:val="af2"/>
        <w:widowControl w:val="0"/>
        <w:spacing w:after="0" w:line="360" w:lineRule="auto"/>
        <w:ind w:firstLine="720"/>
      </w:pPr>
      <w:r w:rsidRPr="004C63CE">
        <w:lastRenderedPageBreak/>
        <w:t>Учащийся, затрудняющийся в выборе арифметических действий, которыми решается задача, вместе с условием задачи получает карточку, на которой запи</w:t>
      </w:r>
      <w:r>
        <w:t>сана схема решения задачи</w:t>
      </w:r>
    </w:p>
    <w:p w:rsidR="00313C5E" w:rsidRPr="004C63CE" w:rsidRDefault="00313C5E" w:rsidP="009E2CC0">
      <w:pPr>
        <w:pStyle w:val="af2"/>
        <w:widowControl w:val="0"/>
        <w:numPr>
          <w:ilvl w:val="0"/>
          <w:numId w:val="75"/>
        </w:numPr>
        <w:spacing w:after="0" w:line="360" w:lineRule="auto"/>
        <w:ind w:left="0" w:firstLine="720"/>
      </w:pPr>
      <w:r w:rsidRPr="004C63CE">
        <w:rPr>
          <w:rFonts w:cs="Times New Roman"/>
        </w:rPr>
        <w:t></w:t>
      </w:r>
      <w:r w:rsidRPr="004C63CE">
        <w:t xml:space="preserve"> :</w:t>
      </w:r>
      <w:r>
        <w:t xml:space="preserve"> </w:t>
      </w:r>
      <w:r w:rsidRPr="004C63CE">
        <w:rPr>
          <w:rFonts w:cs="Times New Roman"/>
        </w:rPr>
        <w:t></w:t>
      </w:r>
      <w:r w:rsidRPr="004C63CE">
        <w:t xml:space="preserve"> = </w:t>
      </w:r>
      <w:r w:rsidRPr="004C63CE">
        <w:rPr>
          <w:rFonts w:cs="Times New Roman"/>
        </w:rPr>
        <w:t></w:t>
      </w:r>
    </w:p>
    <w:p w:rsidR="00313C5E" w:rsidRDefault="00313C5E" w:rsidP="009E2CC0">
      <w:pPr>
        <w:pStyle w:val="af2"/>
        <w:widowControl w:val="0"/>
        <w:numPr>
          <w:ilvl w:val="0"/>
          <w:numId w:val="75"/>
        </w:numPr>
        <w:spacing w:after="0" w:line="360" w:lineRule="auto"/>
        <w:ind w:left="0" w:firstLine="720"/>
      </w:pPr>
      <w:r w:rsidRPr="004C63CE">
        <w:rPr>
          <w:rFonts w:cs="Times New Roman"/>
        </w:rPr>
        <w:t></w:t>
      </w:r>
      <w:r w:rsidRPr="004C63CE">
        <w:t xml:space="preserve"> х </w:t>
      </w:r>
      <w:r w:rsidRPr="004C63CE">
        <w:rPr>
          <w:rFonts w:cs="Times New Roman"/>
        </w:rPr>
        <w:t></w:t>
      </w:r>
      <w:r w:rsidRPr="004C63CE">
        <w:t xml:space="preserve"> = </w:t>
      </w:r>
      <w:r w:rsidRPr="004C63CE">
        <w:rPr>
          <w:rFonts w:cs="Times New Roman"/>
        </w:rPr>
        <w:t></w:t>
      </w:r>
    </w:p>
    <w:p w:rsidR="00313C5E" w:rsidRDefault="00313C5E" w:rsidP="00313C5E">
      <w:pPr>
        <w:pStyle w:val="af2"/>
        <w:widowControl w:val="0"/>
        <w:spacing w:after="0" w:line="360" w:lineRule="auto"/>
        <w:ind w:firstLine="720"/>
      </w:pPr>
      <w:r w:rsidRPr="004C63CE">
        <w:t>В схему могут быть введены неко</w:t>
      </w:r>
      <w:r>
        <w:t>торые числовые данные, например</w:t>
      </w:r>
    </w:p>
    <w:p w:rsidR="00313C5E" w:rsidRPr="004C63CE" w:rsidRDefault="00313C5E" w:rsidP="009E2CC0">
      <w:pPr>
        <w:pStyle w:val="af2"/>
        <w:widowControl w:val="0"/>
        <w:numPr>
          <w:ilvl w:val="0"/>
          <w:numId w:val="76"/>
        </w:numPr>
        <w:spacing w:after="0" w:line="360" w:lineRule="auto"/>
        <w:ind w:left="0" w:firstLine="720"/>
      </w:pPr>
      <w:r w:rsidRPr="004C63CE">
        <w:t>72 :</w:t>
      </w:r>
      <w:r>
        <w:t xml:space="preserve"> </w:t>
      </w:r>
      <w:r w:rsidRPr="004C63CE">
        <w:rPr>
          <w:rFonts w:cs="Times New Roman"/>
        </w:rPr>
        <w:t></w:t>
      </w:r>
      <w:r w:rsidRPr="004C63CE">
        <w:t xml:space="preserve"> = 12</w:t>
      </w:r>
    </w:p>
    <w:p w:rsidR="00313C5E" w:rsidRPr="004C63CE" w:rsidRDefault="00313C5E" w:rsidP="009E2CC0">
      <w:pPr>
        <w:pStyle w:val="af2"/>
        <w:widowControl w:val="0"/>
        <w:numPr>
          <w:ilvl w:val="0"/>
          <w:numId w:val="76"/>
        </w:numPr>
        <w:spacing w:after="0" w:line="360" w:lineRule="auto"/>
        <w:ind w:left="0" w:firstLine="720"/>
      </w:pPr>
      <w:r w:rsidRPr="004C63CE">
        <w:rPr>
          <w:rFonts w:cs="Times New Roman"/>
        </w:rPr>
        <w:t></w:t>
      </w:r>
      <w:r w:rsidRPr="004C63CE">
        <w:t xml:space="preserve"> х </w:t>
      </w:r>
      <w:r w:rsidRPr="004C63CE">
        <w:rPr>
          <w:rFonts w:cs="Times New Roman"/>
        </w:rPr>
        <w:t></w:t>
      </w:r>
      <w:r w:rsidRPr="004C63CE">
        <w:t xml:space="preserve"> = 48</w:t>
      </w:r>
    </w:p>
    <w:p w:rsidR="00313C5E" w:rsidRPr="004C63CE" w:rsidRDefault="00313C5E" w:rsidP="00313C5E">
      <w:pPr>
        <w:pStyle w:val="af2"/>
        <w:widowControl w:val="0"/>
        <w:spacing w:after="0" w:line="360" w:lineRule="auto"/>
        <w:ind w:firstLine="720"/>
      </w:pPr>
      <w:r w:rsidRPr="004C63CE">
        <w:t>Схематический образец решения задачи на карточке помогает ученику спланировать последовательность своих действий по ходу решения задачи, способствует формированию самоконтроля на этапе выбора арифметических действий, которыми решается задача.</w:t>
      </w:r>
    </w:p>
    <w:p w:rsidR="00313C5E" w:rsidRPr="004C63CE" w:rsidRDefault="00313C5E" w:rsidP="00313C5E">
      <w:pPr>
        <w:pStyle w:val="af2"/>
        <w:widowControl w:val="0"/>
        <w:spacing w:after="0" w:line="360" w:lineRule="auto"/>
        <w:ind w:firstLine="720"/>
      </w:pPr>
      <w:r w:rsidRPr="004C63CE">
        <w:t>Задача 2. В вазе было 7 груш, это на 2 больше, чем яблок. Сколько всего фруктов было в вазе?</w:t>
      </w:r>
    </w:p>
    <w:p w:rsidR="00313C5E" w:rsidRDefault="00313C5E" w:rsidP="00313C5E">
      <w:pPr>
        <w:pStyle w:val="af2"/>
        <w:widowControl w:val="0"/>
        <w:spacing w:after="0" w:line="360" w:lineRule="auto"/>
        <w:ind w:firstLine="720"/>
      </w:pPr>
      <w:r w:rsidRPr="004C63CE">
        <w:t>Вместе с задачей ученик получает карточку, на которой записано два варианта ре</w:t>
      </w:r>
      <w:r>
        <w:t>шения, одно из которых не верно</w:t>
      </w:r>
    </w:p>
    <w:p w:rsidR="00313C5E" w:rsidRPr="004C63CE" w:rsidRDefault="00313C5E" w:rsidP="009E2CC0">
      <w:pPr>
        <w:pStyle w:val="af2"/>
        <w:widowControl w:val="0"/>
        <w:numPr>
          <w:ilvl w:val="0"/>
          <w:numId w:val="77"/>
        </w:numPr>
        <w:spacing w:after="0" w:line="360" w:lineRule="auto"/>
        <w:ind w:left="0" w:firstLine="720"/>
      </w:pPr>
      <w:r w:rsidRPr="004C63CE">
        <w:t>(7 + 2) + 7 = 16</w:t>
      </w:r>
    </w:p>
    <w:p w:rsidR="00313C5E" w:rsidRDefault="00313C5E" w:rsidP="009E2CC0">
      <w:pPr>
        <w:pStyle w:val="af2"/>
        <w:widowControl w:val="0"/>
        <w:numPr>
          <w:ilvl w:val="0"/>
          <w:numId w:val="77"/>
        </w:numPr>
        <w:spacing w:after="0" w:line="360" w:lineRule="auto"/>
        <w:ind w:left="0" w:firstLine="720"/>
      </w:pPr>
      <w:r w:rsidRPr="004C63CE">
        <w:t>(7 – 2) + 7 = 12</w:t>
      </w:r>
    </w:p>
    <w:p w:rsidR="00313C5E" w:rsidRPr="004C63CE" w:rsidRDefault="00313C5E" w:rsidP="00313C5E">
      <w:pPr>
        <w:pStyle w:val="af2"/>
        <w:widowControl w:val="0"/>
        <w:spacing w:after="0" w:line="360" w:lineRule="auto"/>
        <w:ind w:firstLine="720"/>
      </w:pPr>
      <w:r w:rsidRPr="004C63CE">
        <w:t>Задание состоит в следующем: “ Внимательно прочти задачу и выбери правильное решение”.</w:t>
      </w:r>
    </w:p>
    <w:p w:rsidR="00313C5E" w:rsidRPr="004C63CE" w:rsidRDefault="00313C5E" w:rsidP="00313C5E">
      <w:pPr>
        <w:pStyle w:val="af2"/>
        <w:widowControl w:val="0"/>
        <w:spacing w:after="0" w:line="360" w:lineRule="auto"/>
        <w:ind w:firstLine="720"/>
      </w:pPr>
      <w:r w:rsidRPr="004C63CE">
        <w:t>Для выбора правильного решения ученику необходимо произвести анализ предложенного решения в плане установления соответствия арифметических действий характеру отношений между данными задачи.</w:t>
      </w:r>
    </w:p>
    <w:p w:rsidR="00313C5E" w:rsidRDefault="00313C5E" w:rsidP="00313C5E">
      <w:pPr>
        <w:pStyle w:val="af2"/>
        <w:widowControl w:val="0"/>
        <w:spacing w:after="0" w:line="360" w:lineRule="auto"/>
        <w:ind w:firstLine="720"/>
      </w:pPr>
      <w:r w:rsidRPr="004C63CE">
        <w:t>Задача 3. Девочка купила 8 конфет, а мальчик – 5 таких же конфет. Какой из вопросов мо</w:t>
      </w:r>
      <w:r>
        <w:t>жно поставить к условию задачи</w:t>
      </w:r>
    </w:p>
    <w:p w:rsidR="00313C5E" w:rsidRPr="004C63CE" w:rsidRDefault="00313C5E" w:rsidP="009E2CC0">
      <w:pPr>
        <w:pStyle w:val="af2"/>
        <w:widowControl w:val="0"/>
        <w:numPr>
          <w:ilvl w:val="0"/>
          <w:numId w:val="78"/>
        </w:numPr>
        <w:tabs>
          <w:tab w:val="left" w:pos="1276"/>
        </w:tabs>
        <w:spacing w:after="0" w:line="360" w:lineRule="auto"/>
        <w:ind w:left="0" w:firstLine="720"/>
      </w:pPr>
      <w:r w:rsidRPr="004C63CE">
        <w:t>Сколько всего конфет купили дети?</w:t>
      </w:r>
    </w:p>
    <w:p w:rsidR="00313C5E" w:rsidRPr="004C63CE" w:rsidRDefault="00313C5E" w:rsidP="009E2CC0">
      <w:pPr>
        <w:pStyle w:val="af2"/>
        <w:widowControl w:val="0"/>
        <w:numPr>
          <w:ilvl w:val="0"/>
          <w:numId w:val="78"/>
        </w:numPr>
        <w:tabs>
          <w:tab w:val="left" w:pos="1276"/>
        </w:tabs>
        <w:spacing w:after="0" w:line="360" w:lineRule="auto"/>
        <w:ind w:left="0" w:firstLine="720"/>
      </w:pPr>
      <w:r w:rsidRPr="004C63CE">
        <w:t>На сколько меньше конфет купила девочка, чем мальчик?</w:t>
      </w:r>
    </w:p>
    <w:p w:rsidR="00313C5E" w:rsidRPr="004C63CE" w:rsidRDefault="00313C5E" w:rsidP="009E2CC0">
      <w:pPr>
        <w:pStyle w:val="af2"/>
        <w:widowControl w:val="0"/>
        <w:numPr>
          <w:ilvl w:val="0"/>
          <w:numId w:val="78"/>
        </w:numPr>
        <w:tabs>
          <w:tab w:val="left" w:pos="1276"/>
        </w:tabs>
        <w:spacing w:after="0" w:line="360" w:lineRule="auto"/>
        <w:ind w:left="0" w:firstLine="720"/>
      </w:pPr>
      <w:r w:rsidRPr="004C63CE">
        <w:t>Сколько стоит одна конфета?</w:t>
      </w:r>
    </w:p>
    <w:p w:rsidR="00313C5E" w:rsidRPr="004C63CE" w:rsidRDefault="00313C5E" w:rsidP="00313C5E">
      <w:pPr>
        <w:pStyle w:val="af2"/>
        <w:widowControl w:val="0"/>
        <w:spacing w:after="0" w:line="360" w:lineRule="auto"/>
        <w:ind w:firstLine="720"/>
      </w:pPr>
      <w:r w:rsidRPr="004C63CE">
        <w:t>Задание на выбор правильного (подходящего) вопроса к данному условию способствует формированию самоконтроля на этапе анализа условий задачи, при предварительном контроле.</w:t>
      </w:r>
    </w:p>
    <w:p w:rsidR="00313C5E" w:rsidRPr="004C63CE" w:rsidRDefault="00313C5E" w:rsidP="00313C5E">
      <w:pPr>
        <w:pStyle w:val="af2"/>
        <w:widowControl w:val="0"/>
        <w:spacing w:after="0" w:line="360" w:lineRule="auto"/>
        <w:ind w:firstLine="720"/>
      </w:pPr>
      <w:r w:rsidRPr="004C63CE">
        <w:t>Задача 4. На карточке даны тексты двух и более задач, их краткие записи и решения. Учащимся даётся задание: “Установите соответствие между условием, краткой записью и решением задачи”.</w:t>
      </w:r>
    </w:p>
    <w:p w:rsidR="00313C5E" w:rsidRDefault="00313C5E" w:rsidP="00313C5E">
      <w:pPr>
        <w:pStyle w:val="af2"/>
        <w:widowControl w:val="0"/>
        <w:spacing w:after="0" w:line="360" w:lineRule="auto"/>
        <w:ind w:firstLine="720"/>
      </w:pPr>
      <w:r>
        <w:t>Задачи</w:t>
      </w:r>
    </w:p>
    <w:p w:rsidR="00313C5E" w:rsidRPr="004C63CE" w:rsidRDefault="00313C5E" w:rsidP="009E2CC0">
      <w:pPr>
        <w:pStyle w:val="af2"/>
        <w:widowControl w:val="0"/>
        <w:numPr>
          <w:ilvl w:val="0"/>
          <w:numId w:val="79"/>
        </w:numPr>
        <w:spacing w:after="0" w:line="360" w:lineRule="auto"/>
        <w:ind w:left="0" w:firstLine="720"/>
      </w:pPr>
      <w:r w:rsidRPr="004C63CE">
        <w:t>В первой вазе – 10 роз, во второй – на 4 больше. Сколько роз в двух вазах?</w:t>
      </w:r>
    </w:p>
    <w:p w:rsidR="00313C5E" w:rsidRPr="004C63CE" w:rsidRDefault="00313C5E" w:rsidP="009E2CC0">
      <w:pPr>
        <w:pStyle w:val="af2"/>
        <w:widowControl w:val="0"/>
        <w:numPr>
          <w:ilvl w:val="0"/>
          <w:numId w:val="79"/>
        </w:numPr>
        <w:spacing w:after="0" w:line="360" w:lineRule="auto"/>
        <w:ind w:left="0" w:firstLine="720"/>
      </w:pPr>
      <w:r w:rsidRPr="004C63CE">
        <w:t>В двух вазах 10 роз. В первой – 4 розы. Сколько роз во второй вазе?</w:t>
      </w:r>
    </w:p>
    <w:p w:rsidR="00313C5E" w:rsidRDefault="00313C5E" w:rsidP="00313C5E">
      <w:pPr>
        <w:pStyle w:val="af2"/>
        <w:widowControl w:val="0"/>
        <w:spacing w:after="0" w:line="360" w:lineRule="auto"/>
        <w:ind w:firstLine="720"/>
      </w:pPr>
      <w:r w:rsidRPr="004C63CE">
        <w:t>Кр</w:t>
      </w:r>
      <w:r>
        <w:t>атки</w:t>
      </w:r>
      <w:r w:rsidRPr="004C63CE">
        <w:t>е</w:t>
      </w:r>
      <w:r>
        <w:t xml:space="preserve"> записи</w:t>
      </w:r>
      <w:r w:rsidRPr="004C63CE">
        <w:t>:</w:t>
      </w:r>
    </w:p>
    <w:p w:rsidR="00313C5E" w:rsidRPr="004C63CE" w:rsidRDefault="00313C5E" w:rsidP="00313C5E">
      <w:pPr>
        <w:pStyle w:val="af2"/>
        <w:widowControl w:val="0"/>
        <w:spacing w:after="0" w:line="360" w:lineRule="auto"/>
        <w:ind w:firstLine="720"/>
      </w:pPr>
      <w:r w:rsidRPr="004C63CE">
        <w:lastRenderedPageBreak/>
        <w:t>а) 1 - 10</w:t>
      </w:r>
    </w:p>
    <w:p w:rsidR="00313C5E" w:rsidRPr="004C63CE" w:rsidRDefault="00313C5E" w:rsidP="00313C5E">
      <w:pPr>
        <w:pStyle w:val="af2"/>
        <w:widowControl w:val="0"/>
        <w:spacing w:after="0" w:line="360" w:lineRule="auto"/>
        <w:ind w:firstLine="720"/>
      </w:pPr>
      <w:r w:rsidRPr="004C63CE">
        <w:t>2 - ? на 4 больше</w:t>
      </w:r>
    </w:p>
    <w:p w:rsidR="00313C5E" w:rsidRPr="004C63CE" w:rsidRDefault="00313C5E" w:rsidP="00313C5E">
      <w:pPr>
        <w:pStyle w:val="af2"/>
        <w:widowControl w:val="0"/>
        <w:spacing w:after="0" w:line="360" w:lineRule="auto"/>
        <w:ind w:firstLine="720"/>
      </w:pPr>
      <w:r w:rsidRPr="004C63CE">
        <w:t>б) 1 – 10</w:t>
      </w:r>
    </w:p>
    <w:p w:rsidR="00313C5E" w:rsidRPr="004C63CE" w:rsidRDefault="00313C5E" w:rsidP="00313C5E">
      <w:pPr>
        <w:pStyle w:val="af2"/>
        <w:widowControl w:val="0"/>
        <w:spacing w:after="0" w:line="360" w:lineRule="auto"/>
        <w:ind w:firstLine="720"/>
      </w:pPr>
      <w:r w:rsidRPr="004C63CE">
        <w:t>2 - ? на 4 больше</w:t>
      </w:r>
    </w:p>
    <w:p w:rsidR="00313C5E" w:rsidRPr="004C63CE" w:rsidRDefault="00313C5E" w:rsidP="00313C5E">
      <w:pPr>
        <w:pStyle w:val="af2"/>
        <w:widowControl w:val="0"/>
        <w:spacing w:after="0" w:line="360" w:lineRule="auto"/>
        <w:ind w:firstLine="720"/>
      </w:pPr>
      <w:r w:rsidRPr="004C63CE">
        <w:t>в) 1 – 4</w:t>
      </w:r>
    </w:p>
    <w:p w:rsidR="00313C5E" w:rsidRPr="004C63CE" w:rsidRDefault="00313C5E" w:rsidP="00313C5E">
      <w:pPr>
        <w:pStyle w:val="af2"/>
        <w:widowControl w:val="0"/>
        <w:spacing w:after="0" w:line="360" w:lineRule="auto"/>
        <w:ind w:firstLine="720"/>
      </w:pPr>
      <w:r w:rsidRPr="004C63CE">
        <w:t xml:space="preserve">2 - ? </w:t>
      </w:r>
    </w:p>
    <w:p w:rsidR="00313C5E" w:rsidRPr="004C63CE" w:rsidRDefault="00313C5E" w:rsidP="00313C5E">
      <w:pPr>
        <w:pStyle w:val="af2"/>
        <w:widowControl w:val="0"/>
        <w:spacing w:after="0" w:line="360" w:lineRule="auto"/>
        <w:ind w:firstLine="720"/>
      </w:pPr>
      <w:r w:rsidRPr="004C63CE">
        <w:t>г) 1 – 4</w:t>
      </w:r>
    </w:p>
    <w:p w:rsidR="00313C5E" w:rsidRPr="004C63CE" w:rsidRDefault="00313C5E" w:rsidP="00313C5E">
      <w:pPr>
        <w:pStyle w:val="af2"/>
        <w:widowControl w:val="0"/>
        <w:spacing w:after="0" w:line="360" w:lineRule="auto"/>
        <w:ind w:firstLine="720"/>
      </w:pPr>
      <w:r w:rsidRPr="004C63CE">
        <w:t>2 – 10</w:t>
      </w:r>
    </w:p>
    <w:p w:rsidR="00313C5E" w:rsidRDefault="00313C5E" w:rsidP="00313C5E">
      <w:pPr>
        <w:pStyle w:val="af2"/>
        <w:widowControl w:val="0"/>
        <w:spacing w:after="0" w:line="360" w:lineRule="auto"/>
        <w:ind w:firstLine="720"/>
      </w:pPr>
      <w:r>
        <w:t>Решения</w:t>
      </w:r>
    </w:p>
    <w:p w:rsidR="00313C5E" w:rsidRPr="004C63CE" w:rsidRDefault="00313C5E" w:rsidP="009E2CC0">
      <w:pPr>
        <w:pStyle w:val="af2"/>
        <w:widowControl w:val="0"/>
        <w:numPr>
          <w:ilvl w:val="0"/>
          <w:numId w:val="80"/>
        </w:numPr>
        <w:spacing w:after="0" w:line="360" w:lineRule="auto"/>
        <w:ind w:left="0" w:firstLine="720"/>
      </w:pPr>
      <w:r w:rsidRPr="004C63CE">
        <w:t>10 + 4 = 14</w:t>
      </w:r>
    </w:p>
    <w:p w:rsidR="00313C5E" w:rsidRPr="004C63CE" w:rsidRDefault="00313C5E" w:rsidP="009E2CC0">
      <w:pPr>
        <w:pStyle w:val="af2"/>
        <w:widowControl w:val="0"/>
        <w:numPr>
          <w:ilvl w:val="0"/>
          <w:numId w:val="80"/>
        </w:numPr>
        <w:spacing w:after="0" w:line="360" w:lineRule="auto"/>
        <w:ind w:left="0" w:firstLine="720"/>
      </w:pPr>
      <w:r w:rsidRPr="004C63CE">
        <w:t>(10 + 4) + 10 = 24</w:t>
      </w:r>
    </w:p>
    <w:p w:rsidR="00313C5E" w:rsidRPr="004C63CE" w:rsidRDefault="00313C5E" w:rsidP="009E2CC0">
      <w:pPr>
        <w:pStyle w:val="af2"/>
        <w:widowControl w:val="0"/>
        <w:numPr>
          <w:ilvl w:val="0"/>
          <w:numId w:val="80"/>
        </w:numPr>
        <w:spacing w:after="0" w:line="360" w:lineRule="auto"/>
        <w:ind w:left="0" w:firstLine="720"/>
      </w:pPr>
      <w:r w:rsidRPr="004C63CE">
        <w:t>10 – 4 = 6</w:t>
      </w:r>
    </w:p>
    <w:p w:rsidR="00313C5E" w:rsidRPr="004C63CE" w:rsidRDefault="00313C5E" w:rsidP="009E2CC0">
      <w:pPr>
        <w:pStyle w:val="af2"/>
        <w:widowControl w:val="0"/>
        <w:numPr>
          <w:ilvl w:val="0"/>
          <w:numId w:val="80"/>
        </w:numPr>
        <w:spacing w:after="0" w:line="360" w:lineRule="auto"/>
        <w:ind w:left="0" w:firstLine="720"/>
      </w:pPr>
      <w:r w:rsidRPr="004C63CE">
        <w:t>14 + 10 = 24</w:t>
      </w:r>
    </w:p>
    <w:p w:rsidR="00313C5E" w:rsidRPr="004C63CE" w:rsidRDefault="00313C5E" w:rsidP="00313C5E">
      <w:pPr>
        <w:pStyle w:val="af2"/>
        <w:widowControl w:val="0"/>
        <w:spacing w:after="0" w:line="360" w:lineRule="auto"/>
        <w:ind w:firstLine="720"/>
      </w:pPr>
      <w:r w:rsidRPr="004C63CE">
        <w:t>Ученик рассуждает, сверяет результаты совершаемых в уме действий с представленными на карточке вариантами решения задач и делает свой выбор. Безошибочное выполнение задания может стать основанием для вывода о достаточно развитом самоконтроле, о сформированности актуального контроля на уровне произвольного внимания.</w:t>
      </w:r>
    </w:p>
    <w:p w:rsidR="00313C5E" w:rsidRPr="004C63CE" w:rsidRDefault="00313C5E" w:rsidP="00313C5E">
      <w:pPr>
        <w:pStyle w:val="af2"/>
        <w:widowControl w:val="0"/>
        <w:spacing w:after="0" w:line="360" w:lineRule="auto"/>
        <w:ind w:firstLine="720"/>
      </w:pPr>
      <w:r w:rsidRPr="004C63CE">
        <w:t>Задача 5. Ручка стоит 12 рублей, карандаш – 4. Сколько стоит пенал, если за всю покупку заплатили 36 рублей?</w:t>
      </w:r>
    </w:p>
    <w:p w:rsidR="00313C5E" w:rsidRPr="004C63CE" w:rsidRDefault="00313C5E" w:rsidP="00313C5E">
      <w:pPr>
        <w:pStyle w:val="af2"/>
        <w:widowControl w:val="0"/>
        <w:spacing w:after="0" w:line="360" w:lineRule="auto"/>
        <w:ind w:firstLine="720"/>
      </w:pPr>
      <w:r w:rsidRPr="004C63CE">
        <w:t>На карточке дана задача и составлены различные выражения из данных, включённых в условие задачи.</w:t>
      </w:r>
    </w:p>
    <w:p w:rsidR="00313C5E" w:rsidRDefault="00313C5E" w:rsidP="00313C5E">
      <w:pPr>
        <w:pStyle w:val="af2"/>
        <w:widowControl w:val="0"/>
        <w:spacing w:after="0" w:line="360" w:lineRule="auto"/>
        <w:ind w:firstLine="720"/>
      </w:pPr>
      <w:r w:rsidRPr="004C63CE">
        <w:t>Ученику даётся задание объяснить, что обозначает каждое выражение для данной задачи, и выбрать те выражения, к</w:t>
      </w:r>
      <w:r>
        <w:t>оторые являются решением задачи</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1"/>
        <w:gridCol w:w="1559"/>
        <w:gridCol w:w="1418"/>
        <w:gridCol w:w="2268"/>
      </w:tblGrid>
      <w:tr w:rsidR="00313C5E" w:rsidRPr="007B57D0" w:rsidTr="0006750A">
        <w:tc>
          <w:tcPr>
            <w:tcW w:w="1701" w:type="dxa"/>
          </w:tcPr>
          <w:p w:rsidR="00313C5E" w:rsidRPr="007B57D0" w:rsidRDefault="00313C5E" w:rsidP="00313C5E">
            <w:pPr>
              <w:pStyle w:val="af2"/>
              <w:widowControl w:val="0"/>
              <w:spacing w:after="0" w:line="360" w:lineRule="auto"/>
              <w:rPr>
                <w:sz w:val="20"/>
              </w:rPr>
            </w:pPr>
            <w:r w:rsidRPr="007B57D0">
              <w:rPr>
                <w:sz w:val="20"/>
              </w:rPr>
              <w:t>12 + 4</w:t>
            </w:r>
          </w:p>
        </w:tc>
        <w:tc>
          <w:tcPr>
            <w:tcW w:w="1559" w:type="dxa"/>
          </w:tcPr>
          <w:p w:rsidR="00313C5E" w:rsidRPr="007B57D0" w:rsidRDefault="00313C5E" w:rsidP="00313C5E">
            <w:pPr>
              <w:pStyle w:val="af2"/>
              <w:widowControl w:val="0"/>
              <w:spacing w:after="0" w:line="360" w:lineRule="auto"/>
              <w:rPr>
                <w:sz w:val="20"/>
              </w:rPr>
            </w:pPr>
            <w:r w:rsidRPr="007B57D0">
              <w:rPr>
                <w:sz w:val="20"/>
              </w:rPr>
              <w:t>12 – 4</w:t>
            </w:r>
          </w:p>
        </w:tc>
        <w:tc>
          <w:tcPr>
            <w:tcW w:w="1418" w:type="dxa"/>
          </w:tcPr>
          <w:p w:rsidR="00313C5E" w:rsidRPr="007B57D0" w:rsidRDefault="00313C5E" w:rsidP="00313C5E">
            <w:pPr>
              <w:pStyle w:val="af2"/>
              <w:widowControl w:val="0"/>
              <w:spacing w:after="0" w:line="360" w:lineRule="auto"/>
              <w:rPr>
                <w:sz w:val="20"/>
              </w:rPr>
            </w:pPr>
            <w:r w:rsidRPr="007B57D0">
              <w:rPr>
                <w:sz w:val="20"/>
              </w:rPr>
              <w:t>12 : 4</w:t>
            </w:r>
          </w:p>
        </w:tc>
        <w:tc>
          <w:tcPr>
            <w:tcW w:w="2268" w:type="dxa"/>
          </w:tcPr>
          <w:p w:rsidR="00313C5E" w:rsidRPr="007B57D0" w:rsidRDefault="00313C5E" w:rsidP="00313C5E">
            <w:pPr>
              <w:pStyle w:val="af2"/>
              <w:widowControl w:val="0"/>
              <w:spacing w:after="0" w:line="360" w:lineRule="auto"/>
              <w:rPr>
                <w:sz w:val="20"/>
              </w:rPr>
            </w:pPr>
            <w:r w:rsidRPr="007B57D0">
              <w:rPr>
                <w:sz w:val="20"/>
              </w:rPr>
              <w:t>36 : 12</w:t>
            </w:r>
          </w:p>
        </w:tc>
      </w:tr>
      <w:tr w:rsidR="00313C5E" w:rsidRPr="007B57D0" w:rsidTr="0006750A">
        <w:tc>
          <w:tcPr>
            <w:tcW w:w="1701" w:type="dxa"/>
          </w:tcPr>
          <w:p w:rsidR="00313C5E" w:rsidRPr="007B57D0" w:rsidRDefault="00313C5E" w:rsidP="00313C5E">
            <w:pPr>
              <w:pStyle w:val="af2"/>
              <w:widowControl w:val="0"/>
              <w:spacing w:after="0" w:line="360" w:lineRule="auto"/>
              <w:rPr>
                <w:sz w:val="20"/>
              </w:rPr>
            </w:pPr>
            <w:r w:rsidRPr="007B57D0">
              <w:rPr>
                <w:sz w:val="20"/>
              </w:rPr>
              <w:t>36 – 4</w:t>
            </w:r>
          </w:p>
        </w:tc>
        <w:tc>
          <w:tcPr>
            <w:tcW w:w="1559" w:type="dxa"/>
          </w:tcPr>
          <w:p w:rsidR="00313C5E" w:rsidRPr="007B57D0" w:rsidRDefault="00313C5E" w:rsidP="00313C5E">
            <w:pPr>
              <w:pStyle w:val="af2"/>
              <w:widowControl w:val="0"/>
              <w:spacing w:after="0" w:line="360" w:lineRule="auto"/>
              <w:rPr>
                <w:sz w:val="20"/>
              </w:rPr>
            </w:pPr>
            <w:r w:rsidRPr="007B57D0">
              <w:rPr>
                <w:sz w:val="20"/>
              </w:rPr>
              <w:t>36 – 12</w:t>
            </w:r>
          </w:p>
        </w:tc>
        <w:tc>
          <w:tcPr>
            <w:tcW w:w="1418" w:type="dxa"/>
          </w:tcPr>
          <w:p w:rsidR="00313C5E" w:rsidRPr="007B57D0" w:rsidRDefault="00313C5E" w:rsidP="00313C5E">
            <w:pPr>
              <w:pStyle w:val="af2"/>
              <w:widowControl w:val="0"/>
              <w:spacing w:after="0" w:line="360" w:lineRule="auto"/>
              <w:rPr>
                <w:sz w:val="20"/>
              </w:rPr>
            </w:pPr>
            <w:r w:rsidRPr="007B57D0">
              <w:rPr>
                <w:sz w:val="20"/>
              </w:rPr>
              <w:t>36 – (4 + 12)</w:t>
            </w:r>
          </w:p>
        </w:tc>
        <w:tc>
          <w:tcPr>
            <w:tcW w:w="2268" w:type="dxa"/>
          </w:tcPr>
          <w:p w:rsidR="00313C5E" w:rsidRPr="007B57D0" w:rsidRDefault="00313C5E" w:rsidP="00313C5E">
            <w:pPr>
              <w:pStyle w:val="af2"/>
              <w:widowControl w:val="0"/>
              <w:spacing w:after="0" w:line="360" w:lineRule="auto"/>
              <w:rPr>
                <w:sz w:val="20"/>
              </w:rPr>
            </w:pPr>
            <w:r w:rsidRPr="007B57D0">
              <w:rPr>
                <w:sz w:val="20"/>
              </w:rPr>
              <w:t>36 – 4 – 12</w:t>
            </w:r>
          </w:p>
        </w:tc>
      </w:tr>
      <w:tr w:rsidR="00313C5E" w:rsidRPr="007B57D0" w:rsidTr="0006750A">
        <w:tc>
          <w:tcPr>
            <w:tcW w:w="1701" w:type="dxa"/>
          </w:tcPr>
          <w:p w:rsidR="00313C5E" w:rsidRPr="007B57D0" w:rsidRDefault="00313C5E" w:rsidP="00313C5E">
            <w:pPr>
              <w:pStyle w:val="af2"/>
              <w:widowControl w:val="0"/>
              <w:spacing w:after="0" w:line="360" w:lineRule="auto"/>
              <w:rPr>
                <w:sz w:val="20"/>
              </w:rPr>
            </w:pPr>
            <w:r w:rsidRPr="007B57D0">
              <w:rPr>
                <w:sz w:val="20"/>
              </w:rPr>
              <w:t>(36 – 12) – 4</w:t>
            </w:r>
          </w:p>
        </w:tc>
        <w:tc>
          <w:tcPr>
            <w:tcW w:w="1559" w:type="dxa"/>
          </w:tcPr>
          <w:p w:rsidR="00313C5E" w:rsidRPr="007B57D0" w:rsidRDefault="00313C5E" w:rsidP="00313C5E">
            <w:pPr>
              <w:pStyle w:val="af2"/>
              <w:widowControl w:val="0"/>
              <w:spacing w:after="0" w:line="360" w:lineRule="auto"/>
              <w:rPr>
                <w:sz w:val="20"/>
              </w:rPr>
            </w:pPr>
            <w:r w:rsidRPr="007B57D0">
              <w:rPr>
                <w:sz w:val="20"/>
              </w:rPr>
              <w:t>36 + 12</w:t>
            </w:r>
          </w:p>
        </w:tc>
        <w:tc>
          <w:tcPr>
            <w:tcW w:w="1418" w:type="dxa"/>
          </w:tcPr>
          <w:p w:rsidR="00313C5E" w:rsidRPr="007B57D0" w:rsidRDefault="00313C5E" w:rsidP="00313C5E">
            <w:pPr>
              <w:pStyle w:val="af2"/>
              <w:widowControl w:val="0"/>
              <w:spacing w:after="0" w:line="360" w:lineRule="auto"/>
              <w:rPr>
                <w:sz w:val="20"/>
              </w:rPr>
            </w:pPr>
            <w:r w:rsidRPr="007B57D0">
              <w:rPr>
                <w:sz w:val="20"/>
              </w:rPr>
              <w:t>36 + 4</w:t>
            </w:r>
          </w:p>
        </w:tc>
        <w:tc>
          <w:tcPr>
            <w:tcW w:w="2268" w:type="dxa"/>
          </w:tcPr>
          <w:p w:rsidR="00313C5E" w:rsidRPr="007B57D0" w:rsidRDefault="00313C5E" w:rsidP="00313C5E">
            <w:pPr>
              <w:pStyle w:val="af2"/>
              <w:widowControl w:val="0"/>
              <w:spacing w:after="0" w:line="360" w:lineRule="auto"/>
              <w:rPr>
                <w:sz w:val="20"/>
              </w:rPr>
            </w:pPr>
            <w:r w:rsidRPr="007B57D0">
              <w:rPr>
                <w:sz w:val="20"/>
              </w:rPr>
              <w:t>36 : 4</w:t>
            </w:r>
          </w:p>
        </w:tc>
      </w:tr>
    </w:tbl>
    <w:p w:rsidR="00313C5E" w:rsidRPr="004C63CE" w:rsidRDefault="00313C5E" w:rsidP="00313C5E">
      <w:pPr>
        <w:pStyle w:val="af2"/>
        <w:widowControl w:val="0"/>
        <w:spacing w:after="0" w:line="360" w:lineRule="auto"/>
        <w:ind w:firstLine="720"/>
      </w:pPr>
      <w:r w:rsidRPr="004C63CE">
        <w:t>Объектом анализа ученика при выполнении задания становятся арифметические действия, которые можно произвести с данными задачи при условии постановки разных вопросов.</w:t>
      </w:r>
    </w:p>
    <w:p w:rsidR="00313C5E" w:rsidRPr="004C63CE" w:rsidRDefault="00313C5E" w:rsidP="00313C5E">
      <w:pPr>
        <w:pStyle w:val="af2"/>
        <w:widowControl w:val="0"/>
        <w:spacing w:after="0" w:line="360" w:lineRule="auto"/>
        <w:ind w:firstLine="720"/>
      </w:pPr>
      <w:r w:rsidRPr="004C63CE">
        <w:t>Трудно удержать интерес учащихся к предмету, если преследуется единственная цель: научить школьников выполнять действия по данному образцу. Поэтому наряду с изучением алгоритмов возникает необходимость учить осознанному, творческому их применению. Приведем один распространенный прием такого обучения. Сразу после того, как учащиеся освоили все этапы алгоритмы, им предлагается задача, которая решается по изученному алгоритму, но не самым рациональным способом. Более красивое решение получается, если не следовать алгоритму, а просто проанализировать условие задачи и сделать вер</w:t>
      </w:r>
      <w:r>
        <w:t>ные выводы.</w:t>
      </w:r>
    </w:p>
    <w:p w:rsidR="00313C5E" w:rsidRPr="004C63CE" w:rsidRDefault="00313C5E" w:rsidP="00313C5E">
      <w:pPr>
        <w:pStyle w:val="af2"/>
        <w:widowControl w:val="0"/>
        <w:spacing w:after="0" w:line="360" w:lineRule="auto"/>
        <w:ind w:firstLine="720"/>
      </w:pPr>
      <w:r w:rsidRPr="004C63CE">
        <w:lastRenderedPageBreak/>
        <w:t>Для развития навыка самоконтроля полезно решать задачи различными арифметическими способами. Для этого можно использовать следующие мето</w:t>
      </w:r>
      <w:r>
        <w:t>дические приёмы</w:t>
      </w:r>
      <w:r w:rsidRPr="004C63CE">
        <w:t>:</w:t>
      </w:r>
    </w:p>
    <w:p w:rsidR="00313C5E" w:rsidRPr="004C63CE" w:rsidRDefault="00313C5E" w:rsidP="009E2CC0">
      <w:pPr>
        <w:pStyle w:val="af2"/>
        <w:widowControl w:val="0"/>
        <w:numPr>
          <w:ilvl w:val="0"/>
          <w:numId w:val="81"/>
        </w:numPr>
        <w:spacing w:after="0" w:line="360" w:lineRule="auto"/>
        <w:ind w:left="0" w:firstLine="720"/>
      </w:pPr>
      <w:r w:rsidRPr="004C63CE">
        <w:t>Разъяснение плана решения задач.</w:t>
      </w:r>
    </w:p>
    <w:p w:rsidR="00313C5E" w:rsidRPr="004C63CE" w:rsidRDefault="00313C5E" w:rsidP="00313C5E">
      <w:pPr>
        <w:pStyle w:val="af2"/>
        <w:widowControl w:val="0"/>
        <w:spacing w:after="0" w:line="360" w:lineRule="auto"/>
        <w:ind w:firstLine="720"/>
      </w:pPr>
      <w:r w:rsidRPr="004C63CE">
        <w:t>Учащимся предлагаются планы решения в различных формах: повествовательной, вопросительной и т.д. На основе плана решения необходимо составить арифметические действия к каждому способу.</w:t>
      </w:r>
    </w:p>
    <w:p w:rsidR="00313C5E" w:rsidRPr="004C63CE" w:rsidRDefault="00313C5E" w:rsidP="009E2CC0">
      <w:pPr>
        <w:pStyle w:val="af2"/>
        <w:widowControl w:val="0"/>
        <w:numPr>
          <w:ilvl w:val="0"/>
          <w:numId w:val="81"/>
        </w:numPr>
        <w:spacing w:after="0" w:line="360" w:lineRule="auto"/>
        <w:ind w:left="0" w:firstLine="720"/>
      </w:pPr>
      <w:r w:rsidRPr="004C63CE">
        <w:t>Пояснение готовых способов решения.</w:t>
      </w:r>
    </w:p>
    <w:p w:rsidR="00313C5E" w:rsidRPr="004C63CE" w:rsidRDefault="00313C5E" w:rsidP="00313C5E">
      <w:pPr>
        <w:pStyle w:val="af2"/>
        <w:widowControl w:val="0"/>
        <w:spacing w:after="0" w:line="360" w:lineRule="auto"/>
        <w:ind w:firstLine="720"/>
      </w:pPr>
      <w:r w:rsidRPr="004C63CE">
        <w:t>Учитель предлагает возможные варианты решений и модель задачи. Учащиеся поясняют каждое арифметическое действие способов.</w:t>
      </w:r>
    </w:p>
    <w:p w:rsidR="00313C5E" w:rsidRPr="004C63CE" w:rsidRDefault="00313C5E" w:rsidP="00313C5E">
      <w:pPr>
        <w:pStyle w:val="af2"/>
        <w:widowControl w:val="0"/>
        <w:spacing w:after="0" w:line="360" w:lineRule="auto"/>
        <w:ind w:firstLine="720"/>
      </w:pPr>
      <w:r w:rsidRPr="004C63CE">
        <w:t>3. Приём соотнесения пояснения с решением.</w:t>
      </w:r>
    </w:p>
    <w:p w:rsidR="00313C5E" w:rsidRPr="004C63CE" w:rsidRDefault="00313C5E" w:rsidP="00313C5E">
      <w:pPr>
        <w:pStyle w:val="af2"/>
        <w:widowControl w:val="0"/>
        <w:spacing w:after="0" w:line="360" w:lineRule="auto"/>
        <w:ind w:firstLine="720"/>
      </w:pPr>
      <w:r w:rsidRPr="004C63CE">
        <w:t>Учащимся предлагаются несколько планов и способов решения. Нужно к каждому плану составить вариант решения. Желательно, чтобы количество арифметических действий в каждом варианте было одинаковое.</w:t>
      </w:r>
    </w:p>
    <w:p w:rsidR="00313C5E" w:rsidRPr="004C63CE" w:rsidRDefault="00313C5E" w:rsidP="00313C5E">
      <w:pPr>
        <w:pStyle w:val="af2"/>
        <w:widowControl w:val="0"/>
        <w:spacing w:after="0" w:line="360" w:lineRule="auto"/>
        <w:ind w:firstLine="720"/>
      </w:pPr>
      <w:r w:rsidRPr="004C63CE">
        <w:t>4. Продолжение начатого способа решения.</w:t>
      </w:r>
    </w:p>
    <w:p w:rsidR="00313C5E" w:rsidRPr="004C63CE" w:rsidRDefault="00313C5E" w:rsidP="00313C5E">
      <w:pPr>
        <w:pStyle w:val="af2"/>
        <w:widowControl w:val="0"/>
        <w:spacing w:after="0" w:line="360" w:lineRule="auto"/>
        <w:ind w:firstLine="720"/>
      </w:pPr>
      <w:r w:rsidRPr="004C63CE">
        <w:t>Учащимся предлагается часть решения задачи, которую они должны пояснить, затем дополнить самостоятельно вариант суждения.</w:t>
      </w:r>
    </w:p>
    <w:p w:rsidR="00313C5E" w:rsidRPr="004C63CE" w:rsidRDefault="00313C5E" w:rsidP="00313C5E">
      <w:pPr>
        <w:pStyle w:val="af2"/>
        <w:widowControl w:val="0"/>
        <w:spacing w:after="0" w:line="360" w:lineRule="auto"/>
        <w:ind w:firstLine="720"/>
      </w:pPr>
      <w:r w:rsidRPr="004C63CE">
        <w:t>5. Нахождение “ложного” способа решения.</w:t>
      </w:r>
    </w:p>
    <w:p w:rsidR="00313C5E" w:rsidRPr="004C63CE" w:rsidRDefault="00313C5E" w:rsidP="00313C5E">
      <w:pPr>
        <w:pStyle w:val="af2"/>
        <w:widowControl w:val="0"/>
        <w:spacing w:after="0" w:line="360" w:lineRule="auto"/>
        <w:ind w:firstLine="720"/>
      </w:pPr>
      <w:r w:rsidRPr="004C63CE">
        <w:t>Предлагаются различные математические записи без пояснения арифметических действий, так как возможны варианты, где в ответе на требование задачи численные выражения совпадают, а пояснения к ним различны. Учащиеся должны найти неверное решение и доказать, ч</w:t>
      </w:r>
      <w:r>
        <w:t>то оно ложно.</w:t>
      </w:r>
    </w:p>
    <w:p w:rsidR="00313C5E" w:rsidRPr="004C63CE" w:rsidRDefault="00313C5E" w:rsidP="00313C5E">
      <w:pPr>
        <w:pStyle w:val="af2"/>
        <w:widowControl w:val="0"/>
        <w:spacing w:after="0" w:line="360" w:lineRule="auto"/>
        <w:ind w:firstLine="720"/>
      </w:pPr>
      <w:r w:rsidRPr="004C63CE">
        <w:t>На уроках математики иногда полезно “досочинить” задачу. Обычно для этого выбирают задачу из учебника. Выписывают ее условие, а то, что надо найти, придумывают сами.</w:t>
      </w:r>
    </w:p>
    <w:p w:rsidR="00313C5E" w:rsidRPr="004C63CE" w:rsidRDefault="00313C5E" w:rsidP="00313C5E">
      <w:pPr>
        <w:pStyle w:val="af2"/>
        <w:widowControl w:val="0"/>
        <w:spacing w:after="0" w:line="360" w:lineRule="auto"/>
        <w:ind w:firstLine="720"/>
      </w:pPr>
      <w:r w:rsidRPr="004C63CE">
        <w:t>Отметим еще несколько приемов работы учителя в формировании потребности в самоконтроле при обучении математике.</w:t>
      </w:r>
    </w:p>
    <w:p w:rsidR="00313C5E" w:rsidRPr="004C63CE" w:rsidRDefault="00313C5E" w:rsidP="009E2CC0">
      <w:pPr>
        <w:pStyle w:val="af2"/>
        <w:widowControl w:val="0"/>
        <w:numPr>
          <w:ilvl w:val="0"/>
          <w:numId w:val="73"/>
        </w:numPr>
        <w:spacing w:after="0" w:line="360" w:lineRule="auto"/>
        <w:ind w:left="0" w:firstLine="720"/>
      </w:pPr>
      <w:r w:rsidRPr="004C63CE">
        <w:t>Давать правило и определения имеет смысл не в окончательном виде. Более содержательные беседы с классом получаются тогда, когда ученики предлагают варианты правила, определения, которые затем уточняются.</w:t>
      </w:r>
    </w:p>
    <w:p w:rsidR="00313C5E" w:rsidRPr="004C63CE" w:rsidRDefault="00313C5E" w:rsidP="00313C5E">
      <w:pPr>
        <w:pStyle w:val="af2"/>
        <w:widowControl w:val="0"/>
        <w:spacing w:after="0" w:line="360" w:lineRule="auto"/>
        <w:ind w:firstLine="720"/>
      </w:pPr>
      <w:r w:rsidRPr="004C63CE">
        <w:t>2.</w:t>
      </w:r>
      <w:r>
        <w:t xml:space="preserve"> </w:t>
      </w:r>
      <w:r w:rsidRPr="004C63CE">
        <w:t>Почти все упражнения, которые предлагаются ученикам, сформулированы позитивно (решить, вычислить, найти). Нужно давать детям также упражнения и другого типа (верно ли, проверить), упражнения на опровержения утверждений. Упражнения такого типа легко получить из задач позитивного характера.</w:t>
      </w:r>
    </w:p>
    <w:p w:rsidR="00313C5E" w:rsidRPr="004C63CE" w:rsidRDefault="00313C5E" w:rsidP="009E2CC0">
      <w:pPr>
        <w:pStyle w:val="af2"/>
        <w:widowControl w:val="0"/>
        <w:numPr>
          <w:ilvl w:val="0"/>
          <w:numId w:val="72"/>
        </w:numPr>
        <w:spacing w:after="0" w:line="360" w:lineRule="auto"/>
        <w:ind w:left="0" w:firstLine="720"/>
      </w:pPr>
      <w:r w:rsidRPr="004C63CE">
        <w:t>Если ученик дал письменное решение задачи (на доске или в тетради) с ошибкой, то в иных случаях не надо торопиться с выставлением оценки. Если есть возможность дать ему время на нахождение собственной ошибки, то ее нужно использовать. Если ошибка будет найдена, то оценку снижать не стоит.</w:t>
      </w:r>
    </w:p>
    <w:p w:rsidR="00313C5E" w:rsidRPr="004C63CE" w:rsidRDefault="00313C5E" w:rsidP="009E2CC0">
      <w:pPr>
        <w:pStyle w:val="af2"/>
        <w:widowControl w:val="0"/>
        <w:numPr>
          <w:ilvl w:val="0"/>
          <w:numId w:val="72"/>
        </w:numPr>
        <w:spacing w:after="0" w:line="360" w:lineRule="auto"/>
        <w:ind w:left="0" w:firstLine="720"/>
      </w:pPr>
      <w:r w:rsidRPr="004C63CE">
        <w:lastRenderedPageBreak/>
        <w:t>Класс работает самостоятельно. Выборочно просматривая некоторые решения, учитель видит разнообразные ошибки, наиболее поучительные из них стоит показать всем учащимся класса, не называя фамилии учащихся, допустивших эти ошибки.</w:t>
      </w:r>
    </w:p>
    <w:p w:rsidR="00313C5E" w:rsidRPr="004C63CE" w:rsidRDefault="00313C5E" w:rsidP="009E2CC0">
      <w:pPr>
        <w:pStyle w:val="af2"/>
        <w:widowControl w:val="0"/>
        <w:numPr>
          <w:ilvl w:val="0"/>
          <w:numId w:val="72"/>
        </w:numPr>
        <w:spacing w:after="0" w:line="360" w:lineRule="auto"/>
        <w:ind w:left="0" w:firstLine="720"/>
      </w:pPr>
      <w:r w:rsidRPr="004C63CE">
        <w:t>На уроке предложена задача и сразу ответ к ней. У кого-то получиться другой ответ. Не стоит спешить с помощью – окажем ее только тогда, когда самостоятельные попытки найти ошибку ни к чему ни не привели.</w:t>
      </w:r>
    </w:p>
    <w:p w:rsidR="00313C5E" w:rsidRPr="004C63CE" w:rsidRDefault="00313C5E" w:rsidP="00313C5E">
      <w:pPr>
        <w:pStyle w:val="af2"/>
        <w:widowControl w:val="0"/>
        <w:spacing w:after="0" w:line="360" w:lineRule="auto"/>
        <w:ind w:firstLine="720"/>
      </w:pPr>
      <w:r w:rsidRPr="004C63CE">
        <w:t>В результате проведения описанной работы у учащихся начинает формироваться потребность в самоконтроле.</w:t>
      </w:r>
    </w:p>
    <w:p w:rsidR="00313C5E" w:rsidRPr="004C63CE" w:rsidRDefault="00313C5E" w:rsidP="00313C5E">
      <w:pPr>
        <w:pStyle w:val="af2"/>
        <w:widowControl w:val="0"/>
        <w:spacing w:after="0" w:line="360" w:lineRule="auto"/>
        <w:ind w:firstLine="720"/>
      </w:pPr>
      <w:r w:rsidRPr="004C63CE">
        <w:t>Обычным способом организация самоконтроля в процессе обучения математике является указание ответа (известного заранее или сообщаемого учениками друг другу). Некоторым учащимся в случае трудоемких заданий вполне достаточно свериться с окончательным результатом. Другим требуется дать промежуточные ответы. Это помогает им самостоятельно выполнять учебные задания даже в тот момент, когда у них еще не выработаны прочные навыки.</w:t>
      </w:r>
    </w:p>
    <w:p w:rsidR="00313C5E" w:rsidRPr="004C63CE" w:rsidRDefault="00313C5E" w:rsidP="00313C5E">
      <w:pPr>
        <w:pStyle w:val="af2"/>
        <w:widowControl w:val="0"/>
        <w:spacing w:after="0" w:line="360" w:lineRule="auto"/>
        <w:ind w:firstLine="720"/>
      </w:pPr>
      <w:r w:rsidRPr="004C63CE">
        <w:t>Среди учебных заданий, стимулирующих самоконтроль в работе учащихся, определённое место занимают задания с программированным контролем. Такие задания позволяют увеличить интенсивность самостоятельной учебной работы учащихся, удобной для организации фронтальной работы и коллективного обсуждения полученных индивидуальных результатов.</w:t>
      </w:r>
    </w:p>
    <w:p w:rsidR="00313C5E" w:rsidRPr="004C63CE" w:rsidRDefault="00313C5E" w:rsidP="00313C5E">
      <w:pPr>
        <w:pStyle w:val="af2"/>
        <w:widowControl w:val="0"/>
        <w:spacing w:after="0" w:line="360" w:lineRule="auto"/>
        <w:ind w:firstLine="720"/>
      </w:pPr>
      <w:r w:rsidRPr="004C63CE">
        <w:t>Последовательно работая над привитием умений, связанных с самоконтролем в математической деятельности учащихся, можно добиться заметных результатов. При этом растёт общая математическая культура школьников, их работы и ответы становятся более грамотными.</w:t>
      </w:r>
    </w:p>
    <w:p w:rsidR="00313C5E" w:rsidRPr="004C63CE" w:rsidRDefault="00313C5E" w:rsidP="00313C5E">
      <w:pPr>
        <w:pStyle w:val="af2"/>
        <w:widowControl w:val="0"/>
        <w:spacing w:after="0" w:line="360" w:lineRule="auto"/>
        <w:ind w:firstLine="720"/>
      </w:pPr>
      <w:r w:rsidRPr="004C63CE">
        <w:t>Из сказанного можно сделать вывод, что организованный на уроке самоконтроль по процессу приводит к концентрации внимания всех учащихся Формирует в практической деятельности каждого ученика умение рассуждать, даёт возможность слабым учащимся лучше разобраться в изучаемом материале, что почти исключает ошибки в тетрадях и тем самым создаёт ситуацию успеха ка</w:t>
      </w:r>
      <w:r>
        <w:t>ждому ученику.</w:t>
      </w:r>
    </w:p>
    <w:p w:rsidR="00313C5E" w:rsidRPr="004C63CE" w:rsidRDefault="00313C5E" w:rsidP="00313C5E">
      <w:pPr>
        <w:pStyle w:val="af2"/>
        <w:widowControl w:val="0"/>
        <w:spacing w:line="360" w:lineRule="auto"/>
        <w:ind w:firstLine="720"/>
      </w:pPr>
      <w:r w:rsidRPr="004C63CE">
        <w:t>В соответствии с количеством учащихся на практике выделяют 3 формы контроля: индивидуальная, групповая и фронтальная.</w:t>
      </w:r>
    </w:p>
    <w:p w:rsidR="00313C5E" w:rsidRPr="004C63CE" w:rsidRDefault="00313C5E" w:rsidP="00313C5E">
      <w:pPr>
        <w:pStyle w:val="af2"/>
        <w:widowControl w:val="0"/>
        <w:spacing w:line="360" w:lineRule="auto"/>
        <w:ind w:firstLine="720"/>
      </w:pPr>
      <w:r w:rsidRPr="004C63CE">
        <w:t>Индивидуальный контроль. При индивидуальном контроле каждый ученик получает своё задание, которое он должен выполнить без посторонней помощи. Такая форма контроля целесообразна в случае, если требуется выяснить индивидуальные знания, способности и возможности отдельных учащихся.</w:t>
      </w:r>
    </w:p>
    <w:p w:rsidR="00313C5E" w:rsidRPr="009E2CC0" w:rsidRDefault="00313C5E" w:rsidP="009E2CC0">
      <w:pPr>
        <w:pStyle w:val="af2"/>
        <w:widowControl w:val="0"/>
        <w:spacing w:after="0" w:line="360" w:lineRule="auto"/>
        <w:ind w:firstLine="709"/>
        <w:rPr>
          <w:rFonts w:cs="Times New Roman"/>
          <w:szCs w:val="24"/>
        </w:rPr>
      </w:pPr>
      <w:r w:rsidRPr="004C63CE">
        <w:t xml:space="preserve">Эта форма может быть использована в письменном опросе, в самостоятельной работе. Цель такого контроля определяется индивидуальными особенностями, темпом продвижения учащихся в </w:t>
      </w:r>
      <w:r w:rsidRPr="009E2CC0">
        <w:rPr>
          <w:rFonts w:cs="Times New Roman"/>
          <w:szCs w:val="24"/>
        </w:rPr>
        <w:t xml:space="preserve">усвоении знаний. Так, например, индивидуальную самостоятельную работу может получить </w:t>
      </w:r>
      <w:r w:rsidRPr="009E2CC0">
        <w:rPr>
          <w:rFonts w:cs="Times New Roman"/>
          <w:szCs w:val="24"/>
        </w:rPr>
        <w:lastRenderedPageBreak/>
        <w:t>ученик, который пропустил много учебных дней, не усвоил какой-то раздел программы, работающий в замедленном или ускоренном темпе. Целесообразно использовать индивидуальные самостоятельные работы и для застенчивых, робких учеников, чувствующих дискомфорт при ответе у доски. В этом случае хорошо выполненная работа становится основанием для открытой поддержки школьника, воспитания уверенности в собственных силах. Индивидуальный устный опрос по математике проводится как диалог учителя с одним учащимся, когда требуется систематизация и уточнение знаний школьников, проверка того, что усвоено на этом этапе обучения, что требует дополнительного учебного времени или других способов учебной работы. Монологическая форма устного ответа на уроках математики в начальной школе не является распространённой. Это связано с тем, что предлагаемый для воспроизведения учащимся материал, как правило, небольшой по объёму и легко запоминаем, поэтому целесообразно для монологических ответов учащихся у доски выбирать доступные проблемные вопросы, требующие от школьника творчества, самостоятельности, сообразительности.</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Индивидуальная форма контроля всегда планируется: учитель намечает, когда, кого, с какой целью спросит и какие для этого использовать средства.</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Групповой контроль. При проведении такого контроля класс временно делится на несколько групп (от 2 до 10 учащихся) и каждой группе даётся проверочное задание. В зависимости от цели контроля группам предлагают одинаковые или разные задания.</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При организации парной работы два ученика выполняют какую-то часть работы совместно. Если все пары выполняют одно и то же задание – работа единая, если разные – дифференцированная. В. К. Дьяченко рассматривает парную работу как самостоятельную общую форму организации обучения. Он подходит к формам обучения, как к структурам общения между обучающим и обучаемым.</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Парную работу чаще используют при взаимопроверке классных самостоятельных работ. Такая работа очень полезна: она повышает внимание учащихся, побуждает их вдумчиво относиться к заданию, выполняя его самостоятельно и проверяя работу товарища. А это способствует прочности усвоения знаний, развитию навыков самоконтроля, самооценки.</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Групповую форму контроля применяют:</w:t>
      </w:r>
    </w:p>
    <w:p w:rsidR="00313C5E" w:rsidRPr="009E2CC0" w:rsidRDefault="00313C5E" w:rsidP="009E2CC0">
      <w:pPr>
        <w:pStyle w:val="af2"/>
        <w:widowControl w:val="0"/>
        <w:numPr>
          <w:ilvl w:val="0"/>
          <w:numId w:val="82"/>
        </w:numPr>
        <w:tabs>
          <w:tab w:val="clear" w:pos="786"/>
          <w:tab w:val="num" w:pos="426"/>
          <w:tab w:val="left" w:pos="993"/>
        </w:tabs>
        <w:spacing w:after="0" w:line="360" w:lineRule="auto"/>
        <w:ind w:left="0" w:firstLine="709"/>
        <w:rPr>
          <w:rFonts w:cs="Times New Roman"/>
          <w:szCs w:val="24"/>
        </w:rPr>
      </w:pPr>
      <w:r w:rsidRPr="009E2CC0">
        <w:rPr>
          <w:rFonts w:cs="Times New Roman"/>
          <w:szCs w:val="24"/>
        </w:rPr>
        <w:t>При повторении с целью обобщения и систематизации учебного материала.</w:t>
      </w:r>
    </w:p>
    <w:p w:rsidR="00313C5E" w:rsidRPr="009E2CC0" w:rsidRDefault="00313C5E" w:rsidP="009E2CC0">
      <w:pPr>
        <w:pStyle w:val="af2"/>
        <w:widowControl w:val="0"/>
        <w:numPr>
          <w:ilvl w:val="0"/>
          <w:numId w:val="82"/>
        </w:numPr>
        <w:tabs>
          <w:tab w:val="clear" w:pos="786"/>
          <w:tab w:val="num" w:pos="426"/>
          <w:tab w:val="left" w:pos="993"/>
        </w:tabs>
        <w:spacing w:after="0" w:line="360" w:lineRule="auto"/>
        <w:ind w:left="0" w:firstLine="709"/>
        <w:rPr>
          <w:rFonts w:cs="Times New Roman"/>
          <w:szCs w:val="24"/>
        </w:rPr>
      </w:pPr>
      <w:r w:rsidRPr="009E2CC0">
        <w:rPr>
          <w:rFonts w:cs="Times New Roman"/>
          <w:szCs w:val="24"/>
        </w:rPr>
        <w:t>При выделении приёмов и методов решения задач.</w:t>
      </w:r>
    </w:p>
    <w:p w:rsidR="00313C5E" w:rsidRPr="009E2CC0" w:rsidRDefault="00313C5E" w:rsidP="009E2CC0">
      <w:pPr>
        <w:pStyle w:val="af2"/>
        <w:widowControl w:val="0"/>
        <w:numPr>
          <w:ilvl w:val="0"/>
          <w:numId w:val="82"/>
        </w:numPr>
        <w:tabs>
          <w:tab w:val="clear" w:pos="786"/>
          <w:tab w:val="num" w:pos="426"/>
          <w:tab w:val="left" w:pos="993"/>
        </w:tabs>
        <w:spacing w:after="0" w:line="360" w:lineRule="auto"/>
        <w:ind w:left="0" w:firstLine="709"/>
        <w:rPr>
          <w:rFonts w:cs="Times New Roman"/>
          <w:szCs w:val="24"/>
        </w:rPr>
      </w:pPr>
      <w:r w:rsidRPr="009E2CC0">
        <w:rPr>
          <w:rFonts w:cs="Times New Roman"/>
          <w:szCs w:val="24"/>
        </w:rPr>
        <w:t>При выявлении наиболее рационального решения задач или доказательства решения.</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 xml:space="preserve">Фронтальный контроль. При фронтальном контроле задания предлагаются всему классу. В процессе этого контроля изучается правильность восприятия и понимания учебного материала, вскрываются слабые стороны в знаниях учащихся, обнаруживаются недочёты, пробелы, ошибки в работах и ответах учащихся. Это позволяет учителю вовремя наметить меры по их преодолению и </w:t>
      </w:r>
      <w:r w:rsidRPr="009E2CC0">
        <w:rPr>
          <w:rFonts w:cs="Times New Roman"/>
          <w:szCs w:val="24"/>
        </w:rPr>
        <w:lastRenderedPageBreak/>
        <w:t>устранению.</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При фронтальной форме контроля затрачивается меньше времени. Устный опрос как диалог учителя со всем классом (ответы с места) проводится, в основном, на первых этапах обучения, когда требуется систематизация и уточнение знаний школьников, проверка того, что усвоено на этом этапе обучения, что требует дополнительного учебного времени или других способов учебной работы. Для учебного диалога очень важна продуманная система вопросов, которые проверяют не только способность учеников запомнить и воспроизвести информацию, но и осознанность усвоения, способность рассуждать, высказывать своё мнение, аргументировано строить ответ, активно участвовать в общей беседе, умение конкретизировать общие понятия.</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 xml:space="preserve">Фронтально могут проводиться самостоятельные работы для проверки знаний и умений по отдельным существенным вопросам курса. Контрольные работы используются при фронтальном, текущем и итоговом контроле с целью проверки знаний и умений школьников по достаточно крупной и полностью изученной теме программы. </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Фронтальный контроль можно осуществлять с помощью устройства для контроля, которое позволяет контролировать знания учащихся всего класса за абсолютно короткий промежуток времени.</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Устройство для группового контроля знаний состоит из индивидуальных пультов учащихся и пульта учителя, которые соединены между собой.</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На пульте учащихся положено десять вариантов ответов. Из них ученик должен выбрать правильный ответ и показать его учителю на своем пульте.</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Таблица доступна и проста в обращении. Верхний горизонтальный ряд это постоянный цифровой код, идентичный коду на пультах учеников. В остальных горизонтальных рядах записаны числа, которые следует закодировать. Эти записанные числа в четных рядах увеличиваются на единицу слева налево. Такое расположение чисел учащиеся легко запоминают и быстро кодируют.</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Например:</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1. Выполните действия</w:t>
      </w:r>
    </w:p>
    <w:p w:rsidR="00313C5E" w:rsidRPr="009E2CC0" w:rsidRDefault="00313C5E" w:rsidP="009E2CC0">
      <w:pPr>
        <w:pStyle w:val="af2"/>
        <w:widowControl w:val="0"/>
        <w:spacing w:after="0" w:line="360" w:lineRule="auto"/>
        <w:ind w:firstLine="709"/>
        <w:rPr>
          <w:rFonts w:cs="Times New Roman"/>
          <w:szCs w:val="24"/>
        </w:rPr>
      </w:pP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10 + 15 = 25 (4) 5 х 8 = 40 (0)</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30 - 20 = 10 (9) 24 / 4 = 6 (5)</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Выполняя действия, учащиеся записывают ответы фактические, а рядом в скобках ответы кодированные. По просьбе учителя показывают закодированные ответы.</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2. Решение уравнений</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х +10 = 17</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х = 17-10</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lastRenderedPageBreak/>
        <w:t>х = 7 (6 )</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3. Решение задач.</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4.Сравнение выражений:</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7 х 5 = 5 х 7 (6)</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5. Правильная постановка нужного знака:</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10 + 15 = 25 (0)</w:t>
      </w: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Таблица 1</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567"/>
        <w:gridCol w:w="567"/>
        <w:gridCol w:w="567"/>
        <w:gridCol w:w="567"/>
        <w:gridCol w:w="567"/>
        <w:gridCol w:w="567"/>
        <w:gridCol w:w="567"/>
        <w:gridCol w:w="567"/>
        <w:gridCol w:w="567"/>
      </w:tblGrid>
      <w:tr w:rsidR="00313C5E" w:rsidRPr="009E2CC0" w:rsidTr="0006750A">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0</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1</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2</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3</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4</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5</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6</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7</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8</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9</w:t>
            </w:r>
          </w:p>
        </w:tc>
      </w:tr>
      <w:tr w:rsidR="00313C5E" w:rsidRPr="009E2CC0" w:rsidTr="0006750A">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1</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2</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3</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4</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5</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6</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7</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8</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9</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10</w:t>
            </w:r>
          </w:p>
        </w:tc>
      </w:tr>
      <w:tr w:rsidR="00313C5E" w:rsidRPr="009E2CC0" w:rsidTr="0006750A">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20</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19</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18</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17</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16</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15</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14</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13</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12</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11</w:t>
            </w:r>
          </w:p>
        </w:tc>
      </w:tr>
      <w:tr w:rsidR="00313C5E" w:rsidRPr="009E2CC0" w:rsidTr="0006750A">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21</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22</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23</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24</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25</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26</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27</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28</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29</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30</w:t>
            </w:r>
          </w:p>
        </w:tc>
      </w:tr>
      <w:tr w:rsidR="00313C5E" w:rsidRPr="009E2CC0" w:rsidTr="0006750A">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40</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39</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38</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37</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36</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35</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34</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33</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32</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31</w:t>
            </w:r>
          </w:p>
        </w:tc>
      </w:tr>
      <w:tr w:rsidR="00313C5E" w:rsidRPr="009E2CC0" w:rsidTr="0006750A">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41</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42</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43</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44</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45</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46</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47</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48</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49</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50</w:t>
            </w:r>
          </w:p>
        </w:tc>
      </w:tr>
      <w:tr w:rsidR="00313C5E" w:rsidRPr="009E2CC0" w:rsidTr="0006750A">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60</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59</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58</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57</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56</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55</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54</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53</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52</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51</w:t>
            </w:r>
          </w:p>
        </w:tc>
      </w:tr>
      <w:tr w:rsidR="00313C5E" w:rsidRPr="009E2CC0" w:rsidTr="0006750A">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61</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62</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63</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64</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65</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66</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67</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68</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69</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70</w:t>
            </w:r>
          </w:p>
        </w:tc>
      </w:tr>
      <w:tr w:rsidR="00313C5E" w:rsidRPr="009E2CC0" w:rsidTr="0006750A">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80</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79</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78</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77</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76</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75</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74</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73</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72</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71</w:t>
            </w:r>
          </w:p>
        </w:tc>
      </w:tr>
      <w:tr w:rsidR="00313C5E" w:rsidRPr="009E2CC0" w:rsidTr="0006750A">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81</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82</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83</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84</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85</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86</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87</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88</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89</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90</w:t>
            </w:r>
          </w:p>
        </w:tc>
      </w:tr>
      <w:tr w:rsidR="00313C5E" w:rsidRPr="009E2CC0" w:rsidTr="0006750A">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100</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99</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98</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97</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96</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95</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94</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93</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92</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91</w:t>
            </w:r>
          </w:p>
        </w:tc>
      </w:tr>
      <w:tr w:rsidR="00313C5E" w:rsidRPr="009E2CC0" w:rsidTr="0006750A">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 xml:space="preserve"> +</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 xml:space="preserve"> -</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 xml:space="preserve"> ·</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 xml:space="preserve"> :</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 xml:space="preserve"> &gt;</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 xml:space="preserve"> &lt;</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 xml:space="preserve"> =</w:t>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sym w:font="Symbol" w:char="F0D1"/>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 xml:space="preserve"> </w:t>
            </w:r>
            <w:r w:rsidRPr="009E2CC0">
              <w:rPr>
                <w:rFonts w:cs="Times New Roman"/>
                <w:szCs w:val="24"/>
              </w:rPr>
              <w:sym w:font="Symbol" w:char="F091"/>
            </w:r>
          </w:p>
        </w:tc>
        <w:tc>
          <w:tcPr>
            <w:tcW w:w="567" w:type="dxa"/>
          </w:tcPr>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 xml:space="preserve"> o</w:t>
            </w:r>
          </w:p>
        </w:tc>
      </w:tr>
    </w:tbl>
    <w:p w:rsidR="00313C5E" w:rsidRPr="009E2CC0" w:rsidRDefault="00313C5E" w:rsidP="009E2CC0">
      <w:pPr>
        <w:pStyle w:val="af2"/>
        <w:widowControl w:val="0"/>
        <w:spacing w:after="0" w:line="360" w:lineRule="auto"/>
        <w:ind w:firstLine="709"/>
        <w:rPr>
          <w:rFonts w:cs="Times New Roman"/>
          <w:szCs w:val="24"/>
        </w:rPr>
      </w:pPr>
    </w:p>
    <w:p w:rsidR="00313C5E" w:rsidRPr="009E2CC0" w:rsidRDefault="00313C5E" w:rsidP="009E2CC0">
      <w:pPr>
        <w:pStyle w:val="af2"/>
        <w:widowControl w:val="0"/>
        <w:spacing w:after="0" w:line="360" w:lineRule="auto"/>
        <w:ind w:firstLine="709"/>
        <w:rPr>
          <w:rFonts w:cs="Times New Roman"/>
          <w:szCs w:val="24"/>
        </w:rPr>
      </w:pPr>
      <w:r w:rsidRPr="009E2CC0">
        <w:rPr>
          <w:rFonts w:cs="Times New Roman"/>
          <w:szCs w:val="24"/>
        </w:rPr>
        <w:t>2.5.3 По способу оформления ответов учащихся</w:t>
      </w:r>
    </w:p>
    <w:p w:rsidR="00313C5E" w:rsidRPr="009E2CC0" w:rsidRDefault="00313C5E" w:rsidP="009E2CC0">
      <w:pPr>
        <w:pStyle w:val="2"/>
        <w:widowControl w:val="0"/>
        <w:spacing w:after="0" w:afterAutospacing="0" w:line="360" w:lineRule="auto"/>
        <w:ind w:firstLine="709"/>
      </w:pPr>
      <w:r w:rsidRPr="009E2CC0">
        <w:t>Среди форм контроля выделяют: устную проверку, письменную проверку (самостоятельные и контрольные работы).</w:t>
      </w:r>
    </w:p>
    <w:p w:rsidR="009E2CC0" w:rsidRDefault="00313C5E" w:rsidP="009E2CC0">
      <w:pPr>
        <w:widowControl w:val="0"/>
        <w:spacing w:after="0" w:line="360" w:lineRule="auto"/>
        <w:ind w:firstLine="709"/>
        <w:rPr>
          <w:rFonts w:cs="Times New Roman"/>
          <w:szCs w:val="24"/>
        </w:rPr>
      </w:pPr>
      <w:r w:rsidRPr="009E2CC0">
        <w:rPr>
          <w:rFonts w:cs="Times New Roman"/>
          <w:szCs w:val="24"/>
        </w:rPr>
        <w:lastRenderedPageBreak/>
        <w:t xml:space="preserve">Устная проверка. Устный опрос требует устного изложения учеником изученного материала, связного повествования о конкретном объекте. </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Устная проверка организуется по-разному, в зависимости от ее цели и от содержания проверяемого материала. Среди целевых установок проверки можно выделить следующие: проверить выполнение домашнего задания, выявить подготовленность учащихся к изучению нового материала, проверить степень понимания и усвоения новых знаний. В зависимости от содержания она проводится по материалу предшествующего урока или по отдельным разделам и темам курса начальной школы.</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Методика устной проверки включает в себя две основные части:</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 xml:space="preserve">а) составление проверочных вопросов и их задавание; </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б) ответ учащихся на поставленные вопросы.</w:t>
      </w:r>
    </w:p>
    <w:p w:rsidR="00313C5E" w:rsidRPr="009E2CC0" w:rsidRDefault="00313C5E" w:rsidP="009E2CC0">
      <w:pPr>
        <w:pStyle w:val="21"/>
        <w:widowControl w:val="0"/>
        <w:spacing w:before="0" w:beforeAutospacing="0" w:after="0" w:afterAutospacing="0" w:line="360" w:lineRule="auto"/>
        <w:ind w:firstLine="709"/>
      </w:pPr>
      <w:r w:rsidRPr="009E2CC0">
        <w:t>Составление проверочных вопросов и заданий – важный элемент устного опроса. Качество вопросов определяется их содержанием, характером выполняемых учащимися при ответе на вопрос умственных действий, а также словесной формулировкой. Вопросы для устного опроса проверяют не только способность запоминать и воспроизводить информацию, но и осознанно ее усваивать, способность рассуждать, доказывать, высказывать свое мнение.</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При составлении вопросов всегда исходят из того, что проверять следует те знания, которые являются основными в данном курсе или относительно трудно усваиваются учащимися, или которые необходимы для успешного усвоения дальнейших разделов и тем. Не подбор вопросов оказывает влияние вид проверки: для уточнения содержания вопросы для текущей проверки необходим анализ связей изучаемого материала с раннее пройденным. Например, устный опрос как диалог учителя с одним учащимся или со всем классом проводится на первых этапах обучения, когда требуется систематизация и уточнение знаний школьника. Для тематической и итоговой проверки необходимо выделение ведущих знаний и способов оперирования ими. Причем устную проверку считают эффективной, если она направлена на выявление осмысленности восприятия знаний и осознанности их использования, если она стимулирует самостоятельность и творческую активность школьников.</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Качество вопросов определяется характером умственных действий, которые выполняют учащиеся при ответе на вопрос. Поэтому среди проверочных заданий выделяют вопросы, активизирующие память (на воспроизведение изученного), мышление (на сравнение, доказательство, обобщение), речь. Большое значение имеют проблемные вопросы, которые заставляют применять полученные знания в практической деятельности.</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Качество устной проверки зависит от подбора последовательности и постановки вопросов, которые предполагают, во – первых то, что каждый вопрос должен быть целенаправленным и логически завершенным, а во – вторых, должен быть предельно сжатым, лаконичным и точным.</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lastRenderedPageBreak/>
        <w:t>Второй составной частью устной проверки являются ответы учащихся на вопросы. В дидактической литературе выделяются два условия качественного выявления знаний ученика.</w:t>
      </w:r>
    </w:p>
    <w:p w:rsidR="00313C5E" w:rsidRPr="009E2CC0" w:rsidRDefault="00313C5E" w:rsidP="009E2CC0">
      <w:pPr>
        <w:widowControl w:val="0"/>
        <w:numPr>
          <w:ilvl w:val="0"/>
          <w:numId w:val="83"/>
        </w:numPr>
        <w:tabs>
          <w:tab w:val="left" w:pos="1134"/>
        </w:tabs>
        <w:spacing w:after="0" w:line="360" w:lineRule="auto"/>
        <w:ind w:left="0" w:firstLine="709"/>
        <w:rPr>
          <w:rFonts w:cs="Times New Roman"/>
          <w:szCs w:val="24"/>
        </w:rPr>
      </w:pPr>
      <w:r w:rsidRPr="009E2CC0">
        <w:rPr>
          <w:rFonts w:cs="Times New Roman"/>
          <w:szCs w:val="24"/>
        </w:rPr>
        <w:t>Ученику никто не мешает (учитель и класс комментируют ответ потом).</w:t>
      </w:r>
    </w:p>
    <w:p w:rsidR="00313C5E" w:rsidRPr="009E2CC0" w:rsidRDefault="00313C5E" w:rsidP="009E2CC0">
      <w:pPr>
        <w:widowControl w:val="0"/>
        <w:numPr>
          <w:ilvl w:val="0"/>
          <w:numId w:val="83"/>
        </w:numPr>
        <w:tabs>
          <w:tab w:val="left" w:pos="1134"/>
        </w:tabs>
        <w:spacing w:after="0" w:line="360" w:lineRule="auto"/>
        <w:ind w:left="0" w:firstLine="709"/>
        <w:rPr>
          <w:rFonts w:cs="Times New Roman"/>
          <w:szCs w:val="24"/>
        </w:rPr>
      </w:pPr>
      <w:r w:rsidRPr="009E2CC0">
        <w:rPr>
          <w:rFonts w:cs="Times New Roman"/>
          <w:szCs w:val="24"/>
        </w:rPr>
        <w:t>Создается обстановка, которая обеспечивает наилучшую работу его интеллектуальных сил.</w:t>
      </w:r>
    </w:p>
    <w:p w:rsidR="00313C5E" w:rsidRPr="009E2CC0" w:rsidRDefault="00313C5E" w:rsidP="009E2CC0">
      <w:pPr>
        <w:pStyle w:val="21"/>
        <w:widowControl w:val="0"/>
        <w:spacing w:after="0" w:afterAutospacing="0" w:line="360" w:lineRule="auto"/>
        <w:ind w:firstLine="709"/>
      </w:pPr>
      <w:r w:rsidRPr="009E2CC0">
        <w:t xml:space="preserve">Прерывать ученика можно только в том случае, если он не отвечает на вопрос, а уклоняется в сторону. При оценке ответа ученика обращают внимание на правильность и полноту ответа, последовательность, систематичность, осознанность изложения, качество речи. </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Приемы устной проверки используются на различных этапах урока. Выбор тех или иных приемов во многом предопределяется целью и логикой урока.</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Письменная проверка. Письменная проверка заключается в проведении различных, самостоятельных и контрольных работ.</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Метод письменной проверки имеет свои качественные особенности: большая объективность по сравнению с устной проверкой, охват нужного числа проверяемых, экономия времени.</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 xml:space="preserve">Применение письменных работ используется для: </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а) проверки теоретического материала (в начальной школе довольно редко);</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б) умение применять его к решению задач;</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в) контроля сформированных навыков.</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Самостоятельная работа – небольшая по времени (15 – 20 минут) письменная проверка знаний и умений школьников по небольшой (еще не пройденной до конца) теме курса. Одной из главных целей этой работы является проверка усвоения школьниками способов решения учебных задач; осознания понятий; ориентировка в конкретных правилах и закономерностях.</w:t>
      </w:r>
    </w:p>
    <w:p w:rsidR="00313C5E" w:rsidRPr="009E2CC0" w:rsidRDefault="00313C5E" w:rsidP="009E2CC0">
      <w:pPr>
        <w:pStyle w:val="39"/>
        <w:widowControl w:val="0"/>
        <w:spacing w:after="0" w:line="360" w:lineRule="auto"/>
        <w:ind w:firstLine="709"/>
        <w:rPr>
          <w:rFonts w:cs="Times New Roman"/>
          <w:sz w:val="24"/>
          <w:szCs w:val="24"/>
        </w:rPr>
      </w:pPr>
      <w:r w:rsidRPr="009E2CC0">
        <w:rPr>
          <w:rFonts w:cs="Times New Roman"/>
          <w:sz w:val="24"/>
          <w:szCs w:val="24"/>
        </w:rPr>
        <w:t>Организуя систему самостоятельных работ учащихся, преподаватель должен уметь обоснованно ответить на следующие вопросы.</w:t>
      </w:r>
    </w:p>
    <w:p w:rsidR="00313C5E" w:rsidRPr="009E2CC0" w:rsidRDefault="00313C5E" w:rsidP="009E2CC0">
      <w:pPr>
        <w:widowControl w:val="0"/>
        <w:numPr>
          <w:ilvl w:val="0"/>
          <w:numId w:val="84"/>
        </w:numPr>
        <w:tabs>
          <w:tab w:val="num" w:pos="786"/>
        </w:tabs>
        <w:spacing w:after="0" w:line="360" w:lineRule="auto"/>
        <w:ind w:left="0" w:firstLine="709"/>
        <w:rPr>
          <w:rFonts w:cs="Times New Roman"/>
          <w:szCs w:val="24"/>
        </w:rPr>
      </w:pPr>
      <w:r w:rsidRPr="009E2CC0">
        <w:rPr>
          <w:rFonts w:cs="Times New Roman"/>
          <w:szCs w:val="24"/>
        </w:rPr>
        <w:t>когда целесообразно вводить самостоятельную работу при изучении любого учебного материала;</w:t>
      </w:r>
    </w:p>
    <w:p w:rsidR="00313C5E" w:rsidRPr="009E2CC0" w:rsidRDefault="00313C5E" w:rsidP="009E2CC0">
      <w:pPr>
        <w:widowControl w:val="0"/>
        <w:numPr>
          <w:ilvl w:val="0"/>
          <w:numId w:val="84"/>
        </w:numPr>
        <w:tabs>
          <w:tab w:val="num" w:pos="786"/>
        </w:tabs>
        <w:spacing w:after="0" w:line="360" w:lineRule="auto"/>
        <w:ind w:left="0" w:firstLine="709"/>
        <w:rPr>
          <w:rFonts w:cs="Times New Roman"/>
          <w:szCs w:val="24"/>
        </w:rPr>
      </w:pPr>
      <w:r w:rsidRPr="009E2CC0">
        <w:rPr>
          <w:rFonts w:cs="Times New Roman"/>
          <w:szCs w:val="24"/>
        </w:rPr>
        <w:t>какой конкретный тип самостоятельной работы из всех возможных следует выбрать и задействовать на каждом этапе усвоения знаний.</w:t>
      </w:r>
    </w:p>
    <w:p w:rsidR="00313C5E" w:rsidRPr="009E2CC0" w:rsidRDefault="00313C5E" w:rsidP="009E2CC0">
      <w:pPr>
        <w:pStyle w:val="39"/>
        <w:widowControl w:val="0"/>
        <w:spacing w:after="0" w:line="360" w:lineRule="auto"/>
        <w:ind w:firstLine="709"/>
        <w:rPr>
          <w:rFonts w:cs="Times New Roman"/>
          <w:sz w:val="24"/>
          <w:szCs w:val="24"/>
        </w:rPr>
      </w:pPr>
      <w:r w:rsidRPr="009E2CC0">
        <w:rPr>
          <w:rFonts w:cs="Times New Roman"/>
          <w:sz w:val="24"/>
          <w:szCs w:val="24"/>
        </w:rPr>
        <w:t>С учетом теоретических предпосылок на первый вопрос целесообразно ответить, исходя из результатов исследований, поведенных В.П. Беспалько. Суть их заключается в том, что выделено два периода формирования индивидуального опыта (знаний, умений и навыков) в зависимости от меры руководящей функции преподавателя в этом процессе.</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 xml:space="preserve">Первый период – начальная организация индивидуального опыта, что требует </w:t>
      </w:r>
      <w:r w:rsidRPr="009E2CC0">
        <w:rPr>
          <w:rFonts w:cs="Times New Roman"/>
          <w:szCs w:val="24"/>
        </w:rPr>
        <w:lastRenderedPageBreak/>
        <w:t>непосредственного участия преподавателя в руководстве.</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Предлагать учащимся самостоятельную работу имеет смысл только после достижения ими знания учебного материала, на последующем (втором) этапе обучения.</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При ответе на второй вопрос преподавателю следует иметь в виду иерархическую последовательность процесса усвоения знаний. Иными словами, учитель не должен организовать и проводить самостоятельную работу учащихся, требующую применения знаний высокого уровня, если до этого не было организованы и последовательно проведены на основе того же учебного материала самостоятельные работы более низких уровней. Нужно сказать, что в современной дидактике под самостоятельностью как важным личностным качеством понимают систему навыков сознательной самоорганизации; в качестве самостоятельной деятельности рассматривают деятельность обучаемого, которую совершают без помощи и указаний учителя, руководствуясь только сформированными ранее представлениями о порядке и правильности выполнения операций; под самостоятельной работой понимают вид учебного труда, способствующего наряду с усвоением учебной информации формированию у обучаемого самостоятельной деятельности.</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Таким образом, мы можем сделать вывод, что самостоятельная работа не может эффективно проходить без помощи и указаний извне. Другое дело, что помощь и указания обучаемому предоставляются не непосредственно (лично) преподавателем, а косвенно через специальным образом построенные структуру и содержание учебных заданий.</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Готовя самостоятельную работу обучаемых, следует иметь в виду, что она, как и любой вид учебного труда, останется нейтральной по отношению к характеру познавательной деятельности обучаемых, если преподаватель предварительно не сформулировал четко частно – дидактические цели работы и не подобрал систему познавательных задач, решение которых позволит достичь сформулированных целей. Дело в том, что именно частно – дидактическая цель и познавательные задачи, которые преподаватель формулирует и подбирает для каждого конкретного вида и типа самостоятельной работы, должны создавать предпосылки для регуляции умственной активности учащихся, вовлечения их в планируемую познавательную деятельность, управления ею.</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 xml:space="preserve">Кроме того, методика организации и проведения самостоятельной работы должна учитывать необходимость постепенного изменения дидактических целей, степени их трудности и сложности. Такие изменения на различных этапах обучения способствуют развитию интеллектуальных возможностей обучаемых, их подготовке к непрерывному самообразованию в дальнейшем. </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Классификация самостоятельных работ. В этой связи мы отметим значимость научно-обоснованной классификации самостоятельных работ, так как без ориентировки на нее невозможно построить эффективную систему самостоятельных работ.</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 xml:space="preserve">Нужно сказать, что сегодня существуют различные классификации самостоятельных работ. </w:t>
      </w:r>
      <w:r w:rsidRPr="009E2CC0">
        <w:rPr>
          <w:rFonts w:cs="Times New Roman"/>
          <w:szCs w:val="24"/>
        </w:rPr>
        <w:lastRenderedPageBreak/>
        <w:t>Одни исследователи классифицируют их по целям, другие – по характеру учебных задач, выполняемых в ходе самостоятельных работ, третьи берут за основу классификации характер учебной деятельности в процессе решения различных задач, в работах четвертых сделаны попытки создать такую классификацию самостоятельных работ, которая учитывала бы наиболее обобщенные основания Предлагается проводить и динамичные самостоятельные работы, рассчитанные на непродолжительное время (5 – 10 минут). Это – способ проверки знаний и умений по отдельным существенным вопросам курса, который позволяет контролировать и корректировать ход усвоения учебного материала и правильного выбора методики обучения школьников. Для таких работ учитель использует индивидуальные карточки, обучающие тексты, тестовые задания, таблицы. Если такие самостоятельные работы проводятся в первый период изучения темы, то целесообразно отметкой оценивать лишь удачные, правильно выполненные. Остальные работы анализируются учителем вместе с обучающимися.</w:t>
      </w:r>
    </w:p>
    <w:p w:rsidR="009E2CC0" w:rsidRDefault="00313C5E" w:rsidP="009E2CC0">
      <w:pPr>
        <w:widowControl w:val="0"/>
        <w:spacing w:after="0" w:line="360" w:lineRule="auto"/>
        <w:ind w:firstLine="709"/>
        <w:rPr>
          <w:rFonts w:cs="Times New Roman"/>
          <w:szCs w:val="24"/>
        </w:rPr>
      </w:pPr>
      <w:r w:rsidRPr="009E2CC0">
        <w:rPr>
          <w:rFonts w:cs="Times New Roman"/>
          <w:szCs w:val="24"/>
        </w:rPr>
        <w:t>Самостоятельные работы (для текущего контроля) рекомендуется проводить не реже одного раза в неделю. Желательно, чтобы работы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313C5E" w:rsidRPr="009E2CC0" w:rsidRDefault="00313C5E" w:rsidP="009E2CC0">
      <w:pPr>
        <w:widowControl w:val="0"/>
        <w:spacing w:after="0" w:line="360" w:lineRule="auto"/>
        <w:ind w:firstLine="709"/>
        <w:rPr>
          <w:rFonts w:cs="Times New Roman"/>
          <w:szCs w:val="24"/>
        </w:rPr>
      </w:pPr>
      <w:r w:rsidRPr="009E2CC0">
        <w:rPr>
          <w:rFonts w:cs="Times New Roman"/>
          <w:i/>
          <w:szCs w:val="24"/>
        </w:rPr>
        <w:t>Контрольная работа</w:t>
      </w:r>
      <w:r w:rsidRPr="009E2CC0">
        <w:rPr>
          <w:rFonts w:cs="Times New Roman"/>
          <w:szCs w:val="24"/>
        </w:rPr>
        <w:t>. Контрольная работа используется при фронтальном текущем и итоговом контроле с целью проверки знаний и умений школьников по достаточно крупной и полностью изученной теме программы.</w:t>
      </w:r>
    </w:p>
    <w:p w:rsidR="00313C5E" w:rsidRPr="009E2CC0" w:rsidRDefault="00313C5E" w:rsidP="009E2CC0">
      <w:pPr>
        <w:pStyle w:val="39"/>
        <w:widowControl w:val="0"/>
        <w:spacing w:after="0" w:line="360" w:lineRule="auto"/>
        <w:ind w:firstLine="709"/>
        <w:rPr>
          <w:rFonts w:cs="Times New Roman"/>
          <w:sz w:val="24"/>
          <w:szCs w:val="24"/>
        </w:rPr>
      </w:pPr>
      <w:r w:rsidRPr="009E2CC0">
        <w:rPr>
          <w:rFonts w:cs="Times New Roman"/>
          <w:sz w:val="24"/>
          <w:szCs w:val="24"/>
        </w:rPr>
        <w:t>Содержание работ для письменного опроса может организовываться по одноуровневым или разноуровневым, отличающимся по степени сложности вариантам, что мы считаем, несомненно, целесообразнее. Индивидуализация обучения вызывается тем, что уровень подготовки и развития способностей к учению не у всех школьников одинаков.</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Одни ученики не обладают для данного возраста гибкостью, подвижностью мышления, начинают отставать в прохождении учебного материала. У таких учеников падает интерес к знаниям, проявляется отрицательное отношение к учебе. Это приводит к неуспеваемости. Не лучше положение с сильными учениками, которые вынуждены работать не в полную силу своих возможностей в связи с тем, что учитель ведет обучение, ориентируясь на “среднего” ученика. Поэтому задача достижения максимально высокой успеваемости каждым учеником может быть решена только на основе изучения индивидуальных особенностей учащихся при дифференцированном подходе.</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 xml:space="preserve">Подбирать самостоятельные и контрольные работы по разноуровневым вариантам целесообразно и для развития самоконтроля и самооценки учащихся. Предлагаемая детям инструкция объясняется им, что каждый сам может выбрать вариант работы любой сложности. </w:t>
      </w:r>
      <w:r w:rsidRPr="009E2CC0">
        <w:rPr>
          <w:rFonts w:cs="Times New Roman"/>
          <w:szCs w:val="24"/>
        </w:rPr>
        <w:lastRenderedPageBreak/>
        <w:t>При этом за правильное выполнение варианта “А” ученик получает отметку не выше “трех”, за вариант “Б” - не выше “четырех”, а за вариант “В” - “пять”. При желании школьник может посоветоваться с учителем. Такая форма используется в третьих – четвертых классах и требует серьезной предварительной подготовки.</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Используются и другие формы дифференцированного обучения. Это деление класса на сравнительно одинаковые по уровню обучаемости группы (три группы). При дифференцированном процессе обучения возможен переход учащихся из одной группы в другую.</w:t>
      </w:r>
    </w:p>
    <w:p w:rsidR="00313C5E" w:rsidRPr="009E2CC0" w:rsidRDefault="00313C5E" w:rsidP="009E2CC0">
      <w:pPr>
        <w:widowControl w:val="0"/>
        <w:spacing w:after="0" w:line="360" w:lineRule="auto"/>
        <w:ind w:firstLine="709"/>
        <w:rPr>
          <w:rFonts w:cs="Times New Roman"/>
          <w:szCs w:val="24"/>
        </w:rPr>
      </w:pPr>
      <w:r w:rsidRPr="009E2CC0">
        <w:rPr>
          <w:rFonts w:cs="Times New Roman"/>
          <w:szCs w:val="24"/>
        </w:rPr>
        <w:t xml:space="preserve">Контрольная работа оценивается отметкой. </w:t>
      </w:r>
      <w:r w:rsidRPr="009E2CC0">
        <w:rPr>
          <w:rFonts w:cs="Times New Roman"/>
          <w:szCs w:val="24"/>
        </w:rPr>
        <w:sym w:font="Symbol" w:char="F05B"/>
      </w:r>
      <w:r w:rsidRPr="009E2CC0">
        <w:rPr>
          <w:rFonts w:cs="Times New Roman"/>
          <w:szCs w:val="24"/>
        </w:rPr>
        <w:t>18; с.14</w:t>
      </w:r>
      <w:r w:rsidRPr="009E2CC0">
        <w:rPr>
          <w:rFonts w:cs="Times New Roman"/>
          <w:szCs w:val="24"/>
        </w:rPr>
        <w:sym w:font="Symbol" w:char="F05D"/>
      </w:r>
      <w:r w:rsidRPr="009E2CC0">
        <w:rPr>
          <w:rFonts w:cs="Times New Roman"/>
          <w:szCs w:val="24"/>
        </w:rPr>
        <w:t xml:space="preserve"> Большинство итоговых контрольных работ по математике проводятся в форме работ комбинированного характера (они содержат арифметические задачи, примеры, задания геометрического характера и др.). В этих работах сначала отдельно оценивается выполнение задач, примеров, заданий геометрического характера, а затем выводится итоговая отметка за всю работу. При этом итоговая отметка не выставляется как средний балл, а определяется с учетом тех видов заданий, которые для данной работы являются основными.</w:t>
      </w:r>
    </w:p>
    <w:p w:rsidR="009E2CC0" w:rsidRPr="009E2CC0" w:rsidRDefault="009E2CC0" w:rsidP="009E2CC0">
      <w:pPr>
        <w:widowControl w:val="0"/>
        <w:spacing w:after="0" w:line="360" w:lineRule="auto"/>
        <w:ind w:firstLine="709"/>
        <w:rPr>
          <w:rFonts w:cs="Times New Roman"/>
          <w:szCs w:val="24"/>
        </w:rPr>
      </w:pPr>
      <w:r w:rsidRPr="009E2CC0">
        <w:rPr>
          <w:rFonts w:cs="Times New Roman"/>
          <w:szCs w:val="24"/>
        </w:rPr>
        <w:t>При оценке первого уровня контрольной работы следует руководствоваться количеством правильно выполненных заданий, а именно: если вариант контрольной работы содержит 5 заданий, то, соответственно, верное выполнение всех пяти заданий оценивается отметкой 5, четыре любых задания – отметкой 4, трех – отметкой 3.</w:t>
      </w:r>
    </w:p>
    <w:p w:rsidR="009E2CC0" w:rsidRPr="009E2CC0" w:rsidRDefault="009E2CC0" w:rsidP="009E2CC0">
      <w:pPr>
        <w:widowControl w:val="0"/>
        <w:spacing w:after="0" w:line="360" w:lineRule="auto"/>
        <w:ind w:firstLine="709"/>
        <w:rPr>
          <w:rFonts w:cs="Times New Roman"/>
          <w:szCs w:val="24"/>
        </w:rPr>
      </w:pPr>
      <w:r w:rsidRPr="009E2CC0">
        <w:rPr>
          <w:rFonts w:cs="Times New Roman"/>
          <w:szCs w:val="24"/>
        </w:rPr>
        <w:t>Если вариант содержит 4 задания, то отметка 5 ставится за верное выполнение четырех заданий, отметка 4 – за верное выполнение трех заданий, отметка 3 – за верное выполнение двух заданий. В 1-2 классах сообщая, например, родителям о результатах обучения детей, учитель может избегать термина “отметка”, а говорить лишь о том, что на данном этапе один ребенок справился со всеми заданиями первого уровня, с двумя заданиями второго уровня и с одним заданием третьего уровня, другой справился только со всеми заданиями первого уровня и т.д.</w:t>
      </w:r>
    </w:p>
    <w:p w:rsidR="009E2CC0" w:rsidRPr="009E2CC0" w:rsidRDefault="009E2CC0" w:rsidP="009E2CC0">
      <w:pPr>
        <w:widowControl w:val="0"/>
        <w:spacing w:after="0" w:line="360" w:lineRule="auto"/>
        <w:ind w:firstLine="709"/>
        <w:rPr>
          <w:rFonts w:cs="Times New Roman"/>
          <w:szCs w:val="24"/>
        </w:rPr>
      </w:pPr>
      <w:r w:rsidRPr="009E2CC0">
        <w:rPr>
          <w:rFonts w:cs="Times New Roman"/>
          <w:szCs w:val="24"/>
        </w:rPr>
        <w:t>Есть предложения учителей итоговые контрольные комбинированные работы оценивать двумя отметками (отдельно умения решать задачи и вычислительные навыки).</w:t>
      </w:r>
    </w:p>
    <w:p w:rsidR="009E2CC0" w:rsidRPr="009E2CC0" w:rsidRDefault="009E2CC0" w:rsidP="009E2CC0">
      <w:pPr>
        <w:widowControl w:val="0"/>
        <w:spacing w:after="0" w:line="360" w:lineRule="auto"/>
        <w:ind w:firstLine="709"/>
        <w:rPr>
          <w:rFonts w:cs="Times New Roman"/>
          <w:szCs w:val="24"/>
        </w:rPr>
      </w:pPr>
      <w:r w:rsidRPr="009E2CC0">
        <w:rPr>
          <w:rFonts w:cs="Times New Roman"/>
          <w:szCs w:val="24"/>
        </w:rPr>
        <w:t>К стандартизированным формам проверки успеваемости относятся тестовые задания. Они привлекают внимание, прежде всего, тем, что дают точную количественную характеристику не только уровня достижений школьника по конкретному предмету, но также могут выявить общее развитие: умения применять знания в нестандартной ситуации, находить способ построения учебной задачи, сравнивать правильный и неправильный ответы и т.п.</w:t>
      </w:r>
    </w:p>
    <w:p w:rsidR="00C0014E" w:rsidRPr="00F26DE6" w:rsidRDefault="00C0014E" w:rsidP="009E2CC0">
      <w:pPr>
        <w:spacing w:after="0" w:line="360" w:lineRule="auto"/>
        <w:ind w:firstLine="709"/>
        <w:rPr>
          <w:rFonts w:cs="Times New Roman"/>
          <w:szCs w:val="24"/>
        </w:rPr>
      </w:pPr>
    </w:p>
    <w:p w:rsidR="00C0014E" w:rsidRPr="009E2CC0" w:rsidRDefault="00535EA4" w:rsidP="00F26DE6">
      <w:pPr>
        <w:spacing w:after="0" w:line="360" w:lineRule="auto"/>
        <w:ind w:firstLine="709"/>
        <w:rPr>
          <w:rFonts w:cs="Times New Roman"/>
          <w:b/>
          <w:szCs w:val="24"/>
        </w:rPr>
      </w:pPr>
      <w:r w:rsidRPr="009E2CC0">
        <w:rPr>
          <w:rFonts w:cs="Times New Roman"/>
          <w:b/>
          <w:szCs w:val="24"/>
        </w:rPr>
        <w:t>Литература:</w:t>
      </w:r>
    </w:p>
    <w:p w:rsidR="009E2CC0" w:rsidRPr="004C63CE" w:rsidRDefault="009E2CC0" w:rsidP="009E2CC0">
      <w:pPr>
        <w:widowControl w:val="0"/>
        <w:numPr>
          <w:ilvl w:val="0"/>
          <w:numId w:val="85"/>
        </w:numPr>
        <w:tabs>
          <w:tab w:val="left" w:pos="1080"/>
        </w:tabs>
        <w:spacing w:after="0" w:line="360" w:lineRule="auto"/>
        <w:ind w:left="0" w:firstLine="0"/>
        <w:rPr>
          <w:sz w:val="28"/>
        </w:rPr>
      </w:pPr>
      <w:r w:rsidRPr="009E2CC0">
        <w:rPr>
          <w:szCs w:val="24"/>
        </w:rPr>
        <w:t>Истомина Н.Б. Контрольные работы по математике: 1 – 4 классы. Тула, 2002.</w:t>
      </w:r>
    </w:p>
    <w:p w:rsidR="00535EA4" w:rsidRDefault="00535EA4" w:rsidP="00F26DE6">
      <w:pPr>
        <w:spacing w:after="0" w:line="360" w:lineRule="auto"/>
        <w:ind w:firstLine="709"/>
        <w:rPr>
          <w:rFonts w:cs="Times New Roman"/>
          <w:b/>
          <w:szCs w:val="24"/>
        </w:rPr>
      </w:pPr>
    </w:p>
    <w:p w:rsidR="009E2CC0" w:rsidRDefault="009E2CC0" w:rsidP="00F26DE6">
      <w:pPr>
        <w:spacing w:after="0" w:line="360" w:lineRule="auto"/>
        <w:ind w:firstLine="709"/>
        <w:rPr>
          <w:rFonts w:cs="Times New Roman"/>
          <w:b/>
          <w:szCs w:val="24"/>
        </w:rPr>
      </w:pPr>
    </w:p>
    <w:p w:rsidR="009E2CC0" w:rsidRDefault="009E2CC0" w:rsidP="00F26DE6">
      <w:pPr>
        <w:spacing w:after="0" w:line="360" w:lineRule="auto"/>
        <w:ind w:firstLine="709"/>
        <w:rPr>
          <w:rFonts w:cs="Times New Roman"/>
          <w:b/>
          <w:szCs w:val="24"/>
        </w:rPr>
      </w:pPr>
    </w:p>
    <w:p w:rsidR="009E2CC0" w:rsidRDefault="009E2CC0" w:rsidP="00F26DE6">
      <w:pPr>
        <w:spacing w:after="0" w:line="360" w:lineRule="auto"/>
        <w:ind w:firstLine="709"/>
        <w:rPr>
          <w:rFonts w:cs="Times New Roman"/>
          <w:b/>
          <w:szCs w:val="24"/>
        </w:rPr>
      </w:pPr>
    </w:p>
    <w:p w:rsidR="009E2CC0" w:rsidRDefault="009E2CC0" w:rsidP="00F26DE6">
      <w:pPr>
        <w:spacing w:after="0" w:line="360" w:lineRule="auto"/>
        <w:ind w:firstLine="709"/>
        <w:rPr>
          <w:rFonts w:cs="Times New Roman"/>
          <w:b/>
          <w:szCs w:val="24"/>
        </w:rPr>
      </w:pPr>
    </w:p>
    <w:p w:rsidR="00535EA4" w:rsidRPr="00535EA4" w:rsidRDefault="00535EA4" w:rsidP="00241EEE">
      <w:pPr>
        <w:spacing w:after="0" w:line="360" w:lineRule="auto"/>
        <w:rPr>
          <w:rFonts w:cs="Times New Roman"/>
          <w:b/>
          <w:szCs w:val="24"/>
        </w:rPr>
      </w:pPr>
    </w:p>
    <w:p w:rsidR="00E571C7" w:rsidRPr="00586F48" w:rsidRDefault="00E571C7" w:rsidP="00E571C7">
      <w:pPr>
        <w:spacing w:after="0"/>
        <w:jc w:val="center"/>
        <w:rPr>
          <w:b/>
        </w:rPr>
      </w:pPr>
      <w:r>
        <w:rPr>
          <w:b/>
        </w:rPr>
        <w:t>Лекция №20</w:t>
      </w:r>
    </w:p>
    <w:p w:rsidR="00E571C7" w:rsidRPr="001C7927" w:rsidRDefault="00E571C7" w:rsidP="00E571C7">
      <w:pPr>
        <w:shd w:val="clear" w:color="auto" w:fill="FFFFFF"/>
        <w:autoSpaceDE w:val="0"/>
        <w:autoSpaceDN w:val="0"/>
        <w:adjustRightInd w:val="0"/>
        <w:spacing w:after="0"/>
        <w:rPr>
          <w:szCs w:val="24"/>
        </w:rPr>
      </w:pPr>
      <w:r w:rsidRPr="001C7927">
        <w:rPr>
          <w:b/>
          <w:bCs/>
          <w:szCs w:val="24"/>
        </w:rPr>
        <w:t xml:space="preserve">Тема 2.1. </w:t>
      </w:r>
      <w:r w:rsidRPr="001C7927">
        <w:rPr>
          <w:bCs/>
          <w:szCs w:val="24"/>
        </w:rPr>
        <w:t>Диагностика и оценка учебных достижений на уроках математики в начальной школе</w:t>
      </w:r>
    </w:p>
    <w:p w:rsidR="00E571C7" w:rsidRDefault="00E571C7" w:rsidP="00E571C7">
      <w:pPr>
        <w:spacing w:after="0" w:line="360" w:lineRule="auto"/>
        <w:rPr>
          <w:szCs w:val="24"/>
        </w:rPr>
      </w:pPr>
      <w:r w:rsidRPr="001C7927">
        <w:rPr>
          <w:rFonts w:cs="Times New Roman"/>
          <w:b/>
          <w:bCs/>
          <w:szCs w:val="24"/>
        </w:rPr>
        <w:t>Тема</w:t>
      </w:r>
      <w:r w:rsidRPr="00E571C7">
        <w:rPr>
          <w:rFonts w:cs="Times New Roman"/>
          <w:b/>
          <w:bCs/>
          <w:szCs w:val="24"/>
        </w:rPr>
        <w:t>:</w:t>
      </w:r>
      <w:r w:rsidRPr="00E571C7">
        <w:rPr>
          <w:szCs w:val="24"/>
        </w:rPr>
        <w:t xml:space="preserve"> Общие подходы к системе оценки.</w:t>
      </w:r>
    </w:p>
    <w:p w:rsidR="00E571C7" w:rsidRDefault="00E571C7" w:rsidP="00E571C7">
      <w:pPr>
        <w:spacing w:after="0" w:line="360" w:lineRule="auto"/>
        <w:rPr>
          <w:rFonts w:eastAsia="Times New Roman" w:cs="Times New Roman"/>
          <w:szCs w:val="24"/>
        </w:rPr>
      </w:pPr>
      <w:r w:rsidRPr="00E31A2E">
        <w:rPr>
          <w:rStyle w:val="10"/>
          <w:rFonts w:eastAsiaTheme="minorEastAsia" w:cs="Times New Roman"/>
          <w:szCs w:val="24"/>
        </w:rPr>
        <w:t xml:space="preserve">Цель: </w:t>
      </w:r>
      <w:r w:rsidRPr="00E31A2E">
        <w:rPr>
          <w:rFonts w:eastAsia="Times New Roman" w:cs="Times New Roman"/>
          <w:szCs w:val="24"/>
        </w:rPr>
        <w:t xml:space="preserve">Познакомить студентов с </w:t>
      </w:r>
      <w:r>
        <w:rPr>
          <w:rFonts w:eastAsia="Times New Roman" w:cs="Times New Roman"/>
          <w:szCs w:val="24"/>
        </w:rPr>
        <w:t>общими подходами к системе оценки знаний учащихся начальных классов</w:t>
      </w:r>
    </w:p>
    <w:p w:rsidR="00E571C7" w:rsidRDefault="00E571C7" w:rsidP="00E571C7">
      <w:pPr>
        <w:spacing w:after="0" w:line="360" w:lineRule="auto"/>
        <w:rPr>
          <w:rStyle w:val="150"/>
          <w:rFonts w:ascii="Times New Roman" w:hAnsi="Times New Roman" w:cs="Times New Roman"/>
          <w:b/>
          <w:i w:val="0"/>
          <w:iCs w:val="0"/>
          <w:sz w:val="24"/>
          <w:szCs w:val="24"/>
        </w:rPr>
      </w:pPr>
      <w:r w:rsidRPr="000931CB">
        <w:rPr>
          <w:rStyle w:val="10"/>
          <w:rFonts w:eastAsiaTheme="minorEastAsia" w:cs="Times New Roman"/>
          <w:szCs w:val="24"/>
        </w:rPr>
        <w:t>Вопросы:</w:t>
      </w:r>
      <w:r w:rsidRPr="00A15322">
        <w:rPr>
          <w:rStyle w:val="150"/>
          <w:rFonts w:ascii="Times New Roman" w:hAnsi="Times New Roman" w:cs="Times New Roman"/>
          <w:b/>
          <w:i w:val="0"/>
          <w:iCs w:val="0"/>
          <w:sz w:val="24"/>
          <w:szCs w:val="24"/>
        </w:rPr>
        <w:t xml:space="preserve"> </w:t>
      </w:r>
    </w:p>
    <w:p w:rsidR="00BE1820" w:rsidRPr="00BE1820" w:rsidRDefault="00BE1820" w:rsidP="00D11F9D">
      <w:pPr>
        <w:pStyle w:val="a9"/>
        <w:numPr>
          <w:ilvl w:val="0"/>
          <w:numId w:val="108"/>
        </w:numPr>
        <w:spacing w:after="0" w:line="360" w:lineRule="auto"/>
        <w:rPr>
          <w:rFonts w:eastAsia="Times New Roman" w:cs="Times New Roman"/>
          <w:color w:val="000000"/>
          <w:szCs w:val="24"/>
        </w:rPr>
      </w:pPr>
      <w:r w:rsidRPr="00BE1820">
        <w:rPr>
          <w:rFonts w:eastAsia="Times New Roman" w:cs="Times New Roman"/>
          <w:bCs/>
          <w:color w:val="000000"/>
          <w:szCs w:val="24"/>
        </w:rPr>
        <w:t>Общие подходы к системе оценки в условиях ФГОС второго поколения</w:t>
      </w:r>
    </w:p>
    <w:p w:rsidR="00BE1820" w:rsidRPr="00BE1820" w:rsidRDefault="00BE1820" w:rsidP="00D11F9D">
      <w:pPr>
        <w:pStyle w:val="a9"/>
        <w:numPr>
          <w:ilvl w:val="0"/>
          <w:numId w:val="108"/>
        </w:numPr>
        <w:spacing w:after="0" w:line="360" w:lineRule="auto"/>
        <w:rPr>
          <w:rFonts w:eastAsia="Times New Roman" w:cs="Times New Roman"/>
          <w:color w:val="000000"/>
          <w:szCs w:val="24"/>
        </w:rPr>
      </w:pPr>
      <w:r w:rsidRPr="00BE1820">
        <w:rPr>
          <w:rFonts w:eastAsia="Times New Roman" w:cs="Times New Roman"/>
          <w:bCs/>
          <w:color w:val="000000"/>
          <w:szCs w:val="24"/>
        </w:rPr>
        <w:t>Особенности системы оценки достижения требований стандарта к образовательным результатам</w:t>
      </w:r>
    </w:p>
    <w:p w:rsidR="00BE1820" w:rsidRPr="00BE1820" w:rsidRDefault="00BE1820" w:rsidP="00D11F9D">
      <w:pPr>
        <w:pStyle w:val="a9"/>
        <w:numPr>
          <w:ilvl w:val="0"/>
          <w:numId w:val="108"/>
        </w:numPr>
        <w:spacing w:after="0" w:line="360" w:lineRule="auto"/>
        <w:rPr>
          <w:rFonts w:eastAsia="Times New Roman" w:cs="Times New Roman"/>
          <w:color w:val="000000"/>
          <w:szCs w:val="24"/>
        </w:rPr>
      </w:pPr>
      <w:r w:rsidRPr="00BE1820">
        <w:rPr>
          <w:rFonts w:eastAsia="Times New Roman" w:cs="Times New Roman"/>
          <w:bCs/>
          <w:color w:val="000000"/>
          <w:szCs w:val="24"/>
        </w:rPr>
        <w:t>Организация накопительной системы оценки</w:t>
      </w:r>
    </w:p>
    <w:p w:rsidR="00BE1820" w:rsidRPr="00BE1820" w:rsidRDefault="00BE1820" w:rsidP="00D11F9D">
      <w:pPr>
        <w:pStyle w:val="a9"/>
        <w:numPr>
          <w:ilvl w:val="0"/>
          <w:numId w:val="108"/>
        </w:numPr>
        <w:spacing w:after="0" w:line="360" w:lineRule="auto"/>
        <w:rPr>
          <w:rFonts w:eastAsia="Times New Roman" w:cs="Times New Roman"/>
          <w:color w:val="000000"/>
          <w:szCs w:val="24"/>
        </w:rPr>
      </w:pPr>
      <w:r w:rsidRPr="00BE1820">
        <w:rPr>
          <w:rFonts w:eastAsia="Times New Roman" w:cs="Times New Roman"/>
          <w:bCs/>
          <w:color w:val="000000"/>
          <w:szCs w:val="24"/>
        </w:rPr>
        <w:t>Структура работы, особенности итоговой комплексной  работы.</w:t>
      </w:r>
    </w:p>
    <w:p w:rsidR="00E571C7" w:rsidRPr="0022502B" w:rsidRDefault="00E571C7" w:rsidP="00E571C7">
      <w:pPr>
        <w:spacing w:after="0" w:line="360" w:lineRule="auto"/>
        <w:ind w:left="785" w:right="20"/>
        <w:rPr>
          <w:rStyle w:val="10"/>
          <w:rFonts w:eastAsiaTheme="minorEastAsia" w:cs="Times New Roman"/>
          <w:szCs w:val="24"/>
        </w:rPr>
      </w:pPr>
      <w:r w:rsidRPr="0022502B">
        <w:rPr>
          <w:rStyle w:val="10"/>
          <w:rFonts w:eastAsiaTheme="minorEastAsia" w:cs="Times New Roman"/>
          <w:szCs w:val="24"/>
        </w:rPr>
        <w:t>Содержание:</w:t>
      </w:r>
    </w:p>
    <w:p w:rsidR="00BE1820" w:rsidRPr="00BE1820" w:rsidRDefault="00BE1820" w:rsidP="00D11F9D">
      <w:pPr>
        <w:pStyle w:val="a9"/>
        <w:numPr>
          <w:ilvl w:val="0"/>
          <w:numId w:val="109"/>
        </w:numPr>
        <w:spacing w:after="0" w:line="360" w:lineRule="auto"/>
        <w:rPr>
          <w:rFonts w:eastAsia="Times New Roman" w:cs="Times New Roman"/>
          <w:b/>
          <w:color w:val="000000"/>
          <w:szCs w:val="24"/>
        </w:rPr>
      </w:pPr>
      <w:r w:rsidRPr="00BE1820">
        <w:rPr>
          <w:rFonts w:eastAsia="Times New Roman" w:cs="Times New Roman"/>
          <w:b/>
          <w:bCs/>
          <w:color w:val="000000"/>
          <w:szCs w:val="24"/>
        </w:rPr>
        <w:t>Общие подходы к системе оценки в условиях ФГОС второго поколения</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t>Предметом стандартизации в образовательных стандартах первого поколения выступали:</w:t>
      </w:r>
    </w:p>
    <w:p w:rsidR="00BE1820" w:rsidRPr="00BE1820" w:rsidRDefault="00BE1820" w:rsidP="00D11F9D">
      <w:pPr>
        <w:numPr>
          <w:ilvl w:val="0"/>
          <w:numId w:val="86"/>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Обязательный минимум содержание основных образовательных программ;</w:t>
      </w:r>
    </w:p>
    <w:p w:rsidR="00BE1820" w:rsidRPr="00BE1820" w:rsidRDefault="00BE1820" w:rsidP="00D11F9D">
      <w:pPr>
        <w:numPr>
          <w:ilvl w:val="0"/>
          <w:numId w:val="86"/>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Требования к уровню подготовки выпускников.</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t>Это определяло и основное направление системы оценки – оценку уровня освоения выпускниками обязательного минимума.</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t>Новые стандарты устанавливают в качестве своего ведущего компонента требования к результатам освоения основных образовательных программ, которые определяются на основе общественного договора между личностью, обществом и государством и подразумевают тем самым распределение ответственности за достигаемые результаты между всеми участниками договора.</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t>Новые стандарты устанавливают:</w:t>
      </w:r>
    </w:p>
    <w:p w:rsidR="00BE1820" w:rsidRPr="00BE1820" w:rsidRDefault="00BE1820" w:rsidP="00D11F9D">
      <w:pPr>
        <w:numPr>
          <w:ilvl w:val="0"/>
          <w:numId w:val="87"/>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 Ориентиры развития системы образования, определяющие основные направления образования;</w:t>
      </w:r>
    </w:p>
    <w:p w:rsidR="00BE1820" w:rsidRPr="00BE1820" w:rsidRDefault="00BE1820" w:rsidP="00D11F9D">
      <w:pPr>
        <w:numPr>
          <w:ilvl w:val="0"/>
          <w:numId w:val="87"/>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Требования к содержанию и организации образовательного процесса;</w:t>
      </w:r>
    </w:p>
    <w:p w:rsidR="00BE1820" w:rsidRPr="00BE1820" w:rsidRDefault="00BE1820" w:rsidP="00D11F9D">
      <w:pPr>
        <w:numPr>
          <w:ilvl w:val="0"/>
          <w:numId w:val="87"/>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Описание ожидаемых индивидуальных достижений школьников.</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t>Основным направлением оценки при новом подходе становится оценка результатов деятельности по реализации и освоению основных образовательных программ.</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lastRenderedPageBreak/>
        <w:t>Новые стандарты предлагают такое понимание результатов, которое связывает их с направлениями личностного развития, формируемыми на основе учебной самостоятельности школьников.</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t>        Стандарты устанавливают три группы образовательных результатов:</w:t>
      </w:r>
    </w:p>
    <w:p w:rsidR="00BE1820" w:rsidRPr="00BE1820" w:rsidRDefault="00BE1820" w:rsidP="00D11F9D">
      <w:pPr>
        <w:numPr>
          <w:ilvl w:val="0"/>
          <w:numId w:val="88"/>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Личностные</w:t>
      </w:r>
    </w:p>
    <w:p w:rsidR="00BE1820" w:rsidRPr="00BE1820" w:rsidRDefault="00BE1820" w:rsidP="00D11F9D">
      <w:pPr>
        <w:numPr>
          <w:ilvl w:val="0"/>
          <w:numId w:val="88"/>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Метопредметные;</w:t>
      </w:r>
    </w:p>
    <w:p w:rsidR="00BE1820" w:rsidRPr="00BE1820" w:rsidRDefault="00BE1820" w:rsidP="00D11F9D">
      <w:pPr>
        <w:numPr>
          <w:ilvl w:val="0"/>
          <w:numId w:val="88"/>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Предметные.</w:t>
      </w:r>
    </w:p>
    <w:p w:rsidR="00BE1820" w:rsidRPr="00BE1820" w:rsidRDefault="00BE1820" w:rsidP="00BE1820">
      <w:pPr>
        <w:spacing w:after="0" w:line="360" w:lineRule="auto"/>
        <w:ind w:left="360" w:firstLine="709"/>
        <w:rPr>
          <w:rFonts w:eastAsia="Times New Roman" w:cs="Times New Roman"/>
          <w:color w:val="000000"/>
          <w:szCs w:val="24"/>
        </w:rPr>
      </w:pPr>
      <w:r w:rsidRPr="00BE1820">
        <w:rPr>
          <w:rFonts w:eastAsia="Times New Roman" w:cs="Times New Roman"/>
          <w:color w:val="000000"/>
          <w:szCs w:val="24"/>
        </w:rPr>
        <w:t>Оценка личностных, метопредметных и предметных результатов.</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t>Под личностными результатами в стандарте понимается становление самоопределения личности, включая развитие основ гражданской идентичности, формирование внутренней позиции школьника, развитие мотивов и смыслов учебно-образовательной деятельности, развитие системы ценностных ориентаций выпускников начальной школы, в том числе морально-этической ориентации, отражающих их индивидуально-личностные позиции, чувства и личные качества.</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t>Под метопредметными результатами понимаются универсальные способы деятельности – познавательные – коммуникативные и способы регуляции своей деятельности:</w:t>
      </w:r>
    </w:p>
    <w:p w:rsidR="00BE1820" w:rsidRPr="00BE1820" w:rsidRDefault="00BE1820" w:rsidP="00D11F9D">
      <w:pPr>
        <w:numPr>
          <w:ilvl w:val="0"/>
          <w:numId w:val="89"/>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Планирование;</w:t>
      </w:r>
    </w:p>
    <w:p w:rsidR="00BE1820" w:rsidRPr="00BE1820" w:rsidRDefault="00BE1820" w:rsidP="00D11F9D">
      <w:pPr>
        <w:numPr>
          <w:ilvl w:val="0"/>
          <w:numId w:val="89"/>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Контроль;</w:t>
      </w:r>
    </w:p>
    <w:p w:rsidR="00BE1820" w:rsidRPr="00BE1820" w:rsidRDefault="00BE1820" w:rsidP="00D11F9D">
      <w:pPr>
        <w:numPr>
          <w:ilvl w:val="0"/>
          <w:numId w:val="89"/>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Коррекция.</w:t>
      </w:r>
    </w:p>
    <w:p w:rsidR="00BE1820" w:rsidRPr="00BE1820" w:rsidRDefault="00BE1820" w:rsidP="00BE1820">
      <w:pPr>
        <w:spacing w:after="0" w:line="360" w:lineRule="auto"/>
        <w:ind w:left="360" w:firstLine="709"/>
        <w:rPr>
          <w:rFonts w:eastAsia="Times New Roman" w:cs="Times New Roman"/>
          <w:color w:val="000000"/>
          <w:szCs w:val="24"/>
        </w:rPr>
      </w:pPr>
      <w:r w:rsidRPr="00BE1820">
        <w:rPr>
          <w:rFonts w:eastAsia="Times New Roman" w:cs="Times New Roman"/>
          <w:color w:val="000000"/>
          <w:szCs w:val="24"/>
        </w:rPr>
        <w:t>Универсальные способы деятельности осваиваются обучающимися на базе одного, нескольких или всех учебных предметов и применяются учащимися как в рамках образовательного процесса, так и при решении проблем в реальных жизненных ситуациях.</w:t>
      </w:r>
    </w:p>
    <w:p w:rsidR="00BE1820" w:rsidRPr="00BE1820" w:rsidRDefault="00BE1820" w:rsidP="00BE1820">
      <w:pPr>
        <w:spacing w:after="0" w:line="360" w:lineRule="auto"/>
        <w:ind w:left="360" w:firstLine="709"/>
        <w:rPr>
          <w:rFonts w:eastAsia="Times New Roman" w:cs="Times New Roman"/>
          <w:color w:val="000000"/>
          <w:szCs w:val="24"/>
        </w:rPr>
      </w:pPr>
      <w:r w:rsidRPr="00BE1820">
        <w:rPr>
          <w:rFonts w:eastAsia="Times New Roman" w:cs="Times New Roman"/>
          <w:color w:val="000000"/>
          <w:szCs w:val="24"/>
        </w:rPr>
        <w:t>Под предметными результатами образовательной деятельности понимается освоенный обучающимися в ходе изучения учебного предмета.</w:t>
      </w:r>
    </w:p>
    <w:p w:rsidR="00BE1820" w:rsidRPr="00BE1820" w:rsidRDefault="00BE1820" w:rsidP="00D11F9D">
      <w:pPr>
        <w:numPr>
          <w:ilvl w:val="0"/>
          <w:numId w:val="90"/>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опыт специфической для данного предмета деятельности по получению нового знания, его преобразованию и применению,</w:t>
      </w:r>
    </w:p>
    <w:p w:rsidR="00BE1820" w:rsidRPr="00BE1820" w:rsidRDefault="00BE1820" w:rsidP="00D11F9D">
      <w:pPr>
        <w:numPr>
          <w:ilvl w:val="0"/>
          <w:numId w:val="90"/>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 а также система основополагающих элементов научного знания, лежащая в основе современной научной картины мира.</w:t>
      </w:r>
    </w:p>
    <w:p w:rsidR="00BE1820" w:rsidRPr="00BE1820" w:rsidRDefault="00BE1820" w:rsidP="00BE1820">
      <w:pPr>
        <w:spacing w:after="0" w:line="360" w:lineRule="auto"/>
        <w:ind w:left="360" w:firstLine="709"/>
        <w:rPr>
          <w:rFonts w:eastAsia="Times New Roman" w:cs="Times New Roman"/>
          <w:color w:val="000000"/>
          <w:szCs w:val="24"/>
        </w:rPr>
      </w:pPr>
      <w:r w:rsidRPr="00BE1820">
        <w:rPr>
          <w:rFonts w:eastAsia="Times New Roman" w:cs="Times New Roman"/>
          <w:color w:val="000000"/>
          <w:szCs w:val="24"/>
        </w:rPr>
        <w:t>К основным результатам начального общего образования стандарт относит:</w:t>
      </w:r>
    </w:p>
    <w:p w:rsidR="00BE1820" w:rsidRPr="00BE1820" w:rsidRDefault="00BE1820" w:rsidP="00D11F9D">
      <w:pPr>
        <w:numPr>
          <w:ilvl w:val="0"/>
          <w:numId w:val="91"/>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формирование универсальных и предметных способов действий, опорной  системы знаний, обеспечивающих возможность продолжения образования в основной школ.</w:t>
      </w:r>
    </w:p>
    <w:p w:rsidR="00BE1820" w:rsidRPr="00BE1820" w:rsidRDefault="00BE1820" w:rsidP="00D11F9D">
      <w:pPr>
        <w:numPr>
          <w:ilvl w:val="0"/>
          <w:numId w:val="92"/>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Воспитание основ умения учиться – способность к самоорганизации с целью постановки и решения учебно-познавательных и учебно-практических задач;</w:t>
      </w:r>
    </w:p>
    <w:p w:rsidR="00BE1820" w:rsidRPr="00BE1820" w:rsidRDefault="00BE1820" w:rsidP="00D11F9D">
      <w:pPr>
        <w:numPr>
          <w:ilvl w:val="0"/>
          <w:numId w:val="92"/>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Индивидуальный прогресс развития личности.</w:t>
      </w:r>
    </w:p>
    <w:p w:rsidR="00BE1820" w:rsidRPr="00BE1820" w:rsidRDefault="00BE1820" w:rsidP="00BE1820">
      <w:pPr>
        <w:spacing w:after="0" w:line="360" w:lineRule="auto"/>
        <w:ind w:left="360" w:firstLine="709"/>
        <w:rPr>
          <w:rFonts w:eastAsia="Times New Roman" w:cs="Times New Roman"/>
          <w:color w:val="000000"/>
          <w:szCs w:val="24"/>
        </w:rPr>
      </w:pPr>
      <w:r w:rsidRPr="00BE1820">
        <w:rPr>
          <w:rFonts w:eastAsia="Times New Roman" w:cs="Times New Roman"/>
          <w:color w:val="000000"/>
          <w:szCs w:val="24"/>
        </w:rPr>
        <w:t xml:space="preserve">Документ, который конкретизирует, уточняет требования ФГОСов к образовательным результатам являются Планируемые результаты освоения образовательных программ. Таким </w:t>
      </w:r>
      <w:r w:rsidRPr="00BE1820">
        <w:rPr>
          <w:rFonts w:eastAsia="Times New Roman" w:cs="Times New Roman"/>
          <w:color w:val="000000"/>
          <w:szCs w:val="24"/>
        </w:rPr>
        <w:lastRenderedPageBreak/>
        <w:t>образом, оценка достижения требований стандартов сводится к оценке достижения планируемых результатов.</w:t>
      </w:r>
    </w:p>
    <w:p w:rsidR="00BE1820" w:rsidRPr="00BE1820" w:rsidRDefault="00BE1820" w:rsidP="00BE1820">
      <w:pPr>
        <w:spacing w:after="0" w:line="360" w:lineRule="auto"/>
        <w:ind w:left="360" w:firstLine="709"/>
        <w:rPr>
          <w:rFonts w:eastAsia="Times New Roman" w:cs="Times New Roman"/>
          <w:color w:val="000000"/>
          <w:szCs w:val="24"/>
        </w:rPr>
      </w:pPr>
      <w:r w:rsidRPr="00BE1820">
        <w:rPr>
          <w:rFonts w:eastAsia="Times New Roman" w:cs="Times New Roman"/>
          <w:color w:val="000000"/>
          <w:szCs w:val="24"/>
        </w:rPr>
        <w:t>Основной задачей и критерием оценки выступает уже не освоение обязательного минимума содержания образования, а овладение системой учебных действий с изучаемым учебным материалом.</w:t>
      </w:r>
    </w:p>
    <w:p w:rsidR="00BE1820" w:rsidRPr="00BE1820" w:rsidRDefault="00BE1820" w:rsidP="00BE1820">
      <w:pPr>
        <w:spacing w:after="0" w:line="360" w:lineRule="auto"/>
        <w:ind w:left="360" w:firstLine="709"/>
        <w:rPr>
          <w:rFonts w:eastAsia="Times New Roman" w:cs="Times New Roman"/>
          <w:color w:val="000000"/>
          <w:szCs w:val="24"/>
        </w:rPr>
      </w:pPr>
      <w:r w:rsidRPr="00BE1820">
        <w:rPr>
          <w:rFonts w:eastAsia="Times New Roman" w:cs="Times New Roman"/>
          <w:color w:val="000000"/>
          <w:szCs w:val="24"/>
        </w:rPr>
        <w:t>Концепция и требования стандартов указывают, что к результатам, которые подлежат оценке в ходе индивидуальной итоговой аттестации выпускников относится способность к решению учебно-познавательных и учебно-практических задач на основании:</w:t>
      </w:r>
    </w:p>
    <w:p w:rsidR="00BE1820" w:rsidRPr="00BE1820" w:rsidRDefault="00BE1820" w:rsidP="00D11F9D">
      <w:pPr>
        <w:numPr>
          <w:ilvl w:val="0"/>
          <w:numId w:val="93"/>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Системы научных знаний и представлении о природе, обществе, человеке, знаковых и информационных системах,</w:t>
      </w:r>
    </w:p>
    <w:p w:rsidR="00BE1820" w:rsidRPr="00BE1820" w:rsidRDefault="00BE1820" w:rsidP="00D11F9D">
      <w:pPr>
        <w:numPr>
          <w:ilvl w:val="0"/>
          <w:numId w:val="93"/>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умений учебно-познавательной, исследовательской, практической деятельности, обобщенных способов деятельности;</w:t>
      </w:r>
    </w:p>
    <w:p w:rsidR="00BE1820" w:rsidRPr="00BE1820" w:rsidRDefault="00BE1820" w:rsidP="00D11F9D">
      <w:pPr>
        <w:numPr>
          <w:ilvl w:val="0"/>
          <w:numId w:val="93"/>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коммуникативных и информационных умений.</w:t>
      </w:r>
    </w:p>
    <w:p w:rsidR="00BE1820" w:rsidRPr="00BE1820" w:rsidRDefault="00BE1820" w:rsidP="00BE1820">
      <w:pPr>
        <w:spacing w:after="0" w:line="360" w:lineRule="auto"/>
        <w:ind w:left="360" w:firstLine="709"/>
        <w:rPr>
          <w:rFonts w:eastAsia="Times New Roman" w:cs="Times New Roman"/>
          <w:color w:val="000000"/>
          <w:szCs w:val="24"/>
        </w:rPr>
      </w:pPr>
      <w:r w:rsidRPr="00BE1820">
        <w:rPr>
          <w:rFonts w:eastAsia="Times New Roman" w:cs="Times New Roman"/>
          <w:color w:val="000000"/>
          <w:szCs w:val="24"/>
        </w:rPr>
        <w:t>Такая переориентация не только отвечает потребностям образовательного процесса, но и меняет место и роль системы оценки.</w:t>
      </w:r>
    </w:p>
    <w:p w:rsidR="00BE1820" w:rsidRPr="00BE1820" w:rsidRDefault="00BE1820" w:rsidP="00D11F9D">
      <w:pPr>
        <w:pStyle w:val="a9"/>
        <w:numPr>
          <w:ilvl w:val="0"/>
          <w:numId w:val="109"/>
        </w:numPr>
        <w:spacing w:after="0" w:line="360" w:lineRule="auto"/>
        <w:rPr>
          <w:rFonts w:eastAsia="Times New Roman" w:cs="Times New Roman"/>
          <w:color w:val="000000"/>
          <w:szCs w:val="24"/>
        </w:rPr>
      </w:pPr>
      <w:r w:rsidRPr="00BE1820">
        <w:rPr>
          <w:rFonts w:eastAsia="Times New Roman" w:cs="Times New Roman"/>
          <w:b/>
          <w:bCs/>
          <w:color w:val="000000"/>
          <w:szCs w:val="24"/>
        </w:rPr>
        <w:t>Особенности системы оценки достижения требований стандарта к образовательным результатам.</w:t>
      </w:r>
    </w:p>
    <w:p w:rsidR="00BE1820" w:rsidRPr="00BE1820" w:rsidRDefault="00BE1820" w:rsidP="00BE1820">
      <w:pPr>
        <w:spacing w:after="0" w:line="360" w:lineRule="auto"/>
        <w:ind w:left="708" w:firstLine="709"/>
        <w:rPr>
          <w:rFonts w:eastAsia="Times New Roman" w:cs="Times New Roman"/>
          <w:color w:val="000000"/>
          <w:szCs w:val="24"/>
        </w:rPr>
      </w:pPr>
      <w:r w:rsidRPr="00BE1820">
        <w:rPr>
          <w:rFonts w:eastAsia="Times New Roman" w:cs="Times New Roman"/>
          <w:color w:val="000000"/>
          <w:szCs w:val="24"/>
        </w:rPr>
        <w:t> Как уже отмечалось, ФГОС второго поколения имеет новые особенности. Основные особенности стандартов второго поколения – подход к стандарту как общественному договору, нацеленность стандартов и регулируемого ими учебного процесса на достижение результата – требуют внесения изменений во все компоненты учебного процесса:</w:t>
      </w:r>
    </w:p>
    <w:p w:rsidR="00BE1820" w:rsidRPr="00BE1820" w:rsidRDefault="00BE1820" w:rsidP="00D11F9D">
      <w:pPr>
        <w:numPr>
          <w:ilvl w:val="0"/>
          <w:numId w:val="94"/>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организацию и содержание совместной учебной деятельности учителя и школьников;</w:t>
      </w:r>
    </w:p>
    <w:p w:rsidR="00BE1820" w:rsidRPr="00BE1820" w:rsidRDefault="00BE1820" w:rsidP="00D11F9D">
      <w:pPr>
        <w:numPr>
          <w:ilvl w:val="0"/>
          <w:numId w:val="94"/>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отбор и организацию учебного материала;</w:t>
      </w:r>
    </w:p>
    <w:p w:rsidR="00BE1820" w:rsidRPr="00BE1820" w:rsidRDefault="00BE1820" w:rsidP="00D11F9D">
      <w:pPr>
        <w:numPr>
          <w:ilvl w:val="0"/>
          <w:numId w:val="94"/>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учебную среду.</w:t>
      </w:r>
    </w:p>
    <w:p w:rsidR="00BE1820" w:rsidRPr="00BE1820" w:rsidRDefault="00BE1820" w:rsidP="00BE1820">
      <w:pPr>
        <w:spacing w:after="0" w:line="360" w:lineRule="auto"/>
        <w:ind w:left="708" w:firstLine="709"/>
        <w:rPr>
          <w:rFonts w:eastAsia="Times New Roman" w:cs="Times New Roman"/>
          <w:color w:val="000000"/>
          <w:szCs w:val="24"/>
        </w:rPr>
      </w:pPr>
      <w:r w:rsidRPr="00BE1820">
        <w:rPr>
          <w:rFonts w:eastAsia="Times New Roman" w:cs="Times New Roman"/>
          <w:color w:val="000000"/>
          <w:szCs w:val="24"/>
        </w:rPr>
        <w:t>Прежде всего меняется её роль и функции в образовательной программе. Система оценивания выступает не только как средство обучения, регулятор образовательной программы, но и как:</w:t>
      </w:r>
    </w:p>
    <w:p w:rsidR="00BE1820" w:rsidRPr="00BE1820" w:rsidRDefault="00BE1820" w:rsidP="00D11F9D">
      <w:pPr>
        <w:numPr>
          <w:ilvl w:val="0"/>
          <w:numId w:val="95"/>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самостоятельный и самоценный элемент содержания;</w:t>
      </w:r>
    </w:p>
    <w:p w:rsidR="00BE1820" w:rsidRPr="00BE1820" w:rsidRDefault="00BE1820" w:rsidP="00D11F9D">
      <w:pPr>
        <w:numPr>
          <w:ilvl w:val="0"/>
          <w:numId w:val="95"/>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средство повышения эффективности преподавания и учения;</w:t>
      </w:r>
    </w:p>
    <w:p w:rsidR="00BE1820" w:rsidRPr="00BE1820" w:rsidRDefault="00BE1820" w:rsidP="00D11F9D">
      <w:pPr>
        <w:numPr>
          <w:ilvl w:val="0"/>
          <w:numId w:val="95"/>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фактор, обеспечивающий единство вариативной системы образования;</w:t>
      </w:r>
    </w:p>
    <w:p w:rsidR="00BE1820" w:rsidRPr="00BE1820" w:rsidRDefault="00BE1820" w:rsidP="00D11F9D">
      <w:pPr>
        <w:numPr>
          <w:ilvl w:val="0"/>
          <w:numId w:val="95"/>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регулятор программы обучения.</w:t>
      </w:r>
    </w:p>
    <w:p w:rsidR="00BE1820" w:rsidRPr="00BE1820" w:rsidRDefault="00BE1820" w:rsidP="00BE1820">
      <w:pPr>
        <w:spacing w:after="0" w:line="360" w:lineRule="auto"/>
        <w:ind w:left="360" w:firstLine="709"/>
        <w:rPr>
          <w:rFonts w:eastAsia="Times New Roman" w:cs="Times New Roman"/>
          <w:color w:val="000000"/>
          <w:szCs w:val="24"/>
        </w:rPr>
      </w:pPr>
      <w:r w:rsidRPr="00BE1820">
        <w:rPr>
          <w:rFonts w:eastAsia="Times New Roman" w:cs="Times New Roman"/>
          <w:color w:val="000000"/>
          <w:szCs w:val="24"/>
        </w:rPr>
        <w:t>Оценочная деятельность учителя строится на основе следующих принципов:</w:t>
      </w:r>
    </w:p>
    <w:p w:rsidR="00BE1820" w:rsidRPr="00BE1820" w:rsidRDefault="00BE1820" w:rsidP="00D11F9D">
      <w:pPr>
        <w:numPr>
          <w:ilvl w:val="0"/>
          <w:numId w:val="96"/>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 xml:space="preserve">оценивание является постоянным процессом, естественным образом интегрированным в образовательную практику. В зависимости от этапа обучения используется </w:t>
      </w:r>
      <w:r w:rsidRPr="00BE1820">
        <w:rPr>
          <w:rFonts w:eastAsia="Times New Roman" w:cs="Times New Roman"/>
          <w:color w:val="000000"/>
          <w:szCs w:val="24"/>
        </w:rPr>
        <w:lastRenderedPageBreak/>
        <w:t>диагностическое (стартовое, текущее) и срезовое (тематическое, промежуточное, рубежное, итоговое) оценивание.</w:t>
      </w:r>
    </w:p>
    <w:p w:rsidR="00BE1820" w:rsidRPr="00BE1820" w:rsidRDefault="00BE1820" w:rsidP="00BE1820">
      <w:pPr>
        <w:spacing w:after="0" w:line="360" w:lineRule="auto"/>
        <w:ind w:left="360" w:firstLine="709"/>
        <w:rPr>
          <w:rFonts w:eastAsia="Times New Roman" w:cs="Times New Roman"/>
          <w:color w:val="000000"/>
          <w:szCs w:val="24"/>
        </w:rPr>
      </w:pPr>
      <w:r w:rsidRPr="00BE1820">
        <w:rPr>
          <w:rFonts w:eastAsia="Times New Roman" w:cs="Times New Roman"/>
          <w:color w:val="000000"/>
          <w:szCs w:val="24"/>
        </w:rPr>
        <w:t>При этом итоговая отметка может быть выставлена как обобщенный результат накопленного за период обучения отметок.</w:t>
      </w:r>
    </w:p>
    <w:p w:rsidR="00BE1820" w:rsidRPr="00BE1820" w:rsidRDefault="00BE1820" w:rsidP="00D11F9D">
      <w:pPr>
        <w:numPr>
          <w:ilvl w:val="0"/>
          <w:numId w:val="97"/>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Оценивание может быть только критериальным. Основными критериями оценивания выступают планируемые результаты обучения. При этом нормы и критерии оценивания, алгоритм выставления отметки известны заранее и педагогам, и учащимся.</w:t>
      </w:r>
    </w:p>
    <w:p w:rsidR="00BE1820" w:rsidRPr="00BE1820" w:rsidRDefault="00BE1820" w:rsidP="00D11F9D">
      <w:pPr>
        <w:numPr>
          <w:ilvl w:val="0"/>
          <w:numId w:val="97"/>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Оцениваются с помощью отметки могут только результаты деятельности ученика и процесс их формирования, но не личные качества ребенка. Оценивать можно только то, чему учат.</w:t>
      </w:r>
    </w:p>
    <w:p w:rsidR="00BE1820" w:rsidRPr="00BE1820" w:rsidRDefault="00BE1820" w:rsidP="00D11F9D">
      <w:pPr>
        <w:numPr>
          <w:ilvl w:val="0"/>
          <w:numId w:val="97"/>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Система оценивания выстраивается таким образом, чтобы учащиеся включались в контрольно-оценочную деятельность, приобретая навыки и привычку к самооценке и взаимооценках.</w:t>
      </w:r>
    </w:p>
    <w:p w:rsidR="00BE1820" w:rsidRPr="00BE1820" w:rsidRDefault="00BE1820" w:rsidP="00D11F9D">
      <w:pPr>
        <w:numPr>
          <w:ilvl w:val="0"/>
          <w:numId w:val="97"/>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В оценочной деятельности реализуется заложенный в стандарте принцип распределения ответственности между различными участниками образовательного процесса. В частности, при выполнении проверочных работ должен соблюдаться принцип добровольности выполнения задания повышенной сложности.</w:t>
      </w:r>
    </w:p>
    <w:p w:rsidR="00BE1820" w:rsidRPr="00BE1820" w:rsidRDefault="00BE1820" w:rsidP="00BE1820">
      <w:pPr>
        <w:spacing w:after="0" w:line="360" w:lineRule="auto"/>
        <w:ind w:left="360" w:firstLine="709"/>
        <w:rPr>
          <w:rFonts w:eastAsia="Times New Roman" w:cs="Times New Roman"/>
          <w:color w:val="000000"/>
          <w:szCs w:val="24"/>
        </w:rPr>
      </w:pPr>
      <w:r w:rsidRPr="00BE1820">
        <w:rPr>
          <w:rFonts w:eastAsia="Times New Roman" w:cs="Times New Roman"/>
          <w:color w:val="000000"/>
          <w:szCs w:val="24"/>
        </w:rPr>
        <w:t>В начальной школе оценивание призвано стимулировать учение посредством:</w:t>
      </w:r>
    </w:p>
    <w:p w:rsidR="00BE1820" w:rsidRPr="00BE1820" w:rsidRDefault="00BE1820" w:rsidP="00D11F9D">
      <w:pPr>
        <w:numPr>
          <w:ilvl w:val="0"/>
          <w:numId w:val="98"/>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Оценки исходного знания ребенка, того опыта, который он привнес в выполнение задания или в изучение темы;</w:t>
      </w:r>
    </w:p>
    <w:p w:rsidR="00BE1820" w:rsidRPr="00BE1820" w:rsidRDefault="00BE1820" w:rsidP="00D11F9D">
      <w:pPr>
        <w:numPr>
          <w:ilvl w:val="0"/>
          <w:numId w:val="98"/>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Учета индивидуальных или групповых потребностей в учебном процессе;</w:t>
      </w:r>
    </w:p>
    <w:p w:rsidR="00BE1820" w:rsidRPr="00BE1820" w:rsidRDefault="00BE1820" w:rsidP="00D11F9D">
      <w:pPr>
        <w:numPr>
          <w:ilvl w:val="0"/>
          <w:numId w:val="98"/>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Учета способов демонстрации понимания материала, изученного каждым ребенком;</w:t>
      </w:r>
    </w:p>
    <w:p w:rsidR="00BE1820" w:rsidRPr="00BE1820" w:rsidRDefault="00BE1820" w:rsidP="00D11F9D">
      <w:pPr>
        <w:numPr>
          <w:ilvl w:val="0"/>
          <w:numId w:val="98"/>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Побуждения детей размышлять о своем учении, об оценке собственных работ и процесса их выполнения.</w:t>
      </w:r>
    </w:p>
    <w:p w:rsidR="00BE1820" w:rsidRPr="00BE1820" w:rsidRDefault="00BE1820" w:rsidP="00BE1820">
      <w:pPr>
        <w:spacing w:after="0" w:line="360" w:lineRule="auto"/>
        <w:ind w:left="708" w:firstLine="709"/>
        <w:rPr>
          <w:rFonts w:eastAsia="Times New Roman" w:cs="Times New Roman"/>
          <w:color w:val="000000"/>
          <w:szCs w:val="24"/>
        </w:rPr>
      </w:pPr>
      <w:r w:rsidRPr="00BE1820">
        <w:rPr>
          <w:rFonts w:eastAsia="Times New Roman" w:cs="Times New Roman"/>
          <w:color w:val="000000"/>
          <w:szCs w:val="24"/>
        </w:rPr>
        <w:t>В системе оценивания в начальной школе используется преимущественно внутренняя оценка, выставляемая педагогом, школой.</w:t>
      </w:r>
    </w:p>
    <w:p w:rsidR="00BE1820" w:rsidRPr="00BE1820" w:rsidRDefault="00BE1820" w:rsidP="00BE1820">
      <w:pPr>
        <w:spacing w:after="0" w:line="360" w:lineRule="auto"/>
        <w:ind w:left="708" w:firstLine="709"/>
        <w:rPr>
          <w:rFonts w:eastAsia="Times New Roman" w:cs="Times New Roman"/>
          <w:color w:val="000000"/>
          <w:szCs w:val="24"/>
        </w:rPr>
      </w:pPr>
      <w:r w:rsidRPr="00BE1820">
        <w:rPr>
          <w:rFonts w:eastAsia="Times New Roman" w:cs="Times New Roman"/>
          <w:color w:val="000000"/>
          <w:szCs w:val="24"/>
        </w:rPr>
        <w:t>Внешняя оценка, проводимая различными независимыми службами, осуществляется, как правило, в форме неперсонифицированных процедур (мониторинговых исследований, аттестации ОУ и т.п.), результаты которых не влияют на итоговую отметку детей, участвующих в этих процедурах.</w:t>
      </w:r>
    </w:p>
    <w:p w:rsidR="00BE1820" w:rsidRPr="00BE1820" w:rsidRDefault="00BE1820" w:rsidP="00BE1820">
      <w:pPr>
        <w:spacing w:after="0" w:line="360" w:lineRule="auto"/>
        <w:ind w:left="708" w:firstLine="709"/>
        <w:rPr>
          <w:rFonts w:eastAsia="Times New Roman" w:cs="Times New Roman"/>
          <w:color w:val="000000"/>
          <w:szCs w:val="24"/>
        </w:rPr>
      </w:pPr>
      <w:r w:rsidRPr="00BE1820">
        <w:rPr>
          <w:rFonts w:eastAsia="Times New Roman" w:cs="Times New Roman"/>
          <w:color w:val="000000"/>
          <w:szCs w:val="24"/>
        </w:rPr>
        <w:t>Модели оценочной деятельности: процедуры</w:t>
      </w:r>
    </w:p>
    <w:p w:rsidR="00BE1820" w:rsidRPr="00BE1820" w:rsidRDefault="00BE1820" w:rsidP="00BE1820">
      <w:pPr>
        <w:spacing w:after="0" w:line="360" w:lineRule="auto"/>
        <w:ind w:left="708" w:firstLine="709"/>
        <w:rPr>
          <w:rFonts w:eastAsia="Times New Roman" w:cs="Times New Roman"/>
          <w:color w:val="000000"/>
          <w:szCs w:val="24"/>
        </w:rPr>
      </w:pPr>
      <w:r w:rsidRPr="00BE1820">
        <w:rPr>
          <w:rFonts w:eastAsia="Times New Roman" w:cs="Times New Roman"/>
          <w:color w:val="000000"/>
          <w:szCs w:val="24"/>
        </w:rPr>
        <w:t>Внутренняя оценка:                                        внешняя оценка:</w:t>
      </w:r>
    </w:p>
    <w:p w:rsidR="00BE1820" w:rsidRPr="00BE1820" w:rsidRDefault="00BE1820" w:rsidP="00BE1820">
      <w:pPr>
        <w:spacing w:after="0" w:line="360" w:lineRule="auto"/>
        <w:ind w:left="708" w:firstLine="709"/>
        <w:rPr>
          <w:rFonts w:eastAsia="Times New Roman" w:cs="Times New Roman"/>
          <w:color w:val="000000"/>
          <w:szCs w:val="24"/>
        </w:rPr>
      </w:pPr>
      <w:r w:rsidRPr="00BE1820">
        <w:rPr>
          <w:rFonts w:eastAsia="Times New Roman" w:cs="Times New Roman"/>
          <w:color w:val="000000"/>
          <w:szCs w:val="24"/>
        </w:rPr>
        <w:t>Учитель, ученик, ОУ и родители                        государственная служба</w:t>
      </w:r>
    </w:p>
    <w:p w:rsidR="00BE1820" w:rsidRPr="00BE1820" w:rsidRDefault="00BE1820" w:rsidP="00BE1820">
      <w:pPr>
        <w:spacing w:after="0" w:line="360" w:lineRule="auto"/>
        <w:ind w:left="708" w:firstLine="709"/>
        <w:rPr>
          <w:rFonts w:eastAsia="Times New Roman" w:cs="Times New Roman"/>
          <w:color w:val="000000"/>
          <w:szCs w:val="24"/>
        </w:rPr>
      </w:pPr>
      <w:r w:rsidRPr="00BE1820">
        <w:rPr>
          <w:rFonts w:eastAsia="Times New Roman" w:cs="Times New Roman"/>
          <w:color w:val="000000"/>
          <w:szCs w:val="24"/>
        </w:rPr>
        <w:t>                                                        Аттестация                 мониторинг:</w:t>
      </w:r>
    </w:p>
    <w:p w:rsidR="00BE1820" w:rsidRPr="00BE1820" w:rsidRDefault="00BE1820" w:rsidP="00BE1820">
      <w:pPr>
        <w:spacing w:after="0" w:line="360" w:lineRule="auto"/>
        <w:ind w:left="1416" w:firstLine="709"/>
        <w:rPr>
          <w:rFonts w:eastAsia="Times New Roman" w:cs="Times New Roman"/>
          <w:color w:val="000000"/>
          <w:szCs w:val="24"/>
        </w:rPr>
      </w:pPr>
      <w:r w:rsidRPr="00BE1820">
        <w:rPr>
          <w:rFonts w:eastAsia="Times New Roman" w:cs="Times New Roman"/>
          <w:color w:val="000000"/>
          <w:szCs w:val="24"/>
        </w:rPr>
        <w:t>                                                        Выпускник         система образования</w:t>
      </w:r>
    </w:p>
    <w:p w:rsidR="00BE1820" w:rsidRPr="00BE1820" w:rsidRDefault="00BE1820" w:rsidP="00BE1820">
      <w:pPr>
        <w:spacing w:after="0" w:line="360" w:lineRule="auto"/>
        <w:ind w:left="1416" w:firstLine="709"/>
        <w:rPr>
          <w:rFonts w:eastAsia="Times New Roman" w:cs="Times New Roman"/>
          <w:color w:val="000000"/>
          <w:szCs w:val="24"/>
        </w:rPr>
      </w:pPr>
      <w:r w:rsidRPr="00BE1820">
        <w:rPr>
          <w:rFonts w:eastAsia="Times New Roman" w:cs="Times New Roman"/>
          <w:color w:val="000000"/>
          <w:szCs w:val="24"/>
        </w:rPr>
        <w:lastRenderedPageBreak/>
        <w:t>Экспертные и объективизированные процедуры</w:t>
      </w:r>
    </w:p>
    <w:p w:rsidR="00BE1820" w:rsidRPr="00BE1820" w:rsidRDefault="00BE1820" w:rsidP="00BE1820">
      <w:pPr>
        <w:spacing w:after="0" w:line="360" w:lineRule="auto"/>
        <w:ind w:left="708" w:firstLine="709"/>
        <w:rPr>
          <w:rFonts w:eastAsia="Times New Roman" w:cs="Times New Roman"/>
          <w:color w:val="000000"/>
          <w:szCs w:val="24"/>
        </w:rPr>
      </w:pPr>
      <w:r w:rsidRPr="00BE1820">
        <w:rPr>
          <w:rFonts w:eastAsia="Times New Roman" w:cs="Times New Roman"/>
          <w:color w:val="000000"/>
          <w:szCs w:val="24"/>
        </w:rPr>
        <w:t>В начальной школе рекомендуется использовать три вида оценивания: стартовую диагностику,  текущее оценивание, тесно связанное с процессом обучения, и итоговое оценивание.</w:t>
      </w:r>
    </w:p>
    <w:p w:rsidR="00BE1820" w:rsidRPr="00BE1820" w:rsidRDefault="00BE1820" w:rsidP="00BE1820">
      <w:pPr>
        <w:spacing w:after="0" w:line="360" w:lineRule="auto"/>
        <w:ind w:left="708" w:firstLine="709"/>
        <w:rPr>
          <w:rFonts w:eastAsia="Times New Roman" w:cs="Times New Roman"/>
          <w:color w:val="000000"/>
          <w:szCs w:val="24"/>
        </w:rPr>
      </w:pPr>
      <w:r w:rsidRPr="00BE1820">
        <w:rPr>
          <w:rFonts w:eastAsia="Times New Roman" w:cs="Times New Roman"/>
          <w:color w:val="000000"/>
          <w:szCs w:val="24"/>
        </w:rPr>
        <w:t>Модели оценочной деятельности: внутренняя оценка</w:t>
      </w:r>
    </w:p>
    <w:p w:rsidR="00BE1820" w:rsidRPr="00BE1820" w:rsidRDefault="00BE1820" w:rsidP="00BE1820">
      <w:pPr>
        <w:spacing w:after="0" w:line="360" w:lineRule="auto"/>
        <w:ind w:left="708" w:firstLine="709"/>
        <w:rPr>
          <w:rFonts w:eastAsia="Times New Roman" w:cs="Times New Roman"/>
          <w:color w:val="000000"/>
          <w:szCs w:val="24"/>
        </w:rPr>
      </w:pPr>
      <w:r w:rsidRPr="00BE1820">
        <w:rPr>
          <w:rFonts w:eastAsia="Times New Roman" w:cs="Times New Roman"/>
          <w:color w:val="000000"/>
          <w:szCs w:val="24"/>
        </w:rPr>
        <w:t>Оценка учителя                                                оценка ученика</w:t>
      </w:r>
    </w:p>
    <w:p w:rsidR="00BE1820" w:rsidRPr="00BE1820" w:rsidRDefault="00BE1820" w:rsidP="00BE1820">
      <w:pPr>
        <w:spacing w:after="0" w:line="360" w:lineRule="auto"/>
        <w:ind w:left="708" w:firstLine="709"/>
        <w:rPr>
          <w:rFonts w:eastAsia="Times New Roman" w:cs="Times New Roman"/>
          <w:color w:val="000000"/>
          <w:szCs w:val="24"/>
        </w:rPr>
      </w:pPr>
      <w:r w:rsidRPr="00BE1820">
        <w:rPr>
          <w:rFonts w:eastAsia="Times New Roman" w:cs="Times New Roman"/>
          <w:color w:val="000000"/>
          <w:szCs w:val="24"/>
        </w:rPr>
        <w:t>Состояние    динамика</w:t>
      </w:r>
    </w:p>
    <w:p w:rsidR="00BE1820" w:rsidRPr="00BE1820" w:rsidRDefault="00BE1820" w:rsidP="00BE1820">
      <w:pPr>
        <w:spacing w:after="0" w:line="360" w:lineRule="auto"/>
        <w:ind w:left="708" w:firstLine="709"/>
        <w:rPr>
          <w:rFonts w:eastAsia="Times New Roman" w:cs="Times New Roman"/>
          <w:color w:val="000000"/>
          <w:szCs w:val="24"/>
        </w:rPr>
      </w:pPr>
      <w:r w:rsidRPr="00BE1820">
        <w:rPr>
          <w:rFonts w:eastAsia="Times New Roman" w:cs="Times New Roman"/>
          <w:color w:val="000000"/>
          <w:szCs w:val="24"/>
        </w:rPr>
        <w:t>                Индивидуальный прогресс                        самооценка     вазимооценка</w:t>
      </w:r>
    </w:p>
    <w:p w:rsidR="00BE1820" w:rsidRPr="00BE1820" w:rsidRDefault="00BE1820" w:rsidP="00BE1820">
      <w:pPr>
        <w:spacing w:after="0" w:line="360" w:lineRule="auto"/>
        <w:ind w:left="708" w:firstLine="709"/>
        <w:rPr>
          <w:rFonts w:eastAsia="Times New Roman" w:cs="Times New Roman"/>
          <w:color w:val="000000"/>
          <w:szCs w:val="24"/>
        </w:rPr>
      </w:pPr>
      <w:r w:rsidRPr="00BE1820">
        <w:rPr>
          <w:rFonts w:eastAsia="Times New Roman" w:cs="Times New Roman"/>
          <w:color w:val="000000"/>
          <w:szCs w:val="24"/>
        </w:rPr>
        <w:t>Диагностика    срезовая</w:t>
      </w:r>
    </w:p>
    <w:p w:rsidR="00BE1820" w:rsidRPr="00BE1820" w:rsidRDefault="00BE1820" w:rsidP="00BE1820">
      <w:pPr>
        <w:spacing w:after="0" w:line="360" w:lineRule="auto"/>
        <w:ind w:left="708" w:firstLine="709"/>
        <w:rPr>
          <w:rFonts w:eastAsia="Times New Roman" w:cs="Times New Roman"/>
          <w:color w:val="000000"/>
          <w:szCs w:val="24"/>
        </w:rPr>
      </w:pPr>
      <w:r w:rsidRPr="00BE1820">
        <w:rPr>
          <w:rFonts w:eastAsia="Times New Roman" w:cs="Times New Roman"/>
          <w:color w:val="000000"/>
          <w:szCs w:val="24"/>
        </w:rPr>
        <w:t> Стартовая         текущая</w:t>
      </w:r>
    </w:p>
    <w:p w:rsidR="00BE1820" w:rsidRPr="00BE1820" w:rsidRDefault="00BE1820" w:rsidP="00BE1820">
      <w:pPr>
        <w:spacing w:after="0" w:line="360" w:lineRule="auto"/>
        <w:ind w:left="708" w:firstLine="709"/>
        <w:rPr>
          <w:rFonts w:eastAsia="Times New Roman" w:cs="Times New Roman"/>
          <w:color w:val="000000"/>
          <w:szCs w:val="24"/>
        </w:rPr>
      </w:pPr>
      <w:r w:rsidRPr="00BE1820">
        <w:rPr>
          <w:rFonts w:eastAsia="Times New Roman" w:cs="Times New Roman"/>
          <w:color w:val="000000"/>
          <w:szCs w:val="24"/>
        </w:rPr>
        <w:t>Степень обобщенности оценки: дифференцированная, интегрированная.</w:t>
      </w:r>
    </w:p>
    <w:p w:rsidR="00BE1820" w:rsidRPr="00BE1820" w:rsidRDefault="00BE1820" w:rsidP="00BE1820">
      <w:pPr>
        <w:spacing w:after="0" w:line="360" w:lineRule="auto"/>
        <w:ind w:left="708" w:firstLine="709"/>
        <w:rPr>
          <w:rFonts w:eastAsia="Times New Roman" w:cs="Times New Roman"/>
          <w:color w:val="000000"/>
          <w:szCs w:val="24"/>
        </w:rPr>
      </w:pPr>
      <w:r w:rsidRPr="00BE1820">
        <w:rPr>
          <w:rFonts w:eastAsia="Times New Roman" w:cs="Times New Roman"/>
          <w:color w:val="000000"/>
          <w:szCs w:val="24"/>
        </w:rPr>
        <w:t>Стартовая диагностика (на входе)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Эти показатели определяют стартовые условия обучения детей, которые необходимо учитывать в текущем оценивании.</w:t>
      </w:r>
    </w:p>
    <w:p w:rsidR="00BE1820" w:rsidRPr="00BE1820" w:rsidRDefault="00BE1820" w:rsidP="00BE1820">
      <w:pPr>
        <w:spacing w:after="0" w:line="360" w:lineRule="auto"/>
        <w:ind w:left="708" w:firstLine="709"/>
        <w:rPr>
          <w:rFonts w:eastAsia="Times New Roman" w:cs="Times New Roman"/>
          <w:color w:val="000000"/>
          <w:szCs w:val="24"/>
        </w:rPr>
      </w:pPr>
      <w:r w:rsidRPr="00BE1820">
        <w:rPr>
          <w:rFonts w:eastAsia="Times New Roman" w:cs="Times New Roman"/>
          <w:color w:val="000000"/>
          <w:szCs w:val="24"/>
        </w:rPr>
        <w:t>В текущем оценивании используются субъективные, или экспертные методы (наблюдения, самооценка и самоанализ и др.) и объективизированные методы, основанные, как правило, на анализе письменных ответов и работ учащихся.</w:t>
      </w:r>
    </w:p>
    <w:p w:rsidR="00BE1820" w:rsidRPr="00BE1820" w:rsidRDefault="00BE1820" w:rsidP="00BE1820">
      <w:pPr>
        <w:spacing w:after="0" w:line="360" w:lineRule="auto"/>
        <w:ind w:left="708" w:firstLine="709"/>
        <w:rPr>
          <w:rFonts w:eastAsia="Times New Roman" w:cs="Times New Roman"/>
          <w:color w:val="000000"/>
          <w:szCs w:val="24"/>
        </w:rPr>
      </w:pPr>
      <w:r w:rsidRPr="00BE1820">
        <w:rPr>
          <w:rFonts w:eastAsia="Times New Roman" w:cs="Times New Roman"/>
          <w:color w:val="000000"/>
          <w:szCs w:val="24"/>
        </w:rPr>
        <w:t>Предметом оценки выступают как достигаемые образовательные результаты, так и процесс их достижения. При этом наряду с интегральной оценкой (за всю работу в целом, проводимой, например, в форме портфолио, презентаций, выставок и т.п. используются дифференцированная оценка (вычленение в работе отдельных аспектов), например сформированности вычислительных умений, выразительности чтения, умения слушать товарища, формулировать и задавать вопрос, выдвигать предположение и т.д., а также самоанализ и самооценка обучающихся.</w:t>
      </w:r>
    </w:p>
    <w:p w:rsidR="00BE1820" w:rsidRPr="00BE1820" w:rsidRDefault="00BE1820" w:rsidP="00BE1820">
      <w:pPr>
        <w:spacing w:after="0" w:line="360" w:lineRule="auto"/>
        <w:ind w:left="708" w:firstLine="709"/>
        <w:rPr>
          <w:rFonts w:eastAsia="Times New Roman" w:cs="Times New Roman"/>
          <w:color w:val="000000"/>
          <w:szCs w:val="24"/>
        </w:rPr>
      </w:pPr>
      <w:r w:rsidRPr="00BE1820">
        <w:rPr>
          <w:rFonts w:eastAsia="Times New Roman" w:cs="Times New Roman"/>
          <w:color w:val="000000"/>
          <w:szCs w:val="24"/>
        </w:rPr>
        <w:t>Выбор формы текущего оценивания определяется этапом обучения, общими и специальными целями обучения, конкретными учебными задачами, целью получения информации.</w:t>
      </w:r>
    </w:p>
    <w:p w:rsidR="00BE1820" w:rsidRPr="00BE1820" w:rsidRDefault="00BE1820" w:rsidP="00BE1820">
      <w:pPr>
        <w:spacing w:after="0" w:line="360" w:lineRule="auto"/>
        <w:ind w:left="708" w:firstLine="709"/>
        <w:rPr>
          <w:rFonts w:eastAsia="Times New Roman" w:cs="Times New Roman"/>
          <w:color w:val="000000"/>
          <w:szCs w:val="24"/>
        </w:rPr>
      </w:pPr>
      <w:r w:rsidRPr="00BE1820">
        <w:rPr>
          <w:rFonts w:eastAsia="Times New Roman" w:cs="Times New Roman"/>
          <w:color w:val="000000"/>
          <w:szCs w:val="24"/>
        </w:rPr>
        <w:t>Итоговое оценивание происходит в конце обучения в начальной школе и может проводиться в форме накопительной оценки, получаемой как обобщенный результат выставленных ранее оценок, а также в ходе целенаправленного сбора данных ( в том числе с помощью итоговых тестов) или практической демонстрации применения полученных знаний и освоенных способов деятельности. Возможна также любая комбинация этих форм.</w:t>
      </w:r>
    </w:p>
    <w:p w:rsidR="00BE1820" w:rsidRPr="00BE1820" w:rsidRDefault="00BE1820" w:rsidP="00BE1820">
      <w:pPr>
        <w:spacing w:after="0" w:line="360" w:lineRule="auto"/>
        <w:ind w:left="708" w:firstLine="709"/>
        <w:rPr>
          <w:rFonts w:eastAsia="Times New Roman" w:cs="Times New Roman"/>
          <w:color w:val="000000"/>
          <w:szCs w:val="24"/>
        </w:rPr>
      </w:pPr>
      <w:r w:rsidRPr="00BE1820">
        <w:rPr>
          <w:rFonts w:eastAsia="Times New Roman" w:cs="Times New Roman"/>
          <w:color w:val="000000"/>
          <w:szCs w:val="24"/>
        </w:rPr>
        <w:lastRenderedPageBreak/>
        <w:t>В методиках обучения, отвечающих особенностям стандартов второго поколения, итоговое оценивание строится на следующих принципах:</w:t>
      </w:r>
    </w:p>
    <w:p w:rsidR="00BE1820" w:rsidRPr="00BE1820" w:rsidRDefault="00BE1820" w:rsidP="00D11F9D">
      <w:pPr>
        <w:numPr>
          <w:ilvl w:val="0"/>
          <w:numId w:val="99"/>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Раздельной оценки достижения базового и повышенных уровней требований к подготовке учащихся. Базовый уровень характеризуется таким показателем достижения планируемых результатов, как «учащиеся могут выполнить самостоятельно и уверенно, а повышенные уровни – таким показателем достижения планируемых результатов, как учащиеся могут самостоятельно выполнить или с помощью взрослых или сверстников.</w:t>
      </w:r>
    </w:p>
    <w:p w:rsidR="00BE1820" w:rsidRPr="00BE1820" w:rsidRDefault="00BE1820" w:rsidP="00D11F9D">
      <w:pPr>
        <w:numPr>
          <w:ilvl w:val="0"/>
          <w:numId w:val="99"/>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Оценивания методом «сложения», при котором фиксируется достижение опорного (базового) уровня требований и его превышение (при этом за превышение опорного уровня добавляются дополнительные баллы)</w:t>
      </w:r>
    </w:p>
    <w:p w:rsidR="00BE1820" w:rsidRPr="00BE1820" w:rsidRDefault="00BE1820" w:rsidP="00D11F9D">
      <w:pPr>
        <w:numPr>
          <w:ilvl w:val="0"/>
          <w:numId w:val="99"/>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Кумулятивной (накопительной) оценки;</w:t>
      </w:r>
    </w:p>
    <w:p w:rsidR="00BE1820" w:rsidRPr="00BE1820" w:rsidRDefault="00BE1820" w:rsidP="00D11F9D">
      <w:pPr>
        <w:numPr>
          <w:ilvl w:val="0"/>
          <w:numId w:val="99"/>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Открытости и реалистичности норм и критериев;</w:t>
      </w:r>
    </w:p>
    <w:p w:rsidR="00BE1820" w:rsidRPr="00BE1820" w:rsidRDefault="00BE1820" w:rsidP="00D11F9D">
      <w:pPr>
        <w:numPr>
          <w:ilvl w:val="0"/>
          <w:numId w:val="99"/>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Признание права учащегося на ошибку, реализуемого в итоговом оценивании через систему норм оценивания;</w:t>
      </w:r>
    </w:p>
    <w:p w:rsidR="00BE1820" w:rsidRPr="00BE1820" w:rsidRDefault="00BE1820" w:rsidP="00D11F9D">
      <w:pPr>
        <w:numPr>
          <w:ilvl w:val="0"/>
          <w:numId w:val="99"/>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Признания права учащегося на досдачу имеющихся пробелов в части базовых требований и при желании на пересдачу итоговой работы с целью подтверждения выпускником начальной школы более высокого уровня учебных достижений.</w:t>
      </w:r>
    </w:p>
    <w:p w:rsidR="00BE1820" w:rsidRPr="00BE1820" w:rsidRDefault="00BE1820" w:rsidP="00BE1820">
      <w:pPr>
        <w:pStyle w:val="a9"/>
        <w:spacing w:after="0" w:line="360" w:lineRule="auto"/>
        <w:rPr>
          <w:rFonts w:eastAsia="Times New Roman" w:cs="Times New Roman"/>
          <w:color w:val="000000"/>
          <w:szCs w:val="24"/>
        </w:rPr>
      </w:pPr>
      <w:r>
        <w:rPr>
          <w:rFonts w:eastAsia="Times New Roman" w:cs="Times New Roman"/>
          <w:b/>
          <w:bCs/>
          <w:color w:val="000000"/>
          <w:szCs w:val="24"/>
        </w:rPr>
        <w:t>3.</w:t>
      </w:r>
      <w:r w:rsidRPr="00BE1820">
        <w:rPr>
          <w:rFonts w:eastAsia="Times New Roman" w:cs="Times New Roman"/>
          <w:b/>
          <w:bCs/>
          <w:color w:val="000000"/>
          <w:szCs w:val="24"/>
        </w:rPr>
        <w:t>Организация накопительной системы оценки:</w:t>
      </w:r>
    </w:p>
    <w:p w:rsidR="00BE1820" w:rsidRPr="00BE1820" w:rsidRDefault="00BE1820" w:rsidP="00BE1820">
      <w:pPr>
        <w:spacing w:after="0" w:line="360" w:lineRule="auto"/>
        <w:ind w:left="360" w:firstLine="709"/>
        <w:rPr>
          <w:rFonts w:eastAsia="Times New Roman" w:cs="Times New Roman"/>
          <w:color w:val="000000"/>
          <w:szCs w:val="24"/>
        </w:rPr>
      </w:pPr>
      <w:r w:rsidRPr="00BE1820">
        <w:rPr>
          <w:rFonts w:eastAsia="Times New Roman" w:cs="Times New Roman"/>
          <w:color w:val="000000"/>
          <w:szCs w:val="24"/>
        </w:rPr>
        <w:t>Как уже отмечалось, наиболее целесообразно проводить итоговое оценивание в форме накопительной оценки. Такая оценка предполагает информацию, накопленную за четыре года обучения об учебных достижениях школьника. К ним относятся не только достижения учебных навыков (навыков письма и чтения, вычислений и рассуждений и т.д.), но и также достижения ребенка, как умение сотрудничать, освоение первичных навыков организации учебной деятельности, навыков работы с информацией и т.п., а также данные, подтверждающие индивидуальный прогресс ученика в различных областях.</w:t>
      </w:r>
    </w:p>
    <w:p w:rsidR="00BE1820" w:rsidRPr="00BE1820" w:rsidRDefault="00BE1820" w:rsidP="00BE1820">
      <w:pPr>
        <w:spacing w:after="0" w:line="360" w:lineRule="auto"/>
        <w:ind w:left="360" w:firstLine="709"/>
        <w:rPr>
          <w:rFonts w:eastAsia="Times New Roman" w:cs="Times New Roman"/>
          <w:color w:val="000000"/>
          <w:szCs w:val="24"/>
        </w:rPr>
      </w:pPr>
      <w:r w:rsidRPr="00BE1820">
        <w:rPr>
          <w:rFonts w:eastAsia="Times New Roman" w:cs="Times New Roman"/>
          <w:color w:val="000000"/>
          <w:szCs w:val="24"/>
        </w:rPr>
        <w:t>Источниками таких данных служат заполняемые учителем по ходу обучения листы наблюдений, дифференцированная оценка наиболее существенных итогов обучения, результаты выполнения проверочных работ и различные папки работ учащихся. Оптимальным способом организации накопительной системы оценки является портфолио учащихся, понимаемое как коллекция работ и результатов учащегося, которая демонстрирует его усилия, прогресс и достижения в различных областях.</w:t>
      </w:r>
    </w:p>
    <w:p w:rsidR="00BE1820" w:rsidRPr="00BE1820" w:rsidRDefault="00BE1820" w:rsidP="00BE1820">
      <w:pPr>
        <w:spacing w:after="0" w:line="360" w:lineRule="auto"/>
        <w:ind w:left="360" w:firstLine="709"/>
        <w:rPr>
          <w:rFonts w:eastAsia="Times New Roman" w:cs="Times New Roman"/>
          <w:color w:val="000000"/>
          <w:szCs w:val="24"/>
        </w:rPr>
      </w:pPr>
      <w:r w:rsidRPr="00BE1820">
        <w:rPr>
          <w:rFonts w:eastAsia="Times New Roman" w:cs="Times New Roman"/>
          <w:color w:val="000000"/>
          <w:szCs w:val="24"/>
        </w:rPr>
        <w:t>Портфолио – это не только современная эффективная форма оценивания, но и действительное средство для решения рода важных педагогических задач, позволяющее:</w:t>
      </w:r>
    </w:p>
    <w:p w:rsidR="00BE1820" w:rsidRPr="00BE1820" w:rsidRDefault="00BE1820" w:rsidP="00D11F9D">
      <w:pPr>
        <w:numPr>
          <w:ilvl w:val="0"/>
          <w:numId w:val="100"/>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Поддерживать высокую учебную мотивацию школьников;</w:t>
      </w:r>
    </w:p>
    <w:p w:rsidR="00BE1820" w:rsidRPr="00BE1820" w:rsidRDefault="00BE1820" w:rsidP="00D11F9D">
      <w:pPr>
        <w:numPr>
          <w:ilvl w:val="0"/>
          <w:numId w:val="100"/>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lastRenderedPageBreak/>
        <w:t>Поощрять их активность и самостоятельность, расширять возможности обучения и самообучения;</w:t>
      </w:r>
    </w:p>
    <w:p w:rsidR="00BE1820" w:rsidRPr="00BE1820" w:rsidRDefault="00BE1820" w:rsidP="00D11F9D">
      <w:pPr>
        <w:numPr>
          <w:ilvl w:val="0"/>
          <w:numId w:val="100"/>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Развивать навыки рефлексной и оценочной (в том числе самооценочной) деятельности учащихся;</w:t>
      </w:r>
    </w:p>
    <w:p w:rsidR="00BE1820" w:rsidRPr="00BE1820" w:rsidRDefault="00BE1820" w:rsidP="00D11F9D">
      <w:pPr>
        <w:numPr>
          <w:ilvl w:val="0"/>
          <w:numId w:val="100"/>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Формировать умение учиться – ставить цели, планировать и организовывать собственную учебную деятельность.</w:t>
      </w:r>
    </w:p>
    <w:p w:rsidR="00BE1820" w:rsidRPr="00BE1820" w:rsidRDefault="00BE1820" w:rsidP="00BE1820">
      <w:pPr>
        <w:spacing w:after="0" w:line="360" w:lineRule="auto"/>
        <w:ind w:left="708" w:firstLine="709"/>
        <w:rPr>
          <w:rFonts w:eastAsia="Times New Roman" w:cs="Times New Roman"/>
          <w:color w:val="000000"/>
          <w:szCs w:val="24"/>
        </w:rPr>
      </w:pPr>
      <w:r w:rsidRPr="00BE1820">
        <w:rPr>
          <w:rFonts w:eastAsia="Times New Roman" w:cs="Times New Roman"/>
          <w:color w:val="000000"/>
          <w:szCs w:val="24"/>
        </w:rPr>
        <w:t>В портфолио учеников начальной школы, которое используется для оценки достижения планируемых результатов начального общего образования, целесообразно включать следующие материалы.</w:t>
      </w:r>
    </w:p>
    <w:p w:rsidR="00BE1820" w:rsidRPr="00BE1820" w:rsidRDefault="00BE1820" w:rsidP="00D11F9D">
      <w:pPr>
        <w:numPr>
          <w:ilvl w:val="0"/>
          <w:numId w:val="101"/>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Выборки детских работ – формальных и творческих, выполненных в ходе обязательных учебных занятий по всем изучаемым предметам, а также в ходе факультативных занятий, реализуемых в рамках образовательной программы школы. Обязательной составляющей портфолио являются материалы стартовой диагностики, промежуточных и итоговых стандартизированных работ по отдельным предметам.</w:t>
      </w:r>
    </w:p>
    <w:p w:rsidR="00BE1820" w:rsidRPr="00BE1820" w:rsidRDefault="00BE1820" w:rsidP="00BE1820">
      <w:pPr>
        <w:spacing w:after="0" w:line="360" w:lineRule="auto"/>
        <w:ind w:left="360" w:firstLine="709"/>
        <w:rPr>
          <w:rFonts w:eastAsia="Times New Roman" w:cs="Times New Roman"/>
          <w:color w:val="000000"/>
          <w:szCs w:val="24"/>
        </w:rPr>
      </w:pPr>
      <w:r w:rsidRPr="00BE1820">
        <w:rPr>
          <w:rFonts w:eastAsia="Times New Roman" w:cs="Times New Roman"/>
          <w:color w:val="000000"/>
          <w:szCs w:val="24"/>
        </w:rPr>
        <w:t>Примерами такого рода работ могут быть:</w:t>
      </w:r>
    </w:p>
    <w:p w:rsidR="00BE1820" w:rsidRPr="00BE1820" w:rsidRDefault="00BE1820" w:rsidP="00D11F9D">
      <w:pPr>
        <w:numPr>
          <w:ilvl w:val="0"/>
          <w:numId w:val="102"/>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и т.д.)</w:t>
      </w:r>
    </w:p>
    <w:p w:rsidR="00BE1820" w:rsidRPr="00BE1820" w:rsidRDefault="00BE1820" w:rsidP="00D11F9D">
      <w:pPr>
        <w:numPr>
          <w:ilvl w:val="0"/>
          <w:numId w:val="103"/>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Систематизированные материалы наблюдений (оценочные листы, материалы и листы наблюдений и т.п.) за процессом овладения универсальными учебными действиями, которые ведут учителя начальных классов, учителя-предметники, школьный психолог и другие участники образовательного процесса.</w:t>
      </w:r>
    </w:p>
    <w:p w:rsidR="00BE1820" w:rsidRPr="00BE1820" w:rsidRDefault="00BE1820" w:rsidP="00D11F9D">
      <w:pPr>
        <w:numPr>
          <w:ilvl w:val="0"/>
          <w:numId w:val="103"/>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Материалы, характеризующие достижения учащихся во внеучебной (школьной и внешкольной) досуговой деятельности.</w:t>
      </w:r>
    </w:p>
    <w:p w:rsidR="00BE1820" w:rsidRPr="00BE1820" w:rsidRDefault="00BE1820" w:rsidP="00BE1820">
      <w:pPr>
        <w:spacing w:after="0" w:line="360" w:lineRule="auto"/>
        <w:ind w:left="360" w:firstLine="709"/>
        <w:rPr>
          <w:rFonts w:eastAsia="Times New Roman" w:cs="Times New Roman"/>
          <w:color w:val="000000"/>
          <w:szCs w:val="24"/>
        </w:rPr>
      </w:pPr>
      <w:r w:rsidRPr="00BE1820">
        <w:rPr>
          <w:rFonts w:eastAsia="Times New Roman" w:cs="Times New Roman"/>
          <w:color w:val="000000"/>
          <w:szCs w:val="24"/>
        </w:rPr>
        <w:t>По результатам накопленной оценки, которая формируется на основе материалов портфолио. Все составляющие портфолио в настоящее время в силу неразработанности инструментария могут быть оценены только качественно), делаются выводы о:</w:t>
      </w:r>
    </w:p>
    <w:p w:rsidR="00BE1820" w:rsidRPr="00BE1820" w:rsidRDefault="00BE1820" w:rsidP="00D11F9D">
      <w:pPr>
        <w:numPr>
          <w:ilvl w:val="0"/>
          <w:numId w:val="104"/>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Сформированности универсальных и предметных способов действий, а также опорной системы знаний, обеспечивающих возможность продолжения образования в основной школе;</w:t>
      </w:r>
    </w:p>
    <w:p w:rsidR="00BE1820" w:rsidRPr="00BE1820" w:rsidRDefault="00BE1820" w:rsidP="00D11F9D">
      <w:pPr>
        <w:numPr>
          <w:ilvl w:val="0"/>
          <w:numId w:val="104"/>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Сформированности основ умения учиться, то есть способности к самоорганизации с целью постановки и решения учебно-познавательных и учебно-практических задач;</w:t>
      </w:r>
    </w:p>
    <w:p w:rsidR="00BE1820" w:rsidRPr="00BE1820" w:rsidRDefault="00BE1820" w:rsidP="00D11F9D">
      <w:pPr>
        <w:numPr>
          <w:ilvl w:val="0"/>
          <w:numId w:val="104"/>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Индивидуальном прогрессе в основных сферах развития личности – мотивационно-смысловой, познавательной, волевой и саморегуляции.</w:t>
      </w:r>
    </w:p>
    <w:p w:rsidR="00BE1820" w:rsidRPr="00BE1820" w:rsidRDefault="00BE1820" w:rsidP="00BE1820">
      <w:pPr>
        <w:spacing w:after="0" w:line="360" w:lineRule="auto"/>
        <w:ind w:left="360" w:firstLine="709"/>
        <w:rPr>
          <w:rFonts w:eastAsia="Times New Roman" w:cs="Times New Roman"/>
          <w:color w:val="000000"/>
          <w:szCs w:val="24"/>
        </w:rPr>
      </w:pPr>
      <w:r w:rsidRPr="00BE1820">
        <w:rPr>
          <w:rFonts w:eastAsia="Times New Roman" w:cs="Times New Roman"/>
          <w:color w:val="000000"/>
          <w:szCs w:val="24"/>
          <w:u w:val="single"/>
        </w:rPr>
        <w:lastRenderedPageBreak/>
        <w:t>Итоговая оценка</w:t>
      </w:r>
      <w:r w:rsidRPr="00BE1820">
        <w:rPr>
          <w:rFonts w:eastAsia="Times New Roman" w:cs="Times New Roman"/>
          <w:color w:val="000000"/>
          <w:szCs w:val="24"/>
        </w:rPr>
        <w:t> выпускника начальной школы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t>Итоговая демонстрация общей подготовки – умение синтезировать и использовать полученные за четыре года знания и навыки применительно к различным учебным задачам, отрабатываемым в ходе обучения.</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t>Комплексная письменная работа позволяет выявить и оценить как уровень сформированности важнейших предметных аспектов обучения, так и компетентность ребенка в решении разнообразных проблем.</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t>Проведение комплексной письменной контрольной работы полезно еще и потому, что именной в такой форме (в рамках разрабатываемой системы оценивания) предполагается осуществлять оценку успешности и эффективности деятельности ОУ.</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t>Итоговые комплексные работы разработаны для всех классов начальной школы с 1 по 4 классы.  Все они имеют схожую структуру и строятся на основе несплошного (с иллюстрациями) текста, к которому дается ряд заданий по русскому языку и чтению, математике, окружающему миру.</w:t>
      </w:r>
    </w:p>
    <w:p w:rsidR="00BE1820" w:rsidRPr="00BE1820" w:rsidRDefault="00BE1820" w:rsidP="00D11F9D">
      <w:pPr>
        <w:pStyle w:val="a9"/>
        <w:numPr>
          <w:ilvl w:val="0"/>
          <w:numId w:val="103"/>
        </w:numPr>
        <w:spacing w:after="0" w:line="360" w:lineRule="auto"/>
        <w:rPr>
          <w:rFonts w:eastAsia="Times New Roman" w:cs="Times New Roman"/>
          <w:color w:val="000000"/>
          <w:szCs w:val="24"/>
        </w:rPr>
      </w:pPr>
      <w:r w:rsidRPr="00BE1820">
        <w:rPr>
          <w:rFonts w:eastAsia="Times New Roman" w:cs="Times New Roman"/>
          <w:b/>
          <w:bCs/>
          <w:color w:val="000000"/>
          <w:szCs w:val="24"/>
        </w:rPr>
        <w:t>Структура работы, особенности итоговой комплексной  работы.</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t>Итоговая комплексная работа состоит из двух частей – основной и дополнительной.</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t>В основной части работы шесть заданий. Они направлены на оценку сформированности таких способов действий и понятий, которые служат опорой в дальнейшем обучении. В работу входят задания по русскому языку, чтению, математике. Содержание и уровень сложности заданий основной части соотносятся с таким показателем достижения планируемых результатов обучения, как «учащиеся могут выполнить самостоятельно и уверенно». Поэтому выполнение заданий основной части обязательно для всех учащихся, а полученные результаты можно рассматривать как показатель успешности достижения учеником базового уровня требований.</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t>        В отличие от заданий основной части задания дополнительной части имеют более высокую сложность. Поэтому выполнение заданий дополнительной части для учащегося необязательно – они выполняются только на добровольной основе. Соответственно и негативные результаты по заданиям дополнительной части интерпретации не подлежат. Успешное выполнение этих заданий может рассматриваться как показатель достижения учеником повышенного уровня требований и служит поводом исключительно для дополнительного поощрения ребенка.</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t>        В дополнительной части содержится пять заданий, из которых первоклассникам для получения поощрительных баллов предлагается выполнить, как минимум, три по своему выбору.</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lastRenderedPageBreak/>
        <w:t>        Задания как основной, так и дополнительной части строятся на основе текста, по которому предлагается четыре варианта итоговых комплексных работ.</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t>        Аналогичные задания во всех вариантах направлены на проверку одних и тех же умений и навыков, однако сложность заданий незначительно варьируется за счёт содержательного контекста или особенностей формулировки задания. При этом первый и второй варианты работы полностью равноценны и могут быть предложены учащимся.</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t>        Если в классе есть хорошо подготовленные дети, которые показали высокие результаты при стартовой диагностике и успешно учились в течение всего первого года в школе, им целесообразно предложить четвертый вариант, задание в котором несколько сложнее по сравнению с заданиями первого и второго вариантов.</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t>        Индивидуальный подходи учителя к подбору варианта поможет каждому ребенку получить посильное задание, и как следствие, вполне  заслуженный успех.</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t>        Важно! Результаты детей с дисграфией или дислексией интерпретации не подлежат! Таких детей рекомендуется освободить от выполнения данной работы, дав им  какое-либо иное задание.</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t>        Время выполнения работы основной части итоговой работы в среднем 25 мин. Такое же время затрачивается на выполнение заданий дополнительной части. Но это усредненные показатели, которые могут существенно различаться у отдельных учащихся. Особенно много времени на задания затрачивают дети, только начинающие читать. При этом медленно работающие учащиеся вполне успешно справляются с работой, если дать им необходимое время.</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t>        Важно! Время выполнения работы ограничивать не рекомендуется!</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t>Итоговая оценка выпускника и ее использование в системе образования.</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t>        Накопительная оценка характеризует выполнение все совокупности планируемых результатов, а также за период обучения. А оценки за итоговые работы характеризуют уровень усвоения учащимися опорной системы знаний по русскому языку и математике, чтению, а также уровень овладения метапредметными действиями.</w:t>
      </w:r>
    </w:p>
    <w:p w:rsidR="00BE1820" w:rsidRPr="00BE1820" w:rsidRDefault="00BE1820" w:rsidP="00BE1820">
      <w:pPr>
        <w:spacing w:after="0" w:line="360" w:lineRule="auto"/>
        <w:ind w:firstLine="709"/>
        <w:rPr>
          <w:rFonts w:eastAsia="Times New Roman" w:cs="Times New Roman"/>
          <w:color w:val="000000"/>
          <w:szCs w:val="24"/>
        </w:rPr>
      </w:pPr>
      <w:r w:rsidRPr="00BE1820">
        <w:rPr>
          <w:rFonts w:eastAsia="Times New Roman" w:cs="Times New Roman"/>
          <w:color w:val="000000"/>
          <w:szCs w:val="24"/>
        </w:rPr>
        <w:t>        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BE1820" w:rsidRPr="00BE1820" w:rsidRDefault="00BE1820" w:rsidP="00D11F9D">
      <w:pPr>
        <w:numPr>
          <w:ilvl w:val="0"/>
          <w:numId w:val="105"/>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Выпускник овладел опорной системой знаний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BE1820" w:rsidRPr="00BE1820" w:rsidRDefault="00BE1820" w:rsidP="00BE1820">
      <w:pPr>
        <w:spacing w:after="0" w:line="360" w:lineRule="auto"/>
        <w:ind w:left="360" w:firstLine="709"/>
        <w:rPr>
          <w:rFonts w:eastAsia="Times New Roman" w:cs="Times New Roman"/>
          <w:color w:val="000000"/>
          <w:szCs w:val="24"/>
        </w:rPr>
      </w:pPr>
      <w:r w:rsidRPr="00BE1820">
        <w:rPr>
          <w:rFonts w:eastAsia="Times New Roman" w:cs="Times New Roman"/>
          <w:color w:val="000000"/>
          <w:szCs w:val="24"/>
        </w:rPr>
        <w:t xml:space="preserve">Такой вывод делается, если в материалах накопительной оценки зафиксировано достижение планируемых результатов по всем основным разделам учебной программы, как </w:t>
      </w:r>
      <w:r w:rsidRPr="00BE1820">
        <w:rPr>
          <w:rFonts w:eastAsia="Times New Roman" w:cs="Times New Roman"/>
          <w:color w:val="000000"/>
          <w:szCs w:val="24"/>
        </w:rPr>
        <w:lastRenderedPageBreak/>
        <w:t>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BE1820" w:rsidRPr="00BE1820" w:rsidRDefault="00BE1820" w:rsidP="00D11F9D">
      <w:pPr>
        <w:numPr>
          <w:ilvl w:val="0"/>
          <w:numId w:val="106"/>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BE1820" w:rsidRPr="00BE1820" w:rsidRDefault="00BE1820" w:rsidP="00BE1820">
      <w:pPr>
        <w:spacing w:after="0" w:line="360" w:lineRule="auto"/>
        <w:ind w:left="360" w:firstLine="709"/>
        <w:rPr>
          <w:rFonts w:eastAsia="Times New Roman" w:cs="Times New Roman"/>
          <w:color w:val="000000"/>
          <w:szCs w:val="24"/>
        </w:rPr>
      </w:pPr>
      <w:r w:rsidRPr="00BE1820">
        <w:rPr>
          <w:rFonts w:eastAsia="Times New Roman" w:cs="Times New Roman"/>
          <w:color w:val="000000"/>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BE1820" w:rsidRPr="00BE1820" w:rsidRDefault="00BE1820" w:rsidP="00D11F9D">
      <w:pPr>
        <w:numPr>
          <w:ilvl w:val="0"/>
          <w:numId w:val="107"/>
        </w:numPr>
        <w:spacing w:after="0" w:line="360" w:lineRule="auto"/>
        <w:ind w:left="358" w:firstLine="709"/>
        <w:rPr>
          <w:rFonts w:eastAsia="Times New Roman" w:cs="Times New Roman"/>
          <w:color w:val="000000"/>
          <w:szCs w:val="24"/>
        </w:rPr>
      </w:pPr>
      <w:r w:rsidRPr="00BE1820">
        <w:rPr>
          <w:rFonts w:eastAsia="Times New Roman" w:cs="Times New Roman"/>
          <w:color w:val="000000"/>
          <w:szCs w:val="24"/>
        </w:rPr>
        <w:t>Выпускник не овладел опорной системой знаний и учебными действиями, необходимыми для продолжения образования на следующей ступени.</w:t>
      </w:r>
    </w:p>
    <w:p w:rsidR="00BE1820" w:rsidRPr="00BE1820" w:rsidRDefault="00BE1820" w:rsidP="00BE1820">
      <w:pPr>
        <w:spacing w:after="0" w:line="360" w:lineRule="auto"/>
        <w:ind w:left="360" w:firstLine="709"/>
        <w:rPr>
          <w:rFonts w:eastAsia="Times New Roman" w:cs="Times New Roman"/>
          <w:color w:val="000000"/>
          <w:szCs w:val="24"/>
        </w:rPr>
      </w:pPr>
      <w:r w:rsidRPr="00BE1820">
        <w:rPr>
          <w:rFonts w:eastAsia="Times New Roman" w:cs="Times New Roman"/>
          <w:color w:val="000000"/>
          <w:szCs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BE1820" w:rsidRPr="00BE1820" w:rsidRDefault="00BE1820" w:rsidP="00BE1820">
      <w:pPr>
        <w:spacing w:after="0" w:line="360" w:lineRule="auto"/>
        <w:ind w:left="360" w:firstLine="709"/>
        <w:rPr>
          <w:rFonts w:eastAsia="Times New Roman" w:cs="Times New Roman"/>
          <w:color w:val="000000"/>
          <w:szCs w:val="24"/>
        </w:rPr>
      </w:pPr>
      <w:r w:rsidRPr="00BE1820">
        <w:rPr>
          <w:rFonts w:eastAsia="Times New Roman" w:cs="Times New Roman"/>
          <w:color w:val="000000"/>
          <w:szCs w:val="24"/>
        </w:rPr>
        <w:t>Решение об успешном освоении программы начального образования и переводе выпускника на следующую ступень общего образования принимается педагогическим советом ОУ на основе сделанных выводов о достижении планируемых результатов освоения основной образовательной программы начального общего образования.</w:t>
      </w:r>
    </w:p>
    <w:p w:rsidR="00E571C7" w:rsidRDefault="00E571C7" w:rsidP="00F26DE6">
      <w:pPr>
        <w:autoSpaceDE w:val="0"/>
        <w:autoSpaceDN w:val="0"/>
        <w:adjustRightInd w:val="0"/>
        <w:spacing w:after="0" w:line="360" w:lineRule="auto"/>
        <w:ind w:firstLine="709"/>
        <w:rPr>
          <w:rFonts w:cs="Times New Roman"/>
          <w:b/>
          <w:bCs/>
          <w:szCs w:val="24"/>
        </w:rPr>
      </w:pPr>
    </w:p>
    <w:p w:rsidR="00BE1820" w:rsidRDefault="00BE1820" w:rsidP="00F26DE6">
      <w:pPr>
        <w:autoSpaceDE w:val="0"/>
        <w:autoSpaceDN w:val="0"/>
        <w:adjustRightInd w:val="0"/>
        <w:spacing w:after="0" w:line="360" w:lineRule="auto"/>
        <w:ind w:firstLine="709"/>
        <w:rPr>
          <w:rFonts w:cs="Times New Roman"/>
          <w:b/>
          <w:bCs/>
          <w:szCs w:val="24"/>
        </w:rPr>
      </w:pPr>
      <w:r>
        <w:rPr>
          <w:rFonts w:cs="Times New Roman"/>
          <w:b/>
          <w:bCs/>
          <w:szCs w:val="24"/>
        </w:rPr>
        <w:t>Литература:</w:t>
      </w:r>
    </w:p>
    <w:p w:rsidR="007D7FE8" w:rsidRPr="007D7FE8" w:rsidRDefault="007D7FE8" w:rsidP="00D11F9D">
      <w:pPr>
        <w:pStyle w:val="a9"/>
        <w:widowControl w:val="0"/>
        <w:numPr>
          <w:ilvl w:val="1"/>
          <w:numId w:val="102"/>
        </w:numPr>
        <w:shd w:val="clear" w:color="auto" w:fill="FFFFFF"/>
        <w:suppressAutoHyphens/>
        <w:spacing w:after="0" w:line="240" w:lineRule="auto"/>
        <w:jc w:val="left"/>
        <w:rPr>
          <w:color w:val="000000"/>
          <w:szCs w:val="24"/>
        </w:rPr>
      </w:pPr>
      <w:r w:rsidRPr="007D7FE8">
        <w:rPr>
          <w:color w:val="000000"/>
          <w:szCs w:val="24"/>
        </w:rPr>
        <w:t>Федеральный государственный образовательный стандарт начального общего образования. — М.: Просвещение, 2011.</w:t>
      </w:r>
    </w:p>
    <w:p w:rsidR="00BE1820" w:rsidRDefault="00BE1820" w:rsidP="009660D4">
      <w:pPr>
        <w:autoSpaceDE w:val="0"/>
        <w:autoSpaceDN w:val="0"/>
        <w:adjustRightInd w:val="0"/>
        <w:spacing w:after="0" w:line="360" w:lineRule="auto"/>
        <w:rPr>
          <w:rFonts w:cs="Times New Roman"/>
          <w:b/>
          <w:bCs/>
          <w:szCs w:val="24"/>
        </w:rPr>
      </w:pPr>
    </w:p>
    <w:p w:rsidR="007D7FE8" w:rsidRPr="00586F48" w:rsidRDefault="007D7FE8" w:rsidP="007D7FE8">
      <w:pPr>
        <w:spacing w:after="0"/>
        <w:jc w:val="center"/>
        <w:rPr>
          <w:b/>
        </w:rPr>
      </w:pPr>
      <w:r>
        <w:rPr>
          <w:b/>
        </w:rPr>
        <w:t>Лекция №21</w:t>
      </w:r>
    </w:p>
    <w:p w:rsidR="007D7FE8" w:rsidRPr="001C7927" w:rsidRDefault="007D7FE8" w:rsidP="007D7FE8">
      <w:pPr>
        <w:shd w:val="clear" w:color="auto" w:fill="FFFFFF"/>
        <w:autoSpaceDE w:val="0"/>
        <w:autoSpaceDN w:val="0"/>
        <w:adjustRightInd w:val="0"/>
        <w:spacing w:after="0" w:line="360" w:lineRule="auto"/>
        <w:rPr>
          <w:szCs w:val="24"/>
        </w:rPr>
      </w:pPr>
      <w:r w:rsidRPr="001C7927">
        <w:rPr>
          <w:b/>
          <w:bCs/>
          <w:szCs w:val="24"/>
        </w:rPr>
        <w:t xml:space="preserve">Тема 2.1. </w:t>
      </w:r>
      <w:r w:rsidRPr="001C7927">
        <w:rPr>
          <w:bCs/>
          <w:szCs w:val="24"/>
        </w:rPr>
        <w:t>Диагностика и оценка учебных достижений на уроках математики в начальной школе</w:t>
      </w:r>
    </w:p>
    <w:p w:rsidR="007D7FE8" w:rsidRDefault="007D7FE8" w:rsidP="007D7FE8">
      <w:pPr>
        <w:spacing w:after="0" w:line="360" w:lineRule="auto"/>
        <w:rPr>
          <w:szCs w:val="24"/>
        </w:rPr>
      </w:pPr>
      <w:r w:rsidRPr="001C7927">
        <w:rPr>
          <w:rFonts w:cs="Times New Roman"/>
          <w:b/>
          <w:bCs/>
          <w:szCs w:val="24"/>
        </w:rPr>
        <w:t>Тема</w:t>
      </w:r>
      <w:r w:rsidRPr="00E571C7">
        <w:rPr>
          <w:rFonts w:cs="Times New Roman"/>
          <w:b/>
          <w:bCs/>
          <w:szCs w:val="24"/>
        </w:rPr>
        <w:t>:</w:t>
      </w:r>
      <w:r w:rsidRPr="00E571C7">
        <w:rPr>
          <w:szCs w:val="24"/>
        </w:rPr>
        <w:t xml:space="preserve"> </w:t>
      </w:r>
      <w:r w:rsidRPr="007D7FE8">
        <w:rPr>
          <w:szCs w:val="24"/>
        </w:rPr>
        <w:t>Соотношение внешней и внутренней оценки на начальной ступени образования. Итоговая оценка.</w:t>
      </w:r>
    </w:p>
    <w:p w:rsidR="007D7FE8" w:rsidRDefault="007D7FE8" w:rsidP="007D7FE8">
      <w:pPr>
        <w:spacing w:after="0" w:line="360" w:lineRule="auto"/>
        <w:rPr>
          <w:rStyle w:val="10"/>
          <w:rFonts w:eastAsiaTheme="minorEastAsia" w:cs="Times New Roman"/>
          <w:szCs w:val="24"/>
        </w:rPr>
      </w:pPr>
      <w:r w:rsidRPr="00E31A2E">
        <w:rPr>
          <w:rStyle w:val="10"/>
          <w:rFonts w:eastAsiaTheme="minorEastAsia" w:cs="Times New Roman"/>
          <w:szCs w:val="24"/>
        </w:rPr>
        <w:t xml:space="preserve"> Цель: </w:t>
      </w:r>
      <w:r w:rsidRPr="00E31A2E">
        <w:rPr>
          <w:rFonts w:eastAsia="Times New Roman" w:cs="Times New Roman"/>
          <w:szCs w:val="24"/>
        </w:rPr>
        <w:t xml:space="preserve">Познакомить студентов с </w:t>
      </w:r>
      <w:r>
        <w:rPr>
          <w:rFonts w:eastAsia="Times New Roman" w:cs="Times New Roman"/>
          <w:szCs w:val="24"/>
        </w:rPr>
        <w:t>понятиями внешней, внутренней и итоговой оценки на начальной ступени образования</w:t>
      </w:r>
    </w:p>
    <w:p w:rsidR="007D7FE8" w:rsidRPr="007D7FE8" w:rsidRDefault="007D7FE8" w:rsidP="007D7FE8">
      <w:pPr>
        <w:autoSpaceDE w:val="0"/>
        <w:autoSpaceDN w:val="0"/>
        <w:adjustRightInd w:val="0"/>
        <w:spacing w:after="0" w:line="360" w:lineRule="auto"/>
        <w:rPr>
          <w:rFonts w:cs="Times New Roman"/>
          <w:b/>
          <w:bCs/>
          <w:szCs w:val="24"/>
        </w:rPr>
      </w:pPr>
      <w:r w:rsidRPr="000931CB">
        <w:rPr>
          <w:rStyle w:val="10"/>
          <w:rFonts w:eastAsiaTheme="minorEastAsia" w:cs="Times New Roman"/>
          <w:szCs w:val="24"/>
        </w:rPr>
        <w:t>Вопросы:</w:t>
      </w:r>
      <w:r w:rsidRPr="00A15322">
        <w:rPr>
          <w:rStyle w:val="150"/>
          <w:rFonts w:ascii="Times New Roman" w:hAnsi="Times New Roman" w:cs="Times New Roman"/>
          <w:b/>
          <w:i w:val="0"/>
          <w:iCs w:val="0"/>
          <w:sz w:val="24"/>
          <w:szCs w:val="24"/>
        </w:rPr>
        <w:t xml:space="preserve"> </w:t>
      </w:r>
    </w:p>
    <w:p w:rsidR="007D7FE8" w:rsidRPr="007D7FE8" w:rsidRDefault="007D7FE8" w:rsidP="00D11F9D">
      <w:pPr>
        <w:pStyle w:val="a9"/>
        <w:numPr>
          <w:ilvl w:val="1"/>
          <w:numId w:val="111"/>
        </w:numPr>
        <w:spacing w:after="0" w:line="360" w:lineRule="auto"/>
        <w:rPr>
          <w:rFonts w:eastAsia="Arial" w:cs="Times New Roman"/>
          <w:b/>
          <w:color w:val="000000"/>
          <w:szCs w:val="24"/>
          <w:lang w:bidi="ru-RU"/>
        </w:rPr>
      </w:pPr>
      <w:r w:rsidRPr="007D7FE8">
        <w:rPr>
          <w:szCs w:val="24"/>
        </w:rPr>
        <w:t>Соотношение внешней и внутренней оценки на начальной ступени образования.</w:t>
      </w:r>
    </w:p>
    <w:p w:rsidR="007D7FE8" w:rsidRPr="007D7FE8" w:rsidRDefault="007D7FE8" w:rsidP="00D11F9D">
      <w:pPr>
        <w:pStyle w:val="a9"/>
        <w:numPr>
          <w:ilvl w:val="1"/>
          <w:numId w:val="111"/>
        </w:numPr>
        <w:spacing w:after="0" w:line="360" w:lineRule="auto"/>
        <w:ind w:left="1418"/>
        <w:rPr>
          <w:color w:val="000000"/>
          <w:szCs w:val="24"/>
          <w:shd w:val="clear" w:color="auto" w:fill="FFFFFF" w:themeFill="background1"/>
        </w:rPr>
      </w:pPr>
      <w:r w:rsidRPr="007D7FE8">
        <w:rPr>
          <w:color w:val="000000"/>
          <w:szCs w:val="24"/>
          <w:shd w:val="clear" w:color="auto" w:fill="FFFFFF" w:themeFill="background1"/>
        </w:rPr>
        <w:t>Итоговая оценка выпускника и её использование в системе образования.</w:t>
      </w:r>
    </w:p>
    <w:p w:rsidR="007D7FE8" w:rsidRDefault="007D7FE8" w:rsidP="007D7FE8">
      <w:pPr>
        <w:spacing w:after="0" w:line="360" w:lineRule="auto"/>
        <w:ind w:left="785" w:right="20"/>
        <w:rPr>
          <w:rStyle w:val="10"/>
          <w:rFonts w:eastAsiaTheme="minorEastAsia" w:cs="Times New Roman"/>
          <w:szCs w:val="24"/>
        </w:rPr>
      </w:pPr>
      <w:r w:rsidRPr="0022502B">
        <w:rPr>
          <w:rStyle w:val="10"/>
          <w:rFonts w:eastAsiaTheme="minorEastAsia" w:cs="Times New Roman"/>
          <w:szCs w:val="24"/>
        </w:rPr>
        <w:t>Содержание:</w:t>
      </w:r>
    </w:p>
    <w:p w:rsidR="007D7FE8" w:rsidRPr="007D7FE8" w:rsidRDefault="007D7FE8" w:rsidP="00D11F9D">
      <w:pPr>
        <w:pStyle w:val="a9"/>
        <w:numPr>
          <w:ilvl w:val="0"/>
          <w:numId w:val="110"/>
        </w:numPr>
        <w:spacing w:after="0" w:line="360" w:lineRule="auto"/>
        <w:ind w:right="20"/>
        <w:rPr>
          <w:rStyle w:val="10"/>
          <w:rFonts w:eastAsiaTheme="minorEastAsia" w:cs="Times New Roman"/>
          <w:b w:val="0"/>
          <w:szCs w:val="24"/>
        </w:rPr>
      </w:pPr>
      <w:r w:rsidRPr="007D7FE8">
        <w:rPr>
          <w:b/>
          <w:szCs w:val="24"/>
        </w:rPr>
        <w:lastRenderedPageBreak/>
        <w:t>Соотношение внешней и внутренней оценки на начальной ступени образования.</w:t>
      </w:r>
    </w:p>
    <w:p w:rsidR="007D7FE8" w:rsidRPr="007D7FE8" w:rsidRDefault="007D7FE8" w:rsidP="007D7FE8">
      <w:pPr>
        <w:spacing w:after="0" w:line="360" w:lineRule="auto"/>
        <w:ind w:firstLine="709"/>
        <w:rPr>
          <w:color w:val="000000"/>
          <w:szCs w:val="24"/>
          <w:shd w:val="clear" w:color="auto" w:fill="FFFFFF" w:themeFill="background1"/>
        </w:rPr>
      </w:pPr>
      <w:r w:rsidRPr="007D7FE8">
        <w:rPr>
          <w:color w:val="000000"/>
          <w:szCs w:val="24"/>
          <w:shd w:val="clear" w:color="auto" w:fill="FFFFFF" w:themeFill="background1"/>
        </w:rPr>
        <w:t xml:space="preserve">  Особый интерес для практики работы образовательных учреждений представляют следующие вопросы организации системы оценки: Как планируется проводить итоговую оценку? Из чего она складывается? Как принимается решение об успешном завершении начального этапа обучения и переводе выпускника на следующую ступень? Общий подход к системе оценки позволяет выделить основные группы проблем, от которых зависят ответы на поставленные выше вопросы, а именно: соотношение внешней и внутренней оценки на начальной ступени образования; способы и формы внутренней оценки, текущая оценочная деятельность учителя; способы и процедуры внешней оценки; итоговая аттестация выпускника и её использование в системе образования.</w:t>
      </w:r>
    </w:p>
    <w:p w:rsidR="007D7FE8" w:rsidRPr="007D7FE8" w:rsidRDefault="007D7FE8" w:rsidP="007D7FE8">
      <w:pPr>
        <w:spacing w:after="0" w:line="360" w:lineRule="auto"/>
        <w:ind w:firstLine="709"/>
        <w:rPr>
          <w:color w:val="000000"/>
          <w:szCs w:val="24"/>
          <w:shd w:val="clear" w:color="auto" w:fill="FFFFFF" w:themeFill="background1"/>
        </w:rPr>
      </w:pPr>
      <w:r w:rsidRPr="007D7FE8">
        <w:rPr>
          <w:color w:val="000000"/>
          <w:szCs w:val="24"/>
          <w:shd w:val="clear" w:color="auto" w:fill="FFFFFF" w:themeFill="background1"/>
        </w:rPr>
        <w:t xml:space="preserve"> Внутренняя оценка - это оценка самой школы (ребёнка, учителя, школьного психолога, администрации и др.). Она выражается: в текущих отметках, которые ставятся учителями; в результатах самооценки учащихся; в результатах наблюдений, проводящихся учителями и школьными психологами; в промежуточных и итоговых оценках учащихся и, наконец, в решении педагогического совета школы о переводе выпускника в следующий класс или на следующую ступень обучения. </w:t>
      </w:r>
    </w:p>
    <w:p w:rsidR="007D7FE8" w:rsidRPr="007D7FE8" w:rsidRDefault="007D7FE8" w:rsidP="007D7FE8">
      <w:pPr>
        <w:spacing w:after="0" w:line="360" w:lineRule="auto"/>
        <w:ind w:firstLine="709"/>
        <w:rPr>
          <w:color w:val="000000"/>
          <w:szCs w:val="24"/>
          <w:shd w:val="clear" w:color="auto" w:fill="FFFFFF" w:themeFill="background1"/>
        </w:rPr>
      </w:pPr>
      <w:r w:rsidRPr="007D7FE8">
        <w:rPr>
          <w:color w:val="000000"/>
          <w:szCs w:val="24"/>
          <w:shd w:val="clear" w:color="auto" w:fill="FFFFFF" w:themeFill="background1"/>
        </w:rPr>
        <w:t>Внешняя оценка – это оценка, которая проводится внешними по отношению к школе службами, уполномоченными вести оценочную деятельность.</w:t>
      </w:r>
    </w:p>
    <w:p w:rsidR="007D7FE8" w:rsidRPr="007D7FE8" w:rsidRDefault="007D7FE8" w:rsidP="007D7FE8">
      <w:pPr>
        <w:spacing w:after="0" w:line="360" w:lineRule="auto"/>
        <w:ind w:firstLine="709"/>
        <w:rPr>
          <w:color w:val="000000"/>
          <w:szCs w:val="24"/>
          <w:shd w:val="clear" w:color="auto" w:fill="FFFFFF" w:themeFill="background1"/>
        </w:rPr>
      </w:pPr>
      <w:r w:rsidRPr="007D7FE8">
        <w:rPr>
          <w:color w:val="000000"/>
          <w:szCs w:val="24"/>
          <w:shd w:val="clear" w:color="auto" w:fill="FFFFFF" w:themeFill="background1"/>
        </w:rPr>
        <w:t xml:space="preserve">Внешняя оценка в принципе может проводиться в рамках следующих регламентирующих процедур: государственная итоговая аттестация выпускников; аттестация работников образования; аккредитация образовательных учреждений; мониторинговые исследования качества образования. </w:t>
      </w:r>
    </w:p>
    <w:p w:rsidR="007D7FE8" w:rsidRPr="007D7FE8" w:rsidRDefault="007D7FE8" w:rsidP="007D7FE8">
      <w:pPr>
        <w:spacing w:after="0" w:line="360" w:lineRule="auto"/>
        <w:ind w:firstLine="709"/>
        <w:rPr>
          <w:color w:val="000000"/>
          <w:szCs w:val="24"/>
          <w:shd w:val="clear" w:color="auto" w:fill="FFFFFF" w:themeFill="background1"/>
        </w:rPr>
      </w:pPr>
      <w:r w:rsidRPr="007D7FE8">
        <w:rPr>
          <w:color w:val="000000"/>
          <w:szCs w:val="24"/>
          <w:shd w:val="clear" w:color="auto" w:fill="FFFFFF" w:themeFill="background1"/>
        </w:rPr>
        <w:t xml:space="preserve">В начальной школе в соответствии с Законом «Об образовании» государственная итоговая аттестация выпускников не предусматривается. Поэтому прямое включение внешней оценки в итоговую оценку младших школьников исключается. Это означает, что влияние внешней оценки на внутреннюю осуществляется опосредованно, через аттестацию кадров, аккредитацию образовательных учреждений, мониторинговые исследования. Это выдвигает определённые требования к структуре итоговой оценки. С одной стороны, она должна позволять фиксировать индивидуальный прогресс в образовательных достижениях ребёнка, т.е. вести оценку ребёнка по отношению к самому себе. С другой стороны, итоговая оценка должна позволять получить объективные и надёжные данные об образовательных достижениях каждого ребёнка и всех учащихся. </w:t>
      </w:r>
    </w:p>
    <w:p w:rsidR="007D7FE8" w:rsidRPr="007D7FE8" w:rsidRDefault="007D7FE8" w:rsidP="007D7FE8">
      <w:pPr>
        <w:spacing w:after="0" w:line="360" w:lineRule="auto"/>
        <w:ind w:firstLine="709"/>
        <w:rPr>
          <w:color w:val="000000"/>
          <w:szCs w:val="24"/>
          <w:shd w:val="clear" w:color="auto" w:fill="FFFFFF" w:themeFill="background1"/>
        </w:rPr>
      </w:pPr>
      <w:r w:rsidRPr="007D7FE8">
        <w:rPr>
          <w:color w:val="000000"/>
          <w:szCs w:val="24"/>
          <w:shd w:val="clear" w:color="auto" w:fill="FFFFFF" w:themeFill="background1"/>
        </w:rPr>
        <w:t xml:space="preserve">В итоговой оценке выпускника необходимо выделить две составляющие: накопленные оценки, характеризующие динамику индивидуальных образовательных достижений учащихся, их продвижение в соответствии планируемых результатов; оценки за стандартизированные итоговые </w:t>
      </w:r>
      <w:r w:rsidRPr="007D7FE8">
        <w:rPr>
          <w:color w:val="000000"/>
          <w:szCs w:val="24"/>
          <w:shd w:val="clear" w:color="auto" w:fill="FFFFFF" w:themeFill="background1"/>
        </w:rPr>
        <w:lastRenderedPageBreak/>
        <w:t xml:space="preserve">работы, характеризующие уровень присвоения учащимися основных формируемых способов действий в отношении опорной системы знаний на момент окончания начальной школы. Фиксация накопленных в ходе обучения оценок и проведение итоговых работ – область компетенции педагогов и школы. Таким образом, итоговая оценка в начальной школе в полном соответствии с Законом «Об образовании» является внутренней оценкой школы. </w:t>
      </w:r>
    </w:p>
    <w:p w:rsidR="007D7FE8" w:rsidRPr="007D7FE8" w:rsidRDefault="007D7FE8" w:rsidP="00D11F9D">
      <w:pPr>
        <w:pStyle w:val="a9"/>
        <w:numPr>
          <w:ilvl w:val="0"/>
          <w:numId w:val="110"/>
        </w:numPr>
        <w:spacing w:after="0" w:line="360" w:lineRule="auto"/>
        <w:jc w:val="center"/>
        <w:rPr>
          <w:b/>
          <w:color w:val="000000"/>
          <w:szCs w:val="24"/>
          <w:shd w:val="clear" w:color="auto" w:fill="FFFFFF" w:themeFill="background1"/>
        </w:rPr>
      </w:pPr>
      <w:r w:rsidRPr="007D7FE8">
        <w:rPr>
          <w:b/>
          <w:color w:val="000000"/>
          <w:szCs w:val="24"/>
          <w:shd w:val="clear" w:color="auto" w:fill="FFFFFF" w:themeFill="background1"/>
        </w:rPr>
        <w:t>Итоговая оценка выпускника и её использование в системе образования.</w:t>
      </w:r>
    </w:p>
    <w:p w:rsidR="007D7FE8" w:rsidRPr="007D7FE8" w:rsidRDefault="007D7FE8" w:rsidP="007D7FE8">
      <w:pPr>
        <w:spacing w:after="0" w:line="360" w:lineRule="auto"/>
        <w:ind w:firstLine="709"/>
        <w:rPr>
          <w:color w:val="000000"/>
          <w:szCs w:val="24"/>
          <w:shd w:val="clear" w:color="auto" w:fill="FFFFFF" w:themeFill="background1"/>
        </w:rPr>
      </w:pPr>
      <w:r w:rsidRPr="007D7FE8">
        <w:rPr>
          <w:color w:val="000000"/>
          <w:szCs w:val="24"/>
          <w:shd w:val="clear" w:color="auto" w:fill="FFFFFF" w:themeFill="background1"/>
        </w:rPr>
        <w:t>Итоговая оценка выпускника формируется на основе накопленной оценки по всем учебным предметам и оценок за выполнение, как минимум, трёх итоговых работ (по русскому языку, математике и комплексной работы на межпредметной основе). На основании этих оценок по каждому предмету и по программе формирования УУД делаются следующие выводы:</w:t>
      </w:r>
    </w:p>
    <w:p w:rsidR="007D7FE8" w:rsidRPr="007D7FE8" w:rsidRDefault="007D7FE8" w:rsidP="007D7FE8">
      <w:pPr>
        <w:spacing w:after="0" w:line="360" w:lineRule="auto"/>
        <w:ind w:firstLine="709"/>
        <w:rPr>
          <w:color w:val="000000"/>
          <w:szCs w:val="24"/>
          <w:shd w:val="clear" w:color="auto" w:fill="FFFFFF" w:themeFill="background1"/>
        </w:rPr>
      </w:pPr>
      <w:r w:rsidRPr="007D7FE8">
        <w:rPr>
          <w:color w:val="000000"/>
          <w:szCs w:val="24"/>
          <w:shd w:val="clear" w:color="auto" w:fill="FFFFFF" w:themeFill="background1"/>
        </w:rPr>
        <w:t xml:space="preserve">1. 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 </w:t>
      </w:r>
    </w:p>
    <w:p w:rsidR="007D7FE8" w:rsidRPr="007D7FE8" w:rsidRDefault="007D7FE8" w:rsidP="007D7FE8">
      <w:pPr>
        <w:spacing w:after="0" w:line="360" w:lineRule="auto"/>
        <w:ind w:firstLine="709"/>
        <w:rPr>
          <w:color w:val="000000"/>
          <w:szCs w:val="24"/>
          <w:shd w:val="clear" w:color="auto" w:fill="FFFFFF" w:themeFill="background1"/>
        </w:rPr>
      </w:pPr>
      <w:r w:rsidRPr="007D7FE8">
        <w:rPr>
          <w:color w:val="000000"/>
          <w:szCs w:val="24"/>
          <w:shd w:val="clear" w:color="auto" w:fill="FFFFFF" w:themeFill="background1"/>
        </w:rPr>
        <w:t xml:space="preserve">2. 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 этом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7D7FE8" w:rsidRPr="007D7FE8" w:rsidRDefault="007D7FE8" w:rsidP="007D7FE8">
      <w:pPr>
        <w:spacing w:after="0" w:line="360" w:lineRule="auto"/>
        <w:ind w:firstLine="709"/>
        <w:rPr>
          <w:color w:val="000000"/>
          <w:szCs w:val="24"/>
          <w:shd w:val="clear" w:color="auto" w:fill="FFFFFF" w:themeFill="background1"/>
        </w:rPr>
      </w:pPr>
      <w:r w:rsidRPr="007D7FE8">
        <w:rPr>
          <w:color w:val="000000"/>
          <w:szCs w:val="24"/>
          <w:shd w:val="clear" w:color="auto" w:fill="FFFFFF" w:themeFill="background1"/>
        </w:rPr>
        <w:t xml:space="preserve">3. Выпускник не овладел опорной системой знаний и учебными действиями, необходимыми для продолжения образования на следующей ступени. 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7D7FE8" w:rsidRPr="007D7FE8" w:rsidRDefault="007D7FE8" w:rsidP="007D7FE8">
      <w:pPr>
        <w:spacing w:after="0" w:line="360" w:lineRule="auto"/>
        <w:ind w:firstLine="709"/>
        <w:rPr>
          <w:color w:val="000000"/>
          <w:szCs w:val="24"/>
          <w:shd w:val="clear" w:color="auto" w:fill="FFFFFF" w:themeFill="background1"/>
        </w:rPr>
      </w:pPr>
      <w:r w:rsidRPr="007D7FE8">
        <w:rPr>
          <w:color w:val="000000"/>
          <w:szCs w:val="24"/>
          <w:shd w:val="clear" w:color="auto" w:fill="FFFFFF" w:themeFill="background1"/>
        </w:rPr>
        <w:t xml:space="preserve">Решение педагогического совета о переводе выпускника принимается одновременно с рассмотрением и утверждением характеристики выпускника начальной школы, в которой: отмечаются образовательные достижения и положительные качества выпускника; определяются приоритетные задачи и направления личностного развития с учётом как достижений, так и психологических проблем развития ребёнка; даются психолого-педагогические рекомендации, </w:t>
      </w:r>
      <w:r w:rsidRPr="007D7FE8">
        <w:rPr>
          <w:color w:val="000000"/>
          <w:szCs w:val="24"/>
          <w:shd w:val="clear" w:color="auto" w:fill="FFFFFF" w:themeFill="background1"/>
        </w:rPr>
        <w:lastRenderedPageBreak/>
        <w:t xml:space="preserve">призванные обеспечить успешную реализацию намеченных задач на следующей ступени обучения; все выводы и оценки, включаемые в характеристику, должны быть подтверждены материалами портфолио и другими объективными показателями. Оценка результатов деятельности образовательных учреждений начального образования осуществляется в ходе аккредитации работников образования. Предметом оценки в ходе данных процедур является также внутренняя оценочная деятельность образовательных учреждений и педагогов, и в частности отслеживание динамики достижений выпускников начальной школы данного образовательного учреждения. </w:t>
      </w:r>
    </w:p>
    <w:p w:rsidR="007D7FE8" w:rsidRDefault="007D7FE8" w:rsidP="00F26DE6">
      <w:pPr>
        <w:autoSpaceDE w:val="0"/>
        <w:autoSpaceDN w:val="0"/>
        <w:adjustRightInd w:val="0"/>
        <w:spacing w:after="0" w:line="360" w:lineRule="auto"/>
        <w:ind w:firstLine="709"/>
        <w:rPr>
          <w:rFonts w:cs="Times New Roman"/>
          <w:b/>
          <w:bCs/>
          <w:szCs w:val="24"/>
        </w:rPr>
      </w:pPr>
    </w:p>
    <w:p w:rsidR="007D7FE8" w:rsidRDefault="007D7FE8" w:rsidP="00F26DE6">
      <w:pPr>
        <w:autoSpaceDE w:val="0"/>
        <w:autoSpaceDN w:val="0"/>
        <w:adjustRightInd w:val="0"/>
        <w:spacing w:after="0" w:line="360" w:lineRule="auto"/>
        <w:ind w:firstLine="709"/>
        <w:rPr>
          <w:rFonts w:cs="Times New Roman"/>
          <w:b/>
          <w:bCs/>
          <w:szCs w:val="24"/>
        </w:rPr>
      </w:pPr>
      <w:r>
        <w:rPr>
          <w:rFonts w:cs="Times New Roman"/>
          <w:b/>
          <w:bCs/>
          <w:szCs w:val="24"/>
        </w:rPr>
        <w:t>Литература:</w:t>
      </w:r>
    </w:p>
    <w:p w:rsidR="007D7FE8" w:rsidRPr="004C63CE" w:rsidRDefault="007D7FE8" w:rsidP="00D11F9D">
      <w:pPr>
        <w:widowControl w:val="0"/>
        <w:numPr>
          <w:ilvl w:val="0"/>
          <w:numId w:val="112"/>
        </w:numPr>
        <w:tabs>
          <w:tab w:val="left" w:pos="1080"/>
        </w:tabs>
        <w:spacing w:after="0" w:line="360" w:lineRule="auto"/>
        <w:rPr>
          <w:sz w:val="28"/>
        </w:rPr>
      </w:pPr>
      <w:r w:rsidRPr="009E2CC0">
        <w:rPr>
          <w:szCs w:val="24"/>
        </w:rPr>
        <w:t>Истомина Н.Б. Контрольные работы по математике: 1 – 4 классы. Тула, 2002.</w:t>
      </w:r>
    </w:p>
    <w:p w:rsidR="007D7FE8" w:rsidRDefault="007D7FE8" w:rsidP="00D11F9D">
      <w:pPr>
        <w:widowControl w:val="0"/>
        <w:numPr>
          <w:ilvl w:val="0"/>
          <w:numId w:val="112"/>
        </w:numPr>
        <w:shd w:val="clear" w:color="auto" w:fill="FFFFFF"/>
        <w:suppressAutoHyphens/>
        <w:spacing w:after="0" w:line="240" w:lineRule="auto"/>
        <w:jc w:val="left"/>
        <w:rPr>
          <w:color w:val="000000"/>
          <w:szCs w:val="24"/>
        </w:rPr>
      </w:pPr>
      <w:r w:rsidRPr="00EF4F1F">
        <w:rPr>
          <w:color w:val="000000"/>
          <w:szCs w:val="24"/>
        </w:rPr>
        <w:t>Федеральный государственный образовательный стандарт начального общего образования. — М.: Просвещение, 2011.</w:t>
      </w:r>
    </w:p>
    <w:p w:rsidR="007D7FE8" w:rsidRDefault="007D7FE8" w:rsidP="001C68E9">
      <w:pPr>
        <w:autoSpaceDE w:val="0"/>
        <w:autoSpaceDN w:val="0"/>
        <w:adjustRightInd w:val="0"/>
        <w:spacing w:after="0" w:line="360" w:lineRule="auto"/>
        <w:rPr>
          <w:rFonts w:cs="Times New Roman"/>
          <w:b/>
          <w:bCs/>
          <w:szCs w:val="24"/>
        </w:rPr>
      </w:pPr>
    </w:p>
    <w:p w:rsidR="0006750A" w:rsidRPr="00586F48" w:rsidRDefault="0006750A" w:rsidP="0006750A">
      <w:pPr>
        <w:spacing w:after="0"/>
        <w:jc w:val="center"/>
        <w:rPr>
          <w:b/>
        </w:rPr>
      </w:pPr>
      <w:r>
        <w:rPr>
          <w:b/>
        </w:rPr>
        <w:t>Лекция №22</w:t>
      </w:r>
    </w:p>
    <w:p w:rsidR="0006750A" w:rsidRPr="001C7927" w:rsidRDefault="0006750A" w:rsidP="0006750A">
      <w:pPr>
        <w:shd w:val="clear" w:color="auto" w:fill="FFFFFF"/>
        <w:autoSpaceDE w:val="0"/>
        <w:autoSpaceDN w:val="0"/>
        <w:adjustRightInd w:val="0"/>
        <w:spacing w:after="0" w:line="360" w:lineRule="auto"/>
        <w:rPr>
          <w:szCs w:val="24"/>
        </w:rPr>
      </w:pPr>
      <w:r w:rsidRPr="001C7927">
        <w:rPr>
          <w:b/>
          <w:bCs/>
          <w:szCs w:val="24"/>
        </w:rPr>
        <w:t xml:space="preserve">Тема 2.1. </w:t>
      </w:r>
      <w:r w:rsidRPr="001C7927">
        <w:rPr>
          <w:bCs/>
          <w:szCs w:val="24"/>
        </w:rPr>
        <w:t>Диагностика и оценка учебных достижений на уроках математики в начальной школе</w:t>
      </w:r>
    </w:p>
    <w:p w:rsidR="0006750A" w:rsidRPr="0006750A" w:rsidRDefault="0006750A" w:rsidP="0006750A">
      <w:pPr>
        <w:autoSpaceDE w:val="0"/>
        <w:autoSpaceDN w:val="0"/>
        <w:adjustRightInd w:val="0"/>
        <w:spacing w:after="0" w:line="360" w:lineRule="auto"/>
        <w:rPr>
          <w:rFonts w:cs="Times New Roman"/>
          <w:b/>
          <w:bCs/>
          <w:szCs w:val="24"/>
        </w:rPr>
      </w:pPr>
      <w:r w:rsidRPr="001C7927">
        <w:rPr>
          <w:rFonts w:cs="Times New Roman"/>
          <w:b/>
          <w:bCs/>
          <w:szCs w:val="24"/>
        </w:rPr>
        <w:t>Тема</w:t>
      </w:r>
      <w:r w:rsidRPr="00E571C7">
        <w:rPr>
          <w:rFonts w:cs="Times New Roman"/>
          <w:b/>
          <w:bCs/>
          <w:szCs w:val="24"/>
        </w:rPr>
        <w:t>:</w:t>
      </w:r>
      <w:r w:rsidRPr="00E571C7">
        <w:rPr>
          <w:szCs w:val="24"/>
        </w:rPr>
        <w:t xml:space="preserve"> </w:t>
      </w:r>
      <w:r w:rsidRPr="0006750A">
        <w:rPr>
          <w:szCs w:val="24"/>
        </w:rPr>
        <w:t>Особенности итоговой оценки достижения планируемых результатов.</w:t>
      </w:r>
    </w:p>
    <w:p w:rsidR="0006750A" w:rsidRDefault="0006750A" w:rsidP="0006750A">
      <w:pPr>
        <w:spacing w:after="0" w:line="360" w:lineRule="auto"/>
        <w:rPr>
          <w:rStyle w:val="10"/>
          <w:rFonts w:eastAsiaTheme="minorEastAsia" w:cs="Times New Roman"/>
          <w:szCs w:val="24"/>
        </w:rPr>
      </w:pPr>
      <w:r w:rsidRPr="00E31A2E">
        <w:rPr>
          <w:rStyle w:val="10"/>
          <w:rFonts w:eastAsiaTheme="minorEastAsia" w:cs="Times New Roman"/>
          <w:szCs w:val="24"/>
        </w:rPr>
        <w:t xml:space="preserve">Цель: </w:t>
      </w:r>
      <w:r w:rsidRPr="00E31A2E">
        <w:rPr>
          <w:rFonts w:eastAsia="Times New Roman" w:cs="Times New Roman"/>
          <w:szCs w:val="24"/>
        </w:rPr>
        <w:t xml:space="preserve">Познакомить студентов с </w:t>
      </w:r>
      <w:r>
        <w:rPr>
          <w:rFonts w:eastAsia="Times New Roman" w:cs="Times New Roman"/>
          <w:szCs w:val="24"/>
        </w:rPr>
        <w:t xml:space="preserve">особенностями итоговой оценки </w:t>
      </w:r>
      <w:r w:rsidRPr="0006750A">
        <w:rPr>
          <w:szCs w:val="24"/>
        </w:rPr>
        <w:t>планируемых результатов</w:t>
      </w:r>
      <w:r>
        <w:rPr>
          <w:szCs w:val="24"/>
        </w:rPr>
        <w:t xml:space="preserve"> на начальной ступени образования</w:t>
      </w:r>
    </w:p>
    <w:p w:rsidR="0006750A" w:rsidRDefault="0006750A" w:rsidP="0006750A">
      <w:pPr>
        <w:autoSpaceDE w:val="0"/>
        <w:autoSpaceDN w:val="0"/>
        <w:adjustRightInd w:val="0"/>
        <w:spacing w:after="0" w:line="360" w:lineRule="auto"/>
        <w:rPr>
          <w:rStyle w:val="150"/>
          <w:rFonts w:ascii="Times New Roman" w:hAnsi="Times New Roman" w:cs="Times New Roman"/>
          <w:b/>
          <w:i w:val="0"/>
          <w:iCs w:val="0"/>
          <w:sz w:val="24"/>
          <w:szCs w:val="24"/>
        </w:rPr>
      </w:pPr>
      <w:r w:rsidRPr="000931CB">
        <w:rPr>
          <w:rStyle w:val="10"/>
          <w:rFonts w:eastAsiaTheme="minorEastAsia" w:cs="Times New Roman"/>
          <w:szCs w:val="24"/>
        </w:rPr>
        <w:t>Вопросы:</w:t>
      </w:r>
      <w:r w:rsidRPr="00A15322">
        <w:rPr>
          <w:rStyle w:val="150"/>
          <w:rFonts w:ascii="Times New Roman" w:hAnsi="Times New Roman" w:cs="Times New Roman"/>
          <w:b/>
          <w:i w:val="0"/>
          <w:iCs w:val="0"/>
          <w:sz w:val="24"/>
          <w:szCs w:val="24"/>
        </w:rPr>
        <w:t xml:space="preserve"> </w:t>
      </w:r>
    </w:p>
    <w:p w:rsidR="0006750A" w:rsidRPr="0006750A" w:rsidRDefault="0006750A" w:rsidP="00D11F9D">
      <w:pPr>
        <w:pStyle w:val="a9"/>
        <w:numPr>
          <w:ilvl w:val="1"/>
          <w:numId w:val="106"/>
        </w:numPr>
        <w:autoSpaceDE w:val="0"/>
        <w:autoSpaceDN w:val="0"/>
        <w:adjustRightInd w:val="0"/>
        <w:spacing w:after="0" w:line="360" w:lineRule="auto"/>
        <w:rPr>
          <w:rFonts w:cs="Times New Roman"/>
          <w:bCs/>
          <w:szCs w:val="24"/>
        </w:rPr>
      </w:pPr>
      <w:r w:rsidRPr="0006750A">
        <w:rPr>
          <w:rFonts w:cs="Times New Roman"/>
          <w:bCs/>
          <w:szCs w:val="24"/>
        </w:rPr>
        <w:t>Измерительные материалы для итоговой оценки по математике</w:t>
      </w:r>
    </w:p>
    <w:p w:rsidR="00BD4C3D" w:rsidRPr="00BD4C3D" w:rsidRDefault="00BD4C3D" w:rsidP="00D11F9D">
      <w:pPr>
        <w:pStyle w:val="a9"/>
        <w:numPr>
          <w:ilvl w:val="1"/>
          <w:numId w:val="106"/>
        </w:numPr>
        <w:spacing w:before="113" w:after="0" w:line="360" w:lineRule="auto"/>
        <w:ind w:right="57"/>
        <w:rPr>
          <w:rFonts w:eastAsia="Times New Roman" w:cs="Times New Roman"/>
          <w:color w:val="000000"/>
          <w:szCs w:val="24"/>
        </w:rPr>
      </w:pPr>
      <w:r w:rsidRPr="00BD4C3D">
        <w:rPr>
          <w:rFonts w:eastAsia="Times New Roman" w:cs="Times New Roman"/>
          <w:bCs/>
          <w:color w:val="000000"/>
          <w:szCs w:val="24"/>
        </w:rPr>
        <w:t>Особенности итоговой оценки достижений планируемых результатов по математике на начальной ступени обучения</w:t>
      </w:r>
    </w:p>
    <w:p w:rsidR="0006750A" w:rsidRDefault="0006750A" w:rsidP="00BD4C3D">
      <w:pPr>
        <w:spacing w:after="0" w:line="360" w:lineRule="auto"/>
        <w:ind w:left="785" w:right="20"/>
        <w:rPr>
          <w:rStyle w:val="10"/>
          <w:rFonts w:eastAsiaTheme="minorEastAsia" w:cs="Times New Roman"/>
          <w:szCs w:val="24"/>
        </w:rPr>
      </w:pPr>
      <w:r w:rsidRPr="0022502B">
        <w:rPr>
          <w:rStyle w:val="10"/>
          <w:rFonts w:eastAsiaTheme="minorEastAsia" w:cs="Times New Roman"/>
          <w:szCs w:val="24"/>
        </w:rPr>
        <w:t>Содержание:</w:t>
      </w:r>
    </w:p>
    <w:p w:rsidR="007D7FE8" w:rsidRPr="0006750A" w:rsidRDefault="0006750A" w:rsidP="00D11F9D">
      <w:pPr>
        <w:pStyle w:val="a9"/>
        <w:numPr>
          <w:ilvl w:val="0"/>
          <w:numId w:val="113"/>
        </w:numPr>
        <w:autoSpaceDE w:val="0"/>
        <w:autoSpaceDN w:val="0"/>
        <w:adjustRightInd w:val="0"/>
        <w:spacing w:after="0" w:line="360" w:lineRule="auto"/>
        <w:ind w:firstLine="709"/>
        <w:rPr>
          <w:rFonts w:cs="Times New Roman"/>
          <w:b/>
          <w:bCs/>
          <w:szCs w:val="24"/>
        </w:rPr>
      </w:pPr>
      <w:r w:rsidRPr="0006750A">
        <w:rPr>
          <w:rFonts w:cs="Times New Roman"/>
          <w:b/>
          <w:bCs/>
          <w:szCs w:val="24"/>
        </w:rPr>
        <w:t>.Измерительные материалы для итоговой оценки по математике</w:t>
      </w:r>
    </w:p>
    <w:p w:rsidR="0006750A" w:rsidRPr="0006750A" w:rsidRDefault="0006750A" w:rsidP="00BD4C3D">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Итоговая оценка формируется на основе накопленной оценки, характеризующей динамику индивидуальных образовательных достижений учащихся за годы обучения в начальной школе, и результатов итоговых проверочных работ.</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При этом итоговые проверочные работы проводятся в рамках регламентированных процедур по двум основным предметным областям (математике и русскому языку) и двум междисциплинарным программам («Чтение: работа с информацией» и  «Программа формирования универсальных учебных действий»).</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Целью итоговых проверочных работ по математике и русскому языку является оценка способности выпускников начальной школы решать учебно-познавательные и учебно-практические задачи средствами математики и русского языка.</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lastRenderedPageBreak/>
        <w:t>           Комплексная работа оценивает сформированность отдельных универсальных учебных способов действий: познавательных (общеучебных, логических, постановки и решения проблем), коммуникативных (например, умений выражать свои мысли в соответствии с задачами и условиями коммуникации) и регулятивных (например, действие контроля и оценки во</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внутреннем плане) на межпредметной основе.</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Содержание итоговой оценки определяется содержанием и структурой планируемых результатов, представленных в обобщенной форме. Поэтому до начала разработки инструментария (отдельных заданий и проверочных работ) необходимо конкретизировать планируемые результаты, представить их в форме, обеспечивающей возможность создания стандартизированных</w:t>
      </w:r>
      <w:r w:rsidR="00BD4C3D">
        <w:rPr>
          <w:rFonts w:eastAsia="Times New Roman" w:cs="Times New Roman"/>
          <w:color w:val="000000"/>
          <w:szCs w:val="24"/>
        </w:rPr>
        <w:t xml:space="preserve"> </w:t>
      </w:r>
      <w:r w:rsidRPr="0006750A">
        <w:rPr>
          <w:rFonts w:eastAsia="Times New Roman" w:cs="Times New Roman"/>
          <w:color w:val="000000"/>
          <w:szCs w:val="24"/>
        </w:rPr>
        <w:t>средств измерения. Такая процедура называется операционализацией.  В процессе данной процедуры каждый планируемый результат уточняется с ориентацией на «достижимость» и «измеряемость», т. е. указываются все умения и элементы знаний, которыми должны овладеть учащиеся в процессе обучения и которые можно измерить в рамках используемых оценочных процедур на разных уровнях их освоения. Таким образом, в</w:t>
      </w:r>
      <w:r w:rsidR="00BD4C3D">
        <w:rPr>
          <w:rFonts w:eastAsia="Times New Roman" w:cs="Times New Roman"/>
          <w:color w:val="000000"/>
          <w:szCs w:val="24"/>
        </w:rPr>
        <w:t xml:space="preserve"> </w:t>
      </w:r>
      <w:r w:rsidRPr="0006750A">
        <w:rPr>
          <w:rFonts w:eastAsia="Times New Roman" w:cs="Times New Roman"/>
          <w:color w:val="000000"/>
          <w:szCs w:val="24"/>
        </w:rPr>
        <w:t>процессе операционализации уточняется содержание и критериальная база оценки.</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Целесообразно ввести следующие два уровня достижения планируемых результатов: базовый (или опорный) и повышенный (или функциональный).</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w:t>
      </w:r>
      <w:r w:rsidRPr="0006750A">
        <w:rPr>
          <w:rFonts w:eastAsia="Times New Roman" w:cs="Times New Roman"/>
          <w:b/>
          <w:bCs/>
          <w:color w:val="000000"/>
          <w:szCs w:val="24"/>
        </w:rPr>
        <w:t>Базовый (опорный) уровень</w:t>
      </w:r>
      <w:r w:rsidRPr="0006750A">
        <w:rPr>
          <w:rFonts w:eastAsia="Times New Roman" w:cs="Times New Roman"/>
          <w:color w:val="000000"/>
          <w:szCs w:val="24"/>
        </w:rPr>
        <w:t> достижения планируемых результатов свидетельствует об усвоении опорной системы знаний, необходимой для продолжения образования на следующей ступени, и о правильном выполнении учебных действий в рамках диапазона (круга) задач, построенных на опорном учебном материале; о способности использовать действия для решения простых учебных и учебно-практических задач (как правило, знакомых и освоенных в процессе обучения). Оценка достижения этого уровня осуществляется с помощью стандартных задач (заданий), в которых очевиден способ решения.</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w:t>
      </w:r>
      <w:r w:rsidRPr="0006750A">
        <w:rPr>
          <w:rFonts w:eastAsia="Times New Roman" w:cs="Times New Roman"/>
          <w:b/>
          <w:bCs/>
          <w:color w:val="000000"/>
          <w:szCs w:val="24"/>
        </w:rPr>
        <w:t>Повышенный (функциональный) уровень</w:t>
      </w:r>
      <w:r w:rsidRPr="0006750A">
        <w:rPr>
          <w:rFonts w:eastAsia="Times New Roman" w:cs="Times New Roman"/>
          <w:color w:val="000000"/>
          <w:szCs w:val="24"/>
        </w:rPr>
        <w:t> достижения планируемых результатов свидетельствует об усвоении опорной системы знаний, необходимой для продолжения образования на следующей ступени, на уровне осознанного произвольного овладения учебными действиями. Оценка достижения этого уровня осуществляется с помощью задач (заданий), в которых нет явного указания на способ выполнения, и ученику приходится самостоятельно выбирать один из изученных способов или создавать новый способ, объединяя изученные или трансформируя их.</w:t>
      </w:r>
      <w:r w:rsidR="00BD4C3D">
        <w:rPr>
          <w:rFonts w:eastAsia="Times New Roman" w:cs="Times New Roman"/>
          <w:color w:val="000000"/>
          <w:szCs w:val="24"/>
        </w:rPr>
        <w:t xml:space="preserve"> </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lastRenderedPageBreak/>
        <w:t>              В качестве примера операционализации приведем один из</w:t>
      </w:r>
      <w:r w:rsidR="00BD4C3D">
        <w:rPr>
          <w:rFonts w:eastAsia="Times New Roman" w:cs="Times New Roman"/>
          <w:color w:val="000000"/>
          <w:szCs w:val="24"/>
        </w:rPr>
        <w:t xml:space="preserve"> </w:t>
      </w:r>
      <w:r w:rsidRPr="0006750A">
        <w:rPr>
          <w:rFonts w:eastAsia="Times New Roman" w:cs="Times New Roman"/>
          <w:color w:val="000000"/>
          <w:szCs w:val="24"/>
        </w:rPr>
        <w:t>планируемых результатов по математике: «Оценивать правильность хода решения и реальность ответа на вопрос задачи».</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Данный планируемый результат разделен на два (были уточнены умения, характеризующие достижение данного планируемого результата) и для каждого элемента разработаны задания на базовом и повышенном уровнях. В этом примере приводятся задания только к первому элементу планируемого результата.</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i/>
          <w:iCs/>
          <w:color w:val="000000"/>
          <w:szCs w:val="24"/>
          <w:u w:val="single"/>
        </w:rPr>
        <w:t>                         Пример</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w:t>
      </w:r>
      <w:r w:rsidRPr="0006750A">
        <w:rPr>
          <w:rFonts w:eastAsia="Times New Roman" w:cs="Times New Roman"/>
          <w:b/>
          <w:bCs/>
          <w:color w:val="000000"/>
          <w:szCs w:val="24"/>
        </w:rPr>
        <w:t>Планируемый результат</w:t>
      </w:r>
      <w:r w:rsidRPr="0006750A">
        <w:rPr>
          <w:rFonts w:eastAsia="Times New Roman" w:cs="Times New Roman"/>
          <w:color w:val="000000"/>
          <w:szCs w:val="24"/>
        </w:rPr>
        <w:t>: оценивать правильность хода решения и реальность ответа на вопрос задачи.</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b/>
          <w:bCs/>
          <w:color w:val="000000"/>
          <w:szCs w:val="24"/>
        </w:rPr>
        <w:t>     Умения</w:t>
      </w:r>
      <w:r w:rsidRPr="0006750A">
        <w:rPr>
          <w:rFonts w:eastAsia="Times New Roman" w:cs="Times New Roman"/>
          <w:color w:val="000000"/>
          <w:szCs w:val="24"/>
        </w:rPr>
        <w:t>,  характеризующие достижение этого результата:</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проверять правильность хода решения задачи;</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анализировать ответ к задаче с точки зрения его реальности.</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w:t>
      </w:r>
      <w:r w:rsidRPr="0006750A">
        <w:rPr>
          <w:rFonts w:eastAsia="Times New Roman" w:cs="Times New Roman"/>
          <w:b/>
          <w:bCs/>
          <w:color w:val="000000"/>
          <w:szCs w:val="24"/>
        </w:rPr>
        <w:t>Примеры заданий</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w:t>
      </w:r>
      <w:r w:rsidRPr="0006750A">
        <w:rPr>
          <w:rFonts w:eastAsia="Times New Roman" w:cs="Times New Roman"/>
          <w:b/>
          <w:bCs/>
          <w:i/>
          <w:iCs/>
          <w:color w:val="000000"/>
          <w:szCs w:val="24"/>
        </w:rPr>
        <w:t>Умение:</w:t>
      </w:r>
      <w:r w:rsidRPr="0006750A">
        <w:rPr>
          <w:rFonts w:eastAsia="Times New Roman" w:cs="Times New Roman"/>
          <w:color w:val="000000"/>
          <w:szCs w:val="24"/>
        </w:rPr>
        <w:t> проверять правильность хода решения задачи.</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b/>
          <w:bCs/>
          <w:i/>
          <w:iCs/>
          <w:color w:val="000000"/>
          <w:szCs w:val="24"/>
        </w:rPr>
        <w:t>     Задание базового уровня</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Бабушка испекла 30 пирожков. Каждый из трех братьев</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взял по 4 пирожка. Сколько пирожков осталось? Выбери верное выражение для решения задачи. Обведи номер ответа.</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1) 30 – 4;                 2) 30 – 4 x 3;</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3) 30 – (3 + 4);        4) (30 – 4) x3.</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Ответ: 2) 30 – 4 x 3</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w:t>
      </w:r>
      <w:r w:rsidRPr="0006750A">
        <w:rPr>
          <w:rFonts w:eastAsia="Times New Roman" w:cs="Times New Roman"/>
          <w:b/>
          <w:bCs/>
          <w:i/>
          <w:iCs/>
          <w:color w:val="000000"/>
          <w:szCs w:val="24"/>
        </w:rPr>
        <w:t>Задание  повышенного  уровня</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В магазин привезли 12 мешков с рисом и 4 мешка с пшеном. Сколько килограммов крупы привезли в магазин, если мешок с рисом весит 10 кг, а мешок с пшеном — 15 кг?</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С помощью какого выражения можно ответить на вопрос задачи? Обведи номер ответа.</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1) (12 + 4) x 10 x15;             2) 15 x 4+12 x 10;</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3) 10 x 12+15x 4;                  4) 15 x 12+10 x 4.</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Ответ: 3) 10 x 12 + 15 x 4</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lastRenderedPageBreak/>
        <w:t>      </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Для оценки достижения планируемых результатов используются  задания разного типа. Классификация заданий может осуществляться по разным основаниям:</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w:t>
      </w:r>
      <w:r w:rsidRPr="0006750A">
        <w:rPr>
          <w:rFonts w:eastAsia="Times New Roman" w:cs="Times New Roman"/>
          <w:i/>
          <w:iCs/>
          <w:color w:val="000000"/>
          <w:szCs w:val="24"/>
        </w:rPr>
        <w:t>- по форме ответа</w:t>
      </w:r>
      <w:r w:rsidRPr="0006750A">
        <w:rPr>
          <w:rFonts w:eastAsia="Times New Roman" w:cs="Times New Roman"/>
          <w:color w:val="000000"/>
          <w:szCs w:val="24"/>
        </w:rPr>
        <w:t>: задания с закрытым ответом (с выбором одного или нескольких правильных ответов) или открытым ответом (с кратким или развернутым ответом);</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w:t>
      </w:r>
      <w:r w:rsidRPr="0006750A">
        <w:rPr>
          <w:rFonts w:eastAsia="Times New Roman" w:cs="Times New Roman"/>
          <w:i/>
          <w:iCs/>
          <w:color w:val="000000"/>
          <w:szCs w:val="24"/>
        </w:rPr>
        <w:t>- по уровню проверяемых знаний, умений или способов действий</w:t>
      </w:r>
      <w:r w:rsidRPr="0006750A">
        <w:rPr>
          <w:rFonts w:eastAsia="Times New Roman" w:cs="Times New Roman"/>
          <w:color w:val="000000"/>
          <w:szCs w:val="24"/>
        </w:rPr>
        <w:t>: задания базового или повышенного уровня;</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i/>
          <w:iCs/>
          <w:color w:val="000000"/>
          <w:szCs w:val="24"/>
        </w:rPr>
        <w:t>        -  по используемым средствам при проведении работы: </w:t>
      </w:r>
      <w:r w:rsidRPr="0006750A">
        <w:rPr>
          <w:rFonts w:eastAsia="Times New Roman" w:cs="Times New Roman"/>
          <w:color w:val="000000"/>
          <w:szCs w:val="24"/>
        </w:rPr>
        <w:t>задания для письменной работы или устной беседы, практические задания;</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i/>
          <w:iCs/>
          <w:color w:val="000000"/>
          <w:szCs w:val="24"/>
        </w:rPr>
        <w:t>       – по форме проведения работы</w:t>
      </w:r>
      <w:r w:rsidRPr="0006750A">
        <w:rPr>
          <w:rFonts w:eastAsia="Times New Roman" w:cs="Times New Roman"/>
          <w:color w:val="000000"/>
          <w:szCs w:val="24"/>
        </w:rPr>
        <w:t>: задания для индивидуальной или групповой работы.</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В данном случае предлагается  оценивать сформированность умения</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«проверять правильность хода решения задачи» </w:t>
      </w:r>
      <w:r w:rsidRPr="0006750A">
        <w:rPr>
          <w:rFonts w:eastAsia="Times New Roman" w:cs="Times New Roman"/>
          <w:i/>
          <w:iCs/>
          <w:color w:val="000000"/>
          <w:szCs w:val="24"/>
        </w:rPr>
        <w:t>заданиями с выбором ответа.</w:t>
      </w:r>
      <w:r w:rsidRPr="0006750A">
        <w:rPr>
          <w:rFonts w:eastAsia="Times New Roman" w:cs="Times New Roman"/>
          <w:color w:val="000000"/>
          <w:szCs w:val="24"/>
        </w:rPr>
        <w:t> Такие задания обладают свойством не только оценить способность ученика дать правильный ответ, т. е. продемонстрировать свои знания и умения, но и осуществить диагностику в случае ошибочного ответа, т. е. понять, какую ошибку сделал ученик. Использование профессионально разработанных заданий с выбором ответа с учетом типичных ошибок учащихся позволяет эффективно осуществлять обратную связь, т. е. на основе полученных результатов в процессе оценки принимать решения об индивидуальной помощи отдельным учащимся.</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w:t>
      </w:r>
      <w:r w:rsidRPr="0006750A">
        <w:rPr>
          <w:rFonts w:eastAsia="Times New Roman" w:cs="Times New Roman"/>
          <w:i/>
          <w:iCs/>
          <w:color w:val="000000"/>
          <w:szCs w:val="24"/>
        </w:rPr>
        <w:t>Задания с кратким ответом</w:t>
      </w:r>
      <w:r w:rsidRPr="0006750A">
        <w:rPr>
          <w:rFonts w:eastAsia="Times New Roman" w:cs="Times New Roman"/>
          <w:color w:val="000000"/>
          <w:szCs w:val="24"/>
        </w:rPr>
        <w:t>, в которых ответ может быть представлен в виде чисел или отдельных слов, линий или простых рисунков, в основном предназначены для оценки способности учащихся дать правильный ответ. В данном случае не оценивается, как ученик получил этот ответ, каков ход его мыслей или какой способ решения — важен правильный результат.</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Для оценки процесса выполнения задания, умения объяснить или обосновать полученный результат, выразить свое мнение в связи с представленной проблемой или для оценки других продуктивных или творческих умений, используются  </w:t>
      </w:r>
      <w:r w:rsidRPr="0006750A">
        <w:rPr>
          <w:rFonts w:eastAsia="Times New Roman" w:cs="Times New Roman"/>
          <w:i/>
          <w:iCs/>
          <w:color w:val="000000"/>
          <w:szCs w:val="24"/>
        </w:rPr>
        <w:t>задания с развернутым ответом</w:t>
      </w:r>
      <w:r w:rsidRPr="0006750A">
        <w:rPr>
          <w:rFonts w:eastAsia="Times New Roman" w:cs="Times New Roman"/>
          <w:color w:val="000000"/>
          <w:szCs w:val="24"/>
        </w:rPr>
        <w:t>. Эти задания делятся на две группы:</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i/>
          <w:iCs/>
          <w:color w:val="000000"/>
          <w:szCs w:val="24"/>
        </w:rPr>
        <w:t>        – задания с ограниченным развернутым ответом, п</w:t>
      </w:r>
      <w:r w:rsidRPr="0006750A">
        <w:rPr>
          <w:rFonts w:eastAsia="Times New Roman" w:cs="Times New Roman"/>
          <w:color w:val="000000"/>
          <w:szCs w:val="24"/>
        </w:rPr>
        <w:t>ри выполнении которых ученик дает ответ на поставленный вопрос в рамках ожидаемого образца, например, объясняет природное явление, используя при этом изученный материал,       а также</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 </w:t>
      </w:r>
      <w:r w:rsidRPr="0006750A">
        <w:rPr>
          <w:rFonts w:eastAsia="Times New Roman" w:cs="Times New Roman"/>
          <w:i/>
          <w:iCs/>
          <w:color w:val="000000"/>
          <w:szCs w:val="24"/>
        </w:rPr>
        <w:t>сочинение </w:t>
      </w:r>
      <w:r w:rsidRPr="0006750A">
        <w:rPr>
          <w:rFonts w:eastAsia="Times New Roman" w:cs="Times New Roman"/>
          <w:color w:val="000000"/>
          <w:szCs w:val="24"/>
        </w:rPr>
        <w:t>(эссе), в ходе выполнения которого учащийся творчески высказывается в связи с поднятой проблемой.</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lastRenderedPageBreak/>
        <w:t>         Эти две группы заданий в основном отличаются критериями оценивания. Для первой группы можно описать ожидаемый ответ ученика, указав, какие знания и умения он должен продемонстрировать в ответе, для второй группы можно только задать общие рамки ответа, например, оценить, раскрыта ли проблема, высказано ли собственное мнение и аргументировано ли оно. Очень трудно заранее описать ход мысли ученика</w:t>
      </w:r>
      <w:r w:rsidR="00BD4C3D">
        <w:rPr>
          <w:rFonts w:eastAsia="Times New Roman" w:cs="Times New Roman"/>
          <w:color w:val="000000"/>
          <w:szCs w:val="24"/>
        </w:rPr>
        <w:t xml:space="preserve"> </w:t>
      </w:r>
      <w:r w:rsidRPr="0006750A">
        <w:rPr>
          <w:rFonts w:eastAsia="Times New Roman" w:cs="Times New Roman"/>
          <w:color w:val="000000"/>
          <w:szCs w:val="24"/>
        </w:rPr>
        <w:t>или содержание аргументов, взятых учеником из своей жизни</w:t>
      </w:r>
      <w:r w:rsidR="00BD4C3D">
        <w:rPr>
          <w:rFonts w:eastAsia="Times New Roman" w:cs="Times New Roman"/>
          <w:color w:val="000000"/>
          <w:szCs w:val="24"/>
        </w:rPr>
        <w:t xml:space="preserve"> </w:t>
      </w:r>
      <w:r w:rsidRPr="0006750A">
        <w:rPr>
          <w:rFonts w:eastAsia="Times New Roman" w:cs="Times New Roman"/>
          <w:color w:val="000000"/>
          <w:szCs w:val="24"/>
        </w:rPr>
        <w:t>или прочитанных им книг.</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w:t>
      </w:r>
      <w:r w:rsidRPr="0006750A">
        <w:rPr>
          <w:rFonts w:eastAsia="Times New Roman" w:cs="Times New Roman"/>
          <w:b/>
          <w:bCs/>
          <w:color w:val="000000"/>
          <w:szCs w:val="24"/>
        </w:rPr>
        <w:t>             Форма представления критериев оценки</w:t>
      </w:r>
      <w:r w:rsidRPr="0006750A">
        <w:rPr>
          <w:rFonts w:eastAsia="Times New Roman" w:cs="Times New Roman"/>
          <w:color w:val="000000"/>
          <w:szCs w:val="24"/>
        </w:rPr>
        <w:t> достижения планируемых результатов может быть различной. Она зависит от того, какой результат оценивается; как проводится итоговая оценка; какой тип заданий используется в итоговой работе; а также от того, с какой целью эти критерии используются. Например, чтобы объяснить учителям или родителям, как оценивается данный результат, можно привести образец ответа и комментарии к нему. А в итоговой проверочной работе для удобства проверяющих целесообразно кратко представить верные ответы в виде таблицы, а критерии оценки привести в отдельном документе, дополнив их специальными рекомендациями.</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При использовании заданий с выбором ответа или кратким ответом чаще всего критерием достижения является только правильный ответ (например, выбор или самостоятельная запись ответа по математике). Однако это справедливо не для всех заданий. В ряде случаев вывод о достижении планируемого результата может быть сделан только, если ребенок   неоднократно применяет оцениваемый алгоритм, правило и т.д.     к ряду однородных объектов (как, например, при оценке освоения правил написания безударных гласных). В этом случаев критерии необходимо указать, сколько раз ребенок должен правильно применить оцениваемый алгоритм или правило. Поэтому в заданиях по русскому языку, как правило, дается не одно слово, а набор специально подобранных слов или словосочетаний. Планируемый результат считается достигнутым, если проверяемая орфограмма или правило правильно используется более чем в 65% представленных случаев.</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К  заданиям с развернутым ответом всегда разрабатываются критерии оценивания. Можно выделить два подхода для разработки критериев:  аналитический,  при котором ответ ученика разбивается на части по содержанию или проверяемым умениям и оценка определяется в соответствии с числом элементов в ответе ученика, и интегральный,  при котором весь ответ оценивается по полноте и правильности. В зависимости</w:t>
      </w:r>
      <w:r w:rsidR="00BD4C3D">
        <w:rPr>
          <w:rFonts w:eastAsia="Times New Roman" w:cs="Times New Roman"/>
          <w:color w:val="000000"/>
          <w:szCs w:val="24"/>
        </w:rPr>
        <w:t xml:space="preserve"> </w:t>
      </w:r>
      <w:r w:rsidRPr="0006750A">
        <w:rPr>
          <w:rFonts w:eastAsia="Times New Roman" w:cs="Times New Roman"/>
          <w:color w:val="000000"/>
          <w:szCs w:val="24"/>
        </w:rPr>
        <w:t>от особенностей планируемых результатов в отдельных случаях в критериях даются ограничения, например, приводится комментарий о том, что запись пояснений необязательна.</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xml:space="preserve">                В соответствии с требованиями теории и практики педагогических измерений оценочные процедуры, на основе результатов которых принимаются важные решения (в нашем </w:t>
      </w:r>
      <w:r w:rsidRPr="0006750A">
        <w:rPr>
          <w:rFonts w:eastAsia="Times New Roman" w:cs="Times New Roman"/>
          <w:color w:val="000000"/>
          <w:szCs w:val="24"/>
        </w:rPr>
        <w:lastRenderedPageBreak/>
        <w:t>случае — о переводе выпускника начальной школы в основную школу) должны обладать высокой степенью объективности, которая проявляется через две основные характеристики: валидность и надежность инструментария и процедур оценки.</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Под  </w:t>
      </w:r>
      <w:r w:rsidRPr="0006750A">
        <w:rPr>
          <w:rFonts w:eastAsia="Times New Roman" w:cs="Times New Roman"/>
          <w:b/>
          <w:bCs/>
          <w:color w:val="000000"/>
          <w:szCs w:val="24"/>
        </w:rPr>
        <w:t>валидностью итоговой оценки</w:t>
      </w:r>
      <w:r w:rsidRPr="0006750A">
        <w:rPr>
          <w:rFonts w:eastAsia="Times New Roman" w:cs="Times New Roman"/>
          <w:color w:val="000000"/>
          <w:szCs w:val="24"/>
        </w:rPr>
        <w:t> понимается соответствие содержания оценки планируемым результатам. Валидность измерителей и оценочных процедур подразумевает полноту охвата всех планируемых результатов и адекватность оценки их достижения. Это требует комплексного подхода, т. е.</w:t>
      </w:r>
      <w:r w:rsidR="00BD4C3D">
        <w:rPr>
          <w:rFonts w:eastAsia="Times New Roman" w:cs="Times New Roman"/>
          <w:color w:val="000000"/>
          <w:szCs w:val="24"/>
        </w:rPr>
        <w:t xml:space="preserve"> </w:t>
      </w:r>
      <w:r w:rsidRPr="0006750A">
        <w:rPr>
          <w:rFonts w:eastAsia="Times New Roman" w:cs="Times New Roman"/>
          <w:color w:val="000000"/>
          <w:szCs w:val="24"/>
        </w:rPr>
        <w:t>включения различных форм и способов оценки.</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w:t>
      </w:r>
      <w:r w:rsidRPr="0006750A">
        <w:rPr>
          <w:rFonts w:eastAsia="Times New Roman" w:cs="Times New Roman"/>
          <w:b/>
          <w:bCs/>
          <w:color w:val="000000"/>
          <w:szCs w:val="24"/>
        </w:rPr>
        <w:t>Надежность итоговой оценки</w:t>
      </w:r>
      <w:r w:rsidRPr="0006750A">
        <w:rPr>
          <w:rFonts w:eastAsia="Times New Roman" w:cs="Times New Roman"/>
          <w:color w:val="000000"/>
          <w:szCs w:val="24"/>
        </w:rPr>
        <w:t> должна обеспечиваться за счет профессиональной разработки инструментария, включая экспериментальную проверку отдельных заданий и работы в целом, критериев и шкал оценивания, а также соблюдения всех требований стандартизации оценочных процедур.</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w:t>
      </w:r>
      <w:r w:rsidRPr="0006750A">
        <w:rPr>
          <w:rFonts w:eastAsia="Times New Roman" w:cs="Times New Roman"/>
          <w:b/>
          <w:bCs/>
          <w:color w:val="000000"/>
          <w:szCs w:val="24"/>
        </w:rPr>
        <w:t>Разработка инструментария для итоговой оценки</w:t>
      </w:r>
      <w:r w:rsidRPr="0006750A">
        <w:rPr>
          <w:rFonts w:eastAsia="Times New Roman" w:cs="Times New Roman"/>
          <w:color w:val="000000"/>
          <w:szCs w:val="24"/>
        </w:rPr>
        <w:t> включает  следующие этапы:</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 планирование итоговой работы;</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 разработка заданий;</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 конструирование проверочной работы;</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 разработка рекомендаций по оценке заданий и работы  в целом;</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 подготовка инструкций по проведению работы.</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Решение об освоении или не освоении учебного материала принимается на основе результатов выполнения заданий базового уровня. Критерий освоения учебного материала задается в зависимости от типа используемых заданий, возможной ошибки измерения, а также срока действия стандарта.</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Принятый в практике педагогических измерений минимальный критерий освоения учебного материала находится в пределах от 50 до 65 % от максимального балла, который можно получить за выполнение всей работы. Если проверочная работа содержит задания только с выбором ответа, то критерий освоения составляет 65 %. Если в проверочной работе используются задания только со свободным ответом (кратким или развернутым), то критерий освоения составляет 50 % при условии, что стандарт (планируемые результаты) введен и обеспечено его освоение в учебном процессе.</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xml:space="preserve">        Если ученик набрал число баллов, равное или превышающее заданный минимальный критерий освоения учебного материала, то можно сделать вывод о том, что он овладел опорной системой знаний и учебными действиями, необходимыми для продолжения образования на </w:t>
      </w:r>
      <w:r w:rsidRPr="0006750A">
        <w:rPr>
          <w:rFonts w:eastAsia="Times New Roman" w:cs="Times New Roman"/>
          <w:color w:val="000000"/>
          <w:szCs w:val="24"/>
        </w:rPr>
        <w:lastRenderedPageBreak/>
        <w:t>следующей ступени, и способен использовать их для решения учебно-познавательных и учебно-практических задач средствами данного предмета на базовом уровне.</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Выполнение заданий повышенного уровня может оцениваться разным числом баллов в зависимости от полноты и правильности представленного ответа. Критерий освоения учебного материала на повышенном уровне задается также в зависимости от типа используемых заданий, возможной ошибки  измерения, а также срока введения стандарта. Главным основанием при определении критерия достижения повышенного уровня является установление такого балла, при котором ученик  явно может продемонстрировать способность выполнять задания повышенного уровня.</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Для повышенного уровня можно использовать тот же критерий, как и для базового уровня: 50—65 % от максимального балла, но за выполнение заданий повышенного уровня. Однако это возможно только при условии, что стандарт (планируемые результаты) введен и обеспечено его освоение в учебном процессе.</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Можно считать, что учащийся продемонстрировал способность применять знания для решения учебных и практических задач повышенного уровня сложности, если он набрал не менее установленного минимального критерия за выполнение заданий базового уровня и при этом набрал не менее установленного числа баллов за выполнение заданий повышенного</w:t>
      </w:r>
      <w:r w:rsidR="00BD4C3D">
        <w:rPr>
          <w:rFonts w:eastAsia="Times New Roman" w:cs="Times New Roman"/>
          <w:color w:val="000000"/>
          <w:szCs w:val="24"/>
        </w:rPr>
        <w:t xml:space="preserve"> </w:t>
      </w:r>
      <w:r w:rsidRPr="0006750A">
        <w:rPr>
          <w:rFonts w:eastAsia="Times New Roman" w:cs="Times New Roman"/>
          <w:color w:val="000000"/>
          <w:szCs w:val="24"/>
        </w:rPr>
        <w:t>уровня сложности.</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В этом случае делается вывод об овладении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 т. е. на повышенном уровне.</w:t>
      </w:r>
    </w:p>
    <w:p w:rsidR="0006750A" w:rsidRPr="00BD4C3D" w:rsidRDefault="0006750A" w:rsidP="00D11F9D">
      <w:pPr>
        <w:pStyle w:val="a9"/>
        <w:numPr>
          <w:ilvl w:val="0"/>
          <w:numId w:val="113"/>
        </w:numPr>
        <w:spacing w:before="113" w:after="0" w:line="360" w:lineRule="auto"/>
        <w:ind w:right="57"/>
        <w:rPr>
          <w:rFonts w:eastAsia="Times New Roman" w:cs="Times New Roman"/>
          <w:color w:val="000000"/>
          <w:szCs w:val="24"/>
        </w:rPr>
      </w:pPr>
      <w:r w:rsidRPr="00BD4C3D">
        <w:rPr>
          <w:rFonts w:eastAsia="Times New Roman" w:cs="Times New Roman"/>
          <w:b/>
          <w:bCs/>
          <w:color w:val="000000"/>
          <w:szCs w:val="24"/>
        </w:rPr>
        <w:t>Особенности итоговой оценки достижений планируемых результатов по математике на начальной ступени обучения</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Оценка достижения выпускниками начальной школы планируемых результатов по математике имеет ряд особенностей, отличающих ее как от традиционных форм текущего, тематического и итогового контроля, так и от оценки математической подготовки в соответствии со стандартом 2004 г.</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xml:space="preserve">       Главное отличие состоит в том, что оценке подлежат только те знания и умения, которые в полной мере отвечают планируемым результатам, т. е. являются итоговыми по завершении начальной школы. В связи с этим в итоговую проверку не включаются как самостоятельные элементы такие знания и умения, которые являются составной частью комплексных знаний и умений и, соответственно, контролируются либо в текущей и </w:t>
      </w:r>
      <w:r w:rsidRPr="0006750A">
        <w:rPr>
          <w:rFonts w:eastAsia="Times New Roman" w:cs="Times New Roman"/>
          <w:color w:val="000000"/>
          <w:szCs w:val="24"/>
        </w:rPr>
        <w:lastRenderedPageBreak/>
        <w:t>тематической проверке, либо, опосредованно, при проверке комплексных умений в итоговой работе.</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Содержание итоговой оценки достижения планируемых результатов по математике в равной мере распределено между основными блоками содержания, т. е. ни одному из блоков не уделяется особого внимания. При таком подходе обеспечивается полнота охвата различных разделов курса, возможность выявить темы, вызывающие наибольшую и наименьшую трудность в усвоении младшими школьниками, а также установить</w:t>
      </w:r>
      <w:r w:rsidR="00BD4C3D">
        <w:rPr>
          <w:rFonts w:eastAsia="Times New Roman" w:cs="Times New Roman"/>
          <w:color w:val="000000"/>
          <w:szCs w:val="24"/>
        </w:rPr>
        <w:t xml:space="preserve"> </w:t>
      </w:r>
      <w:r w:rsidRPr="0006750A">
        <w:rPr>
          <w:rFonts w:eastAsia="Times New Roman" w:cs="Times New Roman"/>
          <w:color w:val="000000"/>
          <w:szCs w:val="24"/>
        </w:rPr>
        <w:t>типичные ошибки учащихся и тем самым выявить существующие методические проблемы организации изучения материала различных разделов курса.</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Особое внимание уделяется оценке умения осознанно работать с условием задачи. Задания итоговой работы формулируются в виде текстовых задач, в которых описывается учебная или практическая ситуация. Выбранная форма заданий отражает направленность стандарта на формирование обобщенных способов действий, позволяющих учащимся успешно решать не только учебные задачи, но и задачи, приближенные</w:t>
      </w:r>
      <w:r w:rsidR="00BD4C3D">
        <w:rPr>
          <w:rFonts w:eastAsia="Times New Roman" w:cs="Times New Roman"/>
          <w:color w:val="000000"/>
          <w:szCs w:val="24"/>
        </w:rPr>
        <w:t xml:space="preserve"> </w:t>
      </w:r>
      <w:r w:rsidRPr="0006750A">
        <w:rPr>
          <w:rFonts w:eastAsia="Times New Roman" w:cs="Times New Roman"/>
          <w:color w:val="000000"/>
          <w:szCs w:val="24"/>
        </w:rPr>
        <w:t>к реальным жизненным ситуациям.</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       Согласно принятому подходу к итоговой оценке подготовки выпускников невыполнение учащимися заданий повышенной сложности не является препятствием для перехода на следующую ступень обучения.</w:t>
      </w:r>
    </w:p>
    <w:p w:rsidR="0006750A" w:rsidRPr="0006750A" w:rsidRDefault="0006750A" w:rsidP="0006750A">
      <w:pPr>
        <w:spacing w:before="113" w:after="0" w:line="360" w:lineRule="auto"/>
        <w:ind w:right="57" w:firstLine="709"/>
        <w:rPr>
          <w:rFonts w:eastAsia="Times New Roman" w:cs="Times New Roman"/>
          <w:color w:val="000000"/>
          <w:szCs w:val="24"/>
        </w:rPr>
      </w:pPr>
      <w:r w:rsidRPr="0006750A">
        <w:rPr>
          <w:rFonts w:eastAsia="Times New Roman" w:cs="Times New Roman"/>
          <w:color w:val="000000"/>
          <w:szCs w:val="24"/>
        </w:rPr>
        <w:t>Содержание выполненных заданий базового и повышенного уровня позволяет установить возможности ученика и перспективы его математического развития.</w:t>
      </w:r>
    </w:p>
    <w:p w:rsidR="00BD4C3D" w:rsidRDefault="00C0014E" w:rsidP="00F26DE6">
      <w:pPr>
        <w:autoSpaceDE w:val="0"/>
        <w:autoSpaceDN w:val="0"/>
        <w:adjustRightInd w:val="0"/>
        <w:spacing w:after="0" w:line="360" w:lineRule="auto"/>
        <w:ind w:firstLine="709"/>
        <w:rPr>
          <w:rFonts w:cs="Times New Roman"/>
          <w:i/>
          <w:iCs/>
          <w:szCs w:val="24"/>
        </w:rPr>
      </w:pPr>
      <w:r w:rsidRPr="00F26DE6">
        <w:rPr>
          <w:rFonts w:cs="Times New Roman"/>
          <w:i/>
          <w:iCs/>
          <w:szCs w:val="24"/>
        </w:rPr>
        <w:t>Примеры заданий для итоговой оценки</w:t>
      </w:r>
      <w:r w:rsidR="00BD4C3D">
        <w:rPr>
          <w:rFonts w:cs="Times New Roman"/>
          <w:i/>
          <w:iCs/>
          <w:szCs w:val="24"/>
        </w:rPr>
        <w:t xml:space="preserve"> </w:t>
      </w:r>
      <w:r w:rsidRPr="00F26DE6">
        <w:rPr>
          <w:rFonts w:cs="Times New Roman"/>
          <w:i/>
          <w:iCs/>
          <w:szCs w:val="24"/>
        </w:rPr>
        <w:t xml:space="preserve">достижения планируемых результатов </w:t>
      </w:r>
    </w:p>
    <w:p w:rsidR="00C0014E" w:rsidRPr="00F26DE6" w:rsidRDefault="00C0014E" w:rsidP="00F26DE6">
      <w:pPr>
        <w:autoSpaceDE w:val="0"/>
        <w:autoSpaceDN w:val="0"/>
        <w:adjustRightInd w:val="0"/>
        <w:spacing w:after="0" w:line="360" w:lineRule="auto"/>
        <w:ind w:firstLine="709"/>
        <w:rPr>
          <w:rFonts w:cs="Times New Roman"/>
          <w:b/>
          <w:bCs/>
          <w:szCs w:val="24"/>
        </w:rPr>
      </w:pPr>
      <w:r w:rsidRPr="00F26DE6">
        <w:rPr>
          <w:rFonts w:cs="Times New Roman"/>
          <w:b/>
          <w:bCs/>
          <w:szCs w:val="24"/>
        </w:rPr>
        <w:t>Раздел «Числа и величины»</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b/>
          <w:bCs/>
          <w:szCs w:val="24"/>
        </w:rPr>
        <w:t>Планируемый результат</w:t>
      </w:r>
      <w:r w:rsidRPr="00F26DE6">
        <w:rPr>
          <w:rFonts w:cs="Times New Roman"/>
          <w:szCs w:val="24"/>
        </w:rPr>
        <w:t>: читать, записывать, сравнивать, упорядочивать чис-</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ла от нуля до миллиона.</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b/>
          <w:bCs/>
          <w:szCs w:val="24"/>
        </w:rPr>
        <w:t xml:space="preserve">Умения, </w:t>
      </w:r>
      <w:r w:rsidRPr="00F26DE6">
        <w:rPr>
          <w:rFonts w:cs="Times New Roman"/>
          <w:szCs w:val="24"/>
        </w:rPr>
        <w:t>характеризующие достижение этого результата:</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 понимать смысл десятичного состава числа; объяснять значение</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цифры в позиционной записи числа;</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 характеризовать число (четность—нечетность, сравнение с другими числами,</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позиционная запись и др.);</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 устанавливать последовательность чисел и величин в пределах</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100 000;</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 выполнять действия с числами (увеличивать/уменьшать число на</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несколько единиц или в несколько раз); увеличивать и уменьшать</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значение величины в несколько раз.</w:t>
      </w:r>
    </w:p>
    <w:p w:rsidR="00C0014E" w:rsidRPr="00F26DE6" w:rsidRDefault="00C0014E" w:rsidP="00F26DE6">
      <w:pPr>
        <w:autoSpaceDE w:val="0"/>
        <w:autoSpaceDN w:val="0"/>
        <w:adjustRightInd w:val="0"/>
        <w:spacing w:after="0" w:line="360" w:lineRule="auto"/>
        <w:ind w:firstLine="709"/>
        <w:rPr>
          <w:rFonts w:cs="Times New Roman"/>
          <w:b/>
          <w:bCs/>
          <w:szCs w:val="24"/>
        </w:rPr>
      </w:pPr>
      <w:r w:rsidRPr="00F26DE6">
        <w:rPr>
          <w:rFonts w:cs="Times New Roman"/>
          <w:b/>
          <w:bCs/>
          <w:szCs w:val="24"/>
        </w:rPr>
        <w:t>Примеры заданий</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b/>
          <w:bCs/>
          <w:szCs w:val="24"/>
        </w:rPr>
        <w:lastRenderedPageBreak/>
        <w:t xml:space="preserve">Умение: </w:t>
      </w:r>
      <w:r w:rsidRPr="00F26DE6">
        <w:rPr>
          <w:rFonts w:cs="Times New Roman"/>
          <w:szCs w:val="24"/>
        </w:rPr>
        <w:t>характеризовать число (четность—нечетность, сравнение с</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другими числами, позиционная запись и др.).</w:t>
      </w:r>
    </w:p>
    <w:p w:rsidR="00C0014E" w:rsidRPr="00F26DE6" w:rsidRDefault="00C0014E" w:rsidP="00F26DE6">
      <w:pPr>
        <w:autoSpaceDE w:val="0"/>
        <w:autoSpaceDN w:val="0"/>
        <w:adjustRightInd w:val="0"/>
        <w:spacing w:after="0" w:line="360" w:lineRule="auto"/>
        <w:ind w:firstLine="709"/>
        <w:rPr>
          <w:rFonts w:cs="Times New Roman"/>
          <w:b/>
          <w:bCs/>
          <w:szCs w:val="24"/>
        </w:rPr>
      </w:pPr>
      <w:r w:rsidRPr="00F26DE6">
        <w:rPr>
          <w:rFonts w:cs="Times New Roman"/>
          <w:b/>
          <w:bCs/>
          <w:szCs w:val="24"/>
        </w:rPr>
        <w:t>Задание 1 базового уровня</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Из чисел 284, 4621, 5372 выбери и запиши число, в котором два десятка.</w:t>
      </w:r>
    </w:p>
    <w:p w:rsidR="00C0014E" w:rsidRPr="00F26DE6" w:rsidRDefault="00C0014E" w:rsidP="00F26DE6">
      <w:pPr>
        <w:autoSpaceDE w:val="0"/>
        <w:autoSpaceDN w:val="0"/>
        <w:adjustRightInd w:val="0"/>
        <w:spacing w:after="0" w:line="360" w:lineRule="auto"/>
        <w:ind w:firstLine="709"/>
        <w:rPr>
          <w:rFonts w:cs="Times New Roman"/>
          <w:b/>
          <w:bCs/>
          <w:szCs w:val="24"/>
        </w:rPr>
      </w:pPr>
      <w:r w:rsidRPr="00F26DE6">
        <w:rPr>
          <w:rFonts w:cs="Times New Roman"/>
          <w:szCs w:val="24"/>
        </w:rPr>
        <w:t>Ответ: 4621</w:t>
      </w:r>
      <w:r w:rsidRPr="00F26DE6">
        <w:rPr>
          <w:rFonts w:cs="Times New Roman"/>
          <w:b/>
          <w:bCs/>
          <w:szCs w:val="24"/>
        </w:rPr>
        <w:t>.</w:t>
      </w:r>
    </w:p>
    <w:p w:rsidR="00C0014E" w:rsidRPr="00F26DE6" w:rsidRDefault="00C0014E" w:rsidP="00F26DE6">
      <w:pPr>
        <w:autoSpaceDE w:val="0"/>
        <w:autoSpaceDN w:val="0"/>
        <w:adjustRightInd w:val="0"/>
        <w:spacing w:after="0" w:line="360" w:lineRule="auto"/>
        <w:ind w:firstLine="709"/>
        <w:rPr>
          <w:rFonts w:cs="Times New Roman"/>
          <w:b/>
          <w:bCs/>
          <w:szCs w:val="24"/>
        </w:rPr>
      </w:pPr>
      <w:r w:rsidRPr="00F26DE6">
        <w:rPr>
          <w:rFonts w:cs="Times New Roman"/>
          <w:b/>
          <w:bCs/>
          <w:szCs w:val="24"/>
        </w:rPr>
        <w:t>Задание 2 повышенного уровня</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Запиши трехзначное число, которое оканчивается цифрой 5 и меньше числа 115.</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Ответ: 105.</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b/>
          <w:bCs/>
          <w:szCs w:val="24"/>
        </w:rPr>
        <w:t>Умение</w:t>
      </w:r>
      <w:r w:rsidRPr="00F26DE6">
        <w:rPr>
          <w:rFonts w:cs="Times New Roman"/>
          <w:szCs w:val="24"/>
        </w:rPr>
        <w:t>: устанавливать последовательность чисел и величин в пределах 100000.</w:t>
      </w:r>
    </w:p>
    <w:p w:rsidR="00C0014E" w:rsidRPr="00F26DE6" w:rsidRDefault="00C0014E" w:rsidP="00F26DE6">
      <w:pPr>
        <w:autoSpaceDE w:val="0"/>
        <w:autoSpaceDN w:val="0"/>
        <w:adjustRightInd w:val="0"/>
        <w:spacing w:after="0" w:line="360" w:lineRule="auto"/>
        <w:ind w:firstLine="709"/>
        <w:rPr>
          <w:rFonts w:cs="Times New Roman"/>
          <w:b/>
          <w:bCs/>
          <w:szCs w:val="24"/>
        </w:rPr>
      </w:pPr>
      <w:r w:rsidRPr="00F26DE6">
        <w:rPr>
          <w:rFonts w:cs="Times New Roman"/>
          <w:b/>
          <w:bCs/>
          <w:szCs w:val="24"/>
        </w:rPr>
        <w:t>Задание 3 базового уровня</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Запиши числа 8903, 8309, 83009, 839 в порядке убывания.</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Ответ: 83009, 8903, 8309, 839.</w:t>
      </w:r>
    </w:p>
    <w:p w:rsidR="00C0014E" w:rsidRPr="00F26DE6" w:rsidRDefault="00C0014E" w:rsidP="00F26DE6">
      <w:pPr>
        <w:autoSpaceDE w:val="0"/>
        <w:autoSpaceDN w:val="0"/>
        <w:adjustRightInd w:val="0"/>
        <w:spacing w:after="0" w:line="360" w:lineRule="auto"/>
        <w:ind w:firstLine="709"/>
        <w:rPr>
          <w:rFonts w:cs="Times New Roman"/>
          <w:b/>
          <w:bCs/>
          <w:szCs w:val="24"/>
        </w:rPr>
      </w:pPr>
      <w:r w:rsidRPr="00F26DE6">
        <w:rPr>
          <w:rFonts w:cs="Times New Roman"/>
          <w:b/>
          <w:bCs/>
          <w:szCs w:val="24"/>
        </w:rPr>
        <w:t>Задание 4 повышенного уровня</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Запиши величины 5 т, 500 кг, 50 т, 50 кг, 500 г в порядке возрастания их значе-</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ний.</w:t>
      </w:r>
    </w:p>
    <w:p w:rsidR="00C0014E" w:rsidRPr="00F26DE6" w:rsidRDefault="00C0014E" w:rsidP="00F26DE6">
      <w:pPr>
        <w:autoSpaceDE w:val="0"/>
        <w:autoSpaceDN w:val="0"/>
        <w:adjustRightInd w:val="0"/>
        <w:spacing w:after="0" w:line="360" w:lineRule="auto"/>
        <w:ind w:firstLine="709"/>
        <w:rPr>
          <w:rFonts w:cs="Times New Roman"/>
          <w:szCs w:val="24"/>
        </w:rPr>
      </w:pPr>
      <w:r w:rsidRPr="00F26DE6">
        <w:rPr>
          <w:rFonts w:cs="Times New Roman"/>
          <w:szCs w:val="24"/>
        </w:rPr>
        <w:t>Ответ: 500г,50кг,500кг,5т,50т</w:t>
      </w:r>
    </w:p>
    <w:p w:rsidR="00C0014E" w:rsidRDefault="00BD4C3D" w:rsidP="00C0014E">
      <w:pPr>
        <w:spacing w:after="0" w:line="240" w:lineRule="auto"/>
        <w:ind w:firstLine="708"/>
        <w:rPr>
          <w:rFonts w:cs="Times New Roman"/>
          <w:b/>
          <w:szCs w:val="24"/>
        </w:rPr>
      </w:pPr>
      <w:r w:rsidRPr="00BD4C3D">
        <w:rPr>
          <w:rFonts w:cs="Times New Roman"/>
          <w:b/>
          <w:szCs w:val="24"/>
        </w:rPr>
        <w:t>Литература:</w:t>
      </w:r>
    </w:p>
    <w:p w:rsidR="00BD4C3D" w:rsidRPr="00BD4C3D" w:rsidRDefault="00BD4C3D" w:rsidP="00D11F9D">
      <w:pPr>
        <w:pStyle w:val="a9"/>
        <w:numPr>
          <w:ilvl w:val="0"/>
          <w:numId w:val="114"/>
        </w:numPr>
        <w:spacing w:after="0" w:line="360" w:lineRule="auto"/>
        <w:rPr>
          <w:rFonts w:cs="Times New Roman"/>
          <w:b/>
          <w:szCs w:val="24"/>
        </w:rPr>
      </w:pPr>
      <w:r w:rsidRPr="00BD4C3D">
        <w:rPr>
          <w:color w:val="000000"/>
          <w:szCs w:val="24"/>
        </w:rPr>
        <w:t xml:space="preserve">Программы общеобразовательных учреждений. Начальная школа 1—4 классы. — М.: </w:t>
      </w:r>
      <w:r w:rsidRPr="00BD4C3D">
        <w:rPr>
          <w:color w:val="000000"/>
          <w:szCs w:val="24"/>
          <w:lang w:val="en-US"/>
        </w:rPr>
        <w:t>A</w:t>
      </w:r>
      <w:r w:rsidRPr="00BD4C3D">
        <w:rPr>
          <w:color w:val="000000"/>
          <w:szCs w:val="24"/>
        </w:rPr>
        <w:t>стрель, 2012</w:t>
      </w:r>
    </w:p>
    <w:p w:rsidR="00C0014E" w:rsidRPr="001C68E9" w:rsidRDefault="00BD4C3D" w:rsidP="001C68E9">
      <w:pPr>
        <w:widowControl w:val="0"/>
        <w:numPr>
          <w:ilvl w:val="0"/>
          <w:numId w:val="114"/>
        </w:numPr>
        <w:shd w:val="clear" w:color="auto" w:fill="FFFFFF"/>
        <w:suppressAutoHyphens/>
        <w:spacing w:after="0" w:line="360" w:lineRule="auto"/>
        <w:jc w:val="left"/>
        <w:rPr>
          <w:color w:val="000000"/>
          <w:szCs w:val="24"/>
        </w:rPr>
      </w:pPr>
      <w:r w:rsidRPr="00EF4F1F">
        <w:rPr>
          <w:color w:val="000000"/>
          <w:szCs w:val="24"/>
        </w:rPr>
        <w:t>Федеральный государственный образовательный стандарт начального общего образования. — М.: Просвещение, 2011.</w:t>
      </w:r>
    </w:p>
    <w:p w:rsidR="00C0014E" w:rsidRDefault="00C0014E" w:rsidP="00C0014E">
      <w:pPr>
        <w:spacing w:after="0" w:line="240" w:lineRule="auto"/>
        <w:ind w:firstLine="708"/>
        <w:rPr>
          <w:rFonts w:eastAsia="Times New Roman" w:cs="Times New Roman"/>
          <w:color w:val="000000"/>
          <w:sz w:val="27"/>
          <w:szCs w:val="27"/>
        </w:rPr>
      </w:pPr>
    </w:p>
    <w:p w:rsidR="00BD4C3D" w:rsidRPr="00586F48" w:rsidRDefault="00BD4C3D" w:rsidP="00BD4C3D">
      <w:pPr>
        <w:spacing w:after="0"/>
        <w:jc w:val="center"/>
        <w:rPr>
          <w:b/>
        </w:rPr>
      </w:pPr>
      <w:r>
        <w:rPr>
          <w:b/>
        </w:rPr>
        <w:t>Лекция №24</w:t>
      </w:r>
    </w:p>
    <w:p w:rsidR="00BD4C3D" w:rsidRPr="00BD4C3D" w:rsidRDefault="00BD4C3D" w:rsidP="00BD4C3D">
      <w:pPr>
        <w:shd w:val="clear" w:color="auto" w:fill="FFFFFF"/>
        <w:autoSpaceDE w:val="0"/>
        <w:autoSpaceDN w:val="0"/>
        <w:adjustRightInd w:val="0"/>
        <w:spacing w:after="0" w:line="360" w:lineRule="auto"/>
        <w:rPr>
          <w:szCs w:val="24"/>
        </w:rPr>
      </w:pPr>
      <w:r w:rsidRPr="00BD4C3D">
        <w:rPr>
          <w:b/>
          <w:bCs/>
          <w:szCs w:val="24"/>
        </w:rPr>
        <w:t xml:space="preserve">Тема 3.1. </w:t>
      </w:r>
      <w:r w:rsidRPr="00BD4C3D">
        <w:rPr>
          <w:bCs/>
          <w:szCs w:val="24"/>
        </w:rPr>
        <w:t xml:space="preserve">Планирование работы по математике в начальной школе. </w:t>
      </w:r>
      <w:r w:rsidRPr="00BD4C3D">
        <w:rPr>
          <w:szCs w:val="24"/>
        </w:rPr>
        <w:t xml:space="preserve"> </w:t>
      </w:r>
    </w:p>
    <w:p w:rsidR="00BD4C3D" w:rsidRPr="00BD4C3D" w:rsidRDefault="00BD4C3D" w:rsidP="00BD4C3D">
      <w:pPr>
        <w:autoSpaceDE w:val="0"/>
        <w:autoSpaceDN w:val="0"/>
        <w:adjustRightInd w:val="0"/>
        <w:spacing w:after="0" w:line="360" w:lineRule="auto"/>
        <w:rPr>
          <w:szCs w:val="24"/>
        </w:rPr>
      </w:pPr>
      <w:r w:rsidRPr="00BD4C3D">
        <w:rPr>
          <w:rFonts w:cs="Times New Roman"/>
          <w:b/>
          <w:bCs/>
          <w:szCs w:val="24"/>
        </w:rPr>
        <w:t>Тема:</w:t>
      </w:r>
      <w:r w:rsidRPr="00BD4C3D">
        <w:rPr>
          <w:szCs w:val="24"/>
        </w:rPr>
        <w:t>.</w:t>
      </w:r>
    </w:p>
    <w:p w:rsidR="00BD4C3D" w:rsidRDefault="00BD4C3D" w:rsidP="00BD4C3D">
      <w:pPr>
        <w:spacing w:after="0" w:line="360" w:lineRule="auto"/>
        <w:rPr>
          <w:rStyle w:val="10"/>
          <w:rFonts w:eastAsiaTheme="minorEastAsia" w:cs="Times New Roman"/>
          <w:szCs w:val="24"/>
        </w:rPr>
      </w:pPr>
      <w:r w:rsidRPr="00E31A2E">
        <w:rPr>
          <w:rStyle w:val="10"/>
          <w:rFonts w:eastAsiaTheme="minorEastAsia" w:cs="Times New Roman"/>
          <w:szCs w:val="24"/>
        </w:rPr>
        <w:t xml:space="preserve">Цель: </w:t>
      </w:r>
      <w:r w:rsidRPr="00E31A2E">
        <w:rPr>
          <w:rFonts w:eastAsia="Times New Roman" w:cs="Times New Roman"/>
          <w:szCs w:val="24"/>
        </w:rPr>
        <w:t xml:space="preserve">Познакомить студентов с </w:t>
      </w:r>
      <w:r>
        <w:rPr>
          <w:szCs w:val="24"/>
        </w:rPr>
        <w:t>т</w:t>
      </w:r>
      <w:r w:rsidRPr="00BD4C3D">
        <w:rPr>
          <w:szCs w:val="24"/>
        </w:rPr>
        <w:t>ребования</w:t>
      </w:r>
      <w:r>
        <w:rPr>
          <w:szCs w:val="24"/>
        </w:rPr>
        <w:t>ми</w:t>
      </w:r>
      <w:r w:rsidRPr="00BD4C3D">
        <w:rPr>
          <w:szCs w:val="24"/>
        </w:rPr>
        <w:t xml:space="preserve"> к методическому обеспечению образовательного процесса на уроках математики начальной школы.</w:t>
      </w:r>
    </w:p>
    <w:p w:rsidR="00BD4C3D" w:rsidRDefault="00BD4C3D" w:rsidP="00BD4C3D">
      <w:pPr>
        <w:autoSpaceDE w:val="0"/>
        <w:autoSpaceDN w:val="0"/>
        <w:adjustRightInd w:val="0"/>
        <w:spacing w:after="0" w:line="360" w:lineRule="auto"/>
        <w:rPr>
          <w:rStyle w:val="150"/>
          <w:rFonts w:ascii="Times New Roman" w:hAnsi="Times New Roman" w:cs="Times New Roman"/>
          <w:b/>
          <w:i w:val="0"/>
          <w:iCs w:val="0"/>
          <w:sz w:val="24"/>
          <w:szCs w:val="24"/>
        </w:rPr>
      </w:pPr>
      <w:r w:rsidRPr="000931CB">
        <w:rPr>
          <w:rStyle w:val="10"/>
          <w:rFonts w:eastAsiaTheme="minorEastAsia" w:cs="Times New Roman"/>
          <w:szCs w:val="24"/>
        </w:rPr>
        <w:t>Вопросы:</w:t>
      </w:r>
      <w:r w:rsidRPr="00A15322">
        <w:rPr>
          <w:rStyle w:val="150"/>
          <w:rFonts w:ascii="Times New Roman" w:hAnsi="Times New Roman" w:cs="Times New Roman"/>
          <w:b/>
          <w:i w:val="0"/>
          <w:iCs w:val="0"/>
          <w:sz w:val="24"/>
          <w:szCs w:val="24"/>
        </w:rPr>
        <w:t xml:space="preserve"> </w:t>
      </w:r>
    </w:p>
    <w:p w:rsidR="004A528F" w:rsidRPr="004A528F" w:rsidRDefault="004A528F" w:rsidP="004A528F">
      <w:pPr>
        <w:pStyle w:val="a9"/>
        <w:numPr>
          <w:ilvl w:val="1"/>
          <w:numId w:val="100"/>
        </w:numPr>
        <w:autoSpaceDE w:val="0"/>
        <w:autoSpaceDN w:val="0"/>
        <w:adjustRightInd w:val="0"/>
        <w:spacing w:after="0" w:line="360" w:lineRule="auto"/>
        <w:rPr>
          <w:rStyle w:val="150"/>
          <w:rFonts w:ascii="Times New Roman" w:hAnsi="Times New Roman" w:cs="Times New Roman"/>
          <w:b/>
          <w:i w:val="0"/>
          <w:iCs w:val="0"/>
          <w:sz w:val="24"/>
          <w:szCs w:val="24"/>
        </w:rPr>
      </w:pPr>
      <w:r w:rsidRPr="004A528F">
        <w:rPr>
          <w:szCs w:val="24"/>
        </w:rPr>
        <w:t>Требования к методическому обеспечению образовательного процесса на уроках математики начальной школы</w:t>
      </w:r>
    </w:p>
    <w:p w:rsidR="00BD4C3D" w:rsidRDefault="00BD4C3D" w:rsidP="00BD4C3D">
      <w:pPr>
        <w:spacing w:after="0" w:line="360" w:lineRule="auto"/>
        <w:ind w:left="785" w:right="20"/>
        <w:rPr>
          <w:rStyle w:val="10"/>
          <w:rFonts w:eastAsiaTheme="minorEastAsia" w:cs="Times New Roman"/>
          <w:szCs w:val="24"/>
        </w:rPr>
      </w:pPr>
      <w:r w:rsidRPr="0022502B">
        <w:rPr>
          <w:rStyle w:val="10"/>
          <w:rFonts w:eastAsiaTheme="minorEastAsia" w:cs="Times New Roman"/>
          <w:szCs w:val="24"/>
        </w:rPr>
        <w:t>Содержание:</w:t>
      </w:r>
    </w:p>
    <w:p w:rsidR="004A528F" w:rsidRPr="004A528F" w:rsidRDefault="004A528F" w:rsidP="004A528F">
      <w:pPr>
        <w:pStyle w:val="a9"/>
        <w:numPr>
          <w:ilvl w:val="1"/>
          <w:numId w:val="122"/>
        </w:numPr>
        <w:autoSpaceDE w:val="0"/>
        <w:autoSpaceDN w:val="0"/>
        <w:adjustRightInd w:val="0"/>
        <w:spacing w:after="0" w:line="360" w:lineRule="auto"/>
        <w:rPr>
          <w:rStyle w:val="150"/>
          <w:rFonts w:ascii="Times New Roman" w:hAnsi="Times New Roman" w:cs="Times New Roman"/>
          <w:b/>
          <w:i w:val="0"/>
          <w:iCs w:val="0"/>
          <w:sz w:val="24"/>
          <w:szCs w:val="24"/>
        </w:rPr>
      </w:pPr>
      <w:r w:rsidRPr="004A528F">
        <w:rPr>
          <w:b/>
          <w:szCs w:val="24"/>
        </w:rPr>
        <w:t>Требования к методическому обеспечению образовательного процесса на уроках математики начальной школы</w:t>
      </w:r>
    </w:p>
    <w:p w:rsidR="0074700B" w:rsidRPr="002F5859" w:rsidRDefault="0074700B" w:rsidP="004A528F">
      <w:pPr>
        <w:autoSpaceDE w:val="0"/>
        <w:autoSpaceDN w:val="0"/>
        <w:adjustRightInd w:val="0"/>
        <w:spacing w:after="0"/>
        <w:ind w:firstLine="709"/>
        <w:rPr>
          <w:rFonts w:cs="CourierC-Bold"/>
          <w:b/>
          <w:bCs/>
        </w:rPr>
      </w:pPr>
      <w:r w:rsidRPr="002F5859">
        <w:rPr>
          <w:rFonts w:cs="CourierC-Bold"/>
          <w:bCs/>
        </w:rPr>
        <w:t>Средства обучения (к которым относится и учебное оборудование)</w:t>
      </w:r>
      <w:r>
        <w:rPr>
          <w:rFonts w:cs="CourierC-Bold"/>
          <w:bCs/>
        </w:rPr>
        <w:t xml:space="preserve">, способствуют </w:t>
      </w:r>
      <w:r w:rsidRPr="002F5859">
        <w:rPr>
          <w:rFonts w:cs="CourierC-Bold"/>
          <w:bCs/>
        </w:rPr>
        <w:t>качественной организации образовательного процесса в школе. Обеспечение средствами обучения регламентировано</w:t>
      </w:r>
      <w:r>
        <w:rPr>
          <w:rFonts w:cs="CourierC-Bold"/>
          <w:b/>
          <w:bCs/>
        </w:rPr>
        <w:t xml:space="preserve"> </w:t>
      </w:r>
      <w:r w:rsidRPr="00F673B6">
        <w:t>Приказ</w:t>
      </w:r>
      <w:r>
        <w:t>ом</w:t>
      </w:r>
      <w:r w:rsidRPr="00F673B6">
        <w:t xml:space="preserve"> Ми</w:t>
      </w:r>
      <w:r>
        <w:t>нистерства образования и науки Р</w:t>
      </w:r>
      <w:r w:rsidRPr="00F673B6">
        <w:t xml:space="preserve">Ф от 4 октября </w:t>
      </w:r>
      <w:smartTag w:uri="urn:schemas-microsoft-com:office:smarttags" w:element="metricconverter">
        <w:smartTagPr>
          <w:attr w:name="ProductID" w:val="2010 г"/>
        </w:smartTagPr>
        <w:r w:rsidRPr="00F673B6">
          <w:t>2010 г</w:t>
        </w:r>
      </w:smartTag>
      <w:r w:rsidRPr="00F673B6">
        <w:t xml:space="preserve">. N 98 "Об </w:t>
      </w:r>
      <w:r w:rsidRPr="00F673B6">
        <w:lastRenderedPageBreak/>
        <w:t>утверждении федеральных требований к образовательным учреждениям части минимальной оснащенности учебного процесса и оборудования учебн</w:t>
      </w:r>
      <w:r>
        <w:t xml:space="preserve">ых </w:t>
      </w:r>
      <w:r w:rsidRPr="00F673B6">
        <w:t>помещений"</w:t>
      </w:r>
    </w:p>
    <w:p w:rsidR="0074700B" w:rsidRPr="002F5859" w:rsidRDefault="0074700B" w:rsidP="004A528F">
      <w:pPr>
        <w:shd w:val="clear" w:color="auto" w:fill="FFFFFF"/>
        <w:spacing w:after="0"/>
        <w:ind w:firstLine="709"/>
        <w:jc w:val="center"/>
        <w:rPr>
          <w:b/>
        </w:rPr>
      </w:pPr>
      <w:r w:rsidRPr="002F5859">
        <w:rPr>
          <w:b/>
        </w:rPr>
        <w:t>Приказ</w:t>
      </w:r>
    </w:p>
    <w:p w:rsidR="0074700B" w:rsidRPr="002F5859" w:rsidRDefault="0074700B" w:rsidP="004A528F">
      <w:pPr>
        <w:shd w:val="clear" w:color="auto" w:fill="FFFFFF"/>
        <w:spacing w:after="0"/>
        <w:ind w:firstLine="709"/>
        <w:jc w:val="center"/>
        <w:rPr>
          <w:b/>
        </w:rPr>
      </w:pPr>
      <w:r w:rsidRPr="002F5859">
        <w:rPr>
          <w:b/>
        </w:rPr>
        <w:t xml:space="preserve">Министерства образования и науки РФ от 4 октября </w:t>
      </w:r>
      <w:smartTag w:uri="urn:schemas-microsoft-com:office:smarttags" w:element="metricconverter">
        <w:smartTagPr>
          <w:attr w:name="ProductID" w:val="2010 г"/>
        </w:smartTagPr>
        <w:r w:rsidRPr="002F5859">
          <w:rPr>
            <w:b/>
          </w:rPr>
          <w:t>2010 г</w:t>
        </w:r>
      </w:smartTag>
      <w:r w:rsidRPr="002F5859">
        <w:rPr>
          <w:b/>
        </w:rPr>
        <w:t>. N 98 "Об утверждении федеральных требований к образовательным учреждениям части минимальной оснащенности учебного процесса и оборудования учебных помещений"</w:t>
      </w:r>
    </w:p>
    <w:p w:rsidR="0074700B" w:rsidRDefault="0074700B" w:rsidP="004A528F">
      <w:pPr>
        <w:shd w:val="clear" w:color="auto" w:fill="FFFFFF"/>
        <w:spacing w:after="0"/>
        <w:ind w:firstLine="709"/>
        <w:jc w:val="right"/>
      </w:pPr>
      <w:r>
        <w:t>Зарегистрирован</w:t>
      </w:r>
      <w:r w:rsidRPr="00F673B6">
        <w:t xml:space="preserve"> в Минюсте РФ 3 февраля </w:t>
      </w:r>
      <w:smartTag w:uri="urn:schemas-microsoft-com:office:smarttags" w:element="metricconverter">
        <w:smartTagPr>
          <w:attr w:name="ProductID" w:val="2011 г"/>
        </w:smartTagPr>
        <w:r w:rsidRPr="00F673B6">
          <w:t>2011 г</w:t>
        </w:r>
      </w:smartTag>
      <w:r w:rsidRPr="00F673B6">
        <w:t>.</w:t>
      </w:r>
    </w:p>
    <w:p w:rsidR="0074700B" w:rsidRDefault="0074700B" w:rsidP="004A528F">
      <w:pPr>
        <w:shd w:val="clear" w:color="auto" w:fill="FFFFFF"/>
        <w:spacing w:after="0"/>
        <w:ind w:firstLine="709"/>
        <w:jc w:val="right"/>
      </w:pPr>
      <w:r w:rsidRPr="00F673B6">
        <w:t xml:space="preserve"> Регистрационный N 19682</w:t>
      </w:r>
      <w:r>
        <w:t>.</w:t>
      </w:r>
    </w:p>
    <w:p w:rsidR="0074700B" w:rsidRPr="00F673B6" w:rsidRDefault="0074700B" w:rsidP="004A528F">
      <w:pPr>
        <w:shd w:val="clear" w:color="auto" w:fill="FFFFFF"/>
        <w:spacing w:after="0"/>
        <w:ind w:firstLine="709"/>
      </w:pPr>
      <w:r w:rsidRPr="00F673B6">
        <w:t>В соответствии с пунктом 5.2.58 Положения о Министерстве образова</w:t>
      </w:r>
      <w:r>
        <w:t>ния</w:t>
      </w:r>
      <w:r w:rsidRPr="00F673B6">
        <w:t xml:space="preserve"> и науки Российской Федерации, утвержденного постановлением Правительст</w:t>
      </w:r>
      <w:r>
        <w:t>вом</w:t>
      </w:r>
      <w:r w:rsidRPr="00F673B6">
        <w:t xml:space="preserve"> Российской Федерации от 15 мая </w:t>
      </w:r>
      <w:smartTag w:uri="urn:schemas-microsoft-com:office:smarttags" w:element="metricconverter">
        <w:smartTagPr>
          <w:attr w:name="ProductID" w:val="2010 г"/>
        </w:smartTagPr>
        <w:r w:rsidRPr="00F673B6">
          <w:t>2010 г</w:t>
        </w:r>
      </w:smartTag>
      <w:r w:rsidRPr="00F673B6">
        <w:t>. N 337 (Собрание законодательс</w:t>
      </w:r>
      <w:r>
        <w:t>тв</w:t>
      </w:r>
      <w:r w:rsidRPr="00F673B6">
        <w:t xml:space="preserve"> Российской Федерации, 2010, N 21, ст. 2</w:t>
      </w:r>
      <w:r>
        <w:t>603; N 26, ст. 3350), приказываю:</w:t>
      </w:r>
    </w:p>
    <w:p w:rsidR="0074700B" w:rsidRDefault="0074700B" w:rsidP="004A528F">
      <w:pPr>
        <w:shd w:val="clear" w:color="auto" w:fill="FFFFFF"/>
        <w:tabs>
          <w:tab w:val="left" w:pos="7092"/>
        </w:tabs>
        <w:spacing w:after="0"/>
        <w:ind w:firstLine="709"/>
      </w:pPr>
      <w:r>
        <w:t>Утвердить прилагаемые федеральные требования к образовательным учреждениям в части минимальной</w:t>
      </w:r>
      <w:r w:rsidRPr="00F673B6">
        <w:t xml:space="preserve"> оснащенно</w:t>
      </w:r>
      <w:r>
        <w:t xml:space="preserve">сти учебного </w:t>
      </w:r>
      <w:r w:rsidRPr="00F673B6">
        <w:t>процесса</w:t>
      </w:r>
      <w:r>
        <w:t xml:space="preserve"> </w:t>
      </w:r>
      <w:r w:rsidRPr="00F673B6">
        <w:t>оборудования учебных помещений.</w:t>
      </w:r>
      <w:r>
        <w:t xml:space="preserve"> </w:t>
      </w:r>
    </w:p>
    <w:p w:rsidR="0074700B" w:rsidRPr="00F673B6" w:rsidRDefault="0074700B" w:rsidP="004A528F">
      <w:pPr>
        <w:shd w:val="clear" w:color="auto" w:fill="FFFFFF"/>
        <w:tabs>
          <w:tab w:val="left" w:pos="7092"/>
        </w:tabs>
        <w:spacing w:after="0"/>
        <w:ind w:firstLine="709"/>
      </w:pPr>
      <w:r w:rsidRPr="00F673B6">
        <w:t>Министр</w:t>
      </w:r>
      <w:r w:rsidRPr="00F673B6">
        <w:rPr>
          <w:rFonts w:cs="Arial"/>
        </w:rPr>
        <w:tab/>
      </w:r>
      <w:r>
        <w:t>А.А. Фурсен</w:t>
      </w:r>
      <w:r w:rsidRPr="00F673B6">
        <w:t>ко</w:t>
      </w:r>
    </w:p>
    <w:p w:rsidR="0074700B" w:rsidRDefault="0074700B" w:rsidP="004A528F">
      <w:pPr>
        <w:shd w:val="clear" w:color="auto" w:fill="FFFFFF"/>
        <w:spacing w:after="0"/>
        <w:ind w:firstLine="709"/>
      </w:pPr>
      <w:r>
        <w:t>Требования, предъявляемые к перечню необходимого оборудования, зафиксированы в приложении.</w:t>
      </w:r>
    </w:p>
    <w:p w:rsidR="0074700B" w:rsidRDefault="0074700B" w:rsidP="004A528F">
      <w:pPr>
        <w:shd w:val="clear" w:color="auto" w:fill="FFFFFF"/>
        <w:spacing w:after="0"/>
        <w:ind w:firstLine="709"/>
        <w:jc w:val="right"/>
      </w:pPr>
      <w:r>
        <w:t>Приложение</w:t>
      </w:r>
    </w:p>
    <w:p w:rsidR="0074700B" w:rsidRPr="00F673B6" w:rsidRDefault="0074700B" w:rsidP="004A528F">
      <w:pPr>
        <w:shd w:val="clear" w:color="auto" w:fill="FFFFFF"/>
        <w:spacing w:after="0"/>
        <w:ind w:firstLine="709"/>
      </w:pPr>
      <w:r w:rsidRPr="00F673B6">
        <w:t xml:space="preserve">Федеральные требования к образовательным учреждениям в части </w:t>
      </w:r>
      <w:r>
        <w:t xml:space="preserve">минимальной оснащенности учебного </w:t>
      </w:r>
      <w:r w:rsidRPr="00F673B6">
        <w:t xml:space="preserve">процесса и оборудования учебных помещений (утв. приказом Министерства образования и науки РФ от 4 октября </w:t>
      </w:r>
      <w:smartTag w:uri="urn:schemas-microsoft-com:office:smarttags" w:element="metricconverter">
        <w:smartTagPr>
          <w:attr w:name="ProductID" w:val="2010 г"/>
        </w:smartTagPr>
        <w:r w:rsidRPr="00F673B6">
          <w:t>2010 г</w:t>
        </w:r>
      </w:smartTag>
      <w:r>
        <w:t xml:space="preserve">. </w:t>
      </w:r>
      <w:r w:rsidRPr="00F673B6">
        <w:t>N 986)</w:t>
      </w:r>
    </w:p>
    <w:p w:rsidR="0074700B" w:rsidRPr="00F673B6" w:rsidRDefault="0074700B" w:rsidP="004A528F">
      <w:pPr>
        <w:widowControl w:val="0"/>
        <w:numPr>
          <w:ilvl w:val="0"/>
          <w:numId w:val="118"/>
        </w:numPr>
        <w:shd w:val="clear" w:color="auto" w:fill="FFFFFF"/>
        <w:tabs>
          <w:tab w:val="left" w:pos="958"/>
        </w:tabs>
        <w:autoSpaceDE w:val="0"/>
        <w:autoSpaceDN w:val="0"/>
        <w:adjustRightInd w:val="0"/>
        <w:spacing w:after="0" w:line="240" w:lineRule="auto"/>
        <w:ind w:firstLine="709"/>
      </w:pPr>
      <w:r w:rsidRPr="00F673B6">
        <w:t>Федеральные требования к образовательным учреждениям в час</w:t>
      </w:r>
      <w:r>
        <w:t>ти</w:t>
      </w:r>
      <w:r w:rsidRPr="00F673B6">
        <w:t xml:space="preserve"> минимальной оснащенности учебного процесса и оборудования учебн</w:t>
      </w:r>
      <w:r>
        <w:t>ых</w:t>
      </w:r>
      <w:r w:rsidRPr="00F673B6">
        <w:t xml:space="preserve"> помещений (далее </w:t>
      </w:r>
      <w:r>
        <w:t>–</w:t>
      </w:r>
      <w:r w:rsidRPr="00F673B6">
        <w:t xml:space="preserve"> Требования) представляют собой описание необходим условий, обеспечивающих реализацию основных образовательных программ.</w:t>
      </w:r>
    </w:p>
    <w:p w:rsidR="0074700B" w:rsidRPr="00F673B6" w:rsidRDefault="0074700B" w:rsidP="004A528F">
      <w:pPr>
        <w:widowControl w:val="0"/>
        <w:numPr>
          <w:ilvl w:val="0"/>
          <w:numId w:val="118"/>
        </w:numPr>
        <w:shd w:val="clear" w:color="auto" w:fill="FFFFFF"/>
        <w:tabs>
          <w:tab w:val="left" w:pos="958"/>
        </w:tabs>
        <w:autoSpaceDE w:val="0"/>
        <w:autoSpaceDN w:val="0"/>
        <w:adjustRightInd w:val="0"/>
        <w:spacing w:after="0" w:line="240" w:lineRule="auto"/>
        <w:ind w:firstLine="709"/>
      </w:pPr>
      <w:r w:rsidRPr="00F673B6">
        <w:t>Требования включают вопросы по:</w:t>
      </w:r>
    </w:p>
    <w:p w:rsidR="0074700B" w:rsidRPr="00F673B6" w:rsidRDefault="0074700B" w:rsidP="004A528F">
      <w:pPr>
        <w:shd w:val="clear" w:color="auto" w:fill="FFFFFF"/>
        <w:spacing w:after="0"/>
        <w:ind w:firstLine="709"/>
      </w:pPr>
      <w:r w:rsidRPr="00F673B6">
        <w:t>комплексному оснащению учебного процесса и оборудованию учебн</w:t>
      </w:r>
      <w:r>
        <w:t>ых</w:t>
      </w:r>
      <w:r w:rsidRPr="00F673B6">
        <w:t xml:space="preserve"> помещений;</w:t>
      </w:r>
    </w:p>
    <w:p w:rsidR="0074700B" w:rsidRPr="00F673B6" w:rsidRDefault="0074700B" w:rsidP="004A528F">
      <w:pPr>
        <w:shd w:val="clear" w:color="auto" w:fill="FFFFFF"/>
        <w:spacing w:after="0"/>
        <w:ind w:firstLine="709"/>
      </w:pPr>
      <w:r w:rsidRPr="00F673B6">
        <w:t>учебно-методическому обеспечению учебного процесса; материально-техническому оснащению учебного процесса; информационному обеспечению учебного процесса.</w:t>
      </w:r>
    </w:p>
    <w:p w:rsidR="0074700B" w:rsidRPr="00F673B6" w:rsidRDefault="0074700B" w:rsidP="004A528F">
      <w:pPr>
        <w:shd w:val="clear" w:color="auto" w:fill="FFFFFF"/>
        <w:tabs>
          <w:tab w:val="left" w:pos="958"/>
        </w:tabs>
        <w:spacing w:after="0"/>
        <w:ind w:firstLine="709"/>
      </w:pPr>
      <w:r w:rsidRPr="00F673B6">
        <w:t>4.</w:t>
      </w:r>
      <w:r w:rsidRPr="00F673B6">
        <w:tab/>
        <w:t>Требования к учебно-методическому обеспечению учебного процесса</w:t>
      </w:r>
      <w:r>
        <w:t xml:space="preserve"> </w:t>
      </w:r>
      <w:r w:rsidRPr="00F673B6">
        <w:t>включают:</w:t>
      </w:r>
    </w:p>
    <w:p w:rsidR="0074700B" w:rsidRPr="00F673B6" w:rsidRDefault="0074700B" w:rsidP="004A528F">
      <w:pPr>
        <w:shd w:val="clear" w:color="auto" w:fill="FFFFFF"/>
        <w:spacing w:after="0"/>
        <w:ind w:firstLine="709"/>
      </w:pPr>
      <w:r>
        <w:t xml:space="preserve">параметры комплектности оснащения учебного процесса с </w:t>
      </w:r>
      <w:r w:rsidRPr="00F673B6">
        <w:t xml:space="preserve">учетом </w:t>
      </w:r>
      <w:r>
        <w:t xml:space="preserve">достижения целей и планируемых результатов освоения </w:t>
      </w:r>
      <w:r w:rsidRPr="00F673B6">
        <w:t>основной образовательной программы;</w:t>
      </w:r>
    </w:p>
    <w:p w:rsidR="0074700B" w:rsidRPr="00F673B6" w:rsidRDefault="0074700B" w:rsidP="004A528F">
      <w:pPr>
        <w:shd w:val="clear" w:color="auto" w:fill="FFFFFF"/>
        <w:spacing w:after="0"/>
        <w:ind w:firstLine="709"/>
      </w:pPr>
      <w:r w:rsidRPr="00F673B6">
        <w:t>параметры качества обеспечения учебного процесса с учетом достижения целей и планируемых результатов освоения основной образовательной программы;</w:t>
      </w:r>
    </w:p>
    <w:p w:rsidR="0074700B" w:rsidRPr="00F673B6" w:rsidRDefault="0074700B" w:rsidP="004A528F">
      <w:pPr>
        <w:shd w:val="clear" w:color="auto" w:fill="FFFFFF"/>
        <w:spacing w:after="0"/>
        <w:ind w:firstLine="709"/>
      </w:pPr>
      <w:r w:rsidRPr="00F673B6">
        <w:t>наличие учебников и (или) учебников с электронными приложениями, являющимися их составной частью, учебно-методической литературы и материалов по всем учебным предметам основной образовательной программы на определенных учредителем образовательного учреждения языках обучения и воспитания;</w:t>
      </w:r>
    </w:p>
    <w:p w:rsidR="0074700B" w:rsidRPr="00F673B6" w:rsidRDefault="0074700B" w:rsidP="004A528F">
      <w:pPr>
        <w:shd w:val="clear" w:color="auto" w:fill="FFFFFF"/>
        <w:spacing w:after="0"/>
        <w:ind w:firstLine="709"/>
      </w:pPr>
      <w:r w:rsidRPr="00F673B6">
        <w:t>безопасный доступ к печатным и электронным образовательным ресурсам, расположенным в открытом доступе и (или) в федеральных и региональных центрах информационно-образовательных ресурсов. При этом должно быть обеспечено ограничение доступа к информации, несовместимой с задачами духовно-нравственного развития и воспитания обучающихся и воспитанников;</w:t>
      </w:r>
    </w:p>
    <w:p w:rsidR="0074700B" w:rsidRPr="00F673B6" w:rsidRDefault="0074700B" w:rsidP="004A528F">
      <w:pPr>
        <w:shd w:val="clear" w:color="auto" w:fill="FFFFFF"/>
        <w:spacing w:after="0"/>
        <w:ind w:firstLine="709"/>
      </w:pPr>
      <w:r w:rsidRPr="00F673B6">
        <w:t xml:space="preserve">укомплектованность библиотеки печатными и электронными образовательными ресурсами по всем учебным предметам учебного плана, а также фондом дополнительной литературы </w:t>
      </w:r>
      <w:r w:rsidRPr="00F673B6">
        <w:lastRenderedPageBreak/>
        <w:t>(детская художественная, научно-популярная, справочно-библиографические и периодические издания, сопровождающие реализацию основной образовательной программы).</w:t>
      </w:r>
    </w:p>
    <w:p w:rsidR="0074700B" w:rsidRDefault="0074700B" w:rsidP="004A528F">
      <w:pPr>
        <w:autoSpaceDE w:val="0"/>
        <w:autoSpaceDN w:val="0"/>
        <w:adjustRightInd w:val="0"/>
        <w:spacing w:after="0"/>
        <w:jc w:val="center"/>
        <w:rPr>
          <w:rFonts w:cs="NewtonC-Bold"/>
          <w:b/>
          <w:bCs/>
        </w:rPr>
      </w:pPr>
    </w:p>
    <w:p w:rsidR="0074700B" w:rsidRPr="00745A9C" w:rsidRDefault="0074700B" w:rsidP="004A528F">
      <w:pPr>
        <w:spacing w:after="0"/>
        <w:ind w:firstLine="709"/>
        <w:rPr>
          <w:b/>
        </w:rPr>
      </w:pPr>
      <w:r w:rsidRPr="00745A9C">
        <w:rPr>
          <w:b/>
        </w:rPr>
        <w:t>Общая часть в оснащение кабинета начальной школы включает в себя:</w:t>
      </w:r>
    </w:p>
    <w:p w:rsidR="0074700B" w:rsidRPr="007F6A99" w:rsidRDefault="0074700B" w:rsidP="004A528F">
      <w:pPr>
        <w:autoSpaceDE w:val="0"/>
        <w:autoSpaceDN w:val="0"/>
        <w:adjustRightInd w:val="0"/>
        <w:spacing w:after="0"/>
        <w:ind w:firstLine="709"/>
        <w:rPr>
          <w:b/>
        </w:rPr>
      </w:pPr>
      <w:r w:rsidRPr="007F6A99">
        <w:rPr>
          <w:b/>
        </w:rPr>
        <w:t>1. Библиотечный фонд (книгопечатная продукция)</w:t>
      </w:r>
    </w:p>
    <w:p w:rsidR="0074700B" w:rsidRPr="00DC6F7C" w:rsidRDefault="0074700B" w:rsidP="004A528F">
      <w:pPr>
        <w:autoSpaceDE w:val="0"/>
        <w:autoSpaceDN w:val="0"/>
        <w:adjustRightInd w:val="0"/>
        <w:spacing w:after="0"/>
        <w:ind w:firstLine="709"/>
        <w:rPr>
          <w:sz w:val="10"/>
          <w:szCs w:val="10"/>
        </w:rPr>
      </w:pPr>
    </w:p>
    <w:tbl>
      <w:tblPr>
        <w:tblW w:w="5000" w:type="pct"/>
        <w:tblLayout w:type="fixed"/>
        <w:tblCellMar>
          <w:left w:w="70" w:type="dxa"/>
          <w:right w:w="70" w:type="dxa"/>
        </w:tblCellMar>
        <w:tblLook w:val="0000"/>
      </w:tblPr>
      <w:tblGrid>
        <w:gridCol w:w="536"/>
        <w:gridCol w:w="4225"/>
        <w:gridCol w:w="43"/>
        <w:gridCol w:w="888"/>
        <w:gridCol w:w="4653"/>
      </w:tblGrid>
      <w:tr w:rsidR="0074700B" w:rsidRPr="00DC6F7C" w:rsidTr="001054E6">
        <w:trPr>
          <w:cantSplit/>
          <w:trHeight w:val="632"/>
        </w:trPr>
        <w:tc>
          <w:tcPr>
            <w:tcW w:w="259"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jc w:val="center"/>
              <w:rPr>
                <w:rFonts w:ascii="Times New Roman" w:hAnsi="Times New Roman" w:cs="Times New Roman"/>
                <w:b/>
              </w:rPr>
            </w:pPr>
            <w:r w:rsidRPr="00DC6F7C">
              <w:rPr>
                <w:rFonts w:ascii="Times New Roman" w:hAnsi="Times New Roman" w:cs="Times New Roman"/>
                <w:b/>
              </w:rPr>
              <w:t>N</w:t>
            </w:r>
          </w:p>
        </w:tc>
        <w:tc>
          <w:tcPr>
            <w:tcW w:w="2042"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jc w:val="center"/>
              <w:rPr>
                <w:rFonts w:ascii="Times New Roman" w:hAnsi="Times New Roman" w:cs="Times New Roman"/>
                <w:b/>
              </w:rPr>
            </w:pPr>
            <w:r w:rsidRPr="00DC6F7C">
              <w:rPr>
                <w:rFonts w:ascii="Times New Roman" w:hAnsi="Times New Roman" w:cs="Times New Roman"/>
                <w:b/>
              </w:rPr>
              <w:t>Наименования объектов и средств материально-технического обеспечения</w:t>
            </w:r>
          </w:p>
        </w:tc>
        <w:tc>
          <w:tcPr>
            <w:tcW w:w="450" w:type="pct"/>
            <w:gridSpan w:val="2"/>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jc w:val="center"/>
              <w:rPr>
                <w:rFonts w:ascii="Times New Roman" w:hAnsi="Times New Roman" w:cs="Times New Roman"/>
                <w:b/>
              </w:rPr>
            </w:pPr>
            <w:r w:rsidRPr="00DC6F7C">
              <w:rPr>
                <w:rFonts w:ascii="Times New Roman" w:hAnsi="Times New Roman" w:cs="Times New Roman"/>
                <w:b/>
              </w:rPr>
              <w:t>Необхо</w:t>
            </w:r>
            <w:r>
              <w:rPr>
                <w:rFonts w:ascii="Times New Roman" w:hAnsi="Times New Roman" w:cs="Times New Roman"/>
                <w:b/>
              </w:rPr>
              <w:t>-</w:t>
            </w:r>
            <w:r w:rsidRPr="00DC6F7C">
              <w:rPr>
                <w:rFonts w:ascii="Times New Roman" w:hAnsi="Times New Roman" w:cs="Times New Roman"/>
                <w:b/>
              </w:rPr>
              <w:t>димое</w:t>
            </w:r>
            <w:r>
              <w:rPr>
                <w:rFonts w:ascii="Times New Roman" w:hAnsi="Times New Roman" w:cs="Times New Roman"/>
                <w:b/>
              </w:rPr>
              <w:t xml:space="preserve"> </w:t>
            </w:r>
            <w:r w:rsidRPr="00DC6F7C">
              <w:rPr>
                <w:rFonts w:ascii="Times New Roman" w:hAnsi="Times New Roman" w:cs="Times New Roman"/>
                <w:b/>
              </w:rPr>
              <w:t>количество</w:t>
            </w:r>
          </w:p>
        </w:tc>
        <w:tc>
          <w:tcPr>
            <w:tcW w:w="2249"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jc w:val="center"/>
              <w:rPr>
                <w:rFonts w:ascii="Times New Roman" w:hAnsi="Times New Roman" w:cs="Times New Roman"/>
                <w:b/>
              </w:rPr>
            </w:pPr>
            <w:r w:rsidRPr="00DC6F7C">
              <w:rPr>
                <w:rFonts w:ascii="Times New Roman" w:hAnsi="Times New Roman" w:cs="Times New Roman"/>
                <w:b/>
              </w:rPr>
              <w:t>Примечания, методический комментарий</w:t>
            </w:r>
          </w:p>
        </w:tc>
      </w:tr>
      <w:tr w:rsidR="0074700B" w:rsidRPr="00DC6F7C" w:rsidTr="001054E6">
        <w:trPr>
          <w:cantSplit/>
          <w:trHeight w:val="240"/>
        </w:trPr>
        <w:tc>
          <w:tcPr>
            <w:tcW w:w="5000" w:type="pct"/>
            <w:gridSpan w:val="5"/>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jc w:val="center"/>
              <w:rPr>
                <w:rFonts w:ascii="Times New Roman" w:hAnsi="Times New Roman" w:cs="Times New Roman"/>
              </w:rPr>
            </w:pPr>
            <w:r w:rsidRPr="00DC6F7C">
              <w:rPr>
                <w:rFonts w:ascii="Times New Roman" w:hAnsi="Times New Roman" w:cs="Times New Roman"/>
              </w:rPr>
              <w:t>МАТЕМАТИКА</w:t>
            </w:r>
          </w:p>
        </w:tc>
      </w:tr>
      <w:tr w:rsidR="0074700B" w:rsidRPr="00DC6F7C" w:rsidTr="001054E6">
        <w:trPr>
          <w:cantSplit/>
          <w:trHeight w:val="720"/>
        </w:trPr>
        <w:tc>
          <w:tcPr>
            <w:tcW w:w="259"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jc w:val="both"/>
              <w:rPr>
                <w:rFonts w:ascii="Times New Roman" w:hAnsi="Times New Roman" w:cs="Times New Roman"/>
              </w:rPr>
            </w:pPr>
            <w:r w:rsidRPr="00DC6F7C">
              <w:rPr>
                <w:rFonts w:ascii="Times New Roman" w:hAnsi="Times New Roman" w:cs="Times New Roman"/>
              </w:rPr>
              <w:t>1.</w:t>
            </w:r>
          </w:p>
        </w:tc>
        <w:tc>
          <w:tcPr>
            <w:tcW w:w="2063" w:type="pct"/>
            <w:gridSpan w:val="2"/>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jc w:val="both"/>
              <w:rPr>
                <w:rFonts w:ascii="Times New Roman" w:hAnsi="Times New Roman" w:cs="Times New Roman"/>
              </w:rPr>
            </w:pPr>
            <w:r w:rsidRPr="00DC6F7C">
              <w:rPr>
                <w:rFonts w:ascii="Times New Roman" w:hAnsi="Times New Roman" w:cs="Times New Roman"/>
              </w:rPr>
              <w:t xml:space="preserve">Учебно-методические комплекты (УМК) для 1 – 4 классов (программа, учебники, рабочие тетради, дидактические материалы и др.)                    </w:t>
            </w:r>
          </w:p>
        </w:tc>
        <w:tc>
          <w:tcPr>
            <w:tcW w:w="429"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jc w:val="both"/>
              <w:rPr>
                <w:rFonts w:ascii="Times New Roman" w:hAnsi="Times New Roman" w:cs="Times New Roman"/>
              </w:rPr>
            </w:pPr>
            <w:r w:rsidRPr="00DC6F7C">
              <w:rPr>
                <w:rFonts w:ascii="Times New Roman" w:hAnsi="Times New Roman" w:cs="Times New Roman"/>
              </w:rPr>
              <w:t xml:space="preserve">К  </w:t>
            </w:r>
          </w:p>
        </w:tc>
        <w:tc>
          <w:tcPr>
            <w:tcW w:w="2249"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jc w:val="both"/>
              <w:rPr>
                <w:rFonts w:ascii="Times New Roman" w:hAnsi="Times New Roman" w:cs="Times New Roman"/>
              </w:rPr>
            </w:pPr>
            <w:r w:rsidRPr="00DC6F7C">
              <w:rPr>
                <w:rFonts w:ascii="Times New Roman" w:hAnsi="Times New Roman" w:cs="Times New Roman"/>
              </w:rPr>
              <w:t xml:space="preserve">В библиотечный фонд входят комплекты учебников, рекомендованные или допущенные Министерством образования и науки        </w:t>
            </w:r>
          </w:p>
        </w:tc>
      </w:tr>
      <w:tr w:rsidR="0074700B" w:rsidRPr="00DC6F7C" w:rsidTr="001054E6">
        <w:trPr>
          <w:cantSplit/>
          <w:trHeight w:val="720"/>
        </w:trPr>
        <w:tc>
          <w:tcPr>
            <w:tcW w:w="259"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jc w:val="both"/>
              <w:rPr>
                <w:rFonts w:ascii="Times New Roman" w:hAnsi="Times New Roman" w:cs="Times New Roman"/>
              </w:rPr>
            </w:pPr>
            <w:r w:rsidRPr="00DC6F7C">
              <w:rPr>
                <w:rFonts w:ascii="Times New Roman" w:hAnsi="Times New Roman" w:cs="Times New Roman"/>
              </w:rPr>
              <w:t>2.</w:t>
            </w:r>
          </w:p>
        </w:tc>
        <w:tc>
          <w:tcPr>
            <w:tcW w:w="2063" w:type="pct"/>
            <w:gridSpan w:val="2"/>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jc w:val="both"/>
              <w:rPr>
                <w:rFonts w:ascii="Times New Roman" w:hAnsi="Times New Roman" w:cs="Times New Roman"/>
              </w:rPr>
            </w:pPr>
            <w:r w:rsidRPr="00DC6F7C">
              <w:rPr>
                <w:rFonts w:ascii="Times New Roman" w:hAnsi="Times New Roman" w:cs="Times New Roman"/>
              </w:rPr>
              <w:t>Примерная программа по математике</w:t>
            </w:r>
          </w:p>
        </w:tc>
        <w:tc>
          <w:tcPr>
            <w:tcW w:w="429"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jc w:val="both"/>
              <w:rPr>
                <w:rFonts w:ascii="Times New Roman" w:hAnsi="Times New Roman" w:cs="Times New Roman"/>
              </w:rPr>
            </w:pPr>
          </w:p>
        </w:tc>
        <w:tc>
          <w:tcPr>
            <w:tcW w:w="2249"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jc w:val="both"/>
              <w:rPr>
                <w:rFonts w:ascii="Times New Roman" w:hAnsi="Times New Roman" w:cs="Times New Roman"/>
              </w:rPr>
            </w:pPr>
            <w:r w:rsidRPr="00DC6F7C">
              <w:rPr>
                <w:rFonts w:ascii="Times New Roman" w:hAnsi="Times New Roman" w:cs="Times New Roman"/>
              </w:rPr>
              <w:t xml:space="preserve">Вестник образования, №2, </w:t>
            </w:r>
            <w:smartTag w:uri="urn:schemas-microsoft-com:office:smarttags" w:element="metricconverter">
              <w:smartTagPr>
                <w:attr w:name="ProductID" w:val="2005 г"/>
              </w:smartTagPr>
              <w:r w:rsidRPr="00DC6F7C">
                <w:rPr>
                  <w:rFonts w:ascii="Times New Roman" w:hAnsi="Times New Roman" w:cs="Times New Roman"/>
                </w:rPr>
                <w:t>2005 г</w:t>
              </w:r>
            </w:smartTag>
            <w:r w:rsidRPr="00DC6F7C">
              <w:rPr>
                <w:rFonts w:ascii="Times New Roman" w:hAnsi="Times New Roman" w:cs="Times New Roman"/>
              </w:rPr>
              <w:t xml:space="preserve">. Является основой для составления модефицированной программы (при необходимости)  </w:t>
            </w:r>
          </w:p>
        </w:tc>
      </w:tr>
    </w:tbl>
    <w:p w:rsidR="0074700B" w:rsidRDefault="0074700B" w:rsidP="004A528F">
      <w:pPr>
        <w:autoSpaceDE w:val="0"/>
        <w:autoSpaceDN w:val="0"/>
        <w:adjustRightInd w:val="0"/>
        <w:spacing w:after="0"/>
        <w:ind w:firstLine="540"/>
      </w:pPr>
    </w:p>
    <w:p w:rsidR="0074700B" w:rsidRDefault="0074700B" w:rsidP="004A528F">
      <w:pPr>
        <w:autoSpaceDE w:val="0"/>
        <w:autoSpaceDN w:val="0"/>
        <w:adjustRightInd w:val="0"/>
        <w:spacing w:after="0"/>
      </w:pPr>
      <w:r w:rsidRPr="002138AB">
        <w:rPr>
          <w:b/>
        </w:rPr>
        <w:t>2</w:t>
      </w:r>
      <w:r>
        <w:t xml:space="preserve">. </w:t>
      </w:r>
      <w:r w:rsidRPr="00D86F9A">
        <w:rPr>
          <w:b/>
        </w:rPr>
        <w:t>Печатные пособия</w:t>
      </w:r>
    </w:p>
    <w:p w:rsidR="0074700B" w:rsidRDefault="0074700B" w:rsidP="004A528F">
      <w:pPr>
        <w:autoSpaceDE w:val="0"/>
        <w:autoSpaceDN w:val="0"/>
        <w:adjustRightInd w:val="0"/>
        <w:spacing w:after="0"/>
        <w:ind w:firstLine="540"/>
      </w:pPr>
    </w:p>
    <w:tbl>
      <w:tblPr>
        <w:tblW w:w="5000" w:type="pct"/>
        <w:tblCellMar>
          <w:left w:w="70" w:type="dxa"/>
          <w:right w:w="70" w:type="dxa"/>
        </w:tblCellMar>
        <w:tblLook w:val="0000"/>
      </w:tblPr>
      <w:tblGrid>
        <w:gridCol w:w="340"/>
        <w:gridCol w:w="3730"/>
        <w:gridCol w:w="6275"/>
      </w:tblGrid>
      <w:tr w:rsidR="0074700B" w:rsidRPr="00DC6F7C" w:rsidTr="001054E6">
        <w:trPr>
          <w:cantSplit/>
          <w:trHeight w:val="240"/>
        </w:trPr>
        <w:tc>
          <w:tcPr>
            <w:tcW w:w="5000" w:type="pct"/>
            <w:gridSpan w:val="3"/>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jc w:val="center"/>
              <w:rPr>
                <w:rFonts w:ascii="Times New Roman" w:hAnsi="Times New Roman" w:cs="Times New Roman"/>
                <w:b/>
              </w:rPr>
            </w:pPr>
            <w:r w:rsidRPr="00DC6F7C">
              <w:rPr>
                <w:rFonts w:ascii="Times New Roman" w:hAnsi="Times New Roman" w:cs="Times New Roman"/>
                <w:b/>
              </w:rPr>
              <w:t>МАТЕМАТИКА</w:t>
            </w:r>
          </w:p>
        </w:tc>
      </w:tr>
      <w:tr w:rsidR="0074700B" w:rsidRPr="00DC6F7C" w:rsidTr="001054E6">
        <w:trPr>
          <w:cantSplit/>
          <w:trHeight w:val="600"/>
        </w:trPr>
        <w:tc>
          <w:tcPr>
            <w:tcW w:w="164"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1. </w:t>
            </w:r>
          </w:p>
        </w:tc>
        <w:tc>
          <w:tcPr>
            <w:tcW w:w="1803"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Демонстрационный материал (картинки предметные, таблицы) в соответствии с основными темами программы обучения </w:t>
            </w:r>
          </w:p>
        </w:tc>
        <w:tc>
          <w:tcPr>
            <w:tcW w:w="3033"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Д  </w:t>
            </w:r>
          </w:p>
        </w:tc>
      </w:tr>
      <w:tr w:rsidR="0074700B" w:rsidRPr="00DC6F7C" w:rsidTr="001054E6">
        <w:trPr>
          <w:cantSplit/>
          <w:trHeight w:val="720"/>
        </w:trPr>
        <w:tc>
          <w:tcPr>
            <w:tcW w:w="164"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2. </w:t>
            </w:r>
          </w:p>
        </w:tc>
        <w:tc>
          <w:tcPr>
            <w:tcW w:w="1803"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Карточки с заданиями по математике для 1 - 4 классов (в том числе многоразового использования с возможностью самопроверки) </w:t>
            </w:r>
          </w:p>
        </w:tc>
        <w:tc>
          <w:tcPr>
            <w:tcW w:w="3033"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Предназначены для индивидуальной самостоятельной работы, при организации дифференцированного обучения и т.п.</w:t>
            </w:r>
          </w:p>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Например, с прозрачным   клапаном для письма  фломастером поверх условия  задачи                     </w:t>
            </w:r>
          </w:p>
        </w:tc>
      </w:tr>
      <w:tr w:rsidR="0074700B" w:rsidRPr="00DC6F7C" w:rsidTr="001054E6">
        <w:trPr>
          <w:cantSplit/>
          <w:trHeight w:val="360"/>
        </w:trPr>
        <w:tc>
          <w:tcPr>
            <w:tcW w:w="164"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3.</w:t>
            </w:r>
          </w:p>
        </w:tc>
        <w:tc>
          <w:tcPr>
            <w:tcW w:w="1803"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Табель-календарь на текущий год </w:t>
            </w:r>
          </w:p>
        </w:tc>
        <w:tc>
          <w:tcPr>
            <w:tcW w:w="3033"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Д + П</w:t>
            </w:r>
          </w:p>
        </w:tc>
      </w:tr>
      <w:tr w:rsidR="0074700B" w:rsidRPr="00DC6F7C" w:rsidTr="001054E6">
        <w:trPr>
          <w:cantSplit/>
          <w:trHeight w:val="360"/>
        </w:trPr>
        <w:tc>
          <w:tcPr>
            <w:tcW w:w="164"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4. </w:t>
            </w:r>
          </w:p>
        </w:tc>
        <w:tc>
          <w:tcPr>
            <w:tcW w:w="1803"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 Объекты, предназначенные для демонстрации последовательного пересчета от 0 до 10 </w:t>
            </w:r>
          </w:p>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Объекты, предназначенные для демонстрации последовательно го пересчета от 0 до 20</w:t>
            </w:r>
          </w:p>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Наглядное пособие для изучения состава числа (магнитное или иное), с возможностью крепления на  доске</w:t>
            </w:r>
          </w:p>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 Демонстрационная числовая  линейка с делениями от 0 до 100 (магнитная или иная); карточки с целыми десятками и пустые </w:t>
            </w:r>
          </w:p>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Демонстрационное пособие с изображением сотенного  квадрата</w:t>
            </w:r>
          </w:p>
        </w:tc>
        <w:tc>
          <w:tcPr>
            <w:tcW w:w="3033"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Используются </w:t>
            </w:r>
            <w:smartTag w:uri="urn:schemas-microsoft-com:office:smarttags" w:element="time">
              <w:smartTagPr>
                <w:attr w:name="Hour" w:val="13"/>
                <w:attr w:name="Minute" w:val="0"/>
              </w:smartTagPr>
              <w:r w:rsidRPr="00DC6F7C">
                <w:rPr>
                  <w:rFonts w:ascii="Times New Roman" w:hAnsi="Times New Roman" w:cs="Times New Roman"/>
                </w:rPr>
                <w:t>в 1</w:t>
              </w:r>
            </w:smartTag>
            <w:r w:rsidRPr="00DC6F7C">
              <w:rPr>
                <w:rFonts w:ascii="Times New Roman" w:hAnsi="Times New Roman" w:cs="Times New Roman"/>
              </w:rPr>
              <w:t xml:space="preserve"> классе для индивидуальной работы ежеурочно. Необходимы каждому ученику. </w:t>
            </w:r>
          </w:p>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Размер объектов не менее </w:t>
            </w:r>
            <w:smartTag w:uri="urn:schemas-microsoft-com:office:smarttags" w:element="metricconverter">
              <w:smartTagPr>
                <w:attr w:name="ProductID" w:val="5 см"/>
              </w:smartTagPr>
              <w:r w:rsidRPr="00DC6F7C">
                <w:rPr>
                  <w:rFonts w:ascii="Times New Roman" w:hAnsi="Times New Roman" w:cs="Times New Roman"/>
                </w:rPr>
                <w:t>5 см</w:t>
              </w:r>
            </w:smartTag>
            <w:r w:rsidRPr="00DC6F7C">
              <w:rPr>
                <w:rFonts w:ascii="Times New Roman" w:hAnsi="Times New Roman" w:cs="Times New Roman"/>
              </w:rPr>
              <w:t xml:space="preserve">  Например, бусины двух цветов (по 5 бусин одного цвета, идущих подряд), нанизанные на прочную веревку. </w:t>
            </w:r>
          </w:p>
          <w:p w:rsidR="0074700B" w:rsidRPr="00DC6F7C" w:rsidRDefault="0074700B" w:rsidP="004A528F">
            <w:pPr>
              <w:pStyle w:val="ConsPlusCell"/>
              <w:widowControl/>
              <w:rPr>
                <w:rFonts w:ascii="Times New Roman" w:hAnsi="Times New Roman" w:cs="Times New Roman"/>
              </w:rPr>
            </w:pPr>
          </w:p>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Например, магнитное поле с комплектом карточек от 1до 20 и 20 двусторонних фишек (одна сторона - одного цвета, другая - другого) </w:t>
            </w:r>
          </w:p>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Длиной не менее </w:t>
            </w:r>
            <w:smartTag w:uri="urn:schemas-microsoft-com:office:smarttags" w:element="metricconverter">
              <w:smartTagPr>
                <w:attr w:name="ProductID" w:val="2 м"/>
              </w:smartTagPr>
              <w:r w:rsidRPr="00DC6F7C">
                <w:rPr>
                  <w:rFonts w:ascii="Times New Roman" w:hAnsi="Times New Roman" w:cs="Times New Roman"/>
                </w:rPr>
                <w:t>2 м</w:t>
              </w:r>
            </w:smartTag>
            <w:r w:rsidRPr="00DC6F7C">
              <w:rPr>
                <w:rFonts w:ascii="Times New Roman" w:hAnsi="Times New Roman" w:cs="Times New Roman"/>
              </w:rPr>
              <w:t>; с  возможностью крепления</w:t>
            </w:r>
            <w:r>
              <w:rPr>
                <w:rFonts w:ascii="Times New Roman" w:hAnsi="Times New Roman" w:cs="Times New Roman"/>
              </w:rPr>
              <w:t xml:space="preserve"> </w:t>
            </w:r>
            <w:r w:rsidRPr="00DC6F7C">
              <w:rPr>
                <w:rFonts w:ascii="Times New Roman" w:hAnsi="Times New Roman" w:cs="Times New Roman"/>
              </w:rPr>
              <w:t>карточек и письма маркерами. Используется как демонстрационный материал, а также для фронтальной работы.</w:t>
            </w:r>
          </w:p>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Размером не менее </w:t>
            </w:r>
            <w:smartTag w:uri="urn:schemas-microsoft-com:office:smarttags" w:element="metricconverter">
              <w:smartTagPr>
                <w:attr w:name="ProductID" w:val="1 м"/>
              </w:smartTagPr>
              <w:r w:rsidRPr="00DC6F7C">
                <w:rPr>
                  <w:rFonts w:ascii="Times New Roman" w:hAnsi="Times New Roman" w:cs="Times New Roman"/>
                </w:rPr>
                <w:t>1 м</w:t>
              </w:r>
            </w:smartTag>
            <w:r w:rsidRPr="00DC6F7C">
              <w:rPr>
                <w:rFonts w:ascii="Times New Roman" w:hAnsi="Times New Roman" w:cs="Times New Roman"/>
              </w:rPr>
              <w:t xml:space="preserve"> х  </w:t>
            </w:r>
            <w:smartTag w:uri="urn:schemas-microsoft-com:office:smarttags" w:element="metricconverter">
              <w:smartTagPr>
                <w:attr w:name="ProductID" w:val="1 м"/>
              </w:smartTagPr>
              <w:r w:rsidRPr="00DC6F7C">
                <w:rPr>
                  <w:rFonts w:ascii="Times New Roman" w:hAnsi="Times New Roman" w:cs="Times New Roman"/>
                </w:rPr>
                <w:t>1 м</w:t>
              </w:r>
            </w:smartTag>
            <w:r w:rsidRPr="00DC6F7C">
              <w:rPr>
                <w:rFonts w:ascii="Times New Roman" w:hAnsi="Times New Roman" w:cs="Times New Roman"/>
              </w:rPr>
              <w:t xml:space="preserve">; с возможностью крепления карточек и полосок. Используется как демонстрационный материал, а также для фронтальной работы.    </w:t>
            </w:r>
          </w:p>
        </w:tc>
      </w:tr>
      <w:tr w:rsidR="0074700B" w:rsidRPr="00DC6F7C" w:rsidTr="001054E6">
        <w:trPr>
          <w:cantSplit/>
          <w:trHeight w:val="360"/>
        </w:trPr>
        <w:tc>
          <w:tcPr>
            <w:tcW w:w="164"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5. </w:t>
            </w:r>
          </w:p>
        </w:tc>
        <w:tc>
          <w:tcPr>
            <w:tcW w:w="1803"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 Демонстрационная таблица умножения, магнитная или иная; карточки с целыми числами от 0 до 100; пустые карточки и пустые полоски с возможностью письма на них </w:t>
            </w:r>
          </w:p>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 Демонстрационная числовая линейка магнитная или иная; числа от 0 до 1000, представленные квадратами по 100; карточки с единицами, десятками, сотнями и пустые   </w:t>
            </w:r>
          </w:p>
        </w:tc>
        <w:tc>
          <w:tcPr>
            <w:tcW w:w="3033"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Для фронтальной работы во 2 классе. Используется ежеурочно при изучении таблицы умножения. </w:t>
            </w:r>
          </w:p>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Размером не менее </w:t>
            </w:r>
            <w:smartTag w:uri="urn:schemas-microsoft-com:office:smarttags" w:element="metricconverter">
              <w:smartTagPr>
                <w:attr w:name="ProductID" w:val="1 м"/>
              </w:smartTagPr>
              <w:r w:rsidRPr="00DC6F7C">
                <w:rPr>
                  <w:rFonts w:ascii="Times New Roman" w:hAnsi="Times New Roman" w:cs="Times New Roman"/>
                </w:rPr>
                <w:t>1 м</w:t>
              </w:r>
            </w:smartTag>
            <w:r w:rsidRPr="00DC6F7C">
              <w:rPr>
                <w:rFonts w:ascii="Times New Roman" w:hAnsi="Times New Roman" w:cs="Times New Roman"/>
              </w:rPr>
              <w:t xml:space="preserve"> х  </w:t>
            </w:r>
            <w:smartTag w:uri="urn:schemas-microsoft-com:office:smarttags" w:element="metricconverter">
              <w:smartTagPr>
                <w:attr w:name="ProductID" w:val="1 м"/>
              </w:smartTagPr>
              <w:r w:rsidRPr="00DC6F7C">
                <w:rPr>
                  <w:rFonts w:ascii="Times New Roman" w:hAnsi="Times New Roman" w:cs="Times New Roman"/>
                </w:rPr>
                <w:t>1 м</w:t>
              </w:r>
            </w:smartTag>
            <w:r w:rsidRPr="00DC6F7C">
              <w:rPr>
                <w:rFonts w:ascii="Times New Roman" w:hAnsi="Times New Roman" w:cs="Times New Roman"/>
              </w:rPr>
              <w:t xml:space="preserve">; с возможностью крепления карточек и полосок    </w:t>
            </w:r>
          </w:p>
          <w:p w:rsidR="0074700B" w:rsidRPr="00DC6F7C" w:rsidRDefault="0074700B" w:rsidP="004A528F">
            <w:pPr>
              <w:pStyle w:val="ConsPlusCell"/>
              <w:widowControl/>
              <w:rPr>
                <w:rFonts w:ascii="Times New Roman" w:hAnsi="Times New Roman" w:cs="Times New Roman"/>
              </w:rPr>
            </w:pPr>
          </w:p>
          <w:p w:rsidR="0074700B" w:rsidRPr="00DC6F7C" w:rsidRDefault="0074700B" w:rsidP="004A528F">
            <w:pPr>
              <w:pStyle w:val="ConsPlusCell"/>
              <w:widowControl/>
              <w:rPr>
                <w:rFonts w:ascii="Times New Roman" w:hAnsi="Times New Roman" w:cs="Times New Roman"/>
              </w:rPr>
            </w:pPr>
          </w:p>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Длиной не менее </w:t>
            </w:r>
            <w:smartTag w:uri="urn:schemas-microsoft-com:office:smarttags" w:element="metricconverter">
              <w:smartTagPr>
                <w:attr w:name="ProductID" w:val="2 м"/>
              </w:smartTagPr>
              <w:r w:rsidRPr="00DC6F7C">
                <w:rPr>
                  <w:rFonts w:ascii="Times New Roman" w:hAnsi="Times New Roman" w:cs="Times New Roman"/>
                </w:rPr>
                <w:t>2 м</w:t>
              </w:r>
            </w:smartTag>
            <w:r w:rsidRPr="00DC6F7C">
              <w:rPr>
                <w:rFonts w:ascii="Times New Roman" w:hAnsi="Times New Roman" w:cs="Times New Roman"/>
              </w:rPr>
              <w:t>; с  возможностью крепления карточек и письма маркерами</w:t>
            </w:r>
          </w:p>
        </w:tc>
      </w:tr>
    </w:tbl>
    <w:p w:rsidR="0074700B" w:rsidRDefault="0074700B" w:rsidP="004A528F">
      <w:pPr>
        <w:autoSpaceDE w:val="0"/>
        <w:autoSpaceDN w:val="0"/>
        <w:adjustRightInd w:val="0"/>
        <w:spacing w:after="0"/>
        <w:ind w:firstLine="540"/>
      </w:pPr>
    </w:p>
    <w:p w:rsidR="0074700B" w:rsidRDefault="0074700B" w:rsidP="004A528F">
      <w:pPr>
        <w:autoSpaceDE w:val="0"/>
        <w:autoSpaceDN w:val="0"/>
        <w:adjustRightInd w:val="0"/>
        <w:spacing w:after="0"/>
        <w:ind w:firstLine="720"/>
        <w:rPr>
          <w:b/>
        </w:rPr>
      </w:pPr>
      <w:r w:rsidRPr="009B369D">
        <w:rPr>
          <w:b/>
        </w:rPr>
        <w:t xml:space="preserve">3. Экранно-звуковые пособия (могут быть в цифровом виде)             </w:t>
      </w:r>
    </w:p>
    <w:tbl>
      <w:tblPr>
        <w:tblW w:w="9450" w:type="dxa"/>
        <w:tblInd w:w="70" w:type="dxa"/>
        <w:tblLayout w:type="fixed"/>
        <w:tblCellMar>
          <w:left w:w="70" w:type="dxa"/>
          <w:right w:w="70" w:type="dxa"/>
        </w:tblCellMar>
        <w:tblLook w:val="0000"/>
      </w:tblPr>
      <w:tblGrid>
        <w:gridCol w:w="426"/>
        <w:gridCol w:w="1417"/>
        <w:gridCol w:w="567"/>
        <w:gridCol w:w="7040"/>
      </w:tblGrid>
      <w:tr w:rsidR="0074700B" w:rsidRPr="00DC6F7C" w:rsidTr="001054E6">
        <w:trPr>
          <w:cantSplit/>
          <w:trHeight w:val="600"/>
        </w:trPr>
        <w:tc>
          <w:tcPr>
            <w:tcW w:w="426" w:type="dxa"/>
            <w:tcBorders>
              <w:top w:val="single" w:sz="6" w:space="0" w:color="auto"/>
              <w:left w:val="single" w:sz="6" w:space="0" w:color="auto"/>
              <w:bottom w:val="single" w:sz="6" w:space="0" w:color="auto"/>
              <w:right w:val="single" w:sz="6" w:space="0" w:color="auto"/>
            </w:tcBorders>
          </w:tcPr>
          <w:p w:rsidR="0074700B" w:rsidRPr="00DC6F7C" w:rsidRDefault="00E54554" w:rsidP="004A528F">
            <w:pPr>
              <w:pStyle w:val="ConsPlusCell"/>
              <w:widowControl/>
              <w:rPr>
                <w:rFonts w:ascii="Times New Roman" w:hAnsi="Times New Roman" w:cs="Times New Roman"/>
              </w:rPr>
            </w:pPr>
            <w:r>
              <w:rPr>
                <w:rFonts w:ascii="Times New Roman" w:hAnsi="Times New Roman" w:cs="Times New Roman"/>
              </w:rPr>
              <w:lastRenderedPageBreak/>
              <w:t>1</w:t>
            </w:r>
          </w:p>
        </w:tc>
        <w:tc>
          <w:tcPr>
            <w:tcW w:w="1417" w:type="dxa"/>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Мультимедийные (цифровые)</w:t>
            </w:r>
            <w:r>
              <w:rPr>
                <w:rFonts w:ascii="Times New Roman" w:hAnsi="Times New Roman" w:cs="Times New Roman"/>
              </w:rPr>
              <w:t xml:space="preserve"> </w:t>
            </w:r>
            <w:r w:rsidRPr="00DC6F7C">
              <w:rPr>
                <w:rFonts w:ascii="Times New Roman" w:hAnsi="Times New Roman" w:cs="Times New Roman"/>
              </w:rPr>
              <w:t xml:space="preserve">образовательные ресурсы </w:t>
            </w:r>
          </w:p>
        </w:tc>
        <w:tc>
          <w:tcPr>
            <w:tcW w:w="567" w:type="dxa"/>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Д  </w:t>
            </w:r>
          </w:p>
        </w:tc>
        <w:tc>
          <w:tcPr>
            <w:tcW w:w="7040" w:type="dxa"/>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 Цифровые информационные инструменты и источники (по тематике курса математики), занимательные задания по математике для 1 - 4 классов.</w:t>
            </w:r>
          </w:p>
          <w:p w:rsidR="0074700B" w:rsidRPr="00DC6F7C" w:rsidRDefault="0074700B" w:rsidP="004A528F">
            <w:pPr>
              <w:pStyle w:val="ConsPlusCell"/>
              <w:widowControl/>
              <w:rPr>
                <w:rFonts w:ascii="Times New Roman" w:hAnsi="Times New Roman" w:cs="Times New Roman"/>
              </w:rPr>
            </w:pPr>
          </w:p>
        </w:tc>
      </w:tr>
    </w:tbl>
    <w:p w:rsidR="0074700B" w:rsidRPr="00A8127D" w:rsidRDefault="0074700B" w:rsidP="004A528F">
      <w:pPr>
        <w:spacing w:after="0"/>
      </w:pPr>
    </w:p>
    <w:p w:rsidR="0074700B" w:rsidRPr="00E23726" w:rsidRDefault="0074700B" w:rsidP="004A528F">
      <w:pPr>
        <w:autoSpaceDE w:val="0"/>
        <w:autoSpaceDN w:val="0"/>
        <w:adjustRightInd w:val="0"/>
        <w:spacing w:after="0"/>
        <w:ind w:firstLine="702"/>
        <w:rPr>
          <w:b/>
        </w:rPr>
      </w:pPr>
      <w:r w:rsidRPr="00E23726">
        <w:rPr>
          <w:b/>
        </w:rPr>
        <w:t>5. Игры и игрушки.</w:t>
      </w:r>
    </w:p>
    <w:tbl>
      <w:tblPr>
        <w:tblW w:w="5000" w:type="pct"/>
        <w:tblCellMar>
          <w:left w:w="70" w:type="dxa"/>
          <w:right w:w="70" w:type="dxa"/>
        </w:tblCellMar>
        <w:tblLook w:val="0000"/>
      </w:tblPr>
      <w:tblGrid>
        <w:gridCol w:w="368"/>
        <w:gridCol w:w="3991"/>
        <w:gridCol w:w="741"/>
        <w:gridCol w:w="5245"/>
      </w:tblGrid>
      <w:tr w:rsidR="0074700B" w:rsidRPr="00DC6F7C" w:rsidTr="001054E6">
        <w:trPr>
          <w:cantSplit/>
          <w:trHeight w:val="240"/>
        </w:trPr>
        <w:tc>
          <w:tcPr>
            <w:tcW w:w="5000" w:type="pct"/>
            <w:gridSpan w:val="4"/>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jc w:val="center"/>
              <w:rPr>
                <w:rFonts w:ascii="Times New Roman" w:hAnsi="Times New Roman" w:cs="Times New Roman"/>
              </w:rPr>
            </w:pPr>
            <w:r w:rsidRPr="00DC6F7C">
              <w:rPr>
                <w:rFonts w:ascii="Times New Roman" w:hAnsi="Times New Roman" w:cs="Times New Roman"/>
              </w:rPr>
              <w:t>МАТЕМАТИКА</w:t>
            </w:r>
          </w:p>
        </w:tc>
      </w:tr>
      <w:tr w:rsidR="0074700B" w:rsidRPr="00DC6F7C" w:rsidTr="001054E6">
        <w:trPr>
          <w:cantSplit/>
          <w:trHeight w:val="240"/>
        </w:trPr>
        <w:tc>
          <w:tcPr>
            <w:tcW w:w="178"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1. </w:t>
            </w:r>
          </w:p>
        </w:tc>
        <w:tc>
          <w:tcPr>
            <w:tcW w:w="1929"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Настольные развивающие игры  </w:t>
            </w:r>
          </w:p>
        </w:tc>
        <w:tc>
          <w:tcPr>
            <w:tcW w:w="358"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Ф  </w:t>
            </w:r>
          </w:p>
        </w:tc>
        <w:tc>
          <w:tcPr>
            <w:tcW w:w="2535" w:type="pct"/>
            <w:vMerge w:val="restart"/>
            <w:tcBorders>
              <w:top w:val="single" w:sz="6" w:space="0" w:color="auto"/>
              <w:left w:val="single" w:sz="6" w:space="0" w:color="auto"/>
              <w:bottom w:val="nil"/>
              <w:right w:val="single" w:sz="6" w:space="0" w:color="auto"/>
            </w:tcBorders>
          </w:tcPr>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Игры могут быть использованы при изучении счёта, различных типов математических задач, при организации групповой и парной работы, взаимопроверки учащихся. </w:t>
            </w:r>
          </w:p>
        </w:tc>
      </w:tr>
      <w:tr w:rsidR="0074700B" w:rsidRPr="00DC6F7C" w:rsidTr="001054E6">
        <w:trPr>
          <w:cantSplit/>
          <w:trHeight w:val="720"/>
        </w:trPr>
        <w:tc>
          <w:tcPr>
            <w:tcW w:w="178"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2. </w:t>
            </w:r>
          </w:p>
        </w:tc>
        <w:tc>
          <w:tcPr>
            <w:tcW w:w="1929"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Набор ролевых конструкторов (например, Больница, Дом, Ферма, Зоопарк, Аэропорт, Строители, Рабочие и служащие и т.п.)             </w:t>
            </w:r>
          </w:p>
        </w:tc>
        <w:tc>
          <w:tcPr>
            <w:tcW w:w="358" w:type="pct"/>
            <w:tcBorders>
              <w:top w:val="single" w:sz="6" w:space="0" w:color="auto"/>
              <w:left w:val="single" w:sz="6" w:space="0" w:color="auto"/>
              <w:bottom w:val="single" w:sz="6" w:space="0" w:color="auto"/>
              <w:right w:val="single" w:sz="6" w:space="0" w:color="auto"/>
            </w:tcBorders>
          </w:tcPr>
          <w:p w:rsidR="0074700B" w:rsidRPr="00DC6F7C" w:rsidRDefault="0074700B" w:rsidP="004A528F">
            <w:pPr>
              <w:pStyle w:val="ConsPlusCell"/>
              <w:widowControl/>
              <w:rPr>
                <w:rFonts w:ascii="Times New Roman" w:hAnsi="Times New Roman" w:cs="Times New Roman"/>
              </w:rPr>
            </w:pPr>
            <w:r w:rsidRPr="00DC6F7C">
              <w:rPr>
                <w:rFonts w:ascii="Times New Roman" w:hAnsi="Times New Roman" w:cs="Times New Roman"/>
              </w:rPr>
              <w:t xml:space="preserve">Ф  </w:t>
            </w:r>
          </w:p>
        </w:tc>
        <w:tc>
          <w:tcPr>
            <w:tcW w:w="2535" w:type="pct"/>
            <w:vMerge/>
            <w:tcBorders>
              <w:top w:val="nil"/>
              <w:left w:val="single" w:sz="6" w:space="0" w:color="auto"/>
              <w:bottom w:val="single" w:sz="6" w:space="0" w:color="auto"/>
              <w:right w:val="single" w:sz="6" w:space="0" w:color="auto"/>
            </w:tcBorders>
          </w:tcPr>
          <w:p w:rsidR="0074700B" w:rsidRPr="00DC6F7C" w:rsidRDefault="0074700B" w:rsidP="004A528F">
            <w:pPr>
              <w:pStyle w:val="ConsPlusCell"/>
              <w:widowControl/>
              <w:rPr>
                <w:rFonts w:ascii="Times New Roman" w:hAnsi="Times New Roman" w:cs="Times New Roman"/>
              </w:rPr>
            </w:pPr>
          </w:p>
        </w:tc>
      </w:tr>
    </w:tbl>
    <w:p w:rsidR="0074700B" w:rsidRPr="00A8127D" w:rsidRDefault="0074700B" w:rsidP="004A528F">
      <w:pPr>
        <w:autoSpaceDE w:val="0"/>
        <w:autoSpaceDN w:val="0"/>
        <w:adjustRightInd w:val="0"/>
        <w:spacing w:after="0"/>
        <w:ind w:firstLine="540"/>
      </w:pPr>
    </w:p>
    <w:p w:rsidR="0074700B" w:rsidRPr="00A8127D" w:rsidRDefault="0074700B" w:rsidP="004A528F">
      <w:pPr>
        <w:autoSpaceDE w:val="0"/>
        <w:autoSpaceDN w:val="0"/>
        <w:adjustRightInd w:val="0"/>
        <w:spacing w:after="0"/>
        <w:ind w:firstLine="540"/>
      </w:pPr>
      <w:r w:rsidRPr="00A8127D">
        <w:t>Для характеристики количественных показателей используются следующие символические обозначения:</w:t>
      </w:r>
    </w:p>
    <w:p w:rsidR="0074700B" w:rsidRPr="00A8127D" w:rsidRDefault="0074700B" w:rsidP="004A528F">
      <w:pPr>
        <w:autoSpaceDE w:val="0"/>
        <w:autoSpaceDN w:val="0"/>
        <w:adjustRightInd w:val="0"/>
        <w:spacing w:after="0"/>
        <w:ind w:firstLine="540"/>
      </w:pPr>
      <w:r w:rsidRPr="00A8127D">
        <w:t>Д - демонстрационный экземпляр (не менее одного экземпляра на класс);</w:t>
      </w:r>
    </w:p>
    <w:p w:rsidR="0074700B" w:rsidRPr="00A8127D" w:rsidRDefault="0074700B" w:rsidP="004A528F">
      <w:pPr>
        <w:autoSpaceDE w:val="0"/>
        <w:autoSpaceDN w:val="0"/>
        <w:adjustRightInd w:val="0"/>
        <w:spacing w:after="0"/>
        <w:ind w:firstLine="540"/>
      </w:pPr>
      <w:r w:rsidRPr="00A8127D">
        <w:t>К - полный комплект (на каждого ученика класса);</w:t>
      </w:r>
    </w:p>
    <w:p w:rsidR="0074700B" w:rsidRPr="00A8127D" w:rsidRDefault="0074700B" w:rsidP="004A528F">
      <w:pPr>
        <w:autoSpaceDE w:val="0"/>
        <w:autoSpaceDN w:val="0"/>
        <w:adjustRightInd w:val="0"/>
        <w:spacing w:after="0"/>
        <w:ind w:firstLine="540"/>
      </w:pPr>
      <w:r w:rsidRPr="00A8127D">
        <w:t>Ф - комплект для фронтальной работы (не менее чем 1 экземпляр на двух учеников);</w:t>
      </w:r>
    </w:p>
    <w:p w:rsidR="0074700B" w:rsidRPr="00A8127D" w:rsidRDefault="0074700B" w:rsidP="004A528F">
      <w:pPr>
        <w:autoSpaceDE w:val="0"/>
        <w:autoSpaceDN w:val="0"/>
        <w:adjustRightInd w:val="0"/>
        <w:spacing w:after="0"/>
        <w:ind w:firstLine="540"/>
      </w:pPr>
      <w:r w:rsidRPr="00A8127D">
        <w:t>П - комплект, необходимый для работы в группах (1 экземпляр на 5 - 6 человек).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8788"/>
        <w:gridCol w:w="674"/>
      </w:tblGrid>
      <w:tr w:rsidR="0074700B" w:rsidRPr="00076A92" w:rsidTr="001054E6">
        <w:tc>
          <w:tcPr>
            <w:tcW w:w="9996" w:type="dxa"/>
            <w:gridSpan w:val="3"/>
          </w:tcPr>
          <w:p w:rsidR="0074700B" w:rsidRPr="00076A92" w:rsidRDefault="0074700B" w:rsidP="004A528F">
            <w:pPr>
              <w:autoSpaceDE w:val="0"/>
              <w:autoSpaceDN w:val="0"/>
              <w:adjustRightInd w:val="0"/>
              <w:spacing w:after="0"/>
              <w:rPr>
                <w:rFonts w:cs="NewtonC"/>
                <w:b/>
                <w:sz w:val="20"/>
                <w:szCs w:val="20"/>
              </w:rPr>
            </w:pPr>
            <w:r w:rsidRPr="00076A92">
              <w:rPr>
                <w:rFonts w:cs="NewtonC"/>
                <w:b/>
                <w:sz w:val="20"/>
                <w:szCs w:val="20"/>
              </w:rPr>
              <w:t>ЭЛЕКТРОННЫЕ ОБРАЗОВАТЕЛЬНЫЕ РЕСУРСЫ</w:t>
            </w:r>
          </w:p>
        </w:tc>
      </w:tr>
      <w:tr w:rsidR="0074700B" w:rsidRPr="00076A92" w:rsidTr="001054E6">
        <w:tc>
          <w:tcPr>
            <w:tcW w:w="534" w:type="dxa"/>
          </w:tcPr>
          <w:p w:rsidR="0074700B" w:rsidRPr="00076A92" w:rsidRDefault="00E54554" w:rsidP="004A528F">
            <w:pPr>
              <w:autoSpaceDE w:val="0"/>
              <w:autoSpaceDN w:val="0"/>
              <w:adjustRightInd w:val="0"/>
              <w:spacing w:after="0"/>
              <w:rPr>
                <w:rFonts w:cs="NewtonC"/>
                <w:sz w:val="20"/>
                <w:szCs w:val="20"/>
              </w:rPr>
            </w:pPr>
            <w:r>
              <w:rPr>
                <w:rFonts w:cs="NewtonC"/>
                <w:sz w:val="20"/>
                <w:szCs w:val="20"/>
              </w:rPr>
              <w:t>1</w:t>
            </w:r>
            <w:r w:rsidR="0074700B" w:rsidRPr="00076A92">
              <w:rPr>
                <w:rFonts w:cs="NewtonC"/>
                <w:sz w:val="20"/>
                <w:szCs w:val="20"/>
              </w:rPr>
              <w:t xml:space="preserve">. </w:t>
            </w:r>
          </w:p>
        </w:tc>
        <w:tc>
          <w:tcPr>
            <w:tcW w:w="8788" w:type="dxa"/>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Программно-методический комплекс «Академия младшего школьника: 1 – 4 класс» ( DVD-box, лицензия на класс).</w:t>
            </w:r>
          </w:p>
        </w:tc>
        <w:tc>
          <w:tcPr>
            <w:tcW w:w="674" w:type="dxa"/>
          </w:tcPr>
          <w:p w:rsidR="0074700B" w:rsidRPr="00076A92" w:rsidRDefault="0074700B" w:rsidP="004A528F">
            <w:pPr>
              <w:autoSpaceDE w:val="0"/>
              <w:autoSpaceDN w:val="0"/>
              <w:adjustRightInd w:val="0"/>
              <w:spacing w:after="0"/>
              <w:jc w:val="center"/>
              <w:rPr>
                <w:rFonts w:cs="NewtonC"/>
                <w:sz w:val="20"/>
                <w:szCs w:val="20"/>
              </w:rPr>
            </w:pPr>
            <w:r w:rsidRPr="00076A92">
              <w:rPr>
                <w:rFonts w:cs="NewtonC"/>
                <w:sz w:val="20"/>
                <w:szCs w:val="20"/>
              </w:rPr>
              <w:t>1</w:t>
            </w:r>
          </w:p>
        </w:tc>
      </w:tr>
    </w:tbl>
    <w:p w:rsidR="0074700B" w:rsidRPr="009D27B8" w:rsidRDefault="0074700B" w:rsidP="004A528F">
      <w:pPr>
        <w:autoSpaceDE w:val="0"/>
        <w:autoSpaceDN w:val="0"/>
        <w:adjustRightInd w:val="0"/>
        <w:spacing w:after="0"/>
        <w:ind w:firstLine="425"/>
        <w:rPr>
          <w:rFonts w:cs="NewtonC"/>
          <w:b/>
          <w:sz w:val="20"/>
          <w:szCs w:val="20"/>
        </w:rPr>
      </w:pPr>
    </w:p>
    <w:p w:rsidR="0074700B" w:rsidRPr="009D27B8" w:rsidRDefault="0074700B" w:rsidP="004A528F">
      <w:pPr>
        <w:autoSpaceDE w:val="0"/>
        <w:autoSpaceDN w:val="0"/>
        <w:adjustRightInd w:val="0"/>
        <w:spacing w:after="0"/>
        <w:ind w:firstLine="425"/>
        <w:rPr>
          <w:rFonts w:cs="NewtonC"/>
          <w:sz w:val="20"/>
          <w:szCs w:val="20"/>
        </w:rPr>
      </w:pPr>
      <w:r w:rsidRPr="009D27B8">
        <w:rPr>
          <w:rFonts w:cs="NewtonC"/>
          <w:b/>
          <w:sz w:val="20"/>
          <w:szCs w:val="20"/>
        </w:rPr>
        <w:t>2.</w:t>
      </w:r>
      <w:r w:rsidRPr="009D27B8">
        <w:rPr>
          <w:rFonts w:cs="NewtonC"/>
          <w:sz w:val="20"/>
          <w:szCs w:val="20"/>
        </w:rPr>
        <w:t xml:space="preserve"> </w:t>
      </w:r>
      <w:r w:rsidRPr="009D27B8">
        <w:rPr>
          <w:rFonts w:cs="NewtonC-Bold"/>
          <w:b/>
          <w:bCs/>
          <w:sz w:val="20"/>
          <w:szCs w:val="20"/>
        </w:rPr>
        <w:t>ТРАДИЦИОННЫЕ СРЕДСТВА ОБУЧЕНИЯ.</w:t>
      </w:r>
    </w:p>
    <w:p w:rsidR="0074700B" w:rsidRPr="009D27B8" w:rsidRDefault="0074700B" w:rsidP="004A528F">
      <w:pPr>
        <w:autoSpaceDE w:val="0"/>
        <w:autoSpaceDN w:val="0"/>
        <w:adjustRightInd w:val="0"/>
        <w:spacing w:after="0"/>
        <w:ind w:firstLine="425"/>
        <w:rPr>
          <w:rFonts w:cs="NewtonC"/>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7"/>
        <w:gridCol w:w="7818"/>
        <w:gridCol w:w="1291"/>
      </w:tblGrid>
      <w:tr w:rsidR="0074700B" w:rsidRPr="00076A92" w:rsidTr="001054E6">
        <w:tc>
          <w:tcPr>
            <w:tcW w:w="9996" w:type="dxa"/>
            <w:gridSpan w:val="3"/>
          </w:tcPr>
          <w:p w:rsidR="0074700B" w:rsidRPr="00076A92" w:rsidRDefault="0074700B" w:rsidP="004A528F">
            <w:pPr>
              <w:autoSpaceDE w:val="0"/>
              <w:autoSpaceDN w:val="0"/>
              <w:adjustRightInd w:val="0"/>
              <w:spacing w:after="0"/>
              <w:rPr>
                <w:rFonts w:cs="NewtonC"/>
                <w:b/>
                <w:sz w:val="20"/>
                <w:szCs w:val="20"/>
              </w:rPr>
            </w:pPr>
            <w:r w:rsidRPr="00076A92">
              <w:rPr>
                <w:rFonts w:cs="NewtonC"/>
                <w:b/>
                <w:sz w:val="20"/>
                <w:szCs w:val="20"/>
              </w:rPr>
              <w:t xml:space="preserve"> Предметная область «Математика и информатика».</w:t>
            </w:r>
          </w:p>
        </w:tc>
      </w:tr>
      <w:tr w:rsidR="0074700B" w:rsidRPr="00076A92" w:rsidTr="001054E6">
        <w:tc>
          <w:tcPr>
            <w:tcW w:w="887" w:type="dxa"/>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 xml:space="preserve">1. </w:t>
            </w:r>
          </w:p>
        </w:tc>
        <w:tc>
          <w:tcPr>
            <w:tcW w:w="7818" w:type="dxa"/>
            <w:shd w:val="clear" w:color="auto" w:fill="auto"/>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 xml:space="preserve">Комплект таблиц демонстрационный «Математика. 1 класс» (16 таблиц), формат 60 х </w:t>
            </w:r>
            <w:smartTag w:uri="urn:schemas-microsoft-com:office:smarttags" w:element="metricconverter">
              <w:smartTagPr>
                <w:attr w:name="ProductID" w:val="90 см"/>
              </w:smartTagPr>
              <w:r w:rsidRPr="00076A92">
                <w:rPr>
                  <w:rFonts w:cs="NewtonC"/>
                  <w:sz w:val="20"/>
                  <w:szCs w:val="20"/>
                </w:rPr>
                <w:t>90 см</w:t>
              </w:r>
            </w:smartTag>
            <w:r w:rsidRPr="00076A92">
              <w:rPr>
                <w:rFonts w:cs="NewtonC"/>
                <w:sz w:val="20"/>
                <w:szCs w:val="20"/>
              </w:rPr>
              <w:t>.</w:t>
            </w:r>
          </w:p>
        </w:tc>
        <w:tc>
          <w:tcPr>
            <w:tcW w:w="1291" w:type="dxa"/>
            <w:shd w:val="clear" w:color="auto" w:fill="auto"/>
          </w:tcPr>
          <w:p w:rsidR="0074700B" w:rsidRPr="00076A92" w:rsidRDefault="0074700B" w:rsidP="004A528F">
            <w:pPr>
              <w:autoSpaceDE w:val="0"/>
              <w:autoSpaceDN w:val="0"/>
              <w:adjustRightInd w:val="0"/>
              <w:spacing w:after="0"/>
              <w:jc w:val="center"/>
              <w:rPr>
                <w:rFonts w:cs="NewtonC"/>
                <w:sz w:val="20"/>
                <w:szCs w:val="20"/>
              </w:rPr>
            </w:pPr>
            <w:r w:rsidRPr="00076A92">
              <w:rPr>
                <w:rFonts w:cs="NewtonC"/>
                <w:sz w:val="20"/>
                <w:szCs w:val="20"/>
              </w:rPr>
              <w:t>1</w:t>
            </w:r>
          </w:p>
        </w:tc>
      </w:tr>
      <w:tr w:rsidR="0074700B" w:rsidRPr="00076A92" w:rsidTr="001054E6">
        <w:tc>
          <w:tcPr>
            <w:tcW w:w="887" w:type="dxa"/>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 xml:space="preserve">2. </w:t>
            </w:r>
          </w:p>
        </w:tc>
        <w:tc>
          <w:tcPr>
            <w:tcW w:w="7818" w:type="dxa"/>
            <w:shd w:val="clear" w:color="auto" w:fill="auto"/>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 xml:space="preserve">Таблица умножения демонстрационная. </w:t>
            </w:r>
          </w:p>
        </w:tc>
        <w:tc>
          <w:tcPr>
            <w:tcW w:w="1291" w:type="dxa"/>
            <w:shd w:val="clear" w:color="auto" w:fill="auto"/>
          </w:tcPr>
          <w:p w:rsidR="0074700B" w:rsidRPr="00076A92" w:rsidRDefault="0074700B" w:rsidP="004A528F">
            <w:pPr>
              <w:autoSpaceDE w:val="0"/>
              <w:autoSpaceDN w:val="0"/>
              <w:adjustRightInd w:val="0"/>
              <w:spacing w:after="0"/>
              <w:jc w:val="center"/>
              <w:rPr>
                <w:rFonts w:cs="NewtonC"/>
                <w:sz w:val="20"/>
                <w:szCs w:val="20"/>
              </w:rPr>
            </w:pPr>
            <w:r w:rsidRPr="00076A92">
              <w:rPr>
                <w:rFonts w:cs="NewtonC"/>
                <w:sz w:val="20"/>
                <w:szCs w:val="20"/>
              </w:rPr>
              <w:t>1</w:t>
            </w:r>
          </w:p>
        </w:tc>
      </w:tr>
      <w:tr w:rsidR="0074700B" w:rsidRPr="00076A92" w:rsidTr="001054E6">
        <w:tc>
          <w:tcPr>
            <w:tcW w:w="887" w:type="dxa"/>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 xml:space="preserve">3. </w:t>
            </w:r>
          </w:p>
        </w:tc>
        <w:tc>
          <w:tcPr>
            <w:tcW w:w="7818" w:type="dxa"/>
            <w:shd w:val="clear" w:color="auto" w:fill="auto"/>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 xml:space="preserve">Таблица «Цифры» демонстрационная. </w:t>
            </w:r>
          </w:p>
        </w:tc>
        <w:tc>
          <w:tcPr>
            <w:tcW w:w="1291" w:type="dxa"/>
            <w:shd w:val="clear" w:color="auto" w:fill="auto"/>
          </w:tcPr>
          <w:p w:rsidR="0074700B" w:rsidRPr="00076A92" w:rsidRDefault="0074700B" w:rsidP="004A528F">
            <w:pPr>
              <w:autoSpaceDE w:val="0"/>
              <w:autoSpaceDN w:val="0"/>
              <w:adjustRightInd w:val="0"/>
              <w:spacing w:after="0"/>
              <w:jc w:val="center"/>
              <w:rPr>
                <w:rFonts w:cs="NewtonC"/>
                <w:sz w:val="20"/>
                <w:szCs w:val="20"/>
              </w:rPr>
            </w:pPr>
            <w:r w:rsidRPr="00076A92">
              <w:rPr>
                <w:rFonts w:cs="NewtonC"/>
                <w:sz w:val="20"/>
                <w:szCs w:val="20"/>
              </w:rPr>
              <w:t>1</w:t>
            </w:r>
          </w:p>
        </w:tc>
      </w:tr>
      <w:tr w:rsidR="0074700B" w:rsidRPr="00076A92" w:rsidTr="001054E6">
        <w:tc>
          <w:tcPr>
            <w:tcW w:w="887" w:type="dxa"/>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 xml:space="preserve">4. </w:t>
            </w:r>
          </w:p>
        </w:tc>
        <w:tc>
          <w:tcPr>
            <w:tcW w:w="7818" w:type="dxa"/>
            <w:shd w:val="clear" w:color="auto" w:fill="auto"/>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 xml:space="preserve">Магнитный набор цифр, букв, знаков демонстрационный (ламинированный). </w:t>
            </w:r>
          </w:p>
        </w:tc>
        <w:tc>
          <w:tcPr>
            <w:tcW w:w="1291" w:type="dxa"/>
            <w:shd w:val="clear" w:color="auto" w:fill="auto"/>
          </w:tcPr>
          <w:p w:rsidR="0074700B" w:rsidRPr="00076A92" w:rsidRDefault="0074700B" w:rsidP="004A528F">
            <w:pPr>
              <w:autoSpaceDE w:val="0"/>
              <w:autoSpaceDN w:val="0"/>
              <w:adjustRightInd w:val="0"/>
              <w:spacing w:after="0"/>
              <w:jc w:val="center"/>
              <w:rPr>
                <w:rFonts w:cs="NewtonC"/>
                <w:sz w:val="20"/>
                <w:szCs w:val="20"/>
              </w:rPr>
            </w:pPr>
            <w:r w:rsidRPr="00076A92">
              <w:rPr>
                <w:rFonts w:cs="NewtonC"/>
                <w:sz w:val="20"/>
                <w:szCs w:val="20"/>
              </w:rPr>
              <w:t>1</w:t>
            </w:r>
          </w:p>
        </w:tc>
      </w:tr>
      <w:tr w:rsidR="0074700B" w:rsidRPr="00076A92" w:rsidTr="001054E6">
        <w:tc>
          <w:tcPr>
            <w:tcW w:w="887" w:type="dxa"/>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 xml:space="preserve">5. </w:t>
            </w:r>
          </w:p>
        </w:tc>
        <w:tc>
          <w:tcPr>
            <w:tcW w:w="7818" w:type="dxa"/>
            <w:shd w:val="clear" w:color="auto" w:fill="auto"/>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 xml:space="preserve">Метр демонстрационный. </w:t>
            </w:r>
          </w:p>
        </w:tc>
        <w:tc>
          <w:tcPr>
            <w:tcW w:w="1291" w:type="dxa"/>
            <w:shd w:val="clear" w:color="auto" w:fill="auto"/>
          </w:tcPr>
          <w:p w:rsidR="0074700B" w:rsidRPr="00076A92" w:rsidRDefault="0074700B" w:rsidP="004A528F">
            <w:pPr>
              <w:autoSpaceDE w:val="0"/>
              <w:autoSpaceDN w:val="0"/>
              <w:adjustRightInd w:val="0"/>
              <w:spacing w:after="0"/>
              <w:jc w:val="center"/>
              <w:rPr>
                <w:rFonts w:cs="NewtonC"/>
                <w:sz w:val="20"/>
                <w:szCs w:val="20"/>
              </w:rPr>
            </w:pPr>
            <w:r w:rsidRPr="00076A92">
              <w:rPr>
                <w:rFonts w:cs="NewtonC"/>
                <w:sz w:val="20"/>
                <w:szCs w:val="20"/>
              </w:rPr>
              <w:t>1</w:t>
            </w:r>
          </w:p>
        </w:tc>
      </w:tr>
      <w:tr w:rsidR="0074700B" w:rsidRPr="00076A92" w:rsidTr="001054E6">
        <w:tc>
          <w:tcPr>
            <w:tcW w:w="887" w:type="dxa"/>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 xml:space="preserve">6. </w:t>
            </w:r>
          </w:p>
        </w:tc>
        <w:tc>
          <w:tcPr>
            <w:tcW w:w="7818" w:type="dxa"/>
            <w:shd w:val="clear" w:color="auto" w:fill="auto"/>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 xml:space="preserve">Рулетка демонстрационная </w:t>
            </w:r>
            <w:smartTag w:uri="urn:schemas-microsoft-com:office:smarttags" w:element="metricconverter">
              <w:smartTagPr>
                <w:attr w:name="ProductID" w:val="20 м"/>
              </w:smartTagPr>
              <w:r w:rsidRPr="00076A92">
                <w:rPr>
                  <w:rFonts w:cs="NewtonC"/>
                  <w:sz w:val="20"/>
                  <w:szCs w:val="20"/>
                </w:rPr>
                <w:t>20 м</w:t>
              </w:r>
            </w:smartTag>
            <w:r w:rsidRPr="00076A92">
              <w:rPr>
                <w:rFonts w:cs="NewtonC"/>
                <w:sz w:val="20"/>
                <w:szCs w:val="20"/>
              </w:rPr>
              <w:t xml:space="preserve">. </w:t>
            </w:r>
          </w:p>
        </w:tc>
        <w:tc>
          <w:tcPr>
            <w:tcW w:w="1291" w:type="dxa"/>
            <w:shd w:val="clear" w:color="auto" w:fill="auto"/>
          </w:tcPr>
          <w:p w:rsidR="0074700B" w:rsidRPr="00076A92" w:rsidRDefault="0074700B" w:rsidP="004A528F">
            <w:pPr>
              <w:autoSpaceDE w:val="0"/>
              <w:autoSpaceDN w:val="0"/>
              <w:adjustRightInd w:val="0"/>
              <w:spacing w:after="0"/>
              <w:jc w:val="center"/>
              <w:rPr>
                <w:rFonts w:cs="NewtonC"/>
                <w:sz w:val="20"/>
                <w:szCs w:val="20"/>
              </w:rPr>
            </w:pPr>
            <w:r w:rsidRPr="00076A92">
              <w:rPr>
                <w:rFonts w:cs="NewtonC"/>
                <w:sz w:val="20"/>
                <w:szCs w:val="20"/>
              </w:rPr>
              <w:t>1</w:t>
            </w:r>
          </w:p>
        </w:tc>
      </w:tr>
      <w:tr w:rsidR="0074700B" w:rsidRPr="00076A92" w:rsidTr="001054E6">
        <w:tc>
          <w:tcPr>
            <w:tcW w:w="887" w:type="dxa"/>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 xml:space="preserve">7. </w:t>
            </w:r>
          </w:p>
        </w:tc>
        <w:tc>
          <w:tcPr>
            <w:tcW w:w="7818" w:type="dxa"/>
            <w:shd w:val="clear" w:color="auto" w:fill="auto"/>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 xml:space="preserve">Набор «Геометрические тела» демонстрационный. </w:t>
            </w:r>
          </w:p>
        </w:tc>
        <w:tc>
          <w:tcPr>
            <w:tcW w:w="1291" w:type="dxa"/>
            <w:shd w:val="clear" w:color="auto" w:fill="auto"/>
          </w:tcPr>
          <w:p w:rsidR="0074700B" w:rsidRPr="00076A92" w:rsidRDefault="0074700B" w:rsidP="004A528F">
            <w:pPr>
              <w:autoSpaceDE w:val="0"/>
              <w:autoSpaceDN w:val="0"/>
              <w:adjustRightInd w:val="0"/>
              <w:spacing w:after="0"/>
              <w:jc w:val="center"/>
              <w:rPr>
                <w:rFonts w:cs="NewtonC"/>
                <w:sz w:val="20"/>
                <w:szCs w:val="20"/>
              </w:rPr>
            </w:pPr>
            <w:r w:rsidRPr="00076A92">
              <w:rPr>
                <w:rFonts w:cs="NewtonC"/>
                <w:sz w:val="20"/>
                <w:szCs w:val="20"/>
              </w:rPr>
              <w:t>1</w:t>
            </w:r>
          </w:p>
        </w:tc>
      </w:tr>
      <w:tr w:rsidR="0074700B" w:rsidRPr="00076A92" w:rsidTr="001054E6">
        <w:tc>
          <w:tcPr>
            <w:tcW w:w="887" w:type="dxa"/>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 xml:space="preserve">8. </w:t>
            </w:r>
          </w:p>
        </w:tc>
        <w:tc>
          <w:tcPr>
            <w:tcW w:w="7818" w:type="dxa"/>
            <w:shd w:val="clear" w:color="auto" w:fill="auto"/>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 xml:space="preserve">Модель часов демонстрационная. </w:t>
            </w:r>
          </w:p>
        </w:tc>
        <w:tc>
          <w:tcPr>
            <w:tcW w:w="1291" w:type="dxa"/>
            <w:shd w:val="clear" w:color="auto" w:fill="auto"/>
          </w:tcPr>
          <w:p w:rsidR="0074700B" w:rsidRPr="00076A92" w:rsidRDefault="0074700B" w:rsidP="004A528F">
            <w:pPr>
              <w:autoSpaceDE w:val="0"/>
              <w:autoSpaceDN w:val="0"/>
              <w:adjustRightInd w:val="0"/>
              <w:spacing w:after="0"/>
              <w:jc w:val="center"/>
              <w:rPr>
                <w:rFonts w:cs="NewtonC"/>
                <w:sz w:val="20"/>
                <w:szCs w:val="20"/>
              </w:rPr>
            </w:pPr>
            <w:r w:rsidRPr="00076A92">
              <w:rPr>
                <w:rFonts w:cs="NewtonC"/>
                <w:sz w:val="20"/>
                <w:szCs w:val="20"/>
              </w:rPr>
              <w:t>1</w:t>
            </w:r>
          </w:p>
        </w:tc>
      </w:tr>
      <w:tr w:rsidR="0074700B" w:rsidRPr="00076A92" w:rsidTr="001054E6">
        <w:tc>
          <w:tcPr>
            <w:tcW w:w="887" w:type="dxa"/>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 xml:space="preserve">9. </w:t>
            </w:r>
          </w:p>
        </w:tc>
        <w:tc>
          <w:tcPr>
            <w:tcW w:w="7818" w:type="dxa"/>
            <w:shd w:val="clear" w:color="auto" w:fill="auto"/>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 xml:space="preserve">Модель «Единицы объема» (пластмассовый куб со стороной </w:t>
            </w:r>
            <w:smartTag w:uri="urn:schemas-microsoft-com:office:smarttags" w:element="metricconverter">
              <w:smartTagPr>
                <w:attr w:name="ProductID" w:val="10 см"/>
              </w:smartTagPr>
              <w:r w:rsidRPr="00076A92">
                <w:rPr>
                  <w:rFonts w:cs="NewtonC"/>
                  <w:sz w:val="20"/>
                  <w:szCs w:val="20"/>
                </w:rPr>
                <w:t>10 см</w:t>
              </w:r>
            </w:smartTag>
            <w:r w:rsidRPr="00076A92">
              <w:rPr>
                <w:rFonts w:cs="NewtonC"/>
                <w:sz w:val="20"/>
                <w:szCs w:val="20"/>
              </w:rPr>
              <w:t xml:space="preserve">.). </w:t>
            </w:r>
          </w:p>
        </w:tc>
        <w:tc>
          <w:tcPr>
            <w:tcW w:w="1291" w:type="dxa"/>
            <w:shd w:val="clear" w:color="auto" w:fill="auto"/>
          </w:tcPr>
          <w:p w:rsidR="0074700B" w:rsidRPr="00076A92" w:rsidRDefault="0074700B" w:rsidP="004A528F">
            <w:pPr>
              <w:autoSpaceDE w:val="0"/>
              <w:autoSpaceDN w:val="0"/>
              <w:adjustRightInd w:val="0"/>
              <w:spacing w:after="0"/>
              <w:jc w:val="center"/>
              <w:rPr>
                <w:rFonts w:cs="NewtonC"/>
                <w:sz w:val="20"/>
                <w:szCs w:val="20"/>
              </w:rPr>
            </w:pPr>
            <w:r w:rsidRPr="00076A92">
              <w:rPr>
                <w:rFonts w:cs="NewtonC"/>
                <w:sz w:val="20"/>
                <w:szCs w:val="20"/>
              </w:rPr>
              <w:t>1</w:t>
            </w:r>
          </w:p>
        </w:tc>
      </w:tr>
      <w:tr w:rsidR="0074700B" w:rsidRPr="00076A92" w:rsidTr="001054E6">
        <w:tc>
          <w:tcPr>
            <w:tcW w:w="887" w:type="dxa"/>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 xml:space="preserve">10. </w:t>
            </w:r>
          </w:p>
        </w:tc>
        <w:tc>
          <w:tcPr>
            <w:tcW w:w="7818" w:type="dxa"/>
            <w:shd w:val="clear" w:color="auto" w:fill="auto"/>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Набор денежных знаков раздаточный.</w:t>
            </w:r>
          </w:p>
        </w:tc>
        <w:tc>
          <w:tcPr>
            <w:tcW w:w="1291" w:type="dxa"/>
            <w:vMerge w:val="restart"/>
            <w:shd w:val="clear" w:color="auto" w:fill="auto"/>
          </w:tcPr>
          <w:p w:rsidR="0074700B" w:rsidRPr="00076A92" w:rsidRDefault="0074700B" w:rsidP="004A528F">
            <w:pPr>
              <w:autoSpaceDE w:val="0"/>
              <w:autoSpaceDN w:val="0"/>
              <w:adjustRightInd w:val="0"/>
              <w:spacing w:after="0"/>
              <w:jc w:val="center"/>
              <w:rPr>
                <w:rFonts w:cs="NewtonC"/>
                <w:sz w:val="16"/>
                <w:szCs w:val="20"/>
              </w:rPr>
            </w:pPr>
            <w:r w:rsidRPr="00076A92">
              <w:rPr>
                <w:rFonts w:cs="NewtonC"/>
                <w:sz w:val="16"/>
                <w:szCs w:val="20"/>
              </w:rPr>
              <w:t>в зависимости от класс-комплекта</w:t>
            </w:r>
          </w:p>
        </w:tc>
      </w:tr>
      <w:tr w:rsidR="0074700B" w:rsidRPr="00076A92" w:rsidTr="001054E6">
        <w:tc>
          <w:tcPr>
            <w:tcW w:w="887" w:type="dxa"/>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 xml:space="preserve">11. </w:t>
            </w:r>
          </w:p>
        </w:tc>
        <w:tc>
          <w:tcPr>
            <w:tcW w:w="7818" w:type="dxa"/>
            <w:shd w:val="clear" w:color="auto" w:fill="auto"/>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Готовальня.</w:t>
            </w:r>
          </w:p>
        </w:tc>
        <w:tc>
          <w:tcPr>
            <w:tcW w:w="1291" w:type="dxa"/>
            <w:vMerge/>
            <w:shd w:val="clear" w:color="auto" w:fill="auto"/>
          </w:tcPr>
          <w:p w:rsidR="0074700B" w:rsidRPr="00076A92" w:rsidRDefault="0074700B" w:rsidP="004A528F">
            <w:pPr>
              <w:autoSpaceDE w:val="0"/>
              <w:autoSpaceDN w:val="0"/>
              <w:adjustRightInd w:val="0"/>
              <w:spacing w:after="0"/>
              <w:jc w:val="center"/>
              <w:rPr>
                <w:rFonts w:cs="NewtonC"/>
                <w:sz w:val="20"/>
                <w:szCs w:val="20"/>
              </w:rPr>
            </w:pPr>
          </w:p>
        </w:tc>
      </w:tr>
      <w:tr w:rsidR="0074700B" w:rsidRPr="00076A92" w:rsidTr="001054E6">
        <w:tc>
          <w:tcPr>
            <w:tcW w:w="887" w:type="dxa"/>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 xml:space="preserve">12. </w:t>
            </w:r>
          </w:p>
        </w:tc>
        <w:tc>
          <w:tcPr>
            <w:tcW w:w="7818" w:type="dxa"/>
            <w:shd w:val="clear" w:color="auto" w:fill="auto"/>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Модель часов раздаточная.</w:t>
            </w:r>
          </w:p>
        </w:tc>
        <w:tc>
          <w:tcPr>
            <w:tcW w:w="1291" w:type="dxa"/>
            <w:vMerge/>
            <w:shd w:val="clear" w:color="auto" w:fill="auto"/>
          </w:tcPr>
          <w:p w:rsidR="0074700B" w:rsidRPr="00076A92" w:rsidRDefault="0074700B" w:rsidP="004A528F">
            <w:pPr>
              <w:autoSpaceDE w:val="0"/>
              <w:autoSpaceDN w:val="0"/>
              <w:adjustRightInd w:val="0"/>
              <w:spacing w:after="0"/>
              <w:jc w:val="center"/>
              <w:rPr>
                <w:rFonts w:cs="NewtonC"/>
                <w:sz w:val="20"/>
                <w:szCs w:val="20"/>
              </w:rPr>
            </w:pPr>
          </w:p>
        </w:tc>
      </w:tr>
      <w:tr w:rsidR="0074700B" w:rsidRPr="00076A92" w:rsidTr="001054E6">
        <w:tc>
          <w:tcPr>
            <w:tcW w:w="887" w:type="dxa"/>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 xml:space="preserve">13. </w:t>
            </w:r>
          </w:p>
        </w:tc>
        <w:tc>
          <w:tcPr>
            <w:tcW w:w="7818" w:type="dxa"/>
            <w:shd w:val="clear" w:color="auto" w:fill="auto"/>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Перекидное табло для устного счета раздаточное (ламинированное).</w:t>
            </w:r>
          </w:p>
        </w:tc>
        <w:tc>
          <w:tcPr>
            <w:tcW w:w="1291" w:type="dxa"/>
            <w:shd w:val="clear" w:color="auto" w:fill="auto"/>
          </w:tcPr>
          <w:p w:rsidR="0074700B" w:rsidRPr="00076A92" w:rsidRDefault="0074700B" w:rsidP="004A528F">
            <w:pPr>
              <w:autoSpaceDE w:val="0"/>
              <w:autoSpaceDN w:val="0"/>
              <w:adjustRightInd w:val="0"/>
              <w:spacing w:after="0"/>
              <w:jc w:val="center"/>
              <w:rPr>
                <w:rFonts w:cs="NewtonC"/>
                <w:sz w:val="20"/>
                <w:szCs w:val="20"/>
              </w:rPr>
            </w:pPr>
            <w:r w:rsidRPr="00076A92">
              <w:rPr>
                <w:rFonts w:cs="NewtonC"/>
                <w:sz w:val="20"/>
                <w:szCs w:val="20"/>
              </w:rPr>
              <w:t>1</w:t>
            </w:r>
          </w:p>
        </w:tc>
      </w:tr>
      <w:tr w:rsidR="0074700B" w:rsidRPr="00076A92" w:rsidTr="001054E6">
        <w:tc>
          <w:tcPr>
            <w:tcW w:w="887" w:type="dxa"/>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 xml:space="preserve">14. </w:t>
            </w:r>
          </w:p>
        </w:tc>
        <w:tc>
          <w:tcPr>
            <w:tcW w:w="7818" w:type="dxa"/>
            <w:shd w:val="clear" w:color="auto" w:fill="auto"/>
          </w:tcPr>
          <w:p w:rsidR="0074700B" w:rsidRPr="00076A92" w:rsidRDefault="0074700B" w:rsidP="004A528F">
            <w:pPr>
              <w:autoSpaceDE w:val="0"/>
              <w:autoSpaceDN w:val="0"/>
              <w:adjustRightInd w:val="0"/>
              <w:spacing w:after="0"/>
              <w:rPr>
                <w:rFonts w:cs="NewtonC"/>
                <w:sz w:val="20"/>
                <w:szCs w:val="20"/>
              </w:rPr>
            </w:pPr>
            <w:r w:rsidRPr="00076A92">
              <w:rPr>
                <w:rFonts w:cs="NewtonC"/>
                <w:sz w:val="20"/>
                <w:szCs w:val="20"/>
              </w:rPr>
              <w:t>Набор «Части целого на круге» (простые дроби) универсальный (демонстрационный, раздаточный).</w:t>
            </w:r>
          </w:p>
        </w:tc>
        <w:tc>
          <w:tcPr>
            <w:tcW w:w="1291" w:type="dxa"/>
            <w:shd w:val="clear" w:color="auto" w:fill="auto"/>
          </w:tcPr>
          <w:p w:rsidR="0074700B" w:rsidRPr="00076A92" w:rsidRDefault="0074700B" w:rsidP="004A528F">
            <w:pPr>
              <w:autoSpaceDE w:val="0"/>
              <w:autoSpaceDN w:val="0"/>
              <w:adjustRightInd w:val="0"/>
              <w:spacing w:after="0"/>
              <w:jc w:val="center"/>
              <w:rPr>
                <w:rFonts w:cs="NewtonC"/>
                <w:sz w:val="16"/>
                <w:szCs w:val="20"/>
              </w:rPr>
            </w:pPr>
            <w:r w:rsidRPr="00076A92">
              <w:rPr>
                <w:rFonts w:cs="NewtonC"/>
                <w:sz w:val="16"/>
                <w:szCs w:val="20"/>
              </w:rPr>
              <w:t>в зависимости от класс-комплекта</w:t>
            </w:r>
          </w:p>
        </w:tc>
      </w:tr>
    </w:tbl>
    <w:p w:rsidR="0074700B" w:rsidRPr="009D27B8" w:rsidRDefault="0074700B" w:rsidP="004A528F">
      <w:pPr>
        <w:autoSpaceDE w:val="0"/>
        <w:autoSpaceDN w:val="0"/>
        <w:adjustRightInd w:val="0"/>
        <w:spacing w:after="0"/>
        <w:ind w:firstLine="425"/>
        <w:rPr>
          <w:rFonts w:cs="NewtonC"/>
          <w:sz w:val="20"/>
          <w:szCs w:val="20"/>
        </w:rPr>
      </w:pPr>
    </w:p>
    <w:p w:rsidR="0074700B" w:rsidRPr="00A8127D" w:rsidRDefault="0074700B" w:rsidP="004A528F">
      <w:pPr>
        <w:autoSpaceDE w:val="0"/>
        <w:autoSpaceDN w:val="0"/>
        <w:adjustRightInd w:val="0"/>
        <w:spacing w:after="0"/>
        <w:ind w:firstLine="540"/>
      </w:pPr>
      <w:r w:rsidRPr="00D72D28">
        <w:rPr>
          <w:rFonts w:cs="NewtonC"/>
          <w:sz w:val="22"/>
        </w:rPr>
        <w:t>Предлагаемый перечень минимален и в случае необходимости образовательными учреждениями может быть использован более расширенный вариант, разработанный в рамках Федеральной целевой программы развития образования на 2011-2015 гг.</w:t>
      </w:r>
    </w:p>
    <w:p w:rsidR="0074700B" w:rsidRPr="00B831A8" w:rsidRDefault="0074700B" w:rsidP="004A528F">
      <w:pPr>
        <w:spacing w:after="0"/>
        <w:jc w:val="center"/>
        <w:rPr>
          <w:b/>
        </w:rPr>
      </w:pPr>
      <w:r w:rsidRPr="00B831A8">
        <w:rPr>
          <w:b/>
        </w:rPr>
        <w:t>Перечень периодических изданий, рекомендуемых к использованию учителем начальных классов</w:t>
      </w:r>
    </w:p>
    <w:p w:rsidR="0074700B" w:rsidRPr="00B831A8" w:rsidRDefault="0074700B" w:rsidP="004A528F">
      <w:pPr>
        <w:spacing w:after="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5552"/>
        <w:gridCol w:w="3191"/>
      </w:tblGrid>
      <w:tr w:rsidR="0074700B" w:rsidRPr="00076A92" w:rsidTr="001054E6">
        <w:tc>
          <w:tcPr>
            <w:tcW w:w="828" w:type="dxa"/>
          </w:tcPr>
          <w:p w:rsidR="0074700B" w:rsidRPr="00076A92" w:rsidRDefault="0074700B" w:rsidP="004A528F">
            <w:pPr>
              <w:spacing w:after="0"/>
              <w:jc w:val="center"/>
              <w:rPr>
                <w:b/>
              </w:rPr>
            </w:pPr>
            <w:r w:rsidRPr="00076A92">
              <w:rPr>
                <w:b/>
              </w:rPr>
              <w:t>№</w:t>
            </w:r>
          </w:p>
        </w:tc>
        <w:tc>
          <w:tcPr>
            <w:tcW w:w="5552" w:type="dxa"/>
          </w:tcPr>
          <w:p w:rsidR="0074700B" w:rsidRPr="00076A92" w:rsidRDefault="0074700B" w:rsidP="004A528F">
            <w:pPr>
              <w:spacing w:after="0"/>
              <w:jc w:val="center"/>
              <w:rPr>
                <w:b/>
              </w:rPr>
            </w:pPr>
            <w:r w:rsidRPr="00076A92">
              <w:rPr>
                <w:b/>
              </w:rPr>
              <w:t xml:space="preserve">Наименование </w:t>
            </w:r>
          </w:p>
        </w:tc>
        <w:tc>
          <w:tcPr>
            <w:tcW w:w="3191" w:type="dxa"/>
          </w:tcPr>
          <w:p w:rsidR="0074700B" w:rsidRPr="00076A92" w:rsidRDefault="0074700B" w:rsidP="004A528F">
            <w:pPr>
              <w:spacing w:after="0"/>
              <w:jc w:val="center"/>
              <w:rPr>
                <w:b/>
              </w:rPr>
            </w:pPr>
            <w:r w:rsidRPr="00076A92">
              <w:rPr>
                <w:b/>
              </w:rPr>
              <w:t xml:space="preserve">Индекс </w:t>
            </w:r>
          </w:p>
        </w:tc>
      </w:tr>
      <w:tr w:rsidR="0074700B" w:rsidRPr="00B831A8" w:rsidTr="001054E6">
        <w:tc>
          <w:tcPr>
            <w:tcW w:w="828" w:type="dxa"/>
          </w:tcPr>
          <w:p w:rsidR="0074700B" w:rsidRPr="00B831A8" w:rsidRDefault="0074700B" w:rsidP="004A528F">
            <w:pPr>
              <w:numPr>
                <w:ilvl w:val="0"/>
                <w:numId w:val="121"/>
              </w:numPr>
              <w:spacing w:after="0" w:line="240" w:lineRule="auto"/>
              <w:jc w:val="left"/>
            </w:pPr>
          </w:p>
        </w:tc>
        <w:tc>
          <w:tcPr>
            <w:tcW w:w="5552" w:type="dxa"/>
          </w:tcPr>
          <w:p w:rsidR="0074700B" w:rsidRPr="00B831A8" w:rsidRDefault="0074700B" w:rsidP="004A528F">
            <w:pPr>
              <w:spacing w:after="0"/>
            </w:pPr>
            <w:r w:rsidRPr="00B831A8">
              <w:t>Начальная школа</w:t>
            </w:r>
          </w:p>
        </w:tc>
        <w:tc>
          <w:tcPr>
            <w:tcW w:w="3191" w:type="dxa"/>
          </w:tcPr>
          <w:p w:rsidR="0074700B" w:rsidRPr="00B831A8" w:rsidRDefault="0074700B" w:rsidP="004A528F">
            <w:pPr>
              <w:spacing w:after="0"/>
              <w:jc w:val="center"/>
            </w:pPr>
            <w:r w:rsidRPr="00B831A8">
              <w:t>73273</w:t>
            </w:r>
          </w:p>
        </w:tc>
      </w:tr>
      <w:tr w:rsidR="0074700B" w:rsidRPr="00B831A8" w:rsidTr="001054E6">
        <w:tc>
          <w:tcPr>
            <w:tcW w:w="828" w:type="dxa"/>
          </w:tcPr>
          <w:p w:rsidR="0074700B" w:rsidRPr="00B831A8" w:rsidRDefault="0074700B" w:rsidP="004A528F">
            <w:pPr>
              <w:numPr>
                <w:ilvl w:val="0"/>
                <w:numId w:val="121"/>
              </w:numPr>
              <w:spacing w:after="0" w:line="240" w:lineRule="auto"/>
              <w:jc w:val="left"/>
            </w:pPr>
          </w:p>
        </w:tc>
        <w:tc>
          <w:tcPr>
            <w:tcW w:w="5552" w:type="dxa"/>
          </w:tcPr>
          <w:p w:rsidR="0074700B" w:rsidRPr="00B831A8" w:rsidRDefault="0074700B" w:rsidP="004A528F">
            <w:pPr>
              <w:spacing w:after="0"/>
            </w:pPr>
            <w:r w:rsidRPr="00B831A8">
              <w:t>Завуч начальной школы</w:t>
            </w:r>
          </w:p>
        </w:tc>
        <w:tc>
          <w:tcPr>
            <w:tcW w:w="3191" w:type="dxa"/>
          </w:tcPr>
          <w:p w:rsidR="0074700B" w:rsidRPr="00B831A8" w:rsidRDefault="0074700B" w:rsidP="004A528F">
            <w:pPr>
              <w:spacing w:after="0"/>
              <w:jc w:val="center"/>
            </w:pPr>
            <w:r w:rsidRPr="00B831A8">
              <w:t>79961</w:t>
            </w:r>
          </w:p>
        </w:tc>
      </w:tr>
      <w:tr w:rsidR="0074700B" w:rsidRPr="00B831A8" w:rsidTr="001054E6">
        <w:tc>
          <w:tcPr>
            <w:tcW w:w="828" w:type="dxa"/>
          </w:tcPr>
          <w:p w:rsidR="0074700B" w:rsidRPr="00B831A8" w:rsidRDefault="0074700B" w:rsidP="004A528F">
            <w:pPr>
              <w:numPr>
                <w:ilvl w:val="0"/>
                <w:numId w:val="121"/>
              </w:numPr>
              <w:spacing w:after="0" w:line="240" w:lineRule="auto"/>
              <w:jc w:val="left"/>
            </w:pPr>
          </w:p>
        </w:tc>
        <w:tc>
          <w:tcPr>
            <w:tcW w:w="5552" w:type="dxa"/>
          </w:tcPr>
          <w:p w:rsidR="0074700B" w:rsidRPr="00B831A8" w:rsidRDefault="0074700B" w:rsidP="004A528F">
            <w:pPr>
              <w:spacing w:after="0"/>
            </w:pPr>
            <w:r w:rsidRPr="00B831A8">
              <w:t xml:space="preserve">Начальное образование </w:t>
            </w:r>
          </w:p>
        </w:tc>
        <w:tc>
          <w:tcPr>
            <w:tcW w:w="3191" w:type="dxa"/>
          </w:tcPr>
          <w:p w:rsidR="0074700B" w:rsidRPr="00B831A8" w:rsidRDefault="0074700B" w:rsidP="004A528F">
            <w:pPr>
              <w:spacing w:after="0"/>
              <w:jc w:val="center"/>
            </w:pPr>
            <w:r w:rsidRPr="00B831A8">
              <w:t>82391</w:t>
            </w:r>
          </w:p>
        </w:tc>
      </w:tr>
      <w:tr w:rsidR="0074700B" w:rsidRPr="00B831A8" w:rsidTr="001054E6">
        <w:tc>
          <w:tcPr>
            <w:tcW w:w="828" w:type="dxa"/>
          </w:tcPr>
          <w:p w:rsidR="0074700B" w:rsidRPr="00B831A8" w:rsidRDefault="0074700B" w:rsidP="004A528F">
            <w:pPr>
              <w:numPr>
                <w:ilvl w:val="0"/>
                <w:numId w:val="121"/>
              </w:numPr>
              <w:spacing w:after="0" w:line="240" w:lineRule="auto"/>
              <w:jc w:val="left"/>
            </w:pPr>
          </w:p>
        </w:tc>
        <w:tc>
          <w:tcPr>
            <w:tcW w:w="5552" w:type="dxa"/>
          </w:tcPr>
          <w:p w:rsidR="0074700B" w:rsidRPr="00B831A8" w:rsidRDefault="0074700B" w:rsidP="004A528F">
            <w:pPr>
              <w:spacing w:after="0"/>
            </w:pPr>
            <w:r w:rsidRPr="00B831A8">
              <w:t>Классный руководитель</w:t>
            </w:r>
          </w:p>
        </w:tc>
        <w:tc>
          <w:tcPr>
            <w:tcW w:w="3191" w:type="dxa"/>
          </w:tcPr>
          <w:p w:rsidR="0074700B" w:rsidRPr="00B831A8" w:rsidRDefault="0074700B" w:rsidP="004A528F">
            <w:pPr>
              <w:spacing w:after="0"/>
              <w:jc w:val="center"/>
            </w:pPr>
            <w:r w:rsidRPr="00B831A8">
              <w:t>45864</w:t>
            </w:r>
          </w:p>
        </w:tc>
      </w:tr>
      <w:tr w:rsidR="0074700B" w:rsidRPr="00B831A8" w:rsidTr="001054E6">
        <w:tc>
          <w:tcPr>
            <w:tcW w:w="828" w:type="dxa"/>
          </w:tcPr>
          <w:p w:rsidR="0074700B" w:rsidRPr="00B831A8" w:rsidRDefault="0074700B" w:rsidP="004A528F">
            <w:pPr>
              <w:numPr>
                <w:ilvl w:val="0"/>
                <w:numId w:val="121"/>
              </w:numPr>
              <w:spacing w:after="0" w:line="240" w:lineRule="auto"/>
              <w:jc w:val="left"/>
            </w:pPr>
          </w:p>
        </w:tc>
        <w:tc>
          <w:tcPr>
            <w:tcW w:w="5552" w:type="dxa"/>
          </w:tcPr>
          <w:p w:rsidR="0074700B" w:rsidRPr="00B831A8" w:rsidRDefault="0074700B" w:rsidP="004A528F">
            <w:pPr>
              <w:spacing w:after="0"/>
            </w:pPr>
            <w:r w:rsidRPr="00B831A8">
              <w:t>Открытая школа</w:t>
            </w:r>
          </w:p>
        </w:tc>
        <w:tc>
          <w:tcPr>
            <w:tcW w:w="3191" w:type="dxa"/>
          </w:tcPr>
          <w:p w:rsidR="0074700B" w:rsidRPr="00B831A8" w:rsidRDefault="0074700B" w:rsidP="004A528F">
            <w:pPr>
              <w:spacing w:after="0"/>
              <w:jc w:val="center"/>
            </w:pPr>
            <w:r w:rsidRPr="00B831A8">
              <w:t>71910</w:t>
            </w:r>
          </w:p>
        </w:tc>
      </w:tr>
      <w:tr w:rsidR="0074700B" w:rsidRPr="00B831A8" w:rsidTr="001054E6">
        <w:tc>
          <w:tcPr>
            <w:tcW w:w="828" w:type="dxa"/>
          </w:tcPr>
          <w:p w:rsidR="0074700B" w:rsidRPr="00B831A8" w:rsidRDefault="0074700B" w:rsidP="004A528F">
            <w:pPr>
              <w:numPr>
                <w:ilvl w:val="0"/>
                <w:numId w:val="121"/>
              </w:numPr>
              <w:spacing w:after="0" w:line="240" w:lineRule="auto"/>
              <w:jc w:val="left"/>
            </w:pPr>
          </w:p>
        </w:tc>
        <w:tc>
          <w:tcPr>
            <w:tcW w:w="5552" w:type="dxa"/>
          </w:tcPr>
          <w:p w:rsidR="0074700B" w:rsidRPr="00B831A8" w:rsidRDefault="0074700B" w:rsidP="004A528F">
            <w:pPr>
              <w:spacing w:after="0"/>
            </w:pPr>
            <w:r w:rsidRPr="00B831A8">
              <w:t>Начальная школа плюс до и после</w:t>
            </w:r>
          </w:p>
        </w:tc>
        <w:tc>
          <w:tcPr>
            <w:tcW w:w="3191" w:type="dxa"/>
          </w:tcPr>
          <w:p w:rsidR="0074700B" w:rsidRPr="00B831A8" w:rsidRDefault="0074700B" w:rsidP="004A528F">
            <w:pPr>
              <w:spacing w:after="0"/>
              <w:jc w:val="center"/>
            </w:pPr>
            <w:r w:rsidRPr="00B831A8">
              <w:t>48990</w:t>
            </w:r>
          </w:p>
        </w:tc>
      </w:tr>
      <w:tr w:rsidR="0074700B" w:rsidRPr="00B831A8" w:rsidTr="001054E6">
        <w:tc>
          <w:tcPr>
            <w:tcW w:w="828" w:type="dxa"/>
          </w:tcPr>
          <w:p w:rsidR="0074700B" w:rsidRPr="00B831A8" w:rsidRDefault="0074700B" w:rsidP="004A528F">
            <w:pPr>
              <w:numPr>
                <w:ilvl w:val="0"/>
                <w:numId w:val="121"/>
              </w:numPr>
              <w:spacing w:after="0" w:line="240" w:lineRule="auto"/>
              <w:jc w:val="left"/>
            </w:pPr>
          </w:p>
        </w:tc>
        <w:tc>
          <w:tcPr>
            <w:tcW w:w="5552" w:type="dxa"/>
          </w:tcPr>
          <w:p w:rsidR="0074700B" w:rsidRPr="00B831A8" w:rsidRDefault="0074700B" w:rsidP="004A528F">
            <w:pPr>
              <w:spacing w:after="0"/>
            </w:pPr>
            <w:r w:rsidRPr="00B831A8">
              <w:t>Обруч. Образование: ребёнок и ученик</w:t>
            </w:r>
          </w:p>
        </w:tc>
        <w:tc>
          <w:tcPr>
            <w:tcW w:w="3191" w:type="dxa"/>
          </w:tcPr>
          <w:p w:rsidR="0074700B" w:rsidRPr="00B831A8" w:rsidRDefault="0074700B" w:rsidP="004A528F">
            <w:pPr>
              <w:spacing w:after="0"/>
              <w:jc w:val="center"/>
            </w:pPr>
            <w:r w:rsidRPr="00B831A8">
              <w:t>72060</w:t>
            </w:r>
          </w:p>
        </w:tc>
      </w:tr>
      <w:tr w:rsidR="0074700B" w:rsidRPr="00B831A8" w:rsidTr="001054E6">
        <w:tc>
          <w:tcPr>
            <w:tcW w:w="828" w:type="dxa"/>
          </w:tcPr>
          <w:p w:rsidR="0074700B" w:rsidRPr="00B831A8" w:rsidRDefault="0074700B" w:rsidP="004A528F">
            <w:pPr>
              <w:numPr>
                <w:ilvl w:val="0"/>
                <w:numId w:val="121"/>
              </w:numPr>
              <w:spacing w:after="0" w:line="240" w:lineRule="auto"/>
              <w:jc w:val="left"/>
            </w:pPr>
          </w:p>
        </w:tc>
        <w:tc>
          <w:tcPr>
            <w:tcW w:w="5552" w:type="dxa"/>
          </w:tcPr>
          <w:p w:rsidR="0074700B" w:rsidRPr="00B831A8" w:rsidRDefault="0074700B" w:rsidP="004A528F">
            <w:pPr>
              <w:spacing w:after="0"/>
            </w:pPr>
            <w:r w:rsidRPr="00B831A8">
              <w:t xml:space="preserve">Первоклашка </w:t>
            </w:r>
          </w:p>
        </w:tc>
        <w:tc>
          <w:tcPr>
            <w:tcW w:w="3191" w:type="dxa"/>
          </w:tcPr>
          <w:p w:rsidR="0074700B" w:rsidRPr="00B831A8" w:rsidRDefault="0074700B" w:rsidP="004A528F">
            <w:pPr>
              <w:spacing w:after="0"/>
              <w:jc w:val="center"/>
            </w:pPr>
            <w:r w:rsidRPr="00B831A8">
              <w:t>79161</w:t>
            </w:r>
          </w:p>
        </w:tc>
      </w:tr>
      <w:tr w:rsidR="0074700B" w:rsidRPr="00B831A8" w:rsidTr="001054E6">
        <w:tc>
          <w:tcPr>
            <w:tcW w:w="828" w:type="dxa"/>
          </w:tcPr>
          <w:p w:rsidR="0074700B" w:rsidRPr="00B831A8" w:rsidRDefault="0074700B" w:rsidP="004A528F">
            <w:pPr>
              <w:numPr>
                <w:ilvl w:val="0"/>
                <w:numId w:val="121"/>
              </w:numPr>
              <w:spacing w:after="0" w:line="240" w:lineRule="auto"/>
              <w:jc w:val="left"/>
            </w:pPr>
          </w:p>
        </w:tc>
        <w:tc>
          <w:tcPr>
            <w:tcW w:w="5552" w:type="dxa"/>
          </w:tcPr>
          <w:p w:rsidR="0074700B" w:rsidRPr="00B831A8" w:rsidRDefault="0074700B" w:rsidP="004A528F">
            <w:pPr>
              <w:spacing w:after="0"/>
            </w:pPr>
            <w:r w:rsidRPr="00B831A8">
              <w:t>Детская энциклопедия. АиФ</w:t>
            </w:r>
          </w:p>
        </w:tc>
        <w:tc>
          <w:tcPr>
            <w:tcW w:w="3191" w:type="dxa"/>
          </w:tcPr>
          <w:p w:rsidR="0074700B" w:rsidRPr="00B831A8" w:rsidRDefault="0074700B" w:rsidP="004A528F">
            <w:pPr>
              <w:spacing w:after="0"/>
              <w:jc w:val="center"/>
            </w:pPr>
            <w:r w:rsidRPr="00B831A8">
              <w:t>81032</w:t>
            </w:r>
          </w:p>
        </w:tc>
      </w:tr>
      <w:tr w:rsidR="0074700B" w:rsidRPr="00B831A8" w:rsidTr="001054E6">
        <w:tc>
          <w:tcPr>
            <w:tcW w:w="828" w:type="dxa"/>
          </w:tcPr>
          <w:p w:rsidR="0074700B" w:rsidRPr="00B831A8" w:rsidRDefault="0074700B" w:rsidP="004A528F">
            <w:pPr>
              <w:numPr>
                <w:ilvl w:val="0"/>
                <w:numId w:val="121"/>
              </w:numPr>
              <w:spacing w:after="0" w:line="240" w:lineRule="auto"/>
              <w:jc w:val="left"/>
            </w:pPr>
          </w:p>
        </w:tc>
        <w:tc>
          <w:tcPr>
            <w:tcW w:w="5552" w:type="dxa"/>
          </w:tcPr>
          <w:p w:rsidR="0074700B" w:rsidRPr="00B831A8" w:rsidRDefault="0074700B" w:rsidP="001054E6">
            <w:r w:rsidRPr="00B831A8">
              <w:t>Коллекция идей</w:t>
            </w:r>
          </w:p>
        </w:tc>
        <w:tc>
          <w:tcPr>
            <w:tcW w:w="3191" w:type="dxa"/>
          </w:tcPr>
          <w:p w:rsidR="0074700B" w:rsidRPr="00B831A8" w:rsidRDefault="0074700B" w:rsidP="001054E6">
            <w:pPr>
              <w:jc w:val="center"/>
            </w:pPr>
            <w:r w:rsidRPr="00B831A8">
              <w:t>81147</w:t>
            </w:r>
          </w:p>
        </w:tc>
      </w:tr>
      <w:tr w:rsidR="0074700B" w:rsidRPr="00B831A8" w:rsidTr="001054E6">
        <w:tc>
          <w:tcPr>
            <w:tcW w:w="828" w:type="dxa"/>
          </w:tcPr>
          <w:p w:rsidR="0074700B" w:rsidRPr="00B831A8" w:rsidRDefault="0074700B" w:rsidP="0074700B">
            <w:pPr>
              <w:numPr>
                <w:ilvl w:val="0"/>
                <w:numId w:val="121"/>
              </w:numPr>
              <w:spacing w:after="0" w:line="240" w:lineRule="auto"/>
              <w:jc w:val="left"/>
            </w:pPr>
          </w:p>
        </w:tc>
        <w:tc>
          <w:tcPr>
            <w:tcW w:w="5552" w:type="dxa"/>
          </w:tcPr>
          <w:p w:rsidR="0074700B" w:rsidRPr="00B831A8" w:rsidRDefault="0074700B" w:rsidP="001054E6">
            <w:r w:rsidRPr="00B831A8">
              <w:t>Библиотека «Мастер на все руки»</w:t>
            </w:r>
          </w:p>
        </w:tc>
        <w:tc>
          <w:tcPr>
            <w:tcW w:w="3191" w:type="dxa"/>
          </w:tcPr>
          <w:p w:rsidR="0074700B" w:rsidRPr="00B831A8" w:rsidRDefault="0074700B" w:rsidP="001054E6">
            <w:pPr>
              <w:jc w:val="center"/>
            </w:pPr>
            <w:r w:rsidRPr="00B831A8">
              <w:t>72304</w:t>
            </w:r>
          </w:p>
        </w:tc>
      </w:tr>
      <w:tr w:rsidR="0074700B" w:rsidRPr="00B831A8" w:rsidTr="001054E6">
        <w:tc>
          <w:tcPr>
            <w:tcW w:w="828" w:type="dxa"/>
          </w:tcPr>
          <w:p w:rsidR="0074700B" w:rsidRPr="00B831A8" w:rsidRDefault="0074700B" w:rsidP="0074700B">
            <w:pPr>
              <w:numPr>
                <w:ilvl w:val="0"/>
                <w:numId w:val="121"/>
              </w:numPr>
              <w:spacing w:after="0" w:line="240" w:lineRule="auto"/>
              <w:jc w:val="left"/>
            </w:pPr>
          </w:p>
        </w:tc>
        <w:tc>
          <w:tcPr>
            <w:tcW w:w="5552" w:type="dxa"/>
          </w:tcPr>
          <w:p w:rsidR="0074700B" w:rsidRPr="00B831A8" w:rsidRDefault="0074700B" w:rsidP="001054E6">
            <w:r w:rsidRPr="00B831A8">
              <w:t>Библиотека для детей</w:t>
            </w:r>
          </w:p>
        </w:tc>
        <w:tc>
          <w:tcPr>
            <w:tcW w:w="3191" w:type="dxa"/>
          </w:tcPr>
          <w:p w:rsidR="0074700B" w:rsidRPr="00B831A8" w:rsidRDefault="0074700B" w:rsidP="001054E6">
            <w:pPr>
              <w:jc w:val="center"/>
            </w:pPr>
            <w:r w:rsidRPr="00B831A8">
              <w:t>46461</w:t>
            </w:r>
          </w:p>
        </w:tc>
      </w:tr>
      <w:tr w:rsidR="0074700B" w:rsidRPr="00B831A8" w:rsidTr="001054E6">
        <w:tc>
          <w:tcPr>
            <w:tcW w:w="828" w:type="dxa"/>
          </w:tcPr>
          <w:p w:rsidR="0074700B" w:rsidRPr="00B831A8" w:rsidRDefault="0074700B" w:rsidP="0074700B">
            <w:pPr>
              <w:numPr>
                <w:ilvl w:val="0"/>
                <w:numId w:val="121"/>
              </w:numPr>
              <w:spacing w:after="0" w:line="240" w:lineRule="auto"/>
              <w:jc w:val="left"/>
            </w:pPr>
          </w:p>
        </w:tc>
        <w:tc>
          <w:tcPr>
            <w:tcW w:w="5552" w:type="dxa"/>
          </w:tcPr>
          <w:p w:rsidR="0074700B" w:rsidRPr="00B831A8" w:rsidRDefault="0074700B" w:rsidP="001054E6">
            <w:r w:rsidRPr="00B831A8">
              <w:t>Детская школьная академия</w:t>
            </w:r>
          </w:p>
        </w:tc>
        <w:tc>
          <w:tcPr>
            <w:tcW w:w="3191" w:type="dxa"/>
          </w:tcPr>
          <w:p w:rsidR="0074700B" w:rsidRPr="00B831A8" w:rsidRDefault="0074700B" w:rsidP="001054E6">
            <w:pPr>
              <w:jc w:val="center"/>
            </w:pPr>
            <w:r w:rsidRPr="00B831A8">
              <w:t>84514</w:t>
            </w:r>
          </w:p>
        </w:tc>
      </w:tr>
      <w:tr w:rsidR="0074700B" w:rsidRPr="00B831A8" w:rsidTr="001054E6">
        <w:tc>
          <w:tcPr>
            <w:tcW w:w="828" w:type="dxa"/>
          </w:tcPr>
          <w:p w:rsidR="0074700B" w:rsidRPr="00B831A8" w:rsidRDefault="0074700B" w:rsidP="0074700B">
            <w:pPr>
              <w:numPr>
                <w:ilvl w:val="0"/>
                <w:numId w:val="121"/>
              </w:numPr>
              <w:spacing w:after="0" w:line="240" w:lineRule="auto"/>
              <w:jc w:val="left"/>
            </w:pPr>
          </w:p>
        </w:tc>
        <w:tc>
          <w:tcPr>
            <w:tcW w:w="5552" w:type="dxa"/>
          </w:tcPr>
          <w:p w:rsidR="0074700B" w:rsidRPr="00B831A8" w:rsidRDefault="0074700B" w:rsidP="001054E6">
            <w:r w:rsidRPr="00B831A8">
              <w:t>Детское чтение для ума и разума</w:t>
            </w:r>
          </w:p>
        </w:tc>
        <w:tc>
          <w:tcPr>
            <w:tcW w:w="3191" w:type="dxa"/>
          </w:tcPr>
          <w:p w:rsidR="0074700B" w:rsidRPr="00B831A8" w:rsidRDefault="0074700B" w:rsidP="001054E6">
            <w:pPr>
              <w:jc w:val="center"/>
            </w:pPr>
            <w:r w:rsidRPr="00B831A8">
              <w:t>71689</w:t>
            </w:r>
          </w:p>
        </w:tc>
      </w:tr>
      <w:tr w:rsidR="0074700B" w:rsidRPr="00B831A8" w:rsidTr="001054E6">
        <w:tc>
          <w:tcPr>
            <w:tcW w:w="828" w:type="dxa"/>
          </w:tcPr>
          <w:p w:rsidR="0074700B" w:rsidRPr="00B831A8" w:rsidRDefault="0074700B" w:rsidP="0074700B">
            <w:pPr>
              <w:numPr>
                <w:ilvl w:val="0"/>
                <w:numId w:val="121"/>
              </w:numPr>
              <w:spacing w:after="0" w:line="240" w:lineRule="auto"/>
              <w:jc w:val="left"/>
            </w:pPr>
          </w:p>
        </w:tc>
        <w:tc>
          <w:tcPr>
            <w:tcW w:w="5552" w:type="dxa"/>
          </w:tcPr>
          <w:p w:rsidR="0074700B" w:rsidRPr="00B831A8" w:rsidRDefault="0074700B" w:rsidP="001054E6">
            <w:r w:rsidRPr="00B831A8">
              <w:t xml:space="preserve">Костёр </w:t>
            </w:r>
          </w:p>
        </w:tc>
        <w:tc>
          <w:tcPr>
            <w:tcW w:w="3191" w:type="dxa"/>
          </w:tcPr>
          <w:p w:rsidR="0074700B" w:rsidRPr="00B831A8" w:rsidRDefault="0074700B" w:rsidP="001054E6">
            <w:pPr>
              <w:jc w:val="center"/>
            </w:pPr>
            <w:r w:rsidRPr="00B831A8">
              <w:t>70445</w:t>
            </w:r>
          </w:p>
        </w:tc>
      </w:tr>
      <w:tr w:rsidR="0074700B" w:rsidRPr="00B831A8" w:rsidTr="001054E6">
        <w:tc>
          <w:tcPr>
            <w:tcW w:w="828" w:type="dxa"/>
          </w:tcPr>
          <w:p w:rsidR="0074700B" w:rsidRPr="00B831A8" w:rsidRDefault="0074700B" w:rsidP="0074700B">
            <w:pPr>
              <w:numPr>
                <w:ilvl w:val="0"/>
                <w:numId w:val="121"/>
              </w:numPr>
              <w:spacing w:after="0" w:line="240" w:lineRule="auto"/>
              <w:jc w:val="left"/>
            </w:pPr>
          </w:p>
        </w:tc>
        <w:tc>
          <w:tcPr>
            <w:tcW w:w="5552" w:type="dxa"/>
          </w:tcPr>
          <w:p w:rsidR="0074700B" w:rsidRPr="00B831A8" w:rsidRDefault="0074700B" w:rsidP="001054E6">
            <w:r w:rsidRPr="00B831A8">
              <w:t xml:space="preserve">Муравейник </w:t>
            </w:r>
          </w:p>
        </w:tc>
        <w:tc>
          <w:tcPr>
            <w:tcW w:w="3191" w:type="dxa"/>
          </w:tcPr>
          <w:p w:rsidR="0074700B" w:rsidRPr="00B831A8" w:rsidRDefault="0074700B" w:rsidP="001054E6">
            <w:pPr>
              <w:jc w:val="center"/>
            </w:pPr>
            <w:r w:rsidRPr="00B831A8">
              <w:t>73233</w:t>
            </w:r>
          </w:p>
        </w:tc>
      </w:tr>
      <w:tr w:rsidR="0074700B" w:rsidRPr="00B831A8" w:rsidTr="001054E6">
        <w:tc>
          <w:tcPr>
            <w:tcW w:w="828" w:type="dxa"/>
          </w:tcPr>
          <w:p w:rsidR="0074700B" w:rsidRPr="00B831A8" w:rsidRDefault="0074700B" w:rsidP="0074700B">
            <w:pPr>
              <w:numPr>
                <w:ilvl w:val="0"/>
                <w:numId w:val="121"/>
              </w:numPr>
              <w:spacing w:after="0" w:line="240" w:lineRule="auto"/>
              <w:jc w:val="left"/>
            </w:pPr>
          </w:p>
        </w:tc>
        <w:tc>
          <w:tcPr>
            <w:tcW w:w="5552" w:type="dxa"/>
          </w:tcPr>
          <w:p w:rsidR="0074700B" w:rsidRPr="00B831A8" w:rsidRDefault="0074700B" w:rsidP="001054E6">
            <w:r w:rsidRPr="00B831A8">
              <w:t xml:space="preserve">Мурзилка </w:t>
            </w:r>
          </w:p>
        </w:tc>
        <w:tc>
          <w:tcPr>
            <w:tcW w:w="3191" w:type="dxa"/>
          </w:tcPr>
          <w:p w:rsidR="0074700B" w:rsidRPr="00B831A8" w:rsidRDefault="0074700B" w:rsidP="001054E6">
            <w:pPr>
              <w:jc w:val="center"/>
            </w:pPr>
            <w:r w:rsidRPr="00B831A8">
              <w:t>70856</w:t>
            </w:r>
          </w:p>
        </w:tc>
      </w:tr>
      <w:tr w:rsidR="0074700B" w:rsidRPr="00B831A8" w:rsidTr="001054E6">
        <w:tc>
          <w:tcPr>
            <w:tcW w:w="828" w:type="dxa"/>
          </w:tcPr>
          <w:p w:rsidR="0074700B" w:rsidRPr="00B831A8" w:rsidRDefault="0074700B" w:rsidP="0074700B">
            <w:pPr>
              <w:numPr>
                <w:ilvl w:val="0"/>
                <w:numId w:val="121"/>
              </w:numPr>
              <w:spacing w:after="0" w:line="240" w:lineRule="auto"/>
              <w:jc w:val="left"/>
            </w:pPr>
          </w:p>
        </w:tc>
        <w:tc>
          <w:tcPr>
            <w:tcW w:w="5552" w:type="dxa"/>
          </w:tcPr>
          <w:p w:rsidR="0074700B" w:rsidRPr="00B831A8" w:rsidRDefault="0074700B" w:rsidP="001054E6">
            <w:r w:rsidRPr="00B831A8">
              <w:t>Педагогика детства</w:t>
            </w:r>
          </w:p>
        </w:tc>
        <w:tc>
          <w:tcPr>
            <w:tcW w:w="3191" w:type="dxa"/>
          </w:tcPr>
          <w:p w:rsidR="0074700B" w:rsidRPr="00B831A8" w:rsidRDefault="0074700B" w:rsidP="001054E6">
            <w:pPr>
              <w:jc w:val="center"/>
            </w:pPr>
            <w:r w:rsidRPr="00B831A8">
              <w:t>39064</w:t>
            </w:r>
          </w:p>
        </w:tc>
      </w:tr>
      <w:tr w:rsidR="0074700B" w:rsidRPr="00B831A8" w:rsidTr="001054E6">
        <w:tc>
          <w:tcPr>
            <w:tcW w:w="828" w:type="dxa"/>
          </w:tcPr>
          <w:p w:rsidR="0074700B" w:rsidRPr="00B831A8" w:rsidRDefault="0074700B" w:rsidP="0074700B">
            <w:pPr>
              <w:numPr>
                <w:ilvl w:val="0"/>
                <w:numId w:val="121"/>
              </w:numPr>
              <w:spacing w:after="0" w:line="240" w:lineRule="auto"/>
              <w:jc w:val="left"/>
            </w:pPr>
          </w:p>
        </w:tc>
        <w:tc>
          <w:tcPr>
            <w:tcW w:w="5552" w:type="dxa"/>
          </w:tcPr>
          <w:p w:rsidR="0074700B" w:rsidRPr="00B831A8" w:rsidRDefault="0074700B" w:rsidP="001054E6">
            <w:r w:rsidRPr="00B831A8">
              <w:t xml:space="preserve">Читайка </w:t>
            </w:r>
          </w:p>
        </w:tc>
        <w:tc>
          <w:tcPr>
            <w:tcW w:w="3191" w:type="dxa"/>
          </w:tcPr>
          <w:p w:rsidR="0074700B" w:rsidRPr="00B831A8" w:rsidRDefault="0074700B" w:rsidP="001054E6">
            <w:pPr>
              <w:jc w:val="center"/>
            </w:pPr>
            <w:r w:rsidRPr="00B831A8">
              <w:t>20246</w:t>
            </w:r>
          </w:p>
        </w:tc>
      </w:tr>
      <w:tr w:rsidR="0074700B" w:rsidRPr="00B831A8" w:rsidTr="001054E6">
        <w:tc>
          <w:tcPr>
            <w:tcW w:w="828" w:type="dxa"/>
          </w:tcPr>
          <w:p w:rsidR="0074700B" w:rsidRPr="00B831A8" w:rsidRDefault="0074700B" w:rsidP="0074700B">
            <w:pPr>
              <w:numPr>
                <w:ilvl w:val="0"/>
                <w:numId w:val="121"/>
              </w:numPr>
              <w:spacing w:after="0" w:line="240" w:lineRule="auto"/>
              <w:jc w:val="left"/>
            </w:pPr>
          </w:p>
        </w:tc>
        <w:tc>
          <w:tcPr>
            <w:tcW w:w="5552" w:type="dxa"/>
          </w:tcPr>
          <w:p w:rsidR="0074700B" w:rsidRPr="00B831A8" w:rsidRDefault="0074700B" w:rsidP="001054E6">
            <w:r w:rsidRPr="00B831A8">
              <w:t>Уроки игры и чтения</w:t>
            </w:r>
          </w:p>
        </w:tc>
        <w:tc>
          <w:tcPr>
            <w:tcW w:w="3191" w:type="dxa"/>
          </w:tcPr>
          <w:p w:rsidR="0074700B" w:rsidRPr="00B831A8" w:rsidRDefault="0074700B" w:rsidP="001054E6">
            <w:pPr>
              <w:jc w:val="center"/>
            </w:pPr>
            <w:r w:rsidRPr="00B831A8">
              <w:t>47398</w:t>
            </w:r>
          </w:p>
        </w:tc>
      </w:tr>
      <w:tr w:rsidR="0074700B" w:rsidRPr="00B831A8" w:rsidTr="001054E6">
        <w:tc>
          <w:tcPr>
            <w:tcW w:w="828" w:type="dxa"/>
          </w:tcPr>
          <w:p w:rsidR="0074700B" w:rsidRPr="00B831A8" w:rsidRDefault="0074700B" w:rsidP="0074700B">
            <w:pPr>
              <w:numPr>
                <w:ilvl w:val="0"/>
                <w:numId w:val="121"/>
              </w:numPr>
              <w:spacing w:after="0" w:line="240" w:lineRule="auto"/>
              <w:jc w:val="left"/>
            </w:pPr>
          </w:p>
        </w:tc>
        <w:tc>
          <w:tcPr>
            <w:tcW w:w="5552" w:type="dxa"/>
          </w:tcPr>
          <w:p w:rsidR="0074700B" w:rsidRPr="00B831A8" w:rsidRDefault="0074700B" w:rsidP="001054E6">
            <w:r w:rsidRPr="00B831A8">
              <w:t>Отчего и почему</w:t>
            </w:r>
          </w:p>
        </w:tc>
        <w:tc>
          <w:tcPr>
            <w:tcW w:w="3191" w:type="dxa"/>
          </w:tcPr>
          <w:p w:rsidR="0074700B" w:rsidRPr="00B831A8" w:rsidRDefault="0074700B" w:rsidP="001054E6">
            <w:pPr>
              <w:jc w:val="center"/>
            </w:pPr>
            <w:r w:rsidRPr="00B831A8">
              <w:t>79401</w:t>
            </w:r>
          </w:p>
        </w:tc>
      </w:tr>
    </w:tbl>
    <w:p w:rsidR="0074700B" w:rsidRPr="00B831A8" w:rsidRDefault="0074700B" w:rsidP="0074700B">
      <w:pPr>
        <w:ind w:firstLine="425"/>
      </w:pPr>
    </w:p>
    <w:p w:rsidR="00BD4C3D" w:rsidRDefault="00BD4C3D" w:rsidP="00A15322">
      <w:pPr>
        <w:spacing w:after="0" w:line="360" w:lineRule="auto"/>
        <w:ind w:firstLine="709"/>
        <w:rPr>
          <w:b/>
          <w:bCs/>
          <w:szCs w:val="24"/>
        </w:rPr>
      </w:pPr>
    </w:p>
    <w:p w:rsidR="0074700B" w:rsidRDefault="004A528F" w:rsidP="00A15322">
      <w:pPr>
        <w:spacing w:after="0" w:line="360" w:lineRule="auto"/>
        <w:ind w:firstLine="709"/>
        <w:rPr>
          <w:b/>
          <w:bCs/>
          <w:szCs w:val="24"/>
        </w:rPr>
      </w:pPr>
      <w:r>
        <w:rPr>
          <w:b/>
          <w:bCs/>
          <w:szCs w:val="24"/>
        </w:rPr>
        <w:t>Литература:</w:t>
      </w:r>
    </w:p>
    <w:p w:rsidR="004A528F" w:rsidRPr="004A528F" w:rsidRDefault="004A528F" w:rsidP="004A528F">
      <w:pPr>
        <w:pStyle w:val="a9"/>
        <w:widowControl w:val="0"/>
        <w:numPr>
          <w:ilvl w:val="1"/>
          <w:numId w:val="105"/>
        </w:numPr>
        <w:shd w:val="clear" w:color="auto" w:fill="FFFFFF"/>
        <w:suppressAutoHyphens/>
        <w:spacing w:after="0" w:line="360" w:lineRule="auto"/>
        <w:jc w:val="left"/>
        <w:rPr>
          <w:color w:val="000000"/>
          <w:szCs w:val="24"/>
        </w:rPr>
      </w:pPr>
      <w:r w:rsidRPr="004A528F">
        <w:rPr>
          <w:color w:val="000000"/>
          <w:szCs w:val="24"/>
        </w:rPr>
        <w:t>Федеральный государственный образовательный стандарт начального общего образования. — М.: Просвещение, 2011.</w:t>
      </w:r>
    </w:p>
    <w:p w:rsidR="004A528F" w:rsidRDefault="004A528F" w:rsidP="00A15322">
      <w:pPr>
        <w:spacing w:after="0" w:line="360" w:lineRule="auto"/>
        <w:ind w:firstLine="709"/>
        <w:rPr>
          <w:b/>
          <w:bCs/>
          <w:szCs w:val="24"/>
        </w:rPr>
      </w:pPr>
    </w:p>
    <w:p w:rsidR="004A528F" w:rsidRDefault="004A528F" w:rsidP="00A15322">
      <w:pPr>
        <w:spacing w:after="0" w:line="360" w:lineRule="auto"/>
        <w:ind w:firstLine="709"/>
        <w:rPr>
          <w:b/>
          <w:bCs/>
          <w:szCs w:val="24"/>
        </w:rPr>
      </w:pPr>
    </w:p>
    <w:sectPr w:rsidR="004A528F" w:rsidSect="00A15322">
      <w:footerReference w:type="even" r:id="rId66"/>
      <w:footerReference w:type="default" r:id="rId67"/>
      <w:pgSz w:w="11906" w:h="16838"/>
      <w:pgMar w:top="1134"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5F3F" w:rsidRDefault="00D65F3F" w:rsidP="002A1008">
      <w:pPr>
        <w:spacing w:after="0" w:line="240" w:lineRule="auto"/>
      </w:pPr>
      <w:r>
        <w:separator/>
      </w:r>
    </w:p>
  </w:endnote>
  <w:endnote w:type="continuationSeparator" w:id="1">
    <w:p w:rsidR="00D65F3F" w:rsidRDefault="00D65F3F" w:rsidP="002A10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imes New Roman,Bold">
    <w:panose1 w:val="00000000000000000000"/>
    <w:charset w:val="CC"/>
    <w:family w:val="auto"/>
    <w:notTrueType/>
    <w:pitch w:val="default"/>
    <w:sig w:usb0="00000201" w:usb1="00000000" w:usb2="00000000" w:usb3="00000000" w:csb0="00000004" w:csb1="00000000"/>
  </w:font>
  <w:font w:name="CourierC-Bold">
    <w:panose1 w:val="00000000000000000000"/>
    <w:charset w:val="CC"/>
    <w:family w:val="auto"/>
    <w:notTrueType/>
    <w:pitch w:val="default"/>
    <w:sig w:usb0="00000201" w:usb1="00000000" w:usb2="00000000" w:usb3="00000000" w:csb0="00000004" w:csb1="00000000"/>
  </w:font>
  <w:font w:name="NewtonC-Bold">
    <w:panose1 w:val="00000000000000000000"/>
    <w:charset w:val="CC"/>
    <w:family w:val="auto"/>
    <w:notTrueType/>
    <w:pitch w:val="default"/>
    <w:sig w:usb0="00000201" w:usb1="00000000" w:usb2="00000000" w:usb3="00000000" w:csb0="00000004" w:csb1="00000000"/>
  </w:font>
  <w:font w:name="NewtonC">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4E6" w:rsidRDefault="001054E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4E6" w:rsidRDefault="001054E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5F3F" w:rsidRDefault="00D65F3F" w:rsidP="002A1008">
      <w:pPr>
        <w:spacing w:after="0" w:line="240" w:lineRule="auto"/>
      </w:pPr>
      <w:r>
        <w:separator/>
      </w:r>
    </w:p>
  </w:footnote>
  <w:footnote w:type="continuationSeparator" w:id="1">
    <w:p w:rsidR="00D65F3F" w:rsidRDefault="00D65F3F" w:rsidP="002A1008">
      <w:pPr>
        <w:spacing w:after="0" w:line="240" w:lineRule="auto"/>
      </w:pPr>
      <w:r>
        <w:continuationSeparator/>
      </w:r>
    </w:p>
  </w:footnote>
  <w:footnote w:id="2">
    <w:p w:rsidR="001054E6" w:rsidRDefault="001054E6" w:rsidP="00E31A2E">
      <w:pPr>
        <w:spacing w:line="211" w:lineRule="exact"/>
        <w:ind w:right="20" w:firstLine="280"/>
      </w:pPr>
    </w:p>
  </w:footnote>
  <w:footnote w:id="3">
    <w:p w:rsidR="001054E6" w:rsidRPr="00A15322" w:rsidRDefault="001054E6" w:rsidP="00A15322">
      <w:pPr>
        <w:spacing w:after="0" w:line="360" w:lineRule="auto"/>
        <w:ind w:left="20" w:firstLine="280"/>
        <w:rPr>
          <w:szCs w:val="24"/>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1ECF"/>
    <w:multiLevelType w:val="hybridMultilevel"/>
    <w:tmpl w:val="2AAA139C"/>
    <w:lvl w:ilvl="0" w:tplc="5EA44896">
      <w:start w:val="1"/>
      <w:numFmt w:val="upperRoman"/>
      <w:lvlText w:val="%1."/>
      <w:lvlJc w:val="left"/>
      <w:pPr>
        <w:ind w:left="1465" w:hanging="765"/>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
    <w:nsid w:val="01141903"/>
    <w:multiLevelType w:val="multilevel"/>
    <w:tmpl w:val="997A6E00"/>
    <w:lvl w:ilvl="0">
      <w:start w:val="1"/>
      <w:numFmt w:val="decimal"/>
      <w:lvlText w:val="%1."/>
      <w:lvlJc w:val="left"/>
      <w:pPr>
        <w:ind w:left="1670" w:hanging="1245"/>
      </w:pPr>
      <w:rPr>
        <w:rFonts w:hint="default"/>
      </w:rPr>
    </w:lvl>
    <w:lvl w:ilvl="1">
      <w:start w:val="1"/>
      <w:numFmt w:val="decimal"/>
      <w:lvlText w:val="%1.%2."/>
      <w:lvlJc w:val="left"/>
      <w:pPr>
        <w:ind w:left="1811" w:hanging="1245"/>
      </w:pPr>
      <w:rPr>
        <w:rFonts w:hint="default"/>
      </w:rPr>
    </w:lvl>
    <w:lvl w:ilvl="2">
      <w:start w:val="1"/>
      <w:numFmt w:val="decimal"/>
      <w:lvlText w:val="%1.%2.%3."/>
      <w:lvlJc w:val="left"/>
      <w:pPr>
        <w:ind w:left="1952" w:hanging="1245"/>
      </w:pPr>
      <w:rPr>
        <w:rFonts w:hint="default"/>
      </w:rPr>
    </w:lvl>
    <w:lvl w:ilvl="3">
      <w:start w:val="1"/>
      <w:numFmt w:val="decimal"/>
      <w:lvlText w:val="%4."/>
      <w:lvlJc w:val="left"/>
      <w:pPr>
        <w:ind w:left="2093" w:hanging="1245"/>
      </w:pPr>
      <w:rPr>
        <w:rFonts w:hint="default"/>
      </w:rPr>
    </w:lvl>
    <w:lvl w:ilvl="4">
      <w:start w:val="1"/>
      <w:numFmt w:val="decimal"/>
      <w:lvlText w:val="%1.%2.%3.%4.%5."/>
      <w:lvlJc w:val="left"/>
      <w:pPr>
        <w:ind w:left="2234" w:hanging="1245"/>
      </w:pPr>
      <w:rPr>
        <w:rFonts w:hint="default"/>
      </w:rPr>
    </w:lvl>
    <w:lvl w:ilvl="5">
      <w:start w:val="1"/>
      <w:numFmt w:val="decimal"/>
      <w:lvlText w:val="%1.%2.%3.%4.%5.%6."/>
      <w:lvlJc w:val="left"/>
      <w:pPr>
        <w:ind w:left="2375" w:hanging="1245"/>
      </w:pPr>
      <w:rPr>
        <w:rFonts w:hint="default"/>
      </w:rPr>
    </w:lvl>
    <w:lvl w:ilvl="6">
      <w:start w:val="1"/>
      <w:numFmt w:val="decimal"/>
      <w:lvlText w:val="%1.%2.%3.%4.%5.%6.%7."/>
      <w:lvlJc w:val="left"/>
      <w:pPr>
        <w:ind w:left="2711" w:hanging="1440"/>
      </w:pPr>
      <w:rPr>
        <w:rFonts w:hint="default"/>
      </w:rPr>
    </w:lvl>
    <w:lvl w:ilvl="7">
      <w:start w:val="1"/>
      <w:numFmt w:val="decimal"/>
      <w:lvlText w:val="%1.%2.%3.%4.%5.%6.%7.%8."/>
      <w:lvlJc w:val="left"/>
      <w:pPr>
        <w:ind w:left="2852" w:hanging="1440"/>
      </w:pPr>
      <w:rPr>
        <w:rFonts w:hint="default"/>
      </w:rPr>
    </w:lvl>
    <w:lvl w:ilvl="8">
      <w:start w:val="1"/>
      <w:numFmt w:val="decimal"/>
      <w:lvlText w:val="%1.%2.%3.%4.%5.%6.%7.%8.%9."/>
      <w:lvlJc w:val="left"/>
      <w:pPr>
        <w:ind w:left="3353" w:hanging="1800"/>
      </w:pPr>
      <w:rPr>
        <w:rFonts w:hint="default"/>
      </w:rPr>
    </w:lvl>
  </w:abstractNum>
  <w:abstractNum w:abstractNumId="2">
    <w:nsid w:val="01C76455"/>
    <w:multiLevelType w:val="multilevel"/>
    <w:tmpl w:val="DB865E6E"/>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1EB3E97"/>
    <w:multiLevelType w:val="multilevel"/>
    <w:tmpl w:val="F3FCBAF8"/>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4D4D49"/>
    <w:multiLevelType w:val="hybridMultilevel"/>
    <w:tmpl w:val="86562042"/>
    <w:lvl w:ilvl="0" w:tplc="568CAF46">
      <w:start w:val="1"/>
      <w:numFmt w:val="decimal"/>
      <w:lvlText w:val="%1."/>
      <w:lvlJc w:val="left"/>
      <w:pPr>
        <w:ind w:left="785" w:hanging="360"/>
      </w:pPr>
      <w:rPr>
        <w:rFonts w:cstheme="minorBidi" w:hint="default"/>
        <w:color w:val="auto"/>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
    <w:nsid w:val="035B67E0"/>
    <w:multiLevelType w:val="hybridMultilevel"/>
    <w:tmpl w:val="8534A7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3EF2281"/>
    <w:multiLevelType w:val="hybridMultilevel"/>
    <w:tmpl w:val="DDAA5970"/>
    <w:lvl w:ilvl="0" w:tplc="BF5CA02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56C22B7"/>
    <w:multiLevelType w:val="multilevel"/>
    <w:tmpl w:val="1B4455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65D5E47"/>
    <w:multiLevelType w:val="hybridMultilevel"/>
    <w:tmpl w:val="9D6EF3C4"/>
    <w:lvl w:ilvl="0" w:tplc="14623780">
      <w:start w:val="1"/>
      <w:numFmt w:val="decimal"/>
      <w:lvlText w:val="%1."/>
      <w:lvlJc w:val="left"/>
      <w:pPr>
        <w:ind w:left="1560" w:hanging="360"/>
      </w:pPr>
      <w:rPr>
        <w:rFonts w:eastAsia="Arial" w:hint="default"/>
        <w:color w:val="000000"/>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9">
    <w:nsid w:val="06B73968"/>
    <w:multiLevelType w:val="multilevel"/>
    <w:tmpl w:val="EF9CD2A0"/>
    <w:lvl w:ilvl="0">
      <w:start w:val="2"/>
      <w:numFmt w:val="decimal"/>
      <w:lvlText w:val="%1"/>
      <w:lvlJc w:val="left"/>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6EF36CB"/>
    <w:multiLevelType w:val="hybridMultilevel"/>
    <w:tmpl w:val="0AD4C0E4"/>
    <w:lvl w:ilvl="0" w:tplc="5D001DEA">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074934CF"/>
    <w:multiLevelType w:val="hybridMultilevel"/>
    <w:tmpl w:val="6C600E2A"/>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12">
    <w:nsid w:val="098E2BDF"/>
    <w:multiLevelType w:val="multilevel"/>
    <w:tmpl w:val="64F44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09E369FE"/>
    <w:multiLevelType w:val="multilevel"/>
    <w:tmpl w:val="F314D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A481E68"/>
    <w:multiLevelType w:val="hybridMultilevel"/>
    <w:tmpl w:val="6EDA3422"/>
    <w:lvl w:ilvl="0" w:tplc="F8E2AFF2">
      <w:start w:val="1"/>
      <w:numFmt w:val="decimal"/>
      <w:lvlText w:val="%1."/>
      <w:lvlJc w:val="left"/>
      <w:pPr>
        <w:ind w:left="644" w:hanging="360"/>
      </w:pPr>
      <w:rPr>
        <w:rFonts w:eastAsia="Trebuchet M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B880473"/>
    <w:multiLevelType w:val="singleLevel"/>
    <w:tmpl w:val="A31844AC"/>
    <w:lvl w:ilvl="0">
      <w:start w:val="1"/>
      <w:numFmt w:val="decimal"/>
      <w:lvlText w:val="%1."/>
      <w:lvlJc w:val="left"/>
      <w:pPr>
        <w:tabs>
          <w:tab w:val="num" w:pos="786"/>
        </w:tabs>
        <w:ind w:left="786" w:hanging="360"/>
      </w:pPr>
      <w:rPr>
        <w:rFonts w:cs="Times New Roman" w:hint="default"/>
      </w:rPr>
    </w:lvl>
  </w:abstractNum>
  <w:abstractNum w:abstractNumId="16">
    <w:nsid w:val="0B8E66AB"/>
    <w:multiLevelType w:val="hybridMultilevel"/>
    <w:tmpl w:val="B316012C"/>
    <w:lvl w:ilvl="0" w:tplc="FBA8EF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0EEF1054"/>
    <w:multiLevelType w:val="hybridMultilevel"/>
    <w:tmpl w:val="E396A64E"/>
    <w:lvl w:ilvl="0" w:tplc="03D2F52A">
      <w:start w:val="1"/>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8">
    <w:nsid w:val="0F346A5E"/>
    <w:multiLevelType w:val="hybridMultilevel"/>
    <w:tmpl w:val="C212B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0ED76C9"/>
    <w:multiLevelType w:val="multilevel"/>
    <w:tmpl w:val="AE28E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1B202C1"/>
    <w:multiLevelType w:val="singleLevel"/>
    <w:tmpl w:val="CA06DFEC"/>
    <w:lvl w:ilvl="0">
      <w:start w:val="1"/>
      <w:numFmt w:val="decimal"/>
      <w:lvlText w:val="%1."/>
      <w:legacy w:legacy="1" w:legacySpace="0" w:legacyIndent="360"/>
      <w:lvlJc w:val="left"/>
      <w:pPr>
        <w:ind w:left="1080" w:hanging="360"/>
      </w:pPr>
      <w:rPr>
        <w:rFonts w:cs="Times New Roman"/>
      </w:rPr>
    </w:lvl>
  </w:abstractNum>
  <w:abstractNum w:abstractNumId="21">
    <w:nsid w:val="121C6192"/>
    <w:multiLevelType w:val="singleLevel"/>
    <w:tmpl w:val="B3485C8A"/>
    <w:lvl w:ilvl="0">
      <w:start w:val="1"/>
      <w:numFmt w:val="decimal"/>
      <w:lvlText w:val="%1)"/>
      <w:lvlJc w:val="left"/>
      <w:pPr>
        <w:tabs>
          <w:tab w:val="num" w:pos="786"/>
        </w:tabs>
        <w:ind w:left="786" w:hanging="360"/>
      </w:pPr>
      <w:rPr>
        <w:rFonts w:cs="Times New Roman" w:hint="default"/>
      </w:rPr>
    </w:lvl>
  </w:abstractNum>
  <w:abstractNum w:abstractNumId="22">
    <w:nsid w:val="124100E4"/>
    <w:multiLevelType w:val="hybridMultilevel"/>
    <w:tmpl w:val="A5820D6C"/>
    <w:lvl w:ilvl="0" w:tplc="2CB8199C">
      <w:start w:val="1"/>
      <w:numFmt w:val="decimal"/>
      <w:lvlText w:val="%1)"/>
      <w:lvlJc w:val="left"/>
      <w:pPr>
        <w:tabs>
          <w:tab w:val="num" w:pos="1098"/>
        </w:tabs>
        <w:ind w:left="1098" w:hanging="390"/>
      </w:pPr>
      <w:rPr>
        <w:rFonts w:hint="default"/>
      </w:rPr>
    </w:lvl>
    <w:lvl w:ilvl="1" w:tplc="2FEE4816">
      <w:start w:val="1"/>
      <w:numFmt w:val="decimal"/>
      <w:lvlText w:val="%2)"/>
      <w:lvlJc w:val="left"/>
      <w:pPr>
        <w:tabs>
          <w:tab w:val="num" w:pos="1788"/>
        </w:tabs>
        <w:ind w:left="1788" w:hanging="360"/>
      </w:pPr>
      <w:rPr>
        <w:rFonts w:hint="default"/>
      </w:rPr>
    </w:lvl>
    <w:lvl w:ilvl="2" w:tplc="0419001B" w:tentative="1">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rPr>
        <w:rFonts w:hint="default"/>
      </w:r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3">
    <w:nsid w:val="146805FC"/>
    <w:multiLevelType w:val="multilevel"/>
    <w:tmpl w:val="91503CB8"/>
    <w:lvl w:ilvl="0">
      <w:start w:val="3"/>
      <w:numFmt w:val="decimal"/>
      <w:lvlText w:val="%1."/>
      <w:lvlJc w:val="left"/>
      <w:pPr>
        <w:tabs>
          <w:tab w:val="num" w:pos="360"/>
        </w:tabs>
        <w:ind w:left="360" w:hanging="360"/>
      </w:pPr>
      <w:rPr>
        <w:rFonts w:cs="Times New Roman" w:hint="default"/>
      </w:rPr>
    </w:lvl>
    <w:lvl w:ilvl="1">
      <w:start w:val="5"/>
      <w:numFmt w:val="decimal"/>
      <w:isLgl/>
      <w:lvlText w:val="%1.%2."/>
      <w:lvlJc w:val="left"/>
      <w:pPr>
        <w:tabs>
          <w:tab w:val="num" w:pos="1341"/>
        </w:tabs>
        <w:ind w:left="1341" w:hanging="915"/>
      </w:pPr>
      <w:rPr>
        <w:rFonts w:cs="Times New Roman" w:hint="default"/>
      </w:rPr>
    </w:lvl>
    <w:lvl w:ilvl="2">
      <w:start w:val="1"/>
      <w:numFmt w:val="decimal"/>
      <w:isLgl/>
      <w:lvlText w:val="%1.%2.%3."/>
      <w:lvlJc w:val="left"/>
      <w:pPr>
        <w:tabs>
          <w:tab w:val="num" w:pos="1341"/>
        </w:tabs>
        <w:ind w:left="1341" w:hanging="915"/>
      </w:pPr>
      <w:rPr>
        <w:rFonts w:cs="Times New Roman" w:hint="default"/>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4">
    <w:nsid w:val="164A3828"/>
    <w:multiLevelType w:val="hybridMultilevel"/>
    <w:tmpl w:val="0D889896"/>
    <w:lvl w:ilvl="0" w:tplc="F8E2AFF2">
      <w:start w:val="1"/>
      <w:numFmt w:val="decimal"/>
      <w:lvlText w:val="%1."/>
      <w:lvlJc w:val="left"/>
      <w:pPr>
        <w:ind w:left="644" w:hanging="360"/>
      </w:pPr>
      <w:rPr>
        <w:rFonts w:eastAsia="Trebuchet M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71C3C5A"/>
    <w:multiLevelType w:val="multilevel"/>
    <w:tmpl w:val="F260F3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8703E54"/>
    <w:multiLevelType w:val="hybridMultilevel"/>
    <w:tmpl w:val="4E0216F6"/>
    <w:lvl w:ilvl="0" w:tplc="2DCAE7E8">
      <w:start w:val="1"/>
      <w:numFmt w:val="decimal"/>
      <w:lvlText w:val="%1."/>
      <w:lvlJc w:val="left"/>
      <w:pPr>
        <w:ind w:left="1089" w:hanging="360"/>
      </w:pPr>
      <w:rPr>
        <w:rFonts w:eastAsia="Trebuchet MS" w:hint="default"/>
        <w:color w:val="000000"/>
      </w:rPr>
    </w:lvl>
    <w:lvl w:ilvl="1" w:tplc="04190019" w:tentative="1">
      <w:start w:val="1"/>
      <w:numFmt w:val="lowerLetter"/>
      <w:lvlText w:val="%2."/>
      <w:lvlJc w:val="left"/>
      <w:pPr>
        <w:ind w:left="1809" w:hanging="360"/>
      </w:pPr>
    </w:lvl>
    <w:lvl w:ilvl="2" w:tplc="0419001B" w:tentative="1">
      <w:start w:val="1"/>
      <w:numFmt w:val="lowerRoman"/>
      <w:lvlText w:val="%3."/>
      <w:lvlJc w:val="right"/>
      <w:pPr>
        <w:ind w:left="2529" w:hanging="180"/>
      </w:pPr>
    </w:lvl>
    <w:lvl w:ilvl="3" w:tplc="0419000F" w:tentative="1">
      <w:start w:val="1"/>
      <w:numFmt w:val="decimal"/>
      <w:lvlText w:val="%4."/>
      <w:lvlJc w:val="left"/>
      <w:pPr>
        <w:ind w:left="3249" w:hanging="360"/>
      </w:pPr>
    </w:lvl>
    <w:lvl w:ilvl="4" w:tplc="04190019" w:tentative="1">
      <w:start w:val="1"/>
      <w:numFmt w:val="lowerLetter"/>
      <w:lvlText w:val="%5."/>
      <w:lvlJc w:val="left"/>
      <w:pPr>
        <w:ind w:left="3969" w:hanging="360"/>
      </w:pPr>
    </w:lvl>
    <w:lvl w:ilvl="5" w:tplc="0419001B" w:tentative="1">
      <w:start w:val="1"/>
      <w:numFmt w:val="lowerRoman"/>
      <w:lvlText w:val="%6."/>
      <w:lvlJc w:val="right"/>
      <w:pPr>
        <w:ind w:left="4689" w:hanging="180"/>
      </w:pPr>
    </w:lvl>
    <w:lvl w:ilvl="6" w:tplc="0419000F" w:tentative="1">
      <w:start w:val="1"/>
      <w:numFmt w:val="decimal"/>
      <w:lvlText w:val="%7."/>
      <w:lvlJc w:val="left"/>
      <w:pPr>
        <w:ind w:left="5409" w:hanging="360"/>
      </w:pPr>
    </w:lvl>
    <w:lvl w:ilvl="7" w:tplc="04190019" w:tentative="1">
      <w:start w:val="1"/>
      <w:numFmt w:val="lowerLetter"/>
      <w:lvlText w:val="%8."/>
      <w:lvlJc w:val="left"/>
      <w:pPr>
        <w:ind w:left="6129" w:hanging="360"/>
      </w:pPr>
    </w:lvl>
    <w:lvl w:ilvl="8" w:tplc="0419001B" w:tentative="1">
      <w:start w:val="1"/>
      <w:numFmt w:val="lowerRoman"/>
      <w:lvlText w:val="%9."/>
      <w:lvlJc w:val="right"/>
      <w:pPr>
        <w:ind w:left="6849" w:hanging="180"/>
      </w:pPr>
    </w:lvl>
  </w:abstractNum>
  <w:abstractNum w:abstractNumId="27">
    <w:nsid w:val="18F76DFC"/>
    <w:multiLevelType w:val="singleLevel"/>
    <w:tmpl w:val="434E71E0"/>
    <w:lvl w:ilvl="0">
      <w:start w:val="1"/>
      <w:numFmt w:val="decimal"/>
      <w:lvlText w:val="%1)"/>
      <w:lvlJc w:val="left"/>
      <w:pPr>
        <w:tabs>
          <w:tab w:val="num" w:pos="786"/>
        </w:tabs>
        <w:ind w:left="786" w:hanging="360"/>
      </w:pPr>
      <w:rPr>
        <w:rFonts w:cs="Times New Roman" w:hint="default"/>
      </w:rPr>
    </w:lvl>
  </w:abstractNum>
  <w:abstractNum w:abstractNumId="28">
    <w:nsid w:val="19D36C06"/>
    <w:multiLevelType w:val="multilevel"/>
    <w:tmpl w:val="F1AA920C"/>
    <w:lvl w:ilvl="0">
      <w:start w:val="6"/>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A5F60FC"/>
    <w:multiLevelType w:val="hybridMultilevel"/>
    <w:tmpl w:val="7EB42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B5A7787"/>
    <w:multiLevelType w:val="singleLevel"/>
    <w:tmpl w:val="829AC2CC"/>
    <w:lvl w:ilvl="0">
      <w:start w:val="1"/>
      <w:numFmt w:val="decimal"/>
      <w:lvlText w:val="%1)"/>
      <w:lvlJc w:val="left"/>
      <w:pPr>
        <w:tabs>
          <w:tab w:val="num" w:pos="786"/>
        </w:tabs>
        <w:ind w:left="786" w:hanging="360"/>
      </w:pPr>
      <w:rPr>
        <w:rFonts w:ascii="Times New Roman" w:hAnsi="Times New Roman" w:cs="Times New Roman" w:hint="default"/>
      </w:rPr>
    </w:lvl>
  </w:abstractNum>
  <w:abstractNum w:abstractNumId="31">
    <w:nsid w:val="1CB15AC3"/>
    <w:multiLevelType w:val="multilevel"/>
    <w:tmpl w:val="5B4A8A92"/>
    <w:lvl w:ilvl="0">
      <w:start w:val="7"/>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DDB1149"/>
    <w:multiLevelType w:val="hybridMultilevel"/>
    <w:tmpl w:val="ABDA45F4"/>
    <w:lvl w:ilvl="0" w:tplc="83AE262C">
      <w:start w:val="1"/>
      <w:numFmt w:val="decimal"/>
      <w:lvlText w:val="%1."/>
      <w:lvlJc w:val="left"/>
      <w:pPr>
        <w:ind w:left="720" w:hanging="360"/>
      </w:pPr>
      <w:rPr>
        <w:rFonts w:eastAsia="Trebuchet M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EA9708E"/>
    <w:multiLevelType w:val="hybridMultilevel"/>
    <w:tmpl w:val="A410A992"/>
    <w:lvl w:ilvl="0" w:tplc="F58A49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229D1D73"/>
    <w:multiLevelType w:val="multilevel"/>
    <w:tmpl w:val="0026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23773B3D"/>
    <w:multiLevelType w:val="multilevel"/>
    <w:tmpl w:val="90988C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4F92BDC"/>
    <w:multiLevelType w:val="multilevel"/>
    <w:tmpl w:val="1032A8C4"/>
    <w:lvl w:ilvl="0">
      <w:start w:val="2"/>
      <w:numFmt w:val="bullet"/>
      <w:lvlText w:val="-"/>
      <w:lvlJc w:val="left"/>
      <w:pPr>
        <w:tabs>
          <w:tab w:val="num" w:pos="1260"/>
        </w:tabs>
        <w:ind w:left="1260" w:hanging="360"/>
      </w:pPr>
      <w:rPr>
        <w:rFonts w:hint="default"/>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37">
    <w:nsid w:val="262755DE"/>
    <w:multiLevelType w:val="multilevel"/>
    <w:tmpl w:val="B8982C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62B6FD6"/>
    <w:multiLevelType w:val="multilevel"/>
    <w:tmpl w:val="4C6E6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278B2CD9"/>
    <w:multiLevelType w:val="hybridMultilevel"/>
    <w:tmpl w:val="9EB4CFB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27E12B4C"/>
    <w:multiLevelType w:val="hybridMultilevel"/>
    <w:tmpl w:val="D48A5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28451192"/>
    <w:multiLevelType w:val="hybridMultilevel"/>
    <w:tmpl w:val="EF067EF8"/>
    <w:lvl w:ilvl="0" w:tplc="D0B425C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292A57D4"/>
    <w:multiLevelType w:val="hybridMultilevel"/>
    <w:tmpl w:val="F8687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9392F94"/>
    <w:multiLevelType w:val="hybridMultilevel"/>
    <w:tmpl w:val="726CF4F4"/>
    <w:lvl w:ilvl="0" w:tplc="57CE16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AF365CA"/>
    <w:multiLevelType w:val="hybridMultilevel"/>
    <w:tmpl w:val="6E4E12DE"/>
    <w:lvl w:ilvl="0" w:tplc="F8E2AFF2">
      <w:start w:val="1"/>
      <w:numFmt w:val="decimal"/>
      <w:lvlText w:val="%1."/>
      <w:lvlJc w:val="left"/>
      <w:pPr>
        <w:ind w:left="1089" w:hanging="360"/>
      </w:pPr>
      <w:rPr>
        <w:rFonts w:eastAsia="Trebuchet MS" w:hint="default"/>
        <w:color w:val="000000"/>
      </w:rPr>
    </w:lvl>
    <w:lvl w:ilvl="1" w:tplc="04190019" w:tentative="1">
      <w:start w:val="1"/>
      <w:numFmt w:val="lowerLetter"/>
      <w:lvlText w:val="%2."/>
      <w:lvlJc w:val="left"/>
      <w:pPr>
        <w:ind w:left="1809" w:hanging="360"/>
      </w:pPr>
    </w:lvl>
    <w:lvl w:ilvl="2" w:tplc="0419001B" w:tentative="1">
      <w:start w:val="1"/>
      <w:numFmt w:val="lowerRoman"/>
      <w:lvlText w:val="%3."/>
      <w:lvlJc w:val="right"/>
      <w:pPr>
        <w:ind w:left="2529" w:hanging="180"/>
      </w:pPr>
    </w:lvl>
    <w:lvl w:ilvl="3" w:tplc="0419000F" w:tentative="1">
      <w:start w:val="1"/>
      <w:numFmt w:val="decimal"/>
      <w:lvlText w:val="%4."/>
      <w:lvlJc w:val="left"/>
      <w:pPr>
        <w:ind w:left="3249" w:hanging="360"/>
      </w:pPr>
    </w:lvl>
    <w:lvl w:ilvl="4" w:tplc="04190019" w:tentative="1">
      <w:start w:val="1"/>
      <w:numFmt w:val="lowerLetter"/>
      <w:lvlText w:val="%5."/>
      <w:lvlJc w:val="left"/>
      <w:pPr>
        <w:ind w:left="3969" w:hanging="360"/>
      </w:pPr>
    </w:lvl>
    <w:lvl w:ilvl="5" w:tplc="0419001B" w:tentative="1">
      <w:start w:val="1"/>
      <w:numFmt w:val="lowerRoman"/>
      <w:lvlText w:val="%6."/>
      <w:lvlJc w:val="right"/>
      <w:pPr>
        <w:ind w:left="4689" w:hanging="180"/>
      </w:pPr>
    </w:lvl>
    <w:lvl w:ilvl="6" w:tplc="0419000F" w:tentative="1">
      <w:start w:val="1"/>
      <w:numFmt w:val="decimal"/>
      <w:lvlText w:val="%7."/>
      <w:lvlJc w:val="left"/>
      <w:pPr>
        <w:ind w:left="5409" w:hanging="360"/>
      </w:pPr>
    </w:lvl>
    <w:lvl w:ilvl="7" w:tplc="04190019" w:tentative="1">
      <w:start w:val="1"/>
      <w:numFmt w:val="lowerLetter"/>
      <w:lvlText w:val="%8."/>
      <w:lvlJc w:val="left"/>
      <w:pPr>
        <w:ind w:left="6129" w:hanging="360"/>
      </w:pPr>
    </w:lvl>
    <w:lvl w:ilvl="8" w:tplc="0419001B" w:tentative="1">
      <w:start w:val="1"/>
      <w:numFmt w:val="lowerRoman"/>
      <w:lvlText w:val="%9."/>
      <w:lvlJc w:val="right"/>
      <w:pPr>
        <w:ind w:left="6849" w:hanging="180"/>
      </w:pPr>
    </w:lvl>
  </w:abstractNum>
  <w:abstractNum w:abstractNumId="45">
    <w:nsid w:val="2B16180C"/>
    <w:multiLevelType w:val="hybridMultilevel"/>
    <w:tmpl w:val="3D82F4BC"/>
    <w:lvl w:ilvl="0" w:tplc="55505F5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2C5B64DE"/>
    <w:multiLevelType w:val="multilevel"/>
    <w:tmpl w:val="AD1A4EB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2D08529A"/>
    <w:multiLevelType w:val="multilevel"/>
    <w:tmpl w:val="62FEF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2EF704A0"/>
    <w:multiLevelType w:val="multilevel"/>
    <w:tmpl w:val="1736D9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0EF0375"/>
    <w:multiLevelType w:val="hybridMultilevel"/>
    <w:tmpl w:val="802C93CC"/>
    <w:lvl w:ilvl="0" w:tplc="AEAA5B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nsid w:val="30FA2FC3"/>
    <w:multiLevelType w:val="multilevel"/>
    <w:tmpl w:val="F5A688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11C4086"/>
    <w:multiLevelType w:val="multilevel"/>
    <w:tmpl w:val="F078F04E"/>
    <w:lvl w:ilvl="0">
      <w:start w:val="1"/>
      <w:numFmt w:val="decimal"/>
      <w:lvlText w:val="%1."/>
      <w:lvlJc w:val="left"/>
      <w:pPr>
        <w:ind w:left="2138" w:hanging="360"/>
      </w:pPr>
      <w:rPr>
        <w:rFonts w:hint="default"/>
      </w:rPr>
    </w:lvl>
    <w:lvl w:ilvl="1">
      <w:start w:val="2"/>
      <w:numFmt w:val="decimal"/>
      <w:isLgl/>
      <w:lvlText w:val="%1.%2"/>
      <w:lvlJc w:val="left"/>
      <w:pPr>
        <w:ind w:left="2138"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498" w:hanging="72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2858" w:hanging="1080"/>
      </w:pPr>
      <w:rPr>
        <w:rFonts w:hint="default"/>
      </w:rPr>
    </w:lvl>
    <w:lvl w:ilvl="6">
      <w:start w:val="1"/>
      <w:numFmt w:val="decimal"/>
      <w:isLgl/>
      <w:lvlText w:val="%1.%2.%3.%4.%5.%6.%7"/>
      <w:lvlJc w:val="left"/>
      <w:pPr>
        <w:ind w:left="3218" w:hanging="1440"/>
      </w:pPr>
      <w:rPr>
        <w:rFonts w:hint="default"/>
      </w:rPr>
    </w:lvl>
    <w:lvl w:ilvl="7">
      <w:start w:val="1"/>
      <w:numFmt w:val="decimal"/>
      <w:isLgl/>
      <w:lvlText w:val="%1.%2.%3.%4.%5.%6.%7.%8"/>
      <w:lvlJc w:val="left"/>
      <w:pPr>
        <w:ind w:left="3218" w:hanging="1440"/>
      </w:pPr>
      <w:rPr>
        <w:rFonts w:hint="default"/>
      </w:rPr>
    </w:lvl>
    <w:lvl w:ilvl="8">
      <w:start w:val="1"/>
      <w:numFmt w:val="decimal"/>
      <w:isLgl/>
      <w:lvlText w:val="%1.%2.%3.%4.%5.%6.%7.%8.%9"/>
      <w:lvlJc w:val="left"/>
      <w:pPr>
        <w:ind w:left="3578" w:hanging="1800"/>
      </w:pPr>
      <w:rPr>
        <w:rFonts w:hint="default"/>
      </w:rPr>
    </w:lvl>
  </w:abstractNum>
  <w:abstractNum w:abstractNumId="52">
    <w:nsid w:val="312642F7"/>
    <w:multiLevelType w:val="hybridMultilevel"/>
    <w:tmpl w:val="204A31B4"/>
    <w:lvl w:ilvl="0" w:tplc="6EA402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3">
    <w:nsid w:val="32EC4B7B"/>
    <w:multiLevelType w:val="hybridMultilevel"/>
    <w:tmpl w:val="22F6AABC"/>
    <w:lvl w:ilvl="0" w:tplc="65F280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4">
    <w:nsid w:val="34794C17"/>
    <w:multiLevelType w:val="multilevel"/>
    <w:tmpl w:val="899CA8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6BA2DEC"/>
    <w:multiLevelType w:val="hybridMultilevel"/>
    <w:tmpl w:val="D9EE0528"/>
    <w:lvl w:ilvl="0" w:tplc="AD4CDC4E">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76C6FC9"/>
    <w:multiLevelType w:val="hybridMultilevel"/>
    <w:tmpl w:val="C00C42E8"/>
    <w:lvl w:ilvl="0" w:tplc="7A20C3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nsid w:val="37BD1519"/>
    <w:multiLevelType w:val="multilevel"/>
    <w:tmpl w:val="4F18E21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821023E"/>
    <w:multiLevelType w:val="multilevel"/>
    <w:tmpl w:val="3AEE0B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inorEastAsia" w:cstheme="minorBidi" w:hint="default"/>
        <w:b w:val="0"/>
        <w:color w:val="auto"/>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3B0F69E8"/>
    <w:multiLevelType w:val="multilevel"/>
    <w:tmpl w:val="4CF0FE66"/>
    <w:lvl w:ilvl="0">
      <w:start w:val="1"/>
      <w:numFmt w:val="bullet"/>
      <w:lvlText w:val=""/>
      <w:lvlJc w:val="left"/>
      <w:pPr>
        <w:tabs>
          <w:tab w:val="num" w:pos="1637"/>
        </w:tabs>
        <w:ind w:left="1637" w:hanging="360"/>
      </w:pPr>
      <w:rPr>
        <w:rFonts w:ascii="Symbol" w:hAnsi="Symbol" w:hint="default"/>
        <w:sz w:val="20"/>
      </w:rPr>
    </w:lvl>
    <w:lvl w:ilvl="1">
      <w:start w:val="1"/>
      <w:numFmt w:val="decimal"/>
      <w:lvlText w:val="%2."/>
      <w:lvlJc w:val="left"/>
      <w:pPr>
        <w:ind w:left="1440" w:hanging="360"/>
      </w:pPr>
      <w:rPr>
        <w:rFonts w:eastAsiaTheme="minorEastAsia" w:cstheme="minorBidi" w:hint="default"/>
        <w:b w:val="0"/>
        <w:color w:val="auto"/>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3BFB4B05"/>
    <w:multiLevelType w:val="multilevel"/>
    <w:tmpl w:val="81B204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3DB86D6F"/>
    <w:multiLevelType w:val="hybridMultilevel"/>
    <w:tmpl w:val="61046A3A"/>
    <w:lvl w:ilvl="0" w:tplc="04190013">
      <w:start w:val="1"/>
      <w:numFmt w:val="upperRoman"/>
      <w:lvlText w:val="%1."/>
      <w:lvlJc w:val="righ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62">
    <w:nsid w:val="3E283F31"/>
    <w:multiLevelType w:val="multilevel"/>
    <w:tmpl w:val="6814431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3E434834"/>
    <w:multiLevelType w:val="multilevel"/>
    <w:tmpl w:val="0AFA8282"/>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3FFE28D9"/>
    <w:multiLevelType w:val="hybridMultilevel"/>
    <w:tmpl w:val="837EFDE2"/>
    <w:lvl w:ilvl="0" w:tplc="E892EF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5">
    <w:nsid w:val="454D5777"/>
    <w:multiLevelType w:val="hybridMultilevel"/>
    <w:tmpl w:val="5A109896"/>
    <w:lvl w:ilvl="0" w:tplc="F8E2AFF2">
      <w:start w:val="1"/>
      <w:numFmt w:val="decimal"/>
      <w:lvlText w:val="%1."/>
      <w:lvlJc w:val="left"/>
      <w:pPr>
        <w:ind w:left="1089" w:hanging="360"/>
      </w:pPr>
      <w:rPr>
        <w:rFonts w:eastAsia="Trebuchet MS" w:hint="default"/>
        <w:color w:val="000000"/>
      </w:rPr>
    </w:lvl>
    <w:lvl w:ilvl="1" w:tplc="04190019" w:tentative="1">
      <w:start w:val="1"/>
      <w:numFmt w:val="lowerLetter"/>
      <w:lvlText w:val="%2."/>
      <w:lvlJc w:val="left"/>
      <w:pPr>
        <w:ind w:left="1809" w:hanging="360"/>
      </w:pPr>
    </w:lvl>
    <w:lvl w:ilvl="2" w:tplc="0419001B" w:tentative="1">
      <w:start w:val="1"/>
      <w:numFmt w:val="lowerRoman"/>
      <w:lvlText w:val="%3."/>
      <w:lvlJc w:val="right"/>
      <w:pPr>
        <w:ind w:left="2529" w:hanging="180"/>
      </w:pPr>
    </w:lvl>
    <w:lvl w:ilvl="3" w:tplc="0419000F" w:tentative="1">
      <w:start w:val="1"/>
      <w:numFmt w:val="decimal"/>
      <w:lvlText w:val="%4."/>
      <w:lvlJc w:val="left"/>
      <w:pPr>
        <w:ind w:left="3249" w:hanging="360"/>
      </w:pPr>
    </w:lvl>
    <w:lvl w:ilvl="4" w:tplc="04190019" w:tentative="1">
      <w:start w:val="1"/>
      <w:numFmt w:val="lowerLetter"/>
      <w:lvlText w:val="%5."/>
      <w:lvlJc w:val="left"/>
      <w:pPr>
        <w:ind w:left="3969" w:hanging="360"/>
      </w:pPr>
    </w:lvl>
    <w:lvl w:ilvl="5" w:tplc="0419001B" w:tentative="1">
      <w:start w:val="1"/>
      <w:numFmt w:val="lowerRoman"/>
      <w:lvlText w:val="%6."/>
      <w:lvlJc w:val="right"/>
      <w:pPr>
        <w:ind w:left="4689" w:hanging="180"/>
      </w:pPr>
    </w:lvl>
    <w:lvl w:ilvl="6" w:tplc="0419000F" w:tentative="1">
      <w:start w:val="1"/>
      <w:numFmt w:val="decimal"/>
      <w:lvlText w:val="%7."/>
      <w:lvlJc w:val="left"/>
      <w:pPr>
        <w:ind w:left="5409" w:hanging="360"/>
      </w:pPr>
    </w:lvl>
    <w:lvl w:ilvl="7" w:tplc="04190019" w:tentative="1">
      <w:start w:val="1"/>
      <w:numFmt w:val="lowerLetter"/>
      <w:lvlText w:val="%8."/>
      <w:lvlJc w:val="left"/>
      <w:pPr>
        <w:ind w:left="6129" w:hanging="360"/>
      </w:pPr>
    </w:lvl>
    <w:lvl w:ilvl="8" w:tplc="0419001B" w:tentative="1">
      <w:start w:val="1"/>
      <w:numFmt w:val="lowerRoman"/>
      <w:lvlText w:val="%9."/>
      <w:lvlJc w:val="right"/>
      <w:pPr>
        <w:ind w:left="6849" w:hanging="180"/>
      </w:pPr>
    </w:lvl>
  </w:abstractNum>
  <w:abstractNum w:abstractNumId="66">
    <w:nsid w:val="46FB5B80"/>
    <w:multiLevelType w:val="multilevel"/>
    <w:tmpl w:val="EDEAC8B8"/>
    <w:lvl w:ilvl="0">
      <w:start w:val="1"/>
      <w:numFmt w:val="decimal"/>
      <w:lvlText w:val="%1."/>
      <w:lvlJc w:val="left"/>
      <w:pPr>
        <w:tabs>
          <w:tab w:val="num" w:pos="786"/>
        </w:tabs>
        <w:ind w:left="786" w:hanging="360"/>
      </w:pPr>
      <w:rPr>
        <w:rFonts w:cs="Times New Roman" w:hint="default"/>
      </w:rPr>
    </w:lvl>
    <w:lvl w:ilvl="1">
      <w:start w:val="1"/>
      <w:numFmt w:val="decimal"/>
      <w:isLgl/>
      <w:lvlText w:val="%1.%2"/>
      <w:lvlJc w:val="left"/>
      <w:pPr>
        <w:tabs>
          <w:tab w:val="num" w:pos="861"/>
        </w:tabs>
        <w:ind w:left="861" w:hanging="435"/>
      </w:pPr>
      <w:rPr>
        <w:rFonts w:cs="Times New Roman" w:hint="default"/>
      </w:rPr>
    </w:lvl>
    <w:lvl w:ilvl="2">
      <w:start w:val="1"/>
      <w:numFmt w:val="decimal"/>
      <w:isLgl/>
      <w:lvlText w:val="%1.%2.%3"/>
      <w:lvlJc w:val="left"/>
      <w:pPr>
        <w:tabs>
          <w:tab w:val="num" w:pos="1146"/>
        </w:tabs>
        <w:ind w:left="1146" w:hanging="720"/>
      </w:pPr>
      <w:rPr>
        <w:rFonts w:cs="Times New Roman" w:hint="default"/>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1866"/>
        </w:tabs>
        <w:ind w:left="1866" w:hanging="144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67">
    <w:nsid w:val="48372E1F"/>
    <w:multiLevelType w:val="multilevel"/>
    <w:tmpl w:val="5FAC9D0C"/>
    <w:lvl w:ilvl="0">
      <w:start w:val="1"/>
      <w:numFmt w:val="decimal"/>
      <w:lvlText w:val="%1."/>
      <w:lvlJc w:val="left"/>
      <w:pPr>
        <w:tabs>
          <w:tab w:val="num" w:pos="927"/>
        </w:tabs>
        <w:ind w:left="927" w:hanging="360"/>
      </w:pPr>
      <w:rPr>
        <w:rFonts w:cs="Times New Roman" w:hint="default"/>
      </w:rPr>
    </w:lvl>
    <w:lvl w:ilvl="1">
      <w:start w:val="5"/>
      <w:numFmt w:val="decimal"/>
      <w:isLgl/>
      <w:lvlText w:val="%1.%2."/>
      <w:lvlJc w:val="left"/>
      <w:pPr>
        <w:tabs>
          <w:tab w:val="num" w:pos="1482"/>
        </w:tabs>
        <w:ind w:left="1482" w:hanging="915"/>
      </w:pPr>
      <w:rPr>
        <w:rFonts w:cs="Times New Roman" w:hint="default"/>
      </w:rPr>
    </w:lvl>
    <w:lvl w:ilvl="2">
      <w:start w:val="3"/>
      <w:numFmt w:val="decimal"/>
      <w:isLgl/>
      <w:lvlText w:val="%1.%2.%3."/>
      <w:lvlJc w:val="left"/>
      <w:pPr>
        <w:tabs>
          <w:tab w:val="num" w:pos="1482"/>
        </w:tabs>
        <w:ind w:left="1482" w:hanging="915"/>
      </w:pPr>
      <w:rPr>
        <w:rFonts w:cs="Times New Roman" w:hint="default"/>
      </w:rPr>
    </w:lvl>
    <w:lvl w:ilvl="3">
      <w:start w:val="2"/>
      <w:numFmt w:val="decimal"/>
      <w:isLgl/>
      <w:lvlText w:val="%1.%2.%3.%4."/>
      <w:lvlJc w:val="left"/>
      <w:pPr>
        <w:tabs>
          <w:tab w:val="num" w:pos="1647"/>
        </w:tabs>
        <w:ind w:left="1647" w:hanging="1080"/>
      </w:pPr>
      <w:rPr>
        <w:rFonts w:cs="Times New Roman" w:hint="default"/>
      </w:rPr>
    </w:lvl>
    <w:lvl w:ilvl="4">
      <w:start w:val="1"/>
      <w:numFmt w:val="decimal"/>
      <w:isLgl/>
      <w:lvlText w:val="%1.%2.%3.%4.%5."/>
      <w:lvlJc w:val="left"/>
      <w:pPr>
        <w:tabs>
          <w:tab w:val="num" w:pos="1647"/>
        </w:tabs>
        <w:ind w:left="1647" w:hanging="1080"/>
      </w:pPr>
      <w:rPr>
        <w:rFonts w:cs="Times New Roman" w:hint="default"/>
      </w:rPr>
    </w:lvl>
    <w:lvl w:ilvl="5">
      <w:start w:val="1"/>
      <w:numFmt w:val="decimal"/>
      <w:isLgl/>
      <w:lvlText w:val="%1.%2.%3.%4.%5.%6."/>
      <w:lvlJc w:val="left"/>
      <w:pPr>
        <w:tabs>
          <w:tab w:val="num" w:pos="2007"/>
        </w:tabs>
        <w:ind w:left="2007" w:hanging="1440"/>
      </w:pPr>
      <w:rPr>
        <w:rFonts w:cs="Times New Roman" w:hint="default"/>
      </w:rPr>
    </w:lvl>
    <w:lvl w:ilvl="6">
      <w:start w:val="1"/>
      <w:numFmt w:val="decimal"/>
      <w:isLgl/>
      <w:lvlText w:val="%1.%2.%3.%4.%5.%6.%7."/>
      <w:lvlJc w:val="left"/>
      <w:pPr>
        <w:tabs>
          <w:tab w:val="num" w:pos="2367"/>
        </w:tabs>
        <w:ind w:left="2367" w:hanging="1800"/>
      </w:pPr>
      <w:rPr>
        <w:rFonts w:cs="Times New Roman" w:hint="default"/>
      </w:rPr>
    </w:lvl>
    <w:lvl w:ilvl="7">
      <w:start w:val="1"/>
      <w:numFmt w:val="decimal"/>
      <w:isLgl/>
      <w:lvlText w:val="%1.%2.%3.%4.%5.%6.%7.%8."/>
      <w:lvlJc w:val="left"/>
      <w:pPr>
        <w:tabs>
          <w:tab w:val="num" w:pos="2367"/>
        </w:tabs>
        <w:ind w:left="2367" w:hanging="1800"/>
      </w:pPr>
      <w:rPr>
        <w:rFonts w:cs="Times New Roman" w:hint="default"/>
      </w:rPr>
    </w:lvl>
    <w:lvl w:ilvl="8">
      <w:start w:val="1"/>
      <w:numFmt w:val="decimal"/>
      <w:isLgl/>
      <w:lvlText w:val="%1.%2.%3.%4.%5.%6.%7.%8.%9."/>
      <w:lvlJc w:val="left"/>
      <w:pPr>
        <w:tabs>
          <w:tab w:val="num" w:pos="2727"/>
        </w:tabs>
        <w:ind w:left="2727" w:hanging="2160"/>
      </w:pPr>
      <w:rPr>
        <w:rFonts w:cs="Times New Roman" w:hint="default"/>
      </w:rPr>
    </w:lvl>
  </w:abstractNum>
  <w:abstractNum w:abstractNumId="68">
    <w:nsid w:val="48425532"/>
    <w:multiLevelType w:val="multilevel"/>
    <w:tmpl w:val="58566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48774CD8"/>
    <w:multiLevelType w:val="hybridMultilevel"/>
    <w:tmpl w:val="8D1CF0F4"/>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70">
    <w:nsid w:val="491C6F34"/>
    <w:multiLevelType w:val="multilevel"/>
    <w:tmpl w:val="B8B8F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4A0F69F5"/>
    <w:multiLevelType w:val="hybridMultilevel"/>
    <w:tmpl w:val="699ABFC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nsid w:val="4B2F0681"/>
    <w:multiLevelType w:val="multilevel"/>
    <w:tmpl w:val="85F209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4B665660"/>
    <w:multiLevelType w:val="hybridMultilevel"/>
    <w:tmpl w:val="DDAA5970"/>
    <w:lvl w:ilvl="0" w:tplc="BF5CA02E">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4CD83CD1"/>
    <w:multiLevelType w:val="hybridMultilevel"/>
    <w:tmpl w:val="AD1A3928"/>
    <w:lvl w:ilvl="0" w:tplc="2AE26B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4D2B3FBE"/>
    <w:multiLevelType w:val="multilevel"/>
    <w:tmpl w:val="1954FE00"/>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4DAA4030"/>
    <w:multiLevelType w:val="hybridMultilevel"/>
    <w:tmpl w:val="01DA4D28"/>
    <w:lvl w:ilvl="0" w:tplc="6A081DD0">
      <w:start w:val="1"/>
      <w:numFmt w:val="decimal"/>
      <w:lvlText w:val="%1."/>
      <w:lvlJc w:val="left"/>
      <w:pPr>
        <w:ind w:left="2138" w:hanging="360"/>
      </w:pPr>
      <w:rPr>
        <w:rFonts w:eastAsiaTheme="minorEastAsia" w:hint="default"/>
        <w:b/>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77">
    <w:nsid w:val="4E414BD8"/>
    <w:multiLevelType w:val="multilevel"/>
    <w:tmpl w:val="AE50E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4EBB2CC0"/>
    <w:multiLevelType w:val="multilevel"/>
    <w:tmpl w:val="1DB2B95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4F953A33"/>
    <w:multiLevelType w:val="multilevel"/>
    <w:tmpl w:val="D9120ABA"/>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nsid w:val="50185CBC"/>
    <w:multiLevelType w:val="hybridMultilevel"/>
    <w:tmpl w:val="A994473A"/>
    <w:lvl w:ilvl="0" w:tplc="F8E2AFF2">
      <w:start w:val="1"/>
      <w:numFmt w:val="decimal"/>
      <w:lvlText w:val="%1."/>
      <w:lvlJc w:val="left"/>
      <w:pPr>
        <w:ind w:left="1080" w:hanging="360"/>
      </w:pPr>
      <w:rPr>
        <w:rFonts w:eastAsia="Trebuchet M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
    <w:nsid w:val="50C13EAB"/>
    <w:multiLevelType w:val="multilevel"/>
    <w:tmpl w:val="E350FBEC"/>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6A373B9"/>
    <w:multiLevelType w:val="multilevel"/>
    <w:tmpl w:val="A2CE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nsid w:val="56AE28D9"/>
    <w:multiLevelType w:val="hybridMultilevel"/>
    <w:tmpl w:val="F6B0566E"/>
    <w:lvl w:ilvl="0" w:tplc="A7DE93D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4">
    <w:nsid w:val="56CF0F70"/>
    <w:multiLevelType w:val="multilevel"/>
    <w:tmpl w:val="F57C53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56DF66C0"/>
    <w:multiLevelType w:val="multilevel"/>
    <w:tmpl w:val="62C20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nsid w:val="571E6AF8"/>
    <w:multiLevelType w:val="singleLevel"/>
    <w:tmpl w:val="DB841056"/>
    <w:lvl w:ilvl="0">
      <w:start w:val="1"/>
      <w:numFmt w:val="decimal"/>
      <w:lvlText w:val="%1)"/>
      <w:lvlJc w:val="left"/>
      <w:pPr>
        <w:tabs>
          <w:tab w:val="num" w:pos="786"/>
        </w:tabs>
        <w:ind w:left="786" w:hanging="360"/>
      </w:pPr>
      <w:rPr>
        <w:rFonts w:cs="Times New Roman" w:hint="default"/>
        <w:i w:val="0"/>
      </w:rPr>
    </w:lvl>
  </w:abstractNum>
  <w:abstractNum w:abstractNumId="87">
    <w:nsid w:val="578F5D7E"/>
    <w:multiLevelType w:val="hybridMultilevel"/>
    <w:tmpl w:val="A994473A"/>
    <w:lvl w:ilvl="0" w:tplc="F8E2AFF2">
      <w:start w:val="1"/>
      <w:numFmt w:val="decimal"/>
      <w:lvlText w:val="%1."/>
      <w:lvlJc w:val="left"/>
      <w:pPr>
        <w:ind w:left="1080" w:hanging="360"/>
      </w:pPr>
      <w:rPr>
        <w:rFonts w:eastAsia="Trebuchet M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8">
    <w:nsid w:val="586B3B02"/>
    <w:multiLevelType w:val="hybridMultilevel"/>
    <w:tmpl w:val="B85E7622"/>
    <w:lvl w:ilvl="0" w:tplc="E892EF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9">
    <w:nsid w:val="593F209E"/>
    <w:multiLevelType w:val="hybridMultilevel"/>
    <w:tmpl w:val="35544966"/>
    <w:lvl w:ilvl="0" w:tplc="5D2CF3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0">
    <w:nsid w:val="5BEB028F"/>
    <w:multiLevelType w:val="multilevel"/>
    <w:tmpl w:val="B9CC59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5C07366A"/>
    <w:multiLevelType w:val="multilevel"/>
    <w:tmpl w:val="A0242C9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5CD814C7"/>
    <w:multiLevelType w:val="multilevel"/>
    <w:tmpl w:val="8B12C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nsid w:val="5D3F16A1"/>
    <w:multiLevelType w:val="singleLevel"/>
    <w:tmpl w:val="B4EE8354"/>
    <w:lvl w:ilvl="0">
      <w:start w:val="1"/>
      <w:numFmt w:val="decimal"/>
      <w:lvlText w:val="%1)"/>
      <w:lvlJc w:val="left"/>
      <w:pPr>
        <w:tabs>
          <w:tab w:val="num" w:pos="786"/>
        </w:tabs>
        <w:ind w:left="786" w:hanging="360"/>
      </w:pPr>
      <w:rPr>
        <w:rFonts w:ascii="Times New Roman" w:hAnsi="Times New Roman" w:cs="Times New Roman" w:hint="default"/>
      </w:rPr>
    </w:lvl>
  </w:abstractNum>
  <w:abstractNum w:abstractNumId="94">
    <w:nsid w:val="5DFC5F58"/>
    <w:multiLevelType w:val="hybridMultilevel"/>
    <w:tmpl w:val="677446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5E5A75D6"/>
    <w:multiLevelType w:val="singleLevel"/>
    <w:tmpl w:val="DD34B3E0"/>
    <w:lvl w:ilvl="0">
      <w:start w:val="1"/>
      <w:numFmt w:val="decimal"/>
      <w:lvlText w:val="%1)"/>
      <w:lvlJc w:val="left"/>
      <w:pPr>
        <w:tabs>
          <w:tab w:val="num" w:pos="786"/>
        </w:tabs>
        <w:ind w:left="786" w:hanging="360"/>
      </w:pPr>
      <w:rPr>
        <w:rFonts w:cs="Times New Roman" w:hint="default"/>
      </w:rPr>
    </w:lvl>
  </w:abstractNum>
  <w:abstractNum w:abstractNumId="96">
    <w:nsid w:val="5EF36BBD"/>
    <w:multiLevelType w:val="hybridMultilevel"/>
    <w:tmpl w:val="26142A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5F410AF7"/>
    <w:multiLevelType w:val="multilevel"/>
    <w:tmpl w:val="AAB203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61F95FC9"/>
    <w:multiLevelType w:val="multilevel"/>
    <w:tmpl w:val="F3E43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nsid w:val="62147121"/>
    <w:multiLevelType w:val="multilevel"/>
    <w:tmpl w:val="93C0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62814803"/>
    <w:multiLevelType w:val="multilevel"/>
    <w:tmpl w:val="B0CAB2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63CB3F8B"/>
    <w:multiLevelType w:val="hybridMultilevel"/>
    <w:tmpl w:val="4C2A5BCA"/>
    <w:lvl w:ilvl="0" w:tplc="5EF440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nsid w:val="656234B3"/>
    <w:multiLevelType w:val="hybridMultilevel"/>
    <w:tmpl w:val="86562042"/>
    <w:lvl w:ilvl="0" w:tplc="568CAF46">
      <w:start w:val="1"/>
      <w:numFmt w:val="decimal"/>
      <w:lvlText w:val="%1."/>
      <w:lvlJc w:val="left"/>
      <w:pPr>
        <w:ind w:left="785" w:hanging="360"/>
      </w:pPr>
      <w:rPr>
        <w:rFonts w:cstheme="minorBidi" w:hint="default"/>
        <w:color w:val="auto"/>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03">
    <w:nsid w:val="69D13942"/>
    <w:multiLevelType w:val="multilevel"/>
    <w:tmpl w:val="B84CCD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6A11622C"/>
    <w:multiLevelType w:val="multilevel"/>
    <w:tmpl w:val="ECC4ACCE"/>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6C9425B9"/>
    <w:multiLevelType w:val="hybridMultilevel"/>
    <w:tmpl w:val="86562042"/>
    <w:lvl w:ilvl="0" w:tplc="568CAF46">
      <w:start w:val="1"/>
      <w:numFmt w:val="decimal"/>
      <w:lvlText w:val="%1."/>
      <w:lvlJc w:val="left"/>
      <w:pPr>
        <w:ind w:left="785" w:hanging="360"/>
      </w:pPr>
      <w:rPr>
        <w:rFonts w:cstheme="minorBidi" w:hint="default"/>
        <w:color w:val="auto"/>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06">
    <w:nsid w:val="6D423AA5"/>
    <w:multiLevelType w:val="hybridMultilevel"/>
    <w:tmpl w:val="C78843B4"/>
    <w:lvl w:ilvl="0" w:tplc="275C69BC">
      <w:start w:val="1"/>
      <w:numFmt w:val="decimal"/>
      <w:lvlText w:val="%1."/>
      <w:lvlJc w:val="left"/>
      <w:pPr>
        <w:ind w:left="1145" w:hanging="360"/>
      </w:pPr>
      <w:rPr>
        <w:rFonts w:cstheme="minorBidi" w:hint="default"/>
        <w:b/>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07">
    <w:nsid w:val="6D632D9D"/>
    <w:multiLevelType w:val="multilevel"/>
    <w:tmpl w:val="57106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6D6759F1"/>
    <w:multiLevelType w:val="hybridMultilevel"/>
    <w:tmpl w:val="5EF8B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71023C17"/>
    <w:multiLevelType w:val="multilevel"/>
    <w:tmpl w:val="3AEE0B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inorEastAsia" w:cstheme="minorBidi" w:hint="default"/>
        <w:b w:val="0"/>
        <w:color w:val="auto"/>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nsid w:val="721C6074"/>
    <w:multiLevelType w:val="multilevel"/>
    <w:tmpl w:val="2B7818B4"/>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727536B0"/>
    <w:multiLevelType w:val="multilevel"/>
    <w:tmpl w:val="6988E36E"/>
    <w:lvl w:ilvl="0">
      <w:start w:val="1"/>
      <w:numFmt w:val="decimal"/>
      <w:lvlText w:val="%1."/>
      <w:lvlJc w:val="left"/>
      <w:pPr>
        <w:tabs>
          <w:tab w:val="num" w:pos="360"/>
        </w:tabs>
        <w:ind w:left="360" w:hanging="360"/>
      </w:pPr>
      <w:rPr>
        <w:rFonts w:cs="Times New Roman" w:hint="default"/>
      </w:rPr>
    </w:lvl>
    <w:lvl w:ilvl="1">
      <w:start w:val="5"/>
      <w:numFmt w:val="decimal"/>
      <w:isLgl/>
      <w:lvlText w:val="%1.%2."/>
      <w:lvlJc w:val="left"/>
      <w:pPr>
        <w:tabs>
          <w:tab w:val="num" w:pos="1341"/>
        </w:tabs>
        <w:ind w:left="1341" w:hanging="915"/>
      </w:pPr>
      <w:rPr>
        <w:rFonts w:cs="Times New Roman" w:hint="default"/>
      </w:rPr>
    </w:lvl>
    <w:lvl w:ilvl="2">
      <w:start w:val="1"/>
      <w:numFmt w:val="decimal"/>
      <w:isLgl/>
      <w:lvlText w:val="%1.%2.%3."/>
      <w:lvlJc w:val="left"/>
      <w:pPr>
        <w:tabs>
          <w:tab w:val="num" w:pos="1341"/>
        </w:tabs>
        <w:ind w:left="1341" w:hanging="915"/>
      </w:pPr>
      <w:rPr>
        <w:rFonts w:cs="Times New Roman" w:hint="default"/>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12">
    <w:nsid w:val="739C0389"/>
    <w:multiLevelType w:val="multilevel"/>
    <w:tmpl w:val="92927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nsid w:val="77250EAE"/>
    <w:multiLevelType w:val="singleLevel"/>
    <w:tmpl w:val="C87E0B7C"/>
    <w:lvl w:ilvl="0">
      <w:start w:val="1"/>
      <w:numFmt w:val="decimal"/>
      <w:lvlText w:val="%1."/>
      <w:legacy w:legacy="1" w:legacySpace="0" w:legacyIndent="339"/>
      <w:lvlJc w:val="left"/>
      <w:rPr>
        <w:rFonts w:ascii="Courier New" w:hAnsi="Courier New" w:cs="Courier New" w:hint="default"/>
      </w:rPr>
    </w:lvl>
  </w:abstractNum>
  <w:abstractNum w:abstractNumId="114">
    <w:nsid w:val="794D5157"/>
    <w:multiLevelType w:val="multilevel"/>
    <w:tmpl w:val="FD987C36"/>
    <w:lvl w:ilvl="0">
      <w:start w:val="1"/>
      <w:numFmt w:val="decimal"/>
      <w:lvlText w:val="%1."/>
      <w:lvlJc w:val="left"/>
      <w:pPr>
        <w:ind w:left="1245" w:hanging="1245"/>
      </w:pPr>
      <w:rPr>
        <w:rFonts w:hint="default"/>
      </w:rPr>
    </w:lvl>
    <w:lvl w:ilvl="1">
      <w:start w:val="1"/>
      <w:numFmt w:val="decimal"/>
      <w:lvlText w:val="%1.%2."/>
      <w:lvlJc w:val="left"/>
      <w:pPr>
        <w:ind w:left="1386" w:hanging="1245"/>
      </w:pPr>
      <w:rPr>
        <w:rFonts w:hint="default"/>
      </w:rPr>
    </w:lvl>
    <w:lvl w:ilvl="2">
      <w:start w:val="1"/>
      <w:numFmt w:val="decimal"/>
      <w:lvlText w:val="%1.%2.%3."/>
      <w:lvlJc w:val="left"/>
      <w:pPr>
        <w:ind w:left="1527" w:hanging="1245"/>
      </w:pPr>
      <w:rPr>
        <w:rFonts w:hint="default"/>
      </w:rPr>
    </w:lvl>
    <w:lvl w:ilvl="3">
      <w:start w:val="1"/>
      <w:numFmt w:val="decimal"/>
      <w:lvlText w:val="%1.%2.%3.%4."/>
      <w:lvlJc w:val="left"/>
      <w:pPr>
        <w:ind w:left="1668" w:hanging="1245"/>
      </w:pPr>
      <w:rPr>
        <w:rFonts w:hint="default"/>
      </w:rPr>
    </w:lvl>
    <w:lvl w:ilvl="4">
      <w:start w:val="1"/>
      <w:numFmt w:val="decimal"/>
      <w:lvlText w:val="%1.%2.%3.%4.%5."/>
      <w:lvlJc w:val="left"/>
      <w:pPr>
        <w:ind w:left="1809" w:hanging="1245"/>
      </w:pPr>
      <w:rPr>
        <w:rFonts w:hint="default"/>
      </w:rPr>
    </w:lvl>
    <w:lvl w:ilvl="5">
      <w:start w:val="1"/>
      <w:numFmt w:val="decimal"/>
      <w:lvlText w:val="%1.%2.%3.%4.%5.%6."/>
      <w:lvlJc w:val="left"/>
      <w:pPr>
        <w:ind w:left="1950" w:hanging="1245"/>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15">
    <w:nsid w:val="794F2A6B"/>
    <w:multiLevelType w:val="multilevel"/>
    <w:tmpl w:val="1F9AAD30"/>
    <w:lvl w:ilvl="0">
      <w:start w:val="1"/>
      <w:numFmt w:val="bullet"/>
      <w:lvlText w:val=""/>
      <w:lvlJc w:val="left"/>
      <w:pPr>
        <w:tabs>
          <w:tab w:val="num" w:pos="1637"/>
        </w:tabs>
        <w:ind w:left="1637" w:hanging="360"/>
      </w:pPr>
      <w:rPr>
        <w:rFonts w:ascii="Symbol" w:hAnsi="Symbol" w:hint="default"/>
        <w:sz w:val="20"/>
      </w:rPr>
    </w:lvl>
    <w:lvl w:ilvl="1">
      <w:start w:val="1"/>
      <w:numFmt w:val="decimal"/>
      <w:lvlText w:val="%2."/>
      <w:lvlJc w:val="left"/>
      <w:pPr>
        <w:ind w:left="1440" w:hanging="360"/>
      </w:pPr>
      <w:rPr>
        <w:rFonts w:hint="default"/>
        <w:b w:val="0"/>
        <w:color w:val="auto"/>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nsid w:val="7B7F1CD8"/>
    <w:multiLevelType w:val="singleLevel"/>
    <w:tmpl w:val="6234E74E"/>
    <w:lvl w:ilvl="0">
      <w:start w:val="1"/>
      <w:numFmt w:val="decimal"/>
      <w:lvlText w:val="%1)"/>
      <w:lvlJc w:val="left"/>
      <w:pPr>
        <w:tabs>
          <w:tab w:val="num" w:pos="786"/>
        </w:tabs>
        <w:ind w:left="786" w:hanging="360"/>
      </w:pPr>
      <w:rPr>
        <w:rFonts w:cs="Times New Roman" w:hint="default"/>
      </w:rPr>
    </w:lvl>
  </w:abstractNum>
  <w:abstractNum w:abstractNumId="117">
    <w:nsid w:val="7BC63CF6"/>
    <w:multiLevelType w:val="hybridMultilevel"/>
    <w:tmpl w:val="D6FE5B90"/>
    <w:lvl w:ilvl="0" w:tplc="03121B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8">
    <w:nsid w:val="7D7F4A96"/>
    <w:multiLevelType w:val="hybridMultilevel"/>
    <w:tmpl w:val="A4B2B6F4"/>
    <w:lvl w:ilvl="0" w:tplc="D24C36E6">
      <w:start w:val="1"/>
      <w:numFmt w:val="decimal"/>
      <w:lvlText w:val="%1."/>
      <w:lvlJc w:val="left"/>
      <w:pPr>
        <w:ind w:left="1429" w:hanging="360"/>
      </w:pPr>
      <w:rPr>
        <w:rFonts w:eastAsia="Trebuchet MS" w:hint="default"/>
        <w:b/>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9">
    <w:nsid w:val="7DA5759B"/>
    <w:multiLevelType w:val="multilevel"/>
    <w:tmpl w:val="0AFA8282"/>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7DD82E4E"/>
    <w:multiLevelType w:val="hybridMultilevel"/>
    <w:tmpl w:val="A942EDFA"/>
    <w:lvl w:ilvl="0" w:tplc="89DC54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1">
    <w:nsid w:val="7E18240F"/>
    <w:multiLevelType w:val="multilevel"/>
    <w:tmpl w:val="F984E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6"/>
  </w:num>
  <w:num w:numId="2">
    <w:abstractNumId w:val="37"/>
  </w:num>
  <w:num w:numId="3">
    <w:abstractNumId w:val="25"/>
  </w:num>
  <w:num w:numId="4">
    <w:abstractNumId w:val="89"/>
  </w:num>
  <w:num w:numId="5">
    <w:abstractNumId w:val="118"/>
  </w:num>
  <w:num w:numId="6">
    <w:abstractNumId w:val="73"/>
  </w:num>
  <w:num w:numId="7">
    <w:abstractNumId w:val="75"/>
  </w:num>
  <w:num w:numId="8">
    <w:abstractNumId w:val="28"/>
  </w:num>
  <w:num w:numId="9">
    <w:abstractNumId w:val="31"/>
  </w:num>
  <w:num w:numId="10">
    <w:abstractNumId w:val="81"/>
  </w:num>
  <w:num w:numId="11">
    <w:abstractNumId w:val="3"/>
  </w:num>
  <w:num w:numId="12">
    <w:abstractNumId w:val="56"/>
  </w:num>
  <w:num w:numId="13">
    <w:abstractNumId w:val="76"/>
  </w:num>
  <w:num w:numId="14">
    <w:abstractNumId w:val="16"/>
  </w:num>
  <w:num w:numId="15">
    <w:abstractNumId w:val="22"/>
  </w:num>
  <w:num w:numId="16">
    <w:abstractNumId w:val="88"/>
  </w:num>
  <w:num w:numId="17">
    <w:abstractNumId w:val="64"/>
  </w:num>
  <w:num w:numId="18">
    <w:abstractNumId w:val="69"/>
  </w:num>
  <w:num w:numId="19">
    <w:abstractNumId w:val="71"/>
  </w:num>
  <w:num w:numId="20">
    <w:abstractNumId w:val="61"/>
  </w:num>
  <w:num w:numId="21">
    <w:abstractNumId w:val="11"/>
  </w:num>
  <w:num w:numId="22">
    <w:abstractNumId w:val="40"/>
  </w:num>
  <w:num w:numId="23">
    <w:abstractNumId w:val="57"/>
  </w:num>
  <w:num w:numId="24">
    <w:abstractNumId w:val="78"/>
  </w:num>
  <w:num w:numId="25">
    <w:abstractNumId w:val="32"/>
  </w:num>
  <w:num w:numId="26">
    <w:abstractNumId w:val="17"/>
  </w:num>
  <w:num w:numId="27">
    <w:abstractNumId w:val="94"/>
  </w:num>
  <w:num w:numId="28">
    <w:abstractNumId w:val="120"/>
  </w:num>
  <w:num w:numId="29">
    <w:abstractNumId w:val="51"/>
  </w:num>
  <w:num w:numId="30">
    <w:abstractNumId w:val="43"/>
  </w:num>
  <w:num w:numId="31">
    <w:abstractNumId w:val="33"/>
  </w:num>
  <w:num w:numId="32">
    <w:abstractNumId w:val="55"/>
  </w:num>
  <w:num w:numId="33">
    <w:abstractNumId w:val="0"/>
  </w:num>
  <w:num w:numId="34">
    <w:abstractNumId w:val="50"/>
  </w:num>
  <w:num w:numId="35">
    <w:abstractNumId w:val="54"/>
  </w:num>
  <w:num w:numId="36">
    <w:abstractNumId w:val="42"/>
  </w:num>
  <w:num w:numId="37">
    <w:abstractNumId w:val="101"/>
  </w:num>
  <w:num w:numId="38">
    <w:abstractNumId w:val="74"/>
  </w:num>
  <w:num w:numId="39">
    <w:abstractNumId w:val="48"/>
  </w:num>
  <w:num w:numId="40">
    <w:abstractNumId w:val="35"/>
  </w:num>
  <w:num w:numId="41">
    <w:abstractNumId w:val="100"/>
  </w:num>
  <w:num w:numId="42">
    <w:abstractNumId w:val="84"/>
  </w:num>
  <w:num w:numId="43">
    <w:abstractNumId w:val="90"/>
  </w:num>
  <w:num w:numId="44">
    <w:abstractNumId w:val="103"/>
  </w:num>
  <w:num w:numId="45">
    <w:abstractNumId w:val="96"/>
  </w:num>
  <w:num w:numId="46">
    <w:abstractNumId w:val="29"/>
  </w:num>
  <w:num w:numId="47">
    <w:abstractNumId w:val="6"/>
  </w:num>
  <w:num w:numId="48">
    <w:abstractNumId w:val="53"/>
  </w:num>
  <w:num w:numId="49">
    <w:abstractNumId w:val="26"/>
  </w:num>
  <w:num w:numId="50">
    <w:abstractNumId w:val="44"/>
  </w:num>
  <w:num w:numId="51">
    <w:abstractNumId w:val="65"/>
  </w:num>
  <w:num w:numId="52">
    <w:abstractNumId w:val="9"/>
  </w:num>
  <w:num w:numId="53">
    <w:abstractNumId w:val="91"/>
  </w:num>
  <w:num w:numId="54">
    <w:abstractNumId w:val="104"/>
  </w:num>
  <w:num w:numId="55">
    <w:abstractNumId w:val="8"/>
  </w:num>
  <w:num w:numId="56">
    <w:abstractNumId w:val="110"/>
  </w:num>
  <w:num w:numId="57">
    <w:abstractNumId w:val="7"/>
  </w:num>
  <w:num w:numId="58">
    <w:abstractNumId w:val="13"/>
  </w:num>
  <w:num w:numId="59">
    <w:abstractNumId w:val="117"/>
  </w:num>
  <w:num w:numId="60">
    <w:abstractNumId w:val="10"/>
  </w:num>
  <w:num w:numId="61">
    <w:abstractNumId w:val="80"/>
  </w:num>
  <w:num w:numId="62">
    <w:abstractNumId w:val="105"/>
  </w:num>
  <w:num w:numId="63">
    <w:abstractNumId w:val="77"/>
  </w:num>
  <w:num w:numId="64">
    <w:abstractNumId w:val="87"/>
  </w:num>
  <w:num w:numId="65">
    <w:abstractNumId w:val="102"/>
  </w:num>
  <w:num w:numId="66">
    <w:abstractNumId w:val="24"/>
  </w:num>
  <w:num w:numId="67">
    <w:abstractNumId w:val="4"/>
  </w:num>
  <w:num w:numId="68">
    <w:abstractNumId w:val="14"/>
  </w:num>
  <w:num w:numId="69">
    <w:abstractNumId w:val="18"/>
  </w:num>
  <w:num w:numId="70">
    <w:abstractNumId w:val="83"/>
  </w:num>
  <w:num w:numId="71">
    <w:abstractNumId w:val="49"/>
  </w:num>
  <w:num w:numId="72">
    <w:abstractNumId w:val="23"/>
  </w:num>
  <w:num w:numId="73">
    <w:abstractNumId w:val="111"/>
  </w:num>
  <w:num w:numId="74">
    <w:abstractNumId w:val="116"/>
  </w:num>
  <w:num w:numId="75">
    <w:abstractNumId w:val="30"/>
  </w:num>
  <w:num w:numId="76">
    <w:abstractNumId w:val="93"/>
  </w:num>
  <w:num w:numId="77">
    <w:abstractNumId w:val="95"/>
  </w:num>
  <w:num w:numId="78">
    <w:abstractNumId w:val="21"/>
  </w:num>
  <w:num w:numId="79">
    <w:abstractNumId w:val="86"/>
  </w:num>
  <w:num w:numId="80">
    <w:abstractNumId w:val="27"/>
  </w:num>
  <w:num w:numId="81">
    <w:abstractNumId w:val="15"/>
  </w:num>
  <w:num w:numId="82">
    <w:abstractNumId w:val="66"/>
  </w:num>
  <w:num w:numId="83">
    <w:abstractNumId w:val="67"/>
  </w:num>
  <w:num w:numId="84">
    <w:abstractNumId w:val="36"/>
  </w:num>
  <w:num w:numId="85">
    <w:abstractNumId w:val="20"/>
  </w:num>
  <w:num w:numId="86">
    <w:abstractNumId w:val="92"/>
  </w:num>
  <w:num w:numId="87">
    <w:abstractNumId w:val="121"/>
  </w:num>
  <w:num w:numId="88">
    <w:abstractNumId w:val="38"/>
  </w:num>
  <w:num w:numId="89">
    <w:abstractNumId w:val="82"/>
  </w:num>
  <w:num w:numId="90">
    <w:abstractNumId w:val="85"/>
  </w:num>
  <w:num w:numId="91">
    <w:abstractNumId w:val="68"/>
  </w:num>
  <w:num w:numId="92">
    <w:abstractNumId w:val="79"/>
  </w:num>
  <w:num w:numId="93">
    <w:abstractNumId w:val="98"/>
  </w:num>
  <w:num w:numId="94">
    <w:abstractNumId w:val="2"/>
  </w:num>
  <w:num w:numId="95">
    <w:abstractNumId w:val="12"/>
  </w:num>
  <w:num w:numId="96">
    <w:abstractNumId w:val="19"/>
  </w:num>
  <w:num w:numId="97">
    <w:abstractNumId w:val="72"/>
  </w:num>
  <w:num w:numId="98">
    <w:abstractNumId w:val="112"/>
  </w:num>
  <w:num w:numId="99">
    <w:abstractNumId w:val="47"/>
  </w:num>
  <w:num w:numId="100">
    <w:abstractNumId w:val="109"/>
  </w:num>
  <w:num w:numId="101">
    <w:abstractNumId w:val="107"/>
  </w:num>
  <w:num w:numId="102">
    <w:abstractNumId w:val="59"/>
  </w:num>
  <w:num w:numId="103">
    <w:abstractNumId w:val="60"/>
  </w:num>
  <w:num w:numId="104">
    <w:abstractNumId w:val="34"/>
  </w:num>
  <w:num w:numId="105">
    <w:abstractNumId w:val="62"/>
  </w:num>
  <w:num w:numId="106">
    <w:abstractNumId w:val="63"/>
  </w:num>
  <w:num w:numId="107">
    <w:abstractNumId w:val="97"/>
  </w:num>
  <w:num w:numId="108">
    <w:abstractNumId w:val="41"/>
  </w:num>
  <w:num w:numId="109">
    <w:abstractNumId w:val="45"/>
  </w:num>
  <w:num w:numId="110">
    <w:abstractNumId w:val="106"/>
  </w:num>
  <w:num w:numId="111">
    <w:abstractNumId w:val="115"/>
  </w:num>
  <w:num w:numId="112">
    <w:abstractNumId w:val="39"/>
  </w:num>
  <w:num w:numId="113">
    <w:abstractNumId w:val="52"/>
  </w:num>
  <w:num w:numId="114">
    <w:abstractNumId w:val="108"/>
  </w:num>
  <w:num w:numId="115">
    <w:abstractNumId w:val="119"/>
  </w:num>
  <w:num w:numId="116">
    <w:abstractNumId w:val="70"/>
  </w:num>
  <w:num w:numId="117">
    <w:abstractNumId w:val="99"/>
  </w:num>
  <w:num w:numId="118">
    <w:abstractNumId w:val="113"/>
  </w:num>
  <w:num w:numId="119">
    <w:abstractNumId w:val="114"/>
  </w:num>
  <w:num w:numId="120">
    <w:abstractNumId w:val="1"/>
  </w:num>
  <w:num w:numId="121">
    <w:abstractNumId w:val="5"/>
  </w:num>
  <w:num w:numId="122">
    <w:abstractNumId w:val="58"/>
  </w:num>
  <w:numIdMacAtCleanup w:val="1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hdrShapeDefaults>
    <o:shapedefaults v:ext="edit" spidmax="4098"/>
  </w:hdrShapeDefaults>
  <w:footnotePr>
    <w:footnote w:id="0"/>
    <w:footnote w:id="1"/>
  </w:footnotePr>
  <w:endnotePr>
    <w:endnote w:id="0"/>
    <w:endnote w:id="1"/>
  </w:endnotePr>
  <w:compat>
    <w:useFELayout/>
  </w:compat>
  <w:rsids>
    <w:rsidRoot w:val="005335A5"/>
    <w:rsid w:val="000005AB"/>
    <w:rsid w:val="000276C4"/>
    <w:rsid w:val="0006750A"/>
    <w:rsid w:val="00071448"/>
    <w:rsid w:val="00081EA9"/>
    <w:rsid w:val="000931CB"/>
    <w:rsid w:val="000A5E07"/>
    <w:rsid w:val="000A65B3"/>
    <w:rsid w:val="000F3A99"/>
    <w:rsid w:val="001054E6"/>
    <w:rsid w:val="00154B6E"/>
    <w:rsid w:val="00172670"/>
    <w:rsid w:val="001B1752"/>
    <w:rsid w:val="001C68E9"/>
    <w:rsid w:val="001C7927"/>
    <w:rsid w:val="001E310A"/>
    <w:rsid w:val="00205625"/>
    <w:rsid w:val="00211F33"/>
    <w:rsid w:val="0022502B"/>
    <w:rsid w:val="00241EEE"/>
    <w:rsid w:val="00246F3B"/>
    <w:rsid w:val="00254277"/>
    <w:rsid w:val="002A1008"/>
    <w:rsid w:val="002A6F5E"/>
    <w:rsid w:val="002B0ECC"/>
    <w:rsid w:val="00313C5E"/>
    <w:rsid w:val="00320BA6"/>
    <w:rsid w:val="003767C6"/>
    <w:rsid w:val="003B13A1"/>
    <w:rsid w:val="003C504B"/>
    <w:rsid w:val="003E37AD"/>
    <w:rsid w:val="00404412"/>
    <w:rsid w:val="00443C17"/>
    <w:rsid w:val="0049107E"/>
    <w:rsid w:val="00491F5A"/>
    <w:rsid w:val="004A528F"/>
    <w:rsid w:val="004D30C8"/>
    <w:rsid w:val="004E7B30"/>
    <w:rsid w:val="00514AFF"/>
    <w:rsid w:val="005335A5"/>
    <w:rsid w:val="00535EA4"/>
    <w:rsid w:val="0055589F"/>
    <w:rsid w:val="005712BC"/>
    <w:rsid w:val="00576FED"/>
    <w:rsid w:val="00586F48"/>
    <w:rsid w:val="005D6777"/>
    <w:rsid w:val="00690496"/>
    <w:rsid w:val="006B04E2"/>
    <w:rsid w:val="007250A6"/>
    <w:rsid w:val="0074700B"/>
    <w:rsid w:val="00753A5C"/>
    <w:rsid w:val="0077588C"/>
    <w:rsid w:val="00776F3E"/>
    <w:rsid w:val="007805E7"/>
    <w:rsid w:val="00780ADD"/>
    <w:rsid w:val="007A766C"/>
    <w:rsid w:val="007D7FE8"/>
    <w:rsid w:val="007F6437"/>
    <w:rsid w:val="00854D86"/>
    <w:rsid w:val="008614AD"/>
    <w:rsid w:val="00890415"/>
    <w:rsid w:val="00923D3B"/>
    <w:rsid w:val="009316CC"/>
    <w:rsid w:val="009660D4"/>
    <w:rsid w:val="00975453"/>
    <w:rsid w:val="00990A19"/>
    <w:rsid w:val="009E2CC0"/>
    <w:rsid w:val="009F341A"/>
    <w:rsid w:val="00A02148"/>
    <w:rsid w:val="00A15322"/>
    <w:rsid w:val="00A84105"/>
    <w:rsid w:val="00AC7BA5"/>
    <w:rsid w:val="00AF4F8D"/>
    <w:rsid w:val="00B62C10"/>
    <w:rsid w:val="00B81692"/>
    <w:rsid w:val="00BB05A3"/>
    <w:rsid w:val="00BD4A77"/>
    <w:rsid w:val="00BD4C3D"/>
    <w:rsid w:val="00BD61C2"/>
    <w:rsid w:val="00BE1820"/>
    <w:rsid w:val="00C0014E"/>
    <w:rsid w:val="00C05FC3"/>
    <w:rsid w:val="00CC7F08"/>
    <w:rsid w:val="00CD26C7"/>
    <w:rsid w:val="00D0331C"/>
    <w:rsid w:val="00D11F9D"/>
    <w:rsid w:val="00D375C9"/>
    <w:rsid w:val="00D65F3F"/>
    <w:rsid w:val="00DE2454"/>
    <w:rsid w:val="00E254A0"/>
    <w:rsid w:val="00E31A2E"/>
    <w:rsid w:val="00E403F4"/>
    <w:rsid w:val="00E54554"/>
    <w:rsid w:val="00E571C7"/>
    <w:rsid w:val="00E65BA4"/>
    <w:rsid w:val="00EE1890"/>
    <w:rsid w:val="00EF6735"/>
    <w:rsid w:val="00F079DF"/>
    <w:rsid w:val="00F26DE6"/>
    <w:rsid w:val="00F5749C"/>
    <w:rsid w:val="00FF4D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metricconverter"/>
  <w:shapeDefaults>
    <o:shapedefaults v:ext="edit" spidmax="4098"/>
    <o:shapelayout v:ext="edit">
      <o:idmap v:ext="edit" data="2"/>
      <o:rules v:ext="edit">
        <o:r id="V:Rule108" type="connector" idref="#_x0000_s2142"/>
        <o:r id="V:Rule109" type="connector" idref="#_x0000_s2176"/>
        <o:r id="V:Rule110" type="connector" idref="#_x0000_s2058"/>
        <o:r id="V:Rule111" type="connector" idref="#_x0000_s2165"/>
        <o:r id="V:Rule112" type="connector" idref="#_x0000_s2173"/>
        <o:r id="V:Rule113" type="connector" idref="#_x0000_s2223"/>
        <o:r id="V:Rule114" type="connector" idref="#_x0000_s2132"/>
        <o:r id="V:Rule115" type="connector" idref="#_x0000_s2089"/>
        <o:r id="V:Rule116" type="connector" idref="#_x0000_s2178"/>
        <o:r id="V:Rule117" type="connector" idref="#_x0000_s2153"/>
        <o:r id="V:Rule118" type="connector" idref="#_x0000_s2126"/>
        <o:r id="V:Rule119" type="connector" idref="#_x0000_s2175"/>
        <o:r id="V:Rule120" type="connector" idref="#_x0000_s2169"/>
        <o:r id="V:Rule121" type="connector" idref="#_x0000_s2164"/>
        <o:r id="V:Rule122" type="connector" idref="#_x0000_s2168"/>
        <o:r id="V:Rule123" type="connector" idref="#_x0000_s2166"/>
        <o:r id="V:Rule124" type="connector" idref="#_x0000_s2214"/>
        <o:r id="V:Rule125" type="connector" idref="#_x0000_s2154"/>
        <o:r id="V:Rule126" type="connector" idref="#_x0000_s2145"/>
        <o:r id="V:Rule127" type="connector" idref="#_x0000_s2069"/>
        <o:r id="V:Rule128" type="connector" idref="#_x0000_s2219"/>
        <o:r id="V:Rule129" type="connector" idref="#_x0000_s2077"/>
        <o:r id="V:Rule130" type="connector" idref="#_x0000_s2076"/>
        <o:r id="V:Rule131" type="connector" idref="#_x0000_s2128"/>
        <o:r id="V:Rule132" type="connector" idref="#_x0000_s2090"/>
        <o:r id="V:Rule133" type="connector" idref="#_x0000_s2213"/>
        <o:r id="V:Rule134" type="connector" idref="#_x0000_s2204"/>
        <o:r id="V:Rule135" type="connector" idref="#_x0000_s2151"/>
        <o:r id="V:Rule136" type="connector" idref="#_x0000_s2130"/>
        <o:r id="V:Rule137" type="connector" idref="#_x0000_s2093"/>
        <o:r id="V:Rule138" type="connector" idref="#_x0000_s2057"/>
        <o:r id="V:Rule139" type="connector" idref="#_x0000_s2144"/>
        <o:r id="V:Rule140" type="connector" idref="#_x0000_s2148"/>
        <o:r id="V:Rule141" type="connector" idref="#_x0000_s2085"/>
        <o:r id="V:Rule142" type="connector" idref="#_x0000_s2136"/>
        <o:r id="V:Rule143" type="connector" idref="#_x0000_s2133"/>
        <o:r id="V:Rule144" type="connector" idref="#_x0000_s2207"/>
        <o:r id="V:Rule145" type="connector" idref="#_x0000_s2209"/>
        <o:r id="V:Rule146" type="connector" idref="#_x0000_s2138"/>
        <o:r id="V:Rule147" type="connector" idref="#_x0000_s2063"/>
        <o:r id="V:Rule148" type="connector" idref="#_x0000_s2150"/>
        <o:r id="V:Rule149" type="connector" idref="#_x0000_s2179"/>
        <o:r id="V:Rule150" type="connector" idref="#_x0000_s2220"/>
        <o:r id="V:Rule151" type="connector" idref="#_x0000_s2160"/>
        <o:r id="V:Rule152" type="connector" idref="#_x0000_s2053"/>
        <o:r id="V:Rule153" type="connector" idref="#_x0000_s2122"/>
        <o:r id="V:Rule154" type="connector" idref="#_x0000_s2161"/>
        <o:r id="V:Rule155" type="connector" idref="#_x0000_s2137"/>
        <o:r id="V:Rule156" type="connector" idref="#_x0000_s2127"/>
        <o:r id="V:Rule157" type="connector" idref="#_x0000_s2212"/>
        <o:r id="V:Rule158" type="connector" idref="#_x0000_s2171"/>
        <o:r id="V:Rule159" type="connector" idref="#_x0000_s2167"/>
        <o:r id="V:Rule160" type="connector" idref="#_x0000_s2201"/>
        <o:r id="V:Rule161" type="connector" idref="#_x0000_s2180"/>
        <o:r id="V:Rule162" type="connector" idref="#_x0000_s2129"/>
        <o:r id="V:Rule163" type="connector" idref="#_x0000_s2123"/>
        <o:r id="V:Rule164" type="connector" idref="#_x0000_s2222"/>
        <o:r id="V:Rule165" type="connector" idref="#_x0000_s2200"/>
        <o:r id="V:Rule166" type="connector" idref="#_x0000_s2208"/>
        <o:r id="V:Rule167" type="connector" idref="#_x0000_s2158"/>
        <o:r id="V:Rule168" type="connector" idref="#_x0000_s2218"/>
        <o:r id="V:Rule169" type="connector" idref="#_x0000_s2139"/>
        <o:r id="V:Rule170" type="connector" idref="#_x0000_s2210"/>
        <o:r id="V:Rule171" type="connector" idref="#_x0000_s2068"/>
        <o:r id="V:Rule172" type="connector" idref="#_x0000_s2131"/>
        <o:r id="V:Rule173" type="connector" idref="#_x0000_s2156"/>
        <o:r id="V:Rule174" type="connector" idref="#_x0000_s2062"/>
        <o:r id="V:Rule175" type="connector" idref="#_x0000_s2065"/>
        <o:r id="V:Rule176" type="connector" idref="#_x0000_s2146"/>
        <o:r id="V:Rule177" type="connector" idref="#_x0000_s2221"/>
        <o:r id="V:Rule178" type="connector" idref="#_x0000_s2203"/>
        <o:r id="V:Rule179" type="connector" idref="#_x0000_s2224"/>
        <o:r id="V:Rule180" type="connector" idref="#_x0000_s2125"/>
        <o:r id="V:Rule181" type="connector" idref="#_x0000_s2170"/>
        <o:r id="V:Rule182" type="connector" idref="#_x0000_s2124"/>
        <o:r id="V:Rule183" type="connector" idref="#_x0000_s2205"/>
        <o:r id="V:Rule184" type="connector" idref="#_x0000_s2177"/>
        <o:r id="V:Rule185" type="connector" idref="#_x0000_s2059"/>
        <o:r id="V:Rule186" type="connector" idref="#_x0000_s2216"/>
        <o:r id="V:Rule187" type="connector" idref="#_x0000_s2157"/>
        <o:r id="V:Rule188" type="connector" idref="#_x0000_s2181"/>
        <o:r id="V:Rule189" type="connector" idref="#_x0000_s2147"/>
        <o:r id="V:Rule190" type="connector" idref="#_x0000_s2172"/>
        <o:r id="V:Rule191" type="connector" idref="#_x0000_s2155"/>
        <o:r id="V:Rule192" type="connector" idref="#_x0000_s2143"/>
        <o:r id="V:Rule193" type="connector" idref="#_x0000_s2060"/>
        <o:r id="V:Rule194" type="connector" idref="#_x0000_s2217"/>
        <o:r id="V:Rule195" type="connector" idref="#_x0000_s2064"/>
        <o:r id="V:Rule196" type="connector" idref="#_x0000_s2066"/>
        <o:r id="V:Rule197" type="connector" idref="#_x0000_s2084"/>
        <o:r id="V:Rule198" type="connector" idref="#_x0000_s2206"/>
        <o:r id="V:Rule199" type="connector" idref="#_x0000_s2056"/>
        <o:r id="V:Rule200" type="connector" idref="#_x0000_s2149"/>
        <o:r id="V:Rule201" type="connector" idref="#_x0000_s2152"/>
        <o:r id="V:Rule202" type="connector" idref="#_x0000_s2121"/>
        <o:r id="V:Rule203" type="connector" idref="#_x0000_s2141"/>
        <o:r id="V:Rule204" type="connector" idref="#_x0000_s2174"/>
        <o:r id="V:Rule205" type="connector" idref="#_x0000_s2092"/>
        <o:r id="V:Rule206" type="connector" idref="#_x0000_s2067"/>
        <o:r id="V:Rule207" type="connector" idref="#_x0000_s2163"/>
        <o:r id="V:Rule208" type="connector" idref="#_x0000_s2182"/>
        <o:r id="V:Rule209" type="connector" idref="#_x0000_s2215"/>
        <o:r id="V:Rule210" type="connector" idref="#_x0000_s2134"/>
        <o:r id="V:Rule211" type="connector" idref="#_x0000_s2159"/>
        <o:r id="V:Rule212" type="connector" idref="#_x0000_s2211"/>
        <o:r id="V:Rule213" type="connector" idref="#_x0000_s2135"/>
        <o:r id="V:Rule214" type="connector" idref="#_x0000_s216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F48"/>
    <w:pPr>
      <w:jc w:val="both"/>
    </w:pPr>
    <w:rPr>
      <w:rFonts w:ascii="Times New Roman" w:hAnsi="Times New Roman"/>
      <w:sz w:val="24"/>
    </w:rPr>
  </w:style>
  <w:style w:type="paragraph" w:styleId="1">
    <w:name w:val="heading 1"/>
    <w:basedOn w:val="a"/>
    <w:next w:val="a"/>
    <w:link w:val="10"/>
    <w:uiPriority w:val="9"/>
    <w:qFormat/>
    <w:rsid w:val="000F3A99"/>
    <w:pPr>
      <w:keepNext/>
      <w:keepLines/>
      <w:spacing w:before="480" w:after="0" w:line="240" w:lineRule="auto"/>
      <w:ind w:firstLine="709"/>
      <w:outlineLvl w:val="0"/>
    </w:pPr>
    <w:rPr>
      <w:rFonts w:eastAsiaTheme="majorEastAsia" w:cstheme="majorBidi"/>
      <w:b/>
      <w:bCs/>
      <w:szCs w:val="28"/>
    </w:rPr>
  </w:style>
  <w:style w:type="paragraph" w:styleId="3">
    <w:name w:val="heading 3"/>
    <w:basedOn w:val="a"/>
    <w:next w:val="a"/>
    <w:link w:val="30"/>
    <w:qFormat/>
    <w:rsid w:val="0074700B"/>
    <w:pPr>
      <w:keepNext/>
      <w:spacing w:before="240" w:after="60" w:line="240" w:lineRule="auto"/>
      <w:jc w:val="left"/>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41"/>
    <w:rsid w:val="000F3A99"/>
    <w:rPr>
      <w:rFonts w:ascii="Times New Roman" w:eastAsia="Times New Roman" w:hAnsi="Times New Roman" w:cs="Times New Roman"/>
      <w:b/>
      <w:bCs/>
      <w:sz w:val="21"/>
      <w:szCs w:val="21"/>
      <w:shd w:val="clear" w:color="auto" w:fill="FFFFFF"/>
    </w:rPr>
  </w:style>
  <w:style w:type="character" w:customStyle="1" w:styleId="a4">
    <w:name w:val="Колонтитул_"/>
    <w:basedOn w:val="a0"/>
    <w:rsid w:val="000F3A99"/>
    <w:rPr>
      <w:rFonts w:ascii="Bookman Old Style" w:eastAsia="Bookman Old Style" w:hAnsi="Bookman Old Style" w:cs="Bookman Old Style"/>
      <w:b/>
      <w:bCs/>
      <w:i w:val="0"/>
      <w:iCs w:val="0"/>
      <w:smallCaps w:val="0"/>
      <w:strike w:val="0"/>
      <w:sz w:val="18"/>
      <w:szCs w:val="18"/>
      <w:u w:val="none"/>
    </w:rPr>
  </w:style>
  <w:style w:type="character" w:customStyle="1" w:styleId="a5">
    <w:name w:val="Колонтитул"/>
    <w:basedOn w:val="a4"/>
    <w:rsid w:val="000F3A99"/>
    <w:rPr>
      <w:color w:val="000000"/>
      <w:spacing w:val="0"/>
      <w:w w:val="100"/>
      <w:position w:val="0"/>
      <w:lang w:val="ru-RU" w:eastAsia="ru-RU" w:bidi="ru-RU"/>
    </w:rPr>
  </w:style>
  <w:style w:type="character" w:customStyle="1" w:styleId="4pt">
    <w:name w:val="Колонтитул + 4 pt;Не полужирный"/>
    <w:basedOn w:val="a4"/>
    <w:rsid w:val="000F3A99"/>
    <w:rPr>
      <w:color w:val="000000"/>
      <w:spacing w:val="0"/>
      <w:w w:val="100"/>
      <w:position w:val="0"/>
      <w:sz w:val="8"/>
      <w:szCs w:val="8"/>
      <w:lang w:val="ru-RU" w:eastAsia="ru-RU" w:bidi="ru-RU"/>
    </w:rPr>
  </w:style>
  <w:style w:type="character" w:customStyle="1" w:styleId="8">
    <w:name w:val="Основной текст8"/>
    <w:basedOn w:val="a3"/>
    <w:rsid w:val="000F3A99"/>
    <w:rPr>
      <w:color w:val="000000"/>
      <w:spacing w:val="0"/>
      <w:w w:val="100"/>
      <w:position w:val="0"/>
      <w:lang w:val="ru-RU" w:eastAsia="ru-RU" w:bidi="ru-RU"/>
    </w:rPr>
  </w:style>
  <w:style w:type="character" w:customStyle="1" w:styleId="9">
    <w:name w:val="Основной текст9"/>
    <w:basedOn w:val="a3"/>
    <w:rsid w:val="000F3A99"/>
    <w:rPr>
      <w:color w:val="000000"/>
      <w:spacing w:val="0"/>
      <w:w w:val="100"/>
      <w:position w:val="0"/>
      <w:lang w:val="ru-RU" w:eastAsia="ru-RU" w:bidi="ru-RU"/>
    </w:rPr>
  </w:style>
  <w:style w:type="character" w:customStyle="1" w:styleId="100">
    <w:name w:val="Основной текст10"/>
    <w:basedOn w:val="a3"/>
    <w:rsid w:val="000F3A99"/>
    <w:rPr>
      <w:color w:val="000000"/>
      <w:spacing w:val="0"/>
      <w:w w:val="100"/>
      <w:position w:val="0"/>
      <w:lang w:val="ru-RU" w:eastAsia="ru-RU" w:bidi="ru-RU"/>
    </w:rPr>
  </w:style>
  <w:style w:type="character" w:customStyle="1" w:styleId="11">
    <w:name w:val="Основной текст11"/>
    <w:basedOn w:val="a3"/>
    <w:rsid w:val="000F3A99"/>
    <w:rPr>
      <w:color w:val="000000"/>
      <w:spacing w:val="0"/>
      <w:w w:val="100"/>
      <w:position w:val="0"/>
      <w:lang w:val="ru-RU" w:eastAsia="ru-RU" w:bidi="ru-RU"/>
    </w:rPr>
  </w:style>
  <w:style w:type="character" w:customStyle="1" w:styleId="110">
    <w:name w:val="Заголовок №11_"/>
    <w:basedOn w:val="a0"/>
    <w:rsid w:val="000F3A99"/>
    <w:rPr>
      <w:rFonts w:ascii="Trebuchet MS" w:eastAsia="Trebuchet MS" w:hAnsi="Trebuchet MS" w:cs="Trebuchet MS"/>
      <w:b/>
      <w:bCs/>
      <w:i w:val="0"/>
      <w:iCs w:val="0"/>
      <w:smallCaps w:val="0"/>
      <w:strike w:val="0"/>
      <w:sz w:val="22"/>
      <w:szCs w:val="22"/>
      <w:u w:val="none"/>
    </w:rPr>
  </w:style>
  <w:style w:type="character" w:customStyle="1" w:styleId="111">
    <w:name w:val="Заголовок №11"/>
    <w:basedOn w:val="110"/>
    <w:rsid w:val="000F3A99"/>
    <w:rPr>
      <w:color w:val="000000"/>
      <w:spacing w:val="0"/>
      <w:w w:val="100"/>
      <w:position w:val="0"/>
      <w:lang w:val="ru-RU" w:eastAsia="ru-RU" w:bidi="ru-RU"/>
    </w:rPr>
  </w:style>
  <w:style w:type="character" w:customStyle="1" w:styleId="a6">
    <w:name w:val="Основной текст + Не полужирный;Курсив"/>
    <w:basedOn w:val="a3"/>
    <w:rsid w:val="000F3A99"/>
    <w:rPr>
      <w:i/>
      <w:iCs/>
      <w:color w:val="000000"/>
      <w:spacing w:val="0"/>
      <w:w w:val="100"/>
      <w:position w:val="0"/>
      <w:lang w:val="ru-RU" w:eastAsia="ru-RU" w:bidi="ru-RU"/>
    </w:rPr>
  </w:style>
  <w:style w:type="character" w:customStyle="1" w:styleId="31">
    <w:name w:val="Подпись к картинке (3)_"/>
    <w:basedOn w:val="a0"/>
    <w:rsid w:val="000F3A99"/>
    <w:rPr>
      <w:rFonts w:ascii="Times New Roman" w:eastAsia="Times New Roman" w:hAnsi="Times New Roman" w:cs="Times New Roman"/>
      <w:b/>
      <w:bCs/>
      <w:i w:val="0"/>
      <w:iCs w:val="0"/>
      <w:smallCaps w:val="0"/>
      <w:strike w:val="0"/>
      <w:sz w:val="21"/>
      <w:szCs w:val="21"/>
      <w:u w:val="none"/>
    </w:rPr>
  </w:style>
  <w:style w:type="character" w:customStyle="1" w:styleId="32">
    <w:name w:val="Подпись к картинке (3)"/>
    <w:basedOn w:val="31"/>
    <w:rsid w:val="000F3A99"/>
    <w:rPr>
      <w:color w:val="000000"/>
      <w:spacing w:val="0"/>
      <w:w w:val="100"/>
      <w:position w:val="0"/>
      <w:lang w:val="ru-RU" w:eastAsia="ru-RU" w:bidi="ru-RU"/>
    </w:rPr>
  </w:style>
  <w:style w:type="character" w:customStyle="1" w:styleId="16">
    <w:name w:val="Основной текст16"/>
    <w:basedOn w:val="a3"/>
    <w:rsid w:val="000F3A99"/>
    <w:rPr>
      <w:color w:val="000000"/>
      <w:spacing w:val="0"/>
      <w:w w:val="100"/>
      <w:position w:val="0"/>
      <w:u w:val="single"/>
      <w:lang w:val="ru-RU" w:eastAsia="ru-RU" w:bidi="ru-RU"/>
    </w:rPr>
  </w:style>
  <w:style w:type="character" w:customStyle="1" w:styleId="35">
    <w:name w:val="Основной текст (35)_"/>
    <w:basedOn w:val="a0"/>
    <w:rsid w:val="000F3A99"/>
    <w:rPr>
      <w:rFonts w:ascii="Trebuchet MS" w:eastAsia="Trebuchet MS" w:hAnsi="Trebuchet MS" w:cs="Trebuchet MS"/>
      <w:b w:val="0"/>
      <w:bCs w:val="0"/>
      <w:i/>
      <w:iCs/>
      <w:smallCaps w:val="0"/>
      <w:strike w:val="0"/>
      <w:sz w:val="20"/>
      <w:szCs w:val="20"/>
      <w:u w:val="none"/>
    </w:rPr>
  </w:style>
  <w:style w:type="character" w:customStyle="1" w:styleId="350">
    <w:name w:val="Основной текст (35)"/>
    <w:basedOn w:val="35"/>
    <w:rsid w:val="000F3A99"/>
    <w:rPr>
      <w:color w:val="000000"/>
      <w:spacing w:val="0"/>
      <w:w w:val="100"/>
      <w:position w:val="0"/>
      <w:lang w:val="ru-RU" w:eastAsia="ru-RU" w:bidi="ru-RU"/>
    </w:rPr>
  </w:style>
  <w:style w:type="paragraph" w:customStyle="1" w:styleId="41">
    <w:name w:val="Основной текст41"/>
    <w:basedOn w:val="a"/>
    <w:link w:val="a3"/>
    <w:rsid w:val="000F3A99"/>
    <w:pPr>
      <w:widowControl w:val="0"/>
      <w:shd w:val="clear" w:color="auto" w:fill="FFFFFF"/>
      <w:spacing w:after="120" w:line="0" w:lineRule="atLeast"/>
      <w:ind w:hanging="620"/>
      <w:jc w:val="center"/>
    </w:pPr>
    <w:rPr>
      <w:rFonts w:eastAsia="Times New Roman" w:cs="Times New Roman"/>
      <w:b/>
      <w:bCs/>
      <w:sz w:val="21"/>
      <w:szCs w:val="21"/>
    </w:rPr>
  </w:style>
  <w:style w:type="paragraph" w:styleId="a7">
    <w:name w:val="Balloon Text"/>
    <w:basedOn w:val="a"/>
    <w:link w:val="a8"/>
    <w:uiPriority w:val="99"/>
    <w:semiHidden/>
    <w:unhideWhenUsed/>
    <w:rsid w:val="000F3A9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F3A99"/>
    <w:rPr>
      <w:rFonts w:ascii="Tahoma" w:hAnsi="Tahoma" w:cs="Tahoma"/>
      <w:sz w:val="16"/>
      <w:szCs w:val="16"/>
    </w:rPr>
  </w:style>
  <w:style w:type="character" w:customStyle="1" w:styleId="10">
    <w:name w:val="Заголовок 1 Знак"/>
    <w:basedOn w:val="a0"/>
    <w:link w:val="1"/>
    <w:uiPriority w:val="9"/>
    <w:rsid w:val="000F3A99"/>
    <w:rPr>
      <w:rFonts w:ascii="Times New Roman" w:eastAsiaTheme="majorEastAsia" w:hAnsi="Times New Roman" w:cstheme="majorBidi"/>
      <w:b/>
      <w:bCs/>
      <w:sz w:val="24"/>
      <w:szCs w:val="28"/>
    </w:rPr>
  </w:style>
  <w:style w:type="paragraph" w:customStyle="1" w:styleId="Default">
    <w:name w:val="Default"/>
    <w:rsid w:val="000F3A99"/>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uiPriority w:val="34"/>
    <w:qFormat/>
    <w:rsid w:val="000F3A99"/>
    <w:pPr>
      <w:ind w:left="720"/>
      <w:contextualSpacing/>
    </w:pPr>
  </w:style>
  <w:style w:type="character" w:customStyle="1" w:styleId="80">
    <w:name w:val="Основной текст (8)_"/>
    <w:basedOn w:val="a0"/>
    <w:rsid w:val="00576FED"/>
    <w:rPr>
      <w:rFonts w:ascii="Arial" w:eastAsia="Arial" w:hAnsi="Arial" w:cs="Arial"/>
      <w:b w:val="0"/>
      <w:bCs w:val="0"/>
      <w:i w:val="0"/>
      <w:iCs w:val="0"/>
      <w:smallCaps w:val="0"/>
      <w:strike w:val="0"/>
      <w:sz w:val="18"/>
      <w:szCs w:val="18"/>
      <w:u w:val="none"/>
    </w:rPr>
  </w:style>
  <w:style w:type="character" w:customStyle="1" w:styleId="112">
    <w:name w:val="Основной текст (11)_"/>
    <w:basedOn w:val="a0"/>
    <w:rsid w:val="00576FED"/>
    <w:rPr>
      <w:rFonts w:ascii="Times New Roman" w:eastAsia="Times New Roman" w:hAnsi="Times New Roman" w:cs="Times New Roman"/>
      <w:b w:val="0"/>
      <w:bCs w:val="0"/>
      <w:i/>
      <w:iCs/>
      <w:smallCaps w:val="0"/>
      <w:strike w:val="0"/>
      <w:sz w:val="21"/>
      <w:szCs w:val="21"/>
      <w:u w:val="none"/>
    </w:rPr>
  </w:style>
  <w:style w:type="character" w:customStyle="1" w:styleId="aa">
    <w:name w:val="Подпись к картинке_"/>
    <w:basedOn w:val="a0"/>
    <w:rsid w:val="00576FED"/>
    <w:rPr>
      <w:rFonts w:ascii="Times New Roman" w:eastAsia="Times New Roman" w:hAnsi="Times New Roman" w:cs="Times New Roman"/>
      <w:b w:val="0"/>
      <w:bCs w:val="0"/>
      <w:i w:val="0"/>
      <w:iCs w:val="0"/>
      <w:smallCaps w:val="0"/>
      <w:strike w:val="0"/>
      <w:sz w:val="21"/>
      <w:szCs w:val="21"/>
      <w:u w:val="none"/>
    </w:rPr>
  </w:style>
  <w:style w:type="character" w:customStyle="1" w:styleId="15">
    <w:name w:val="Основной текст (15)_"/>
    <w:basedOn w:val="a0"/>
    <w:rsid w:val="00576FED"/>
    <w:rPr>
      <w:rFonts w:ascii="Arial" w:eastAsia="Arial" w:hAnsi="Arial" w:cs="Arial"/>
      <w:b w:val="0"/>
      <w:bCs w:val="0"/>
      <w:i/>
      <w:iCs/>
      <w:smallCaps w:val="0"/>
      <w:strike w:val="0"/>
      <w:sz w:val="20"/>
      <w:szCs w:val="20"/>
      <w:u w:val="none"/>
    </w:rPr>
  </w:style>
  <w:style w:type="character" w:customStyle="1" w:styleId="150">
    <w:name w:val="Основной текст (15)"/>
    <w:basedOn w:val="15"/>
    <w:rsid w:val="00576FED"/>
    <w:rPr>
      <w:color w:val="000000"/>
      <w:spacing w:val="0"/>
      <w:w w:val="100"/>
      <w:position w:val="0"/>
      <w:lang w:val="ru-RU" w:eastAsia="ru-RU" w:bidi="ru-RU"/>
    </w:rPr>
  </w:style>
  <w:style w:type="character" w:customStyle="1" w:styleId="22">
    <w:name w:val="Основной текст (22)_"/>
    <w:basedOn w:val="a0"/>
    <w:rsid w:val="00576FED"/>
    <w:rPr>
      <w:rFonts w:ascii="Arial" w:eastAsia="Arial" w:hAnsi="Arial" w:cs="Arial"/>
      <w:b w:val="0"/>
      <w:bCs w:val="0"/>
      <w:i w:val="0"/>
      <w:iCs w:val="0"/>
      <w:smallCaps w:val="0"/>
      <w:strike w:val="0"/>
      <w:sz w:val="19"/>
      <w:szCs w:val="19"/>
      <w:u w:val="none"/>
    </w:rPr>
  </w:style>
  <w:style w:type="character" w:customStyle="1" w:styleId="24">
    <w:name w:val="Основной текст (24)_"/>
    <w:basedOn w:val="a0"/>
    <w:rsid w:val="00576FED"/>
    <w:rPr>
      <w:rFonts w:ascii="Times New Roman" w:eastAsia="Times New Roman" w:hAnsi="Times New Roman" w:cs="Times New Roman"/>
      <w:b/>
      <w:bCs/>
      <w:i/>
      <w:iCs/>
      <w:smallCaps w:val="0"/>
      <w:strike w:val="0"/>
      <w:sz w:val="22"/>
      <w:szCs w:val="22"/>
      <w:u w:val="none"/>
    </w:rPr>
  </w:style>
  <w:style w:type="character" w:customStyle="1" w:styleId="1pt">
    <w:name w:val="Колонтитул + Интервал 1 pt"/>
    <w:basedOn w:val="a4"/>
    <w:rsid w:val="00576FED"/>
    <w:rPr>
      <w:rFonts w:ascii="Times New Roman" w:eastAsia="Times New Roman" w:hAnsi="Times New Roman" w:cs="Times New Roman"/>
      <w:b w:val="0"/>
      <w:bCs w:val="0"/>
      <w:color w:val="000000"/>
      <w:spacing w:val="20"/>
      <w:w w:val="100"/>
      <w:position w:val="0"/>
      <w:sz w:val="21"/>
      <w:szCs w:val="21"/>
      <w:lang w:val="ru-RU" w:eastAsia="ru-RU" w:bidi="ru-RU"/>
    </w:rPr>
  </w:style>
  <w:style w:type="character" w:customStyle="1" w:styleId="Impact95pt1pt">
    <w:name w:val="Колонтитул + Impact;9;5 pt;Интервал 1 pt"/>
    <w:basedOn w:val="a4"/>
    <w:rsid w:val="00576FED"/>
    <w:rPr>
      <w:rFonts w:ascii="Impact" w:eastAsia="Impact" w:hAnsi="Impact" w:cs="Impact"/>
      <w:b w:val="0"/>
      <w:bCs w:val="0"/>
      <w:color w:val="000000"/>
      <w:spacing w:val="20"/>
      <w:w w:val="100"/>
      <w:position w:val="0"/>
      <w:sz w:val="19"/>
      <w:szCs w:val="19"/>
      <w:lang w:val="ru-RU" w:eastAsia="ru-RU" w:bidi="ru-RU"/>
    </w:rPr>
  </w:style>
  <w:style w:type="character" w:customStyle="1" w:styleId="6">
    <w:name w:val="Подпись к картинке (6)_"/>
    <w:basedOn w:val="a0"/>
    <w:rsid w:val="00576FED"/>
    <w:rPr>
      <w:rFonts w:ascii="Arial" w:eastAsia="Arial" w:hAnsi="Arial" w:cs="Arial"/>
      <w:b w:val="0"/>
      <w:bCs w:val="0"/>
      <w:i w:val="0"/>
      <w:iCs w:val="0"/>
      <w:smallCaps w:val="0"/>
      <w:strike w:val="0"/>
      <w:sz w:val="19"/>
      <w:szCs w:val="19"/>
      <w:u w:val="none"/>
    </w:rPr>
  </w:style>
  <w:style w:type="character" w:customStyle="1" w:styleId="2210pt">
    <w:name w:val="Основной текст (22) + 10 pt;Курсив"/>
    <w:basedOn w:val="22"/>
    <w:rsid w:val="00576FED"/>
    <w:rPr>
      <w:i/>
      <w:iCs/>
      <w:color w:val="000000"/>
      <w:spacing w:val="0"/>
      <w:w w:val="100"/>
      <w:position w:val="0"/>
      <w:sz w:val="20"/>
      <w:szCs w:val="20"/>
      <w:lang w:val="ru-RU" w:eastAsia="ru-RU" w:bidi="ru-RU"/>
    </w:rPr>
  </w:style>
  <w:style w:type="character" w:customStyle="1" w:styleId="ab">
    <w:name w:val="Основной текст + Курсив"/>
    <w:basedOn w:val="a3"/>
    <w:rsid w:val="00576FED"/>
    <w:rPr>
      <w:b w:val="0"/>
      <w:bCs w:val="0"/>
      <w:i/>
      <w:iCs/>
      <w:smallCaps w:val="0"/>
      <w:strike w:val="0"/>
      <w:color w:val="000000"/>
      <w:spacing w:val="0"/>
      <w:w w:val="100"/>
      <w:position w:val="0"/>
      <w:u w:val="none"/>
      <w:lang w:val="ru-RU" w:eastAsia="ru-RU" w:bidi="ru-RU"/>
    </w:rPr>
  </w:style>
  <w:style w:type="character" w:customStyle="1" w:styleId="113">
    <w:name w:val="Основной текст (11)"/>
    <w:basedOn w:val="112"/>
    <w:rsid w:val="00576FED"/>
    <w:rPr>
      <w:color w:val="000000"/>
      <w:spacing w:val="0"/>
      <w:w w:val="100"/>
      <w:position w:val="0"/>
      <w:lang w:val="ru-RU" w:eastAsia="ru-RU" w:bidi="ru-RU"/>
    </w:rPr>
  </w:style>
  <w:style w:type="character" w:customStyle="1" w:styleId="110ptExact">
    <w:name w:val="Основной текст (11) + Интервал 0 pt Exact"/>
    <w:basedOn w:val="112"/>
    <w:rsid w:val="00576FED"/>
    <w:rPr>
      <w:color w:val="000000"/>
      <w:spacing w:val="-5"/>
      <w:w w:val="100"/>
      <w:position w:val="0"/>
      <w:sz w:val="19"/>
      <w:szCs w:val="19"/>
      <w:lang w:val="ru-RU" w:eastAsia="ru-RU" w:bidi="ru-RU"/>
    </w:rPr>
  </w:style>
  <w:style w:type="character" w:customStyle="1" w:styleId="114">
    <w:name w:val="Подпись к картинке (11)_"/>
    <w:basedOn w:val="a0"/>
    <w:link w:val="115"/>
    <w:rsid w:val="00576FED"/>
    <w:rPr>
      <w:rFonts w:ascii="Times New Roman" w:eastAsia="Times New Roman" w:hAnsi="Times New Roman" w:cs="Times New Roman"/>
      <w:i/>
      <w:iCs/>
      <w:sz w:val="17"/>
      <w:szCs w:val="17"/>
      <w:shd w:val="clear" w:color="auto" w:fill="FFFFFF"/>
    </w:rPr>
  </w:style>
  <w:style w:type="character" w:customStyle="1" w:styleId="26">
    <w:name w:val="Основной текст26"/>
    <w:basedOn w:val="a3"/>
    <w:rsid w:val="00576FED"/>
    <w:rPr>
      <w:b w:val="0"/>
      <w:bCs w:val="0"/>
      <w:i w:val="0"/>
      <w:iCs w:val="0"/>
      <w:smallCaps w:val="0"/>
      <w:strike w:val="0"/>
      <w:color w:val="000000"/>
      <w:spacing w:val="0"/>
      <w:w w:val="100"/>
      <w:position w:val="0"/>
      <w:u w:val="none"/>
      <w:lang w:val="ru-RU" w:eastAsia="ru-RU" w:bidi="ru-RU"/>
    </w:rPr>
  </w:style>
  <w:style w:type="character" w:customStyle="1" w:styleId="27">
    <w:name w:val="Основной текст27"/>
    <w:basedOn w:val="a3"/>
    <w:rsid w:val="00576FED"/>
    <w:rPr>
      <w:b w:val="0"/>
      <w:bCs w:val="0"/>
      <w:i w:val="0"/>
      <w:iCs w:val="0"/>
      <w:smallCaps w:val="0"/>
      <w:strike w:val="0"/>
      <w:color w:val="000000"/>
      <w:spacing w:val="0"/>
      <w:w w:val="100"/>
      <w:position w:val="0"/>
      <w:u w:val="none"/>
      <w:lang w:val="ru-RU" w:eastAsia="ru-RU" w:bidi="ru-RU"/>
    </w:rPr>
  </w:style>
  <w:style w:type="character" w:customStyle="1" w:styleId="116">
    <w:name w:val="Основной текст (11) + Не курсив"/>
    <w:basedOn w:val="112"/>
    <w:rsid w:val="00576FED"/>
    <w:rPr>
      <w:color w:val="000000"/>
      <w:spacing w:val="0"/>
      <w:w w:val="100"/>
      <w:position w:val="0"/>
      <w:lang w:val="ru-RU" w:eastAsia="ru-RU" w:bidi="ru-RU"/>
    </w:rPr>
  </w:style>
  <w:style w:type="character" w:customStyle="1" w:styleId="82">
    <w:name w:val="Основной текст (82)_"/>
    <w:basedOn w:val="a0"/>
    <w:rsid w:val="00576FED"/>
    <w:rPr>
      <w:rFonts w:ascii="Times New Roman" w:eastAsia="Times New Roman" w:hAnsi="Times New Roman" w:cs="Times New Roman"/>
      <w:b w:val="0"/>
      <w:bCs w:val="0"/>
      <w:i w:val="0"/>
      <w:iCs w:val="0"/>
      <w:smallCaps w:val="0"/>
      <w:strike w:val="0"/>
      <w:sz w:val="10"/>
      <w:szCs w:val="10"/>
      <w:u w:val="none"/>
    </w:rPr>
  </w:style>
  <w:style w:type="character" w:customStyle="1" w:styleId="ac">
    <w:name w:val="Подпись к картинке"/>
    <w:basedOn w:val="aa"/>
    <w:rsid w:val="00576FED"/>
    <w:rPr>
      <w:color w:val="000000"/>
      <w:spacing w:val="0"/>
      <w:w w:val="100"/>
      <w:position w:val="0"/>
      <w:lang w:val="ru-RU" w:eastAsia="ru-RU" w:bidi="ru-RU"/>
    </w:rPr>
  </w:style>
  <w:style w:type="character" w:customStyle="1" w:styleId="83">
    <w:name w:val="Основной текст (83)_"/>
    <w:basedOn w:val="a0"/>
    <w:rsid w:val="00576FED"/>
    <w:rPr>
      <w:rFonts w:ascii="Franklin Gothic Medium" w:eastAsia="Franklin Gothic Medium" w:hAnsi="Franklin Gothic Medium" w:cs="Franklin Gothic Medium"/>
      <w:b w:val="0"/>
      <w:bCs w:val="0"/>
      <w:i w:val="0"/>
      <w:iCs w:val="0"/>
      <w:smallCaps w:val="0"/>
      <w:strike w:val="0"/>
      <w:sz w:val="16"/>
      <w:szCs w:val="16"/>
      <w:u w:val="none"/>
    </w:rPr>
  </w:style>
  <w:style w:type="character" w:customStyle="1" w:styleId="22TimesNewRoman105pt">
    <w:name w:val="Основной текст (22) + Times New Roman;10;5 pt"/>
    <w:basedOn w:val="22"/>
    <w:rsid w:val="00576FED"/>
    <w:rPr>
      <w:rFonts w:ascii="Times New Roman" w:eastAsia="Times New Roman" w:hAnsi="Times New Roman" w:cs="Times New Roman"/>
      <w:color w:val="000000"/>
      <w:spacing w:val="0"/>
      <w:w w:val="100"/>
      <w:position w:val="0"/>
      <w:sz w:val="21"/>
      <w:szCs w:val="21"/>
      <w:lang w:val="ru-RU" w:eastAsia="ru-RU" w:bidi="ru-RU"/>
    </w:rPr>
  </w:style>
  <w:style w:type="character" w:customStyle="1" w:styleId="220ptExact">
    <w:name w:val="Основной текст (22) + Интервал 0 pt Exact"/>
    <w:basedOn w:val="22"/>
    <w:rsid w:val="00576FED"/>
    <w:rPr>
      <w:color w:val="000000"/>
      <w:spacing w:val="-2"/>
      <w:w w:val="100"/>
      <w:position w:val="0"/>
      <w:sz w:val="17"/>
      <w:szCs w:val="17"/>
      <w:lang w:val="ru-RU" w:eastAsia="ru-RU" w:bidi="ru-RU"/>
    </w:rPr>
  </w:style>
  <w:style w:type="character" w:customStyle="1" w:styleId="22TimesNewRoman105pt0">
    <w:name w:val="Основной текст (22) + Times New Roman;10;5 pt;Курсив"/>
    <w:basedOn w:val="22"/>
    <w:rsid w:val="00576FED"/>
    <w:rPr>
      <w:rFonts w:ascii="Times New Roman" w:eastAsia="Times New Roman" w:hAnsi="Times New Roman" w:cs="Times New Roman"/>
      <w:i/>
      <w:iCs/>
      <w:color w:val="000000"/>
      <w:spacing w:val="0"/>
      <w:w w:val="100"/>
      <w:position w:val="0"/>
      <w:sz w:val="21"/>
      <w:szCs w:val="21"/>
      <w:lang w:val="ru-RU" w:eastAsia="ru-RU" w:bidi="ru-RU"/>
    </w:rPr>
  </w:style>
  <w:style w:type="character" w:customStyle="1" w:styleId="220">
    <w:name w:val="Основной текст (22)"/>
    <w:basedOn w:val="22"/>
    <w:rsid w:val="00576FED"/>
    <w:rPr>
      <w:color w:val="000000"/>
      <w:spacing w:val="0"/>
      <w:w w:val="100"/>
      <w:position w:val="0"/>
      <w:lang w:val="ru-RU" w:eastAsia="ru-RU" w:bidi="ru-RU"/>
    </w:rPr>
  </w:style>
  <w:style w:type="character" w:customStyle="1" w:styleId="60">
    <w:name w:val="Подпись к картинке (6)"/>
    <w:basedOn w:val="6"/>
    <w:rsid w:val="00576FED"/>
    <w:rPr>
      <w:color w:val="000000"/>
      <w:spacing w:val="0"/>
      <w:w w:val="100"/>
      <w:position w:val="0"/>
      <w:lang w:val="ru-RU" w:eastAsia="ru-RU" w:bidi="ru-RU"/>
    </w:rPr>
  </w:style>
  <w:style w:type="character" w:customStyle="1" w:styleId="240">
    <w:name w:val="Основной текст (24)"/>
    <w:basedOn w:val="24"/>
    <w:rsid w:val="00576FED"/>
    <w:rPr>
      <w:color w:val="000000"/>
      <w:spacing w:val="0"/>
      <w:w w:val="100"/>
      <w:position w:val="0"/>
      <w:lang w:val="ru-RU" w:eastAsia="ru-RU" w:bidi="ru-RU"/>
    </w:rPr>
  </w:style>
  <w:style w:type="character" w:customStyle="1" w:styleId="81">
    <w:name w:val="Основной текст (8)"/>
    <w:basedOn w:val="80"/>
    <w:rsid w:val="00576FED"/>
    <w:rPr>
      <w:color w:val="000000"/>
      <w:spacing w:val="0"/>
      <w:w w:val="100"/>
      <w:position w:val="0"/>
      <w:lang w:val="ru-RU" w:eastAsia="ru-RU" w:bidi="ru-RU"/>
    </w:rPr>
  </w:style>
  <w:style w:type="character" w:customStyle="1" w:styleId="895pt">
    <w:name w:val="Основной текст (8) + 9;5 pt"/>
    <w:basedOn w:val="80"/>
    <w:rsid w:val="00576FED"/>
    <w:rPr>
      <w:color w:val="000000"/>
      <w:spacing w:val="0"/>
      <w:w w:val="100"/>
      <w:position w:val="0"/>
      <w:sz w:val="19"/>
      <w:szCs w:val="19"/>
      <w:lang w:val="ru-RU" w:eastAsia="ru-RU" w:bidi="ru-RU"/>
    </w:rPr>
  </w:style>
  <w:style w:type="character" w:customStyle="1" w:styleId="Arial9pt">
    <w:name w:val="Основной текст + Arial;9 pt"/>
    <w:basedOn w:val="a3"/>
    <w:rsid w:val="00576FED"/>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820">
    <w:name w:val="Основной текст (82)"/>
    <w:basedOn w:val="82"/>
    <w:rsid w:val="00576FED"/>
    <w:rPr>
      <w:color w:val="000000"/>
      <w:spacing w:val="0"/>
      <w:w w:val="100"/>
      <w:position w:val="0"/>
      <w:lang w:val="en-US" w:eastAsia="en-US" w:bidi="en-US"/>
    </w:rPr>
  </w:style>
  <w:style w:type="character" w:customStyle="1" w:styleId="173">
    <w:name w:val="Заголовок №17 (3)_"/>
    <w:basedOn w:val="a0"/>
    <w:rsid w:val="00576FED"/>
    <w:rPr>
      <w:rFonts w:ascii="Times New Roman" w:eastAsia="Times New Roman" w:hAnsi="Times New Roman" w:cs="Times New Roman"/>
      <w:b/>
      <w:bCs/>
      <w:i/>
      <w:iCs/>
      <w:smallCaps w:val="0"/>
      <w:strike w:val="0"/>
      <w:sz w:val="22"/>
      <w:szCs w:val="22"/>
      <w:u w:val="none"/>
    </w:rPr>
  </w:style>
  <w:style w:type="character" w:customStyle="1" w:styleId="1730">
    <w:name w:val="Заголовок №17 (3)"/>
    <w:basedOn w:val="173"/>
    <w:rsid w:val="00576FED"/>
    <w:rPr>
      <w:color w:val="000000"/>
      <w:spacing w:val="0"/>
      <w:w w:val="100"/>
      <w:position w:val="0"/>
      <w:lang w:val="ru-RU" w:eastAsia="ru-RU" w:bidi="ru-RU"/>
    </w:rPr>
  </w:style>
  <w:style w:type="character" w:customStyle="1" w:styleId="174">
    <w:name w:val="Заголовок №17 (4)_"/>
    <w:basedOn w:val="a0"/>
    <w:rsid w:val="00576FED"/>
    <w:rPr>
      <w:rFonts w:ascii="Microsoft Sans Serif" w:eastAsia="Microsoft Sans Serif" w:hAnsi="Microsoft Sans Serif" w:cs="Microsoft Sans Serif"/>
      <w:b w:val="0"/>
      <w:bCs w:val="0"/>
      <w:i/>
      <w:iCs/>
      <w:smallCaps w:val="0"/>
      <w:strike w:val="0"/>
      <w:sz w:val="21"/>
      <w:szCs w:val="21"/>
      <w:u w:val="none"/>
    </w:rPr>
  </w:style>
  <w:style w:type="character" w:customStyle="1" w:styleId="1740">
    <w:name w:val="Заголовок №17 (4)"/>
    <w:basedOn w:val="174"/>
    <w:rsid w:val="00576FED"/>
    <w:rPr>
      <w:color w:val="000000"/>
      <w:spacing w:val="0"/>
      <w:w w:val="100"/>
      <w:position w:val="0"/>
      <w:lang w:val="ru-RU" w:eastAsia="ru-RU" w:bidi="ru-RU"/>
    </w:rPr>
  </w:style>
  <w:style w:type="character" w:customStyle="1" w:styleId="830">
    <w:name w:val="Основной текст (83)"/>
    <w:basedOn w:val="83"/>
    <w:rsid w:val="00576FED"/>
    <w:rPr>
      <w:color w:val="000000"/>
      <w:spacing w:val="0"/>
      <w:w w:val="100"/>
      <w:position w:val="0"/>
      <w:lang w:val="ru-RU" w:eastAsia="ru-RU" w:bidi="ru-RU"/>
    </w:rPr>
  </w:style>
  <w:style w:type="character" w:customStyle="1" w:styleId="Arial95pt">
    <w:name w:val="Основной текст + Arial;9;5 pt"/>
    <w:basedOn w:val="a3"/>
    <w:rsid w:val="00576FED"/>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 Полужирный"/>
    <w:basedOn w:val="a4"/>
    <w:rsid w:val="00576FED"/>
    <w:rPr>
      <w:rFonts w:ascii="Times New Roman" w:eastAsia="Times New Roman" w:hAnsi="Times New Roman" w:cs="Times New Roman"/>
      <w:color w:val="000000"/>
      <w:spacing w:val="0"/>
      <w:w w:val="100"/>
      <w:position w:val="0"/>
      <w:sz w:val="21"/>
      <w:szCs w:val="21"/>
      <w:lang w:val="ru-RU" w:eastAsia="ru-RU" w:bidi="ru-RU"/>
    </w:rPr>
  </w:style>
  <w:style w:type="character" w:customStyle="1" w:styleId="221">
    <w:name w:val="Заголовок №2 (2)_"/>
    <w:basedOn w:val="a0"/>
    <w:rsid w:val="00576FED"/>
    <w:rPr>
      <w:rFonts w:ascii="Times New Roman" w:eastAsia="Times New Roman" w:hAnsi="Times New Roman" w:cs="Times New Roman"/>
      <w:b/>
      <w:bCs/>
      <w:i w:val="0"/>
      <w:iCs w:val="0"/>
      <w:smallCaps w:val="0"/>
      <w:strike w:val="0"/>
      <w:spacing w:val="-60"/>
      <w:sz w:val="104"/>
      <w:szCs w:val="104"/>
      <w:u w:val="none"/>
      <w:lang w:val="en-US" w:eastAsia="en-US" w:bidi="en-US"/>
    </w:rPr>
  </w:style>
  <w:style w:type="character" w:customStyle="1" w:styleId="222">
    <w:name w:val="Заголовок №2 (2)"/>
    <w:basedOn w:val="221"/>
    <w:rsid w:val="00576FED"/>
    <w:rPr>
      <w:color w:val="000000"/>
      <w:w w:val="100"/>
      <w:position w:val="0"/>
    </w:rPr>
  </w:style>
  <w:style w:type="character" w:customStyle="1" w:styleId="12">
    <w:name w:val="Заголовок №1 (2)_"/>
    <w:basedOn w:val="a0"/>
    <w:rsid w:val="00576FED"/>
    <w:rPr>
      <w:rFonts w:ascii="Times New Roman" w:eastAsia="Times New Roman" w:hAnsi="Times New Roman" w:cs="Times New Roman"/>
      <w:b w:val="0"/>
      <w:bCs w:val="0"/>
      <w:i/>
      <w:iCs/>
      <w:smallCaps w:val="0"/>
      <w:strike w:val="0"/>
      <w:spacing w:val="-70"/>
      <w:sz w:val="52"/>
      <w:szCs w:val="52"/>
      <w:u w:val="none"/>
    </w:rPr>
  </w:style>
  <w:style w:type="character" w:customStyle="1" w:styleId="120">
    <w:name w:val="Заголовок №1 (2)"/>
    <w:basedOn w:val="12"/>
    <w:rsid w:val="00576FED"/>
    <w:rPr>
      <w:color w:val="000000"/>
      <w:w w:val="100"/>
      <w:position w:val="0"/>
      <w:lang w:val="ru-RU" w:eastAsia="ru-RU" w:bidi="ru-RU"/>
    </w:rPr>
  </w:style>
  <w:style w:type="character" w:customStyle="1" w:styleId="18">
    <w:name w:val="Подпись к картинке (18)_"/>
    <w:basedOn w:val="a0"/>
    <w:rsid w:val="00576FED"/>
    <w:rPr>
      <w:rFonts w:ascii="Arial" w:eastAsia="Arial" w:hAnsi="Arial" w:cs="Arial"/>
      <w:b w:val="0"/>
      <w:bCs w:val="0"/>
      <w:i/>
      <w:iCs/>
      <w:smallCaps w:val="0"/>
      <w:strike w:val="0"/>
      <w:sz w:val="20"/>
      <w:szCs w:val="20"/>
      <w:u w:val="none"/>
    </w:rPr>
  </w:style>
  <w:style w:type="character" w:customStyle="1" w:styleId="180">
    <w:name w:val="Подпись к картинке (18)"/>
    <w:basedOn w:val="18"/>
    <w:rsid w:val="00576FED"/>
    <w:rPr>
      <w:color w:val="000000"/>
      <w:spacing w:val="0"/>
      <w:w w:val="100"/>
      <w:position w:val="0"/>
      <w:lang w:val="ru-RU" w:eastAsia="ru-RU" w:bidi="ru-RU"/>
    </w:rPr>
  </w:style>
  <w:style w:type="character" w:customStyle="1" w:styleId="610pt">
    <w:name w:val="Подпись к картинке (6) + 10 pt;Курсив"/>
    <w:basedOn w:val="6"/>
    <w:rsid w:val="00576FED"/>
    <w:rPr>
      <w:i/>
      <w:iCs/>
      <w:color w:val="000000"/>
      <w:spacing w:val="0"/>
      <w:w w:val="100"/>
      <w:position w:val="0"/>
      <w:sz w:val="20"/>
      <w:szCs w:val="20"/>
      <w:lang w:val="en-US" w:eastAsia="en-US" w:bidi="en-US"/>
    </w:rPr>
  </w:style>
  <w:style w:type="character" w:customStyle="1" w:styleId="111pt">
    <w:name w:val="Подпись к картинке (11) + Интервал 1 pt"/>
    <w:basedOn w:val="114"/>
    <w:rsid w:val="00576FED"/>
    <w:rPr>
      <w:color w:val="000000"/>
      <w:spacing w:val="30"/>
      <w:w w:val="100"/>
      <w:position w:val="0"/>
      <w:lang w:val="ru-RU" w:eastAsia="ru-RU" w:bidi="ru-RU"/>
    </w:rPr>
  </w:style>
  <w:style w:type="character" w:customStyle="1" w:styleId="Impact95pt">
    <w:name w:val="Колонтитул + Impact;9;5 pt"/>
    <w:basedOn w:val="a4"/>
    <w:rsid w:val="00576FED"/>
    <w:rPr>
      <w:rFonts w:ascii="Impact" w:eastAsia="Impact" w:hAnsi="Impact" w:cs="Impact"/>
      <w:b w:val="0"/>
      <w:bCs w:val="0"/>
      <w:color w:val="000000"/>
      <w:spacing w:val="0"/>
      <w:w w:val="100"/>
      <w:position w:val="0"/>
      <w:sz w:val="19"/>
      <w:szCs w:val="19"/>
      <w:lang w:val="ru-RU" w:eastAsia="ru-RU" w:bidi="ru-RU"/>
    </w:rPr>
  </w:style>
  <w:style w:type="paragraph" w:customStyle="1" w:styleId="38">
    <w:name w:val="Основной текст38"/>
    <w:basedOn w:val="a"/>
    <w:rsid w:val="00576FED"/>
    <w:pPr>
      <w:widowControl w:val="0"/>
      <w:shd w:val="clear" w:color="auto" w:fill="FFFFFF"/>
      <w:spacing w:after="720" w:line="0" w:lineRule="atLeast"/>
      <w:ind w:hanging="480"/>
    </w:pPr>
    <w:rPr>
      <w:rFonts w:eastAsia="Times New Roman" w:cs="Times New Roman"/>
      <w:color w:val="000000"/>
      <w:sz w:val="21"/>
      <w:szCs w:val="21"/>
      <w:lang w:bidi="ru-RU"/>
    </w:rPr>
  </w:style>
  <w:style w:type="paragraph" w:customStyle="1" w:styleId="115">
    <w:name w:val="Подпись к картинке (11)"/>
    <w:basedOn w:val="a"/>
    <w:link w:val="114"/>
    <w:rsid w:val="00576FED"/>
    <w:pPr>
      <w:widowControl w:val="0"/>
      <w:shd w:val="clear" w:color="auto" w:fill="FFFFFF"/>
      <w:spacing w:after="0" w:line="0" w:lineRule="atLeast"/>
    </w:pPr>
    <w:rPr>
      <w:rFonts w:eastAsia="Times New Roman" w:cs="Times New Roman"/>
      <w:i/>
      <w:iCs/>
      <w:sz w:val="17"/>
      <w:szCs w:val="17"/>
    </w:rPr>
  </w:style>
  <w:style w:type="paragraph" w:styleId="ae">
    <w:name w:val="Body Text Indent"/>
    <w:basedOn w:val="a"/>
    <w:link w:val="af"/>
    <w:uiPriority w:val="99"/>
    <w:semiHidden/>
    <w:unhideWhenUsed/>
    <w:rsid w:val="00443C17"/>
    <w:pPr>
      <w:spacing w:before="100" w:beforeAutospacing="1" w:after="100" w:afterAutospacing="1" w:line="240" w:lineRule="auto"/>
    </w:pPr>
    <w:rPr>
      <w:rFonts w:eastAsia="Times New Roman" w:cs="Times New Roman"/>
      <w:szCs w:val="24"/>
    </w:rPr>
  </w:style>
  <w:style w:type="character" w:customStyle="1" w:styleId="af">
    <w:name w:val="Основной текст с отступом Знак"/>
    <w:basedOn w:val="a0"/>
    <w:link w:val="ae"/>
    <w:uiPriority w:val="99"/>
    <w:semiHidden/>
    <w:rsid w:val="00443C17"/>
    <w:rPr>
      <w:rFonts w:ascii="Times New Roman" w:eastAsia="Times New Roman" w:hAnsi="Times New Roman" w:cs="Times New Roman"/>
      <w:sz w:val="24"/>
      <w:szCs w:val="24"/>
    </w:rPr>
  </w:style>
  <w:style w:type="paragraph" w:styleId="2">
    <w:name w:val="Body Text 2"/>
    <w:basedOn w:val="a"/>
    <w:link w:val="20"/>
    <w:uiPriority w:val="99"/>
    <w:semiHidden/>
    <w:unhideWhenUsed/>
    <w:rsid w:val="00443C17"/>
    <w:pPr>
      <w:spacing w:before="100" w:beforeAutospacing="1" w:after="100" w:afterAutospacing="1" w:line="240" w:lineRule="auto"/>
    </w:pPr>
    <w:rPr>
      <w:rFonts w:eastAsia="Times New Roman" w:cs="Times New Roman"/>
      <w:szCs w:val="24"/>
    </w:rPr>
  </w:style>
  <w:style w:type="character" w:customStyle="1" w:styleId="20">
    <w:name w:val="Основной текст 2 Знак"/>
    <w:basedOn w:val="a0"/>
    <w:link w:val="2"/>
    <w:uiPriority w:val="99"/>
    <w:semiHidden/>
    <w:rsid w:val="00443C17"/>
    <w:rPr>
      <w:rFonts w:ascii="Times New Roman" w:eastAsia="Times New Roman" w:hAnsi="Times New Roman" w:cs="Times New Roman"/>
      <w:sz w:val="24"/>
      <w:szCs w:val="24"/>
    </w:rPr>
  </w:style>
  <w:style w:type="paragraph" w:styleId="21">
    <w:name w:val="Body Text Indent 2"/>
    <w:basedOn w:val="a"/>
    <w:link w:val="23"/>
    <w:uiPriority w:val="99"/>
    <w:semiHidden/>
    <w:unhideWhenUsed/>
    <w:rsid w:val="00443C17"/>
    <w:pPr>
      <w:spacing w:before="100" w:beforeAutospacing="1" w:after="100" w:afterAutospacing="1" w:line="240" w:lineRule="auto"/>
    </w:pPr>
    <w:rPr>
      <w:rFonts w:eastAsia="Times New Roman" w:cs="Times New Roman"/>
      <w:szCs w:val="24"/>
    </w:rPr>
  </w:style>
  <w:style w:type="character" w:customStyle="1" w:styleId="23">
    <w:name w:val="Основной текст с отступом 2 Знак"/>
    <w:basedOn w:val="a0"/>
    <w:link w:val="21"/>
    <w:uiPriority w:val="99"/>
    <w:semiHidden/>
    <w:rsid w:val="00443C17"/>
    <w:rPr>
      <w:rFonts w:ascii="Times New Roman" w:eastAsia="Times New Roman" w:hAnsi="Times New Roman" w:cs="Times New Roman"/>
      <w:sz w:val="24"/>
      <w:szCs w:val="24"/>
    </w:rPr>
  </w:style>
  <w:style w:type="paragraph" w:styleId="af0">
    <w:name w:val="Normal (Web)"/>
    <w:basedOn w:val="a"/>
    <w:uiPriority w:val="99"/>
    <w:unhideWhenUsed/>
    <w:rsid w:val="00690496"/>
    <w:pPr>
      <w:spacing w:before="100" w:beforeAutospacing="1" w:after="100" w:afterAutospacing="1" w:line="240" w:lineRule="auto"/>
    </w:pPr>
    <w:rPr>
      <w:rFonts w:eastAsia="Times New Roman" w:cs="Times New Roman"/>
      <w:szCs w:val="24"/>
    </w:rPr>
  </w:style>
  <w:style w:type="character" w:styleId="af1">
    <w:name w:val="Strong"/>
    <w:basedOn w:val="a0"/>
    <w:uiPriority w:val="22"/>
    <w:qFormat/>
    <w:rsid w:val="00690496"/>
    <w:rPr>
      <w:b/>
      <w:bCs/>
    </w:rPr>
  </w:style>
  <w:style w:type="character" w:customStyle="1" w:styleId="apple-converted-space">
    <w:name w:val="apple-converted-space"/>
    <w:basedOn w:val="a0"/>
    <w:rsid w:val="00690496"/>
  </w:style>
  <w:style w:type="paragraph" w:customStyle="1" w:styleId="28">
    <w:name w:val="Основной текст28"/>
    <w:basedOn w:val="a"/>
    <w:rsid w:val="000931CB"/>
    <w:pPr>
      <w:widowControl w:val="0"/>
      <w:shd w:val="clear" w:color="auto" w:fill="FFFFFF"/>
      <w:spacing w:after="120" w:line="0" w:lineRule="atLeast"/>
      <w:ind w:hanging="620"/>
      <w:jc w:val="center"/>
    </w:pPr>
    <w:rPr>
      <w:rFonts w:eastAsia="Times New Roman" w:cs="Times New Roman"/>
      <w:b/>
      <w:bCs/>
      <w:color w:val="000000"/>
      <w:sz w:val="21"/>
      <w:szCs w:val="21"/>
      <w:lang w:bidi="ru-RU"/>
    </w:rPr>
  </w:style>
  <w:style w:type="paragraph" w:styleId="af2">
    <w:name w:val="Body Text"/>
    <w:basedOn w:val="a"/>
    <w:link w:val="af3"/>
    <w:uiPriority w:val="99"/>
    <w:semiHidden/>
    <w:unhideWhenUsed/>
    <w:rsid w:val="00AF4F8D"/>
    <w:pPr>
      <w:spacing w:after="120"/>
    </w:pPr>
  </w:style>
  <w:style w:type="character" w:customStyle="1" w:styleId="af3">
    <w:name w:val="Основной текст Знак"/>
    <w:basedOn w:val="a0"/>
    <w:link w:val="af2"/>
    <w:uiPriority w:val="99"/>
    <w:semiHidden/>
    <w:rsid w:val="00AF4F8D"/>
  </w:style>
  <w:style w:type="character" w:customStyle="1" w:styleId="0ptExact">
    <w:name w:val="Основной текст + Интервал 0 pt Exact"/>
    <w:basedOn w:val="a3"/>
    <w:rsid w:val="00081EA9"/>
    <w:rPr>
      <w:b w:val="0"/>
      <w:bCs w:val="0"/>
      <w:i w:val="0"/>
      <w:iCs w:val="0"/>
      <w:smallCaps w:val="0"/>
      <w:strike w:val="0"/>
      <w:color w:val="000000"/>
      <w:spacing w:val="0"/>
      <w:w w:val="100"/>
      <w:position w:val="0"/>
      <w:sz w:val="19"/>
      <w:szCs w:val="19"/>
      <w:u w:val="none"/>
      <w:lang w:val="ru-RU" w:eastAsia="ru-RU" w:bidi="ru-RU"/>
    </w:rPr>
  </w:style>
  <w:style w:type="character" w:customStyle="1" w:styleId="61">
    <w:name w:val="Сноска (6)_"/>
    <w:basedOn w:val="a0"/>
    <w:link w:val="62"/>
    <w:rsid w:val="00923D3B"/>
    <w:rPr>
      <w:rFonts w:ascii="Times New Roman" w:eastAsia="Times New Roman" w:hAnsi="Times New Roman" w:cs="Times New Roman"/>
      <w:sz w:val="19"/>
      <w:szCs w:val="19"/>
      <w:shd w:val="clear" w:color="auto" w:fill="FFFFFF"/>
    </w:rPr>
  </w:style>
  <w:style w:type="character" w:customStyle="1" w:styleId="33">
    <w:name w:val="Основной текст (3)_"/>
    <w:basedOn w:val="a0"/>
    <w:link w:val="34"/>
    <w:rsid w:val="00923D3B"/>
    <w:rPr>
      <w:rFonts w:ascii="Times New Roman" w:eastAsia="Times New Roman" w:hAnsi="Times New Roman" w:cs="Times New Roman"/>
      <w:b/>
      <w:bCs/>
      <w:spacing w:val="-10"/>
      <w:sz w:val="21"/>
      <w:szCs w:val="21"/>
      <w:shd w:val="clear" w:color="auto" w:fill="FFFFFF"/>
    </w:rPr>
  </w:style>
  <w:style w:type="character" w:customStyle="1" w:styleId="30pt">
    <w:name w:val="Основной текст (3) + Интервал 0 pt"/>
    <w:basedOn w:val="33"/>
    <w:rsid w:val="00923D3B"/>
    <w:rPr>
      <w:color w:val="000000"/>
      <w:spacing w:val="0"/>
      <w:w w:val="100"/>
      <w:position w:val="0"/>
      <w:lang w:val="ru-RU" w:eastAsia="ru-RU" w:bidi="ru-RU"/>
    </w:rPr>
  </w:style>
  <w:style w:type="character" w:customStyle="1" w:styleId="Arial75pt0pt">
    <w:name w:val="Колонтитул + Arial;7;5 pt;Интервал 0 pt"/>
    <w:basedOn w:val="a4"/>
    <w:rsid w:val="00923D3B"/>
    <w:rPr>
      <w:rFonts w:ascii="Arial" w:eastAsia="Arial" w:hAnsi="Arial" w:cs="Arial"/>
      <w:b w:val="0"/>
      <w:bCs w:val="0"/>
      <w:color w:val="000000"/>
      <w:spacing w:val="10"/>
      <w:w w:val="100"/>
      <w:position w:val="0"/>
      <w:sz w:val="15"/>
      <w:szCs w:val="15"/>
      <w:lang w:val="ru-RU" w:eastAsia="ru-RU" w:bidi="ru-RU"/>
    </w:rPr>
  </w:style>
  <w:style w:type="character" w:customStyle="1" w:styleId="Arial10pt-1pt">
    <w:name w:val="Основной текст + Arial;10 pt;Полужирный;Курсив;Интервал -1 pt"/>
    <w:basedOn w:val="a3"/>
    <w:rsid w:val="00923D3B"/>
    <w:rPr>
      <w:rFonts w:ascii="Arial" w:eastAsia="Arial" w:hAnsi="Arial" w:cs="Arial"/>
      <w:b/>
      <w:bCs/>
      <w:i/>
      <w:iCs/>
      <w:smallCaps w:val="0"/>
      <w:strike w:val="0"/>
      <w:color w:val="000000"/>
      <w:spacing w:val="-20"/>
      <w:w w:val="100"/>
      <w:position w:val="0"/>
      <w:sz w:val="20"/>
      <w:szCs w:val="20"/>
      <w:u w:val="none"/>
      <w:lang w:val="ru-RU" w:eastAsia="ru-RU" w:bidi="ru-RU"/>
    </w:rPr>
  </w:style>
  <w:style w:type="character" w:customStyle="1" w:styleId="9pt">
    <w:name w:val="Основной текст + 9 pt"/>
    <w:basedOn w:val="a3"/>
    <w:rsid w:val="00923D3B"/>
    <w:rPr>
      <w:b w:val="0"/>
      <w:bCs w:val="0"/>
      <w:i w:val="0"/>
      <w:iCs w:val="0"/>
      <w:smallCaps w:val="0"/>
      <w:strike w:val="0"/>
      <w:color w:val="000000"/>
      <w:spacing w:val="0"/>
      <w:w w:val="100"/>
      <w:position w:val="0"/>
      <w:sz w:val="18"/>
      <w:szCs w:val="18"/>
      <w:u w:val="none"/>
      <w:lang w:val="ru-RU" w:eastAsia="ru-RU" w:bidi="ru-RU"/>
    </w:rPr>
  </w:style>
  <w:style w:type="paragraph" w:customStyle="1" w:styleId="62">
    <w:name w:val="Сноска (6)"/>
    <w:basedOn w:val="a"/>
    <w:link w:val="61"/>
    <w:rsid w:val="00923D3B"/>
    <w:pPr>
      <w:widowControl w:val="0"/>
      <w:shd w:val="clear" w:color="auto" w:fill="FFFFFF"/>
      <w:spacing w:after="0" w:line="211" w:lineRule="exact"/>
    </w:pPr>
    <w:rPr>
      <w:rFonts w:eastAsia="Times New Roman" w:cs="Times New Roman"/>
      <w:sz w:val="19"/>
      <w:szCs w:val="19"/>
    </w:rPr>
  </w:style>
  <w:style w:type="paragraph" w:customStyle="1" w:styleId="34">
    <w:name w:val="Основной текст (3)"/>
    <w:basedOn w:val="a"/>
    <w:link w:val="33"/>
    <w:rsid w:val="00923D3B"/>
    <w:pPr>
      <w:widowControl w:val="0"/>
      <w:shd w:val="clear" w:color="auto" w:fill="FFFFFF"/>
      <w:spacing w:after="0" w:line="0" w:lineRule="atLeast"/>
    </w:pPr>
    <w:rPr>
      <w:rFonts w:eastAsia="Times New Roman" w:cs="Times New Roman"/>
      <w:b/>
      <w:bCs/>
      <w:spacing w:val="-10"/>
      <w:sz w:val="21"/>
      <w:szCs w:val="21"/>
    </w:rPr>
  </w:style>
  <w:style w:type="character" w:customStyle="1" w:styleId="84">
    <w:name w:val="Сноска (8)_"/>
    <w:basedOn w:val="a0"/>
    <w:rsid w:val="002A1008"/>
    <w:rPr>
      <w:rFonts w:ascii="Times New Roman" w:eastAsia="Times New Roman" w:hAnsi="Times New Roman" w:cs="Times New Roman"/>
      <w:b/>
      <w:bCs/>
      <w:i w:val="0"/>
      <w:iCs w:val="0"/>
      <w:smallCaps w:val="0"/>
      <w:strike w:val="0"/>
      <w:sz w:val="21"/>
      <w:szCs w:val="21"/>
      <w:u w:val="none"/>
    </w:rPr>
  </w:style>
  <w:style w:type="character" w:customStyle="1" w:styleId="85">
    <w:name w:val="Сноска (8)"/>
    <w:basedOn w:val="84"/>
    <w:rsid w:val="002A1008"/>
    <w:rPr>
      <w:color w:val="000000"/>
      <w:spacing w:val="0"/>
      <w:w w:val="100"/>
      <w:position w:val="0"/>
      <w:lang w:val="ru-RU" w:eastAsia="ru-RU" w:bidi="ru-RU"/>
    </w:rPr>
  </w:style>
  <w:style w:type="character" w:customStyle="1" w:styleId="25">
    <w:name w:val="Заголовок №2_"/>
    <w:basedOn w:val="a0"/>
    <w:link w:val="29"/>
    <w:rsid w:val="002A1008"/>
    <w:rPr>
      <w:rFonts w:ascii="Arial" w:eastAsia="Arial" w:hAnsi="Arial" w:cs="Arial"/>
      <w:spacing w:val="-30"/>
      <w:sz w:val="58"/>
      <w:szCs w:val="58"/>
      <w:shd w:val="clear" w:color="auto" w:fill="FFFFFF"/>
    </w:rPr>
  </w:style>
  <w:style w:type="character" w:customStyle="1" w:styleId="121">
    <w:name w:val="Основной текст (12)_"/>
    <w:basedOn w:val="a0"/>
    <w:rsid w:val="002A1008"/>
    <w:rPr>
      <w:rFonts w:ascii="Times New Roman" w:eastAsia="Times New Roman" w:hAnsi="Times New Roman" w:cs="Times New Roman"/>
      <w:b/>
      <w:bCs/>
      <w:i/>
      <w:iCs/>
      <w:smallCaps w:val="0"/>
      <w:strike w:val="0"/>
      <w:sz w:val="21"/>
      <w:szCs w:val="21"/>
      <w:u w:val="none"/>
    </w:rPr>
  </w:style>
  <w:style w:type="character" w:customStyle="1" w:styleId="122">
    <w:name w:val="Основной текст (12)"/>
    <w:basedOn w:val="121"/>
    <w:rsid w:val="002A1008"/>
    <w:rPr>
      <w:color w:val="000000"/>
      <w:spacing w:val="0"/>
      <w:w w:val="100"/>
      <w:position w:val="0"/>
      <w:lang w:val="ru-RU" w:eastAsia="ru-RU" w:bidi="ru-RU"/>
    </w:rPr>
  </w:style>
  <w:style w:type="character" w:customStyle="1" w:styleId="1pt0">
    <w:name w:val="Основной текст + Интервал 1 pt"/>
    <w:basedOn w:val="a3"/>
    <w:rsid w:val="002A1008"/>
    <w:rPr>
      <w:b w:val="0"/>
      <w:bCs w:val="0"/>
      <w:i w:val="0"/>
      <w:iCs w:val="0"/>
      <w:smallCaps w:val="0"/>
      <w:strike w:val="0"/>
      <w:color w:val="000000"/>
      <w:spacing w:val="30"/>
      <w:w w:val="100"/>
      <w:position w:val="0"/>
      <w:u w:val="none"/>
      <w:lang w:val="ru-RU" w:eastAsia="ru-RU" w:bidi="ru-RU"/>
    </w:rPr>
  </w:style>
  <w:style w:type="character" w:customStyle="1" w:styleId="151">
    <w:name w:val="Заголовок №15_"/>
    <w:basedOn w:val="a0"/>
    <w:rsid w:val="002A1008"/>
    <w:rPr>
      <w:rFonts w:ascii="Arial" w:eastAsia="Arial" w:hAnsi="Arial" w:cs="Arial"/>
      <w:b/>
      <w:bCs/>
      <w:i w:val="0"/>
      <w:iCs w:val="0"/>
      <w:smallCaps w:val="0"/>
      <w:strike w:val="0"/>
      <w:sz w:val="21"/>
      <w:szCs w:val="21"/>
      <w:u w:val="none"/>
    </w:rPr>
  </w:style>
  <w:style w:type="character" w:customStyle="1" w:styleId="152">
    <w:name w:val="Заголовок №15"/>
    <w:basedOn w:val="151"/>
    <w:rsid w:val="002A1008"/>
    <w:rPr>
      <w:color w:val="000000"/>
      <w:spacing w:val="0"/>
      <w:w w:val="100"/>
      <w:position w:val="0"/>
      <w:lang w:val="ru-RU" w:eastAsia="ru-RU" w:bidi="ru-RU"/>
    </w:rPr>
  </w:style>
  <w:style w:type="character" w:customStyle="1" w:styleId="1575pt">
    <w:name w:val="Заголовок №15 + 7;5 pt;Курсив"/>
    <w:basedOn w:val="151"/>
    <w:rsid w:val="002A1008"/>
    <w:rPr>
      <w:i/>
      <w:iCs/>
      <w:color w:val="000000"/>
      <w:spacing w:val="0"/>
      <w:w w:val="100"/>
      <w:position w:val="0"/>
      <w:sz w:val="15"/>
      <w:szCs w:val="15"/>
      <w:lang w:val="ru-RU" w:eastAsia="ru-RU" w:bidi="ru-RU"/>
    </w:rPr>
  </w:style>
  <w:style w:type="character" w:customStyle="1" w:styleId="1211pt0pt">
    <w:name w:val="Основной текст (12) + 11 pt;Интервал 0 pt"/>
    <w:basedOn w:val="121"/>
    <w:rsid w:val="002A1008"/>
    <w:rPr>
      <w:color w:val="000000"/>
      <w:spacing w:val="-10"/>
      <w:w w:val="100"/>
      <w:position w:val="0"/>
      <w:sz w:val="22"/>
      <w:szCs w:val="22"/>
      <w:lang w:val="ru-RU" w:eastAsia="ru-RU" w:bidi="ru-RU"/>
    </w:rPr>
  </w:style>
  <w:style w:type="character" w:customStyle="1" w:styleId="Arial65pt">
    <w:name w:val="Основной текст + Arial;6;5 pt;Малые прописные"/>
    <w:basedOn w:val="a3"/>
    <w:rsid w:val="002A1008"/>
    <w:rPr>
      <w:rFonts w:ascii="Arial" w:eastAsia="Arial" w:hAnsi="Arial" w:cs="Arial"/>
      <w:b w:val="0"/>
      <w:bCs w:val="0"/>
      <w:i w:val="0"/>
      <w:iCs w:val="0"/>
      <w:smallCaps/>
      <w:strike w:val="0"/>
      <w:color w:val="000000"/>
      <w:spacing w:val="0"/>
      <w:w w:val="100"/>
      <w:position w:val="0"/>
      <w:sz w:val="13"/>
      <w:szCs w:val="13"/>
      <w:u w:val="none"/>
      <w:lang w:val="en-US" w:eastAsia="en-US" w:bidi="en-US"/>
    </w:rPr>
  </w:style>
  <w:style w:type="character" w:customStyle="1" w:styleId="320">
    <w:name w:val="Основной текст32"/>
    <w:basedOn w:val="a3"/>
    <w:rsid w:val="002A1008"/>
    <w:rPr>
      <w:b w:val="0"/>
      <w:bCs w:val="0"/>
      <w:i w:val="0"/>
      <w:iCs w:val="0"/>
      <w:smallCaps w:val="0"/>
      <w:strike w:val="0"/>
      <w:color w:val="000000"/>
      <w:spacing w:val="0"/>
      <w:w w:val="100"/>
      <w:position w:val="0"/>
      <w:u w:val="none"/>
      <w:lang w:val="ru-RU" w:eastAsia="ru-RU" w:bidi="ru-RU"/>
    </w:rPr>
  </w:style>
  <w:style w:type="paragraph" w:customStyle="1" w:styleId="29">
    <w:name w:val="Заголовок №2"/>
    <w:basedOn w:val="a"/>
    <w:link w:val="25"/>
    <w:rsid w:val="002A1008"/>
    <w:pPr>
      <w:widowControl w:val="0"/>
      <w:shd w:val="clear" w:color="auto" w:fill="FFFFFF"/>
      <w:spacing w:before="720" w:after="240" w:line="0" w:lineRule="atLeast"/>
      <w:jc w:val="center"/>
      <w:outlineLvl w:val="1"/>
    </w:pPr>
    <w:rPr>
      <w:rFonts w:ascii="Arial" w:eastAsia="Arial" w:hAnsi="Arial" w:cs="Arial"/>
      <w:spacing w:val="-30"/>
      <w:sz w:val="58"/>
      <w:szCs w:val="58"/>
    </w:rPr>
  </w:style>
  <w:style w:type="character" w:customStyle="1" w:styleId="af4">
    <w:name w:val="Подпись к таблице_"/>
    <w:basedOn w:val="a0"/>
    <w:rsid w:val="002A1008"/>
    <w:rPr>
      <w:rFonts w:ascii="Times New Roman" w:eastAsia="Times New Roman" w:hAnsi="Times New Roman" w:cs="Times New Roman"/>
      <w:b w:val="0"/>
      <w:bCs w:val="0"/>
      <w:i w:val="0"/>
      <w:iCs w:val="0"/>
      <w:smallCaps w:val="0"/>
      <w:strike w:val="0"/>
      <w:sz w:val="21"/>
      <w:szCs w:val="21"/>
      <w:u w:val="none"/>
    </w:rPr>
  </w:style>
  <w:style w:type="character" w:customStyle="1" w:styleId="af5">
    <w:name w:val="Подпись к таблице"/>
    <w:basedOn w:val="af4"/>
    <w:rsid w:val="002A1008"/>
    <w:rPr>
      <w:color w:val="000000"/>
      <w:spacing w:val="0"/>
      <w:w w:val="100"/>
      <w:position w:val="0"/>
      <w:lang w:val="ru-RU" w:eastAsia="ru-RU" w:bidi="ru-RU"/>
    </w:rPr>
  </w:style>
  <w:style w:type="character" w:styleId="af6">
    <w:name w:val="Hyperlink"/>
    <w:basedOn w:val="a0"/>
    <w:uiPriority w:val="99"/>
    <w:unhideWhenUsed/>
    <w:rsid w:val="00DE2454"/>
    <w:rPr>
      <w:color w:val="0000FF"/>
      <w:u w:val="single"/>
    </w:rPr>
  </w:style>
  <w:style w:type="paragraph" w:styleId="z-">
    <w:name w:val="HTML Top of Form"/>
    <w:basedOn w:val="a"/>
    <w:next w:val="a"/>
    <w:link w:val="z-0"/>
    <w:hidden/>
    <w:uiPriority w:val="99"/>
    <w:semiHidden/>
    <w:unhideWhenUsed/>
    <w:rsid w:val="007805E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7805E7"/>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7805E7"/>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7805E7"/>
    <w:rPr>
      <w:rFonts w:ascii="Arial" w:eastAsia="Times New Roman" w:hAnsi="Arial" w:cs="Arial"/>
      <w:vanish/>
      <w:sz w:val="16"/>
      <w:szCs w:val="16"/>
    </w:rPr>
  </w:style>
  <w:style w:type="paragraph" w:styleId="HTML">
    <w:name w:val="HTML Preformatted"/>
    <w:basedOn w:val="a"/>
    <w:link w:val="HTML0"/>
    <w:uiPriority w:val="99"/>
    <w:semiHidden/>
    <w:unhideWhenUsed/>
    <w:rsid w:val="000276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276C4"/>
    <w:rPr>
      <w:rFonts w:ascii="Courier New" w:eastAsia="Times New Roman" w:hAnsi="Courier New" w:cs="Courier New"/>
      <w:sz w:val="20"/>
      <w:szCs w:val="20"/>
    </w:rPr>
  </w:style>
  <w:style w:type="paragraph" w:styleId="af7">
    <w:name w:val="header"/>
    <w:basedOn w:val="a"/>
    <w:link w:val="af8"/>
    <w:uiPriority w:val="99"/>
    <w:semiHidden/>
    <w:unhideWhenUsed/>
    <w:rsid w:val="00586F48"/>
    <w:pPr>
      <w:tabs>
        <w:tab w:val="center" w:pos="4677"/>
        <w:tab w:val="right" w:pos="9355"/>
      </w:tabs>
      <w:spacing w:after="0" w:line="240" w:lineRule="auto"/>
    </w:pPr>
  </w:style>
  <w:style w:type="character" w:customStyle="1" w:styleId="af8">
    <w:name w:val="Верхний колонтитул Знак"/>
    <w:basedOn w:val="a0"/>
    <w:link w:val="af7"/>
    <w:uiPriority w:val="99"/>
    <w:semiHidden/>
    <w:rsid w:val="00586F48"/>
  </w:style>
  <w:style w:type="paragraph" w:styleId="af9">
    <w:name w:val="footer"/>
    <w:basedOn w:val="a"/>
    <w:link w:val="afa"/>
    <w:unhideWhenUsed/>
    <w:rsid w:val="00586F48"/>
    <w:pPr>
      <w:tabs>
        <w:tab w:val="center" w:pos="4677"/>
        <w:tab w:val="right" w:pos="9355"/>
      </w:tabs>
      <w:spacing w:after="0" w:line="240" w:lineRule="auto"/>
    </w:pPr>
  </w:style>
  <w:style w:type="character" w:customStyle="1" w:styleId="afa">
    <w:name w:val="Нижний колонтитул Знак"/>
    <w:basedOn w:val="a0"/>
    <w:link w:val="af9"/>
    <w:uiPriority w:val="99"/>
    <w:semiHidden/>
    <w:rsid w:val="00586F48"/>
  </w:style>
  <w:style w:type="character" w:customStyle="1" w:styleId="2a">
    <w:name w:val="Основной текст2"/>
    <w:basedOn w:val="a3"/>
    <w:rsid w:val="00E31A2E"/>
    <w:rPr>
      <w:color w:val="000000"/>
      <w:spacing w:val="0"/>
      <w:w w:val="100"/>
      <w:position w:val="0"/>
      <w:shd w:val="clear" w:color="auto" w:fill="FFFFFF"/>
      <w:lang w:val="ru-RU" w:eastAsia="ru-RU" w:bidi="ru-RU"/>
    </w:rPr>
  </w:style>
  <w:style w:type="character" w:customStyle="1" w:styleId="5">
    <w:name w:val="Основной текст (5)"/>
    <w:basedOn w:val="a0"/>
    <w:rsid w:val="00E31A2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36">
    <w:name w:val="Основной текст3"/>
    <w:basedOn w:val="a3"/>
    <w:rsid w:val="00E31A2E"/>
    <w:rPr>
      <w:color w:val="000000"/>
      <w:spacing w:val="0"/>
      <w:w w:val="100"/>
      <w:position w:val="0"/>
      <w:shd w:val="clear" w:color="auto" w:fill="FFFFFF"/>
      <w:lang w:val="ru-RU" w:eastAsia="ru-RU" w:bidi="ru-RU"/>
    </w:rPr>
  </w:style>
  <w:style w:type="character" w:customStyle="1" w:styleId="63">
    <w:name w:val="Заголовок №6"/>
    <w:basedOn w:val="a0"/>
    <w:rsid w:val="00E31A2E"/>
    <w:rPr>
      <w:rFonts w:ascii="Arial" w:eastAsia="Arial" w:hAnsi="Arial" w:cs="Arial"/>
      <w:b/>
      <w:bCs/>
      <w:i w:val="0"/>
      <w:iCs w:val="0"/>
      <w:smallCaps w:val="0"/>
      <w:strike w:val="0"/>
      <w:color w:val="000000"/>
      <w:spacing w:val="0"/>
      <w:w w:val="100"/>
      <w:position w:val="0"/>
      <w:sz w:val="20"/>
      <w:szCs w:val="20"/>
      <w:u w:val="none"/>
      <w:lang w:val="ru-RU" w:eastAsia="ru-RU" w:bidi="ru-RU"/>
    </w:rPr>
  </w:style>
  <w:style w:type="character" w:customStyle="1" w:styleId="afb">
    <w:name w:val="Сноска"/>
    <w:basedOn w:val="a0"/>
    <w:rsid w:val="00E31A2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37">
    <w:name w:val="Сноска (3)"/>
    <w:basedOn w:val="a0"/>
    <w:rsid w:val="00E31A2E"/>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1pt1">
    <w:name w:val="Сноска + Курсив;Интервал 1 pt"/>
    <w:basedOn w:val="a0"/>
    <w:rsid w:val="00E31A2E"/>
    <w:rPr>
      <w:rFonts w:ascii="Times New Roman" w:eastAsia="Times New Roman" w:hAnsi="Times New Roman" w:cs="Times New Roman"/>
      <w:b w:val="0"/>
      <w:bCs w:val="0"/>
      <w:i/>
      <w:iCs/>
      <w:smallCaps w:val="0"/>
      <w:strike w:val="0"/>
      <w:color w:val="000000"/>
      <w:spacing w:val="30"/>
      <w:w w:val="100"/>
      <w:position w:val="0"/>
      <w:sz w:val="17"/>
      <w:szCs w:val="17"/>
      <w:u w:val="none"/>
      <w:lang w:val="ru-RU" w:eastAsia="ru-RU" w:bidi="ru-RU"/>
    </w:rPr>
  </w:style>
  <w:style w:type="character" w:customStyle="1" w:styleId="2b">
    <w:name w:val="Сноска (2)"/>
    <w:basedOn w:val="a0"/>
    <w:rsid w:val="00E31A2E"/>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afc">
    <w:name w:val="Сноска + Курсив"/>
    <w:basedOn w:val="a0"/>
    <w:rsid w:val="00E31A2E"/>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50">
    <w:name w:val="Основной текст (5) + Курсив"/>
    <w:basedOn w:val="a0"/>
    <w:rsid w:val="00E31A2E"/>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160">
    <w:name w:val="Основной текст (16)"/>
    <w:basedOn w:val="a0"/>
    <w:rsid w:val="00E31A2E"/>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17">
    <w:name w:val="Основной текст (17)"/>
    <w:basedOn w:val="a0"/>
    <w:rsid w:val="00E31A2E"/>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51pt">
    <w:name w:val="Основной текст (5) + Курсив;Интервал 1 pt"/>
    <w:basedOn w:val="a0"/>
    <w:rsid w:val="00E31A2E"/>
    <w:rPr>
      <w:rFonts w:ascii="Times New Roman" w:eastAsia="Times New Roman" w:hAnsi="Times New Roman" w:cs="Times New Roman"/>
      <w:b w:val="0"/>
      <w:bCs w:val="0"/>
      <w:i/>
      <w:iCs/>
      <w:smallCaps w:val="0"/>
      <w:strike w:val="0"/>
      <w:color w:val="000000"/>
      <w:spacing w:val="30"/>
      <w:w w:val="100"/>
      <w:position w:val="0"/>
      <w:sz w:val="17"/>
      <w:szCs w:val="17"/>
      <w:u w:val="none"/>
      <w:lang w:val="ru-RU" w:eastAsia="ru-RU" w:bidi="ru-RU"/>
    </w:rPr>
  </w:style>
  <w:style w:type="character" w:customStyle="1" w:styleId="5Candara8pt">
    <w:name w:val="Основной текст (5) + Candara;8 pt;Полужирный"/>
    <w:basedOn w:val="a0"/>
    <w:rsid w:val="00E31A2E"/>
    <w:rPr>
      <w:rFonts w:ascii="Candara" w:eastAsia="Candara" w:hAnsi="Candara" w:cs="Candara"/>
      <w:b/>
      <w:bCs/>
      <w:i w:val="0"/>
      <w:iCs w:val="0"/>
      <w:smallCaps w:val="0"/>
      <w:strike w:val="0"/>
      <w:color w:val="000000"/>
      <w:spacing w:val="0"/>
      <w:w w:val="100"/>
      <w:position w:val="0"/>
      <w:sz w:val="16"/>
      <w:szCs w:val="16"/>
      <w:u w:val="none"/>
      <w:lang w:val="ru-RU" w:eastAsia="ru-RU" w:bidi="ru-RU"/>
    </w:rPr>
  </w:style>
  <w:style w:type="character" w:customStyle="1" w:styleId="51">
    <w:name w:val="Основной текст (5) + Малые прописные"/>
    <w:basedOn w:val="a0"/>
    <w:rsid w:val="00E31A2E"/>
    <w:rPr>
      <w:rFonts w:ascii="Times New Roman" w:eastAsia="Times New Roman" w:hAnsi="Times New Roman" w:cs="Times New Roman"/>
      <w:b w:val="0"/>
      <w:bCs w:val="0"/>
      <w:i w:val="0"/>
      <w:iCs w:val="0"/>
      <w:smallCaps/>
      <w:strike w:val="0"/>
      <w:color w:val="000000"/>
      <w:spacing w:val="0"/>
      <w:w w:val="100"/>
      <w:position w:val="0"/>
      <w:sz w:val="17"/>
      <w:szCs w:val="17"/>
      <w:u w:val="none"/>
      <w:lang w:val="ru-RU" w:eastAsia="ru-RU" w:bidi="ru-RU"/>
    </w:rPr>
  </w:style>
  <w:style w:type="character" w:customStyle="1" w:styleId="1595pt1pt">
    <w:name w:val="Основной текст (15) + 9;5 pt;Не курсив;Интервал 1 pt"/>
    <w:basedOn w:val="15"/>
    <w:rsid w:val="00E31A2E"/>
    <w:rPr>
      <w:color w:val="000000"/>
      <w:spacing w:val="30"/>
      <w:w w:val="100"/>
      <w:position w:val="0"/>
      <w:sz w:val="19"/>
      <w:szCs w:val="19"/>
      <w:lang w:val="ru-RU" w:eastAsia="ru-RU" w:bidi="ru-RU"/>
    </w:rPr>
  </w:style>
  <w:style w:type="character" w:customStyle="1" w:styleId="161">
    <w:name w:val="Основной текст (16) + Не курсив"/>
    <w:basedOn w:val="a0"/>
    <w:rsid w:val="00E31A2E"/>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15TimesNewRoman105pt">
    <w:name w:val="Основной текст (15) + Times New Roman;10;5 pt;Полужирный"/>
    <w:basedOn w:val="15"/>
    <w:rsid w:val="00E31A2E"/>
    <w:rPr>
      <w:rFonts w:ascii="Times New Roman" w:eastAsia="Times New Roman" w:hAnsi="Times New Roman" w:cs="Times New Roman"/>
      <w:b/>
      <w:bCs/>
      <w:color w:val="000000"/>
      <w:spacing w:val="0"/>
      <w:w w:val="100"/>
      <w:position w:val="0"/>
      <w:sz w:val="21"/>
      <w:szCs w:val="21"/>
      <w:lang w:val="ru-RU" w:eastAsia="ru-RU" w:bidi="ru-RU"/>
    </w:rPr>
  </w:style>
  <w:style w:type="character" w:customStyle="1" w:styleId="57pt">
    <w:name w:val="Основной текст (5) + 7 pt;Полужирный"/>
    <w:basedOn w:val="a0"/>
    <w:rsid w:val="00E31A2E"/>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162">
    <w:name w:val="Основной текст (16)_"/>
    <w:basedOn w:val="a0"/>
    <w:rsid w:val="00A15322"/>
    <w:rPr>
      <w:rFonts w:ascii="Times New Roman" w:eastAsia="Times New Roman" w:hAnsi="Times New Roman" w:cs="Times New Roman"/>
      <w:b w:val="0"/>
      <w:bCs w:val="0"/>
      <w:i/>
      <w:iCs/>
      <w:smallCaps w:val="0"/>
      <w:strike w:val="0"/>
      <w:sz w:val="21"/>
      <w:szCs w:val="21"/>
      <w:u w:val="none"/>
    </w:rPr>
  </w:style>
  <w:style w:type="character" w:customStyle="1" w:styleId="13">
    <w:name w:val="Заголовок №13_"/>
    <w:basedOn w:val="a0"/>
    <w:rsid w:val="00A15322"/>
    <w:rPr>
      <w:rFonts w:ascii="Times New Roman" w:eastAsia="Times New Roman" w:hAnsi="Times New Roman" w:cs="Times New Roman"/>
      <w:b/>
      <w:bCs/>
      <w:i/>
      <w:iCs/>
      <w:smallCaps w:val="0"/>
      <w:strike w:val="0"/>
      <w:u w:val="none"/>
    </w:rPr>
  </w:style>
  <w:style w:type="character" w:customStyle="1" w:styleId="620">
    <w:name w:val="Заголовок №6 (2)_"/>
    <w:basedOn w:val="a0"/>
    <w:rsid w:val="00A15322"/>
    <w:rPr>
      <w:rFonts w:ascii="Trebuchet MS" w:eastAsia="Trebuchet MS" w:hAnsi="Trebuchet MS" w:cs="Trebuchet MS"/>
      <w:b/>
      <w:bCs/>
      <w:i w:val="0"/>
      <w:iCs w:val="0"/>
      <w:smallCaps w:val="0"/>
      <w:strike w:val="0"/>
      <w:sz w:val="38"/>
      <w:szCs w:val="38"/>
      <w:u w:val="none"/>
    </w:rPr>
  </w:style>
  <w:style w:type="character" w:customStyle="1" w:styleId="621">
    <w:name w:val="Заголовок №6 (2)"/>
    <w:basedOn w:val="620"/>
    <w:rsid w:val="00A15322"/>
    <w:rPr>
      <w:color w:val="000000"/>
      <w:spacing w:val="0"/>
      <w:w w:val="100"/>
      <w:position w:val="0"/>
      <w:lang w:val="ru-RU" w:eastAsia="ru-RU" w:bidi="ru-RU"/>
    </w:rPr>
  </w:style>
  <w:style w:type="character" w:customStyle="1" w:styleId="170">
    <w:name w:val="Основной текст17"/>
    <w:basedOn w:val="a3"/>
    <w:rsid w:val="00A15322"/>
    <w:rPr>
      <w:i w:val="0"/>
      <w:iCs w:val="0"/>
      <w:smallCaps w:val="0"/>
      <w:strike w:val="0"/>
      <w:color w:val="000000"/>
      <w:spacing w:val="0"/>
      <w:w w:val="100"/>
      <w:position w:val="0"/>
      <w:u w:val="none"/>
      <w:lang w:val="ru-RU" w:eastAsia="ru-RU" w:bidi="ru-RU"/>
    </w:rPr>
  </w:style>
  <w:style w:type="character" w:customStyle="1" w:styleId="181">
    <w:name w:val="Основной текст18"/>
    <w:basedOn w:val="a3"/>
    <w:rsid w:val="00A15322"/>
    <w:rPr>
      <w:i w:val="0"/>
      <w:iCs w:val="0"/>
      <w:smallCaps w:val="0"/>
      <w:strike w:val="0"/>
      <w:color w:val="000000"/>
      <w:spacing w:val="0"/>
      <w:w w:val="100"/>
      <w:position w:val="0"/>
      <w:u w:val="none"/>
      <w:lang w:val="ru-RU" w:eastAsia="ru-RU" w:bidi="ru-RU"/>
    </w:rPr>
  </w:style>
  <w:style w:type="character" w:customStyle="1" w:styleId="130">
    <w:name w:val="Заголовок №13"/>
    <w:basedOn w:val="13"/>
    <w:rsid w:val="00A15322"/>
    <w:rPr>
      <w:color w:val="000000"/>
      <w:spacing w:val="0"/>
      <w:w w:val="100"/>
      <w:position w:val="0"/>
      <w:sz w:val="24"/>
      <w:szCs w:val="24"/>
      <w:lang w:val="ru-RU" w:eastAsia="ru-RU" w:bidi="ru-RU"/>
    </w:rPr>
  </w:style>
  <w:style w:type="character" w:customStyle="1" w:styleId="19">
    <w:name w:val="Основной текст19"/>
    <w:basedOn w:val="a3"/>
    <w:rsid w:val="00A15322"/>
    <w:rPr>
      <w:i w:val="0"/>
      <w:iCs w:val="0"/>
      <w:smallCaps w:val="0"/>
      <w:strike w:val="0"/>
      <w:color w:val="000000"/>
      <w:spacing w:val="0"/>
      <w:w w:val="100"/>
      <w:position w:val="0"/>
      <w:u w:val="none"/>
      <w:lang w:val="ru-RU" w:eastAsia="ru-RU" w:bidi="ru-RU"/>
    </w:rPr>
  </w:style>
  <w:style w:type="character" w:customStyle="1" w:styleId="200">
    <w:name w:val="Основной текст20"/>
    <w:basedOn w:val="a3"/>
    <w:rsid w:val="00A15322"/>
    <w:rPr>
      <w:i w:val="0"/>
      <w:iCs w:val="0"/>
      <w:smallCaps w:val="0"/>
      <w:strike w:val="0"/>
      <w:color w:val="000000"/>
      <w:spacing w:val="0"/>
      <w:w w:val="100"/>
      <w:position w:val="0"/>
      <w:u w:val="none"/>
      <w:lang w:val="ru-RU" w:eastAsia="ru-RU" w:bidi="ru-RU"/>
    </w:rPr>
  </w:style>
  <w:style w:type="character" w:customStyle="1" w:styleId="13CenturyGothic95pt">
    <w:name w:val="Заголовок №13 + Century Gothic;9;5 pt;Не курсив"/>
    <w:basedOn w:val="13"/>
    <w:rsid w:val="00A15322"/>
    <w:rPr>
      <w:rFonts w:ascii="Century Gothic" w:eastAsia="Century Gothic" w:hAnsi="Century Gothic" w:cs="Century Gothic"/>
      <w:color w:val="000000"/>
      <w:spacing w:val="0"/>
      <w:w w:val="100"/>
      <w:position w:val="0"/>
      <w:sz w:val="19"/>
      <w:szCs w:val="19"/>
      <w:lang w:val="ru-RU" w:eastAsia="ru-RU" w:bidi="ru-RU"/>
    </w:rPr>
  </w:style>
  <w:style w:type="character" w:customStyle="1" w:styleId="270">
    <w:name w:val="Основной текст (27)_"/>
    <w:basedOn w:val="a0"/>
    <w:rsid w:val="00A15322"/>
    <w:rPr>
      <w:rFonts w:ascii="Bookman Old Style" w:eastAsia="Bookman Old Style" w:hAnsi="Bookman Old Style" w:cs="Bookman Old Style"/>
      <w:b/>
      <w:bCs/>
      <w:i w:val="0"/>
      <w:iCs w:val="0"/>
      <w:smallCaps w:val="0"/>
      <w:strike w:val="0"/>
      <w:sz w:val="18"/>
      <w:szCs w:val="18"/>
      <w:u w:val="none"/>
    </w:rPr>
  </w:style>
  <w:style w:type="character" w:customStyle="1" w:styleId="271">
    <w:name w:val="Основной текст (27)"/>
    <w:basedOn w:val="270"/>
    <w:rsid w:val="00A15322"/>
    <w:rPr>
      <w:color w:val="000000"/>
      <w:spacing w:val="0"/>
      <w:w w:val="100"/>
      <w:position w:val="0"/>
      <w:lang w:val="ru-RU" w:eastAsia="ru-RU" w:bidi="ru-RU"/>
    </w:rPr>
  </w:style>
  <w:style w:type="character" w:customStyle="1" w:styleId="4">
    <w:name w:val="Основной текст (4)"/>
    <w:basedOn w:val="a0"/>
    <w:rsid w:val="0007144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paragraph" w:customStyle="1" w:styleId="ConsPlusNormal">
    <w:name w:val="ConsPlusNormal"/>
    <w:rsid w:val="00320BA6"/>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9">
    <w:name w:val="Body Text Indent 3"/>
    <w:basedOn w:val="a"/>
    <w:link w:val="3a"/>
    <w:uiPriority w:val="99"/>
    <w:semiHidden/>
    <w:unhideWhenUsed/>
    <w:rsid w:val="00313C5E"/>
    <w:pPr>
      <w:spacing w:after="120"/>
      <w:ind w:left="283"/>
    </w:pPr>
    <w:rPr>
      <w:sz w:val="16"/>
      <w:szCs w:val="16"/>
    </w:rPr>
  </w:style>
  <w:style w:type="character" w:customStyle="1" w:styleId="3a">
    <w:name w:val="Основной текст с отступом 3 Знак"/>
    <w:basedOn w:val="a0"/>
    <w:link w:val="39"/>
    <w:uiPriority w:val="99"/>
    <w:semiHidden/>
    <w:rsid w:val="00313C5E"/>
    <w:rPr>
      <w:rFonts w:ascii="Times New Roman" w:hAnsi="Times New Roman"/>
      <w:sz w:val="16"/>
      <w:szCs w:val="16"/>
    </w:rPr>
  </w:style>
  <w:style w:type="paragraph" w:customStyle="1" w:styleId="c1">
    <w:name w:val="c1"/>
    <w:basedOn w:val="a"/>
    <w:rsid w:val="00BE1820"/>
    <w:pPr>
      <w:spacing w:before="100" w:beforeAutospacing="1" w:after="100" w:afterAutospacing="1" w:line="240" w:lineRule="auto"/>
      <w:jc w:val="left"/>
    </w:pPr>
    <w:rPr>
      <w:rFonts w:eastAsia="Times New Roman" w:cs="Times New Roman"/>
      <w:szCs w:val="24"/>
    </w:rPr>
  </w:style>
  <w:style w:type="character" w:customStyle="1" w:styleId="c9">
    <w:name w:val="c9"/>
    <w:basedOn w:val="a0"/>
    <w:rsid w:val="00BE1820"/>
  </w:style>
  <w:style w:type="paragraph" w:customStyle="1" w:styleId="c21">
    <w:name w:val="c21"/>
    <w:basedOn w:val="a"/>
    <w:rsid w:val="00BE1820"/>
    <w:pPr>
      <w:spacing w:before="100" w:beforeAutospacing="1" w:after="100" w:afterAutospacing="1" w:line="240" w:lineRule="auto"/>
      <w:jc w:val="left"/>
    </w:pPr>
    <w:rPr>
      <w:rFonts w:eastAsia="Times New Roman" w:cs="Times New Roman"/>
      <w:szCs w:val="24"/>
    </w:rPr>
  </w:style>
  <w:style w:type="character" w:customStyle="1" w:styleId="c2">
    <w:name w:val="c2"/>
    <w:basedOn w:val="a0"/>
    <w:rsid w:val="00BE1820"/>
  </w:style>
  <w:style w:type="paragraph" w:customStyle="1" w:styleId="c3">
    <w:name w:val="c3"/>
    <w:basedOn w:val="a"/>
    <w:rsid w:val="00BE1820"/>
    <w:pPr>
      <w:spacing w:before="100" w:beforeAutospacing="1" w:after="100" w:afterAutospacing="1" w:line="240" w:lineRule="auto"/>
      <w:jc w:val="left"/>
    </w:pPr>
    <w:rPr>
      <w:rFonts w:eastAsia="Times New Roman" w:cs="Times New Roman"/>
      <w:szCs w:val="24"/>
    </w:rPr>
  </w:style>
  <w:style w:type="paragraph" w:customStyle="1" w:styleId="c6">
    <w:name w:val="c6"/>
    <w:basedOn w:val="a"/>
    <w:rsid w:val="00BE1820"/>
    <w:pPr>
      <w:spacing w:before="100" w:beforeAutospacing="1" w:after="100" w:afterAutospacing="1" w:line="240" w:lineRule="auto"/>
      <w:jc w:val="left"/>
    </w:pPr>
    <w:rPr>
      <w:rFonts w:eastAsia="Times New Roman" w:cs="Times New Roman"/>
      <w:szCs w:val="24"/>
    </w:rPr>
  </w:style>
  <w:style w:type="paragraph" w:customStyle="1" w:styleId="c5">
    <w:name w:val="c5"/>
    <w:basedOn w:val="a"/>
    <w:rsid w:val="00BE1820"/>
    <w:pPr>
      <w:spacing w:before="100" w:beforeAutospacing="1" w:after="100" w:afterAutospacing="1" w:line="240" w:lineRule="auto"/>
      <w:jc w:val="left"/>
    </w:pPr>
    <w:rPr>
      <w:rFonts w:eastAsia="Times New Roman" w:cs="Times New Roman"/>
      <w:szCs w:val="24"/>
    </w:rPr>
  </w:style>
  <w:style w:type="character" w:customStyle="1" w:styleId="c13">
    <w:name w:val="c13"/>
    <w:basedOn w:val="a0"/>
    <w:rsid w:val="00BE1820"/>
  </w:style>
  <w:style w:type="paragraph" w:customStyle="1" w:styleId="c18">
    <w:name w:val="c18"/>
    <w:basedOn w:val="a"/>
    <w:rsid w:val="00BE1820"/>
    <w:pPr>
      <w:spacing w:before="100" w:beforeAutospacing="1" w:after="100" w:afterAutospacing="1" w:line="240" w:lineRule="auto"/>
      <w:jc w:val="left"/>
    </w:pPr>
    <w:rPr>
      <w:rFonts w:eastAsia="Times New Roman" w:cs="Times New Roman"/>
      <w:szCs w:val="24"/>
    </w:rPr>
  </w:style>
  <w:style w:type="paragraph" w:customStyle="1" w:styleId="c8">
    <w:name w:val="c8"/>
    <w:basedOn w:val="a"/>
    <w:rsid w:val="00BE1820"/>
    <w:pPr>
      <w:spacing w:before="100" w:beforeAutospacing="1" w:after="100" w:afterAutospacing="1" w:line="240" w:lineRule="auto"/>
      <w:jc w:val="left"/>
    </w:pPr>
    <w:rPr>
      <w:rFonts w:eastAsia="Times New Roman" w:cs="Times New Roman"/>
      <w:szCs w:val="24"/>
    </w:rPr>
  </w:style>
  <w:style w:type="character" w:customStyle="1" w:styleId="30">
    <w:name w:val="Заголовок 3 Знак"/>
    <w:basedOn w:val="a0"/>
    <w:link w:val="3"/>
    <w:rsid w:val="0074700B"/>
    <w:rPr>
      <w:rFonts w:ascii="Arial" w:eastAsia="Times New Roman" w:hAnsi="Arial" w:cs="Arial"/>
      <w:b/>
      <w:bCs/>
      <w:sz w:val="26"/>
      <w:szCs w:val="26"/>
    </w:rPr>
  </w:style>
  <w:style w:type="paragraph" w:customStyle="1" w:styleId="ConsPlusCell">
    <w:name w:val="ConsPlusCell"/>
    <w:rsid w:val="0074700B"/>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4">
    <w:name w:val="Обычный1"/>
    <w:rsid w:val="0074700B"/>
    <w:pPr>
      <w:spacing w:before="100" w:after="100" w:line="240" w:lineRule="auto"/>
    </w:pPr>
    <w:rPr>
      <w:rFonts w:ascii="Times New Roman" w:eastAsia="Times New Roman" w:hAnsi="Times New Roman" w:cs="Times New Roman"/>
      <w:snapToGrid w:val="0"/>
      <w:sz w:val="24"/>
      <w:szCs w:val="20"/>
    </w:rPr>
  </w:style>
  <w:style w:type="table" w:styleId="afd">
    <w:name w:val="Table Grid"/>
    <w:basedOn w:val="a1"/>
    <w:rsid w:val="0074700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page number"/>
    <w:basedOn w:val="a0"/>
    <w:rsid w:val="0074700B"/>
  </w:style>
</w:styles>
</file>

<file path=word/webSettings.xml><?xml version="1.0" encoding="utf-8"?>
<w:webSettings xmlns:r="http://schemas.openxmlformats.org/officeDocument/2006/relationships" xmlns:w="http://schemas.openxmlformats.org/wordprocessingml/2006/main">
  <w:divs>
    <w:div w:id="47458898">
      <w:bodyDiv w:val="1"/>
      <w:marLeft w:val="0"/>
      <w:marRight w:val="0"/>
      <w:marTop w:val="0"/>
      <w:marBottom w:val="0"/>
      <w:divBdr>
        <w:top w:val="none" w:sz="0" w:space="0" w:color="auto"/>
        <w:left w:val="none" w:sz="0" w:space="0" w:color="auto"/>
        <w:bottom w:val="none" w:sz="0" w:space="0" w:color="auto"/>
        <w:right w:val="none" w:sz="0" w:space="0" w:color="auto"/>
      </w:divBdr>
    </w:div>
    <w:div w:id="260992857">
      <w:bodyDiv w:val="1"/>
      <w:marLeft w:val="0"/>
      <w:marRight w:val="0"/>
      <w:marTop w:val="0"/>
      <w:marBottom w:val="0"/>
      <w:divBdr>
        <w:top w:val="none" w:sz="0" w:space="0" w:color="auto"/>
        <w:left w:val="none" w:sz="0" w:space="0" w:color="auto"/>
        <w:bottom w:val="none" w:sz="0" w:space="0" w:color="auto"/>
        <w:right w:val="none" w:sz="0" w:space="0" w:color="auto"/>
      </w:divBdr>
    </w:div>
    <w:div w:id="340741738">
      <w:bodyDiv w:val="1"/>
      <w:marLeft w:val="0"/>
      <w:marRight w:val="0"/>
      <w:marTop w:val="0"/>
      <w:marBottom w:val="0"/>
      <w:divBdr>
        <w:top w:val="none" w:sz="0" w:space="0" w:color="auto"/>
        <w:left w:val="none" w:sz="0" w:space="0" w:color="auto"/>
        <w:bottom w:val="none" w:sz="0" w:space="0" w:color="auto"/>
        <w:right w:val="none" w:sz="0" w:space="0" w:color="auto"/>
      </w:divBdr>
    </w:div>
    <w:div w:id="454952972">
      <w:bodyDiv w:val="1"/>
      <w:marLeft w:val="0"/>
      <w:marRight w:val="0"/>
      <w:marTop w:val="0"/>
      <w:marBottom w:val="0"/>
      <w:divBdr>
        <w:top w:val="none" w:sz="0" w:space="0" w:color="auto"/>
        <w:left w:val="none" w:sz="0" w:space="0" w:color="auto"/>
        <w:bottom w:val="none" w:sz="0" w:space="0" w:color="auto"/>
        <w:right w:val="none" w:sz="0" w:space="0" w:color="auto"/>
      </w:divBdr>
    </w:div>
    <w:div w:id="691732860">
      <w:bodyDiv w:val="1"/>
      <w:marLeft w:val="0"/>
      <w:marRight w:val="0"/>
      <w:marTop w:val="0"/>
      <w:marBottom w:val="0"/>
      <w:divBdr>
        <w:top w:val="none" w:sz="0" w:space="0" w:color="auto"/>
        <w:left w:val="none" w:sz="0" w:space="0" w:color="auto"/>
        <w:bottom w:val="none" w:sz="0" w:space="0" w:color="auto"/>
        <w:right w:val="none" w:sz="0" w:space="0" w:color="auto"/>
      </w:divBdr>
    </w:div>
    <w:div w:id="851720282">
      <w:bodyDiv w:val="1"/>
      <w:marLeft w:val="0"/>
      <w:marRight w:val="0"/>
      <w:marTop w:val="0"/>
      <w:marBottom w:val="0"/>
      <w:divBdr>
        <w:top w:val="none" w:sz="0" w:space="0" w:color="auto"/>
        <w:left w:val="none" w:sz="0" w:space="0" w:color="auto"/>
        <w:bottom w:val="none" w:sz="0" w:space="0" w:color="auto"/>
        <w:right w:val="none" w:sz="0" w:space="0" w:color="auto"/>
      </w:divBdr>
    </w:div>
    <w:div w:id="906191510">
      <w:bodyDiv w:val="1"/>
      <w:marLeft w:val="0"/>
      <w:marRight w:val="0"/>
      <w:marTop w:val="0"/>
      <w:marBottom w:val="0"/>
      <w:divBdr>
        <w:top w:val="none" w:sz="0" w:space="0" w:color="auto"/>
        <w:left w:val="none" w:sz="0" w:space="0" w:color="auto"/>
        <w:bottom w:val="none" w:sz="0" w:space="0" w:color="auto"/>
        <w:right w:val="none" w:sz="0" w:space="0" w:color="auto"/>
      </w:divBdr>
    </w:div>
    <w:div w:id="924385879">
      <w:bodyDiv w:val="1"/>
      <w:marLeft w:val="0"/>
      <w:marRight w:val="0"/>
      <w:marTop w:val="0"/>
      <w:marBottom w:val="0"/>
      <w:divBdr>
        <w:top w:val="none" w:sz="0" w:space="0" w:color="auto"/>
        <w:left w:val="none" w:sz="0" w:space="0" w:color="auto"/>
        <w:bottom w:val="none" w:sz="0" w:space="0" w:color="auto"/>
        <w:right w:val="none" w:sz="0" w:space="0" w:color="auto"/>
      </w:divBdr>
    </w:div>
    <w:div w:id="955671144">
      <w:bodyDiv w:val="1"/>
      <w:marLeft w:val="0"/>
      <w:marRight w:val="0"/>
      <w:marTop w:val="0"/>
      <w:marBottom w:val="0"/>
      <w:divBdr>
        <w:top w:val="none" w:sz="0" w:space="0" w:color="auto"/>
        <w:left w:val="none" w:sz="0" w:space="0" w:color="auto"/>
        <w:bottom w:val="none" w:sz="0" w:space="0" w:color="auto"/>
        <w:right w:val="none" w:sz="0" w:space="0" w:color="auto"/>
      </w:divBdr>
    </w:div>
    <w:div w:id="1115562744">
      <w:bodyDiv w:val="1"/>
      <w:marLeft w:val="0"/>
      <w:marRight w:val="0"/>
      <w:marTop w:val="0"/>
      <w:marBottom w:val="0"/>
      <w:divBdr>
        <w:top w:val="none" w:sz="0" w:space="0" w:color="auto"/>
        <w:left w:val="none" w:sz="0" w:space="0" w:color="auto"/>
        <w:bottom w:val="none" w:sz="0" w:space="0" w:color="auto"/>
        <w:right w:val="none" w:sz="0" w:space="0" w:color="auto"/>
      </w:divBdr>
    </w:div>
    <w:div w:id="1120614513">
      <w:bodyDiv w:val="1"/>
      <w:marLeft w:val="0"/>
      <w:marRight w:val="0"/>
      <w:marTop w:val="0"/>
      <w:marBottom w:val="0"/>
      <w:divBdr>
        <w:top w:val="none" w:sz="0" w:space="0" w:color="auto"/>
        <w:left w:val="none" w:sz="0" w:space="0" w:color="auto"/>
        <w:bottom w:val="none" w:sz="0" w:space="0" w:color="auto"/>
        <w:right w:val="none" w:sz="0" w:space="0" w:color="auto"/>
      </w:divBdr>
    </w:div>
    <w:div w:id="1137067973">
      <w:bodyDiv w:val="1"/>
      <w:marLeft w:val="0"/>
      <w:marRight w:val="0"/>
      <w:marTop w:val="0"/>
      <w:marBottom w:val="0"/>
      <w:divBdr>
        <w:top w:val="none" w:sz="0" w:space="0" w:color="auto"/>
        <w:left w:val="none" w:sz="0" w:space="0" w:color="auto"/>
        <w:bottom w:val="none" w:sz="0" w:space="0" w:color="auto"/>
        <w:right w:val="none" w:sz="0" w:space="0" w:color="auto"/>
      </w:divBdr>
    </w:div>
    <w:div w:id="1223710347">
      <w:bodyDiv w:val="1"/>
      <w:marLeft w:val="0"/>
      <w:marRight w:val="0"/>
      <w:marTop w:val="0"/>
      <w:marBottom w:val="0"/>
      <w:divBdr>
        <w:top w:val="none" w:sz="0" w:space="0" w:color="auto"/>
        <w:left w:val="none" w:sz="0" w:space="0" w:color="auto"/>
        <w:bottom w:val="none" w:sz="0" w:space="0" w:color="auto"/>
        <w:right w:val="none" w:sz="0" w:space="0" w:color="auto"/>
      </w:divBdr>
    </w:div>
    <w:div w:id="1319532111">
      <w:bodyDiv w:val="1"/>
      <w:marLeft w:val="0"/>
      <w:marRight w:val="0"/>
      <w:marTop w:val="0"/>
      <w:marBottom w:val="0"/>
      <w:divBdr>
        <w:top w:val="none" w:sz="0" w:space="0" w:color="auto"/>
        <w:left w:val="none" w:sz="0" w:space="0" w:color="auto"/>
        <w:bottom w:val="none" w:sz="0" w:space="0" w:color="auto"/>
        <w:right w:val="none" w:sz="0" w:space="0" w:color="auto"/>
      </w:divBdr>
    </w:div>
    <w:div w:id="1377463522">
      <w:bodyDiv w:val="1"/>
      <w:marLeft w:val="0"/>
      <w:marRight w:val="0"/>
      <w:marTop w:val="0"/>
      <w:marBottom w:val="0"/>
      <w:divBdr>
        <w:top w:val="none" w:sz="0" w:space="0" w:color="auto"/>
        <w:left w:val="none" w:sz="0" w:space="0" w:color="auto"/>
        <w:bottom w:val="none" w:sz="0" w:space="0" w:color="auto"/>
        <w:right w:val="none" w:sz="0" w:space="0" w:color="auto"/>
      </w:divBdr>
    </w:div>
    <w:div w:id="1438912809">
      <w:bodyDiv w:val="1"/>
      <w:marLeft w:val="0"/>
      <w:marRight w:val="0"/>
      <w:marTop w:val="0"/>
      <w:marBottom w:val="0"/>
      <w:divBdr>
        <w:top w:val="none" w:sz="0" w:space="0" w:color="auto"/>
        <w:left w:val="none" w:sz="0" w:space="0" w:color="auto"/>
        <w:bottom w:val="none" w:sz="0" w:space="0" w:color="auto"/>
        <w:right w:val="none" w:sz="0" w:space="0" w:color="auto"/>
      </w:divBdr>
    </w:div>
    <w:div w:id="1461610428">
      <w:bodyDiv w:val="1"/>
      <w:marLeft w:val="0"/>
      <w:marRight w:val="0"/>
      <w:marTop w:val="0"/>
      <w:marBottom w:val="0"/>
      <w:divBdr>
        <w:top w:val="none" w:sz="0" w:space="0" w:color="auto"/>
        <w:left w:val="none" w:sz="0" w:space="0" w:color="auto"/>
        <w:bottom w:val="none" w:sz="0" w:space="0" w:color="auto"/>
        <w:right w:val="none" w:sz="0" w:space="0" w:color="auto"/>
      </w:divBdr>
    </w:div>
    <w:div w:id="1482193427">
      <w:bodyDiv w:val="1"/>
      <w:marLeft w:val="0"/>
      <w:marRight w:val="0"/>
      <w:marTop w:val="0"/>
      <w:marBottom w:val="0"/>
      <w:divBdr>
        <w:top w:val="none" w:sz="0" w:space="0" w:color="auto"/>
        <w:left w:val="none" w:sz="0" w:space="0" w:color="auto"/>
        <w:bottom w:val="none" w:sz="0" w:space="0" w:color="auto"/>
        <w:right w:val="none" w:sz="0" w:space="0" w:color="auto"/>
      </w:divBdr>
    </w:div>
    <w:div w:id="1861317427">
      <w:bodyDiv w:val="1"/>
      <w:marLeft w:val="0"/>
      <w:marRight w:val="0"/>
      <w:marTop w:val="0"/>
      <w:marBottom w:val="0"/>
      <w:divBdr>
        <w:top w:val="none" w:sz="0" w:space="0" w:color="auto"/>
        <w:left w:val="none" w:sz="0" w:space="0" w:color="auto"/>
        <w:bottom w:val="none" w:sz="0" w:space="0" w:color="auto"/>
        <w:right w:val="none" w:sz="0" w:space="0" w:color="auto"/>
      </w:divBdr>
    </w:div>
    <w:div w:id="20530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gif"/><Relationship Id="rId55" Type="http://schemas.openxmlformats.org/officeDocument/2006/relationships/image" Target="media/image47.jpeg"/><Relationship Id="rId63" Type="http://schemas.openxmlformats.org/officeDocument/2006/relationships/hyperlink" Target="http://baza-referat.ru/%D0%97%D0%B5%D0%BC%D0%BB%D1%8F%D0%BD%D0%B8%D0%BA%D0%B0"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gif"/><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hyperlink" Target="http://baza-referat.ru/%D0%97%D0%BD%D0%B0%D0%BD%D0%B8%D0%B5" TargetMode="External"/><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49.png"/><Relationship Id="rId61" Type="http://schemas.openxmlformats.org/officeDocument/2006/relationships/hyperlink" Target="http://baza-referat.ru/%D0%9E%D0%B1%D1%80%D0%B0%D0%B7"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gif"/><Relationship Id="rId52" Type="http://schemas.openxmlformats.org/officeDocument/2006/relationships/image" Target="media/image45.jpeg"/><Relationship Id="rId60" Type="http://schemas.openxmlformats.org/officeDocument/2006/relationships/hyperlink" Target="http://baza-referat.ru/%D0%A0%D1%8F%D0%B4%D1%8B" TargetMode="External"/><Relationship Id="rId65" Type="http://schemas.openxmlformats.org/officeDocument/2006/relationships/hyperlink" Target="http://portal.kuz-edu.ru/"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gif"/><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8.png"/><Relationship Id="rId64" Type="http://schemas.openxmlformats.org/officeDocument/2006/relationships/hyperlink" Target="http://school-russia.prosv.ru/" TargetMode="External"/><Relationship Id="rId69" Type="http://schemas.openxmlformats.org/officeDocument/2006/relationships/theme" Target="theme/theme1.xml"/><Relationship Id="rId8" Type="http://schemas.openxmlformats.org/officeDocument/2006/relationships/image" Target="media/image1.gif"/><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gif"/><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hyperlink" Target="http://baza-referat.ru/%D0%9C%D0%B0%D1%82%D0%B5%D1%80%D0%B8%D0%B0%D0%BB%D1%8B" TargetMode="External"/><Relationship Id="rId67" Type="http://schemas.openxmlformats.org/officeDocument/2006/relationships/footer" Target="footer2.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hyperlink" Target="http://baza-referat.ru/%D0%A1%D0%BB%D1%83%D1%87%D0%B0%D0%B9" TargetMode="External"/><Relationship Id="rId62" Type="http://schemas.openxmlformats.org/officeDocument/2006/relationships/hyperlink" Target="http://baza-referat.ru/%D0%92%D0%BD%D0%B8%D0%BC%D0%B0%D0%BD%D0%B8%D0%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7ED10-6DC7-45B2-AF2F-EF5858B8B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141</Pages>
  <Words>45367</Words>
  <Characters>258598</Characters>
  <Application>Microsoft Office Word</Application>
  <DocSecurity>0</DocSecurity>
  <Lines>2154</Lines>
  <Paragraphs>606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303359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Преподаватель</cp:lastModifiedBy>
  <cp:revision>30</cp:revision>
  <dcterms:created xsi:type="dcterms:W3CDTF">2015-04-02T13:01:00Z</dcterms:created>
  <dcterms:modified xsi:type="dcterms:W3CDTF">2024-11-30T06:39:00Z</dcterms:modified>
</cp:coreProperties>
</file>