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8F9" w:rsidRPr="00EF04FD" w:rsidRDefault="00607E69" w:rsidP="00EF04F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eastAsia="Arial Unicode MS" w:hAnsi="Times New Roman"/>
          <w:b/>
          <w:bCs/>
          <w:sz w:val="28"/>
          <w:szCs w:val="28"/>
          <w:lang w:val="ru-RU"/>
        </w:rPr>
        <w:t xml:space="preserve">ЛЕКЦИЯ 2. </w:t>
      </w:r>
      <w:r>
        <w:rPr>
          <w:rFonts w:ascii="Times New Roman" w:eastAsia="Arial Unicode MS" w:hAnsi="Times New Roman"/>
          <w:b/>
          <w:bCs/>
          <w:sz w:val="28"/>
          <w:szCs w:val="28"/>
          <w:lang w:val="ru-RU"/>
        </w:rPr>
        <w:t xml:space="preserve">СТАНДАРТИЗАЦИЯ ПРОЦЕССА ДОКУМЕНТИРОВАНИЯ. </w:t>
      </w:r>
      <w:r w:rsidRPr="00EF04FD">
        <w:rPr>
          <w:rFonts w:ascii="Times New Roman" w:eastAsia="Arial Unicode MS" w:hAnsi="Times New Roman"/>
          <w:b/>
          <w:bCs/>
          <w:sz w:val="28"/>
          <w:szCs w:val="28"/>
          <w:lang w:val="ru-RU"/>
        </w:rPr>
        <w:t>ТРЕБОВАНИЯ К ОФОРМЛЕНИЮ ДОКУМЕНТОВ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8508F9" w:rsidRPr="00EF04FD" w:rsidRDefault="008508F9" w:rsidP="00EF04F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eastAsia="Arial Unicode MS" w:hAnsi="Times New Roman"/>
          <w:b/>
          <w:bCs/>
          <w:sz w:val="28"/>
          <w:szCs w:val="28"/>
          <w:lang w:val="ru-RU"/>
        </w:rPr>
        <w:t>2.1 Формуляр документа и особенности языка служебного документа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При подготовке и оформлении документов необходимо соблюдать правила, обеспечивающие юридическую силу документов, оперативное и качественное их исполнение и поиск, качество документов как источника информации.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Для того чтобы документ отвечал своему назначению и имел юридическую силу, он должен быть оформлен в соответствии</w:t>
      </w:r>
      <w:r w:rsidR="00EF04FD">
        <w:rPr>
          <w:rFonts w:ascii="Times New Roman" w:hAnsi="Times New Roman"/>
          <w:sz w:val="28"/>
          <w:szCs w:val="28"/>
          <w:lang w:val="ru-RU"/>
        </w:rPr>
        <w:t xml:space="preserve"> с </w:t>
      </w:r>
      <w:r w:rsidRPr="00EF04FD">
        <w:rPr>
          <w:rFonts w:ascii="Times New Roman" w:hAnsi="Times New Roman"/>
          <w:sz w:val="28"/>
          <w:szCs w:val="28"/>
          <w:lang w:val="ru-RU"/>
        </w:rPr>
        <w:t>формуляром, установленным для данной разновидности документа.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 xml:space="preserve">Совокупность реквизитов, из которых состоит документ, называется </w:t>
      </w: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>формуляром документа</w:t>
      </w:r>
      <w:r w:rsidRPr="00EF04FD">
        <w:rPr>
          <w:rFonts w:ascii="Times New Roman" w:hAnsi="Times New Roman"/>
          <w:sz w:val="28"/>
          <w:szCs w:val="28"/>
          <w:lang w:val="ru-RU"/>
        </w:rPr>
        <w:t>. Формуляр, характерный для конкретного вида документов, например</w:t>
      </w:r>
      <w:proofErr w:type="gramStart"/>
      <w:r w:rsidRPr="00EF04FD">
        <w:rPr>
          <w:rFonts w:ascii="Times New Roman" w:hAnsi="Times New Roman"/>
          <w:sz w:val="28"/>
          <w:szCs w:val="28"/>
          <w:lang w:val="ru-RU"/>
        </w:rPr>
        <w:t>,</w:t>
      </w:r>
      <w:proofErr w:type="gramEnd"/>
      <w:r w:rsidRPr="00EF04FD">
        <w:rPr>
          <w:rFonts w:ascii="Times New Roman" w:hAnsi="Times New Roman"/>
          <w:sz w:val="28"/>
          <w:szCs w:val="28"/>
          <w:lang w:val="ru-RU"/>
        </w:rPr>
        <w:t xml:space="preserve"> приказа, акта, называется типовым формуляром. Типовой </w:t>
      </w:r>
      <w:r w:rsidR="00EF04FD">
        <w:rPr>
          <w:rFonts w:ascii="Times New Roman" w:hAnsi="Times New Roman"/>
          <w:sz w:val="28"/>
          <w:szCs w:val="28"/>
          <w:lang w:val="ru-RU"/>
        </w:rPr>
        <w:t>формуляр характеризуется опреде</w:t>
      </w:r>
      <w:r w:rsidRPr="00EF04FD">
        <w:rPr>
          <w:rFonts w:ascii="Times New Roman" w:hAnsi="Times New Roman"/>
          <w:sz w:val="28"/>
          <w:szCs w:val="28"/>
          <w:lang w:val="ru-RU"/>
        </w:rPr>
        <w:t>ленным количеством реквизитов</w:t>
      </w:r>
      <w:r w:rsidR="00EF04FD">
        <w:rPr>
          <w:rFonts w:ascii="Times New Roman" w:hAnsi="Times New Roman"/>
          <w:sz w:val="28"/>
          <w:szCs w:val="28"/>
          <w:lang w:val="ru-RU"/>
        </w:rPr>
        <w:t>, расположенных в строгой после</w:t>
      </w:r>
      <w:r w:rsidRPr="00EF04FD">
        <w:rPr>
          <w:rFonts w:ascii="Times New Roman" w:hAnsi="Times New Roman"/>
          <w:sz w:val="28"/>
          <w:szCs w:val="28"/>
          <w:lang w:val="ru-RU"/>
        </w:rPr>
        <w:t>довательности. Так в формуляр заявления входят следующие реквизиты: адресат, автор, указание вида документа (заявление), текст, подпись, дата.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За долгие годы эволюции в русском языке появилось несколько основных функциональных стилей. Каждый из них представляет собой систему определенных речевых средств и используется в различных сферах человеческого общения. Все они имеют ряд специфических лексических, синтаксических и морфологических особенностей. В современной науке принято выделять пять основных языковых жанров (таблица 2.1)</w:t>
      </w:r>
    </w:p>
    <w:p w:rsidR="00311569" w:rsidRPr="00EF04FD" w:rsidRDefault="00EC3514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C3514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905375" cy="4233493"/>
            <wp:effectExtent l="19050" t="0" r="9525" b="0"/>
            <wp:docPr id="3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4955" t="16923" r="33939" b="40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0156" cy="4237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Pr="00EF04FD" w:rsidRDefault="00EC3514" w:rsidP="00EC351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>З</w:t>
      </w:r>
      <w:r w:rsidR="008508F9" w:rsidRPr="00EF04FD">
        <w:rPr>
          <w:rFonts w:ascii="Times New Roman" w:hAnsi="Times New Roman"/>
          <w:sz w:val="28"/>
          <w:szCs w:val="28"/>
          <w:lang w:val="ru-RU"/>
        </w:rPr>
        <w:t>акон не обязывает использовать официально-деловой стиль при оформлении служебных документов. Однако для того, чтобы официальная бумага соответствовала всем существующим нормам и имела юридическую силу, применение данной разновидности языка становится необходимостью.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lastRenderedPageBreak/>
        <w:t>Чтобы придать документации официальный характер, необходимо следовать следующим требованиям к изложению информации:</w:t>
      </w:r>
    </w:p>
    <w:p w:rsidR="008508F9" w:rsidRPr="00EF04FD" w:rsidRDefault="008508F9" w:rsidP="00EF04FD">
      <w:pPr>
        <w:numPr>
          <w:ilvl w:val="0"/>
          <w:numId w:val="3"/>
        </w:numPr>
        <w:tabs>
          <w:tab w:val="left" w:pos="1416"/>
        </w:tabs>
        <w:spacing w:after="0" w:line="240" w:lineRule="auto"/>
        <w:ind w:firstLine="709"/>
        <w:rPr>
          <w:rFonts w:ascii="Times New Roman" w:eastAsia="Symbol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соблюдать общепринятые нормы литературного языка и официально-делового стиля;</w:t>
      </w:r>
    </w:p>
    <w:p w:rsidR="008508F9" w:rsidRPr="00EF04FD" w:rsidRDefault="008508F9" w:rsidP="00EF04FD">
      <w:pPr>
        <w:numPr>
          <w:ilvl w:val="0"/>
          <w:numId w:val="3"/>
        </w:numPr>
        <w:tabs>
          <w:tab w:val="left" w:pos="1415"/>
        </w:tabs>
        <w:spacing w:after="0" w:line="240" w:lineRule="auto"/>
        <w:ind w:firstLine="709"/>
        <w:rPr>
          <w:rFonts w:ascii="Times New Roman" w:eastAsia="Symbol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использовать преимущественно употребляемые слова (типичные обороты);</w:t>
      </w:r>
    </w:p>
    <w:p w:rsidR="008508F9" w:rsidRPr="00EF04FD" w:rsidRDefault="008508F9" w:rsidP="00EF04FD">
      <w:pPr>
        <w:numPr>
          <w:ilvl w:val="0"/>
          <w:numId w:val="3"/>
        </w:numPr>
        <w:tabs>
          <w:tab w:val="left" w:pos="1416"/>
        </w:tabs>
        <w:spacing w:after="0" w:line="240" w:lineRule="auto"/>
        <w:ind w:firstLine="709"/>
        <w:rPr>
          <w:rFonts w:ascii="Times New Roman" w:eastAsia="Symbol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применять профессиональную терминологию, обусловленную тематикой;</w:t>
      </w:r>
    </w:p>
    <w:p w:rsidR="008508F9" w:rsidRPr="00EF04FD" w:rsidRDefault="008508F9" w:rsidP="00EF04FD">
      <w:pPr>
        <w:numPr>
          <w:ilvl w:val="0"/>
          <w:numId w:val="3"/>
        </w:numPr>
        <w:tabs>
          <w:tab w:val="left" w:pos="1417"/>
        </w:tabs>
        <w:spacing w:after="0" w:line="240" w:lineRule="auto"/>
        <w:ind w:firstLine="709"/>
        <w:jc w:val="both"/>
        <w:rPr>
          <w:rFonts w:ascii="Times New Roman" w:eastAsia="Symbol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для выражения стандартных аспектов содержания использовать отыменные предлоги, например: «в целях оказания помощи», «в порядке проведения собрания»;</w:t>
      </w:r>
    </w:p>
    <w:p w:rsidR="008508F9" w:rsidRPr="00EF04FD" w:rsidRDefault="008508F9" w:rsidP="00EF04FD">
      <w:pPr>
        <w:numPr>
          <w:ilvl w:val="0"/>
          <w:numId w:val="3"/>
        </w:numPr>
        <w:tabs>
          <w:tab w:val="left" w:pos="1416"/>
        </w:tabs>
        <w:spacing w:after="0" w:line="240" w:lineRule="auto"/>
        <w:ind w:firstLine="709"/>
        <w:jc w:val="both"/>
        <w:rPr>
          <w:rFonts w:ascii="Times New Roman" w:eastAsia="Symbol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ограничивать использование предложений с перечислениями, причастными и деепричастными оборотами, а также других сложных синтаксических построений.</w:t>
      </w:r>
    </w:p>
    <w:p w:rsidR="008508F9" w:rsidRPr="00EF04FD" w:rsidRDefault="008508F9" w:rsidP="00EC35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Основная функция языка служебных документов – сделать</w:t>
      </w:r>
      <w:r w:rsidR="00EC351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04FD">
        <w:rPr>
          <w:rFonts w:ascii="Times New Roman" w:hAnsi="Times New Roman"/>
          <w:sz w:val="28"/>
          <w:szCs w:val="28"/>
          <w:lang w:val="ru-RU"/>
        </w:rPr>
        <w:t xml:space="preserve">возможным объективное, краткое и ясное освещение тех или иных событий. Обмен информацией в </w:t>
      </w:r>
      <w:r w:rsidR="00EC3514">
        <w:rPr>
          <w:rFonts w:ascii="Times New Roman" w:hAnsi="Times New Roman"/>
          <w:sz w:val="28"/>
          <w:szCs w:val="28"/>
          <w:lang w:val="ru-RU"/>
        </w:rPr>
        <w:t xml:space="preserve">деловой </w:t>
      </w:r>
      <w:r w:rsidRPr="00EF04FD">
        <w:rPr>
          <w:rFonts w:ascii="Times New Roman" w:hAnsi="Times New Roman"/>
          <w:sz w:val="28"/>
          <w:szCs w:val="28"/>
          <w:lang w:val="ru-RU"/>
        </w:rPr>
        <w:t>среде имеет ряд специфических особенностей. Участниками данного процесса являются юридические лица: компании, должностные лица и персонал организаций. Характер информационных взаимоотношений определяется содержанием ее основной деятельности, компетенцией, местом в иерархии и многими другими факторами.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Для передачи информации такого рода целесообразно использовать речевые средства официально-делового языка. Характерные признаки языка, используемого для общения и документирования в деловой среде, приведены на рис. 2.1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267075" cy="4191869"/>
            <wp:effectExtent l="19050" t="0" r="0" b="0"/>
            <wp:docPr id="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202" cy="4194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 xml:space="preserve">При составлении официальной документации необходимо учесть, что она является частью имиджа организации. Как безграмотная речь собеседника отвращает нас от общения с ним, так и неверно составленные бумаги могут заставить усомниться </w:t>
      </w:r>
      <w:r w:rsidRPr="00EF04FD">
        <w:rPr>
          <w:rFonts w:ascii="Times New Roman" w:hAnsi="Times New Roman"/>
          <w:sz w:val="28"/>
          <w:szCs w:val="28"/>
          <w:lang w:val="ru-RU"/>
        </w:rPr>
        <w:lastRenderedPageBreak/>
        <w:t>в компетентности компании. Именно поэтому любой профессионал должен искусно владеть языком служебных документов и иметь представление о его особенностях.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8508F9" w:rsidRPr="00EF04FD" w:rsidRDefault="008508F9" w:rsidP="00EF04F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eastAsia="Arial Unicode MS" w:hAnsi="Times New Roman"/>
          <w:b/>
          <w:bCs/>
          <w:sz w:val="28"/>
          <w:szCs w:val="28"/>
          <w:lang w:val="ru-RU"/>
        </w:rPr>
        <w:t>2.2 Оформление реквизитов документа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8508F9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 xml:space="preserve">ГОСТ </w:t>
      </w:r>
      <w:proofErr w:type="gramStart"/>
      <w:r w:rsidRPr="00EF04FD"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 w:rsidRPr="00EF04FD">
        <w:rPr>
          <w:rFonts w:ascii="Times New Roman" w:hAnsi="Times New Roman"/>
          <w:sz w:val="28"/>
          <w:szCs w:val="28"/>
          <w:lang w:val="ru-RU"/>
        </w:rPr>
        <w:t xml:space="preserve"> 7.0.97-2016 рекомендует использовать размеры шрифта от 12 до 14 при оформлении документов. Данный ГОСТ устанавливает 30 реквизитов. Расположение реквизитов на бланке приведено </w:t>
      </w:r>
      <w:r w:rsidR="000D1BAB">
        <w:rPr>
          <w:rFonts w:ascii="Times New Roman" w:hAnsi="Times New Roman"/>
          <w:sz w:val="28"/>
          <w:szCs w:val="28"/>
          <w:lang w:val="ru-RU"/>
        </w:rPr>
        <w:t>ниже</w:t>
      </w:r>
      <w:r w:rsidRPr="00EF04FD">
        <w:rPr>
          <w:rFonts w:ascii="Times New Roman" w:hAnsi="Times New Roman"/>
          <w:sz w:val="28"/>
          <w:szCs w:val="28"/>
          <w:lang w:val="ru-RU"/>
        </w:rPr>
        <w:t>.</w:t>
      </w:r>
    </w:p>
    <w:p w:rsidR="000D1BAB" w:rsidRPr="00EF04FD" w:rsidRDefault="0071663B" w:rsidP="008A0AA4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71663B"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428906" cy="797242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5890" cy="7981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lastRenderedPageBreak/>
        <w:t>Рассмотрим правила оформления каждого реквизита.</w:t>
      </w:r>
    </w:p>
    <w:p w:rsidR="008508F9" w:rsidRPr="000D1BAB" w:rsidRDefault="008508F9" w:rsidP="000D1BA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0D1BAB">
        <w:rPr>
          <w:rFonts w:ascii="Times New Roman" w:hAnsi="Times New Roman"/>
          <w:b/>
          <w:bCs/>
          <w:sz w:val="28"/>
          <w:szCs w:val="28"/>
          <w:lang w:val="ru-RU"/>
        </w:rPr>
        <w:t xml:space="preserve">Герб (Государственный герб Российской Федерации, герб субъекта Российской Федерации, герб (геральдический знак) муниципального образования) </w:t>
      </w:r>
      <w:r w:rsidRPr="000D1BAB">
        <w:rPr>
          <w:rFonts w:ascii="Times New Roman" w:hAnsi="Times New Roman"/>
          <w:sz w:val="28"/>
          <w:szCs w:val="28"/>
          <w:lang w:val="ru-RU"/>
        </w:rPr>
        <w:t>воспроизводится на бланках</w:t>
      </w:r>
      <w:r w:rsidRPr="000D1BAB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0D1BAB">
        <w:rPr>
          <w:rFonts w:ascii="Times New Roman" w:hAnsi="Times New Roman"/>
          <w:sz w:val="28"/>
          <w:szCs w:val="28"/>
          <w:lang w:val="ru-RU"/>
        </w:rPr>
        <w:t>документов в соответствии с Федеральным конституционным законом от 25 декабря 2000 г. № 2-ФКЗ «О Государственном гербе Российской Федерации», законодательными и иными нормативными правовыми актами субъектов Российской Федерации, уставами</w:t>
      </w:r>
      <w:r w:rsidR="000D1BAB" w:rsidRPr="000D1BA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D1BAB">
        <w:rPr>
          <w:rFonts w:ascii="Times New Roman" w:hAnsi="Times New Roman"/>
          <w:sz w:val="28"/>
          <w:szCs w:val="28"/>
          <w:lang w:val="ru-RU"/>
        </w:rPr>
        <w:t xml:space="preserve">и </w:t>
      </w:r>
      <w:r w:rsidRPr="000D1BAB">
        <w:rPr>
          <w:rFonts w:ascii="Times New Roman" w:hAnsi="Times New Roman"/>
          <w:sz w:val="28"/>
          <w:szCs w:val="28"/>
          <w:lang w:val="ru-RU"/>
        </w:rPr>
        <w:t>нормативными правовыми актами представительных органов муниципальных образований.</w:t>
      </w:r>
      <w:proofErr w:type="gramEnd"/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Изображение герба (Государственного герба Российской Федерации, герба субъекта Российской Федерации, герба (геральдического знака) муниципального образования) помещается посередине верхнего поля бланка документа над реквизитами организации – автора документа, на расстоянии 10 мм от верхнего края листа.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Гербы субъектов Российской Федерации устанавливаются их законами.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Гербы (геральдические знаки) муниципальных образований утверждаются уставами соответствующих муниципальных образований или правовыми актами (решениями, постановлениями) представительных органов муниципальных образований.</w:t>
      </w:r>
    </w:p>
    <w:p w:rsidR="008508F9" w:rsidRPr="00EF04FD" w:rsidRDefault="008508F9" w:rsidP="00EF04FD">
      <w:pPr>
        <w:numPr>
          <w:ilvl w:val="2"/>
          <w:numId w:val="5"/>
        </w:numPr>
        <w:tabs>
          <w:tab w:val="left" w:pos="81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>Эмблема</w:t>
      </w:r>
      <w:r w:rsidRPr="00EF04FD">
        <w:rPr>
          <w:rFonts w:ascii="Times New Roman" w:hAnsi="Times New Roman"/>
          <w:sz w:val="28"/>
          <w:szCs w:val="28"/>
          <w:lang w:val="ru-RU"/>
        </w:rPr>
        <w:t>,</w:t>
      </w: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F04FD">
        <w:rPr>
          <w:rFonts w:ascii="Times New Roman" w:hAnsi="Times New Roman"/>
          <w:sz w:val="28"/>
          <w:szCs w:val="28"/>
          <w:lang w:val="ru-RU"/>
        </w:rPr>
        <w:t>разработанная и утвержденная в установленном</w:t>
      </w: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F04FD">
        <w:rPr>
          <w:rFonts w:ascii="Times New Roman" w:hAnsi="Times New Roman"/>
          <w:sz w:val="28"/>
          <w:szCs w:val="28"/>
          <w:lang w:val="ru-RU"/>
        </w:rPr>
        <w:t>порядке, размещается в соответствии с нормативными правовыми актами на бланках и электронных шаблонах документов:</w:t>
      </w:r>
    </w:p>
    <w:p w:rsidR="008508F9" w:rsidRPr="00EF04FD" w:rsidRDefault="008508F9" w:rsidP="00EF04FD">
      <w:pPr>
        <w:numPr>
          <w:ilvl w:val="1"/>
          <w:numId w:val="5"/>
        </w:numPr>
        <w:tabs>
          <w:tab w:val="left" w:pos="687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EF04FD">
        <w:rPr>
          <w:rFonts w:ascii="Times New Roman" w:hAnsi="Times New Roman"/>
          <w:sz w:val="28"/>
          <w:szCs w:val="28"/>
        </w:rPr>
        <w:t>федеральных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4FD">
        <w:rPr>
          <w:rFonts w:ascii="Times New Roman" w:hAnsi="Times New Roman"/>
          <w:sz w:val="28"/>
          <w:szCs w:val="28"/>
        </w:rPr>
        <w:t>органов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 </w:t>
      </w:r>
      <w:r w:rsidRPr="000D1BAB">
        <w:rPr>
          <w:rFonts w:ascii="Times New Roman" w:hAnsi="Times New Roman"/>
          <w:sz w:val="28"/>
          <w:szCs w:val="28"/>
          <w:lang w:val="ru-RU"/>
        </w:rPr>
        <w:t>государственной</w:t>
      </w:r>
      <w:r w:rsidRPr="00EF0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4FD">
        <w:rPr>
          <w:rFonts w:ascii="Times New Roman" w:hAnsi="Times New Roman"/>
          <w:sz w:val="28"/>
          <w:szCs w:val="28"/>
        </w:rPr>
        <w:t>власти</w:t>
      </w:r>
      <w:proofErr w:type="spellEnd"/>
      <w:r w:rsidRPr="00EF04FD">
        <w:rPr>
          <w:rFonts w:ascii="Times New Roman" w:hAnsi="Times New Roman"/>
          <w:sz w:val="28"/>
          <w:szCs w:val="28"/>
        </w:rPr>
        <w:t>;</w:t>
      </w:r>
    </w:p>
    <w:p w:rsidR="008508F9" w:rsidRPr="00EF04FD" w:rsidRDefault="008508F9" w:rsidP="00EF04FD">
      <w:pPr>
        <w:numPr>
          <w:ilvl w:val="1"/>
          <w:numId w:val="5"/>
        </w:numPr>
        <w:tabs>
          <w:tab w:val="left" w:pos="728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территориальных органов федеральных органов государственной власти;</w:t>
      </w:r>
    </w:p>
    <w:p w:rsidR="000D1BAB" w:rsidRDefault="008508F9" w:rsidP="000D1BAB">
      <w:pPr>
        <w:numPr>
          <w:ilvl w:val="1"/>
          <w:numId w:val="5"/>
        </w:numPr>
        <w:tabs>
          <w:tab w:val="left" w:pos="69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D1BAB">
        <w:rPr>
          <w:rFonts w:ascii="Times New Roman" w:hAnsi="Times New Roman"/>
          <w:sz w:val="28"/>
          <w:szCs w:val="28"/>
          <w:lang w:val="ru-RU"/>
        </w:rPr>
        <w:t xml:space="preserve">государственных и негосударственных организаций. </w:t>
      </w:r>
    </w:p>
    <w:p w:rsidR="008508F9" w:rsidRPr="000D1BAB" w:rsidRDefault="000D1BAB" w:rsidP="000D1BAB">
      <w:pPr>
        <w:tabs>
          <w:tab w:val="left" w:pos="69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8508F9" w:rsidRPr="000D1BAB">
        <w:rPr>
          <w:rFonts w:ascii="Times New Roman" w:hAnsi="Times New Roman"/>
          <w:sz w:val="28"/>
          <w:szCs w:val="28"/>
          <w:lang w:val="ru-RU"/>
        </w:rPr>
        <w:t>Изображение эмблемы помещается посередине верхнего поля бланка документа над реквизитами организации – автора документа, на расстоянии 10 мм от верхнего края листа. В бланках с угловым расположением реквизитов изображение эмблемы помещается посередине верхнего поля зоны, занятой реквизитами бланка.</w:t>
      </w:r>
    </w:p>
    <w:p w:rsidR="008508F9" w:rsidRPr="000D1BAB" w:rsidRDefault="008508F9" w:rsidP="00EF04FD">
      <w:pPr>
        <w:numPr>
          <w:ilvl w:val="0"/>
          <w:numId w:val="6"/>
        </w:numPr>
        <w:tabs>
          <w:tab w:val="left" w:pos="80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D1BAB">
        <w:rPr>
          <w:rFonts w:ascii="Times New Roman" w:hAnsi="Times New Roman"/>
          <w:b/>
          <w:bCs/>
          <w:sz w:val="28"/>
          <w:szCs w:val="28"/>
          <w:lang w:val="ru-RU"/>
        </w:rPr>
        <w:t xml:space="preserve">Товарный знак </w:t>
      </w:r>
      <w:r w:rsidRPr="000D1BAB">
        <w:rPr>
          <w:rFonts w:ascii="Times New Roman" w:hAnsi="Times New Roman"/>
          <w:sz w:val="28"/>
          <w:szCs w:val="28"/>
          <w:lang w:val="ru-RU"/>
        </w:rPr>
        <w:t>(знак обслуживания),</w:t>
      </w:r>
      <w:r w:rsidRPr="000D1BAB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0D1BAB">
        <w:rPr>
          <w:rFonts w:ascii="Times New Roman" w:hAnsi="Times New Roman"/>
          <w:sz w:val="28"/>
          <w:szCs w:val="28"/>
          <w:lang w:val="ru-RU"/>
        </w:rPr>
        <w:t>зарегистрированный</w:t>
      </w:r>
      <w:r w:rsidR="000D1BAB" w:rsidRPr="000D1BA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D1BAB">
        <w:rPr>
          <w:rFonts w:ascii="Times New Roman" w:hAnsi="Times New Roman"/>
          <w:sz w:val="28"/>
          <w:szCs w:val="28"/>
          <w:lang w:val="ru-RU"/>
        </w:rPr>
        <w:t xml:space="preserve"> в </w:t>
      </w:r>
      <w:r w:rsidRPr="000D1BAB">
        <w:rPr>
          <w:rFonts w:ascii="Times New Roman" w:hAnsi="Times New Roman"/>
          <w:sz w:val="28"/>
          <w:szCs w:val="28"/>
          <w:lang w:val="ru-RU"/>
        </w:rPr>
        <w:t>установленном порядке, воспроизводится на бланках организаций в соответствии с уставом (положением об организации). Изображение товарного знака (знака обслуживания) помещается посередине верхнего поля бланка документа над реквизитами организации – автора документа на расстоянии 10 мм от верхнего края листа или слева на уровне наименования организации – автора документа (допускается захватывать часть левого поля).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На документе может размещаться либо герб, либо эмблема или товарный знак.</w:t>
      </w:r>
    </w:p>
    <w:p w:rsidR="008508F9" w:rsidRPr="00EF04FD" w:rsidRDefault="008508F9" w:rsidP="00EF04FD">
      <w:pPr>
        <w:numPr>
          <w:ilvl w:val="1"/>
          <w:numId w:val="7"/>
        </w:numPr>
        <w:tabs>
          <w:tab w:val="left" w:pos="823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Код формы документа </w:t>
      </w:r>
      <w:r w:rsidRPr="00EF04FD">
        <w:rPr>
          <w:rFonts w:ascii="Times New Roman" w:hAnsi="Times New Roman"/>
          <w:sz w:val="28"/>
          <w:szCs w:val="28"/>
          <w:lang w:val="ru-RU"/>
        </w:rPr>
        <w:t xml:space="preserve">проставляется на унифицированных формах документов в соответствии с Общероссийским классификатором управленческой документации (ОКУД) или локальным классификатором, располагается в правом верхнем углу рабочего поля документа, состоит из слов «Форма по...» </w:t>
      </w:r>
      <w:r w:rsidRPr="00EF04FD">
        <w:rPr>
          <w:rFonts w:ascii="Times New Roman" w:hAnsi="Times New Roman"/>
          <w:sz w:val="28"/>
          <w:szCs w:val="28"/>
        </w:rPr>
        <w:t>(</w:t>
      </w:r>
      <w:proofErr w:type="spellStart"/>
      <w:r w:rsidRPr="00EF04FD">
        <w:rPr>
          <w:rFonts w:ascii="Times New Roman" w:hAnsi="Times New Roman"/>
          <w:sz w:val="28"/>
          <w:szCs w:val="28"/>
        </w:rPr>
        <w:t>наименование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4FD">
        <w:rPr>
          <w:rFonts w:ascii="Times New Roman" w:hAnsi="Times New Roman"/>
          <w:sz w:val="28"/>
          <w:szCs w:val="28"/>
        </w:rPr>
        <w:t>классификатора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) и </w:t>
      </w:r>
      <w:proofErr w:type="spellStart"/>
      <w:r w:rsidRPr="00EF04FD">
        <w:rPr>
          <w:rFonts w:ascii="Times New Roman" w:hAnsi="Times New Roman"/>
          <w:sz w:val="28"/>
          <w:szCs w:val="28"/>
        </w:rPr>
        <w:t>цифрового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4FD">
        <w:rPr>
          <w:rFonts w:ascii="Times New Roman" w:hAnsi="Times New Roman"/>
          <w:sz w:val="28"/>
          <w:szCs w:val="28"/>
        </w:rPr>
        <w:t>кода</w:t>
      </w:r>
      <w:proofErr w:type="spellEnd"/>
      <w:r w:rsidRPr="00EF04FD">
        <w:rPr>
          <w:rFonts w:ascii="Times New Roman" w:hAnsi="Times New Roman"/>
          <w:sz w:val="28"/>
          <w:szCs w:val="28"/>
        </w:rPr>
        <w:t>.</w:t>
      </w:r>
    </w:p>
    <w:p w:rsidR="008508F9" w:rsidRPr="001B155F" w:rsidRDefault="000D1BAB" w:rsidP="00EF04FD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  <w:r w:rsidRPr="001B155F">
        <w:rPr>
          <w:rFonts w:ascii="Times New Roman" w:hAnsi="Times New Roman"/>
          <w:noProof/>
          <w:sz w:val="16"/>
          <w:szCs w:val="16"/>
          <w:lang w:val="ru-RU" w:eastAsia="ru-RU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371476</wp:posOffset>
            </wp:positionH>
            <wp:positionV relativeFrom="paragraph">
              <wp:posOffset>85725</wp:posOffset>
            </wp:positionV>
            <wp:extent cx="2209800" cy="333375"/>
            <wp:effectExtent l="19050" t="0" r="0" b="0"/>
            <wp:wrapNone/>
            <wp:docPr id="4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873" cy="334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08F9" w:rsidRPr="000D1BAB" w:rsidRDefault="008508F9" w:rsidP="000D1BA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D1BAB">
        <w:rPr>
          <w:rFonts w:ascii="Times New Roman" w:hAnsi="Times New Roman"/>
          <w:sz w:val="28"/>
          <w:szCs w:val="28"/>
          <w:lang w:val="ru-RU"/>
        </w:rPr>
        <w:t>Форма по ОКУД 1234567</w:t>
      </w:r>
    </w:p>
    <w:p w:rsidR="008508F9" w:rsidRPr="001B155F" w:rsidRDefault="008508F9" w:rsidP="00EF04FD">
      <w:pPr>
        <w:spacing w:after="0" w:line="240" w:lineRule="auto"/>
        <w:ind w:firstLine="709"/>
        <w:rPr>
          <w:rFonts w:ascii="Times New Roman" w:hAnsi="Times New Roman"/>
          <w:sz w:val="16"/>
          <w:szCs w:val="16"/>
          <w:lang w:val="ru-RU"/>
        </w:rPr>
      </w:pPr>
    </w:p>
    <w:p w:rsidR="008508F9" w:rsidRPr="000D1BAB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D1BAB">
        <w:rPr>
          <w:rFonts w:ascii="Times New Roman" w:hAnsi="Times New Roman"/>
          <w:sz w:val="28"/>
          <w:szCs w:val="28"/>
          <w:lang w:val="ru-RU"/>
        </w:rPr>
        <w:t>Или:</w:t>
      </w:r>
    </w:p>
    <w:p w:rsidR="008508F9" w:rsidRPr="001B155F" w:rsidRDefault="008508F9" w:rsidP="00EF04FD">
      <w:pPr>
        <w:spacing w:after="0" w:line="240" w:lineRule="auto"/>
        <w:ind w:firstLine="709"/>
        <w:rPr>
          <w:rFonts w:ascii="Times New Roman" w:hAnsi="Times New Roman"/>
          <w:sz w:val="16"/>
          <w:szCs w:val="16"/>
          <w:lang w:val="ru-RU"/>
        </w:rPr>
      </w:pPr>
      <w:r w:rsidRPr="001B155F">
        <w:rPr>
          <w:rFonts w:ascii="Times New Roman" w:hAnsi="Times New Roman"/>
          <w:noProof/>
          <w:sz w:val="16"/>
          <w:szCs w:val="16"/>
          <w:lang w:val="ru-RU" w:eastAsia="ru-RU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371475</wp:posOffset>
            </wp:positionH>
            <wp:positionV relativeFrom="paragraph">
              <wp:posOffset>14605</wp:posOffset>
            </wp:positionV>
            <wp:extent cx="2209800" cy="333375"/>
            <wp:effectExtent l="19050" t="0" r="0" b="0"/>
            <wp:wrapNone/>
            <wp:docPr id="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08F9" w:rsidRDefault="008508F9" w:rsidP="000D1BA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0D1BAB">
        <w:rPr>
          <w:rFonts w:ascii="Times New Roman" w:hAnsi="Times New Roman"/>
          <w:sz w:val="28"/>
          <w:szCs w:val="28"/>
          <w:lang w:val="ru-RU"/>
        </w:rPr>
        <w:t>ОКУД 1234567</w:t>
      </w:r>
    </w:p>
    <w:p w:rsidR="001B155F" w:rsidRPr="000D1BAB" w:rsidRDefault="001B155F" w:rsidP="000D1BAB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8508F9" w:rsidRPr="000D1BAB" w:rsidRDefault="008508F9" w:rsidP="00EF04FD">
      <w:pPr>
        <w:numPr>
          <w:ilvl w:val="0"/>
          <w:numId w:val="8"/>
        </w:numPr>
        <w:tabs>
          <w:tab w:val="left" w:pos="84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0D1BAB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 xml:space="preserve">Наименование организации – автора документа </w:t>
      </w:r>
      <w:r w:rsidRPr="000D1BAB">
        <w:rPr>
          <w:rFonts w:ascii="Times New Roman" w:hAnsi="Times New Roman"/>
          <w:sz w:val="28"/>
          <w:szCs w:val="28"/>
          <w:lang w:val="ru-RU"/>
        </w:rPr>
        <w:t>включается в бланк документа в соответствии с наименованием юридического лица, закрепленным в его учредительных документах (уставе или положении).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Под наименованием организации в скобках указывается сокращенное наименование организации, если оно предусмотрено уставом (положением).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Над наименованием организации – автора документа указывается полное или сокращенное наименование вышестоящей организации (при ее наличии).</w:t>
      </w:r>
    </w:p>
    <w:p w:rsidR="008508F9" w:rsidRPr="00EF04FD" w:rsidRDefault="00345335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696565" cy="1714500"/>
            <wp:effectExtent l="19050" t="0" r="0" b="0"/>
            <wp:docPr id="4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56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08F9" w:rsidRPr="00EF04FD">
        <w:rPr>
          <w:rFonts w:ascii="Times New Roman" w:hAnsi="Times New Roman"/>
          <w:sz w:val="28"/>
          <w:szCs w:val="28"/>
          <w:lang w:val="ru-RU"/>
        </w:rPr>
        <w:t xml:space="preserve">Наименование филиала, территориально обособленного подразделения, представительства указывается, если оно является автором документа, и </w:t>
      </w:r>
      <w:proofErr w:type="gramStart"/>
      <w:r w:rsidR="008508F9" w:rsidRPr="00EF04FD">
        <w:rPr>
          <w:rFonts w:ascii="Times New Roman" w:hAnsi="Times New Roman"/>
          <w:sz w:val="28"/>
          <w:szCs w:val="28"/>
          <w:lang w:val="ru-RU"/>
        </w:rPr>
        <w:t>располагается</w:t>
      </w:r>
      <w:proofErr w:type="gramEnd"/>
      <w:r w:rsidR="008508F9" w:rsidRPr="00EF04FD">
        <w:rPr>
          <w:rFonts w:ascii="Times New Roman" w:hAnsi="Times New Roman"/>
          <w:sz w:val="28"/>
          <w:szCs w:val="28"/>
          <w:lang w:val="ru-RU"/>
        </w:rPr>
        <w:t xml:space="preserve"> ниже наименования организации.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EF04FD">
        <w:rPr>
          <w:rFonts w:ascii="Times New Roman" w:hAnsi="Times New Roman"/>
          <w:sz w:val="28"/>
          <w:szCs w:val="28"/>
        </w:rPr>
        <w:t>Наименование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4FD">
        <w:rPr>
          <w:rFonts w:ascii="Times New Roman" w:hAnsi="Times New Roman"/>
          <w:sz w:val="28"/>
          <w:szCs w:val="28"/>
        </w:rPr>
        <w:t>организации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4FD">
        <w:rPr>
          <w:rFonts w:ascii="Times New Roman" w:hAnsi="Times New Roman"/>
          <w:sz w:val="28"/>
          <w:szCs w:val="28"/>
        </w:rPr>
        <w:t>включает</w:t>
      </w:r>
      <w:proofErr w:type="spellEnd"/>
      <w:r w:rsidRPr="00EF04FD">
        <w:rPr>
          <w:rFonts w:ascii="Times New Roman" w:hAnsi="Times New Roman"/>
          <w:sz w:val="28"/>
          <w:szCs w:val="28"/>
        </w:rPr>
        <w:t>:</w:t>
      </w:r>
    </w:p>
    <w:p w:rsidR="008508F9" w:rsidRPr="00EF04FD" w:rsidRDefault="008508F9" w:rsidP="00EF04FD">
      <w:pPr>
        <w:numPr>
          <w:ilvl w:val="0"/>
          <w:numId w:val="9"/>
        </w:numPr>
        <w:tabs>
          <w:tab w:val="left" w:pos="77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название организационно-правовой формы (федеральное бюджетное учреждение, акционерное общество, общество с ограниченной ответственностью и др.);</w:t>
      </w:r>
    </w:p>
    <w:p w:rsidR="008508F9" w:rsidRPr="00EF04FD" w:rsidRDefault="008508F9" w:rsidP="00EF04FD">
      <w:pPr>
        <w:numPr>
          <w:ilvl w:val="0"/>
          <w:numId w:val="9"/>
        </w:numPr>
        <w:tabs>
          <w:tab w:val="left" w:pos="70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EF04FD">
        <w:rPr>
          <w:rFonts w:ascii="Times New Roman" w:hAnsi="Times New Roman"/>
          <w:sz w:val="28"/>
          <w:szCs w:val="28"/>
        </w:rPr>
        <w:t>собственное</w:t>
      </w:r>
      <w:proofErr w:type="spellEnd"/>
      <w:proofErr w:type="gramEnd"/>
      <w:r w:rsidRPr="00EF0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4FD">
        <w:rPr>
          <w:rFonts w:ascii="Times New Roman" w:hAnsi="Times New Roman"/>
          <w:sz w:val="28"/>
          <w:szCs w:val="28"/>
        </w:rPr>
        <w:t>наименование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4FD">
        <w:rPr>
          <w:rFonts w:ascii="Times New Roman" w:hAnsi="Times New Roman"/>
          <w:sz w:val="28"/>
          <w:szCs w:val="28"/>
        </w:rPr>
        <w:t>организации</w:t>
      </w:r>
      <w:proofErr w:type="spellEnd"/>
      <w:r w:rsidRPr="00EF04FD">
        <w:rPr>
          <w:rFonts w:ascii="Times New Roman" w:hAnsi="Times New Roman"/>
          <w:sz w:val="28"/>
          <w:szCs w:val="28"/>
        </w:rPr>
        <w:t>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Включение в наименован</w:t>
      </w:r>
      <w:r w:rsidR="001B155F">
        <w:rPr>
          <w:rFonts w:ascii="Times New Roman" w:hAnsi="Times New Roman"/>
          <w:sz w:val="28"/>
          <w:szCs w:val="28"/>
          <w:lang w:val="ru-RU"/>
        </w:rPr>
        <w:t>ие юридического лица официально</w:t>
      </w:r>
      <w:r w:rsidRPr="00EF04FD">
        <w:rPr>
          <w:rFonts w:ascii="Times New Roman" w:hAnsi="Times New Roman"/>
          <w:sz w:val="28"/>
          <w:szCs w:val="28"/>
          <w:lang w:val="ru-RU"/>
        </w:rPr>
        <w:t>го наименования «Российская Федерация» или «Россия», а также слов, производных от этого наименования, допускается в случаях, предусмотренных законом, указами Президента Российской Федерации или постановлениями Правительства Российской Федерации, либо на основании разрешения, выданного в порядке, установленном Правительством Российской Федерации.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Наименования организаций субъектов Российской Федерации, имеющих наряду с государственным языком Российской Федерации государственный язык республик в составе Российской Федерации, печатают на двух или более языках : государственном и национально</w:t>
      </w:r>
      <w:proofErr w:type="gramStart"/>
      <w:r w:rsidRPr="00EF04FD">
        <w:rPr>
          <w:rFonts w:ascii="Times New Roman" w:hAnsi="Times New Roman"/>
          <w:sz w:val="28"/>
          <w:szCs w:val="28"/>
          <w:lang w:val="ru-RU"/>
        </w:rPr>
        <w:t>м(</w:t>
      </w:r>
      <w:proofErr w:type="gramEnd"/>
      <w:r w:rsidRPr="00EF04FD">
        <w:rPr>
          <w:rFonts w:ascii="Times New Roman" w:hAnsi="Times New Roman"/>
          <w:sz w:val="28"/>
          <w:szCs w:val="28"/>
          <w:lang w:val="ru-RU"/>
        </w:rPr>
        <w:t>их). Наименование организации на государственном языке республики в составе Российской Федерации рекомендуется располагать ниже или справа от наименования на русском языке.</w:t>
      </w:r>
    </w:p>
    <w:p w:rsidR="008508F9" w:rsidRPr="00EF04FD" w:rsidRDefault="008508F9" w:rsidP="001B155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Если документ подготавливается совместно двумя и более организациями, то наименования организаций следует печатать на чистом листе бумаги. При систематической подготовке совместных</w:t>
      </w:r>
      <w:r w:rsidR="001B155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04FD">
        <w:rPr>
          <w:rFonts w:ascii="Times New Roman" w:hAnsi="Times New Roman"/>
          <w:sz w:val="28"/>
          <w:szCs w:val="28"/>
          <w:lang w:val="ru-RU"/>
        </w:rPr>
        <w:t>документов для них может изготавливаться бланк. Наименования организаций располагают на одном уровне.</w:t>
      </w:r>
    </w:p>
    <w:p w:rsidR="008508F9" w:rsidRPr="00EF04FD" w:rsidRDefault="008508F9" w:rsidP="00EF04FD">
      <w:pPr>
        <w:numPr>
          <w:ilvl w:val="0"/>
          <w:numId w:val="10"/>
        </w:numPr>
        <w:tabs>
          <w:tab w:val="left" w:pos="869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Наименование структурного подразделения – автора документа </w:t>
      </w:r>
      <w:r w:rsidRPr="00EF04FD">
        <w:rPr>
          <w:rFonts w:ascii="Times New Roman" w:hAnsi="Times New Roman"/>
          <w:sz w:val="28"/>
          <w:szCs w:val="28"/>
          <w:lang w:val="ru-RU"/>
        </w:rPr>
        <w:t>(в том числе филиала,</w:t>
      </w: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F04FD">
        <w:rPr>
          <w:rFonts w:ascii="Times New Roman" w:hAnsi="Times New Roman"/>
          <w:sz w:val="28"/>
          <w:szCs w:val="28"/>
          <w:lang w:val="ru-RU"/>
        </w:rPr>
        <w:t>отделения,</w:t>
      </w: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F04FD">
        <w:rPr>
          <w:rFonts w:ascii="Times New Roman" w:hAnsi="Times New Roman"/>
          <w:sz w:val="28"/>
          <w:szCs w:val="28"/>
          <w:lang w:val="ru-RU"/>
        </w:rPr>
        <w:t>представительства,</w:t>
      </w: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F04FD">
        <w:rPr>
          <w:rFonts w:ascii="Times New Roman" w:hAnsi="Times New Roman"/>
          <w:sz w:val="28"/>
          <w:szCs w:val="28"/>
          <w:lang w:val="ru-RU"/>
        </w:rPr>
        <w:t>коллегиального, совещательного или иного органа) используется в бланках писем и бланках конкретных видов документов соответствующих подразделений (органов) в соответствии с локальными нормативными актами и указывается под наименованием организации.</w:t>
      </w:r>
    </w:p>
    <w:p w:rsidR="008508F9" w:rsidRPr="001B155F" w:rsidRDefault="008508F9" w:rsidP="00EF04FD">
      <w:pPr>
        <w:numPr>
          <w:ilvl w:val="0"/>
          <w:numId w:val="10"/>
        </w:numPr>
        <w:tabs>
          <w:tab w:val="left" w:pos="820"/>
        </w:tabs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B155F">
        <w:rPr>
          <w:rFonts w:ascii="Times New Roman" w:hAnsi="Times New Roman"/>
          <w:b/>
          <w:bCs/>
          <w:sz w:val="28"/>
          <w:szCs w:val="28"/>
          <w:lang w:val="ru-RU"/>
        </w:rPr>
        <w:t xml:space="preserve">Наименование должности лица – автора документа </w:t>
      </w:r>
      <w:r w:rsidRPr="001B155F">
        <w:rPr>
          <w:rFonts w:ascii="Times New Roman" w:hAnsi="Times New Roman"/>
          <w:sz w:val="28"/>
          <w:szCs w:val="28"/>
          <w:lang w:val="ru-RU"/>
        </w:rPr>
        <w:t>используется в бланках писем и распорядительных документов и располагается под наименованием организации.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lastRenderedPageBreak/>
        <w:t xml:space="preserve">Наименование должности </w:t>
      </w:r>
      <w:r w:rsidR="001B155F">
        <w:rPr>
          <w:rFonts w:ascii="Times New Roman" w:hAnsi="Times New Roman"/>
          <w:sz w:val="28"/>
          <w:szCs w:val="28"/>
          <w:lang w:val="ru-RU"/>
        </w:rPr>
        <w:t>лица – автора документа указыва</w:t>
      </w:r>
      <w:r w:rsidRPr="00EF04FD">
        <w:rPr>
          <w:rFonts w:ascii="Times New Roman" w:hAnsi="Times New Roman"/>
          <w:sz w:val="28"/>
          <w:szCs w:val="28"/>
          <w:lang w:val="ru-RU"/>
        </w:rPr>
        <w:t>ется в соответствии с наимено</w:t>
      </w:r>
      <w:r w:rsidR="001B155F">
        <w:rPr>
          <w:rFonts w:ascii="Times New Roman" w:hAnsi="Times New Roman"/>
          <w:sz w:val="28"/>
          <w:szCs w:val="28"/>
          <w:lang w:val="ru-RU"/>
        </w:rPr>
        <w:t>ванием, приведенным в распоряди</w:t>
      </w:r>
      <w:r w:rsidRPr="00EF04FD">
        <w:rPr>
          <w:rFonts w:ascii="Times New Roman" w:hAnsi="Times New Roman"/>
          <w:sz w:val="28"/>
          <w:szCs w:val="28"/>
          <w:lang w:val="ru-RU"/>
        </w:rPr>
        <w:t>тельном документе о назначении на должность.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 xml:space="preserve">Наименование должности </w:t>
      </w:r>
      <w:r w:rsidR="001B155F">
        <w:rPr>
          <w:rFonts w:ascii="Times New Roman" w:hAnsi="Times New Roman"/>
          <w:sz w:val="28"/>
          <w:szCs w:val="28"/>
          <w:lang w:val="ru-RU"/>
        </w:rPr>
        <w:t>лица – автора документа размеща</w:t>
      </w:r>
      <w:r w:rsidRPr="00EF04FD">
        <w:rPr>
          <w:rFonts w:ascii="Times New Roman" w:hAnsi="Times New Roman"/>
          <w:sz w:val="28"/>
          <w:szCs w:val="28"/>
          <w:lang w:val="ru-RU"/>
        </w:rPr>
        <w:t>ется также на бланках распоря</w:t>
      </w:r>
      <w:r w:rsidR="001B155F">
        <w:rPr>
          <w:rFonts w:ascii="Times New Roman" w:hAnsi="Times New Roman"/>
          <w:sz w:val="28"/>
          <w:szCs w:val="28"/>
          <w:lang w:val="ru-RU"/>
        </w:rPr>
        <w:t>дительных документов (распоряже</w:t>
      </w:r>
      <w:r w:rsidRPr="00EF04FD">
        <w:rPr>
          <w:rFonts w:ascii="Times New Roman" w:hAnsi="Times New Roman"/>
          <w:sz w:val="28"/>
          <w:szCs w:val="28"/>
          <w:lang w:val="ru-RU"/>
        </w:rPr>
        <w:t>ний, приказов), издаваемых руководителями субъектов Российской Федерации и главами муниципальных образований (</w:t>
      </w:r>
      <w:r w:rsidR="001B155F">
        <w:rPr>
          <w:rFonts w:ascii="Times New Roman" w:hAnsi="Times New Roman"/>
          <w:sz w:val="28"/>
          <w:szCs w:val="28"/>
          <w:lang w:val="ru-RU"/>
        </w:rPr>
        <w:t>бланки распо</w:t>
      </w:r>
      <w:r w:rsidRPr="00EF04FD">
        <w:rPr>
          <w:rFonts w:ascii="Times New Roman" w:hAnsi="Times New Roman"/>
          <w:sz w:val="28"/>
          <w:szCs w:val="28"/>
          <w:lang w:val="ru-RU"/>
        </w:rPr>
        <w:t>ряжений губернаторов, глав городов, районов и др.).</w:t>
      </w:r>
    </w:p>
    <w:p w:rsidR="00345335" w:rsidRPr="00EF04FD" w:rsidRDefault="00345335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797193" cy="2114550"/>
            <wp:effectExtent l="19050" t="0" r="0" b="0"/>
            <wp:docPr id="3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193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Pr="00EF04FD" w:rsidRDefault="008508F9" w:rsidP="00EF04FD">
      <w:pPr>
        <w:numPr>
          <w:ilvl w:val="1"/>
          <w:numId w:val="11"/>
        </w:numPr>
        <w:tabs>
          <w:tab w:val="left" w:pos="89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Справочные данные об организации </w:t>
      </w:r>
      <w:r w:rsidRPr="00EF04FD">
        <w:rPr>
          <w:rFonts w:ascii="Times New Roman" w:hAnsi="Times New Roman"/>
          <w:sz w:val="28"/>
          <w:szCs w:val="28"/>
          <w:lang w:val="ru-RU"/>
        </w:rPr>
        <w:t>указываются в</w:t>
      </w: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F04FD">
        <w:rPr>
          <w:rFonts w:ascii="Times New Roman" w:hAnsi="Times New Roman"/>
          <w:sz w:val="28"/>
          <w:szCs w:val="28"/>
          <w:lang w:val="ru-RU"/>
        </w:rPr>
        <w:t>бланках писем и включают сведения, необходимые для осуществления информационного обмена:</w:t>
      </w:r>
    </w:p>
    <w:p w:rsidR="008508F9" w:rsidRPr="00EF04FD" w:rsidRDefault="008508F9" w:rsidP="00EF04FD">
      <w:pPr>
        <w:numPr>
          <w:ilvl w:val="0"/>
          <w:numId w:val="11"/>
        </w:numPr>
        <w:tabs>
          <w:tab w:val="left" w:pos="728"/>
        </w:tabs>
        <w:spacing w:after="0" w:line="240" w:lineRule="auto"/>
        <w:ind w:firstLine="709"/>
        <w:jc w:val="both"/>
        <w:rPr>
          <w:rFonts w:ascii="Times New Roman" w:eastAsia="Symbol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почтовый адрес организации (дополнительно может указываться адрес места нахождения юридического лица, если он не совпадает с почтовым адресом);</w:t>
      </w:r>
    </w:p>
    <w:p w:rsidR="008508F9" w:rsidRPr="001B155F" w:rsidRDefault="008508F9" w:rsidP="00EF04FD">
      <w:pPr>
        <w:numPr>
          <w:ilvl w:val="0"/>
          <w:numId w:val="11"/>
        </w:numPr>
        <w:tabs>
          <w:tab w:val="left" w:pos="720"/>
        </w:tabs>
        <w:spacing w:after="0" w:line="240" w:lineRule="auto"/>
        <w:ind w:firstLine="709"/>
        <w:rPr>
          <w:rFonts w:ascii="Times New Roman" w:eastAsia="Symbol" w:hAnsi="Times New Roman"/>
          <w:sz w:val="28"/>
          <w:szCs w:val="28"/>
          <w:lang w:val="ru-RU"/>
        </w:rPr>
      </w:pPr>
      <w:r w:rsidRPr="001B155F">
        <w:rPr>
          <w:rFonts w:ascii="Times New Roman" w:hAnsi="Times New Roman"/>
          <w:sz w:val="28"/>
          <w:szCs w:val="28"/>
          <w:lang w:val="ru-RU"/>
        </w:rPr>
        <w:t>номер телефона, факса, адрес электронной почты, сетевой</w:t>
      </w:r>
      <w:r w:rsidR="001B155F" w:rsidRPr="001B155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B155F">
        <w:rPr>
          <w:rFonts w:ascii="Times New Roman" w:hAnsi="Times New Roman"/>
          <w:sz w:val="28"/>
          <w:szCs w:val="28"/>
          <w:lang w:val="ru-RU"/>
        </w:rPr>
        <w:t>адрес.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Для всех организаций, кроме органов государственной власти и органов местного самоуправления, также указывается:</w:t>
      </w:r>
    </w:p>
    <w:p w:rsidR="008508F9" w:rsidRPr="00EF04FD" w:rsidRDefault="008508F9" w:rsidP="00EF04FD">
      <w:pPr>
        <w:numPr>
          <w:ilvl w:val="0"/>
          <w:numId w:val="12"/>
        </w:num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Symbol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код организации по Общероссийскому классификатору предприятий и организаций (ОКПО), основной государственный регистрационный номер организации (ОГРН);</w:t>
      </w:r>
    </w:p>
    <w:p w:rsidR="008508F9" w:rsidRPr="00EF04FD" w:rsidRDefault="008508F9" w:rsidP="00EF04FD">
      <w:pPr>
        <w:numPr>
          <w:ilvl w:val="0"/>
          <w:numId w:val="12"/>
        </w:numPr>
        <w:tabs>
          <w:tab w:val="left" w:pos="708"/>
        </w:tabs>
        <w:spacing w:after="0" w:line="240" w:lineRule="auto"/>
        <w:ind w:firstLine="709"/>
        <w:rPr>
          <w:rFonts w:ascii="Times New Roman" w:eastAsia="Symbol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идентификационный номер налогоплательщика/код причины постановки на налоговый учет (ИНН/КПП).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eastAsia="Symbol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Почтовый адрес указывается в соответствии с Правилами оказания услуг почтовой связи: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eastAsia="Symbol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а) для юридического лица – полное или сокращенное наименование (при наличии), для гражданина – фамилия, имя, отчество (последнее при наличии);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eastAsia="Symbol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б) банковские реквизиты (для почтовых переводов, направляемых юридическому лицу или принимаемых от юридического лица);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eastAsia="Symbol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в) название улицы, номер дома, номер квартиры;</w:t>
      </w:r>
    </w:p>
    <w:p w:rsidR="001B155F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 xml:space="preserve">г) название населенного пункта (города, поселка и т. п.); 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eastAsia="Symbol" w:hAnsi="Times New Roman"/>
          <w:sz w:val="28"/>
          <w:szCs w:val="28"/>
          <w:lang w:val="ru-RU"/>
        </w:rPr>
      </w:pPr>
      <w:proofErr w:type="spellStart"/>
      <w:r w:rsidRPr="00EF04FD">
        <w:rPr>
          <w:rFonts w:ascii="Times New Roman" w:hAnsi="Times New Roman"/>
          <w:sz w:val="28"/>
          <w:szCs w:val="28"/>
          <w:lang w:val="ru-RU"/>
        </w:rPr>
        <w:t>д</w:t>
      </w:r>
      <w:proofErr w:type="spellEnd"/>
      <w:r w:rsidRPr="00EF04FD">
        <w:rPr>
          <w:rFonts w:ascii="Times New Roman" w:hAnsi="Times New Roman"/>
          <w:sz w:val="28"/>
          <w:szCs w:val="28"/>
          <w:lang w:val="ru-RU"/>
        </w:rPr>
        <w:t>) название района;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eastAsia="Symbol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е) название республики, края, области, автономного округа (области);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eastAsia="Symbol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ж) название страны (для международных почтовых отправлений);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eastAsia="Symbol" w:hAnsi="Times New Roman"/>
          <w:sz w:val="28"/>
          <w:szCs w:val="28"/>
          <w:lang w:val="ru-RU"/>
        </w:rPr>
      </w:pPr>
      <w:proofErr w:type="spellStart"/>
      <w:r w:rsidRPr="00EF04FD">
        <w:rPr>
          <w:rFonts w:ascii="Times New Roman" w:hAnsi="Times New Roman"/>
          <w:sz w:val="28"/>
          <w:szCs w:val="28"/>
          <w:lang w:val="ru-RU"/>
        </w:rPr>
        <w:t>з</w:t>
      </w:r>
      <w:proofErr w:type="spellEnd"/>
      <w:r w:rsidRPr="00EF04FD">
        <w:rPr>
          <w:rFonts w:ascii="Times New Roman" w:hAnsi="Times New Roman"/>
          <w:sz w:val="28"/>
          <w:szCs w:val="28"/>
          <w:lang w:val="ru-RU"/>
        </w:rPr>
        <w:t>) почтовый индекс.</w:t>
      </w:r>
    </w:p>
    <w:p w:rsidR="008508F9" w:rsidRPr="00EF04FD" w:rsidRDefault="008508F9" w:rsidP="0034533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8508F9" w:rsidRPr="00EF04FD" w:rsidRDefault="00345335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4943475" cy="2066925"/>
            <wp:effectExtent l="19050" t="0" r="9525" b="0"/>
            <wp:docPr id="3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Pr="00B17F0D" w:rsidRDefault="008508F9" w:rsidP="00EF04FD">
      <w:pPr>
        <w:numPr>
          <w:ilvl w:val="0"/>
          <w:numId w:val="13"/>
        </w:numPr>
        <w:tabs>
          <w:tab w:val="left" w:pos="82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B17F0D">
        <w:rPr>
          <w:rFonts w:ascii="Times New Roman" w:hAnsi="Times New Roman"/>
          <w:b/>
          <w:bCs/>
          <w:sz w:val="28"/>
          <w:szCs w:val="28"/>
          <w:lang w:val="ru-RU"/>
        </w:rPr>
        <w:t xml:space="preserve">Наименование вида документа </w:t>
      </w:r>
      <w:r w:rsidRPr="00B17F0D">
        <w:rPr>
          <w:rFonts w:ascii="Times New Roman" w:hAnsi="Times New Roman"/>
          <w:b/>
          <w:sz w:val="28"/>
          <w:szCs w:val="28"/>
          <w:lang w:val="ru-RU"/>
        </w:rPr>
        <w:t>указывается на всех документах, за</w:t>
      </w:r>
      <w:r w:rsidRPr="00B17F0D">
        <w:rPr>
          <w:rFonts w:ascii="Times New Roman" w:hAnsi="Times New Roman"/>
          <w:sz w:val="28"/>
          <w:szCs w:val="28"/>
          <w:lang w:val="ru-RU"/>
        </w:rPr>
        <w:t xml:space="preserve"> исключением деловых (служебных) писем.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Виды организационно-правовых и распорядительных документов, издаваемых организацией</w:t>
      </w:r>
      <w:proofErr w:type="gramStart"/>
      <w:r w:rsidRPr="00EF04FD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EF04FD">
        <w:rPr>
          <w:rFonts w:ascii="Times New Roman" w:hAnsi="Times New Roman"/>
          <w:sz w:val="28"/>
          <w:szCs w:val="28"/>
          <w:lang w:val="ru-RU"/>
        </w:rPr>
        <w:t xml:space="preserve"> устанавливаются в законодательных и иных нормативных правовых актах, в уставе организации ( положении об организации), иных локальных нормативных актах.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Вид документа располагается под реквизитами автора документа (наименованием организации, наименованием структурного подразделения, наименованием</w:t>
      </w:r>
      <w:r w:rsidR="00B17F0D">
        <w:rPr>
          <w:rFonts w:ascii="Times New Roman" w:hAnsi="Times New Roman"/>
          <w:sz w:val="28"/>
          <w:szCs w:val="28"/>
          <w:lang w:val="ru-RU"/>
        </w:rPr>
        <w:t xml:space="preserve"> должности) и печатается пропис</w:t>
      </w:r>
      <w:r w:rsidRPr="00EF04FD">
        <w:rPr>
          <w:rFonts w:ascii="Times New Roman" w:hAnsi="Times New Roman"/>
          <w:sz w:val="28"/>
          <w:szCs w:val="28"/>
          <w:lang w:val="ru-RU"/>
        </w:rPr>
        <w:t>ными буквами.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Наименование вида документа допускается писать слитно или вразрядку.</w:t>
      </w:r>
    </w:p>
    <w:p w:rsidR="008508F9" w:rsidRPr="00EF04FD" w:rsidRDefault="00345335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895850" cy="2333625"/>
            <wp:effectExtent l="19050" t="0" r="0" b="0"/>
            <wp:docPr id="3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Pr="00EF04FD" w:rsidRDefault="008508F9" w:rsidP="00EF04FD">
      <w:pPr>
        <w:numPr>
          <w:ilvl w:val="2"/>
          <w:numId w:val="14"/>
        </w:numPr>
        <w:tabs>
          <w:tab w:val="left" w:pos="935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gramStart"/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Дата документа </w:t>
      </w:r>
      <w:r w:rsidRPr="00EF04FD">
        <w:rPr>
          <w:rFonts w:ascii="Times New Roman" w:hAnsi="Times New Roman"/>
          <w:sz w:val="28"/>
          <w:szCs w:val="28"/>
          <w:lang w:val="ru-RU"/>
        </w:rPr>
        <w:t>соответствует дате подписания</w:t>
      </w: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F04FD">
        <w:rPr>
          <w:rFonts w:ascii="Times New Roman" w:hAnsi="Times New Roman"/>
          <w:sz w:val="28"/>
          <w:szCs w:val="28"/>
          <w:lang w:val="ru-RU"/>
        </w:rPr>
        <w:t>(утверждения) документа (приказ, распоряжение, письмо) или дате события, зафиксированного в документе (протокол).</w:t>
      </w:r>
      <w:proofErr w:type="gramEnd"/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EF04FD">
        <w:rPr>
          <w:rFonts w:ascii="Times New Roman" w:hAnsi="Times New Roman"/>
          <w:sz w:val="28"/>
          <w:szCs w:val="28"/>
        </w:rPr>
        <w:t>Дата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4FD">
        <w:rPr>
          <w:rFonts w:ascii="Times New Roman" w:hAnsi="Times New Roman"/>
          <w:sz w:val="28"/>
          <w:szCs w:val="28"/>
        </w:rPr>
        <w:t>акта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4FD">
        <w:rPr>
          <w:rFonts w:ascii="Times New Roman" w:hAnsi="Times New Roman"/>
          <w:sz w:val="28"/>
          <w:szCs w:val="28"/>
        </w:rPr>
        <w:t>может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4FD">
        <w:rPr>
          <w:rFonts w:ascii="Times New Roman" w:hAnsi="Times New Roman"/>
          <w:sz w:val="28"/>
          <w:szCs w:val="28"/>
        </w:rPr>
        <w:t>являться</w:t>
      </w:r>
      <w:proofErr w:type="spellEnd"/>
      <w:r w:rsidRPr="00EF04FD">
        <w:rPr>
          <w:rFonts w:ascii="Times New Roman" w:hAnsi="Times New Roman"/>
          <w:sz w:val="28"/>
          <w:szCs w:val="28"/>
        </w:rPr>
        <w:t>:</w:t>
      </w:r>
    </w:p>
    <w:p w:rsidR="008508F9" w:rsidRPr="00EF04FD" w:rsidRDefault="008508F9" w:rsidP="00EF04FD">
      <w:pPr>
        <w:numPr>
          <w:ilvl w:val="0"/>
          <w:numId w:val="14"/>
        </w:numPr>
        <w:tabs>
          <w:tab w:val="left" w:pos="742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датой события, если а</w:t>
      </w:r>
      <w:r w:rsidR="00B17F0D">
        <w:rPr>
          <w:rFonts w:ascii="Times New Roman" w:hAnsi="Times New Roman"/>
          <w:sz w:val="28"/>
          <w:szCs w:val="28"/>
          <w:lang w:val="ru-RU"/>
        </w:rPr>
        <w:t xml:space="preserve">кт фиксирует </w:t>
      </w:r>
      <w:proofErr w:type="spellStart"/>
      <w:r w:rsidR="00B17F0D">
        <w:rPr>
          <w:rFonts w:ascii="Times New Roman" w:hAnsi="Times New Roman"/>
          <w:sz w:val="28"/>
          <w:szCs w:val="28"/>
          <w:lang w:val="ru-RU"/>
        </w:rPr>
        <w:t>одномоментно</w:t>
      </w:r>
      <w:proofErr w:type="spellEnd"/>
      <w:r w:rsidR="00B17F0D">
        <w:rPr>
          <w:rFonts w:ascii="Times New Roman" w:hAnsi="Times New Roman"/>
          <w:sz w:val="28"/>
          <w:szCs w:val="28"/>
          <w:lang w:val="ru-RU"/>
        </w:rPr>
        <w:t xml:space="preserve"> совер</w:t>
      </w:r>
      <w:r w:rsidRPr="00EF04FD">
        <w:rPr>
          <w:rFonts w:ascii="Times New Roman" w:hAnsi="Times New Roman"/>
          <w:sz w:val="28"/>
          <w:szCs w:val="28"/>
          <w:lang w:val="ru-RU"/>
        </w:rPr>
        <w:t>шаемое действие (например, передачу материальных ценностей);</w:t>
      </w:r>
    </w:p>
    <w:p w:rsidR="008508F9" w:rsidRPr="00EF04FD" w:rsidRDefault="008508F9" w:rsidP="00EF04FD">
      <w:pPr>
        <w:numPr>
          <w:ilvl w:val="0"/>
          <w:numId w:val="14"/>
        </w:numPr>
        <w:tabs>
          <w:tab w:val="left" w:pos="68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датой подписания документа, если событие было растянуто во времени (например, проверка)</w:t>
      </w:r>
      <w:r w:rsidR="00B17F0D">
        <w:rPr>
          <w:rFonts w:ascii="Times New Roman" w:hAnsi="Times New Roman"/>
          <w:sz w:val="28"/>
          <w:szCs w:val="28"/>
          <w:lang w:val="ru-RU"/>
        </w:rPr>
        <w:t>, а текст акта был принят на за</w:t>
      </w:r>
      <w:r w:rsidRPr="00EF04FD">
        <w:rPr>
          <w:rFonts w:ascii="Times New Roman" w:hAnsi="Times New Roman"/>
          <w:sz w:val="28"/>
          <w:szCs w:val="28"/>
          <w:lang w:val="ru-RU"/>
        </w:rPr>
        <w:t>ключительном заседании комисс</w:t>
      </w:r>
      <w:r w:rsidR="00B17F0D">
        <w:rPr>
          <w:rFonts w:ascii="Times New Roman" w:hAnsi="Times New Roman"/>
          <w:sz w:val="28"/>
          <w:szCs w:val="28"/>
          <w:lang w:val="ru-RU"/>
        </w:rPr>
        <w:t>ии. В этом случае период провер</w:t>
      </w:r>
      <w:r w:rsidRPr="00EF04FD">
        <w:rPr>
          <w:rFonts w:ascii="Times New Roman" w:hAnsi="Times New Roman"/>
          <w:sz w:val="28"/>
          <w:szCs w:val="28"/>
          <w:lang w:val="ru-RU"/>
        </w:rPr>
        <w:t>ки указывается в тексте акта.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Дата документа записывается в последовательности: день месяца, месяц, год одним из двух способов:</w:t>
      </w:r>
    </w:p>
    <w:p w:rsidR="008508F9" w:rsidRPr="00EF04FD" w:rsidRDefault="008508F9" w:rsidP="00EF04FD">
      <w:pPr>
        <w:numPr>
          <w:ilvl w:val="1"/>
          <w:numId w:val="15"/>
        </w:numPr>
        <w:tabs>
          <w:tab w:val="left" w:pos="80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EF04FD">
        <w:rPr>
          <w:rFonts w:ascii="Times New Roman" w:hAnsi="Times New Roman"/>
          <w:sz w:val="28"/>
          <w:szCs w:val="28"/>
        </w:rPr>
        <w:t>арабскими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4FD">
        <w:rPr>
          <w:rFonts w:ascii="Times New Roman" w:hAnsi="Times New Roman"/>
          <w:sz w:val="28"/>
          <w:szCs w:val="28"/>
        </w:rPr>
        <w:t>цифрами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F04FD">
        <w:rPr>
          <w:rFonts w:ascii="Times New Roman" w:hAnsi="Times New Roman"/>
          <w:sz w:val="28"/>
          <w:szCs w:val="28"/>
        </w:rPr>
        <w:t>разделенными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4FD">
        <w:rPr>
          <w:rFonts w:ascii="Times New Roman" w:hAnsi="Times New Roman"/>
          <w:sz w:val="28"/>
          <w:szCs w:val="28"/>
        </w:rPr>
        <w:t>точкой</w:t>
      </w:r>
      <w:proofErr w:type="spellEnd"/>
      <w:r w:rsidRPr="00EF04FD">
        <w:rPr>
          <w:rFonts w:ascii="Times New Roman" w:hAnsi="Times New Roman"/>
          <w:sz w:val="28"/>
          <w:szCs w:val="28"/>
        </w:rPr>
        <w:t>: 05.06.2016;</w:t>
      </w:r>
    </w:p>
    <w:p w:rsidR="008508F9" w:rsidRDefault="008508F9" w:rsidP="00EF04FD">
      <w:pPr>
        <w:numPr>
          <w:ilvl w:val="1"/>
          <w:numId w:val="15"/>
        </w:numPr>
        <w:tabs>
          <w:tab w:val="left" w:pos="80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словесно-цифровым способом, например, 5 июня 2016 г.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Дата подписания или утверждения документа проставляется работниками службы делопроизводства, которые регистрируют документы, при условии, что регистрация документа и, соответственно, датирование осу</w:t>
      </w:r>
      <w:r w:rsidR="00B17F0D">
        <w:rPr>
          <w:rFonts w:ascii="Times New Roman" w:hAnsi="Times New Roman"/>
          <w:sz w:val="28"/>
          <w:szCs w:val="28"/>
          <w:lang w:val="ru-RU"/>
        </w:rPr>
        <w:t xml:space="preserve">ществляются в день </w:t>
      </w:r>
      <w:r w:rsidR="00B17F0D">
        <w:rPr>
          <w:rFonts w:ascii="Times New Roman" w:hAnsi="Times New Roman"/>
          <w:sz w:val="28"/>
          <w:szCs w:val="28"/>
          <w:lang w:val="ru-RU"/>
        </w:rPr>
        <w:lastRenderedPageBreak/>
        <w:t>подписания (</w:t>
      </w:r>
      <w:r w:rsidRPr="00EF04FD">
        <w:rPr>
          <w:rFonts w:ascii="Times New Roman" w:hAnsi="Times New Roman"/>
          <w:sz w:val="28"/>
          <w:szCs w:val="28"/>
          <w:lang w:val="ru-RU"/>
        </w:rPr>
        <w:t>утверждения) документа или на следующий рабочий день, если документ был подписан в конце рабочего дня.</w:t>
      </w:r>
    </w:p>
    <w:p w:rsidR="008508F9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Место проставления даты на документе зависит от используемого бланка и вида документа. Дата может проставляться на специально отведенном для нее месте.</w:t>
      </w:r>
    </w:p>
    <w:p w:rsidR="00B17F0D" w:rsidRPr="00EF04FD" w:rsidRDefault="0064765C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286375" cy="2095500"/>
            <wp:effectExtent l="19050" t="0" r="9525" b="0"/>
            <wp:docPr id="3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Pr="00EF04FD" w:rsidRDefault="00345335" w:rsidP="0034533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В </w:t>
      </w:r>
      <w:r w:rsidR="008508F9" w:rsidRPr="00EF04FD">
        <w:rPr>
          <w:rFonts w:ascii="Times New Roman" w:hAnsi="Times New Roman"/>
          <w:sz w:val="28"/>
          <w:szCs w:val="28"/>
          <w:lang w:val="ru-RU"/>
        </w:rPr>
        <w:t xml:space="preserve">докладных, служебных, объяснительных записках возможно </w:t>
      </w:r>
      <w:r>
        <w:rPr>
          <w:rFonts w:ascii="Times New Roman" w:hAnsi="Times New Roman"/>
          <w:sz w:val="28"/>
          <w:szCs w:val="28"/>
          <w:lang w:val="ru-RU"/>
        </w:rPr>
        <w:t>п</w:t>
      </w:r>
      <w:r w:rsidR="008508F9" w:rsidRPr="00EF04FD">
        <w:rPr>
          <w:rFonts w:ascii="Times New Roman" w:hAnsi="Times New Roman"/>
          <w:sz w:val="28"/>
          <w:szCs w:val="28"/>
          <w:lang w:val="ru-RU"/>
        </w:rPr>
        <w:t>роставление даты ниже реквизита «подпись».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11. Регистрационный номер документа </w:t>
      </w:r>
      <w:r w:rsidRPr="00EF04FD">
        <w:rPr>
          <w:rFonts w:ascii="Times New Roman" w:hAnsi="Times New Roman"/>
          <w:sz w:val="28"/>
          <w:szCs w:val="28"/>
          <w:lang w:val="ru-RU"/>
        </w:rPr>
        <w:t>–</w:t>
      </w: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F04FD">
        <w:rPr>
          <w:rFonts w:ascii="Times New Roman" w:hAnsi="Times New Roman"/>
          <w:sz w:val="28"/>
          <w:szCs w:val="28"/>
          <w:lang w:val="ru-RU"/>
        </w:rPr>
        <w:t>цифровой или</w:t>
      </w: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F04FD">
        <w:rPr>
          <w:rFonts w:ascii="Times New Roman" w:hAnsi="Times New Roman"/>
          <w:sz w:val="28"/>
          <w:szCs w:val="28"/>
          <w:lang w:val="ru-RU"/>
        </w:rPr>
        <w:t>буквенно-цифровой идентификатор документа, состоящий из порядкового номера документа, который, по усмотрению организации, может дополняться цифровыми или буквенными кодами (индексами) в соответствии с используемыми классификаторами (индексом дела по номенклатуре дел, кодом корреспондента, кодом должностного лица и др.)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На документе, составленном совместно двумя и более организациями, проставляются регистрационные номера документа, присвоенные каждой из организаций. Регистрационные номера отделяются друг от друга косой чертой и проставляются в порядке указания авторов в заголовочной части документа.</w:t>
      </w:r>
    </w:p>
    <w:p w:rsidR="008508F9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Регистрационный номер проставляется на документе после его подписания (утверждения).</w:t>
      </w:r>
    </w:p>
    <w:p w:rsidR="008508F9" w:rsidRPr="00345335" w:rsidRDefault="00345335" w:rsidP="00345335">
      <w:pPr>
        <w:pStyle w:val="a5"/>
        <w:tabs>
          <w:tab w:val="left" w:pos="940"/>
        </w:tabs>
        <w:spacing w:after="0" w:line="240" w:lineRule="auto"/>
        <w:ind w:left="0"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12. </w:t>
      </w:r>
      <w:r w:rsidR="008508F9" w:rsidRPr="00345335">
        <w:rPr>
          <w:rFonts w:ascii="Times New Roman" w:hAnsi="Times New Roman"/>
          <w:b/>
          <w:bCs/>
          <w:sz w:val="28"/>
          <w:szCs w:val="28"/>
          <w:lang w:val="ru-RU"/>
        </w:rPr>
        <w:t xml:space="preserve">Ссылка на регистрационный номер и дату поступившего документа </w:t>
      </w:r>
      <w:r w:rsidR="008508F9" w:rsidRPr="00345335">
        <w:rPr>
          <w:rFonts w:ascii="Times New Roman" w:hAnsi="Times New Roman"/>
          <w:sz w:val="28"/>
          <w:szCs w:val="28"/>
          <w:lang w:val="ru-RU"/>
        </w:rPr>
        <w:t>включает его исходящий регистрационный номер</w:t>
      </w:r>
      <w:r w:rsidRPr="00345335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8508F9" w:rsidRPr="00345335">
        <w:rPr>
          <w:rFonts w:ascii="Times New Roman" w:hAnsi="Times New Roman"/>
          <w:sz w:val="28"/>
          <w:szCs w:val="28"/>
          <w:lang w:val="ru-RU"/>
        </w:rPr>
        <w:t>соответствующую дату поступившего документа, на который дается ответ.</w:t>
      </w:r>
    </w:p>
    <w:p w:rsidR="008508F9" w:rsidRPr="00345335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Ссылка на регистрационный номер и дату поступившего д</w:t>
      </w:r>
      <w:r w:rsidR="00345335">
        <w:rPr>
          <w:rFonts w:ascii="Times New Roman" w:hAnsi="Times New Roman"/>
          <w:sz w:val="28"/>
          <w:szCs w:val="28"/>
          <w:lang w:val="ru-RU"/>
        </w:rPr>
        <w:t>о</w:t>
      </w:r>
      <w:r w:rsidRPr="00EF04FD">
        <w:rPr>
          <w:rFonts w:ascii="Times New Roman" w:hAnsi="Times New Roman"/>
          <w:sz w:val="28"/>
          <w:szCs w:val="28"/>
          <w:lang w:val="ru-RU"/>
        </w:rPr>
        <w:t xml:space="preserve">кумента помещается на бланке ответного письма. </w:t>
      </w:r>
      <w:r w:rsidRPr="00345335">
        <w:rPr>
          <w:rFonts w:ascii="Times New Roman" w:hAnsi="Times New Roman"/>
          <w:sz w:val="28"/>
          <w:szCs w:val="28"/>
          <w:lang w:val="ru-RU"/>
        </w:rPr>
        <w:t>Не рекомендуется включать ее в текст документа.</w:t>
      </w:r>
    </w:p>
    <w:p w:rsidR="008508F9" w:rsidRPr="00EF04FD" w:rsidRDefault="008508F9" w:rsidP="00EF04FD">
      <w:pPr>
        <w:numPr>
          <w:ilvl w:val="1"/>
          <w:numId w:val="18"/>
        </w:numPr>
        <w:tabs>
          <w:tab w:val="left" w:pos="921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Место составления (издания) документа </w:t>
      </w:r>
      <w:r w:rsidRPr="00EF04FD">
        <w:rPr>
          <w:rFonts w:ascii="Times New Roman" w:hAnsi="Times New Roman"/>
          <w:sz w:val="28"/>
          <w:szCs w:val="28"/>
          <w:lang w:val="ru-RU"/>
        </w:rPr>
        <w:t>указывается во</w:t>
      </w: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F04FD">
        <w:rPr>
          <w:rFonts w:ascii="Times New Roman" w:hAnsi="Times New Roman"/>
          <w:sz w:val="28"/>
          <w:szCs w:val="28"/>
          <w:lang w:val="ru-RU"/>
        </w:rPr>
        <w:t>всех документах, кроме деловых</w:t>
      </w:r>
      <w:r w:rsidR="00345335">
        <w:rPr>
          <w:rFonts w:ascii="Times New Roman" w:hAnsi="Times New Roman"/>
          <w:sz w:val="28"/>
          <w:szCs w:val="28"/>
          <w:lang w:val="ru-RU"/>
        </w:rPr>
        <w:t xml:space="preserve"> (служебных) писем, а также док</w:t>
      </w:r>
      <w:r w:rsidRPr="00EF04FD">
        <w:rPr>
          <w:rFonts w:ascii="Times New Roman" w:hAnsi="Times New Roman"/>
          <w:sz w:val="28"/>
          <w:szCs w:val="28"/>
          <w:lang w:val="ru-RU"/>
        </w:rPr>
        <w:t xml:space="preserve">ладных, служебных записок и </w:t>
      </w:r>
      <w:proofErr w:type="gramStart"/>
      <w:r w:rsidRPr="00EF04FD">
        <w:rPr>
          <w:rFonts w:ascii="Times New Roman" w:hAnsi="Times New Roman"/>
          <w:sz w:val="28"/>
          <w:szCs w:val="28"/>
          <w:lang w:val="ru-RU"/>
        </w:rPr>
        <w:t>других</w:t>
      </w:r>
      <w:proofErr w:type="gramEnd"/>
      <w:r w:rsidRPr="00EF04FD">
        <w:rPr>
          <w:rFonts w:ascii="Times New Roman" w:hAnsi="Times New Roman"/>
          <w:sz w:val="28"/>
          <w:szCs w:val="28"/>
          <w:lang w:val="ru-RU"/>
        </w:rPr>
        <w:t xml:space="preserve"> внутренних информационно-справочных документов.</w:t>
      </w:r>
    </w:p>
    <w:p w:rsidR="008508F9" w:rsidRPr="00EF04FD" w:rsidRDefault="008508F9" w:rsidP="00345335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Место составления (издания) документа не указывается в том случае, если в наименовании организации присутствует указание на место ее нахождения.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Место составления (издания) документа указывается в соответствии с принятым административно-территориальным делением.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Если указание места составления (издания) документа содержит несколько слов, допускается обозначать его шрифтами размеров № 11 или № 10 и размещать в две строки.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EF04FD">
        <w:rPr>
          <w:rFonts w:ascii="Times New Roman" w:hAnsi="Times New Roman"/>
          <w:sz w:val="28"/>
          <w:szCs w:val="28"/>
          <w:lang w:val="ru-RU"/>
        </w:rPr>
        <w:t>При указании в качестве места составления (издания) документа городов федерального значения (Москва, Санкт-Петербург, Севастополь) слово «город» в сокращенном написании («г.») не указывается.</w:t>
      </w:r>
      <w:proofErr w:type="gramEnd"/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Сокращение «</w:t>
      </w:r>
      <w:proofErr w:type="gramStart"/>
      <w:r w:rsidRPr="00EF04FD">
        <w:rPr>
          <w:rFonts w:ascii="Times New Roman" w:hAnsi="Times New Roman"/>
          <w:sz w:val="28"/>
          <w:szCs w:val="28"/>
          <w:lang w:val="ru-RU"/>
        </w:rPr>
        <w:t>г</w:t>
      </w:r>
      <w:proofErr w:type="gramEnd"/>
      <w:r w:rsidRPr="00EF04FD">
        <w:rPr>
          <w:rFonts w:ascii="Times New Roman" w:hAnsi="Times New Roman"/>
          <w:sz w:val="28"/>
          <w:szCs w:val="28"/>
          <w:lang w:val="ru-RU"/>
        </w:rPr>
        <w:t>.» не указывается также для городов, в названии которых содержится слово «город»: Белгород, Калининград, Новгород.</w:t>
      </w:r>
    </w:p>
    <w:p w:rsidR="008508F9" w:rsidRPr="006F0C24" w:rsidRDefault="006F0C24" w:rsidP="006F0C24">
      <w:pPr>
        <w:tabs>
          <w:tab w:val="left" w:pos="9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ab/>
        <w:t xml:space="preserve">14. </w:t>
      </w:r>
      <w:r w:rsidR="008508F9" w:rsidRPr="006F0C24">
        <w:rPr>
          <w:rFonts w:ascii="Times New Roman" w:hAnsi="Times New Roman"/>
          <w:b/>
          <w:bCs/>
          <w:sz w:val="28"/>
          <w:szCs w:val="28"/>
          <w:lang w:val="ru-RU"/>
        </w:rPr>
        <w:t xml:space="preserve">Гриф ограничения доступа к документу </w:t>
      </w:r>
      <w:r w:rsidR="008508F9" w:rsidRPr="006F0C24">
        <w:rPr>
          <w:rFonts w:ascii="Times New Roman" w:hAnsi="Times New Roman"/>
          <w:sz w:val="28"/>
          <w:szCs w:val="28"/>
          <w:lang w:val="ru-RU"/>
        </w:rPr>
        <w:t>проставляется</w:t>
      </w:r>
      <w:r w:rsidRPr="006F0C24">
        <w:rPr>
          <w:rFonts w:ascii="Times New Roman" w:hAnsi="Times New Roman"/>
          <w:sz w:val="28"/>
          <w:szCs w:val="28"/>
          <w:lang w:val="ru-RU"/>
        </w:rPr>
        <w:t xml:space="preserve"> в </w:t>
      </w:r>
      <w:r w:rsidR="008508F9" w:rsidRPr="006F0C24">
        <w:rPr>
          <w:rFonts w:ascii="Times New Roman" w:hAnsi="Times New Roman"/>
          <w:sz w:val="28"/>
          <w:szCs w:val="28"/>
          <w:lang w:val="ru-RU"/>
        </w:rPr>
        <w:t>правом верхнем углу первого л</w:t>
      </w:r>
      <w:r w:rsidRPr="006F0C24">
        <w:rPr>
          <w:rFonts w:ascii="Times New Roman" w:hAnsi="Times New Roman"/>
          <w:sz w:val="28"/>
          <w:szCs w:val="28"/>
          <w:lang w:val="ru-RU"/>
        </w:rPr>
        <w:t>иста документа (проекта докумен</w:t>
      </w:r>
      <w:r w:rsidR="008508F9" w:rsidRPr="006F0C24">
        <w:rPr>
          <w:rFonts w:ascii="Times New Roman" w:hAnsi="Times New Roman"/>
          <w:sz w:val="28"/>
          <w:szCs w:val="28"/>
          <w:lang w:val="ru-RU"/>
        </w:rPr>
        <w:t xml:space="preserve">та, сопроводительного письма к документу) на границе верхнего поля при наличии в документе </w:t>
      </w:r>
      <w:r w:rsidRPr="006F0C24">
        <w:rPr>
          <w:rFonts w:ascii="Times New Roman" w:hAnsi="Times New Roman"/>
          <w:sz w:val="28"/>
          <w:szCs w:val="28"/>
          <w:lang w:val="ru-RU"/>
        </w:rPr>
        <w:t>информации, доступ к которой ограничен</w:t>
      </w:r>
      <w:r w:rsidR="008508F9" w:rsidRPr="006F0C24">
        <w:rPr>
          <w:rFonts w:ascii="Times New Roman" w:hAnsi="Times New Roman"/>
          <w:sz w:val="28"/>
          <w:szCs w:val="28"/>
          <w:lang w:val="ru-RU"/>
        </w:rPr>
        <w:t xml:space="preserve"> в соответствии с зако</w:t>
      </w:r>
      <w:r w:rsidRPr="006F0C24">
        <w:rPr>
          <w:rFonts w:ascii="Times New Roman" w:hAnsi="Times New Roman"/>
          <w:sz w:val="28"/>
          <w:szCs w:val="28"/>
          <w:lang w:val="ru-RU"/>
        </w:rPr>
        <w:t>нодательством Российской Федера</w:t>
      </w:r>
      <w:r w:rsidR="008508F9" w:rsidRPr="006F0C24">
        <w:rPr>
          <w:rFonts w:ascii="Times New Roman" w:hAnsi="Times New Roman"/>
          <w:sz w:val="28"/>
          <w:szCs w:val="28"/>
          <w:lang w:val="ru-RU"/>
        </w:rPr>
        <w:t>ции.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Виды используемых в организации грифов ограничения доступа должны соответствовать законодательным и иным нормативным правовым актам Российской Федерации и быть закреплены в локальных нормативных актах организации.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В состав грифа ограничения доступа к документу входит ограничительная надпись («Для служебного пользования», «Конфиденциально», «Коммерческая тайна» или др.), которая может дополняться номером экземпляра документа, подписью и другими сведениями в соответствии с законодательством Российской Федерации.</w:t>
      </w:r>
    </w:p>
    <w:p w:rsidR="008508F9" w:rsidRPr="00EF04FD" w:rsidRDefault="006F0C24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2047875" cy="514350"/>
            <wp:effectExtent l="19050" t="0" r="9525" b="0"/>
            <wp:docPr id="4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Default="006F0C24" w:rsidP="006F0C24">
      <w:pPr>
        <w:tabs>
          <w:tab w:val="left" w:pos="78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8508F9" w:rsidRPr="00EF04FD">
        <w:rPr>
          <w:rFonts w:ascii="Times New Roman" w:hAnsi="Times New Roman"/>
          <w:sz w:val="28"/>
          <w:szCs w:val="28"/>
          <w:lang w:val="ru-RU"/>
        </w:rPr>
        <w:t>документах, содержащих сведения, составляющие коммерческую тайну, в соответствии с Федеральным законом от 29 июля 2004 г. № 98-ФЗ «О коммерческой тайне» наряду с грифом указывается полное наименование юридического лица и место его нахождения.</w:t>
      </w:r>
    </w:p>
    <w:p w:rsidR="008508F9" w:rsidRPr="00EF04FD" w:rsidRDefault="006F0C24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2981325" cy="1190625"/>
            <wp:effectExtent l="19050" t="0" r="9525" b="0"/>
            <wp:docPr id="4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Pr="00EF04FD" w:rsidRDefault="008508F9" w:rsidP="00EF04FD">
      <w:pPr>
        <w:numPr>
          <w:ilvl w:val="0"/>
          <w:numId w:val="21"/>
        </w:numPr>
        <w:tabs>
          <w:tab w:val="left" w:pos="907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Адресат </w:t>
      </w:r>
      <w:r w:rsidRPr="00EF04FD">
        <w:rPr>
          <w:rFonts w:ascii="Times New Roman" w:hAnsi="Times New Roman"/>
          <w:sz w:val="28"/>
          <w:szCs w:val="28"/>
          <w:lang w:val="ru-RU"/>
        </w:rPr>
        <w:t>используется при оформлении деловых</w:t>
      </w: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F04FD">
        <w:rPr>
          <w:rFonts w:ascii="Times New Roman" w:hAnsi="Times New Roman"/>
          <w:sz w:val="28"/>
          <w:szCs w:val="28"/>
          <w:lang w:val="ru-RU"/>
        </w:rPr>
        <w:t>(служебных) писем, внутренних информационно-справочных документов (докладных, служебных записок и др.). Адресатом документа может быть организация, структурное подразделение организации, должностное или физическое лицо.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Реквизит «адресат» проставляется в правой верхней части документа (на бланке с угловым расположением реквизитов) или справа под реквизитами бланка (при продольном расположении реквизитов бланка).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При наличии грифа ограничения доступа к документу «адресат» размещается под ним.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 xml:space="preserve">При </w:t>
      </w:r>
      <w:proofErr w:type="spellStart"/>
      <w:r w:rsidRPr="00EF04FD">
        <w:rPr>
          <w:rFonts w:ascii="Times New Roman" w:hAnsi="Times New Roman"/>
          <w:sz w:val="28"/>
          <w:szCs w:val="28"/>
          <w:lang w:val="ru-RU"/>
        </w:rPr>
        <w:t>адресовании</w:t>
      </w:r>
      <w:proofErr w:type="spellEnd"/>
      <w:r w:rsidRPr="00EF04FD">
        <w:rPr>
          <w:rFonts w:ascii="Times New Roman" w:hAnsi="Times New Roman"/>
          <w:sz w:val="28"/>
          <w:szCs w:val="28"/>
          <w:lang w:val="ru-RU"/>
        </w:rPr>
        <w:t xml:space="preserve"> документа организации, ее структурному подразделению без указания должностного лица наименование организац</w:t>
      </w:r>
      <w:proofErr w:type="gramStart"/>
      <w:r w:rsidRPr="00EF04FD">
        <w:rPr>
          <w:rFonts w:ascii="Times New Roman" w:hAnsi="Times New Roman"/>
          <w:sz w:val="28"/>
          <w:szCs w:val="28"/>
          <w:lang w:val="ru-RU"/>
        </w:rPr>
        <w:t>ии и ее</w:t>
      </w:r>
      <w:proofErr w:type="gramEnd"/>
      <w:r w:rsidRPr="00EF04FD">
        <w:rPr>
          <w:rFonts w:ascii="Times New Roman" w:hAnsi="Times New Roman"/>
          <w:sz w:val="28"/>
          <w:szCs w:val="28"/>
          <w:lang w:val="ru-RU"/>
        </w:rPr>
        <w:t xml:space="preserve"> структурного </w:t>
      </w:r>
      <w:r w:rsidR="006F0C24">
        <w:rPr>
          <w:rFonts w:ascii="Times New Roman" w:hAnsi="Times New Roman"/>
          <w:sz w:val="28"/>
          <w:szCs w:val="28"/>
          <w:lang w:val="ru-RU"/>
        </w:rPr>
        <w:t>подразделения указывают в имени</w:t>
      </w:r>
      <w:r w:rsidRPr="00EF04FD">
        <w:rPr>
          <w:rFonts w:ascii="Times New Roman" w:hAnsi="Times New Roman"/>
          <w:sz w:val="28"/>
          <w:szCs w:val="28"/>
          <w:lang w:val="ru-RU"/>
        </w:rPr>
        <w:t>тельном падеже.</w:t>
      </w:r>
    </w:p>
    <w:p w:rsidR="008508F9" w:rsidRPr="00EF04FD" w:rsidRDefault="006F0C24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2438400" cy="597159"/>
            <wp:effectExtent l="19050" t="0" r="0" b="0"/>
            <wp:docPr id="43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746" cy="597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 xml:space="preserve">При </w:t>
      </w:r>
      <w:proofErr w:type="spellStart"/>
      <w:r w:rsidRPr="00EF04FD">
        <w:rPr>
          <w:rFonts w:ascii="Times New Roman" w:hAnsi="Times New Roman"/>
          <w:sz w:val="28"/>
          <w:szCs w:val="28"/>
          <w:lang w:val="ru-RU"/>
        </w:rPr>
        <w:t>адресовании</w:t>
      </w:r>
      <w:proofErr w:type="spellEnd"/>
      <w:r w:rsidRPr="00EF04FD">
        <w:rPr>
          <w:rFonts w:ascii="Times New Roman" w:hAnsi="Times New Roman"/>
          <w:sz w:val="28"/>
          <w:szCs w:val="28"/>
          <w:lang w:val="ru-RU"/>
        </w:rPr>
        <w:t xml:space="preserve"> документа должностному лицу наименование организации и подразделения указывается в именительном падеже. Должность лица, которому адресован документ, указывают в дательном падеже.</w:t>
      </w:r>
    </w:p>
    <w:p w:rsidR="006F0C24" w:rsidRDefault="006F0C24" w:rsidP="00EF04F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2390775" cy="781050"/>
            <wp:effectExtent l="19050" t="0" r="9525" b="0"/>
            <wp:docPr id="44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При рассылке документа группе организаций одного типа или в структурные подразделения одной организации адресат указывается обобщенно.</w:t>
      </w:r>
    </w:p>
    <w:p w:rsidR="006F0C24" w:rsidRDefault="006F0C24" w:rsidP="006F0C24">
      <w:pPr>
        <w:tabs>
          <w:tab w:val="left" w:pos="767"/>
        </w:tabs>
        <w:spacing w:after="0" w:line="240" w:lineRule="auto"/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1733550" cy="371475"/>
            <wp:effectExtent l="19050" t="0" r="0" b="0"/>
            <wp:docPr id="4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Pr="00EF04FD" w:rsidRDefault="006F0C24" w:rsidP="006F0C24">
      <w:pPr>
        <w:tabs>
          <w:tab w:val="left" w:pos="767"/>
        </w:tabs>
        <w:spacing w:after="0" w:line="240" w:lineRule="auto"/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8508F9" w:rsidRPr="00EF04FD">
        <w:rPr>
          <w:rFonts w:ascii="Times New Roman" w:hAnsi="Times New Roman"/>
          <w:sz w:val="28"/>
          <w:szCs w:val="28"/>
          <w:lang w:val="ru-RU"/>
        </w:rPr>
        <w:t>одном документе не должно быть более четырех адресатов.</w:t>
      </w:r>
    </w:p>
    <w:p w:rsidR="008508F9" w:rsidRPr="00EF04FD" w:rsidRDefault="006F0C24" w:rsidP="006F0C24">
      <w:pPr>
        <w:tabs>
          <w:tab w:val="left" w:pos="215"/>
        </w:tabs>
        <w:spacing w:after="0" w:line="240" w:lineRule="auto"/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8508F9" w:rsidRPr="00EF04FD">
        <w:rPr>
          <w:rFonts w:ascii="Times New Roman" w:hAnsi="Times New Roman"/>
          <w:sz w:val="28"/>
          <w:szCs w:val="28"/>
          <w:lang w:val="ru-RU"/>
        </w:rPr>
        <w:t>реквизите «адресат» инициалы всегда ставятся после фамилии. В состав реквизита «адресат» может входить почтовый адрес.</w:t>
      </w:r>
    </w:p>
    <w:p w:rsidR="008508F9" w:rsidRPr="00EF04FD" w:rsidRDefault="008508F9" w:rsidP="00EF04FD">
      <w:pPr>
        <w:numPr>
          <w:ilvl w:val="2"/>
          <w:numId w:val="22"/>
        </w:numPr>
        <w:tabs>
          <w:tab w:val="left" w:pos="940"/>
        </w:tabs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Гриф утверждения. </w:t>
      </w:r>
      <w:r w:rsidRPr="00EF04FD">
        <w:rPr>
          <w:rFonts w:ascii="Times New Roman" w:hAnsi="Times New Roman"/>
          <w:sz w:val="28"/>
          <w:szCs w:val="28"/>
          <w:lang w:val="ru-RU"/>
        </w:rPr>
        <w:t>Существует два способа утверждения документа: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8508F9" w:rsidRPr="00EF04FD" w:rsidRDefault="008508F9" w:rsidP="00EF04FD">
      <w:pPr>
        <w:numPr>
          <w:ilvl w:val="2"/>
          <w:numId w:val="23"/>
        </w:numPr>
        <w:tabs>
          <w:tab w:val="left" w:pos="80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При утверждении документа должностным лицом гриф утверждения состоит из слова «УТВЕРЖДАЮ», наименования должности лица, утверждающего документ, его подписи, инициалов, фамилии и даты утверждения.</w:t>
      </w:r>
    </w:p>
    <w:p w:rsidR="008508F9" w:rsidRPr="00EF04FD" w:rsidRDefault="000C68F5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1838325" cy="1266825"/>
            <wp:effectExtent l="19050" t="0" r="9525" b="0"/>
            <wp:docPr id="46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Default="008508F9" w:rsidP="00EF04FD">
      <w:pPr>
        <w:numPr>
          <w:ilvl w:val="0"/>
          <w:numId w:val="24"/>
        </w:numPr>
        <w:tabs>
          <w:tab w:val="left" w:pos="82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При утверждении документа распорядительным документом гриф утверждения включает слово УТВЕРЖДЕН (</w:t>
      </w:r>
      <w:proofErr w:type="gramStart"/>
      <w:r w:rsidRPr="00EF04FD">
        <w:rPr>
          <w:rFonts w:ascii="Times New Roman" w:hAnsi="Times New Roman"/>
          <w:sz w:val="28"/>
          <w:szCs w:val="28"/>
          <w:lang w:val="ru-RU"/>
        </w:rPr>
        <w:t>УТВЕРЖДЕНА</w:t>
      </w:r>
      <w:proofErr w:type="gramEnd"/>
      <w:r w:rsidRPr="00EF04FD">
        <w:rPr>
          <w:rFonts w:ascii="Times New Roman" w:hAnsi="Times New Roman"/>
          <w:sz w:val="28"/>
          <w:szCs w:val="28"/>
          <w:lang w:val="ru-RU"/>
        </w:rPr>
        <w:t xml:space="preserve">, УТВЕРЖДЕНЫ или УТВЕРЖДЕНО), согласованное с наименованием вида утверждаемого документа. </w:t>
      </w:r>
      <w:r w:rsidRPr="000C68F5">
        <w:rPr>
          <w:rFonts w:ascii="Times New Roman" w:hAnsi="Times New Roman"/>
          <w:sz w:val="28"/>
          <w:szCs w:val="28"/>
          <w:lang w:val="ru-RU"/>
        </w:rPr>
        <w:t>Например, регламент – утвержден, инструкция – утверждена, правила – утверждены.</w:t>
      </w:r>
    </w:p>
    <w:p w:rsidR="000C68F5" w:rsidRDefault="000C68F5" w:rsidP="00EF04F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1971675" cy="819150"/>
            <wp:effectExtent l="19050" t="0" r="9525" b="0"/>
            <wp:docPr id="47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Гриф утверждения размещается в правом верхнем углу первого листа документа.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При наличии двух или нескольких грифов утверждения они могут располагаться справа и слева от наименования вида документа, размещаемого по центру.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 xml:space="preserve">Строки реквизита выравниваются по левому краю или </w:t>
      </w:r>
      <w:proofErr w:type="spellStart"/>
      <w:proofErr w:type="gramStart"/>
      <w:r w:rsidRPr="00EF04FD">
        <w:rPr>
          <w:rFonts w:ascii="Times New Roman" w:hAnsi="Times New Roman"/>
          <w:sz w:val="28"/>
          <w:szCs w:val="28"/>
          <w:lang w:val="ru-RU"/>
        </w:rPr>
        <w:t>цен-трируются</w:t>
      </w:r>
      <w:proofErr w:type="spellEnd"/>
      <w:proofErr w:type="gramEnd"/>
      <w:r w:rsidRPr="00EF04FD">
        <w:rPr>
          <w:rFonts w:ascii="Times New Roman" w:hAnsi="Times New Roman"/>
          <w:sz w:val="28"/>
          <w:szCs w:val="28"/>
          <w:lang w:val="ru-RU"/>
        </w:rPr>
        <w:t xml:space="preserve"> относительно самой длинной строки.</w:t>
      </w:r>
    </w:p>
    <w:p w:rsidR="008508F9" w:rsidRPr="002E7740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 xml:space="preserve">Как правило, утверждаются все организационные документы предприятия и некоторые информационно-справочные. </w:t>
      </w:r>
      <w:proofErr w:type="spellStart"/>
      <w:proofErr w:type="gramStart"/>
      <w:r w:rsidRPr="002E7740">
        <w:rPr>
          <w:rFonts w:ascii="Times New Roman" w:hAnsi="Times New Roman"/>
          <w:sz w:val="28"/>
          <w:szCs w:val="28"/>
          <w:lang w:val="ru-RU"/>
        </w:rPr>
        <w:t>Пример-ный</w:t>
      </w:r>
      <w:proofErr w:type="spellEnd"/>
      <w:proofErr w:type="gramEnd"/>
      <w:r w:rsidRPr="002E7740">
        <w:rPr>
          <w:rFonts w:ascii="Times New Roman" w:hAnsi="Times New Roman"/>
          <w:sz w:val="28"/>
          <w:szCs w:val="28"/>
          <w:lang w:val="ru-RU"/>
        </w:rPr>
        <w:t xml:space="preserve"> перечень документов, подлежащих утверждению, приведен в приложении 3.</w:t>
      </w:r>
    </w:p>
    <w:p w:rsidR="008508F9" w:rsidRPr="002E7740" w:rsidRDefault="008508F9" w:rsidP="00EF04FD">
      <w:pPr>
        <w:numPr>
          <w:ilvl w:val="0"/>
          <w:numId w:val="25"/>
        </w:numPr>
        <w:tabs>
          <w:tab w:val="left" w:pos="980"/>
        </w:tabs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2E7740">
        <w:rPr>
          <w:rFonts w:ascii="Times New Roman" w:hAnsi="Times New Roman"/>
          <w:b/>
          <w:bCs/>
          <w:sz w:val="28"/>
          <w:szCs w:val="28"/>
          <w:lang w:val="ru-RU"/>
        </w:rPr>
        <w:t xml:space="preserve">Заголовок к тексту </w:t>
      </w:r>
      <w:r w:rsidRPr="002E7740">
        <w:rPr>
          <w:rFonts w:ascii="Times New Roman" w:hAnsi="Times New Roman"/>
          <w:sz w:val="28"/>
          <w:szCs w:val="28"/>
          <w:lang w:val="ru-RU"/>
        </w:rPr>
        <w:t>–</w:t>
      </w:r>
      <w:r w:rsidRPr="002E774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2E7740">
        <w:rPr>
          <w:rFonts w:ascii="Times New Roman" w:hAnsi="Times New Roman"/>
          <w:sz w:val="28"/>
          <w:szCs w:val="28"/>
          <w:lang w:val="ru-RU"/>
        </w:rPr>
        <w:t>это краткое содержание документа.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Заголовок к тексту формулируется с предлогом «О» («Об») и отвечает на вопрос «о чем?».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Заголовок должен состоять из одной фразы.</w:t>
      </w:r>
    </w:p>
    <w:p w:rsidR="008508F9" w:rsidRPr="00EF04FD" w:rsidRDefault="008508F9" w:rsidP="002E774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Заголовок к тексту оформляется под реквизитами бланка от границы левого поля. В указах, постановлениях, решениях, приказах и других документах с продольным расположением реквизитов</w:t>
      </w:r>
      <w:r w:rsidR="002E774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04FD">
        <w:rPr>
          <w:rFonts w:ascii="Times New Roman" w:hAnsi="Times New Roman"/>
          <w:sz w:val="28"/>
          <w:szCs w:val="28"/>
          <w:lang w:val="ru-RU"/>
        </w:rPr>
        <w:t>заголовок к тексту оформляется над текстом посередине рабочего поля документа и центрируется.</w:t>
      </w:r>
    </w:p>
    <w:p w:rsidR="008508F9" w:rsidRPr="00EF04FD" w:rsidRDefault="002E7740" w:rsidP="002E7740">
      <w:pPr>
        <w:tabs>
          <w:tab w:val="left" w:pos="797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к</w:t>
      </w:r>
      <w:r w:rsidR="008508F9" w:rsidRPr="00EF04FD">
        <w:rPr>
          <w:rFonts w:ascii="Times New Roman" w:hAnsi="Times New Roman"/>
          <w:sz w:val="28"/>
          <w:szCs w:val="28"/>
          <w:lang w:val="ru-RU"/>
        </w:rPr>
        <w:t>онце заголовка точка не ставится. Заголовки не заключаются в кавычки и не подчеркиваются. Возможно их выделение полужирным шрифтом.</w:t>
      </w:r>
    </w:p>
    <w:p w:rsidR="008508F9" w:rsidRPr="00EF04FD" w:rsidRDefault="002E7740" w:rsidP="002E7740">
      <w:pPr>
        <w:tabs>
          <w:tab w:val="left" w:pos="79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8508F9" w:rsidRPr="00EF04FD">
        <w:rPr>
          <w:rFonts w:ascii="Times New Roman" w:hAnsi="Times New Roman"/>
          <w:sz w:val="28"/>
          <w:szCs w:val="28"/>
          <w:lang w:val="ru-RU"/>
        </w:rPr>
        <w:t>условиях применения СЭД</w:t>
      </w:r>
      <w:r>
        <w:rPr>
          <w:rFonts w:ascii="Times New Roman" w:hAnsi="Times New Roman"/>
          <w:sz w:val="28"/>
          <w:szCs w:val="28"/>
          <w:lang w:val="ru-RU"/>
        </w:rPr>
        <w:t xml:space="preserve"> заголовок к тексту (краткое со</w:t>
      </w:r>
      <w:r w:rsidR="008508F9" w:rsidRPr="00EF04FD">
        <w:rPr>
          <w:rFonts w:ascii="Times New Roman" w:hAnsi="Times New Roman"/>
          <w:sz w:val="28"/>
          <w:szCs w:val="28"/>
          <w:lang w:val="ru-RU"/>
        </w:rPr>
        <w:t>держание документа) составляется для всех документов и вносится в поле регистрационно-учетной формы регистрируемого документа.</w:t>
      </w:r>
    </w:p>
    <w:p w:rsidR="008508F9" w:rsidRPr="00EF04FD" w:rsidRDefault="008508F9" w:rsidP="00EF04FD">
      <w:pPr>
        <w:numPr>
          <w:ilvl w:val="2"/>
          <w:numId w:val="26"/>
        </w:numPr>
        <w:tabs>
          <w:tab w:val="left" w:pos="911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 xml:space="preserve">Текст документа </w:t>
      </w:r>
      <w:r w:rsidRPr="00EF04FD">
        <w:rPr>
          <w:rFonts w:ascii="Times New Roman" w:hAnsi="Times New Roman"/>
          <w:sz w:val="28"/>
          <w:szCs w:val="28"/>
          <w:lang w:val="ru-RU"/>
        </w:rPr>
        <w:t>составляется на государственном языке</w:t>
      </w: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F04FD">
        <w:rPr>
          <w:rFonts w:ascii="Times New Roman" w:hAnsi="Times New Roman"/>
          <w:sz w:val="28"/>
          <w:szCs w:val="28"/>
          <w:lang w:val="ru-RU"/>
        </w:rPr>
        <w:t>Российской Федерации или го</w:t>
      </w:r>
      <w:r w:rsidR="002E7740">
        <w:rPr>
          <w:rFonts w:ascii="Times New Roman" w:hAnsi="Times New Roman"/>
          <w:sz w:val="28"/>
          <w:szCs w:val="28"/>
          <w:lang w:val="ru-RU"/>
        </w:rPr>
        <w:t>сударственном языке (языках) рес</w:t>
      </w:r>
      <w:r w:rsidRPr="00EF04FD">
        <w:rPr>
          <w:rFonts w:ascii="Times New Roman" w:hAnsi="Times New Roman"/>
          <w:sz w:val="28"/>
          <w:szCs w:val="28"/>
          <w:lang w:val="ru-RU"/>
        </w:rPr>
        <w:t>публик в составе Российской Федерации в соответствии с законодательством республик в составе Российской Федерации.</w:t>
      </w:r>
    </w:p>
    <w:p w:rsidR="008508F9" w:rsidRPr="002E7740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 xml:space="preserve">Текст документа может содержать разделы, подразделы, пункты, подпункты, нумеруемые арабскими цифрами. </w:t>
      </w:r>
      <w:r w:rsidRPr="002E7740">
        <w:rPr>
          <w:rFonts w:ascii="Times New Roman" w:hAnsi="Times New Roman"/>
          <w:sz w:val="28"/>
          <w:szCs w:val="28"/>
          <w:lang w:val="ru-RU"/>
        </w:rPr>
        <w:t>Уровней рубрикации текста не должно быть более четырех.</w:t>
      </w:r>
    </w:p>
    <w:p w:rsidR="008508F9" w:rsidRPr="00EF04FD" w:rsidRDefault="008508F9" w:rsidP="00EF04FD">
      <w:pPr>
        <w:numPr>
          <w:ilvl w:val="2"/>
          <w:numId w:val="26"/>
        </w:numPr>
        <w:tabs>
          <w:tab w:val="left" w:pos="922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proofErr w:type="gramStart"/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Отметка о приложении </w:t>
      </w:r>
      <w:r w:rsidRPr="00EF04FD">
        <w:rPr>
          <w:rFonts w:ascii="Times New Roman" w:hAnsi="Times New Roman"/>
          <w:sz w:val="28"/>
          <w:szCs w:val="28"/>
          <w:lang w:val="ru-RU"/>
        </w:rPr>
        <w:t>содержит сведения о документе</w:t>
      </w: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F04FD">
        <w:rPr>
          <w:rFonts w:ascii="Times New Roman" w:hAnsi="Times New Roman"/>
          <w:sz w:val="28"/>
          <w:szCs w:val="28"/>
          <w:lang w:val="ru-RU"/>
        </w:rPr>
        <w:t>(документах), прилагаемом к основному документу (в сопроводительных письмах, претензиях, актах, справках и других информационно-справочных документах) или о том, что документ является приложением к основному документу (в документах – приложениях к распорядительным документам, положениям, правилам, инструкциям, договорам, планам, отчетам и др. документам).</w:t>
      </w:r>
      <w:proofErr w:type="gramEnd"/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Если приложение названо в тексте: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i/>
          <w:iCs/>
          <w:sz w:val="28"/>
          <w:szCs w:val="28"/>
          <w:lang w:val="ru-RU"/>
        </w:rPr>
        <w:t>Приложение: на 2 л. в 1 экз.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Если приложение не названо в тексте, или приложений несколько:</w:t>
      </w:r>
    </w:p>
    <w:p w:rsidR="008508F9" w:rsidRPr="002E7740" w:rsidRDefault="008508F9" w:rsidP="002E7740">
      <w:pPr>
        <w:spacing w:after="0" w:line="240" w:lineRule="auto"/>
        <w:ind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EF04FD">
        <w:rPr>
          <w:rFonts w:ascii="Times New Roman" w:hAnsi="Times New Roman"/>
          <w:i/>
          <w:iCs/>
          <w:sz w:val="28"/>
          <w:szCs w:val="28"/>
          <w:lang w:val="ru-RU"/>
        </w:rPr>
        <w:t>Приложение:  1. Инструкция по делопроизводству на 5 л.</w:t>
      </w:r>
      <w:r w:rsidR="002E7740">
        <w:rPr>
          <w:rFonts w:ascii="Times New Roman" w:hAnsi="Times New Roman"/>
          <w:i/>
          <w:iCs/>
          <w:sz w:val="28"/>
          <w:szCs w:val="28"/>
          <w:lang w:val="ru-RU"/>
        </w:rPr>
        <w:t xml:space="preserve"> в</w:t>
      </w:r>
      <w:r w:rsidR="002E7740" w:rsidRPr="002E7740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2E7740">
        <w:rPr>
          <w:rFonts w:ascii="Times New Roman" w:hAnsi="Times New Roman"/>
          <w:i/>
          <w:iCs/>
          <w:sz w:val="28"/>
          <w:szCs w:val="28"/>
          <w:lang w:val="ru-RU"/>
        </w:rPr>
        <w:t>1 экз.</w:t>
      </w:r>
    </w:p>
    <w:p w:rsidR="008508F9" w:rsidRPr="00EF04FD" w:rsidRDefault="008508F9" w:rsidP="00EF04FD">
      <w:pPr>
        <w:numPr>
          <w:ilvl w:val="2"/>
          <w:numId w:val="27"/>
        </w:numPr>
        <w:tabs>
          <w:tab w:val="left" w:pos="886"/>
        </w:tabs>
        <w:spacing w:after="0" w:line="240" w:lineRule="auto"/>
        <w:ind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EF04FD">
        <w:rPr>
          <w:rFonts w:ascii="Times New Roman" w:hAnsi="Times New Roman"/>
          <w:i/>
          <w:iCs/>
          <w:sz w:val="28"/>
          <w:szCs w:val="28"/>
          <w:lang w:val="ru-RU"/>
        </w:rPr>
        <w:t>Рецензия на проект инструкции по делопроизводству на 2 л. в 1 экз.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Если приложения сброшюрованы, то количество страниц можно не указывать.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i/>
          <w:iCs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Если приложением является электронный носитель информации, то приложение указывают следующим образом: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i/>
          <w:iCs/>
          <w:sz w:val="28"/>
          <w:szCs w:val="28"/>
        </w:rPr>
      </w:pPr>
      <w:proofErr w:type="spellStart"/>
      <w:r w:rsidRPr="00EF04FD">
        <w:rPr>
          <w:rFonts w:ascii="Times New Roman" w:hAnsi="Times New Roman"/>
          <w:i/>
          <w:iCs/>
          <w:sz w:val="28"/>
          <w:szCs w:val="28"/>
        </w:rPr>
        <w:t>Приложение</w:t>
      </w:r>
      <w:proofErr w:type="spellEnd"/>
      <w:r w:rsidRPr="00EF04FD">
        <w:rPr>
          <w:rFonts w:ascii="Times New Roman" w:hAnsi="Times New Roman"/>
          <w:i/>
          <w:iCs/>
          <w:sz w:val="28"/>
          <w:szCs w:val="28"/>
        </w:rPr>
        <w:t xml:space="preserve">: 1 </w:t>
      </w:r>
      <w:proofErr w:type="spellStart"/>
      <w:r w:rsidRPr="00EF04FD">
        <w:rPr>
          <w:rFonts w:ascii="Times New Roman" w:hAnsi="Times New Roman"/>
          <w:i/>
          <w:iCs/>
          <w:sz w:val="28"/>
          <w:szCs w:val="28"/>
        </w:rPr>
        <w:t>usb-накопитель</w:t>
      </w:r>
      <w:proofErr w:type="spellEnd"/>
    </w:p>
    <w:p w:rsidR="008508F9" w:rsidRDefault="008508F9" w:rsidP="00EF04FD">
      <w:pPr>
        <w:numPr>
          <w:ilvl w:val="2"/>
          <w:numId w:val="28"/>
        </w:numPr>
        <w:tabs>
          <w:tab w:val="left" w:pos="9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E7740">
        <w:rPr>
          <w:rFonts w:ascii="Times New Roman" w:hAnsi="Times New Roman"/>
          <w:b/>
          <w:bCs/>
          <w:sz w:val="28"/>
          <w:szCs w:val="28"/>
          <w:lang w:val="ru-RU"/>
        </w:rPr>
        <w:t xml:space="preserve">Гриф согласования </w:t>
      </w:r>
      <w:r w:rsidRPr="002E7740">
        <w:rPr>
          <w:rFonts w:ascii="Times New Roman" w:hAnsi="Times New Roman"/>
          <w:sz w:val="28"/>
          <w:szCs w:val="28"/>
          <w:lang w:val="ru-RU"/>
        </w:rPr>
        <w:t>документов проставляется на документах, согласованных органами власти, организациями, должностными лицами.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Грифом согласования документа оформляется: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- внешнее согласование документа – с органами власти, организациями, должностными лицами сторонних организаций;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- внутреннее согласование с коллегиальными органами организации – автора документа.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Гриф согласования состоит из слова СОГЛАСОВАНО, должности лица, которым согласован документ (включая наименование организации) в именительном падеже, его собственноручной подписи, инициалов, фамилии, даты согласования.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8508F9" w:rsidRPr="00EF04FD" w:rsidRDefault="002E7740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2057400" cy="1295400"/>
            <wp:effectExtent l="19050" t="0" r="0" b="0"/>
            <wp:docPr id="48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Pr="00EF04FD" w:rsidRDefault="008508F9" w:rsidP="002E7740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Если согласование осуществляется совещательным органом,</w:t>
      </w:r>
      <w:r w:rsidR="002E7740">
        <w:rPr>
          <w:rFonts w:ascii="Times New Roman" w:hAnsi="Times New Roman"/>
          <w:sz w:val="28"/>
          <w:szCs w:val="28"/>
          <w:lang w:val="ru-RU"/>
        </w:rPr>
        <w:t xml:space="preserve"> в </w:t>
      </w:r>
      <w:r w:rsidRPr="00EF04FD">
        <w:rPr>
          <w:rFonts w:ascii="Times New Roman" w:hAnsi="Times New Roman"/>
          <w:sz w:val="28"/>
          <w:szCs w:val="28"/>
          <w:lang w:val="ru-RU"/>
        </w:rPr>
        <w:t>грифе согласования указываются сведения об органе, согласовавшем документ, дате и номере протокола, в котором зафиксировано решение о согласовании. Если согласование осуществляется документом, указываются: вид документа, организация – автор документа, дата и номер документа.</w:t>
      </w:r>
    </w:p>
    <w:p w:rsidR="008508F9" w:rsidRPr="002E7740" w:rsidRDefault="008508F9" w:rsidP="00EF04FD">
      <w:pPr>
        <w:numPr>
          <w:ilvl w:val="1"/>
          <w:numId w:val="30"/>
        </w:numPr>
        <w:tabs>
          <w:tab w:val="left" w:pos="913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2E7740">
        <w:rPr>
          <w:rFonts w:ascii="Times New Roman" w:hAnsi="Times New Roman"/>
          <w:b/>
          <w:bCs/>
          <w:sz w:val="28"/>
          <w:szCs w:val="28"/>
          <w:lang w:val="ru-RU"/>
        </w:rPr>
        <w:t xml:space="preserve">Виза согласования </w:t>
      </w:r>
      <w:r w:rsidRPr="002E7740">
        <w:rPr>
          <w:rFonts w:ascii="Times New Roman" w:hAnsi="Times New Roman"/>
          <w:sz w:val="28"/>
          <w:szCs w:val="28"/>
          <w:lang w:val="ru-RU"/>
        </w:rPr>
        <w:t xml:space="preserve">свидетельствует о согласии или несогласии должностного лица (работника) с содержанием проекта документа. Визой оформляется внутреннее согласование документа с работниками организации – автора </w:t>
      </w:r>
      <w:r w:rsidRPr="002E7740">
        <w:rPr>
          <w:rFonts w:ascii="Times New Roman" w:hAnsi="Times New Roman"/>
          <w:sz w:val="28"/>
          <w:szCs w:val="28"/>
          <w:lang w:val="ru-RU"/>
        </w:rPr>
        <w:lastRenderedPageBreak/>
        <w:t>документа. Виза включает должность лица, визирующего документ, подпись, расшифровку подписи (инициалы, фамилию) и дату визирования.</w:t>
      </w:r>
      <w:r w:rsidR="002E7740" w:rsidRPr="002E7740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E7740">
        <w:rPr>
          <w:rFonts w:ascii="Times New Roman" w:hAnsi="Times New Roman"/>
          <w:sz w:val="28"/>
          <w:szCs w:val="28"/>
          <w:lang w:val="ru-RU"/>
        </w:rPr>
        <w:t xml:space="preserve">Если замечаний нет, то виза оформляется следующим </w:t>
      </w:r>
      <w:proofErr w:type="spellStart"/>
      <w:r w:rsidRPr="002E7740">
        <w:rPr>
          <w:rFonts w:ascii="Times New Roman" w:hAnsi="Times New Roman"/>
          <w:sz w:val="28"/>
          <w:szCs w:val="28"/>
          <w:lang w:val="ru-RU"/>
        </w:rPr>
        <w:t>обра</w:t>
      </w:r>
      <w:r w:rsidRPr="002E7740">
        <w:rPr>
          <w:rFonts w:ascii="Times New Roman" w:hAnsi="Times New Roman"/>
          <w:sz w:val="28"/>
          <w:szCs w:val="28"/>
        </w:rPr>
        <w:t>зом</w:t>
      </w:r>
      <w:proofErr w:type="spellEnd"/>
      <w:r w:rsidRPr="002E7740">
        <w:rPr>
          <w:rFonts w:ascii="Times New Roman" w:hAnsi="Times New Roman"/>
          <w:sz w:val="28"/>
          <w:szCs w:val="28"/>
        </w:rPr>
        <w:t>.</w:t>
      </w:r>
    </w:p>
    <w:p w:rsidR="002E7740" w:rsidRDefault="002E7740" w:rsidP="00EF04F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1962150" cy="1057275"/>
            <wp:effectExtent l="19050" t="0" r="0" b="0"/>
            <wp:docPr id="49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Если замечания есть, то с</w:t>
      </w:r>
      <w:r w:rsidR="002E7740">
        <w:rPr>
          <w:rFonts w:ascii="Times New Roman" w:hAnsi="Times New Roman"/>
          <w:sz w:val="28"/>
          <w:szCs w:val="28"/>
          <w:lang w:val="ru-RU"/>
        </w:rPr>
        <w:t>начала пишут «Замечания прилага</w:t>
      </w:r>
      <w:r w:rsidRPr="00EF04FD">
        <w:rPr>
          <w:rFonts w:ascii="Times New Roman" w:hAnsi="Times New Roman"/>
          <w:sz w:val="28"/>
          <w:szCs w:val="28"/>
          <w:lang w:val="ru-RU"/>
        </w:rPr>
        <w:t>ются».</w:t>
      </w:r>
    </w:p>
    <w:p w:rsidR="008508F9" w:rsidRPr="00EF04FD" w:rsidRDefault="002E7740" w:rsidP="002E7740">
      <w:pPr>
        <w:tabs>
          <w:tab w:val="left" w:pos="78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8508F9" w:rsidRPr="00EF04FD">
        <w:rPr>
          <w:rFonts w:ascii="Times New Roman" w:hAnsi="Times New Roman"/>
          <w:sz w:val="28"/>
          <w:szCs w:val="28"/>
          <w:lang w:val="ru-RU"/>
        </w:rPr>
        <w:t xml:space="preserve">случае если должностное лицо не согласно с проектом, то пишется сверху «Не </w:t>
      </w:r>
      <w:proofErr w:type="gramStart"/>
      <w:r w:rsidR="008508F9" w:rsidRPr="00EF04FD">
        <w:rPr>
          <w:rFonts w:ascii="Times New Roman" w:hAnsi="Times New Roman"/>
          <w:sz w:val="28"/>
          <w:szCs w:val="28"/>
          <w:lang w:val="ru-RU"/>
        </w:rPr>
        <w:t>согласен</w:t>
      </w:r>
      <w:proofErr w:type="gramEnd"/>
      <w:r w:rsidR="008508F9" w:rsidRPr="00EF04FD">
        <w:rPr>
          <w:rFonts w:ascii="Times New Roman" w:hAnsi="Times New Roman"/>
          <w:sz w:val="28"/>
          <w:szCs w:val="28"/>
          <w:lang w:val="ru-RU"/>
        </w:rPr>
        <w:t>». Если замечания можно изложить в две строчки, то допускается их о</w:t>
      </w:r>
      <w:r>
        <w:rPr>
          <w:rFonts w:ascii="Times New Roman" w:hAnsi="Times New Roman"/>
          <w:sz w:val="28"/>
          <w:szCs w:val="28"/>
          <w:lang w:val="ru-RU"/>
        </w:rPr>
        <w:t>тразить в самой визе, а не на от</w:t>
      </w:r>
      <w:r w:rsidR="008508F9" w:rsidRPr="00EF04FD">
        <w:rPr>
          <w:rFonts w:ascii="Times New Roman" w:hAnsi="Times New Roman"/>
          <w:sz w:val="28"/>
          <w:szCs w:val="28"/>
          <w:lang w:val="ru-RU"/>
        </w:rPr>
        <w:t>дельном листе.</w:t>
      </w:r>
    </w:p>
    <w:p w:rsidR="008508F9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2E7740" w:rsidRPr="00EF04FD" w:rsidRDefault="002E7740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2971800" cy="1647825"/>
            <wp:effectExtent l="1905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Pr="00EF04FD" w:rsidRDefault="008508F9" w:rsidP="00EF04FD">
      <w:pPr>
        <w:numPr>
          <w:ilvl w:val="0"/>
          <w:numId w:val="34"/>
        </w:numPr>
        <w:tabs>
          <w:tab w:val="left" w:pos="930"/>
        </w:tabs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Подпись </w:t>
      </w:r>
      <w:r w:rsidRPr="00EF04FD">
        <w:rPr>
          <w:rFonts w:ascii="Times New Roman" w:hAnsi="Times New Roman"/>
          <w:sz w:val="28"/>
          <w:szCs w:val="28"/>
          <w:lang w:val="ru-RU"/>
        </w:rPr>
        <w:t>–</w:t>
      </w: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F04FD">
        <w:rPr>
          <w:rFonts w:ascii="Times New Roman" w:hAnsi="Times New Roman"/>
          <w:sz w:val="28"/>
          <w:szCs w:val="28"/>
          <w:lang w:val="ru-RU"/>
        </w:rPr>
        <w:t>обязательный реквизит служебного документа, придающий ему юридическую силу.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Существует несколько вариантов оформления подписи:</w:t>
      </w:r>
    </w:p>
    <w:p w:rsidR="008508F9" w:rsidRPr="002E7740" w:rsidRDefault="008508F9" w:rsidP="002E7740">
      <w:pPr>
        <w:pStyle w:val="a5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E7740">
        <w:rPr>
          <w:rFonts w:ascii="Times New Roman" w:hAnsi="Times New Roman"/>
          <w:sz w:val="28"/>
          <w:szCs w:val="28"/>
          <w:lang w:val="ru-RU"/>
        </w:rPr>
        <w:t>Если документ оформлен на бланке организации, т. е. название организации уже указано, то наименование должности не указывается:</w:t>
      </w:r>
    </w:p>
    <w:p w:rsidR="007D0F82" w:rsidRDefault="007D0F82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743450" cy="628650"/>
            <wp:effectExtent l="1905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Если документ оформлен на бланке должностного лица, т. е. выше уже указана должность, то должность этого лица в подписи не указывается.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8508F9" w:rsidRPr="00EF04FD" w:rsidRDefault="008508F9" w:rsidP="00EF04FD">
      <w:pPr>
        <w:numPr>
          <w:ilvl w:val="0"/>
          <w:numId w:val="35"/>
        </w:numPr>
        <w:tabs>
          <w:tab w:val="left" w:pos="852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Если документ оформлен не на бланке, то название организации в должности указывается:</w:t>
      </w:r>
    </w:p>
    <w:p w:rsidR="008508F9" w:rsidRPr="00EF04FD" w:rsidRDefault="007D0F82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410075" cy="638175"/>
            <wp:effectExtent l="19050" t="0" r="952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Pr="00EF04FD" w:rsidRDefault="008508F9" w:rsidP="00EF04FD">
      <w:pPr>
        <w:numPr>
          <w:ilvl w:val="0"/>
          <w:numId w:val="35"/>
        </w:numPr>
        <w:tabs>
          <w:tab w:val="left" w:pos="87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При подписании документа несколькими должностными лицами, занимающими разное положение, их подписи располагаются одна под другой в последовательности, соответствующей иерархии занимаемых должностей.</w:t>
      </w:r>
    </w:p>
    <w:p w:rsidR="008508F9" w:rsidRDefault="008508F9" w:rsidP="00EF04FD">
      <w:pPr>
        <w:numPr>
          <w:ilvl w:val="0"/>
          <w:numId w:val="36"/>
        </w:numPr>
        <w:tabs>
          <w:tab w:val="left" w:pos="863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При подписании документа несколькими лицами равных должностей их подписи располагаются на одном уровне:</w:t>
      </w:r>
    </w:p>
    <w:p w:rsidR="007D0F82" w:rsidRPr="00EF04FD" w:rsidRDefault="007D0F82" w:rsidP="007D0F82">
      <w:pPr>
        <w:tabs>
          <w:tab w:val="left" w:pos="863"/>
        </w:tabs>
        <w:spacing w:after="0" w:line="240" w:lineRule="auto"/>
        <w:ind w:left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019675" cy="1200150"/>
            <wp:effectExtent l="19050" t="0" r="9525" b="0"/>
            <wp:docPr id="52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Default="008508F9" w:rsidP="00EF04FD">
      <w:pPr>
        <w:numPr>
          <w:ilvl w:val="0"/>
          <w:numId w:val="36"/>
        </w:numPr>
        <w:tabs>
          <w:tab w:val="left" w:pos="90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в документах, составленных комиссией, указывают не должности лиц, подписывающих документ, а их обязанности в составе комиссии:</w:t>
      </w:r>
    </w:p>
    <w:p w:rsidR="007D0F82" w:rsidRPr="00EF04FD" w:rsidRDefault="007D0F82" w:rsidP="007D0F82">
      <w:pPr>
        <w:tabs>
          <w:tab w:val="left" w:pos="907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629150" cy="1085850"/>
            <wp:effectExtent l="1905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Документ может быть подписан только тем лицом, должность и фамилия которого указана на документе.</w:t>
      </w:r>
    </w:p>
    <w:p w:rsidR="008508F9" w:rsidRPr="007D0F82" w:rsidRDefault="008508F9" w:rsidP="00EF04FD">
      <w:pPr>
        <w:numPr>
          <w:ilvl w:val="0"/>
          <w:numId w:val="37"/>
        </w:numPr>
        <w:tabs>
          <w:tab w:val="left" w:pos="900"/>
        </w:tabs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D0F82">
        <w:rPr>
          <w:rFonts w:ascii="Times New Roman" w:hAnsi="Times New Roman"/>
          <w:b/>
          <w:bCs/>
          <w:sz w:val="28"/>
          <w:szCs w:val="28"/>
          <w:lang w:val="ru-RU"/>
        </w:rPr>
        <w:t xml:space="preserve">Отметка об электронной подписи </w:t>
      </w:r>
      <w:r w:rsidRPr="007D0F82">
        <w:rPr>
          <w:rFonts w:ascii="Times New Roman" w:hAnsi="Times New Roman"/>
          <w:sz w:val="28"/>
          <w:szCs w:val="28"/>
          <w:lang w:val="ru-RU"/>
        </w:rPr>
        <w:t>используется при визуализации электронного документа, подписанного электронной подписью.</w:t>
      </w:r>
    </w:p>
    <w:p w:rsidR="008508F9" w:rsidRPr="00EF04FD" w:rsidRDefault="007D0F82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600575" cy="1533525"/>
            <wp:effectExtent l="19050" t="0" r="952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Отметка об электронной подписи располагается на традиционном месте собственноручной подписи: между наименованием должности подписывающего лица и расшифровкой подписи. Если электронный документ оформляется на бланке должностного лица, указания на наименование должности лица, подписывающего документ, не требуется.</w:t>
      </w:r>
    </w:p>
    <w:p w:rsidR="008508F9" w:rsidRPr="00EF04FD" w:rsidRDefault="008508F9" w:rsidP="00EF04FD">
      <w:pPr>
        <w:numPr>
          <w:ilvl w:val="0"/>
          <w:numId w:val="38"/>
        </w:numPr>
        <w:tabs>
          <w:tab w:val="left" w:pos="91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Печать </w:t>
      </w:r>
      <w:r w:rsidRPr="00EF04FD">
        <w:rPr>
          <w:rFonts w:ascii="Times New Roman" w:hAnsi="Times New Roman"/>
          <w:sz w:val="28"/>
          <w:szCs w:val="28"/>
          <w:lang w:val="ru-RU"/>
        </w:rPr>
        <w:t xml:space="preserve">заверяет подлинность подписи должностного лица на документах, удостоверяющих права лиц, фиксирующих факты, связанные с финансовыми средствами, а также на иных документах, предусматривающих </w:t>
      </w:r>
      <w:proofErr w:type="gramStart"/>
      <w:r w:rsidRPr="00EF04FD">
        <w:rPr>
          <w:rFonts w:ascii="Times New Roman" w:hAnsi="Times New Roman"/>
          <w:sz w:val="28"/>
          <w:szCs w:val="28"/>
          <w:lang w:val="ru-RU"/>
        </w:rPr>
        <w:t>заверение подписи</w:t>
      </w:r>
      <w:proofErr w:type="gramEnd"/>
      <w:r w:rsidRPr="00EF04FD">
        <w:rPr>
          <w:rFonts w:ascii="Times New Roman" w:hAnsi="Times New Roman"/>
          <w:sz w:val="28"/>
          <w:szCs w:val="28"/>
          <w:lang w:val="ru-RU"/>
        </w:rPr>
        <w:t xml:space="preserve"> печатью в соответствии с законодательством Российской Федерации.</w:t>
      </w:r>
    </w:p>
    <w:p w:rsidR="007D0F82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 xml:space="preserve">Документы заверяют печатью организации. Печать проставляется, не захватывая собственноручной подписи лица, подписавшего документ, или в месте, обозначенном «МП» («Место печати »). </w:t>
      </w:r>
    </w:p>
    <w:p w:rsidR="008508F9" w:rsidRPr="00EF04FD" w:rsidRDefault="008508F9" w:rsidP="00EF04FD">
      <w:pPr>
        <w:numPr>
          <w:ilvl w:val="0"/>
          <w:numId w:val="39"/>
        </w:numPr>
        <w:tabs>
          <w:tab w:val="left" w:pos="929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Отметка об исполнителе </w:t>
      </w:r>
      <w:r w:rsidRPr="00EF04FD">
        <w:rPr>
          <w:rFonts w:ascii="Times New Roman" w:hAnsi="Times New Roman"/>
          <w:sz w:val="28"/>
          <w:szCs w:val="28"/>
          <w:lang w:val="ru-RU"/>
        </w:rPr>
        <w:t>оформляется на нижнем поле</w:t>
      </w: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F04FD">
        <w:rPr>
          <w:rFonts w:ascii="Times New Roman" w:hAnsi="Times New Roman"/>
          <w:sz w:val="28"/>
          <w:szCs w:val="28"/>
          <w:lang w:val="ru-RU"/>
        </w:rPr>
        <w:t>лицевой стороны последнего листа документа от границы левого поля или, при отсутствии места, – на оборотной стороне внизу слева.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Отметка об исполнителе включает фамилию, имя и отчество исполнителя, номер его телефона.</w:t>
      </w:r>
    </w:p>
    <w:p w:rsidR="008508F9" w:rsidRDefault="007D0F82" w:rsidP="00EF04F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3867150" cy="895350"/>
            <wp:effectExtent l="1905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Pr="007D0F82" w:rsidRDefault="008508F9" w:rsidP="00EF04FD">
      <w:pPr>
        <w:numPr>
          <w:ilvl w:val="0"/>
          <w:numId w:val="39"/>
        </w:numPr>
        <w:tabs>
          <w:tab w:val="left" w:pos="92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D0F82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 xml:space="preserve">Отметка о </w:t>
      </w:r>
      <w:proofErr w:type="gramStart"/>
      <w:r w:rsidRPr="007D0F82">
        <w:rPr>
          <w:rFonts w:ascii="Times New Roman" w:hAnsi="Times New Roman"/>
          <w:b/>
          <w:bCs/>
          <w:sz w:val="28"/>
          <w:szCs w:val="28"/>
          <w:lang w:val="ru-RU"/>
        </w:rPr>
        <w:t>заверении копии</w:t>
      </w:r>
      <w:proofErr w:type="gramEnd"/>
      <w:r w:rsidRPr="007D0F82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7D0F82">
        <w:rPr>
          <w:rFonts w:ascii="Times New Roman" w:hAnsi="Times New Roman"/>
          <w:sz w:val="28"/>
          <w:szCs w:val="28"/>
          <w:lang w:val="ru-RU"/>
        </w:rPr>
        <w:t xml:space="preserve">оформляется для подтверждения соответствия копии документа (выписки из документа) подлиннику документа. </w:t>
      </w:r>
      <w:proofErr w:type="gramStart"/>
      <w:r w:rsidRPr="007D0F82">
        <w:rPr>
          <w:rFonts w:ascii="Times New Roman" w:hAnsi="Times New Roman"/>
          <w:sz w:val="28"/>
          <w:szCs w:val="28"/>
          <w:lang w:val="ru-RU"/>
        </w:rPr>
        <w:t xml:space="preserve">Отметка о заверении копии проставляется под реквизитом «подпись» (отметка об электронной подписи) и включает: слово «Верно»; наименование должности лица, </w:t>
      </w:r>
      <w:proofErr w:type="spellStart"/>
      <w:r w:rsidRPr="007D0F82">
        <w:rPr>
          <w:rFonts w:ascii="Times New Roman" w:hAnsi="Times New Roman"/>
          <w:sz w:val="28"/>
          <w:szCs w:val="28"/>
          <w:lang w:val="ru-RU"/>
        </w:rPr>
        <w:t>заве-рившего</w:t>
      </w:r>
      <w:proofErr w:type="spellEnd"/>
      <w:r w:rsidRPr="007D0F82">
        <w:rPr>
          <w:rFonts w:ascii="Times New Roman" w:hAnsi="Times New Roman"/>
          <w:sz w:val="28"/>
          <w:szCs w:val="28"/>
          <w:lang w:val="ru-RU"/>
        </w:rPr>
        <w:t>, его собственноручную подпись; расшифровку подписи (инициалы, фамилию); дату заверения копии (выписки из документа).</w:t>
      </w:r>
      <w:proofErr w:type="gramEnd"/>
    </w:p>
    <w:p w:rsidR="008508F9" w:rsidRPr="00EF04FD" w:rsidRDefault="007D0F82" w:rsidP="00EF04F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4429125" cy="933450"/>
            <wp:effectExtent l="19050" t="0" r="9525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 xml:space="preserve">Если копия выдается для представления в другую организацию, отметка о </w:t>
      </w:r>
      <w:proofErr w:type="gramStart"/>
      <w:r w:rsidRPr="00EF04FD">
        <w:rPr>
          <w:rFonts w:ascii="Times New Roman" w:hAnsi="Times New Roman"/>
          <w:sz w:val="28"/>
          <w:szCs w:val="28"/>
          <w:lang w:val="ru-RU"/>
        </w:rPr>
        <w:t>заверении копии</w:t>
      </w:r>
      <w:proofErr w:type="gramEnd"/>
      <w:r w:rsidRPr="00EF04FD">
        <w:rPr>
          <w:rFonts w:ascii="Times New Roman" w:hAnsi="Times New Roman"/>
          <w:sz w:val="28"/>
          <w:szCs w:val="28"/>
          <w:lang w:val="ru-RU"/>
        </w:rPr>
        <w:t xml:space="preserve"> заверяется печатью организации (при ее наличии), а также (при необходимости) дополняется надписью о месте хранения документа, с которого была изготовлена копия.</w:t>
      </w:r>
    </w:p>
    <w:p w:rsidR="008508F9" w:rsidRPr="008A0AA4" w:rsidRDefault="008508F9" w:rsidP="00EF04FD">
      <w:pPr>
        <w:numPr>
          <w:ilvl w:val="0"/>
          <w:numId w:val="39"/>
        </w:numPr>
        <w:tabs>
          <w:tab w:val="left" w:pos="960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8A0AA4">
        <w:rPr>
          <w:rFonts w:ascii="Times New Roman" w:hAnsi="Times New Roman"/>
          <w:b/>
          <w:bCs/>
          <w:sz w:val="28"/>
          <w:szCs w:val="28"/>
          <w:lang w:val="ru-RU"/>
        </w:rPr>
        <w:t xml:space="preserve">Отметка о поступлении документа </w:t>
      </w:r>
      <w:r w:rsidRPr="008A0AA4">
        <w:rPr>
          <w:rFonts w:ascii="Times New Roman" w:hAnsi="Times New Roman"/>
          <w:sz w:val="28"/>
          <w:szCs w:val="28"/>
          <w:lang w:val="ru-RU"/>
        </w:rPr>
        <w:t>служит для подтверждения факта поступления документа в организацию и включает дату поступления и входящий регистрационный номер документа. При необходимости отметка о поступлении может дополняться указанием времени поступления и способа доставки документа.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Отметка о поступлении документа может проставляться с помощью штампа.</w:t>
      </w:r>
    </w:p>
    <w:p w:rsidR="008508F9" w:rsidRPr="008A0AA4" w:rsidRDefault="008508F9" w:rsidP="00EF04FD">
      <w:pPr>
        <w:numPr>
          <w:ilvl w:val="0"/>
          <w:numId w:val="39"/>
        </w:numPr>
        <w:tabs>
          <w:tab w:val="left" w:pos="905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Резолюция </w:t>
      </w:r>
      <w:r w:rsidRPr="00EF04FD">
        <w:rPr>
          <w:rFonts w:ascii="Times New Roman" w:hAnsi="Times New Roman"/>
          <w:sz w:val="28"/>
          <w:szCs w:val="28"/>
          <w:lang w:val="ru-RU"/>
        </w:rPr>
        <w:t>содержит указания по исполнению документа. Резолюция оформляется на свободном месте рабочего поля документа, на бланке резолюции или вносится непосредственно в систему электронного документооборота.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EF04FD">
        <w:rPr>
          <w:rFonts w:ascii="Times New Roman" w:hAnsi="Times New Roman"/>
          <w:sz w:val="28"/>
          <w:szCs w:val="28"/>
          <w:lang w:val="ru-RU"/>
        </w:rPr>
        <w:t>Резолюция включает: фамилию, инициалы исполнителя (исполнителей), поручение по документу, срок исполнения, подпись лица, вынесшего резолюцию, дату резолюции.</w:t>
      </w:r>
      <w:proofErr w:type="gramEnd"/>
    </w:p>
    <w:p w:rsidR="008508F9" w:rsidRPr="00EF04FD" w:rsidRDefault="008A0AA4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3814042" cy="3171825"/>
            <wp:effectExtent l="19050" t="0" r="0" b="0"/>
            <wp:docPr id="29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042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Если указания по исполнению содержатся в тексте документа, то резолюция содержит указание на исполнителя, подпись лица, вынесшего резолюцию и дату резолюции.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29. Отметка о контроле </w:t>
      </w:r>
      <w:proofErr w:type="gramStart"/>
      <w:r w:rsidRPr="00EF04FD">
        <w:rPr>
          <w:rFonts w:ascii="Times New Roman" w:hAnsi="Times New Roman"/>
          <w:sz w:val="28"/>
          <w:szCs w:val="28"/>
          <w:lang w:val="ru-RU"/>
        </w:rPr>
        <w:t>свидетельствует</w:t>
      </w:r>
      <w:proofErr w:type="gramEnd"/>
      <w:r w:rsidRPr="00EF04FD">
        <w:rPr>
          <w:rFonts w:ascii="Times New Roman" w:hAnsi="Times New Roman"/>
          <w:sz w:val="28"/>
          <w:szCs w:val="28"/>
          <w:lang w:val="ru-RU"/>
        </w:rPr>
        <w:t xml:space="preserve"> о постановке документа на контроль, проставляется штампом «Контроль» на верхнем поле документа.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lastRenderedPageBreak/>
        <w:t>При постановке на контроль документа в СЭД в регистрационно-учетную форму заносятся сведения об этом.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Настройка СЭД производится таким образом, чтобы сотрудник, осуществляющий контроль, и исполнитель могли получать автоматические уведомления о приближении контрольных сроков.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30. Отметка о направлении документа в дело </w:t>
      </w:r>
      <w:r w:rsidRPr="00EF04FD">
        <w:rPr>
          <w:rFonts w:ascii="Times New Roman" w:hAnsi="Times New Roman"/>
          <w:sz w:val="28"/>
          <w:szCs w:val="28"/>
          <w:lang w:val="ru-RU"/>
        </w:rPr>
        <w:t>определяет</w:t>
      </w: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F04FD">
        <w:rPr>
          <w:rFonts w:ascii="Times New Roman" w:hAnsi="Times New Roman"/>
          <w:sz w:val="28"/>
          <w:szCs w:val="28"/>
          <w:lang w:val="ru-RU"/>
        </w:rPr>
        <w:t>место хранения документа после завершения работы с ним. Отметка также свидетельствует об исполнении документа и снятии его с контроля.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Отметка включает: слова «В дело», индекс дела по номенклатуре дел, в которое помещается документ на хранение, с указанием года, должность лица, оформившего отметку, подпись, дату.</w:t>
      </w:r>
    </w:p>
    <w:p w:rsidR="008508F9" w:rsidRPr="00EF04FD" w:rsidRDefault="008A0AA4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  <w:lang w:val="ru-RU" w:eastAsia="ru-RU"/>
        </w:rPr>
        <w:drawing>
          <wp:inline distT="0" distB="0" distL="0" distR="0">
            <wp:extent cx="2133600" cy="1143000"/>
            <wp:effectExtent l="1905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08F9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Многие документы имеют строго ограниченное число реквизитов. Отсутствие или неправильное указание какого-либо реквизита в служебном документе делает документ недействительным. Для ряда документов, выдаваемых органами государственной власти и государственного управления, состав реквизитов документов установлен в законодательных и нормативных актах.</w:t>
      </w:r>
    </w:p>
    <w:p w:rsidR="008A0AA4" w:rsidRDefault="008A0AA4" w:rsidP="00EF04FD">
      <w:pPr>
        <w:spacing w:after="0" w:line="240" w:lineRule="auto"/>
        <w:ind w:firstLine="709"/>
        <w:jc w:val="center"/>
        <w:rPr>
          <w:rFonts w:ascii="Times New Roman" w:eastAsia="Arial Unicode MS" w:hAnsi="Times New Roman"/>
          <w:b/>
          <w:bCs/>
          <w:sz w:val="28"/>
          <w:szCs w:val="28"/>
          <w:lang w:val="ru-RU"/>
        </w:rPr>
      </w:pPr>
    </w:p>
    <w:p w:rsidR="008508F9" w:rsidRPr="00EF04FD" w:rsidRDefault="008508F9" w:rsidP="00EF04F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eastAsia="Arial Unicode MS" w:hAnsi="Times New Roman"/>
          <w:b/>
          <w:bCs/>
          <w:sz w:val="28"/>
          <w:szCs w:val="28"/>
          <w:lang w:val="ru-RU"/>
        </w:rPr>
        <w:t>2.3 Бланки документов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Документы, в основном, оформляются на бланке.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Бланк документа </w:t>
      </w:r>
      <w:r w:rsidRPr="00EF04FD">
        <w:rPr>
          <w:rFonts w:ascii="Times New Roman" w:hAnsi="Times New Roman"/>
          <w:sz w:val="28"/>
          <w:szCs w:val="28"/>
          <w:lang w:val="ru-RU"/>
        </w:rPr>
        <w:t>–</w:t>
      </w:r>
      <w:r w:rsidRPr="00EF04FD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EF04FD">
        <w:rPr>
          <w:rFonts w:ascii="Times New Roman" w:hAnsi="Times New Roman"/>
          <w:sz w:val="28"/>
          <w:szCs w:val="28"/>
          <w:lang w:val="ru-RU"/>
        </w:rPr>
        <w:t>это стандартный лист бумаги с реквизитами, идентифицирующими автора официального документа.</w:t>
      </w:r>
    </w:p>
    <w:p w:rsidR="008508F9" w:rsidRPr="00EF04FD" w:rsidRDefault="008508F9" w:rsidP="00085745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Для  изготовления  бланков  документов,  согласно  ГОСТ</w:t>
      </w:r>
      <w:r w:rsidR="0008574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085745"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 w:rsidR="0008574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F04FD">
        <w:rPr>
          <w:rFonts w:ascii="Times New Roman" w:hAnsi="Times New Roman"/>
          <w:sz w:val="28"/>
          <w:szCs w:val="28"/>
          <w:lang w:val="ru-RU"/>
        </w:rPr>
        <w:t xml:space="preserve">7.0.8, используется бумага форматов </w:t>
      </w:r>
      <w:r w:rsidRPr="00EF04FD">
        <w:rPr>
          <w:rFonts w:ascii="Times New Roman" w:hAnsi="Times New Roman"/>
          <w:sz w:val="28"/>
          <w:szCs w:val="28"/>
        </w:rPr>
        <w:t>A</w:t>
      </w:r>
      <w:r w:rsidRPr="00EF04FD">
        <w:rPr>
          <w:rFonts w:ascii="Times New Roman" w:hAnsi="Times New Roman"/>
          <w:sz w:val="28"/>
          <w:szCs w:val="28"/>
          <w:lang w:val="ru-RU"/>
        </w:rPr>
        <w:t xml:space="preserve">4 (210 </w:t>
      </w:r>
      <w:r w:rsidRPr="00EF04FD">
        <w:rPr>
          <w:rFonts w:ascii="Times New Roman" w:hAnsi="Times New Roman"/>
          <w:sz w:val="28"/>
          <w:szCs w:val="28"/>
        </w:rPr>
        <w:t>x</w:t>
      </w:r>
      <w:r w:rsidRPr="00EF04FD">
        <w:rPr>
          <w:rFonts w:ascii="Times New Roman" w:hAnsi="Times New Roman"/>
          <w:sz w:val="28"/>
          <w:szCs w:val="28"/>
          <w:lang w:val="ru-RU"/>
        </w:rPr>
        <w:t xml:space="preserve"> 297 мм), </w:t>
      </w:r>
      <w:r w:rsidRPr="00EF04FD">
        <w:rPr>
          <w:rFonts w:ascii="Times New Roman" w:hAnsi="Times New Roman"/>
          <w:sz w:val="28"/>
          <w:szCs w:val="28"/>
        </w:rPr>
        <w:t>A</w:t>
      </w:r>
      <w:r w:rsidRPr="00EF04FD">
        <w:rPr>
          <w:rFonts w:ascii="Times New Roman" w:hAnsi="Times New Roman"/>
          <w:sz w:val="28"/>
          <w:szCs w:val="28"/>
          <w:lang w:val="ru-RU"/>
        </w:rPr>
        <w:t xml:space="preserve">5 (148 </w:t>
      </w:r>
      <w:r w:rsidRPr="00EF04FD">
        <w:rPr>
          <w:rFonts w:ascii="Times New Roman" w:hAnsi="Times New Roman"/>
          <w:sz w:val="28"/>
          <w:szCs w:val="28"/>
        </w:rPr>
        <w:t>x</w:t>
      </w:r>
      <w:r w:rsidRPr="00EF04FD">
        <w:rPr>
          <w:rFonts w:ascii="Times New Roman" w:hAnsi="Times New Roman"/>
          <w:sz w:val="28"/>
          <w:szCs w:val="28"/>
          <w:lang w:val="ru-RU"/>
        </w:rPr>
        <w:t xml:space="preserve"> 210 мм); для изготовления бланков резолюций используется бумага форматов </w:t>
      </w:r>
      <w:r w:rsidRPr="00EF04FD">
        <w:rPr>
          <w:rFonts w:ascii="Times New Roman" w:hAnsi="Times New Roman"/>
          <w:sz w:val="28"/>
          <w:szCs w:val="28"/>
        </w:rPr>
        <w:t>A</w:t>
      </w:r>
      <w:r w:rsidRPr="00EF04FD">
        <w:rPr>
          <w:rFonts w:ascii="Times New Roman" w:hAnsi="Times New Roman"/>
          <w:sz w:val="28"/>
          <w:szCs w:val="28"/>
          <w:lang w:val="ru-RU"/>
        </w:rPr>
        <w:t xml:space="preserve">5 (148 </w:t>
      </w:r>
      <w:r w:rsidRPr="00EF04FD">
        <w:rPr>
          <w:rFonts w:ascii="Times New Roman" w:hAnsi="Times New Roman"/>
          <w:sz w:val="28"/>
          <w:szCs w:val="28"/>
        </w:rPr>
        <w:t>x</w:t>
      </w:r>
      <w:r w:rsidRPr="00EF04FD">
        <w:rPr>
          <w:rFonts w:ascii="Times New Roman" w:hAnsi="Times New Roman"/>
          <w:sz w:val="28"/>
          <w:szCs w:val="28"/>
          <w:lang w:val="ru-RU"/>
        </w:rPr>
        <w:t xml:space="preserve"> 210 мм), </w:t>
      </w:r>
      <w:r w:rsidRPr="00EF04FD">
        <w:rPr>
          <w:rFonts w:ascii="Times New Roman" w:hAnsi="Times New Roman"/>
          <w:sz w:val="28"/>
          <w:szCs w:val="28"/>
        </w:rPr>
        <w:t>A</w:t>
      </w:r>
      <w:r w:rsidRPr="00EF04FD">
        <w:rPr>
          <w:rFonts w:ascii="Times New Roman" w:hAnsi="Times New Roman"/>
          <w:sz w:val="28"/>
          <w:szCs w:val="28"/>
          <w:lang w:val="ru-RU"/>
        </w:rPr>
        <w:t xml:space="preserve">6 (105 </w:t>
      </w:r>
      <w:r w:rsidRPr="00EF04FD">
        <w:rPr>
          <w:rFonts w:ascii="Times New Roman" w:hAnsi="Times New Roman"/>
          <w:sz w:val="28"/>
          <w:szCs w:val="28"/>
        </w:rPr>
        <w:t>x</w:t>
      </w:r>
      <w:r w:rsidRPr="00EF04FD">
        <w:rPr>
          <w:rFonts w:ascii="Times New Roman" w:hAnsi="Times New Roman"/>
          <w:sz w:val="28"/>
          <w:szCs w:val="28"/>
          <w:lang w:val="ru-RU"/>
        </w:rPr>
        <w:t xml:space="preserve"> 148).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Каждый лист документа, оформленный на бланке или без него, должен иметь поля не менее: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 xml:space="preserve">20 мм – </w:t>
      </w:r>
      <w:proofErr w:type="gramStart"/>
      <w:r w:rsidRPr="00EF04FD">
        <w:rPr>
          <w:rFonts w:ascii="Times New Roman" w:hAnsi="Times New Roman"/>
          <w:sz w:val="28"/>
          <w:szCs w:val="28"/>
          <w:lang w:val="ru-RU"/>
        </w:rPr>
        <w:t>левое</w:t>
      </w:r>
      <w:proofErr w:type="gramEnd"/>
      <w:r w:rsidRPr="00EF04FD">
        <w:rPr>
          <w:rFonts w:ascii="Times New Roman" w:hAnsi="Times New Roman"/>
          <w:sz w:val="28"/>
          <w:szCs w:val="28"/>
          <w:lang w:val="ru-RU"/>
        </w:rPr>
        <w:t>;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 xml:space="preserve">10 мм – </w:t>
      </w:r>
      <w:proofErr w:type="gramStart"/>
      <w:r w:rsidRPr="00EF04FD">
        <w:rPr>
          <w:rFonts w:ascii="Times New Roman" w:hAnsi="Times New Roman"/>
          <w:sz w:val="28"/>
          <w:szCs w:val="28"/>
          <w:lang w:val="ru-RU"/>
        </w:rPr>
        <w:t>правое</w:t>
      </w:r>
      <w:proofErr w:type="gramEnd"/>
      <w:r w:rsidRPr="00EF04FD">
        <w:rPr>
          <w:rFonts w:ascii="Times New Roman" w:hAnsi="Times New Roman"/>
          <w:sz w:val="28"/>
          <w:szCs w:val="28"/>
          <w:lang w:val="ru-RU"/>
        </w:rPr>
        <w:t>;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 xml:space="preserve">20 мм – </w:t>
      </w:r>
      <w:proofErr w:type="gramStart"/>
      <w:r w:rsidRPr="00EF04FD">
        <w:rPr>
          <w:rFonts w:ascii="Times New Roman" w:hAnsi="Times New Roman"/>
          <w:sz w:val="28"/>
          <w:szCs w:val="28"/>
          <w:lang w:val="ru-RU"/>
        </w:rPr>
        <w:t>верхнее</w:t>
      </w:r>
      <w:proofErr w:type="gramEnd"/>
      <w:r w:rsidRPr="00EF04FD">
        <w:rPr>
          <w:rFonts w:ascii="Times New Roman" w:hAnsi="Times New Roman"/>
          <w:sz w:val="28"/>
          <w:szCs w:val="28"/>
          <w:lang w:val="ru-RU"/>
        </w:rPr>
        <w:t>;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 xml:space="preserve">20 мм – </w:t>
      </w:r>
      <w:proofErr w:type="gramStart"/>
      <w:r w:rsidRPr="00EF04FD">
        <w:rPr>
          <w:rFonts w:ascii="Times New Roman" w:hAnsi="Times New Roman"/>
          <w:sz w:val="28"/>
          <w:szCs w:val="28"/>
          <w:lang w:val="ru-RU"/>
        </w:rPr>
        <w:t>нижнее</w:t>
      </w:r>
      <w:proofErr w:type="gramEnd"/>
      <w:r w:rsidRPr="00EF04FD">
        <w:rPr>
          <w:rFonts w:ascii="Times New Roman" w:hAnsi="Times New Roman"/>
          <w:sz w:val="28"/>
          <w:szCs w:val="28"/>
          <w:lang w:val="ru-RU"/>
        </w:rPr>
        <w:t>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Документы длительных (свыше 10 лет) сроков хранения должны иметь левое поле не менее 30 мм.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Организации используют бланки документов, изготовленные на бумажном носителе (бланки документов федеральных органов государственной власти с воспроизведением Государственного герба Российской Федерации изготавливаются полиграфическими предприятиями, имеющими сертификаты о наличии технических и технологических возможностей для качественного изготовления указанного вида продукции) и/или электронные шаблоны бланков. Бланки на бумажном носителе и электронные шаблоны бланков должны быть идентичны по составу реквизитов, порядку их расположения, гарнитурам шрифта.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lastRenderedPageBreak/>
        <w:t>Бланки документов на бумажном носителе и электронные шаблоны бланков изготавливаются на основании макетов бланков, утверждаемых руководителем организации.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Бланки документов следует изготавливать на белой бумаге или бумаге светлых тонов.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Электронные шаблоны бланков документов должны быть защищены от несанкционированных изменений.</w:t>
      </w:r>
    </w:p>
    <w:p w:rsidR="008508F9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 xml:space="preserve">Бланки документов оформляются в соответствии с Приложением 2. Ориентировочные границы зон расположения реквизитов обозначены пунктиром. </w:t>
      </w:r>
      <w:proofErr w:type="spellStart"/>
      <w:proofErr w:type="gramStart"/>
      <w:r w:rsidRPr="00EF04FD">
        <w:rPr>
          <w:rFonts w:ascii="Times New Roman" w:hAnsi="Times New Roman"/>
          <w:sz w:val="28"/>
          <w:szCs w:val="28"/>
        </w:rPr>
        <w:t>Каждая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4FD">
        <w:rPr>
          <w:rFonts w:ascii="Times New Roman" w:hAnsi="Times New Roman"/>
          <w:sz w:val="28"/>
          <w:szCs w:val="28"/>
        </w:rPr>
        <w:t>зона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4FD">
        <w:rPr>
          <w:rFonts w:ascii="Times New Roman" w:hAnsi="Times New Roman"/>
          <w:sz w:val="28"/>
          <w:szCs w:val="28"/>
        </w:rPr>
        <w:t>определяется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4FD">
        <w:rPr>
          <w:rFonts w:ascii="Times New Roman" w:hAnsi="Times New Roman"/>
          <w:sz w:val="28"/>
          <w:szCs w:val="28"/>
        </w:rPr>
        <w:t>совокупностью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4FD">
        <w:rPr>
          <w:rFonts w:ascii="Times New Roman" w:hAnsi="Times New Roman"/>
          <w:sz w:val="28"/>
          <w:szCs w:val="28"/>
        </w:rPr>
        <w:t>входящих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EF04FD">
        <w:rPr>
          <w:rFonts w:ascii="Times New Roman" w:hAnsi="Times New Roman"/>
          <w:sz w:val="28"/>
          <w:szCs w:val="28"/>
        </w:rPr>
        <w:t>нее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4FD">
        <w:rPr>
          <w:rFonts w:ascii="Times New Roman" w:hAnsi="Times New Roman"/>
          <w:sz w:val="28"/>
          <w:szCs w:val="28"/>
        </w:rPr>
        <w:t>реквизитов</w:t>
      </w:r>
      <w:proofErr w:type="spellEnd"/>
      <w:r w:rsidRPr="00EF04FD">
        <w:rPr>
          <w:rFonts w:ascii="Times New Roman" w:hAnsi="Times New Roman"/>
          <w:sz w:val="28"/>
          <w:szCs w:val="28"/>
        </w:rPr>
        <w:t>.</w:t>
      </w:r>
      <w:proofErr w:type="gramEnd"/>
    </w:p>
    <w:p w:rsidR="00085745" w:rsidRPr="00085745" w:rsidRDefault="00085745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115050" cy="7134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 t="6601" b="11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713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45" w:rsidRDefault="00085745" w:rsidP="00085745">
      <w:pPr>
        <w:tabs>
          <w:tab w:val="left" w:pos="789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85745" w:rsidRDefault="00085745" w:rsidP="00085745">
      <w:pPr>
        <w:tabs>
          <w:tab w:val="left" w:pos="789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85745" w:rsidRDefault="00085745" w:rsidP="0008574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6562725" cy="7728069"/>
            <wp:effectExtent l="19050" t="0" r="9525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t="6491" b="103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725" cy="772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45" w:rsidRDefault="00085745" w:rsidP="00085745">
      <w:pPr>
        <w:tabs>
          <w:tab w:val="left" w:pos="78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85745" w:rsidRDefault="00085745" w:rsidP="00085745">
      <w:pPr>
        <w:tabs>
          <w:tab w:val="left" w:pos="78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85745" w:rsidRDefault="00085745" w:rsidP="00085745">
      <w:pPr>
        <w:tabs>
          <w:tab w:val="left" w:pos="78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85745" w:rsidRDefault="00085745" w:rsidP="00085745">
      <w:pPr>
        <w:tabs>
          <w:tab w:val="left" w:pos="78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508F9" w:rsidRDefault="00085745" w:rsidP="00085745">
      <w:pPr>
        <w:tabs>
          <w:tab w:val="left" w:pos="78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8508F9" w:rsidRPr="00EF04FD">
        <w:rPr>
          <w:rFonts w:ascii="Times New Roman" w:hAnsi="Times New Roman"/>
          <w:sz w:val="28"/>
          <w:szCs w:val="28"/>
          <w:lang w:val="ru-RU"/>
        </w:rPr>
        <w:t>зависимости от расположения реквизитов устанавливается два варианта бланков – угловой и продольный, т. е. реквизиты располагаются либо в углу (рис. 2.2), либо по центру бланка (рис.2.3).</w:t>
      </w:r>
    </w:p>
    <w:p w:rsidR="00085745" w:rsidRDefault="00085745" w:rsidP="00085745">
      <w:pPr>
        <w:tabs>
          <w:tab w:val="left" w:pos="78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6115050" cy="6010275"/>
            <wp:effectExtent l="1905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t="13421" b="17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745" w:rsidRPr="00EF04FD" w:rsidRDefault="00085745" w:rsidP="00085745">
      <w:pPr>
        <w:tabs>
          <w:tab w:val="left" w:pos="789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508F9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Реквизиты 01, 02, 03 располагаются на верхнем поле документа над реквизитом 05 посередине зоны, занятой этим реквизитом.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Реквизит 03 может располагаться слева на уровне реквизита 05.</w:t>
      </w:r>
    </w:p>
    <w:p w:rsidR="008508F9" w:rsidRPr="00EF04FD" w:rsidRDefault="008508F9" w:rsidP="00EF04F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Реквизиты 05, 06, 07, 08, 09, 13, ограничительные отметки для реквизитов 10, 11, 12 в пределах границ зон расположения реквизитов размещаются одним из способов:</w:t>
      </w:r>
    </w:p>
    <w:p w:rsidR="008508F9" w:rsidRPr="00EF04FD" w:rsidRDefault="008508F9" w:rsidP="00EF04FD">
      <w:pPr>
        <w:numPr>
          <w:ilvl w:val="0"/>
          <w:numId w:val="44"/>
        </w:numPr>
        <w:tabs>
          <w:tab w:val="left" w:pos="73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центрованным (</w:t>
      </w:r>
      <w:proofErr w:type="gramStart"/>
      <w:r w:rsidRPr="00EF04FD">
        <w:rPr>
          <w:rFonts w:ascii="Times New Roman" w:hAnsi="Times New Roman"/>
          <w:sz w:val="28"/>
          <w:szCs w:val="28"/>
          <w:lang w:val="ru-RU"/>
        </w:rPr>
        <w:t>начало</w:t>
      </w:r>
      <w:proofErr w:type="gramEnd"/>
      <w:r w:rsidRPr="00EF04FD">
        <w:rPr>
          <w:rFonts w:ascii="Times New Roman" w:hAnsi="Times New Roman"/>
          <w:sz w:val="28"/>
          <w:szCs w:val="28"/>
          <w:lang w:val="ru-RU"/>
        </w:rPr>
        <w:t xml:space="preserve"> и конец каждой строки реквизитов равно удалены от границ зоны расположения реквизитов);</w:t>
      </w:r>
    </w:p>
    <w:p w:rsidR="008508F9" w:rsidRPr="00EF04FD" w:rsidRDefault="008508F9" w:rsidP="00EF04FD">
      <w:pPr>
        <w:numPr>
          <w:ilvl w:val="0"/>
          <w:numId w:val="44"/>
        </w:numPr>
        <w:tabs>
          <w:tab w:val="left" w:pos="73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EF04FD">
        <w:rPr>
          <w:rFonts w:ascii="Times New Roman" w:hAnsi="Times New Roman"/>
          <w:sz w:val="28"/>
          <w:szCs w:val="28"/>
          <w:lang w:val="ru-RU"/>
        </w:rPr>
        <w:t>флаговым</w:t>
      </w:r>
      <w:proofErr w:type="spellEnd"/>
      <w:r w:rsidRPr="00EF04FD">
        <w:rPr>
          <w:rFonts w:ascii="Times New Roman" w:hAnsi="Times New Roman"/>
          <w:sz w:val="28"/>
          <w:szCs w:val="28"/>
          <w:lang w:val="ru-RU"/>
        </w:rPr>
        <w:t xml:space="preserve"> (каждая строка реквизитов начинается от левой границы зоны расположения реквизитов).</w:t>
      </w:r>
    </w:p>
    <w:p w:rsidR="008508F9" w:rsidRPr="00EF04FD" w:rsidRDefault="008508F9" w:rsidP="00EF04FD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EF04FD">
        <w:rPr>
          <w:rFonts w:ascii="Times New Roman" w:hAnsi="Times New Roman"/>
          <w:sz w:val="28"/>
          <w:szCs w:val="28"/>
          <w:lang w:val="ru-RU"/>
        </w:rPr>
        <w:t>Устанавливаются следующие виды бланков документов организации:</w:t>
      </w:r>
    </w:p>
    <w:p w:rsidR="008508F9" w:rsidRPr="00EF04FD" w:rsidRDefault="008508F9" w:rsidP="00EF04FD">
      <w:pPr>
        <w:numPr>
          <w:ilvl w:val="0"/>
          <w:numId w:val="44"/>
        </w:numPr>
        <w:tabs>
          <w:tab w:val="left" w:pos="70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EF04FD">
        <w:rPr>
          <w:rFonts w:ascii="Times New Roman" w:hAnsi="Times New Roman"/>
          <w:sz w:val="28"/>
          <w:szCs w:val="28"/>
        </w:rPr>
        <w:t>общий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4FD">
        <w:rPr>
          <w:rFonts w:ascii="Times New Roman" w:hAnsi="Times New Roman"/>
          <w:sz w:val="28"/>
          <w:szCs w:val="28"/>
        </w:rPr>
        <w:t>бланк</w:t>
      </w:r>
      <w:proofErr w:type="spellEnd"/>
      <w:r w:rsidRPr="00EF04FD">
        <w:rPr>
          <w:rFonts w:ascii="Times New Roman" w:hAnsi="Times New Roman"/>
          <w:sz w:val="28"/>
          <w:szCs w:val="28"/>
        </w:rPr>
        <w:t>;</w:t>
      </w:r>
    </w:p>
    <w:p w:rsidR="008508F9" w:rsidRPr="00EF04FD" w:rsidRDefault="008508F9" w:rsidP="00EF04FD">
      <w:pPr>
        <w:numPr>
          <w:ilvl w:val="0"/>
          <w:numId w:val="44"/>
        </w:numPr>
        <w:tabs>
          <w:tab w:val="left" w:pos="70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r w:rsidRPr="00EF04FD">
        <w:rPr>
          <w:rFonts w:ascii="Times New Roman" w:hAnsi="Times New Roman"/>
          <w:sz w:val="28"/>
          <w:szCs w:val="28"/>
        </w:rPr>
        <w:t>бланк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4FD">
        <w:rPr>
          <w:rFonts w:ascii="Times New Roman" w:hAnsi="Times New Roman"/>
          <w:sz w:val="28"/>
          <w:szCs w:val="28"/>
        </w:rPr>
        <w:t>письма</w:t>
      </w:r>
      <w:proofErr w:type="spellEnd"/>
      <w:r w:rsidRPr="00EF04FD">
        <w:rPr>
          <w:rFonts w:ascii="Times New Roman" w:hAnsi="Times New Roman"/>
          <w:sz w:val="28"/>
          <w:szCs w:val="28"/>
        </w:rPr>
        <w:t>;</w:t>
      </w:r>
    </w:p>
    <w:p w:rsidR="008508F9" w:rsidRPr="00EF04FD" w:rsidRDefault="008508F9" w:rsidP="00EF04FD">
      <w:pPr>
        <w:numPr>
          <w:ilvl w:val="0"/>
          <w:numId w:val="44"/>
        </w:numPr>
        <w:tabs>
          <w:tab w:val="left" w:pos="700"/>
        </w:tabs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EF04FD">
        <w:rPr>
          <w:rFonts w:ascii="Times New Roman" w:hAnsi="Times New Roman"/>
          <w:sz w:val="28"/>
          <w:szCs w:val="28"/>
        </w:rPr>
        <w:t>бланк</w:t>
      </w:r>
      <w:proofErr w:type="spellEnd"/>
      <w:proofErr w:type="gramEnd"/>
      <w:r w:rsidRPr="00EF0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4FD">
        <w:rPr>
          <w:rFonts w:ascii="Times New Roman" w:hAnsi="Times New Roman"/>
          <w:sz w:val="28"/>
          <w:szCs w:val="28"/>
        </w:rPr>
        <w:t>конкретного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4FD">
        <w:rPr>
          <w:rFonts w:ascii="Times New Roman" w:hAnsi="Times New Roman"/>
          <w:sz w:val="28"/>
          <w:szCs w:val="28"/>
        </w:rPr>
        <w:t>вида</w:t>
      </w:r>
      <w:proofErr w:type="spellEnd"/>
      <w:r w:rsidRPr="00EF04F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F04FD">
        <w:rPr>
          <w:rFonts w:ascii="Times New Roman" w:hAnsi="Times New Roman"/>
          <w:sz w:val="28"/>
          <w:szCs w:val="28"/>
        </w:rPr>
        <w:t>документа</w:t>
      </w:r>
      <w:proofErr w:type="spellEnd"/>
      <w:r w:rsidRPr="00EF04FD">
        <w:rPr>
          <w:rFonts w:ascii="Times New Roman" w:hAnsi="Times New Roman"/>
          <w:sz w:val="28"/>
          <w:szCs w:val="28"/>
        </w:rPr>
        <w:t>.</w:t>
      </w:r>
    </w:p>
    <w:p w:rsidR="008508F9" w:rsidRPr="00EF04FD" w:rsidRDefault="008508F9" w:rsidP="00EF04FD">
      <w:pPr>
        <w:numPr>
          <w:ilvl w:val="1"/>
          <w:numId w:val="44"/>
        </w:numPr>
        <w:tabs>
          <w:tab w:val="left" w:pos="79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EF04FD">
        <w:rPr>
          <w:rFonts w:ascii="Times New Roman" w:hAnsi="Times New Roman"/>
          <w:sz w:val="28"/>
          <w:szCs w:val="28"/>
          <w:lang w:val="ru-RU"/>
        </w:rPr>
        <w:t>органах власти и орган</w:t>
      </w:r>
      <w:r w:rsidR="00B52754">
        <w:rPr>
          <w:rFonts w:ascii="Times New Roman" w:hAnsi="Times New Roman"/>
          <w:sz w:val="28"/>
          <w:szCs w:val="28"/>
          <w:lang w:val="ru-RU"/>
        </w:rPr>
        <w:t>изациях республик Российской Фе</w:t>
      </w:r>
      <w:r w:rsidRPr="00EF04FD">
        <w:rPr>
          <w:rFonts w:ascii="Times New Roman" w:hAnsi="Times New Roman"/>
          <w:sz w:val="28"/>
          <w:szCs w:val="28"/>
          <w:lang w:val="ru-RU"/>
        </w:rPr>
        <w:t xml:space="preserve">дерации, использующих наряду с русским языком как государственным языком Российской Федерации государственный язык (государственные языки республик, используются бланки </w:t>
      </w:r>
      <w:proofErr w:type="spellStart"/>
      <w:r w:rsidRPr="00EF04FD">
        <w:rPr>
          <w:rFonts w:ascii="Times New Roman" w:hAnsi="Times New Roman"/>
          <w:sz w:val="28"/>
          <w:szCs w:val="28"/>
          <w:lang w:val="ru-RU"/>
        </w:rPr>
        <w:t>доку-ментов</w:t>
      </w:r>
      <w:proofErr w:type="spellEnd"/>
      <w:r w:rsidRPr="00EF04FD">
        <w:rPr>
          <w:rFonts w:ascii="Times New Roman" w:hAnsi="Times New Roman"/>
          <w:sz w:val="28"/>
          <w:szCs w:val="28"/>
          <w:lang w:val="ru-RU"/>
        </w:rPr>
        <w:t xml:space="preserve"> на русском языке и государственном языке (государственных </w:t>
      </w:r>
      <w:r w:rsidRPr="00EF04FD">
        <w:rPr>
          <w:rFonts w:ascii="Times New Roman" w:hAnsi="Times New Roman"/>
          <w:sz w:val="28"/>
          <w:szCs w:val="28"/>
          <w:lang w:val="ru-RU"/>
        </w:rPr>
        <w:lastRenderedPageBreak/>
        <w:t>языках) республик: угловые (реквизиты бланка располагаются на одном уровне: на русском языке – слева, на государственном языке (государственных языках) республик – справа) или продольные (реквизиты бланка на русском языке – сверху</w:t>
      </w:r>
      <w:proofErr w:type="gramEnd"/>
      <w:r w:rsidRPr="00EF04FD">
        <w:rPr>
          <w:rFonts w:ascii="Times New Roman" w:hAnsi="Times New Roman"/>
          <w:sz w:val="28"/>
          <w:szCs w:val="28"/>
          <w:lang w:val="ru-RU"/>
        </w:rPr>
        <w:t>, реквизиты бланка на государственном языке (государственных языках) республик – ниже).</w:t>
      </w:r>
    </w:p>
    <w:sectPr w:rsidR="008508F9" w:rsidRPr="00EF04FD" w:rsidSect="00B5275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588"/>
    <w:multiLevelType w:val="hybridMultilevel"/>
    <w:tmpl w:val="AB846E12"/>
    <w:lvl w:ilvl="0" w:tplc="3D0C5518">
      <w:start w:val="1"/>
      <w:numFmt w:val="decimal"/>
      <w:lvlText w:val="%1)"/>
      <w:lvlJc w:val="left"/>
    </w:lvl>
    <w:lvl w:ilvl="1" w:tplc="D616A3AA">
      <w:numFmt w:val="decimal"/>
      <w:lvlText w:val=""/>
      <w:lvlJc w:val="left"/>
    </w:lvl>
    <w:lvl w:ilvl="2" w:tplc="2F948D48">
      <w:numFmt w:val="decimal"/>
      <w:lvlText w:val=""/>
      <w:lvlJc w:val="left"/>
    </w:lvl>
    <w:lvl w:ilvl="3" w:tplc="AFB89110">
      <w:numFmt w:val="decimal"/>
      <w:lvlText w:val=""/>
      <w:lvlJc w:val="left"/>
    </w:lvl>
    <w:lvl w:ilvl="4" w:tplc="8E061CFE">
      <w:numFmt w:val="decimal"/>
      <w:lvlText w:val=""/>
      <w:lvlJc w:val="left"/>
    </w:lvl>
    <w:lvl w:ilvl="5" w:tplc="9D28A972">
      <w:numFmt w:val="decimal"/>
      <w:lvlText w:val=""/>
      <w:lvlJc w:val="left"/>
    </w:lvl>
    <w:lvl w:ilvl="6" w:tplc="F49218DA">
      <w:numFmt w:val="decimal"/>
      <w:lvlText w:val=""/>
      <w:lvlJc w:val="left"/>
    </w:lvl>
    <w:lvl w:ilvl="7" w:tplc="B4E08F86">
      <w:numFmt w:val="decimal"/>
      <w:lvlText w:val=""/>
      <w:lvlJc w:val="left"/>
    </w:lvl>
    <w:lvl w:ilvl="8" w:tplc="92122BD8">
      <w:numFmt w:val="decimal"/>
      <w:lvlText w:val=""/>
      <w:lvlJc w:val="left"/>
    </w:lvl>
  </w:abstractNum>
  <w:abstractNum w:abstractNumId="1">
    <w:nsid w:val="00000633"/>
    <w:multiLevelType w:val="hybridMultilevel"/>
    <w:tmpl w:val="8F9E1468"/>
    <w:lvl w:ilvl="0" w:tplc="42EA585A">
      <w:start w:val="1"/>
      <w:numFmt w:val="bullet"/>
      <w:lvlText w:val="•"/>
      <w:lvlJc w:val="left"/>
    </w:lvl>
    <w:lvl w:ilvl="1" w:tplc="DBC80E4C">
      <w:start w:val="8"/>
      <w:numFmt w:val="decimal"/>
      <w:lvlText w:val="%2."/>
      <w:lvlJc w:val="left"/>
    </w:lvl>
    <w:lvl w:ilvl="2" w:tplc="C786DC20">
      <w:numFmt w:val="decimal"/>
      <w:lvlText w:val=""/>
      <w:lvlJc w:val="left"/>
    </w:lvl>
    <w:lvl w:ilvl="3" w:tplc="4988345A">
      <w:numFmt w:val="decimal"/>
      <w:lvlText w:val=""/>
      <w:lvlJc w:val="left"/>
    </w:lvl>
    <w:lvl w:ilvl="4" w:tplc="C91A6CC2">
      <w:numFmt w:val="decimal"/>
      <w:lvlText w:val=""/>
      <w:lvlJc w:val="left"/>
    </w:lvl>
    <w:lvl w:ilvl="5" w:tplc="D8282B16">
      <w:numFmt w:val="decimal"/>
      <w:lvlText w:val=""/>
      <w:lvlJc w:val="left"/>
    </w:lvl>
    <w:lvl w:ilvl="6" w:tplc="566E4C5C">
      <w:numFmt w:val="decimal"/>
      <w:lvlText w:val=""/>
      <w:lvlJc w:val="left"/>
    </w:lvl>
    <w:lvl w:ilvl="7" w:tplc="BB7AAF6C">
      <w:numFmt w:val="decimal"/>
      <w:lvlText w:val=""/>
      <w:lvlJc w:val="left"/>
    </w:lvl>
    <w:lvl w:ilvl="8" w:tplc="3644359E">
      <w:numFmt w:val="decimal"/>
      <w:lvlText w:val=""/>
      <w:lvlJc w:val="left"/>
    </w:lvl>
  </w:abstractNum>
  <w:abstractNum w:abstractNumId="2">
    <w:nsid w:val="00000A4A"/>
    <w:multiLevelType w:val="hybridMultilevel"/>
    <w:tmpl w:val="90CC7C0A"/>
    <w:lvl w:ilvl="0" w:tplc="F26CA598">
      <w:start w:val="1"/>
      <w:numFmt w:val="bullet"/>
      <w:lvlText w:val="В"/>
      <w:lvlJc w:val="left"/>
    </w:lvl>
    <w:lvl w:ilvl="1" w:tplc="295C19EA">
      <w:numFmt w:val="decimal"/>
      <w:lvlText w:val=""/>
      <w:lvlJc w:val="left"/>
    </w:lvl>
    <w:lvl w:ilvl="2" w:tplc="ADD2D016">
      <w:numFmt w:val="decimal"/>
      <w:lvlText w:val=""/>
      <w:lvlJc w:val="left"/>
    </w:lvl>
    <w:lvl w:ilvl="3" w:tplc="886C156A">
      <w:numFmt w:val="decimal"/>
      <w:lvlText w:val=""/>
      <w:lvlJc w:val="left"/>
    </w:lvl>
    <w:lvl w:ilvl="4" w:tplc="E50CB802">
      <w:numFmt w:val="decimal"/>
      <w:lvlText w:val=""/>
      <w:lvlJc w:val="left"/>
    </w:lvl>
    <w:lvl w:ilvl="5" w:tplc="C22C8F28">
      <w:numFmt w:val="decimal"/>
      <w:lvlText w:val=""/>
      <w:lvlJc w:val="left"/>
    </w:lvl>
    <w:lvl w:ilvl="6" w:tplc="9E62A6C4">
      <w:numFmt w:val="decimal"/>
      <w:lvlText w:val=""/>
      <w:lvlJc w:val="left"/>
    </w:lvl>
    <w:lvl w:ilvl="7" w:tplc="3E408C28">
      <w:numFmt w:val="decimal"/>
      <w:lvlText w:val=""/>
      <w:lvlJc w:val="left"/>
    </w:lvl>
    <w:lvl w:ilvl="8" w:tplc="858020C4">
      <w:numFmt w:val="decimal"/>
      <w:lvlText w:val=""/>
      <w:lvlJc w:val="left"/>
    </w:lvl>
  </w:abstractNum>
  <w:abstractNum w:abstractNumId="3">
    <w:nsid w:val="00000C15"/>
    <w:multiLevelType w:val="hybridMultilevel"/>
    <w:tmpl w:val="5AEC99C0"/>
    <w:lvl w:ilvl="0" w:tplc="E51CE9F2">
      <w:start w:val="5"/>
      <w:numFmt w:val="decimal"/>
      <w:lvlText w:val="%1."/>
      <w:lvlJc w:val="left"/>
    </w:lvl>
    <w:lvl w:ilvl="1" w:tplc="AA249ED4">
      <w:numFmt w:val="decimal"/>
      <w:lvlText w:val=""/>
      <w:lvlJc w:val="left"/>
    </w:lvl>
    <w:lvl w:ilvl="2" w:tplc="B666F5D0">
      <w:numFmt w:val="decimal"/>
      <w:lvlText w:val=""/>
      <w:lvlJc w:val="left"/>
    </w:lvl>
    <w:lvl w:ilvl="3" w:tplc="C4BE5AEC">
      <w:numFmt w:val="decimal"/>
      <w:lvlText w:val=""/>
      <w:lvlJc w:val="left"/>
    </w:lvl>
    <w:lvl w:ilvl="4" w:tplc="9DE25470">
      <w:numFmt w:val="decimal"/>
      <w:lvlText w:val=""/>
      <w:lvlJc w:val="left"/>
    </w:lvl>
    <w:lvl w:ilvl="5" w:tplc="AB4C1210">
      <w:numFmt w:val="decimal"/>
      <w:lvlText w:val=""/>
      <w:lvlJc w:val="left"/>
    </w:lvl>
    <w:lvl w:ilvl="6" w:tplc="34A64CB6">
      <w:numFmt w:val="decimal"/>
      <w:lvlText w:val=""/>
      <w:lvlJc w:val="left"/>
    </w:lvl>
    <w:lvl w:ilvl="7" w:tplc="7124F508">
      <w:numFmt w:val="decimal"/>
      <w:lvlText w:val=""/>
      <w:lvlJc w:val="left"/>
    </w:lvl>
    <w:lvl w:ilvl="8" w:tplc="B5364C7C">
      <w:numFmt w:val="decimal"/>
      <w:lvlText w:val=""/>
      <w:lvlJc w:val="left"/>
    </w:lvl>
  </w:abstractNum>
  <w:abstractNum w:abstractNumId="4">
    <w:nsid w:val="00000C7B"/>
    <w:multiLevelType w:val="hybridMultilevel"/>
    <w:tmpl w:val="673030D4"/>
    <w:lvl w:ilvl="0" w:tplc="C64873B2">
      <w:start w:val="1"/>
      <w:numFmt w:val="bullet"/>
      <w:lvlText w:val="в"/>
      <w:lvlJc w:val="left"/>
    </w:lvl>
    <w:lvl w:ilvl="1" w:tplc="EAB8234C">
      <w:start w:val="3"/>
      <w:numFmt w:val="decimal"/>
      <w:lvlText w:val="%2."/>
      <w:lvlJc w:val="left"/>
    </w:lvl>
    <w:lvl w:ilvl="2" w:tplc="69AAFCCE">
      <w:numFmt w:val="decimal"/>
      <w:lvlText w:val=""/>
      <w:lvlJc w:val="left"/>
    </w:lvl>
    <w:lvl w:ilvl="3" w:tplc="F8045BC4">
      <w:numFmt w:val="decimal"/>
      <w:lvlText w:val=""/>
      <w:lvlJc w:val="left"/>
    </w:lvl>
    <w:lvl w:ilvl="4" w:tplc="F53ED6EE">
      <w:numFmt w:val="decimal"/>
      <w:lvlText w:val=""/>
      <w:lvlJc w:val="left"/>
    </w:lvl>
    <w:lvl w:ilvl="5" w:tplc="089CB53C">
      <w:numFmt w:val="decimal"/>
      <w:lvlText w:val=""/>
      <w:lvlJc w:val="left"/>
    </w:lvl>
    <w:lvl w:ilvl="6" w:tplc="53123C36">
      <w:numFmt w:val="decimal"/>
      <w:lvlText w:val=""/>
      <w:lvlJc w:val="left"/>
    </w:lvl>
    <w:lvl w:ilvl="7" w:tplc="6D280200">
      <w:numFmt w:val="decimal"/>
      <w:lvlText w:val=""/>
      <w:lvlJc w:val="left"/>
    </w:lvl>
    <w:lvl w:ilvl="8" w:tplc="FDE4B9A0">
      <w:numFmt w:val="decimal"/>
      <w:lvlText w:val=""/>
      <w:lvlJc w:val="left"/>
    </w:lvl>
  </w:abstractNum>
  <w:abstractNum w:abstractNumId="5">
    <w:nsid w:val="00001316"/>
    <w:multiLevelType w:val="hybridMultilevel"/>
    <w:tmpl w:val="FD4038DA"/>
    <w:lvl w:ilvl="0" w:tplc="5AE68C42">
      <w:start w:val="1"/>
      <w:numFmt w:val="decimal"/>
      <w:lvlText w:val="%1."/>
      <w:lvlJc w:val="left"/>
    </w:lvl>
    <w:lvl w:ilvl="1" w:tplc="5DEC7EF0">
      <w:numFmt w:val="decimal"/>
      <w:lvlText w:val=""/>
      <w:lvlJc w:val="left"/>
    </w:lvl>
    <w:lvl w:ilvl="2" w:tplc="398E6770">
      <w:numFmt w:val="decimal"/>
      <w:lvlText w:val=""/>
      <w:lvlJc w:val="left"/>
    </w:lvl>
    <w:lvl w:ilvl="3" w:tplc="95D80826">
      <w:numFmt w:val="decimal"/>
      <w:lvlText w:val=""/>
      <w:lvlJc w:val="left"/>
    </w:lvl>
    <w:lvl w:ilvl="4" w:tplc="EC1A3DD0">
      <w:numFmt w:val="decimal"/>
      <w:lvlText w:val=""/>
      <w:lvlJc w:val="left"/>
    </w:lvl>
    <w:lvl w:ilvl="5" w:tplc="ACD04C34">
      <w:numFmt w:val="decimal"/>
      <w:lvlText w:val=""/>
      <w:lvlJc w:val="left"/>
    </w:lvl>
    <w:lvl w:ilvl="6" w:tplc="DA688404">
      <w:numFmt w:val="decimal"/>
      <w:lvlText w:val=""/>
      <w:lvlJc w:val="left"/>
    </w:lvl>
    <w:lvl w:ilvl="7" w:tplc="26FE6BA0">
      <w:numFmt w:val="decimal"/>
      <w:lvlText w:val=""/>
      <w:lvlJc w:val="left"/>
    </w:lvl>
    <w:lvl w:ilvl="8" w:tplc="4386D350">
      <w:numFmt w:val="decimal"/>
      <w:lvlText w:val=""/>
      <w:lvlJc w:val="left"/>
    </w:lvl>
  </w:abstractNum>
  <w:abstractNum w:abstractNumId="6">
    <w:nsid w:val="000016D4"/>
    <w:multiLevelType w:val="hybridMultilevel"/>
    <w:tmpl w:val="F5289318"/>
    <w:lvl w:ilvl="0" w:tplc="8E443986">
      <w:start w:val="1"/>
      <w:numFmt w:val="bullet"/>
      <w:lvlText w:val="С"/>
      <w:lvlJc w:val="left"/>
    </w:lvl>
    <w:lvl w:ilvl="1" w:tplc="4CCCA318">
      <w:numFmt w:val="decimal"/>
      <w:lvlText w:val=""/>
      <w:lvlJc w:val="left"/>
    </w:lvl>
    <w:lvl w:ilvl="2" w:tplc="45FC44CE">
      <w:numFmt w:val="decimal"/>
      <w:lvlText w:val=""/>
      <w:lvlJc w:val="left"/>
    </w:lvl>
    <w:lvl w:ilvl="3" w:tplc="1234B3B0">
      <w:numFmt w:val="decimal"/>
      <w:lvlText w:val=""/>
      <w:lvlJc w:val="left"/>
    </w:lvl>
    <w:lvl w:ilvl="4" w:tplc="01CAEC90">
      <w:numFmt w:val="decimal"/>
      <w:lvlText w:val=""/>
      <w:lvlJc w:val="left"/>
    </w:lvl>
    <w:lvl w:ilvl="5" w:tplc="F79A825E">
      <w:numFmt w:val="decimal"/>
      <w:lvlText w:val=""/>
      <w:lvlJc w:val="left"/>
    </w:lvl>
    <w:lvl w:ilvl="6" w:tplc="DC14A6F6">
      <w:numFmt w:val="decimal"/>
      <w:lvlText w:val=""/>
      <w:lvlJc w:val="left"/>
    </w:lvl>
    <w:lvl w:ilvl="7" w:tplc="B3C88B64">
      <w:numFmt w:val="decimal"/>
      <w:lvlText w:val=""/>
      <w:lvlJc w:val="left"/>
    </w:lvl>
    <w:lvl w:ilvl="8" w:tplc="DF707A16">
      <w:numFmt w:val="decimal"/>
      <w:lvlText w:val=""/>
      <w:lvlJc w:val="left"/>
    </w:lvl>
  </w:abstractNum>
  <w:abstractNum w:abstractNumId="7">
    <w:nsid w:val="00001796"/>
    <w:multiLevelType w:val="hybridMultilevel"/>
    <w:tmpl w:val="5F7A20F6"/>
    <w:lvl w:ilvl="0" w:tplc="070CDB4A">
      <w:start w:val="1"/>
      <w:numFmt w:val="bullet"/>
      <w:lvlText w:val="в"/>
      <w:lvlJc w:val="left"/>
    </w:lvl>
    <w:lvl w:ilvl="1" w:tplc="48788E04">
      <w:start w:val="21"/>
      <w:numFmt w:val="decimal"/>
      <w:lvlText w:val="%2."/>
      <w:lvlJc w:val="left"/>
    </w:lvl>
    <w:lvl w:ilvl="2" w:tplc="C69CCCCC">
      <w:numFmt w:val="decimal"/>
      <w:lvlText w:val=""/>
      <w:lvlJc w:val="left"/>
    </w:lvl>
    <w:lvl w:ilvl="3" w:tplc="36E44FA4">
      <w:numFmt w:val="decimal"/>
      <w:lvlText w:val=""/>
      <w:lvlJc w:val="left"/>
    </w:lvl>
    <w:lvl w:ilvl="4" w:tplc="A04064A4">
      <w:numFmt w:val="decimal"/>
      <w:lvlText w:val=""/>
      <w:lvlJc w:val="left"/>
    </w:lvl>
    <w:lvl w:ilvl="5" w:tplc="71E280CC">
      <w:numFmt w:val="decimal"/>
      <w:lvlText w:val=""/>
      <w:lvlJc w:val="left"/>
    </w:lvl>
    <w:lvl w:ilvl="6" w:tplc="9984E028">
      <w:numFmt w:val="decimal"/>
      <w:lvlText w:val=""/>
      <w:lvlJc w:val="left"/>
    </w:lvl>
    <w:lvl w:ilvl="7" w:tplc="0D165286">
      <w:numFmt w:val="decimal"/>
      <w:lvlText w:val=""/>
      <w:lvlJc w:val="left"/>
    </w:lvl>
    <w:lvl w:ilvl="8" w:tplc="40205EB6">
      <w:numFmt w:val="decimal"/>
      <w:lvlText w:val=""/>
      <w:lvlJc w:val="left"/>
    </w:lvl>
  </w:abstractNum>
  <w:abstractNum w:abstractNumId="8">
    <w:nsid w:val="0000182F"/>
    <w:multiLevelType w:val="hybridMultilevel"/>
    <w:tmpl w:val="DA60112A"/>
    <w:lvl w:ilvl="0" w:tplc="E53CE464">
      <w:start w:val="2"/>
      <w:numFmt w:val="decimal"/>
      <w:lvlText w:val="%1)"/>
      <w:lvlJc w:val="left"/>
    </w:lvl>
    <w:lvl w:ilvl="1" w:tplc="94A28F58">
      <w:numFmt w:val="decimal"/>
      <w:lvlText w:val=""/>
      <w:lvlJc w:val="left"/>
    </w:lvl>
    <w:lvl w:ilvl="2" w:tplc="BB7C1AF6">
      <w:numFmt w:val="decimal"/>
      <w:lvlText w:val=""/>
      <w:lvlJc w:val="left"/>
    </w:lvl>
    <w:lvl w:ilvl="3" w:tplc="949473BC">
      <w:numFmt w:val="decimal"/>
      <w:lvlText w:val=""/>
      <w:lvlJc w:val="left"/>
    </w:lvl>
    <w:lvl w:ilvl="4" w:tplc="5F92FA50">
      <w:numFmt w:val="decimal"/>
      <w:lvlText w:val=""/>
      <w:lvlJc w:val="left"/>
    </w:lvl>
    <w:lvl w:ilvl="5" w:tplc="53A2D19E">
      <w:numFmt w:val="decimal"/>
      <w:lvlText w:val=""/>
      <w:lvlJc w:val="left"/>
    </w:lvl>
    <w:lvl w:ilvl="6" w:tplc="221868DA">
      <w:numFmt w:val="decimal"/>
      <w:lvlText w:val=""/>
      <w:lvlJc w:val="left"/>
    </w:lvl>
    <w:lvl w:ilvl="7" w:tplc="F62E08B4">
      <w:numFmt w:val="decimal"/>
      <w:lvlText w:val=""/>
      <w:lvlJc w:val="left"/>
    </w:lvl>
    <w:lvl w:ilvl="8" w:tplc="4F92148C">
      <w:numFmt w:val="decimal"/>
      <w:lvlText w:val=""/>
      <w:lvlJc w:val="left"/>
    </w:lvl>
  </w:abstractNum>
  <w:abstractNum w:abstractNumId="9">
    <w:nsid w:val="00001850"/>
    <w:multiLevelType w:val="hybridMultilevel"/>
    <w:tmpl w:val="81F8A5A0"/>
    <w:lvl w:ilvl="0" w:tplc="6116E90A">
      <w:start w:val="1"/>
      <w:numFmt w:val="bullet"/>
      <w:lvlText w:val="с"/>
      <w:lvlJc w:val="left"/>
    </w:lvl>
    <w:lvl w:ilvl="1" w:tplc="E1A296BA">
      <w:numFmt w:val="decimal"/>
      <w:lvlText w:val=""/>
      <w:lvlJc w:val="left"/>
    </w:lvl>
    <w:lvl w:ilvl="2" w:tplc="D7F8BEE2">
      <w:numFmt w:val="decimal"/>
      <w:lvlText w:val=""/>
      <w:lvlJc w:val="left"/>
    </w:lvl>
    <w:lvl w:ilvl="3" w:tplc="623E6E94">
      <w:numFmt w:val="decimal"/>
      <w:lvlText w:val=""/>
      <w:lvlJc w:val="left"/>
    </w:lvl>
    <w:lvl w:ilvl="4" w:tplc="BF3C0336">
      <w:numFmt w:val="decimal"/>
      <w:lvlText w:val=""/>
      <w:lvlJc w:val="left"/>
    </w:lvl>
    <w:lvl w:ilvl="5" w:tplc="6F3CB142">
      <w:numFmt w:val="decimal"/>
      <w:lvlText w:val=""/>
      <w:lvlJc w:val="left"/>
    </w:lvl>
    <w:lvl w:ilvl="6" w:tplc="B18238C2">
      <w:numFmt w:val="decimal"/>
      <w:lvlText w:val=""/>
      <w:lvlJc w:val="left"/>
    </w:lvl>
    <w:lvl w:ilvl="7" w:tplc="E302785E">
      <w:numFmt w:val="decimal"/>
      <w:lvlText w:val=""/>
      <w:lvlJc w:val="left"/>
    </w:lvl>
    <w:lvl w:ilvl="8" w:tplc="0AD873D8">
      <w:numFmt w:val="decimal"/>
      <w:lvlText w:val=""/>
      <w:lvlJc w:val="left"/>
    </w:lvl>
  </w:abstractNum>
  <w:abstractNum w:abstractNumId="10">
    <w:nsid w:val="000019DA"/>
    <w:multiLevelType w:val="hybridMultilevel"/>
    <w:tmpl w:val="BD2E20E6"/>
    <w:lvl w:ilvl="0" w:tplc="8C5652D4">
      <w:start w:val="1"/>
      <w:numFmt w:val="bullet"/>
      <w:lvlText w:val="и"/>
      <w:lvlJc w:val="left"/>
    </w:lvl>
    <w:lvl w:ilvl="1" w:tplc="FCB076A2">
      <w:start w:val="12"/>
      <w:numFmt w:val="decimal"/>
      <w:lvlText w:val="%2."/>
      <w:lvlJc w:val="left"/>
    </w:lvl>
    <w:lvl w:ilvl="2" w:tplc="C0FE525A">
      <w:numFmt w:val="decimal"/>
      <w:lvlText w:val=""/>
      <w:lvlJc w:val="left"/>
    </w:lvl>
    <w:lvl w:ilvl="3" w:tplc="C40CAFB6">
      <w:numFmt w:val="decimal"/>
      <w:lvlText w:val=""/>
      <w:lvlJc w:val="left"/>
    </w:lvl>
    <w:lvl w:ilvl="4" w:tplc="4D341862">
      <w:numFmt w:val="decimal"/>
      <w:lvlText w:val=""/>
      <w:lvlJc w:val="left"/>
    </w:lvl>
    <w:lvl w:ilvl="5" w:tplc="CE345F28">
      <w:numFmt w:val="decimal"/>
      <w:lvlText w:val=""/>
      <w:lvlJc w:val="left"/>
    </w:lvl>
    <w:lvl w:ilvl="6" w:tplc="09C89B74">
      <w:numFmt w:val="decimal"/>
      <w:lvlText w:val=""/>
      <w:lvlJc w:val="left"/>
    </w:lvl>
    <w:lvl w:ilvl="7" w:tplc="3DDC911A">
      <w:numFmt w:val="decimal"/>
      <w:lvlText w:val=""/>
      <w:lvlJc w:val="left"/>
    </w:lvl>
    <w:lvl w:ilvl="8" w:tplc="24509D6A">
      <w:numFmt w:val="decimal"/>
      <w:lvlText w:val=""/>
      <w:lvlJc w:val="left"/>
    </w:lvl>
  </w:abstractNum>
  <w:abstractNum w:abstractNumId="11">
    <w:nsid w:val="00001D18"/>
    <w:multiLevelType w:val="hybridMultilevel"/>
    <w:tmpl w:val="9F68C38C"/>
    <w:lvl w:ilvl="0" w:tplc="4C0A835C">
      <w:start w:val="1"/>
      <w:numFmt w:val="bullet"/>
      <w:lvlText w:val="-"/>
      <w:lvlJc w:val="left"/>
    </w:lvl>
    <w:lvl w:ilvl="1" w:tplc="FA1EDB64">
      <w:start w:val="1"/>
      <w:numFmt w:val="decimal"/>
      <w:lvlText w:val="%2"/>
      <w:lvlJc w:val="left"/>
    </w:lvl>
    <w:lvl w:ilvl="2" w:tplc="3C4217D6">
      <w:start w:val="10"/>
      <w:numFmt w:val="decimal"/>
      <w:lvlText w:val="%3."/>
      <w:lvlJc w:val="left"/>
    </w:lvl>
    <w:lvl w:ilvl="3" w:tplc="E788DED4">
      <w:numFmt w:val="decimal"/>
      <w:lvlText w:val=""/>
      <w:lvlJc w:val="left"/>
    </w:lvl>
    <w:lvl w:ilvl="4" w:tplc="FDF40AE2">
      <w:numFmt w:val="decimal"/>
      <w:lvlText w:val=""/>
      <w:lvlJc w:val="left"/>
    </w:lvl>
    <w:lvl w:ilvl="5" w:tplc="F460B04A">
      <w:numFmt w:val="decimal"/>
      <w:lvlText w:val=""/>
      <w:lvlJc w:val="left"/>
    </w:lvl>
    <w:lvl w:ilvl="6" w:tplc="7A34BFE8">
      <w:numFmt w:val="decimal"/>
      <w:lvlText w:val=""/>
      <w:lvlJc w:val="left"/>
    </w:lvl>
    <w:lvl w:ilvl="7" w:tplc="BE4E35D6">
      <w:numFmt w:val="decimal"/>
      <w:lvlText w:val=""/>
      <w:lvlJc w:val="left"/>
    </w:lvl>
    <w:lvl w:ilvl="8" w:tplc="D69CC8CC">
      <w:numFmt w:val="decimal"/>
      <w:lvlText w:val=""/>
      <w:lvlJc w:val="left"/>
    </w:lvl>
  </w:abstractNum>
  <w:abstractNum w:abstractNumId="12">
    <w:nsid w:val="00001F16"/>
    <w:multiLevelType w:val="hybridMultilevel"/>
    <w:tmpl w:val="A58A0996"/>
    <w:lvl w:ilvl="0" w:tplc="2DE87604">
      <w:start w:val="22"/>
      <w:numFmt w:val="decimal"/>
      <w:lvlText w:val="%1."/>
      <w:lvlJc w:val="left"/>
    </w:lvl>
    <w:lvl w:ilvl="1" w:tplc="D2B86E32">
      <w:numFmt w:val="decimal"/>
      <w:lvlText w:val=""/>
      <w:lvlJc w:val="left"/>
    </w:lvl>
    <w:lvl w:ilvl="2" w:tplc="13C81E80">
      <w:numFmt w:val="decimal"/>
      <w:lvlText w:val=""/>
      <w:lvlJc w:val="left"/>
    </w:lvl>
    <w:lvl w:ilvl="3" w:tplc="5DA87C54">
      <w:numFmt w:val="decimal"/>
      <w:lvlText w:val=""/>
      <w:lvlJc w:val="left"/>
    </w:lvl>
    <w:lvl w:ilvl="4" w:tplc="23E4443E">
      <w:numFmt w:val="decimal"/>
      <w:lvlText w:val=""/>
      <w:lvlJc w:val="left"/>
    </w:lvl>
    <w:lvl w:ilvl="5" w:tplc="49CEE9CA">
      <w:numFmt w:val="decimal"/>
      <w:lvlText w:val=""/>
      <w:lvlJc w:val="left"/>
    </w:lvl>
    <w:lvl w:ilvl="6" w:tplc="6E983CC8">
      <w:numFmt w:val="decimal"/>
      <w:lvlText w:val=""/>
      <w:lvlJc w:val="left"/>
    </w:lvl>
    <w:lvl w:ilvl="7" w:tplc="279C13DA">
      <w:numFmt w:val="decimal"/>
      <w:lvlText w:val=""/>
      <w:lvlJc w:val="left"/>
    </w:lvl>
    <w:lvl w:ilvl="8" w:tplc="EAFEAA38">
      <w:numFmt w:val="decimal"/>
      <w:lvlText w:val=""/>
      <w:lvlJc w:val="left"/>
    </w:lvl>
  </w:abstractNum>
  <w:abstractNum w:abstractNumId="13">
    <w:nsid w:val="0000251F"/>
    <w:multiLevelType w:val="hybridMultilevel"/>
    <w:tmpl w:val="82DE014C"/>
    <w:lvl w:ilvl="0" w:tplc="0442BE7A">
      <w:start w:val="9"/>
      <w:numFmt w:val="decimal"/>
      <w:lvlText w:val="%1."/>
      <w:lvlJc w:val="left"/>
      <w:rPr>
        <w:b/>
      </w:rPr>
    </w:lvl>
    <w:lvl w:ilvl="1" w:tplc="C044765E">
      <w:numFmt w:val="decimal"/>
      <w:lvlText w:val=""/>
      <w:lvlJc w:val="left"/>
    </w:lvl>
    <w:lvl w:ilvl="2" w:tplc="9926E312">
      <w:numFmt w:val="decimal"/>
      <w:lvlText w:val=""/>
      <w:lvlJc w:val="left"/>
    </w:lvl>
    <w:lvl w:ilvl="3" w:tplc="BAA0203A">
      <w:numFmt w:val="decimal"/>
      <w:lvlText w:val=""/>
      <w:lvlJc w:val="left"/>
    </w:lvl>
    <w:lvl w:ilvl="4" w:tplc="BB844DB0">
      <w:numFmt w:val="decimal"/>
      <w:lvlText w:val=""/>
      <w:lvlJc w:val="left"/>
    </w:lvl>
    <w:lvl w:ilvl="5" w:tplc="D3BA07FA">
      <w:numFmt w:val="decimal"/>
      <w:lvlText w:val=""/>
      <w:lvlJc w:val="left"/>
    </w:lvl>
    <w:lvl w:ilvl="6" w:tplc="523C2FEC">
      <w:numFmt w:val="decimal"/>
      <w:lvlText w:val=""/>
      <w:lvlJc w:val="left"/>
    </w:lvl>
    <w:lvl w:ilvl="7" w:tplc="CA2471D4">
      <w:numFmt w:val="decimal"/>
      <w:lvlText w:val=""/>
      <w:lvlJc w:val="left"/>
    </w:lvl>
    <w:lvl w:ilvl="8" w:tplc="5BCE6888">
      <w:numFmt w:val="decimal"/>
      <w:lvlText w:val=""/>
      <w:lvlJc w:val="left"/>
    </w:lvl>
  </w:abstractNum>
  <w:abstractNum w:abstractNumId="14">
    <w:nsid w:val="00002CF7"/>
    <w:multiLevelType w:val="hybridMultilevel"/>
    <w:tmpl w:val="83FE40D6"/>
    <w:lvl w:ilvl="0" w:tplc="A328C9C2">
      <w:start w:val="25"/>
      <w:numFmt w:val="decimal"/>
      <w:lvlText w:val="%1."/>
      <w:lvlJc w:val="left"/>
    </w:lvl>
    <w:lvl w:ilvl="1" w:tplc="BA30467C">
      <w:numFmt w:val="decimal"/>
      <w:lvlText w:val=""/>
      <w:lvlJc w:val="left"/>
    </w:lvl>
    <w:lvl w:ilvl="2" w:tplc="79F8B162">
      <w:numFmt w:val="decimal"/>
      <w:lvlText w:val=""/>
      <w:lvlJc w:val="left"/>
    </w:lvl>
    <w:lvl w:ilvl="3" w:tplc="A262314E">
      <w:numFmt w:val="decimal"/>
      <w:lvlText w:val=""/>
      <w:lvlJc w:val="left"/>
    </w:lvl>
    <w:lvl w:ilvl="4" w:tplc="C31A60D4">
      <w:numFmt w:val="decimal"/>
      <w:lvlText w:val=""/>
      <w:lvlJc w:val="left"/>
    </w:lvl>
    <w:lvl w:ilvl="5" w:tplc="025A7C8C">
      <w:numFmt w:val="decimal"/>
      <w:lvlText w:val=""/>
      <w:lvlJc w:val="left"/>
    </w:lvl>
    <w:lvl w:ilvl="6" w:tplc="8E46C098">
      <w:numFmt w:val="decimal"/>
      <w:lvlText w:val=""/>
      <w:lvlJc w:val="left"/>
    </w:lvl>
    <w:lvl w:ilvl="7" w:tplc="22961758">
      <w:numFmt w:val="decimal"/>
      <w:lvlText w:val=""/>
      <w:lvlJc w:val="left"/>
    </w:lvl>
    <w:lvl w:ilvl="8" w:tplc="EF122EFE">
      <w:numFmt w:val="decimal"/>
      <w:lvlText w:val=""/>
      <w:lvlJc w:val="left"/>
    </w:lvl>
  </w:abstractNum>
  <w:abstractNum w:abstractNumId="15">
    <w:nsid w:val="00003004"/>
    <w:multiLevelType w:val="hybridMultilevel"/>
    <w:tmpl w:val="0DC459A2"/>
    <w:lvl w:ilvl="0" w:tplc="3912F204">
      <w:start w:val="1"/>
      <w:numFmt w:val="bullet"/>
      <w:lvlText w:val="ООО"/>
      <w:lvlJc w:val="left"/>
    </w:lvl>
    <w:lvl w:ilvl="1" w:tplc="2712457E">
      <w:numFmt w:val="decimal"/>
      <w:lvlText w:val=""/>
      <w:lvlJc w:val="left"/>
    </w:lvl>
    <w:lvl w:ilvl="2" w:tplc="44CEE844">
      <w:numFmt w:val="decimal"/>
      <w:lvlText w:val=""/>
      <w:lvlJc w:val="left"/>
    </w:lvl>
    <w:lvl w:ilvl="3" w:tplc="032E42F6">
      <w:numFmt w:val="decimal"/>
      <w:lvlText w:val=""/>
      <w:lvlJc w:val="left"/>
    </w:lvl>
    <w:lvl w:ilvl="4" w:tplc="4EE07076">
      <w:numFmt w:val="decimal"/>
      <w:lvlText w:val=""/>
      <w:lvlJc w:val="left"/>
    </w:lvl>
    <w:lvl w:ilvl="5" w:tplc="D8B8978E">
      <w:numFmt w:val="decimal"/>
      <w:lvlText w:val=""/>
      <w:lvlJc w:val="left"/>
    </w:lvl>
    <w:lvl w:ilvl="6" w:tplc="93CA443C">
      <w:numFmt w:val="decimal"/>
      <w:lvlText w:val=""/>
      <w:lvlJc w:val="left"/>
    </w:lvl>
    <w:lvl w:ilvl="7" w:tplc="22267D4A">
      <w:numFmt w:val="decimal"/>
      <w:lvlText w:val=""/>
      <w:lvlJc w:val="left"/>
    </w:lvl>
    <w:lvl w:ilvl="8" w:tplc="DCCACD16">
      <w:numFmt w:val="decimal"/>
      <w:lvlText w:val=""/>
      <w:lvlJc w:val="left"/>
    </w:lvl>
  </w:abstractNum>
  <w:abstractNum w:abstractNumId="16">
    <w:nsid w:val="00003492"/>
    <w:multiLevelType w:val="hybridMultilevel"/>
    <w:tmpl w:val="1D384752"/>
    <w:lvl w:ilvl="0" w:tplc="8E3AD96C">
      <w:start w:val="1"/>
      <w:numFmt w:val="bullet"/>
      <w:lvlText w:val="В"/>
      <w:lvlJc w:val="left"/>
    </w:lvl>
    <w:lvl w:ilvl="1" w:tplc="952AD39A">
      <w:numFmt w:val="decimal"/>
      <w:lvlText w:val=""/>
      <w:lvlJc w:val="left"/>
    </w:lvl>
    <w:lvl w:ilvl="2" w:tplc="3104C104">
      <w:numFmt w:val="decimal"/>
      <w:lvlText w:val=""/>
      <w:lvlJc w:val="left"/>
    </w:lvl>
    <w:lvl w:ilvl="3" w:tplc="49FEE1AC">
      <w:numFmt w:val="decimal"/>
      <w:lvlText w:val=""/>
      <w:lvlJc w:val="left"/>
    </w:lvl>
    <w:lvl w:ilvl="4" w:tplc="46246608">
      <w:numFmt w:val="decimal"/>
      <w:lvlText w:val=""/>
      <w:lvlJc w:val="left"/>
    </w:lvl>
    <w:lvl w:ilvl="5" w:tplc="9EB28380">
      <w:numFmt w:val="decimal"/>
      <w:lvlText w:val=""/>
      <w:lvlJc w:val="left"/>
    </w:lvl>
    <w:lvl w:ilvl="6" w:tplc="63F62F7A">
      <w:numFmt w:val="decimal"/>
      <w:lvlText w:val=""/>
      <w:lvlJc w:val="left"/>
    </w:lvl>
    <w:lvl w:ilvl="7" w:tplc="CF8CBE22">
      <w:numFmt w:val="decimal"/>
      <w:lvlText w:val=""/>
      <w:lvlJc w:val="left"/>
    </w:lvl>
    <w:lvl w:ilvl="8" w:tplc="A86CBCCE">
      <w:numFmt w:val="decimal"/>
      <w:lvlText w:val=""/>
      <w:lvlJc w:val="left"/>
    </w:lvl>
  </w:abstractNum>
  <w:abstractNum w:abstractNumId="17">
    <w:nsid w:val="00003807"/>
    <w:multiLevelType w:val="hybridMultilevel"/>
    <w:tmpl w:val="AD92549C"/>
    <w:lvl w:ilvl="0" w:tplc="5C7097BC">
      <w:start w:val="1"/>
      <w:numFmt w:val="bullet"/>
      <w:lvlText w:val="-"/>
      <w:lvlJc w:val="left"/>
    </w:lvl>
    <w:lvl w:ilvl="1" w:tplc="890C01C4">
      <w:numFmt w:val="decimal"/>
      <w:lvlText w:val=""/>
      <w:lvlJc w:val="left"/>
    </w:lvl>
    <w:lvl w:ilvl="2" w:tplc="2160CBBE">
      <w:numFmt w:val="decimal"/>
      <w:lvlText w:val=""/>
      <w:lvlJc w:val="left"/>
    </w:lvl>
    <w:lvl w:ilvl="3" w:tplc="C6D8EB10">
      <w:numFmt w:val="decimal"/>
      <w:lvlText w:val=""/>
      <w:lvlJc w:val="left"/>
    </w:lvl>
    <w:lvl w:ilvl="4" w:tplc="84C0258A">
      <w:numFmt w:val="decimal"/>
      <w:lvlText w:val=""/>
      <w:lvlJc w:val="left"/>
    </w:lvl>
    <w:lvl w:ilvl="5" w:tplc="6246AFB2">
      <w:numFmt w:val="decimal"/>
      <w:lvlText w:val=""/>
      <w:lvlJc w:val="left"/>
    </w:lvl>
    <w:lvl w:ilvl="6" w:tplc="DCD2E074">
      <w:numFmt w:val="decimal"/>
      <w:lvlText w:val=""/>
      <w:lvlJc w:val="left"/>
    </w:lvl>
    <w:lvl w:ilvl="7" w:tplc="82E648EE">
      <w:numFmt w:val="decimal"/>
      <w:lvlText w:val=""/>
      <w:lvlJc w:val="left"/>
    </w:lvl>
    <w:lvl w:ilvl="8" w:tplc="2BDAC944">
      <w:numFmt w:val="decimal"/>
      <w:lvlText w:val=""/>
      <w:lvlJc w:val="left"/>
    </w:lvl>
  </w:abstractNum>
  <w:abstractNum w:abstractNumId="18">
    <w:nsid w:val="000039CE"/>
    <w:multiLevelType w:val="hybridMultilevel"/>
    <w:tmpl w:val="387C6030"/>
    <w:lvl w:ilvl="0" w:tplc="6A860FDC">
      <w:start w:val="1"/>
      <w:numFmt w:val="bullet"/>
      <w:lvlText w:val="В"/>
      <w:lvlJc w:val="left"/>
    </w:lvl>
    <w:lvl w:ilvl="1" w:tplc="EB92EC48">
      <w:numFmt w:val="decimal"/>
      <w:lvlText w:val=""/>
      <w:lvlJc w:val="left"/>
    </w:lvl>
    <w:lvl w:ilvl="2" w:tplc="132AADEE">
      <w:numFmt w:val="decimal"/>
      <w:lvlText w:val=""/>
      <w:lvlJc w:val="left"/>
    </w:lvl>
    <w:lvl w:ilvl="3" w:tplc="1F4C3006">
      <w:numFmt w:val="decimal"/>
      <w:lvlText w:val=""/>
      <w:lvlJc w:val="left"/>
    </w:lvl>
    <w:lvl w:ilvl="4" w:tplc="9BD48394">
      <w:numFmt w:val="decimal"/>
      <w:lvlText w:val=""/>
      <w:lvlJc w:val="left"/>
    </w:lvl>
    <w:lvl w:ilvl="5" w:tplc="31AE5DFA">
      <w:numFmt w:val="decimal"/>
      <w:lvlText w:val=""/>
      <w:lvlJc w:val="left"/>
    </w:lvl>
    <w:lvl w:ilvl="6" w:tplc="D91249D4">
      <w:numFmt w:val="decimal"/>
      <w:lvlText w:val=""/>
      <w:lvlJc w:val="left"/>
    </w:lvl>
    <w:lvl w:ilvl="7" w:tplc="A4C23EB0">
      <w:numFmt w:val="decimal"/>
      <w:lvlText w:val=""/>
      <w:lvlJc w:val="left"/>
    </w:lvl>
    <w:lvl w:ilvl="8" w:tplc="54A25A5E">
      <w:numFmt w:val="decimal"/>
      <w:lvlText w:val=""/>
      <w:lvlJc w:val="left"/>
    </w:lvl>
  </w:abstractNum>
  <w:abstractNum w:abstractNumId="19">
    <w:nsid w:val="00003A8D"/>
    <w:multiLevelType w:val="hybridMultilevel"/>
    <w:tmpl w:val="84DA10FC"/>
    <w:lvl w:ilvl="0" w:tplc="FB00BD32">
      <w:start w:val="1"/>
      <w:numFmt w:val="bullet"/>
      <w:lvlText w:val="и"/>
      <w:lvlJc w:val="left"/>
    </w:lvl>
    <w:lvl w:ilvl="1" w:tplc="C82E06B2">
      <w:start w:val="1"/>
      <w:numFmt w:val="bullet"/>
      <w:lvlText w:val="-"/>
      <w:lvlJc w:val="left"/>
    </w:lvl>
    <w:lvl w:ilvl="2" w:tplc="2AD6D4DE">
      <w:start w:val="1"/>
      <w:numFmt w:val="decimal"/>
      <w:lvlText w:val="%3."/>
      <w:lvlJc w:val="left"/>
    </w:lvl>
    <w:lvl w:ilvl="3" w:tplc="F40615F2">
      <w:numFmt w:val="decimal"/>
      <w:lvlText w:val=""/>
      <w:lvlJc w:val="left"/>
    </w:lvl>
    <w:lvl w:ilvl="4" w:tplc="56182944">
      <w:numFmt w:val="decimal"/>
      <w:lvlText w:val=""/>
      <w:lvlJc w:val="left"/>
    </w:lvl>
    <w:lvl w:ilvl="5" w:tplc="71E24A0A">
      <w:numFmt w:val="decimal"/>
      <w:lvlText w:val=""/>
      <w:lvlJc w:val="left"/>
    </w:lvl>
    <w:lvl w:ilvl="6" w:tplc="B9B84680">
      <w:numFmt w:val="decimal"/>
      <w:lvlText w:val=""/>
      <w:lvlJc w:val="left"/>
    </w:lvl>
    <w:lvl w:ilvl="7" w:tplc="17BA8C9E">
      <w:numFmt w:val="decimal"/>
      <w:lvlText w:val=""/>
      <w:lvlJc w:val="left"/>
    </w:lvl>
    <w:lvl w:ilvl="8" w:tplc="16028CD6">
      <w:numFmt w:val="decimal"/>
      <w:lvlText w:val=""/>
      <w:lvlJc w:val="left"/>
    </w:lvl>
  </w:abstractNum>
  <w:abstractNum w:abstractNumId="20">
    <w:nsid w:val="00003BB1"/>
    <w:multiLevelType w:val="hybridMultilevel"/>
    <w:tmpl w:val="23F24DAA"/>
    <w:lvl w:ilvl="0" w:tplc="E58833C4">
      <w:start w:val="15"/>
      <w:numFmt w:val="decimal"/>
      <w:lvlText w:val="%1."/>
      <w:lvlJc w:val="left"/>
    </w:lvl>
    <w:lvl w:ilvl="1" w:tplc="4BE61154">
      <w:numFmt w:val="decimal"/>
      <w:lvlText w:val=""/>
      <w:lvlJc w:val="left"/>
    </w:lvl>
    <w:lvl w:ilvl="2" w:tplc="48345AB4">
      <w:numFmt w:val="decimal"/>
      <w:lvlText w:val=""/>
      <w:lvlJc w:val="left"/>
    </w:lvl>
    <w:lvl w:ilvl="3" w:tplc="049AF2F6">
      <w:numFmt w:val="decimal"/>
      <w:lvlText w:val=""/>
      <w:lvlJc w:val="left"/>
    </w:lvl>
    <w:lvl w:ilvl="4" w:tplc="6128D796">
      <w:numFmt w:val="decimal"/>
      <w:lvlText w:val=""/>
      <w:lvlJc w:val="left"/>
    </w:lvl>
    <w:lvl w:ilvl="5" w:tplc="152A3328">
      <w:numFmt w:val="decimal"/>
      <w:lvlText w:val=""/>
      <w:lvlJc w:val="left"/>
    </w:lvl>
    <w:lvl w:ilvl="6" w:tplc="EE76D422">
      <w:numFmt w:val="decimal"/>
      <w:lvlText w:val=""/>
      <w:lvlJc w:val="left"/>
    </w:lvl>
    <w:lvl w:ilvl="7" w:tplc="AD7CE5A8">
      <w:numFmt w:val="decimal"/>
      <w:lvlText w:val=""/>
      <w:lvlJc w:val="left"/>
    </w:lvl>
    <w:lvl w:ilvl="8" w:tplc="E7E25620">
      <w:numFmt w:val="decimal"/>
      <w:lvlText w:val=""/>
      <w:lvlJc w:val="left"/>
    </w:lvl>
  </w:abstractNum>
  <w:abstractNum w:abstractNumId="21">
    <w:nsid w:val="00003F4A"/>
    <w:multiLevelType w:val="hybridMultilevel"/>
    <w:tmpl w:val="349223A8"/>
    <w:lvl w:ilvl="0" w:tplc="49780FC8">
      <w:start w:val="1"/>
      <w:numFmt w:val="bullet"/>
      <w:lvlText w:val="В"/>
      <w:lvlJc w:val="left"/>
    </w:lvl>
    <w:lvl w:ilvl="1" w:tplc="CC30F746">
      <w:numFmt w:val="decimal"/>
      <w:lvlText w:val=""/>
      <w:lvlJc w:val="left"/>
    </w:lvl>
    <w:lvl w:ilvl="2" w:tplc="EB7A2CA2">
      <w:numFmt w:val="decimal"/>
      <w:lvlText w:val=""/>
      <w:lvlJc w:val="left"/>
    </w:lvl>
    <w:lvl w:ilvl="3" w:tplc="8B386CBC">
      <w:numFmt w:val="decimal"/>
      <w:lvlText w:val=""/>
      <w:lvlJc w:val="left"/>
    </w:lvl>
    <w:lvl w:ilvl="4" w:tplc="CD5AA630">
      <w:numFmt w:val="decimal"/>
      <w:lvlText w:val=""/>
      <w:lvlJc w:val="left"/>
    </w:lvl>
    <w:lvl w:ilvl="5" w:tplc="3268418A">
      <w:numFmt w:val="decimal"/>
      <w:lvlText w:val=""/>
      <w:lvlJc w:val="left"/>
    </w:lvl>
    <w:lvl w:ilvl="6" w:tplc="D3E81B50">
      <w:numFmt w:val="decimal"/>
      <w:lvlText w:val=""/>
      <w:lvlJc w:val="left"/>
    </w:lvl>
    <w:lvl w:ilvl="7" w:tplc="4640692C">
      <w:numFmt w:val="decimal"/>
      <w:lvlText w:val=""/>
      <w:lvlJc w:val="left"/>
    </w:lvl>
    <w:lvl w:ilvl="8" w:tplc="2F240844">
      <w:numFmt w:val="decimal"/>
      <w:lvlText w:val=""/>
      <w:lvlJc w:val="left"/>
    </w:lvl>
  </w:abstractNum>
  <w:abstractNum w:abstractNumId="22">
    <w:nsid w:val="0000470E"/>
    <w:multiLevelType w:val="hybridMultilevel"/>
    <w:tmpl w:val="061809A8"/>
    <w:lvl w:ilvl="0" w:tplc="E2A6B598">
      <w:start w:val="1"/>
      <w:numFmt w:val="bullet"/>
      <w:lvlText w:val="В"/>
      <w:lvlJc w:val="left"/>
    </w:lvl>
    <w:lvl w:ilvl="1" w:tplc="0192A202">
      <w:numFmt w:val="decimal"/>
      <w:lvlText w:val=""/>
      <w:lvlJc w:val="left"/>
    </w:lvl>
    <w:lvl w:ilvl="2" w:tplc="B9E86EB6">
      <w:numFmt w:val="decimal"/>
      <w:lvlText w:val=""/>
      <w:lvlJc w:val="left"/>
    </w:lvl>
    <w:lvl w:ilvl="3" w:tplc="96A49E04">
      <w:numFmt w:val="decimal"/>
      <w:lvlText w:val=""/>
      <w:lvlJc w:val="left"/>
    </w:lvl>
    <w:lvl w:ilvl="4" w:tplc="7EDAF338">
      <w:numFmt w:val="decimal"/>
      <w:lvlText w:val=""/>
      <w:lvlJc w:val="left"/>
    </w:lvl>
    <w:lvl w:ilvl="5" w:tplc="40B608BA">
      <w:numFmt w:val="decimal"/>
      <w:lvlText w:val=""/>
      <w:lvlJc w:val="left"/>
    </w:lvl>
    <w:lvl w:ilvl="6" w:tplc="227C5424">
      <w:numFmt w:val="decimal"/>
      <w:lvlText w:val=""/>
      <w:lvlJc w:val="left"/>
    </w:lvl>
    <w:lvl w:ilvl="7" w:tplc="5BD8D462">
      <w:numFmt w:val="decimal"/>
      <w:lvlText w:val=""/>
      <w:lvlJc w:val="left"/>
    </w:lvl>
    <w:lvl w:ilvl="8" w:tplc="39305A60">
      <w:numFmt w:val="decimal"/>
      <w:lvlText w:val=""/>
      <w:lvlJc w:val="left"/>
    </w:lvl>
  </w:abstractNum>
  <w:abstractNum w:abstractNumId="23">
    <w:nsid w:val="0000486A"/>
    <w:multiLevelType w:val="hybridMultilevel"/>
    <w:tmpl w:val="C51C4E4A"/>
    <w:lvl w:ilvl="0" w:tplc="675468C0">
      <w:start w:val="1"/>
      <w:numFmt w:val="bullet"/>
      <w:lvlText w:val="в"/>
      <w:lvlJc w:val="left"/>
    </w:lvl>
    <w:lvl w:ilvl="1" w:tplc="EB583388">
      <w:start w:val="1"/>
      <w:numFmt w:val="bullet"/>
      <w:lvlText w:val="В"/>
      <w:lvlJc w:val="left"/>
    </w:lvl>
    <w:lvl w:ilvl="2" w:tplc="F380F9E2">
      <w:start w:val="20"/>
      <w:numFmt w:val="decimal"/>
      <w:lvlText w:val="%3."/>
      <w:lvlJc w:val="left"/>
      <w:rPr>
        <w:b/>
      </w:rPr>
    </w:lvl>
    <w:lvl w:ilvl="3" w:tplc="7C30A920">
      <w:numFmt w:val="decimal"/>
      <w:lvlText w:val=""/>
      <w:lvlJc w:val="left"/>
    </w:lvl>
    <w:lvl w:ilvl="4" w:tplc="A52AED96">
      <w:numFmt w:val="decimal"/>
      <w:lvlText w:val=""/>
      <w:lvlJc w:val="left"/>
    </w:lvl>
    <w:lvl w:ilvl="5" w:tplc="2E2E1BB0">
      <w:numFmt w:val="decimal"/>
      <w:lvlText w:val=""/>
      <w:lvlJc w:val="left"/>
    </w:lvl>
    <w:lvl w:ilvl="6" w:tplc="6DC47948">
      <w:numFmt w:val="decimal"/>
      <w:lvlText w:val=""/>
      <w:lvlJc w:val="left"/>
    </w:lvl>
    <w:lvl w:ilvl="7" w:tplc="4AC00902">
      <w:numFmt w:val="decimal"/>
      <w:lvlText w:val=""/>
      <w:lvlJc w:val="left"/>
    </w:lvl>
    <w:lvl w:ilvl="8" w:tplc="10BA11C4">
      <w:numFmt w:val="decimal"/>
      <w:lvlText w:val=""/>
      <w:lvlJc w:val="left"/>
    </w:lvl>
  </w:abstractNum>
  <w:abstractNum w:abstractNumId="24">
    <w:nsid w:val="000049BB"/>
    <w:multiLevelType w:val="hybridMultilevel"/>
    <w:tmpl w:val="21F661F8"/>
    <w:lvl w:ilvl="0" w:tplc="E0E417C2">
      <w:start w:val="2"/>
      <w:numFmt w:val="decimal"/>
      <w:lvlText w:val="%1."/>
      <w:lvlJc w:val="left"/>
    </w:lvl>
    <w:lvl w:ilvl="1" w:tplc="D638AFA4">
      <w:numFmt w:val="decimal"/>
      <w:lvlText w:val=""/>
      <w:lvlJc w:val="left"/>
    </w:lvl>
    <w:lvl w:ilvl="2" w:tplc="BC8CB658">
      <w:numFmt w:val="decimal"/>
      <w:lvlText w:val=""/>
      <w:lvlJc w:val="left"/>
    </w:lvl>
    <w:lvl w:ilvl="3" w:tplc="0160416C">
      <w:numFmt w:val="decimal"/>
      <w:lvlText w:val=""/>
      <w:lvlJc w:val="left"/>
    </w:lvl>
    <w:lvl w:ilvl="4" w:tplc="2314047E">
      <w:numFmt w:val="decimal"/>
      <w:lvlText w:val=""/>
      <w:lvlJc w:val="left"/>
    </w:lvl>
    <w:lvl w:ilvl="5" w:tplc="D62E4C4A">
      <w:numFmt w:val="decimal"/>
      <w:lvlText w:val=""/>
      <w:lvlJc w:val="left"/>
    </w:lvl>
    <w:lvl w:ilvl="6" w:tplc="069C012E">
      <w:numFmt w:val="decimal"/>
      <w:lvlText w:val=""/>
      <w:lvlJc w:val="left"/>
    </w:lvl>
    <w:lvl w:ilvl="7" w:tplc="B3A083AC">
      <w:numFmt w:val="decimal"/>
      <w:lvlText w:val=""/>
      <w:lvlJc w:val="left"/>
    </w:lvl>
    <w:lvl w:ilvl="8" w:tplc="E1481F2C">
      <w:numFmt w:val="decimal"/>
      <w:lvlText w:val=""/>
      <w:lvlJc w:val="left"/>
    </w:lvl>
  </w:abstractNum>
  <w:abstractNum w:abstractNumId="25">
    <w:nsid w:val="00004AD4"/>
    <w:multiLevelType w:val="hybridMultilevel"/>
    <w:tmpl w:val="99C6D1F6"/>
    <w:lvl w:ilvl="0" w:tplc="65C0DAE0">
      <w:start w:val="24"/>
      <w:numFmt w:val="decimal"/>
      <w:lvlText w:val="%1."/>
      <w:lvlJc w:val="left"/>
    </w:lvl>
    <w:lvl w:ilvl="1" w:tplc="480C6E1E">
      <w:numFmt w:val="decimal"/>
      <w:lvlText w:val=""/>
      <w:lvlJc w:val="left"/>
    </w:lvl>
    <w:lvl w:ilvl="2" w:tplc="E502355C">
      <w:numFmt w:val="decimal"/>
      <w:lvlText w:val=""/>
      <w:lvlJc w:val="left"/>
    </w:lvl>
    <w:lvl w:ilvl="3" w:tplc="58345EE0">
      <w:numFmt w:val="decimal"/>
      <w:lvlText w:val=""/>
      <w:lvlJc w:val="left"/>
    </w:lvl>
    <w:lvl w:ilvl="4" w:tplc="19E82520">
      <w:numFmt w:val="decimal"/>
      <w:lvlText w:val=""/>
      <w:lvlJc w:val="left"/>
    </w:lvl>
    <w:lvl w:ilvl="5" w:tplc="B6E01FC4">
      <w:numFmt w:val="decimal"/>
      <w:lvlText w:val=""/>
      <w:lvlJc w:val="left"/>
    </w:lvl>
    <w:lvl w:ilvl="6" w:tplc="0D944DD6">
      <w:numFmt w:val="decimal"/>
      <w:lvlText w:val=""/>
      <w:lvlJc w:val="left"/>
    </w:lvl>
    <w:lvl w:ilvl="7" w:tplc="89A8798A">
      <w:numFmt w:val="decimal"/>
      <w:lvlText w:val=""/>
      <w:lvlJc w:val="left"/>
    </w:lvl>
    <w:lvl w:ilvl="8" w:tplc="398648B4">
      <w:numFmt w:val="decimal"/>
      <w:lvlText w:val=""/>
      <w:lvlJc w:val="left"/>
    </w:lvl>
  </w:abstractNum>
  <w:abstractNum w:abstractNumId="26">
    <w:nsid w:val="00004C85"/>
    <w:multiLevelType w:val="hybridMultilevel"/>
    <w:tmpl w:val="8B84C890"/>
    <w:lvl w:ilvl="0" w:tplc="C1B4CFA0">
      <w:start w:val="1"/>
      <w:numFmt w:val="bullet"/>
      <w:lvlText w:val="В"/>
      <w:lvlJc w:val="left"/>
    </w:lvl>
    <w:lvl w:ilvl="1" w:tplc="C5EA1FF2">
      <w:start w:val="1"/>
      <w:numFmt w:val="bullet"/>
      <w:lvlText w:val="В"/>
      <w:lvlJc w:val="left"/>
    </w:lvl>
    <w:lvl w:ilvl="2" w:tplc="F48E6B72">
      <w:start w:val="16"/>
      <w:numFmt w:val="decimal"/>
      <w:lvlText w:val="%3."/>
      <w:lvlJc w:val="left"/>
    </w:lvl>
    <w:lvl w:ilvl="3" w:tplc="7F1E483A">
      <w:numFmt w:val="decimal"/>
      <w:lvlText w:val=""/>
      <w:lvlJc w:val="left"/>
    </w:lvl>
    <w:lvl w:ilvl="4" w:tplc="2508192C">
      <w:numFmt w:val="decimal"/>
      <w:lvlText w:val=""/>
      <w:lvlJc w:val="left"/>
    </w:lvl>
    <w:lvl w:ilvl="5" w:tplc="11A8A4B2">
      <w:numFmt w:val="decimal"/>
      <w:lvlText w:val=""/>
      <w:lvlJc w:val="left"/>
    </w:lvl>
    <w:lvl w:ilvl="6" w:tplc="C2E09DFE">
      <w:numFmt w:val="decimal"/>
      <w:lvlText w:val=""/>
      <w:lvlJc w:val="left"/>
    </w:lvl>
    <w:lvl w:ilvl="7" w:tplc="A676961A">
      <w:numFmt w:val="decimal"/>
      <w:lvlText w:val=""/>
      <w:lvlJc w:val="left"/>
    </w:lvl>
    <w:lvl w:ilvl="8" w:tplc="D03E520C">
      <w:numFmt w:val="decimal"/>
      <w:lvlText w:val=""/>
      <w:lvlJc w:val="left"/>
    </w:lvl>
  </w:abstractNum>
  <w:abstractNum w:abstractNumId="27">
    <w:nsid w:val="00004D54"/>
    <w:multiLevelType w:val="hybridMultilevel"/>
    <w:tmpl w:val="F2A691F6"/>
    <w:lvl w:ilvl="0" w:tplc="F6A47478">
      <w:start w:val="1"/>
      <w:numFmt w:val="bullet"/>
      <w:lvlText w:val="в"/>
      <w:lvlJc w:val="left"/>
    </w:lvl>
    <w:lvl w:ilvl="1" w:tplc="BC04987E">
      <w:start w:val="14"/>
      <w:numFmt w:val="decimal"/>
      <w:lvlText w:val="%2."/>
      <w:lvlJc w:val="left"/>
    </w:lvl>
    <w:lvl w:ilvl="2" w:tplc="BE76683E">
      <w:numFmt w:val="decimal"/>
      <w:lvlText w:val=""/>
      <w:lvlJc w:val="left"/>
    </w:lvl>
    <w:lvl w:ilvl="3" w:tplc="9B8E0918">
      <w:numFmt w:val="decimal"/>
      <w:lvlText w:val=""/>
      <w:lvlJc w:val="left"/>
    </w:lvl>
    <w:lvl w:ilvl="4" w:tplc="2BE2F0A0">
      <w:numFmt w:val="decimal"/>
      <w:lvlText w:val=""/>
      <w:lvlJc w:val="left"/>
    </w:lvl>
    <w:lvl w:ilvl="5" w:tplc="CCD0DF14">
      <w:numFmt w:val="decimal"/>
      <w:lvlText w:val=""/>
      <w:lvlJc w:val="left"/>
    </w:lvl>
    <w:lvl w:ilvl="6" w:tplc="C36EFFE2">
      <w:numFmt w:val="decimal"/>
      <w:lvlText w:val=""/>
      <w:lvlJc w:val="left"/>
    </w:lvl>
    <w:lvl w:ilvl="7" w:tplc="1EAE5F0C">
      <w:numFmt w:val="decimal"/>
      <w:lvlText w:val=""/>
      <w:lvlJc w:val="left"/>
    </w:lvl>
    <w:lvl w:ilvl="8" w:tplc="ED88F8A4">
      <w:numFmt w:val="decimal"/>
      <w:lvlText w:val=""/>
      <w:lvlJc w:val="left"/>
    </w:lvl>
  </w:abstractNum>
  <w:abstractNum w:abstractNumId="28">
    <w:nsid w:val="00004D67"/>
    <w:multiLevelType w:val="hybridMultilevel"/>
    <w:tmpl w:val="87BA687E"/>
    <w:lvl w:ilvl="0" w:tplc="4BC41FEE">
      <w:start w:val="4"/>
      <w:numFmt w:val="decimal"/>
      <w:lvlText w:val="%1)"/>
      <w:lvlJc w:val="left"/>
    </w:lvl>
    <w:lvl w:ilvl="1" w:tplc="69DA54B2">
      <w:numFmt w:val="decimal"/>
      <w:lvlText w:val=""/>
      <w:lvlJc w:val="left"/>
    </w:lvl>
    <w:lvl w:ilvl="2" w:tplc="A59E3166">
      <w:numFmt w:val="decimal"/>
      <w:lvlText w:val=""/>
      <w:lvlJc w:val="left"/>
    </w:lvl>
    <w:lvl w:ilvl="3" w:tplc="6A20E3DE">
      <w:numFmt w:val="decimal"/>
      <w:lvlText w:val=""/>
      <w:lvlJc w:val="left"/>
    </w:lvl>
    <w:lvl w:ilvl="4" w:tplc="7A744F10">
      <w:numFmt w:val="decimal"/>
      <w:lvlText w:val=""/>
      <w:lvlJc w:val="left"/>
    </w:lvl>
    <w:lvl w:ilvl="5" w:tplc="925AECD4">
      <w:numFmt w:val="decimal"/>
      <w:lvlText w:val=""/>
      <w:lvlJc w:val="left"/>
    </w:lvl>
    <w:lvl w:ilvl="6" w:tplc="463E4C84">
      <w:numFmt w:val="decimal"/>
      <w:lvlText w:val=""/>
      <w:lvlJc w:val="left"/>
    </w:lvl>
    <w:lvl w:ilvl="7" w:tplc="F19EEDA4">
      <w:numFmt w:val="decimal"/>
      <w:lvlText w:val=""/>
      <w:lvlJc w:val="left"/>
    </w:lvl>
    <w:lvl w:ilvl="8" w:tplc="533C9B32">
      <w:numFmt w:val="decimal"/>
      <w:lvlText w:val=""/>
      <w:lvlJc w:val="left"/>
    </w:lvl>
  </w:abstractNum>
  <w:abstractNum w:abstractNumId="29">
    <w:nsid w:val="00004E57"/>
    <w:multiLevelType w:val="hybridMultilevel"/>
    <w:tmpl w:val="92ECD7CE"/>
    <w:lvl w:ilvl="0" w:tplc="9D0C76B6">
      <w:start w:val="1"/>
      <w:numFmt w:val="bullet"/>
      <w:lvlText w:val="В"/>
      <w:lvlJc w:val="left"/>
    </w:lvl>
    <w:lvl w:ilvl="1" w:tplc="B644C45C">
      <w:numFmt w:val="decimal"/>
      <w:lvlText w:val=""/>
      <w:lvlJc w:val="left"/>
    </w:lvl>
    <w:lvl w:ilvl="2" w:tplc="7722B904">
      <w:numFmt w:val="decimal"/>
      <w:lvlText w:val=""/>
      <w:lvlJc w:val="left"/>
    </w:lvl>
    <w:lvl w:ilvl="3" w:tplc="49F0D43C">
      <w:numFmt w:val="decimal"/>
      <w:lvlText w:val=""/>
      <w:lvlJc w:val="left"/>
    </w:lvl>
    <w:lvl w:ilvl="4" w:tplc="90DE23E0">
      <w:numFmt w:val="decimal"/>
      <w:lvlText w:val=""/>
      <w:lvlJc w:val="left"/>
    </w:lvl>
    <w:lvl w:ilvl="5" w:tplc="AC5E2276">
      <w:numFmt w:val="decimal"/>
      <w:lvlText w:val=""/>
      <w:lvlJc w:val="left"/>
    </w:lvl>
    <w:lvl w:ilvl="6" w:tplc="6268C598">
      <w:numFmt w:val="decimal"/>
      <w:lvlText w:val=""/>
      <w:lvlJc w:val="left"/>
    </w:lvl>
    <w:lvl w:ilvl="7" w:tplc="FF167DE2">
      <w:numFmt w:val="decimal"/>
      <w:lvlText w:val=""/>
      <w:lvlJc w:val="left"/>
    </w:lvl>
    <w:lvl w:ilvl="8" w:tplc="EE48CD24">
      <w:numFmt w:val="decimal"/>
      <w:lvlText w:val=""/>
      <w:lvlJc w:val="left"/>
    </w:lvl>
  </w:abstractNum>
  <w:abstractNum w:abstractNumId="30">
    <w:nsid w:val="00004EAE"/>
    <w:multiLevelType w:val="hybridMultilevel"/>
    <w:tmpl w:val="22800134"/>
    <w:lvl w:ilvl="0" w:tplc="7C0C610E">
      <w:start w:val="1"/>
      <w:numFmt w:val="decimal"/>
      <w:lvlText w:val="%1)"/>
      <w:lvlJc w:val="left"/>
    </w:lvl>
    <w:lvl w:ilvl="1" w:tplc="C3DEAC78">
      <w:numFmt w:val="decimal"/>
      <w:lvlText w:val=""/>
      <w:lvlJc w:val="left"/>
    </w:lvl>
    <w:lvl w:ilvl="2" w:tplc="F2FEC3C4">
      <w:numFmt w:val="decimal"/>
      <w:lvlText w:val=""/>
      <w:lvlJc w:val="left"/>
    </w:lvl>
    <w:lvl w:ilvl="3" w:tplc="B69E5CAC">
      <w:numFmt w:val="decimal"/>
      <w:lvlText w:val=""/>
      <w:lvlJc w:val="left"/>
    </w:lvl>
    <w:lvl w:ilvl="4" w:tplc="AD32F338">
      <w:numFmt w:val="decimal"/>
      <w:lvlText w:val=""/>
      <w:lvlJc w:val="left"/>
    </w:lvl>
    <w:lvl w:ilvl="5" w:tplc="4B320FA8">
      <w:numFmt w:val="decimal"/>
      <w:lvlText w:val=""/>
      <w:lvlJc w:val="left"/>
    </w:lvl>
    <w:lvl w:ilvl="6" w:tplc="F4F4E982">
      <w:numFmt w:val="decimal"/>
      <w:lvlText w:val=""/>
      <w:lvlJc w:val="left"/>
    </w:lvl>
    <w:lvl w:ilvl="7" w:tplc="BCB61988">
      <w:numFmt w:val="decimal"/>
      <w:lvlText w:val=""/>
      <w:lvlJc w:val="left"/>
    </w:lvl>
    <w:lvl w:ilvl="8" w:tplc="EEE20D6A">
      <w:numFmt w:val="decimal"/>
      <w:lvlText w:val=""/>
      <w:lvlJc w:val="left"/>
    </w:lvl>
  </w:abstractNum>
  <w:abstractNum w:abstractNumId="31">
    <w:nsid w:val="00004F68"/>
    <w:multiLevelType w:val="hybridMultilevel"/>
    <w:tmpl w:val="68BA2DA6"/>
    <w:lvl w:ilvl="0" w:tplc="C3343EB0">
      <w:start w:val="1"/>
      <w:numFmt w:val="bullet"/>
      <w:lvlText w:val="-"/>
      <w:lvlJc w:val="left"/>
    </w:lvl>
    <w:lvl w:ilvl="1" w:tplc="6AD030F0">
      <w:start w:val="1"/>
      <w:numFmt w:val="bullet"/>
      <w:lvlText w:val="В"/>
      <w:lvlJc w:val="left"/>
    </w:lvl>
    <w:lvl w:ilvl="2" w:tplc="F68E6E36">
      <w:numFmt w:val="decimal"/>
      <w:lvlText w:val=""/>
      <w:lvlJc w:val="left"/>
    </w:lvl>
    <w:lvl w:ilvl="3" w:tplc="AAD66038">
      <w:numFmt w:val="decimal"/>
      <w:lvlText w:val=""/>
      <w:lvlJc w:val="left"/>
    </w:lvl>
    <w:lvl w:ilvl="4" w:tplc="DAEAE960">
      <w:numFmt w:val="decimal"/>
      <w:lvlText w:val=""/>
      <w:lvlJc w:val="left"/>
    </w:lvl>
    <w:lvl w:ilvl="5" w:tplc="9DA681D2">
      <w:numFmt w:val="decimal"/>
      <w:lvlText w:val=""/>
      <w:lvlJc w:val="left"/>
    </w:lvl>
    <w:lvl w:ilvl="6" w:tplc="F3C2217E">
      <w:numFmt w:val="decimal"/>
      <w:lvlText w:val=""/>
      <w:lvlJc w:val="left"/>
    </w:lvl>
    <w:lvl w:ilvl="7" w:tplc="32565946">
      <w:numFmt w:val="decimal"/>
      <w:lvlText w:val=""/>
      <w:lvlJc w:val="left"/>
    </w:lvl>
    <w:lvl w:ilvl="8" w:tplc="39B8A542">
      <w:numFmt w:val="decimal"/>
      <w:lvlText w:val=""/>
      <w:lvlJc w:val="left"/>
    </w:lvl>
  </w:abstractNum>
  <w:abstractNum w:abstractNumId="32">
    <w:nsid w:val="00004FF8"/>
    <w:multiLevelType w:val="hybridMultilevel"/>
    <w:tmpl w:val="4BD2415C"/>
    <w:lvl w:ilvl="0" w:tplc="F4A88DF6">
      <w:start w:val="1"/>
      <w:numFmt w:val="bullet"/>
      <w:lvlText w:val="в"/>
      <w:lvlJc w:val="left"/>
    </w:lvl>
    <w:lvl w:ilvl="1" w:tplc="8FB8F54E">
      <w:start w:val="1"/>
      <w:numFmt w:val="bullet"/>
      <w:lvlText w:val="В"/>
      <w:lvlJc w:val="left"/>
    </w:lvl>
    <w:lvl w:ilvl="2" w:tplc="7D6616B4">
      <w:start w:val="18"/>
      <w:numFmt w:val="decimal"/>
      <w:lvlText w:val="%3."/>
      <w:lvlJc w:val="left"/>
    </w:lvl>
    <w:lvl w:ilvl="3" w:tplc="6D9EC4A0">
      <w:numFmt w:val="decimal"/>
      <w:lvlText w:val=""/>
      <w:lvlJc w:val="left"/>
    </w:lvl>
    <w:lvl w:ilvl="4" w:tplc="A8F2B60A">
      <w:numFmt w:val="decimal"/>
      <w:lvlText w:val=""/>
      <w:lvlJc w:val="left"/>
    </w:lvl>
    <w:lvl w:ilvl="5" w:tplc="30C447D6">
      <w:numFmt w:val="decimal"/>
      <w:lvlText w:val=""/>
      <w:lvlJc w:val="left"/>
    </w:lvl>
    <w:lvl w:ilvl="6" w:tplc="2CD8D996">
      <w:numFmt w:val="decimal"/>
      <w:lvlText w:val=""/>
      <w:lvlJc w:val="left"/>
    </w:lvl>
    <w:lvl w:ilvl="7" w:tplc="D0FE2434">
      <w:numFmt w:val="decimal"/>
      <w:lvlText w:val=""/>
      <w:lvlJc w:val="left"/>
    </w:lvl>
    <w:lvl w:ilvl="8" w:tplc="20FA97F0">
      <w:numFmt w:val="decimal"/>
      <w:lvlText w:val=""/>
      <w:lvlJc w:val="left"/>
    </w:lvl>
  </w:abstractNum>
  <w:abstractNum w:abstractNumId="33">
    <w:nsid w:val="00005005"/>
    <w:multiLevelType w:val="hybridMultilevel"/>
    <w:tmpl w:val="A5EE166C"/>
    <w:lvl w:ilvl="0" w:tplc="A61E67B6">
      <w:start w:val="1"/>
      <w:numFmt w:val="bullet"/>
      <w:lvlText w:val="в"/>
      <w:lvlJc w:val="left"/>
    </w:lvl>
    <w:lvl w:ilvl="1" w:tplc="23C6B194">
      <w:start w:val="4"/>
      <w:numFmt w:val="decimal"/>
      <w:lvlText w:val="%2."/>
      <w:lvlJc w:val="left"/>
    </w:lvl>
    <w:lvl w:ilvl="2" w:tplc="F3ACC2C0">
      <w:numFmt w:val="decimal"/>
      <w:lvlText w:val=""/>
      <w:lvlJc w:val="left"/>
    </w:lvl>
    <w:lvl w:ilvl="3" w:tplc="EA2AEA94">
      <w:numFmt w:val="decimal"/>
      <w:lvlText w:val=""/>
      <w:lvlJc w:val="left"/>
    </w:lvl>
    <w:lvl w:ilvl="4" w:tplc="BFD253BA">
      <w:numFmt w:val="decimal"/>
      <w:lvlText w:val=""/>
      <w:lvlJc w:val="left"/>
    </w:lvl>
    <w:lvl w:ilvl="5" w:tplc="8A36B800">
      <w:numFmt w:val="decimal"/>
      <w:lvlText w:val=""/>
      <w:lvlJc w:val="left"/>
    </w:lvl>
    <w:lvl w:ilvl="6" w:tplc="897A9DD8">
      <w:numFmt w:val="decimal"/>
      <w:lvlText w:val=""/>
      <w:lvlJc w:val="left"/>
    </w:lvl>
    <w:lvl w:ilvl="7" w:tplc="1362E328">
      <w:numFmt w:val="decimal"/>
      <w:lvlText w:val=""/>
      <w:lvlJc w:val="left"/>
    </w:lvl>
    <w:lvl w:ilvl="8" w:tplc="2FD69E38">
      <w:numFmt w:val="decimal"/>
      <w:lvlText w:val=""/>
      <w:lvlJc w:val="left"/>
    </w:lvl>
  </w:abstractNum>
  <w:abstractNum w:abstractNumId="34">
    <w:nsid w:val="00005064"/>
    <w:multiLevelType w:val="hybridMultilevel"/>
    <w:tmpl w:val="653E564E"/>
    <w:lvl w:ilvl="0" w:tplc="3F00468A">
      <w:start w:val="1"/>
      <w:numFmt w:val="bullet"/>
      <w:lvlText w:val="и"/>
      <w:lvlJc w:val="left"/>
    </w:lvl>
    <w:lvl w:ilvl="1" w:tplc="7542FFA8">
      <w:start w:val="13"/>
      <w:numFmt w:val="decimal"/>
      <w:lvlText w:val="%2."/>
      <w:lvlJc w:val="left"/>
    </w:lvl>
    <w:lvl w:ilvl="2" w:tplc="8990CE20">
      <w:numFmt w:val="decimal"/>
      <w:lvlText w:val=""/>
      <w:lvlJc w:val="left"/>
    </w:lvl>
    <w:lvl w:ilvl="3" w:tplc="4D589120">
      <w:numFmt w:val="decimal"/>
      <w:lvlText w:val=""/>
      <w:lvlJc w:val="left"/>
    </w:lvl>
    <w:lvl w:ilvl="4" w:tplc="21FAD582">
      <w:numFmt w:val="decimal"/>
      <w:lvlText w:val=""/>
      <w:lvlJc w:val="left"/>
    </w:lvl>
    <w:lvl w:ilvl="5" w:tplc="7BC4772C">
      <w:numFmt w:val="decimal"/>
      <w:lvlText w:val=""/>
      <w:lvlJc w:val="left"/>
    </w:lvl>
    <w:lvl w:ilvl="6" w:tplc="4748056C">
      <w:numFmt w:val="decimal"/>
      <w:lvlText w:val=""/>
      <w:lvlJc w:val="left"/>
    </w:lvl>
    <w:lvl w:ilvl="7" w:tplc="723A7606">
      <w:numFmt w:val="decimal"/>
      <w:lvlText w:val=""/>
      <w:lvlJc w:val="left"/>
    </w:lvl>
    <w:lvl w:ilvl="8" w:tplc="54B40B9E">
      <w:numFmt w:val="decimal"/>
      <w:lvlText w:val=""/>
      <w:lvlJc w:val="left"/>
    </w:lvl>
  </w:abstractNum>
  <w:abstractNum w:abstractNumId="35">
    <w:nsid w:val="0000513E"/>
    <w:multiLevelType w:val="hybridMultilevel"/>
    <w:tmpl w:val="285CA8F2"/>
    <w:lvl w:ilvl="0" w:tplc="F3662FF6">
      <w:start w:val="1"/>
      <w:numFmt w:val="bullet"/>
      <w:lvlText w:val="В"/>
      <w:lvlJc w:val="left"/>
    </w:lvl>
    <w:lvl w:ilvl="1" w:tplc="7BD2C9CC">
      <w:start w:val="1"/>
      <w:numFmt w:val="bullet"/>
      <w:lvlText w:val="В"/>
      <w:lvlJc w:val="left"/>
    </w:lvl>
    <w:lvl w:ilvl="2" w:tplc="4DBC7CD0">
      <w:start w:val="1"/>
      <w:numFmt w:val="decimal"/>
      <w:lvlText w:val="%3."/>
      <w:lvlJc w:val="left"/>
    </w:lvl>
    <w:lvl w:ilvl="3" w:tplc="CE7C25B2">
      <w:numFmt w:val="decimal"/>
      <w:lvlText w:val=""/>
      <w:lvlJc w:val="left"/>
    </w:lvl>
    <w:lvl w:ilvl="4" w:tplc="9698C7E0">
      <w:numFmt w:val="decimal"/>
      <w:lvlText w:val=""/>
      <w:lvlJc w:val="left"/>
    </w:lvl>
    <w:lvl w:ilvl="5" w:tplc="5D68D044">
      <w:numFmt w:val="decimal"/>
      <w:lvlText w:val=""/>
      <w:lvlJc w:val="left"/>
    </w:lvl>
    <w:lvl w:ilvl="6" w:tplc="5726BEC0">
      <w:numFmt w:val="decimal"/>
      <w:lvlText w:val=""/>
      <w:lvlJc w:val="left"/>
    </w:lvl>
    <w:lvl w:ilvl="7" w:tplc="51D0205C">
      <w:numFmt w:val="decimal"/>
      <w:lvlText w:val=""/>
      <w:lvlJc w:val="left"/>
    </w:lvl>
    <w:lvl w:ilvl="8" w:tplc="D63693DA">
      <w:numFmt w:val="decimal"/>
      <w:lvlText w:val=""/>
      <w:lvlJc w:val="left"/>
    </w:lvl>
  </w:abstractNum>
  <w:abstractNum w:abstractNumId="36">
    <w:nsid w:val="00005579"/>
    <w:multiLevelType w:val="hybridMultilevel"/>
    <w:tmpl w:val="71E62212"/>
    <w:lvl w:ilvl="0" w:tplc="5956A622">
      <w:start w:val="1"/>
      <w:numFmt w:val="decimal"/>
      <w:lvlText w:val="%1."/>
      <w:lvlJc w:val="left"/>
    </w:lvl>
    <w:lvl w:ilvl="1" w:tplc="F02C8604">
      <w:numFmt w:val="decimal"/>
      <w:lvlText w:val=""/>
      <w:lvlJc w:val="left"/>
    </w:lvl>
    <w:lvl w:ilvl="2" w:tplc="E0743EE8">
      <w:numFmt w:val="decimal"/>
      <w:lvlText w:val=""/>
      <w:lvlJc w:val="left"/>
    </w:lvl>
    <w:lvl w:ilvl="3" w:tplc="B2201E2C">
      <w:numFmt w:val="decimal"/>
      <w:lvlText w:val=""/>
      <w:lvlJc w:val="left"/>
    </w:lvl>
    <w:lvl w:ilvl="4" w:tplc="BDC25E1E">
      <w:numFmt w:val="decimal"/>
      <w:lvlText w:val=""/>
      <w:lvlJc w:val="left"/>
    </w:lvl>
    <w:lvl w:ilvl="5" w:tplc="0C06826A">
      <w:numFmt w:val="decimal"/>
      <w:lvlText w:val=""/>
      <w:lvlJc w:val="left"/>
    </w:lvl>
    <w:lvl w:ilvl="6" w:tplc="8D3CD0DC">
      <w:numFmt w:val="decimal"/>
      <w:lvlText w:val=""/>
      <w:lvlJc w:val="left"/>
    </w:lvl>
    <w:lvl w:ilvl="7" w:tplc="1D8E3E98">
      <w:numFmt w:val="decimal"/>
      <w:lvlText w:val=""/>
      <w:lvlJc w:val="left"/>
    </w:lvl>
    <w:lvl w:ilvl="8" w:tplc="A0D0C302">
      <w:numFmt w:val="decimal"/>
      <w:lvlText w:val=""/>
      <w:lvlJc w:val="left"/>
    </w:lvl>
  </w:abstractNum>
  <w:abstractNum w:abstractNumId="37">
    <w:nsid w:val="00005876"/>
    <w:multiLevelType w:val="hybridMultilevel"/>
    <w:tmpl w:val="4D342390"/>
    <w:lvl w:ilvl="0" w:tplc="AFB2BCC4">
      <w:start w:val="1"/>
      <w:numFmt w:val="decimal"/>
      <w:lvlText w:val="%1."/>
      <w:lvlJc w:val="left"/>
    </w:lvl>
    <w:lvl w:ilvl="1" w:tplc="6534F8F8">
      <w:numFmt w:val="decimal"/>
      <w:lvlText w:val=""/>
      <w:lvlJc w:val="left"/>
    </w:lvl>
    <w:lvl w:ilvl="2" w:tplc="DAF0D9F6">
      <w:numFmt w:val="decimal"/>
      <w:lvlText w:val=""/>
      <w:lvlJc w:val="left"/>
    </w:lvl>
    <w:lvl w:ilvl="3" w:tplc="35160152">
      <w:numFmt w:val="decimal"/>
      <w:lvlText w:val=""/>
      <w:lvlJc w:val="left"/>
    </w:lvl>
    <w:lvl w:ilvl="4" w:tplc="F9D2B5DC">
      <w:numFmt w:val="decimal"/>
      <w:lvlText w:val=""/>
      <w:lvlJc w:val="left"/>
    </w:lvl>
    <w:lvl w:ilvl="5" w:tplc="420C4F56">
      <w:numFmt w:val="decimal"/>
      <w:lvlText w:val=""/>
      <w:lvlJc w:val="left"/>
    </w:lvl>
    <w:lvl w:ilvl="6" w:tplc="207210EC">
      <w:numFmt w:val="decimal"/>
      <w:lvlText w:val=""/>
      <w:lvlJc w:val="left"/>
    </w:lvl>
    <w:lvl w:ilvl="7" w:tplc="9822E604">
      <w:numFmt w:val="decimal"/>
      <w:lvlText w:val=""/>
      <w:lvlJc w:val="left"/>
    </w:lvl>
    <w:lvl w:ilvl="8" w:tplc="DC2ABB38">
      <w:numFmt w:val="decimal"/>
      <w:lvlText w:val=""/>
      <w:lvlJc w:val="left"/>
    </w:lvl>
  </w:abstractNum>
  <w:abstractNum w:abstractNumId="38">
    <w:nsid w:val="00005968"/>
    <w:multiLevelType w:val="hybridMultilevel"/>
    <w:tmpl w:val="50262CFC"/>
    <w:lvl w:ilvl="0" w:tplc="0AAA6358">
      <w:start w:val="23"/>
      <w:numFmt w:val="decimal"/>
      <w:lvlText w:val="%1."/>
      <w:lvlJc w:val="left"/>
    </w:lvl>
    <w:lvl w:ilvl="1" w:tplc="7D106DAC">
      <w:numFmt w:val="decimal"/>
      <w:lvlText w:val=""/>
      <w:lvlJc w:val="left"/>
    </w:lvl>
    <w:lvl w:ilvl="2" w:tplc="F022013C">
      <w:numFmt w:val="decimal"/>
      <w:lvlText w:val=""/>
      <w:lvlJc w:val="left"/>
    </w:lvl>
    <w:lvl w:ilvl="3" w:tplc="91AC046C">
      <w:numFmt w:val="decimal"/>
      <w:lvlText w:val=""/>
      <w:lvlJc w:val="left"/>
    </w:lvl>
    <w:lvl w:ilvl="4" w:tplc="21E6E466">
      <w:numFmt w:val="decimal"/>
      <w:lvlText w:val=""/>
      <w:lvlJc w:val="left"/>
    </w:lvl>
    <w:lvl w:ilvl="5" w:tplc="AAF280C8">
      <w:numFmt w:val="decimal"/>
      <w:lvlText w:val=""/>
      <w:lvlJc w:val="left"/>
    </w:lvl>
    <w:lvl w:ilvl="6" w:tplc="1302AEA0">
      <w:numFmt w:val="decimal"/>
      <w:lvlText w:val=""/>
      <w:lvlJc w:val="left"/>
    </w:lvl>
    <w:lvl w:ilvl="7" w:tplc="D6DC5C5C">
      <w:numFmt w:val="decimal"/>
      <w:lvlText w:val=""/>
      <w:lvlJc w:val="left"/>
    </w:lvl>
    <w:lvl w:ilvl="8" w:tplc="94AAB524">
      <w:numFmt w:val="decimal"/>
      <w:lvlText w:val=""/>
      <w:lvlJc w:val="left"/>
    </w:lvl>
  </w:abstractNum>
  <w:abstractNum w:abstractNumId="39">
    <w:nsid w:val="00005C46"/>
    <w:multiLevelType w:val="hybridMultilevel"/>
    <w:tmpl w:val="4B4C19CC"/>
    <w:lvl w:ilvl="0" w:tplc="0FFCA2A0">
      <w:start w:val="1"/>
      <w:numFmt w:val="bullet"/>
      <w:lvlText w:val="в"/>
      <w:lvlJc w:val="left"/>
    </w:lvl>
    <w:lvl w:ilvl="1" w:tplc="6C6CDB0A">
      <w:start w:val="1"/>
      <w:numFmt w:val="bullet"/>
      <w:lvlText w:val="В"/>
      <w:lvlJc w:val="left"/>
    </w:lvl>
    <w:lvl w:ilvl="2" w:tplc="9D4E5C4A">
      <w:start w:val="2"/>
      <w:numFmt w:val="decimal"/>
      <w:lvlText w:val="%3."/>
      <w:lvlJc w:val="left"/>
    </w:lvl>
    <w:lvl w:ilvl="3" w:tplc="13923A28">
      <w:numFmt w:val="decimal"/>
      <w:lvlText w:val=""/>
      <w:lvlJc w:val="left"/>
    </w:lvl>
    <w:lvl w:ilvl="4" w:tplc="6AD85F9E">
      <w:numFmt w:val="decimal"/>
      <w:lvlText w:val=""/>
      <w:lvlJc w:val="left"/>
    </w:lvl>
    <w:lvl w:ilvl="5" w:tplc="A830C24E">
      <w:numFmt w:val="decimal"/>
      <w:lvlText w:val=""/>
      <w:lvlJc w:val="left"/>
    </w:lvl>
    <w:lvl w:ilvl="6" w:tplc="BD0E4B6C">
      <w:numFmt w:val="decimal"/>
      <w:lvlText w:val=""/>
      <w:lvlJc w:val="left"/>
    </w:lvl>
    <w:lvl w:ilvl="7" w:tplc="C6289D36">
      <w:numFmt w:val="decimal"/>
      <w:lvlText w:val=""/>
      <w:lvlJc w:val="left"/>
    </w:lvl>
    <w:lvl w:ilvl="8" w:tplc="AEAECD5E">
      <w:numFmt w:val="decimal"/>
      <w:lvlText w:val=""/>
      <w:lvlJc w:val="left"/>
    </w:lvl>
  </w:abstractNum>
  <w:abstractNum w:abstractNumId="40">
    <w:nsid w:val="00005D24"/>
    <w:multiLevelType w:val="hybridMultilevel"/>
    <w:tmpl w:val="1CCAC0D8"/>
    <w:lvl w:ilvl="0" w:tplc="9120120E">
      <w:start w:val="2"/>
      <w:numFmt w:val="decimal"/>
      <w:lvlText w:val="%1)"/>
      <w:lvlJc w:val="left"/>
    </w:lvl>
    <w:lvl w:ilvl="1" w:tplc="213202DA">
      <w:numFmt w:val="decimal"/>
      <w:lvlText w:val=""/>
      <w:lvlJc w:val="left"/>
    </w:lvl>
    <w:lvl w:ilvl="2" w:tplc="D706C34A">
      <w:numFmt w:val="decimal"/>
      <w:lvlText w:val=""/>
      <w:lvlJc w:val="left"/>
    </w:lvl>
    <w:lvl w:ilvl="3" w:tplc="9572D954">
      <w:numFmt w:val="decimal"/>
      <w:lvlText w:val=""/>
      <w:lvlJc w:val="left"/>
    </w:lvl>
    <w:lvl w:ilvl="4" w:tplc="04347D3A">
      <w:numFmt w:val="decimal"/>
      <w:lvlText w:val=""/>
      <w:lvlJc w:val="left"/>
    </w:lvl>
    <w:lvl w:ilvl="5" w:tplc="7DA836CE">
      <w:numFmt w:val="decimal"/>
      <w:lvlText w:val=""/>
      <w:lvlJc w:val="left"/>
    </w:lvl>
    <w:lvl w:ilvl="6" w:tplc="0DB891B8">
      <w:numFmt w:val="decimal"/>
      <w:lvlText w:val=""/>
      <w:lvlJc w:val="left"/>
    </w:lvl>
    <w:lvl w:ilvl="7" w:tplc="AB10F516">
      <w:numFmt w:val="decimal"/>
      <w:lvlText w:val=""/>
      <w:lvlJc w:val="left"/>
    </w:lvl>
    <w:lvl w:ilvl="8" w:tplc="F71692D0">
      <w:numFmt w:val="decimal"/>
      <w:lvlText w:val=""/>
      <w:lvlJc w:val="left"/>
    </w:lvl>
  </w:abstractNum>
  <w:abstractNum w:abstractNumId="41">
    <w:nsid w:val="00005E73"/>
    <w:multiLevelType w:val="hybridMultilevel"/>
    <w:tmpl w:val="DCCE7BDA"/>
    <w:lvl w:ilvl="0" w:tplc="DBC6D720">
      <w:start w:val="1"/>
      <w:numFmt w:val="bullet"/>
      <w:lvlText w:val="ООО"/>
      <w:lvlJc w:val="left"/>
    </w:lvl>
    <w:lvl w:ilvl="1" w:tplc="8DE89DAC">
      <w:numFmt w:val="decimal"/>
      <w:lvlText w:val=""/>
      <w:lvlJc w:val="left"/>
    </w:lvl>
    <w:lvl w:ilvl="2" w:tplc="63C88B9A">
      <w:numFmt w:val="decimal"/>
      <w:lvlText w:val=""/>
      <w:lvlJc w:val="left"/>
    </w:lvl>
    <w:lvl w:ilvl="3" w:tplc="F8B4A4C2">
      <w:numFmt w:val="decimal"/>
      <w:lvlText w:val=""/>
      <w:lvlJc w:val="left"/>
    </w:lvl>
    <w:lvl w:ilvl="4" w:tplc="41B65EB8">
      <w:numFmt w:val="decimal"/>
      <w:lvlText w:val=""/>
      <w:lvlJc w:val="left"/>
    </w:lvl>
    <w:lvl w:ilvl="5" w:tplc="3EBAE784">
      <w:numFmt w:val="decimal"/>
      <w:lvlText w:val=""/>
      <w:lvlJc w:val="left"/>
    </w:lvl>
    <w:lvl w:ilvl="6" w:tplc="72907BE8">
      <w:numFmt w:val="decimal"/>
      <w:lvlText w:val=""/>
      <w:lvlJc w:val="left"/>
    </w:lvl>
    <w:lvl w:ilvl="7" w:tplc="0A247E9E">
      <w:numFmt w:val="decimal"/>
      <w:lvlText w:val=""/>
      <w:lvlJc w:val="left"/>
    </w:lvl>
    <w:lvl w:ilvl="8" w:tplc="0E4A6F2A">
      <w:numFmt w:val="decimal"/>
      <w:lvlText w:val=""/>
      <w:lvlJc w:val="left"/>
    </w:lvl>
  </w:abstractNum>
  <w:abstractNum w:abstractNumId="42">
    <w:nsid w:val="00005ED0"/>
    <w:multiLevelType w:val="hybridMultilevel"/>
    <w:tmpl w:val="4B6A7EF0"/>
    <w:lvl w:ilvl="0" w:tplc="4C62ADAC">
      <w:start w:val="1"/>
      <w:numFmt w:val="bullet"/>
      <w:lvlText w:val="Р"/>
      <w:lvlJc w:val="left"/>
    </w:lvl>
    <w:lvl w:ilvl="1" w:tplc="2BBEA632">
      <w:numFmt w:val="decimal"/>
      <w:lvlText w:val=""/>
      <w:lvlJc w:val="left"/>
    </w:lvl>
    <w:lvl w:ilvl="2" w:tplc="43E07424">
      <w:numFmt w:val="decimal"/>
      <w:lvlText w:val=""/>
      <w:lvlJc w:val="left"/>
    </w:lvl>
    <w:lvl w:ilvl="3" w:tplc="0DFA7378">
      <w:numFmt w:val="decimal"/>
      <w:lvlText w:val=""/>
      <w:lvlJc w:val="left"/>
    </w:lvl>
    <w:lvl w:ilvl="4" w:tplc="3F38B8EE">
      <w:numFmt w:val="decimal"/>
      <w:lvlText w:val=""/>
      <w:lvlJc w:val="left"/>
    </w:lvl>
    <w:lvl w:ilvl="5" w:tplc="28F23A20">
      <w:numFmt w:val="decimal"/>
      <w:lvlText w:val=""/>
      <w:lvlJc w:val="left"/>
    </w:lvl>
    <w:lvl w:ilvl="6" w:tplc="3306EB08">
      <w:numFmt w:val="decimal"/>
      <w:lvlText w:val=""/>
      <w:lvlJc w:val="left"/>
    </w:lvl>
    <w:lvl w:ilvl="7" w:tplc="5AA6FA1E">
      <w:numFmt w:val="decimal"/>
      <w:lvlText w:val=""/>
      <w:lvlJc w:val="left"/>
    </w:lvl>
    <w:lvl w:ilvl="8" w:tplc="FEE09FD8">
      <w:numFmt w:val="decimal"/>
      <w:lvlText w:val=""/>
      <w:lvlJc w:val="left"/>
    </w:lvl>
  </w:abstractNum>
  <w:abstractNum w:abstractNumId="43">
    <w:nsid w:val="00006270"/>
    <w:multiLevelType w:val="hybridMultilevel"/>
    <w:tmpl w:val="B8BCA200"/>
    <w:lvl w:ilvl="0" w:tplc="52AADEDA">
      <w:start w:val="1"/>
      <w:numFmt w:val="bullet"/>
      <w:lvlText w:val="-"/>
      <w:lvlJc w:val="left"/>
    </w:lvl>
    <w:lvl w:ilvl="1" w:tplc="02E095EA">
      <w:start w:val="1"/>
      <w:numFmt w:val="decimal"/>
      <w:lvlText w:val="%2)"/>
      <w:lvlJc w:val="left"/>
    </w:lvl>
    <w:lvl w:ilvl="2" w:tplc="AA0ABEC4">
      <w:start w:val="1"/>
      <w:numFmt w:val="decimal"/>
      <w:lvlText w:val="%3"/>
      <w:lvlJc w:val="left"/>
    </w:lvl>
    <w:lvl w:ilvl="3" w:tplc="E8CC9616">
      <w:numFmt w:val="decimal"/>
      <w:lvlText w:val=""/>
      <w:lvlJc w:val="left"/>
    </w:lvl>
    <w:lvl w:ilvl="4" w:tplc="5C6E7E54">
      <w:numFmt w:val="decimal"/>
      <w:lvlText w:val=""/>
      <w:lvlJc w:val="left"/>
    </w:lvl>
    <w:lvl w:ilvl="5" w:tplc="FEACBCC6">
      <w:numFmt w:val="decimal"/>
      <w:lvlText w:val=""/>
      <w:lvlJc w:val="left"/>
    </w:lvl>
    <w:lvl w:ilvl="6" w:tplc="70FE62E8">
      <w:numFmt w:val="decimal"/>
      <w:lvlText w:val=""/>
      <w:lvlJc w:val="left"/>
    </w:lvl>
    <w:lvl w:ilvl="7" w:tplc="C76E74EE">
      <w:numFmt w:val="decimal"/>
      <w:lvlText w:val=""/>
      <w:lvlJc w:val="left"/>
    </w:lvl>
    <w:lvl w:ilvl="8" w:tplc="5244940C">
      <w:numFmt w:val="decimal"/>
      <w:lvlText w:val=""/>
      <w:lvlJc w:val="left"/>
    </w:lvl>
  </w:abstractNum>
  <w:abstractNum w:abstractNumId="44">
    <w:nsid w:val="000066FA"/>
    <w:multiLevelType w:val="hybridMultilevel"/>
    <w:tmpl w:val="E03E5E88"/>
    <w:lvl w:ilvl="0" w:tplc="F4EEFF58">
      <w:start w:val="5"/>
      <w:numFmt w:val="decimal"/>
      <w:lvlText w:val="%1."/>
      <w:lvlJc w:val="left"/>
    </w:lvl>
    <w:lvl w:ilvl="1" w:tplc="608679B2">
      <w:numFmt w:val="decimal"/>
      <w:lvlText w:val=""/>
      <w:lvlJc w:val="left"/>
    </w:lvl>
    <w:lvl w:ilvl="2" w:tplc="28083FE8">
      <w:numFmt w:val="decimal"/>
      <w:lvlText w:val=""/>
      <w:lvlJc w:val="left"/>
    </w:lvl>
    <w:lvl w:ilvl="3" w:tplc="30C6AB08">
      <w:numFmt w:val="decimal"/>
      <w:lvlText w:val=""/>
      <w:lvlJc w:val="left"/>
    </w:lvl>
    <w:lvl w:ilvl="4" w:tplc="E4F632E4">
      <w:numFmt w:val="decimal"/>
      <w:lvlText w:val=""/>
      <w:lvlJc w:val="left"/>
    </w:lvl>
    <w:lvl w:ilvl="5" w:tplc="BCB4ED62">
      <w:numFmt w:val="decimal"/>
      <w:lvlText w:val=""/>
      <w:lvlJc w:val="left"/>
    </w:lvl>
    <w:lvl w:ilvl="6" w:tplc="4A3C742E">
      <w:numFmt w:val="decimal"/>
      <w:lvlText w:val=""/>
      <w:lvlJc w:val="left"/>
    </w:lvl>
    <w:lvl w:ilvl="7" w:tplc="6A802566">
      <w:numFmt w:val="decimal"/>
      <w:lvlText w:val=""/>
      <w:lvlJc w:val="left"/>
    </w:lvl>
    <w:lvl w:ilvl="8" w:tplc="1B12D244">
      <w:numFmt w:val="decimal"/>
      <w:lvlText w:val=""/>
      <w:lvlJc w:val="left"/>
    </w:lvl>
  </w:abstractNum>
  <w:abstractNum w:abstractNumId="45">
    <w:nsid w:val="00006A15"/>
    <w:multiLevelType w:val="hybridMultilevel"/>
    <w:tmpl w:val="2D6A8996"/>
    <w:lvl w:ilvl="0" w:tplc="BE08EDDC">
      <w:start w:val="17"/>
      <w:numFmt w:val="decimal"/>
      <w:lvlText w:val="%1."/>
      <w:lvlJc w:val="left"/>
    </w:lvl>
    <w:lvl w:ilvl="1" w:tplc="C9DEDA88">
      <w:numFmt w:val="decimal"/>
      <w:lvlText w:val=""/>
      <w:lvlJc w:val="left"/>
    </w:lvl>
    <w:lvl w:ilvl="2" w:tplc="4DF884BA">
      <w:numFmt w:val="decimal"/>
      <w:lvlText w:val=""/>
      <w:lvlJc w:val="left"/>
    </w:lvl>
    <w:lvl w:ilvl="3" w:tplc="570AA726">
      <w:numFmt w:val="decimal"/>
      <w:lvlText w:val=""/>
      <w:lvlJc w:val="left"/>
    </w:lvl>
    <w:lvl w:ilvl="4" w:tplc="F3BC18AA">
      <w:numFmt w:val="decimal"/>
      <w:lvlText w:val=""/>
      <w:lvlJc w:val="left"/>
    </w:lvl>
    <w:lvl w:ilvl="5" w:tplc="B47C901E">
      <w:numFmt w:val="decimal"/>
      <w:lvlText w:val=""/>
      <w:lvlJc w:val="left"/>
    </w:lvl>
    <w:lvl w:ilvl="6" w:tplc="6E0C5DCA">
      <w:numFmt w:val="decimal"/>
      <w:lvlText w:val=""/>
      <w:lvlJc w:val="left"/>
    </w:lvl>
    <w:lvl w:ilvl="7" w:tplc="85B85C00">
      <w:numFmt w:val="decimal"/>
      <w:lvlText w:val=""/>
      <w:lvlJc w:val="left"/>
    </w:lvl>
    <w:lvl w:ilvl="8" w:tplc="F3E06378">
      <w:numFmt w:val="decimal"/>
      <w:lvlText w:val=""/>
      <w:lvlJc w:val="left"/>
    </w:lvl>
  </w:abstractNum>
  <w:abstractNum w:abstractNumId="46">
    <w:nsid w:val="00006D69"/>
    <w:multiLevelType w:val="hybridMultilevel"/>
    <w:tmpl w:val="88382F0E"/>
    <w:lvl w:ilvl="0" w:tplc="89BEBA4C">
      <w:start w:val="2"/>
      <w:numFmt w:val="decimal"/>
      <w:lvlText w:val="%1."/>
      <w:lvlJc w:val="left"/>
    </w:lvl>
    <w:lvl w:ilvl="1" w:tplc="7DCA447E">
      <w:numFmt w:val="decimal"/>
      <w:lvlText w:val=""/>
      <w:lvlJc w:val="left"/>
    </w:lvl>
    <w:lvl w:ilvl="2" w:tplc="FD72C3AE">
      <w:numFmt w:val="decimal"/>
      <w:lvlText w:val=""/>
      <w:lvlJc w:val="left"/>
    </w:lvl>
    <w:lvl w:ilvl="3" w:tplc="7C8680EC">
      <w:numFmt w:val="decimal"/>
      <w:lvlText w:val=""/>
      <w:lvlJc w:val="left"/>
    </w:lvl>
    <w:lvl w:ilvl="4" w:tplc="4CC4794A">
      <w:numFmt w:val="decimal"/>
      <w:lvlText w:val=""/>
      <w:lvlJc w:val="left"/>
    </w:lvl>
    <w:lvl w:ilvl="5" w:tplc="AE94F7C4">
      <w:numFmt w:val="decimal"/>
      <w:lvlText w:val=""/>
      <w:lvlJc w:val="left"/>
    </w:lvl>
    <w:lvl w:ilvl="6" w:tplc="D0141BBC">
      <w:numFmt w:val="decimal"/>
      <w:lvlText w:val=""/>
      <w:lvlJc w:val="left"/>
    </w:lvl>
    <w:lvl w:ilvl="7" w:tplc="45DEDA50">
      <w:numFmt w:val="decimal"/>
      <w:lvlText w:val=""/>
      <w:lvlJc w:val="left"/>
    </w:lvl>
    <w:lvl w:ilvl="8" w:tplc="BA865646">
      <w:numFmt w:val="decimal"/>
      <w:lvlText w:val=""/>
      <w:lvlJc w:val="left"/>
    </w:lvl>
  </w:abstractNum>
  <w:abstractNum w:abstractNumId="47">
    <w:nsid w:val="00006F11"/>
    <w:multiLevelType w:val="hybridMultilevel"/>
    <w:tmpl w:val="2EC2321A"/>
    <w:lvl w:ilvl="0" w:tplc="75629E22">
      <w:start w:val="1"/>
      <w:numFmt w:val="bullet"/>
      <w:lvlText w:val="В"/>
      <w:lvlJc w:val="left"/>
    </w:lvl>
    <w:lvl w:ilvl="1" w:tplc="1BC22902">
      <w:numFmt w:val="decimal"/>
      <w:lvlText w:val=""/>
      <w:lvlJc w:val="left"/>
    </w:lvl>
    <w:lvl w:ilvl="2" w:tplc="8556ADBC">
      <w:numFmt w:val="decimal"/>
      <w:lvlText w:val=""/>
      <w:lvlJc w:val="left"/>
    </w:lvl>
    <w:lvl w:ilvl="3" w:tplc="75E440C8">
      <w:numFmt w:val="decimal"/>
      <w:lvlText w:val=""/>
      <w:lvlJc w:val="left"/>
    </w:lvl>
    <w:lvl w:ilvl="4" w:tplc="91722A42">
      <w:numFmt w:val="decimal"/>
      <w:lvlText w:val=""/>
      <w:lvlJc w:val="left"/>
    </w:lvl>
    <w:lvl w:ilvl="5" w:tplc="74FC452E">
      <w:numFmt w:val="decimal"/>
      <w:lvlText w:val=""/>
      <w:lvlJc w:val="left"/>
    </w:lvl>
    <w:lvl w:ilvl="6" w:tplc="8BBC57D2">
      <w:numFmt w:val="decimal"/>
      <w:lvlText w:val=""/>
      <w:lvlJc w:val="left"/>
    </w:lvl>
    <w:lvl w:ilvl="7" w:tplc="909C2036">
      <w:numFmt w:val="decimal"/>
      <w:lvlText w:val=""/>
      <w:lvlJc w:val="left"/>
    </w:lvl>
    <w:lvl w:ilvl="8" w:tplc="1F627D52">
      <w:numFmt w:val="decimal"/>
      <w:lvlText w:val=""/>
      <w:lvlJc w:val="left"/>
    </w:lvl>
  </w:abstractNum>
  <w:abstractNum w:abstractNumId="48">
    <w:nsid w:val="00007282"/>
    <w:multiLevelType w:val="hybridMultilevel"/>
    <w:tmpl w:val="3B8242F8"/>
    <w:lvl w:ilvl="0" w:tplc="6F78E072">
      <w:start w:val="1"/>
      <w:numFmt w:val="bullet"/>
      <w:lvlText w:val="•"/>
      <w:lvlJc w:val="left"/>
    </w:lvl>
    <w:lvl w:ilvl="1" w:tplc="F1981620">
      <w:numFmt w:val="decimal"/>
      <w:lvlText w:val=""/>
      <w:lvlJc w:val="left"/>
    </w:lvl>
    <w:lvl w:ilvl="2" w:tplc="15FCE1B2">
      <w:numFmt w:val="decimal"/>
      <w:lvlText w:val=""/>
      <w:lvlJc w:val="left"/>
    </w:lvl>
    <w:lvl w:ilvl="3" w:tplc="1EA60A62">
      <w:numFmt w:val="decimal"/>
      <w:lvlText w:val=""/>
      <w:lvlJc w:val="left"/>
    </w:lvl>
    <w:lvl w:ilvl="4" w:tplc="93E2B748">
      <w:numFmt w:val="decimal"/>
      <w:lvlText w:val=""/>
      <w:lvlJc w:val="left"/>
    </w:lvl>
    <w:lvl w:ilvl="5" w:tplc="DFB83B18">
      <w:numFmt w:val="decimal"/>
      <w:lvlText w:val=""/>
      <w:lvlJc w:val="left"/>
    </w:lvl>
    <w:lvl w:ilvl="6" w:tplc="9718D956">
      <w:numFmt w:val="decimal"/>
      <w:lvlText w:val=""/>
      <w:lvlJc w:val="left"/>
    </w:lvl>
    <w:lvl w:ilvl="7" w:tplc="7BEA3374">
      <w:numFmt w:val="decimal"/>
      <w:lvlText w:val=""/>
      <w:lvlJc w:val="left"/>
    </w:lvl>
    <w:lvl w:ilvl="8" w:tplc="43742B50">
      <w:numFmt w:val="decimal"/>
      <w:lvlText w:val=""/>
      <w:lvlJc w:val="left"/>
    </w:lvl>
  </w:abstractNum>
  <w:abstractNum w:abstractNumId="49">
    <w:nsid w:val="000073D9"/>
    <w:multiLevelType w:val="hybridMultilevel"/>
    <w:tmpl w:val="76BC96BE"/>
    <w:lvl w:ilvl="0" w:tplc="665430FA">
      <w:start w:val="1"/>
      <w:numFmt w:val="bullet"/>
      <w:lvlText w:val="ООО"/>
      <w:lvlJc w:val="left"/>
    </w:lvl>
    <w:lvl w:ilvl="1" w:tplc="6E0AEFB0">
      <w:numFmt w:val="decimal"/>
      <w:lvlText w:val=""/>
      <w:lvlJc w:val="left"/>
    </w:lvl>
    <w:lvl w:ilvl="2" w:tplc="B1E65BD2">
      <w:numFmt w:val="decimal"/>
      <w:lvlText w:val=""/>
      <w:lvlJc w:val="left"/>
    </w:lvl>
    <w:lvl w:ilvl="3" w:tplc="DDA220C4">
      <w:numFmt w:val="decimal"/>
      <w:lvlText w:val=""/>
      <w:lvlJc w:val="left"/>
    </w:lvl>
    <w:lvl w:ilvl="4" w:tplc="5C9A037E">
      <w:numFmt w:val="decimal"/>
      <w:lvlText w:val=""/>
      <w:lvlJc w:val="left"/>
    </w:lvl>
    <w:lvl w:ilvl="5" w:tplc="712C112A">
      <w:numFmt w:val="decimal"/>
      <w:lvlText w:val=""/>
      <w:lvlJc w:val="left"/>
    </w:lvl>
    <w:lvl w:ilvl="6" w:tplc="B608EBEC">
      <w:numFmt w:val="decimal"/>
      <w:lvlText w:val=""/>
      <w:lvlJc w:val="left"/>
    </w:lvl>
    <w:lvl w:ilvl="7" w:tplc="55D2C570">
      <w:numFmt w:val="decimal"/>
      <w:lvlText w:val=""/>
      <w:lvlJc w:val="left"/>
    </w:lvl>
    <w:lvl w:ilvl="8" w:tplc="0F48B156">
      <w:numFmt w:val="decimal"/>
      <w:lvlText w:val=""/>
      <w:lvlJc w:val="left"/>
    </w:lvl>
  </w:abstractNum>
  <w:abstractNum w:abstractNumId="50">
    <w:nsid w:val="000074AD"/>
    <w:multiLevelType w:val="hybridMultilevel"/>
    <w:tmpl w:val="26CE235C"/>
    <w:lvl w:ilvl="0" w:tplc="E870BE46">
      <w:start w:val="1"/>
      <w:numFmt w:val="decimal"/>
      <w:lvlText w:val="%1."/>
      <w:lvlJc w:val="left"/>
    </w:lvl>
    <w:lvl w:ilvl="1" w:tplc="1C901428">
      <w:numFmt w:val="decimal"/>
      <w:lvlText w:val=""/>
      <w:lvlJc w:val="left"/>
    </w:lvl>
    <w:lvl w:ilvl="2" w:tplc="B0683814">
      <w:numFmt w:val="decimal"/>
      <w:lvlText w:val=""/>
      <w:lvlJc w:val="left"/>
    </w:lvl>
    <w:lvl w:ilvl="3" w:tplc="E888426E">
      <w:numFmt w:val="decimal"/>
      <w:lvlText w:val=""/>
      <w:lvlJc w:val="left"/>
    </w:lvl>
    <w:lvl w:ilvl="4" w:tplc="E574343C">
      <w:numFmt w:val="decimal"/>
      <w:lvlText w:val=""/>
      <w:lvlJc w:val="left"/>
    </w:lvl>
    <w:lvl w:ilvl="5" w:tplc="41AA6356">
      <w:numFmt w:val="decimal"/>
      <w:lvlText w:val=""/>
      <w:lvlJc w:val="left"/>
    </w:lvl>
    <w:lvl w:ilvl="6" w:tplc="582AC0FA">
      <w:numFmt w:val="decimal"/>
      <w:lvlText w:val=""/>
      <w:lvlJc w:val="left"/>
    </w:lvl>
    <w:lvl w:ilvl="7" w:tplc="ED8CDB5A">
      <w:numFmt w:val="decimal"/>
      <w:lvlText w:val=""/>
      <w:lvlJc w:val="left"/>
    </w:lvl>
    <w:lvl w:ilvl="8" w:tplc="92C05DA6">
      <w:numFmt w:val="decimal"/>
      <w:lvlText w:val=""/>
      <w:lvlJc w:val="left"/>
    </w:lvl>
  </w:abstractNum>
  <w:abstractNum w:abstractNumId="51">
    <w:nsid w:val="0000773B"/>
    <w:multiLevelType w:val="hybridMultilevel"/>
    <w:tmpl w:val="F40273BE"/>
    <w:lvl w:ilvl="0" w:tplc="B010CFDE">
      <w:start w:val="6"/>
      <w:numFmt w:val="decimal"/>
      <w:lvlText w:val="%1."/>
      <w:lvlJc w:val="left"/>
    </w:lvl>
    <w:lvl w:ilvl="1" w:tplc="28B86538">
      <w:numFmt w:val="decimal"/>
      <w:lvlText w:val=""/>
      <w:lvlJc w:val="left"/>
    </w:lvl>
    <w:lvl w:ilvl="2" w:tplc="AA9A76A2">
      <w:numFmt w:val="decimal"/>
      <w:lvlText w:val=""/>
      <w:lvlJc w:val="left"/>
    </w:lvl>
    <w:lvl w:ilvl="3" w:tplc="88607120">
      <w:numFmt w:val="decimal"/>
      <w:lvlText w:val=""/>
      <w:lvlJc w:val="left"/>
    </w:lvl>
    <w:lvl w:ilvl="4" w:tplc="54048E58">
      <w:numFmt w:val="decimal"/>
      <w:lvlText w:val=""/>
      <w:lvlJc w:val="left"/>
    </w:lvl>
    <w:lvl w:ilvl="5" w:tplc="4404D09E">
      <w:numFmt w:val="decimal"/>
      <w:lvlText w:val=""/>
      <w:lvlJc w:val="left"/>
    </w:lvl>
    <w:lvl w:ilvl="6" w:tplc="E1D68E00">
      <w:numFmt w:val="decimal"/>
      <w:lvlText w:val=""/>
      <w:lvlJc w:val="left"/>
    </w:lvl>
    <w:lvl w:ilvl="7" w:tplc="2F7E4BC4">
      <w:numFmt w:val="decimal"/>
      <w:lvlText w:val=""/>
      <w:lvlJc w:val="left"/>
    </w:lvl>
    <w:lvl w:ilvl="8" w:tplc="3500CD32">
      <w:numFmt w:val="decimal"/>
      <w:lvlText w:val=""/>
      <w:lvlJc w:val="left"/>
    </w:lvl>
  </w:abstractNum>
  <w:abstractNum w:abstractNumId="52">
    <w:nsid w:val="00007CFE"/>
    <w:multiLevelType w:val="hybridMultilevel"/>
    <w:tmpl w:val="E0E2D22A"/>
    <w:lvl w:ilvl="0" w:tplc="28CECA3E">
      <w:start w:val="3"/>
      <w:numFmt w:val="decimal"/>
      <w:lvlText w:val="%1."/>
      <w:lvlJc w:val="left"/>
    </w:lvl>
    <w:lvl w:ilvl="1" w:tplc="52E81DC4">
      <w:numFmt w:val="decimal"/>
      <w:lvlText w:val=""/>
      <w:lvlJc w:val="left"/>
    </w:lvl>
    <w:lvl w:ilvl="2" w:tplc="5F50FC34">
      <w:numFmt w:val="decimal"/>
      <w:lvlText w:val=""/>
      <w:lvlJc w:val="left"/>
    </w:lvl>
    <w:lvl w:ilvl="3" w:tplc="DC064E3E">
      <w:numFmt w:val="decimal"/>
      <w:lvlText w:val=""/>
      <w:lvlJc w:val="left"/>
    </w:lvl>
    <w:lvl w:ilvl="4" w:tplc="063ED546">
      <w:numFmt w:val="decimal"/>
      <w:lvlText w:val=""/>
      <w:lvlJc w:val="left"/>
    </w:lvl>
    <w:lvl w:ilvl="5" w:tplc="8B966DCA">
      <w:numFmt w:val="decimal"/>
      <w:lvlText w:val=""/>
      <w:lvlJc w:val="left"/>
    </w:lvl>
    <w:lvl w:ilvl="6" w:tplc="7CE288F6">
      <w:numFmt w:val="decimal"/>
      <w:lvlText w:val=""/>
      <w:lvlJc w:val="left"/>
    </w:lvl>
    <w:lvl w:ilvl="7" w:tplc="D422B21E">
      <w:numFmt w:val="decimal"/>
      <w:lvlText w:val=""/>
      <w:lvlJc w:val="left"/>
    </w:lvl>
    <w:lvl w:ilvl="8" w:tplc="C00AB842">
      <w:numFmt w:val="decimal"/>
      <w:lvlText w:val=""/>
      <w:lvlJc w:val="left"/>
    </w:lvl>
  </w:abstractNum>
  <w:abstractNum w:abstractNumId="53">
    <w:nsid w:val="00007F61"/>
    <w:multiLevelType w:val="hybridMultilevel"/>
    <w:tmpl w:val="358A6BCC"/>
    <w:lvl w:ilvl="0" w:tplc="02304804">
      <w:start w:val="1"/>
      <w:numFmt w:val="bullet"/>
      <w:lvlText w:val="•"/>
      <w:lvlJc w:val="left"/>
    </w:lvl>
    <w:lvl w:ilvl="1" w:tplc="33884D6E">
      <w:numFmt w:val="decimal"/>
      <w:lvlText w:val=""/>
      <w:lvlJc w:val="left"/>
    </w:lvl>
    <w:lvl w:ilvl="2" w:tplc="023AB53E">
      <w:numFmt w:val="decimal"/>
      <w:lvlText w:val=""/>
      <w:lvlJc w:val="left"/>
    </w:lvl>
    <w:lvl w:ilvl="3" w:tplc="91B8BC42">
      <w:numFmt w:val="decimal"/>
      <w:lvlText w:val=""/>
      <w:lvlJc w:val="left"/>
    </w:lvl>
    <w:lvl w:ilvl="4" w:tplc="C4C8C488">
      <w:numFmt w:val="decimal"/>
      <w:lvlText w:val=""/>
      <w:lvlJc w:val="left"/>
    </w:lvl>
    <w:lvl w:ilvl="5" w:tplc="2D2C7A46">
      <w:numFmt w:val="decimal"/>
      <w:lvlText w:val=""/>
      <w:lvlJc w:val="left"/>
    </w:lvl>
    <w:lvl w:ilvl="6" w:tplc="61845964">
      <w:numFmt w:val="decimal"/>
      <w:lvlText w:val=""/>
      <w:lvlJc w:val="left"/>
    </w:lvl>
    <w:lvl w:ilvl="7" w:tplc="CF462FF0">
      <w:numFmt w:val="decimal"/>
      <w:lvlText w:val=""/>
      <w:lvlJc w:val="left"/>
    </w:lvl>
    <w:lvl w:ilvl="8" w:tplc="59E082E8">
      <w:numFmt w:val="decimal"/>
      <w:lvlText w:val=""/>
      <w:lvlJc w:val="left"/>
    </w:lvl>
  </w:abstractNum>
  <w:abstractNum w:abstractNumId="54">
    <w:nsid w:val="00007FBE"/>
    <w:multiLevelType w:val="hybridMultilevel"/>
    <w:tmpl w:val="689E11FC"/>
    <w:lvl w:ilvl="0" w:tplc="5642963C">
      <w:start w:val="1"/>
      <w:numFmt w:val="bullet"/>
      <w:lvlText w:val="и"/>
      <w:lvlJc w:val="left"/>
    </w:lvl>
    <w:lvl w:ilvl="1" w:tplc="FE8A9CEC">
      <w:start w:val="1"/>
      <w:numFmt w:val="bullet"/>
      <w:lvlText w:val="-"/>
      <w:lvlJc w:val="left"/>
    </w:lvl>
    <w:lvl w:ilvl="2" w:tplc="7AD00434">
      <w:start w:val="2"/>
      <w:numFmt w:val="decimal"/>
      <w:lvlText w:val="%3."/>
      <w:lvlJc w:val="left"/>
    </w:lvl>
    <w:lvl w:ilvl="3" w:tplc="AF7A689A">
      <w:numFmt w:val="decimal"/>
      <w:lvlText w:val=""/>
      <w:lvlJc w:val="left"/>
    </w:lvl>
    <w:lvl w:ilvl="4" w:tplc="667C3C9C">
      <w:numFmt w:val="decimal"/>
      <w:lvlText w:val=""/>
      <w:lvlJc w:val="left"/>
    </w:lvl>
    <w:lvl w:ilvl="5" w:tplc="84C2859A">
      <w:numFmt w:val="decimal"/>
      <w:lvlText w:val=""/>
      <w:lvlJc w:val="left"/>
    </w:lvl>
    <w:lvl w:ilvl="6" w:tplc="FC20DE54">
      <w:numFmt w:val="decimal"/>
      <w:lvlText w:val=""/>
      <w:lvlJc w:val="left"/>
    </w:lvl>
    <w:lvl w:ilvl="7" w:tplc="F58CBDE4">
      <w:numFmt w:val="decimal"/>
      <w:lvlText w:val=""/>
      <w:lvlJc w:val="left"/>
    </w:lvl>
    <w:lvl w:ilvl="8" w:tplc="6A92038C">
      <w:numFmt w:val="decimal"/>
      <w:lvlText w:val=""/>
      <w:lvlJc w:val="left"/>
    </w:lvl>
  </w:abstractNum>
  <w:abstractNum w:abstractNumId="55">
    <w:nsid w:val="511D0BF6"/>
    <w:multiLevelType w:val="hybridMultilevel"/>
    <w:tmpl w:val="AFB64916"/>
    <w:lvl w:ilvl="0" w:tplc="72DCF654">
      <w:start w:val="12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85F0C72"/>
    <w:multiLevelType w:val="hybridMultilevel"/>
    <w:tmpl w:val="D64A7260"/>
    <w:lvl w:ilvl="0" w:tplc="8AF0A704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6"/>
  </w:num>
  <w:num w:numId="3">
    <w:abstractNumId w:val="53"/>
  </w:num>
  <w:num w:numId="4">
    <w:abstractNumId w:val="19"/>
  </w:num>
  <w:num w:numId="5">
    <w:abstractNumId w:val="54"/>
  </w:num>
  <w:num w:numId="6">
    <w:abstractNumId w:val="4"/>
  </w:num>
  <w:num w:numId="7">
    <w:abstractNumId w:val="33"/>
  </w:num>
  <w:num w:numId="8">
    <w:abstractNumId w:val="3"/>
  </w:num>
  <w:num w:numId="9">
    <w:abstractNumId w:val="17"/>
  </w:num>
  <w:num w:numId="10">
    <w:abstractNumId w:val="51"/>
  </w:num>
  <w:num w:numId="11">
    <w:abstractNumId w:val="1"/>
  </w:num>
  <w:num w:numId="12">
    <w:abstractNumId w:val="48"/>
  </w:num>
  <w:num w:numId="13">
    <w:abstractNumId w:val="13"/>
  </w:num>
  <w:num w:numId="14">
    <w:abstractNumId w:val="11"/>
  </w:num>
  <w:num w:numId="15">
    <w:abstractNumId w:val="43"/>
  </w:num>
  <w:num w:numId="16">
    <w:abstractNumId w:val="16"/>
  </w:num>
  <w:num w:numId="17">
    <w:abstractNumId w:val="10"/>
  </w:num>
  <w:num w:numId="18">
    <w:abstractNumId w:val="34"/>
  </w:num>
  <w:num w:numId="19">
    <w:abstractNumId w:val="27"/>
  </w:num>
  <w:num w:numId="20">
    <w:abstractNumId w:val="18"/>
  </w:num>
  <w:num w:numId="21">
    <w:abstractNumId w:val="20"/>
  </w:num>
  <w:num w:numId="22">
    <w:abstractNumId w:val="26"/>
  </w:num>
  <w:num w:numId="23">
    <w:abstractNumId w:val="35"/>
  </w:num>
  <w:num w:numId="24">
    <w:abstractNumId w:val="46"/>
  </w:num>
  <w:num w:numId="25">
    <w:abstractNumId w:val="45"/>
  </w:num>
  <w:num w:numId="26">
    <w:abstractNumId w:val="32"/>
  </w:num>
  <w:num w:numId="27">
    <w:abstractNumId w:val="39"/>
  </w:num>
  <w:num w:numId="28">
    <w:abstractNumId w:val="23"/>
  </w:num>
  <w:num w:numId="29">
    <w:abstractNumId w:val="15"/>
  </w:num>
  <w:num w:numId="30">
    <w:abstractNumId w:val="7"/>
  </w:num>
  <w:num w:numId="31">
    <w:abstractNumId w:val="41"/>
  </w:num>
  <w:num w:numId="32">
    <w:abstractNumId w:val="22"/>
  </w:num>
  <w:num w:numId="33">
    <w:abstractNumId w:val="49"/>
  </w:num>
  <w:num w:numId="34">
    <w:abstractNumId w:val="12"/>
  </w:num>
  <w:num w:numId="35">
    <w:abstractNumId w:val="8"/>
  </w:num>
  <w:num w:numId="36">
    <w:abstractNumId w:val="28"/>
  </w:num>
  <w:num w:numId="37">
    <w:abstractNumId w:val="38"/>
  </w:num>
  <w:num w:numId="38">
    <w:abstractNumId w:val="25"/>
  </w:num>
  <w:num w:numId="39">
    <w:abstractNumId w:val="14"/>
  </w:num>
  <w:num w:numId="40">
    <w:abstractNumId w:val="21"/>
  </w:num>
  <w:num w:numId="41">
    <w:abstractNumId w:val="2"/>
  </w:num>
  <w:num w:numId="42">
    <w:abstractNumId w:val="42"/>
  </w:num>
  <w:num w:numId="43">
    <w:abstractNumId w:val="29"/>
  </w:num>
  <w:num w:numId="44">
    <w:abstractNumId w:val="31"/>
  </w:num>
  <w:num w:numId="45">
    <w:abstractNumId w:val="37"/>
  </w:num>
  <w:num w:numId="46">
    <w:abstractNumId w:val="44"/>
  </w:num>
  <w:num w:numId="47">
    <w:abstractNumId w:val="5"/>
  </w:num>
  <w:num w:numId="48">
    <w:abstractNumId w:val="24"/>
  </w:num>
  <w:num w:numId="49">
    <w:abstractNumId w:val="47"/>
  </w:num>
  <w:num w:numId="50">
    <w:abstractNumId w:val="50"/>
  </w:num>
  <w:num w:numId="51">
    <w:abstractNumId w:val="30"/>
  </w:num>
  <w:num w:numId="52">
    <w:abstractNumId w:val="40"/>
  </w:num>
  <w:num w:numId="53">
    <w:abstractNumId w:val="0"/>
  </w:num>
  <w:num w:numId="54">
    <w:abstractNumId w:val="36"/>
  </w:num>
  <w:num w:numId="55">
    <w:abstractNumId w:val="52"/>
  </w:num>
  <w:num w:numId="56">
    <w:abstractNumId w:val="55"/>
  </w:num>
  <w:num w:numId="57">
    <w:abstractNumId w:val="56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/>
  <w:rsids>
    <w:rsidRoot w:val="008508F9"/>
    <w:rsid w:val="000274A3"/>
    <w:rsid w:val="00085745"/>
    <w:rsid w:val="000B7948"/>
    <w:rsid w:val="000C68F5"/>
    <w:rsid w:val="000D1BAB"/>
    <w:rsid w:val="00164CE0"/>
    <w:rsid w:val="00194909"/>
    <w:rsid w:val="001B155F"/>
    <w:rsid w:val="00226323"/>
    <w:rsid w:val="00227517"/>
    <w:rsid w:val="002B29EE"/>
    <w:rsid w:val="002E7740"/>
    <w:rsid w:val="00311569"/>
    <w:rsid w:val="0031631B"/>
    <w:rsid w:val="00345335"/>
    <w:rsid w:val="00607E69"/>
    <w:rsid w:val="0064765C"/>
    <w:rsid w:val="006F0C24"/>
    <w:rsid w:val="0071663B"/>
    <w:rsid w:val="007D0F82"/>
    <w:rsid w:val="007F62A7"/>
    <w:rsid w:val="008508F9"/>
    <w:rsid w:val="00897356"/>
    <w:rsid w:val="008A0AA4"/>
    <w:rsid w:val="00915581"/>
    <w:rsid w:val="00B17F0D"/>
    <w:rsid w:val="00B52754"/>
    <w:rsid w:val="00C12F11"/>
    <w:rsid w:val="00EC3514"/>
    <w:rsid w:val="00EF0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8F9"/>
    <w:pPr>
      <w:spacing w:after="200" w:line="276" w:lineRule="auto"/>
      <w:ind w:firstLine="0"/>
      <w:jc w:val="left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0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08F9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3453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19</Pages>
  <Words>4403</Words>
  <Characters>25099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Кадры1_2</dc:creator>
  <cp:lastModifiedBy>Кадры1_2</cp:lastModifiedBy>
  <cp:revision>5</cp:revision>
  <dcterms:created xsi:type="dcterms:W3CDTF">2024-07-16T06:20:00Z</dcterms:created>
  <dcterms:modified xsi:type="dcterms:W3CDTF">2024-12-13T11:56:00Z</dcterms:modified>
</cp:coreProperties>
</file>