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DAB" w:rsidRDefault="00B71DAB">
      <w:pPr>
        <w:pStyle w:val="1"/>
      </w:pPr>
      <w:hyperlink r:id="rId7" w:history="1">
        <w:r>
          <w:rPr>
            <w:rStyle w:val="a4"/>
            <w:rFonts w:cs="Times New Roman CYR"/>
            <w:b w:val="0"/>
            <w:bCs w:val="0"/>
          </w:rPr>
          <w:t>Приказ Министерства образования и науки РФ от 15 марта 2013 г. N 185 "Об утверждении Порядка применения к обучающимся и снятия с обучающихся мер дисциплинарного взыскания" (с изменениями и дополнениями)</w:t>
        </w:r>
      </w:hyperlink>
    </w:p>
    <w:p w:rsidR="00B71DAB" w:rsidRDefault="00B71DAB">
      <w:pPr>
        <w:pStyle w:val="ab"/>
      </w:pPr>
      <w:r>
        <w:t>С изменениями и дополнениями от:</w:t>
      </w:r>
    </w:p>
    <w:p w:rsidR="00B71DAB" w:rsidRDefault="00B71DAB">
      <w:pPr>
        <w:pStyle w:val="a9"/>
        <w:rPr>
          <w:shd w:val="clear" w:color="auto" w:fill="EAEFED"/>
        </w:rPr>
      </w:pPr>
      <w:r>
        <w:t xml:space="preserve"> </w:t>
      </w:r>
      <w:r>
        <w:rPr>
          <w:shd w:val="clear" w:color="auto" w:fill="EAEFED"/>
        </w:rPr>
        <w:t>21 апреля 2016 г.</w:t>
      </w:r>
    </w:p>
    <w:p w:rsidR="00B71DAB" w:rsidRDefault="00B71DAB">
      <w:pPr>
        <w:pStyle w:val="a6"/>
        <w:rPr>
          <w:color w:val="000000"/>
          <w:sz w:val="16"/>
          <w:szCs w:val="16"/>
          <w:shd w:val="clear" w:color="auto" w:fill="F0F0F0"/>
        </w:rPr>
      </w:pPr>
      <w:r>
        <w:rPr>
          <w:color w:val="000000"/>
          <w:sz w:val="16"/>
          <w:szCs w:val="16"/>
          <w:shd w:val="clear" w:color="auto" w:fill="F0F0F0"/>
        </w:rPr>
        <w:t>ГАРАНТ:</w:t>
      </w:r>
    </w:p>
    <w:p w:rsidR="00B71DAB" w:rsidRDefault="00B71DAB">
      <w:pPr>
        <w:pStyle w:val="a6"/>
        <w:rPr>
          <w:shd w:val="clear" w:color="auto" w:fill="F0F0F0"/>
        </w:rPr>
      </w:pPr>
      <w:r>
        <w:t xml:space="preserve"> </w:t>
      </w:r>
      <w:r>
        <w:rPr>
          <w:shd w:val="clear" w:color="auto" w:fill="F0F0F0"/>
        </w:rPr>
        <w:t xml:space="preserve">Настоящий документ включен в </w:t>
      </w:r>
      <w:hyperlink r:id="rId8" w:history="1">
        <w:r>
          <w:rPr>
            <w:rStyle w:val="a4"/>
            <w:rFonts w:cs="Times New Roman CYR"/>
            <w:shd w:val="clear" w:color="auto" w:fill="F0F0F0"/>
          </w:rPr>
          <w:t>перечень</w:t>
        </w:r>
      </w:hyperlink>
      <w:r>
        <w:rPr>
          <w:shd w:val="clear" w:color="auto" w:fill="F0F0F0"/>
        </w:rPr>
        <w:t xml:space="preserve"> НПА, на которые не распространяется требование об отмене с 1 января 2021 г., установленное </w:t>
      </w:r>
      <w:hyperlink r:id="rId9" w:history="1">
        <w:r>
          <w:rPr>
            <w:rStyle w:val="a4"/>
            <w:rFonts w:cs="Times New Roman CYR"/>
            <w:shd w:val="clear" w:color="auto" w:fill="F0F0F0"/>
          </w:rPr>
          <w:t>Федеральным законом</w:t>
        </w:r>
      </w:hyperlink>
      <w:r>
        <w:rPr>
          <w:shd w:val="clear" w:color="auto" w:fill="F0F0F0"/>
        </w:rPr>
        <w:t xml:space="preserve">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 </w:t>
      </w:r>
    </w:p>
    <w:p w:rsidR="00B71DAB" w:rsidRDefault="00B71DAB">
      <w:r>
        <w:t xml:space="preserve">В соответствии с </w:t>
      </w:r>
      <w:hyperlink r:id="rId10" w:history="1">
        <w:r>
          <w:rPr>
            <w:rStyle w:val="a4"/>
            <w:rFonts w:cs="Times New Roman CYR"/>
          </w:rPr>
          <w:t>частью 12 статьи 43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приказываю:</w:t>
      </w:r>
    </w:p>
    <w:p w:rsidR="00B71DAB" w:rsidRDefault="00B71DAB">
      <w:bookmarkStart w:id="0" w:name="sub_1"/>
      <w:r>
        <w:t xml:space="preserve">1. Утвердить прилагаемый </w:t>
      </w:r>
      <w:hyperlink w:anchor="sub_1000" w:history="1">
        <w:r>
          <w:rPr>
            <w:rStyle w:val="a4"/>
            <w:rFonts w:cs="Times New Roman CYR"/>
          </w:rPr>
          <w:t>Порядок</w:t>
        </w:r>
      </w:hyperlink>
      <w:r>
        <w:t xml:space="preserve"> применения к обучающимся и снятия с обучающихся мер дисциплинарного взыскания.</w:t>
      </w:r>
    </w:p>
    <w:p w:rsidR="00B71DAB" w:rsidRDefault="00B71DAB">
      <w:bookmarkStart w:id="1" w:name="sub_2"/>
      <w:bookmarkEnd w:id="0"/>
      <w:r>
        <w:t>2. Настоящий приказ вступает в силу с 1 сентября 2013 года.</w:t>
      </w:r>
    </w:p>
    <w:bookmarkEnd w:id="1"/>
    <w:p w:rsidR="00B71DAB" w:rsidRDefault="00B71DAB"/>
    <w:tbl>
      <w:tblPr>
        <w:tblW w:w="5000" w:type="pct"/>
        <w:tblInd w:w="108" w:type="dxa"/>
        <w:tblLook w:val="0000"/>
      </w:tblPr>
      <w:tblGrid>
        <w:gridCol w:w="7010"/>
        <w:gridCol w:w="3506"/>
      </w:tblGrid>
      <w:tr w:rsidR="00B71DAB">
        <w:tblPrEx>
          <w:tblCellMar>
            <w:top w:w="0" w:type="dxa"/>
            <w:bottom w:w="0" w:type="dxa"/>
          </w:tblCellMar>
        </w:tblPrEx>
        <w:tc>
          <w:tcPr>
            <w:tcW w:w="3302" w:type="pct"/>
            <w:tcBorders>
              <w:top w:val="nil"/>
              <w:left w:val="nil"/>
              <w:bottom w:val="nil"/>
              <w:right w:val="nil"/>
            </w:tcBorders>
          </w:tcPr>
          <w:p w:rsidR="00B71DAB" w:rsidRDefault="00B71DAB">
            <w:pPr>
              <w:pStyle w:val="ac"/>
            </w:pPr>
            <w:r>
              <w:t>Министр</w:t>
            </w:r>
          </w:p>
        </w:tc>
        <w:tc>
          <w:tcPr>
            <w:tcW w:w="1651" w:type="pct"/>
            <w:tcBorders>
              <w:top w:val="nil"/>
              <w:left w:val="nil"/>
              <w:bottom w:val="nil"/>
              <w:right w:val="nil"/>
            </w:tcBorders>
          </w:tcPr>
          <w:p w:rsidR="00B71DAB" w:rsidRDefault="00B71DAB">
            <w:pPr>
              <w:pStyle w:val="aa"/>
              <w:jc w:val="right"/>
            </w:pPr>
            <w:r>
              <w:t>Д.В. Ливанов</w:t>
            </w:r>
          </w:p>
        </w:tc>
      </w:tr>
    </w:tbl>
    <w:p w:rsidR="00B71DAB" w:rsidRDefault="00B71DAB"/>
    <w:p w:rsidR="00B71DAB" w:rsidRDefault="00B71DAB">
      <w:pPr>
        <w:pStyle w:val="ac"/>
      </w:pPr>
      <w:r>
        <w:t>Зарегистрировано в Минюсте РФ 4 июня 2013 г.</w:t>
      </w:r>
    </w:p>
    <w:p w:rsidR="00B71DAB" w:rsidRDefault="00B71DAB">
      <w:pPr>
        <w:pStyle w:val="ac"/>
      </w:pPr>
      <w:r>
        <w:t>Регистрационный N 28648</w:t>
      </w:r>
    </w:p>
    <w:p w:rsidR="00B71DAB" w:rsidRDefault="00B71DAB"/>
    <w:p w:rsidR="00B71DAB" w:rsidRDefault="00B71DAB">
      <w:pPr>
        <w:ind w:firstLine="698"/>
        <w:jc w:val="right"/>
      </w:pPr>
      <w:bookmarkStart w:id="2" w:name="sub_1000"/>
      <w:r>
        <w:rPr>
          <w:rStyle w:val="a3"/>
          <w:bCs/>
        </w:rPr>
        <w:t>Приложение</w:t>
      </w:r>
    </w:p>
    <w:bookmarkEnd w:id="2"/>
    <w:p w:rsidR="00B71DAB" w:rsidRDefault="00B71DAB"/>
    <w:p w:rsidR="00B71DAB" w:rsidRDefault="00B71DAB">
      <w:pPr>
        <w:pStyle w:val="1"/>
      </w:pPr>
      <w:r>
        <w:t>Порядок</w:t>
      </w:r>
      <w:r>
        <w:br/>
        <w:t>применения к обучающимся и снятия с обучающихся мер дисциплинарного взыскания</w:t>
      </w:r>
      <w:r>
        <w:br/>
        <w:t xml:space="preserve">(утв. </w:t>
      </w:r>
      <w:hyperlink w:anchor="sub_0" w:history="1">
        <w:r>
          <w:rPr>
            <w:rStyle w:val="a4"/>
            <w:rFonts w:cs="Times New Roman CYR"/>
            <w:b w:val="0"/>
            <w:bCs w:val="0"/>
          </w:rPr>
          <w:t>приказом</w:t>
        </w:r>
      </w:hyperlink>
      <w:r>
        <w:t xml:space="preserve"> Министерства образования и науки РФ от 15 марта 2013 г. N 185)</w:t>
      </w:r>
    </w:p>
    <w:p w:rsidR="00B71DAB" w:rsidRDefault="00B71DAB">
      <w:pPr>
        <w:pStyle w:val="ab"/>
      </w:pPr>
      <w:r>
        <w:t>С изменениями и дополнениями от:</w:t>
      </w:r>
    </w:p>
    <w:p w:rsidR="00B71DAB" w:rsidRDefault="00B71DAB">
      <w:pPr>
        <w:pStyle w:val="a9"/>
        <w:rPr>
          <w:shd w:val="clear" w:color="auto" w:fill="EAEFED"/>
        </w:rPr>
      </w:pPr>
      <w:r>
        <w:t xml:space="preserve"> </w:t>
      </w:r>
      <w:r>
        <w:rPr>
          <w:shd w:val="clear" w:color="auto" w:fill="EAEFED"/>
        </w:rPr>
        <w:t>21 апреля 2016 г.</w:t>
      </w:r>
    </w:p>
    <w:p w:rsidR="00B71DAB" w:rsidRDefault="00B71DAB"/>
    <w:p w:rsidR="00B71DAB" w:rsidRDefault="00B71DAB">
      <w:bookmarkStart w:id="3" w:name="sub_101"/>
      <w:r>
        <w:t>1. 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B71DAB" w:rsidRDefault="00B71DAB">
      <w:bookmarkStart w:id="4" w:name="sub_102"/>
      <w:bookmarkEnd w:id="3"/>
      <w:r>
        <w:t>2. Меры дисциплинарного взыскания не применяются к обучающимся:</w:t>
      </w:r>
    </w:p>
    <w:bookmarkEnd w:id="4"/>
    <w:p w:rsidR="00B71DAB" w:rsidRDefault="00B71DAB">
      <w:r>
        <w:t>по образовательным программам дошкольного и начального общего образования;</w:t>
      </w:r>
    </w:p>
    <w:p w:rsidR="00B71DAB" w:rsidRDefault="00B71DAB">
      <w:r>
        <w:t>с ограниченными возможностями здоровья (с задержкой психического развития и различными формами умственной отсталости)</w:t>
      </w:r>
      <w:hyperlink w:anchor="sub_991" w:history="1">
        <w:r>
          <w:rPr>
            <w:rStyle w:val="a4"/>
            <w:rFonts w:cs="Times New Roman CYR"/>
          </w:rPr>
          <w:t>*(1)</w:t>
        </w:r>
      </w:hyperlink>
      <w:r>
        <w:t>.</w:t>
      </w:r>
    </w:p>
    <w:p w:rsidR="00B71DAB" w:rsidRDefault="00B71DAB">
      <w:bookmarkStart w:id="5" w:name="sub_103"/>
      <w:r>
        <w:t>3.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71DAB" w:rsidRDefault="00B71DAB">
      <w:bookmarkStart w:id="6" w:name="sub_104"/>
      <w:bookmarkEnd w:id="5"/>
      <w:r>
        <w:t>4. За совершение дисциплинарного проступка к обучающемуся могут быть применены следующие меры дисциплинарного взыскания:</w:t>
      </w:r>
    </w:p>
    <w:bookmarkEnd w:id="6"/>
    <w:p w:rsidR="00B71DAB" w:rsidRDefault="00B71DAB">
      <w:r>
        <w:t>замечание;</w:t>
      </w:r>
    </w:p>
    <w:p w:rsidR="00B71DAB" w:rsidRDefault="00B71DAB">
      <w:r>
        <w:t>выговор;</w:t>
      </w:r>
    </w:p>
    <w:p w:rsidR="00B71DAB" w:rsidRDefault="00B71DAB">
      <w:r>
        <w:t>отчисление из организации, осуществляющей образовательную деятельность.</w:t>
      </w:r>
    </w:p>
    <w:p w:rsidR="00B71DAB" w:rsidRDefault="00B71DAB">
      <w:bookmarkStart w:id="7" w:name="sub_105"/>
      <w:r>
        <w:t xml:space="preserve">5. К обучающимся специальных учебно-воспитательных учреждений открытого и закрытого </w:t>
      </w:r>
      <w:r>
        <w:lastRenderedPageBreak/>
        <w:t xml:space="preserve">типа применяются меры взыскания, установленные </w:t>
      </w:r>
      <w:hyperlink r:id="rId11" w:history="1">
        <w:r>
          <w:rPr>
            <w:rStyle w:val="a4"/>
            <w:rFonts w:cs="Times New Roman CYR"/>
          </w:rPr>
          <w:t>Федеральным законом</w:t>
        </w:r>
      </w:hyperlink>
      <w:r>
        <w:t xml:space="preserve"> от 24 июня 1999 г. N 120-ФЗ "Об основах системы профилактики безнадзорности и правонарушений несовершеннолетних"</w:t>
      </w:r>
      <w:hyperlink w:anchor="sub_992" w:history="1">
        <w:r>
          <w:rPr>
            <w:rStyle w:val="a4"/>
            <w:rFonts w:cs="Times New Roman CYR"/>
          </w:rPr>
          <w:t>*(2)</w:t>
        </w:r>
      </w:hyperlink>
      <w:r>
        <w:t>.</w:t>
      </w:r>
    </w:p>
    <w:p w:rsidR="00B71DAB" w:rsidRDefault="00B71DAB">
      <w:bookmarkStart w:id="8" w:name="sub_106"/>
      <w:bookmarkEnd w:id="7"/>
      <w:r>
        <w:t>6. За каждый дисциплинарный проступок может быть применена одна мера дисциплинарного взыскания.</w:t>
      </w:r>
    </w:p>
    <w:p w:rsidR="00B71DAB" w:rsidRDefault="00B71DAB">
      <w:bookmarkStart w:id="9" w:name="sub_1062"/>
      <w:bookmarkEnd w:id="8"/>
      <w: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rsidR="00B71DAB" w:rsidRDefault="00B71DAB">
      <w:bookmarkStart w:id="10" w:name="sub_107"/>
      <w:bookmarkEnd w:id="9"/>
      <w:r>
        <w:t>7.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hyperlink w:anchor="sub_993" w:history="1">
        <w:r>
          <w:rPr>
            <w:rStyle w:val="a4"/>
            <w:rFonts w:cs="Times New Roman CYR"/>
          </w:rPr>
          <w:t>*(3)</w:t>
        </w:r>
      </w:hyperlink>
      <w:r>
        <w:t>.</w:t>
      </w:r>
    </w:p>
    <w:p w:rsidR="00B71DAB" w:rsidRDefault="00B71DAB">
      <w:bookmarkStart w:id="11" w:name="sub_108"/>
      <w:bookmarkEnd w:id="10"/>
      <w:r>
        <w:t>8. До применения меры дисциплинарного взыскания организация, осуществляющая образовательную деятельность,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bookmarkEnd w:id="11"/>
    <w:p w:rsidR="00B71DAB" w:rsidRDefault="00B71DAB">
      <w: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B71DAB" w:rsidRDefault="00B71DAB">
      <w:pPr>
        <w:pStyle w:val="a6"/>
        <w:rPr>
          <w:color w:val="000000"/>
          <w:sz w:val="16"/>
          <w:szCs w:val="16"/>
          <w:shd w:val="clear" w:color="auto" w:fill="F0F0F0"/>
        </w:rPr>
      </w:pPr>
      <w:bookmarkStart w:id="12" w:name="sub_109"/>
      <w:r>
        <w:rPr>
          <w:color w:val="000000"/>
          <w:sz w:val="16"/>
          <w:szCs w:val="16"/>
          <w:shd w:val="clear" w:color="auto" w:fill="F0F0F0"/>
        </w:rPr>
        <w:t>Информация об изменениях:</w:t>
      </w:r>
    </w:p>
    <w:bookmarkEnd w:id="12"/>
    <w:p w:rsidR="00B71DAB" w:rsidRDefault="00B71DAB">
      <w:pPr>
        <w:pStyle w:val="a7"/>
        <w:rPr>
          <w:shd w:val="clear" w:color="auto" w:fill="F0F0F0"/>
        </w:rPr>
      </w:pPr>
      <w:r>
        <w:t xml:space="preserve"> </w:t>
      </w:r>
      <w:hyperlink r:id="rId12" w:history="1">
        <w:r>
          <w:rPr>
            <w:rStyle w:val="a4"/>
            <w:rFonts w:cs="Times New Roman CYR"/>
            <w:shd w:val="clear" w:color="auto" w:fill="F0F0F0"/>
          </w:rPr>
          <w:t>Приказом</w:t>
        </w:r>
      </w:hyperlink>
      <w:r>
        <w:rPr>
          <w:shd w:val="clear" w:color="auto" w:fill="F0F0F0"/>
        </w:rPr>
        <w:t xml:space="preserve"> Минобрнауки России от 21 апреля 2016 г. N 453 в пункт 9 внесены изменения</w:t>
      </w:r>
    </w:p>
    <w:p w:rsidR="00B71DAB" w:rsidRDefault="00B71DAB">
      <w:pPr>
        <w:pStyle w:val="a7"/>
        <w:rPr>
          <w:shd w:val="clear" w:color="auto" w:fill="F0F0F0"/>
        </w:rPr>
      </w:pPr>
      <w:r>
        <w:t xml:space="preserve"> </w:t>
      </w:r>
      <w:hyperlink r:id="rId13" w:history="1">
        <w:r>
          <w:rPr>
            <w:rStyle w:val="a4"/>
            <w:rFonts w:cs="Times New Roman CYR"/>
            <w:shd w:val="clear" w:color="auto" w:fill="F0F0F0"/>
          </w:rPr>
          <w:t>См. текст пункта в предыдущей редакции</w:t>
        </w:r>
      </w:hyperlink>
    </w:p>
    <w:p w:rsidR="00B71DAB" w:rsidRDefault="00B71DAB">
      <w:r>
        <w:t xml:space="preserve">9.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w:t>
      </w:r>
      <w:hyperlink w:anchor="sub_107" w:history="1">
        <w:r>
          <w:rPr>
            <w:rStyle w:val="a4"/>
            <w:rFonts w:cs="Times New Roman CYR"/>
          </w:rPr>
          <w:t>пункте 7</w:t>
        </w:r>
      </w:hyperlink>
      <w:r>
        <w:t xml:space="preserve">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 мнения указанных советов и органов в письменной форме.</w:t>
      </w:r>
    </w:p>
    <w:p w:rsidR="00B71DAB" w:rsidRDefault="00B71DAB">
      <w:bookmarkStart w:id="13" w:name="sub_110"/>
      <w:r>
        <w:t>10.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bookmarkEnd w:id="13"/>
    <w:p w:rsidR="00B71DAB" w:rsidRDefault="00B71DAB">
      <w: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B71DAB" w:rsidRDefault="00B71DAB">
      <w:bookmarkStart w:id="14" w:name="sub_111"/>
      <w:r>
        <w:t>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1DAB" w:rsidRDefault="00B71DAB">
      <w:bookmarkStart w:id="15" w:name="sub_112"/>
      <w:bookmarkEnd w:id="14"/>
      <w:r>
        <w:t>12.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bookmarkEnd w:id="15"/>
    <w:p w:rsidR="00B71DAB" w:rsidRDefault="00B71DAB">
      <w: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B71DAB" w:rsidRDefault="00B71DAB">
      <w:bookmarkStart w:id="16" w:name="sub_113"/>
      <w:r>
        <w:t>13. 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B71DAB" w:rsidRDefault="00B71DAB">
      <w:bookmarkStart w:id="17" w:name="sub_114"/>
      <w:bookmarkEnd w:id="16"/>
      <w:r>
        <w:t>14.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hyperlink w:anchor="sub_994" w:history="1">
        <w:r>
          <w:rPr>
            <w:rStyle w:val="a4"/>
            <w:rFonts w:cs="Times New Roman CYR"/>
          </w:rPr>
          <w:t>*(4).</w:t>
        </w:r>
      </w:hyperlink>
    </w:p>
    <w:p w:rsidR="00B71DAB" w:rsidRDefault="00B71DAB">
      <w:bookmarkStart w:id="18" w:name="sub_115"/>
      <w:bookmarkEnd w:id="17"/>
      <w:r>
        <w:t>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hyperlink w:anchor="sub_995" w:history="1">
        <w:r>
          <w:rPr>
            <w:rStyle w:val="a4"/>
            <w:rFonts w:cs="Times New Roman CYR"/>
          </w:rPr>
          <w:t>*(5).</w:t>
        </w:r>
      </w:hyperlink>
    </w:p>
    <w:p w:rsidR="00B71DAB" w:rsidRDefault="00B71DAB">
      <w:bookmarkStart w:id="19" w:name="sub_116"/>
      <w:bookmarkEnd w:id="18"/>
      <w:r>
        <w:t>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hyperlink w:anchor="sub_996" w:history="1">
        <w:r>
          <w:rPr>
            <w:rStyle w:val="a4"/>
            <w:rFonts w:cs="Times New Roman CYR"/>
          </w:rPr>
          <w:t>*(6).</w:t>
        </w:r>
      </w:hyperlink>
    </w:p>
    <w:p w:rsidR="00B71DAB" w:rsidRDefault="00B71DAB">
      <w:bookmarkStart w:id="20" w:name="sub_117"/>
      <w:bookmarkEnd w:id="19"/>
      <w:r>
        <w:t>17.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B71DAB" w:rsidRDefault="00B71DAB">
      <w:bookmarkStart w:id="21" w:name="sub_1172"/>
      <w:bookmarkEnd w:id="20"/>
      <w:r>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bookmarkEnd w:id="21"/>
    <w:p w:rsidR="00B71DAB" w:rsidRDefault="00B71DAB"/>
    <w:p w:rsidR="00B71DAB" w:rsidRDefault="00B71DAB">
      <w:pPr>
        <w:pStyle w:val="ac"/>
      </w:pPr>
      <w:r>
        <w:t>_____________________________</w:t>
      </w:r>
    </w:p>
    <w:p w:rsidR="00B71DAB" w:rsidRDefault="00B71DAB">
      <w:bookmarkStart w:id="22" w:name="sub_991"/>
      <w:r>
        <w:t xml:space="preserve">*(1) </w:t>
      </w:r>
      <w:hyperlink r:id="rId14" w:history="1">
        <w:r>
          <w:rPr>
            <w:rStyle w:val="a4"/>
            <w:rFonts w:cs="Times New Roman CYR"/>
          </w:rPr>
          <w:t>Часть 5 статьи 43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71DAB" w:rsidRDefault="00B71DAB">
      <w:bookmarkStart w:id="23" w:name="sub_992"/>
      <w:bookmarkEnd w:id="22"/>
      <w:r>
        <w:t>*(2) Собрание законодательства Российской Федерации, 1999, N 26, ст. 3177; 2001, N 3, ст. 216; 2003, N 28, ст. 2880; 2004, N 27, ст. 2711; N 35, ст. 3607; N 49, ст. 4849; 2005, N 1, ст. 25; N 17, ст. 1485; 2006, N 2, ст. 174; 2007, N 27, ст. 3215; N 30, ст. 3808; N 31, ст. 4011; N 49, ст. 6070; 2008, N 30, ст. 3616; 2009, N 42, ст. 4861; 2011, N 1, ст. 39; N 7, ст. 901; N 49, ст. 7056; 2012, N 53, ст. 7622, 7644.</w:t>
      </w:r>
    </w:p>
    <w:p w:rsidR="00B71DAB" w:rsidRDefault="00B71DAB">
      <w:bookmarkStart w:id="24" w:name="sub_993"/>
      <w:bookmarkEnd w:id="23"/>
      <w:r>
        <w:t xml:space="preserve">*(3) </w:t>
      </w:r>
      <w:hyperlink r:id="rId15" w:history="1">
        <w:r>
          <w:rPr>
            <w:rStyle w:val="a4"/>
            <w:rFonts w:cs="Times New Roman CYR"/>
          </w:rPr>
          <w:t>Часть 6 статьи 43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71DAB" w:rsidRDefault="00B71DAB">
      <w:bookmarkStart w:id="25" w:name="sub_994"/>
      <w:bookmarkEnd w:id="24"/>
      <w:r>
        <w:t xml:space="preserve">*(4) </w:t>
      </w:r>
      <w:hyperlink r:id="rId16" w:history="1">
        <w:r>
          <w:rPr>
            <w:rStyle w:val="a4"/>
            <w:rFonts w:cs="Times New Roman CYR"/>
          </w:rPr>
          <w:t>Часть 11 статьи 43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71DAB" w:rsidRDefault="00B71DAB">
      <w:bookmarkStart w:id="26" w:name="sub_995"/>
      <w:bookmarkEnd w:id="25"/>
      <w:r>
        <w:t xml:space="preserve">*(5) </w:t>
      </w:r>
      <w:hyperlink r:id="rId17" w:history="1">
        <w:r>
          <w:rPr>
            <w:rStyle w:val="a4"/>
            <w:rFonts w:cs="Times New Roman CYR"/>
          </w:rPr>
          <w:t>Часть 4 статьи 45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71DAB" w:rsidRDefault="00B71DAB">
      <w:bookmarkStart w:id="27" w:name="sub_996"/>
      <w:bookmarkEnd w:id="26"/>
      <w:r>
        <w:t xml:space="preserve">*(6) </w:t>
      </w:r>
      <w:hyperlink r:id="rId18" w:history="1">
        <w:r>
          <w:rPr>
            <w:rStyle w:val="a4"/>
            <w:rFonts w:cs="Times New Roman CYR"/>
          </w:rPr>
          <w:t>Часть 5 статьи 45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bookmarkEnd w:id="27"/>
    <w:p w:rsidR="00B71DAB" w:rsidRDefault="00B71DAB"/>
    <w:sectPr w:rsidR="00B71DAB">
      <w:headerReference w:type="default" r:id="rId19"/>
      <w:footerReference w:type="default" r:id="rId20"/>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A0F" w:rsidRDefault="00A43A0F">
      <w:r>
        <w:separator/>
      </w:r>
    </w:p>
  </w:endnote>
  <w:endnote w:type="continuationSeparator" w:id="1">
    <w:p w:rsidR="00A43A0F" w:rsidRDefault="00A43A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B71DAB">
      <w:tblPrEx>
        <w:tblCellMar>
          <w:top w:w="0" w:type="dxa"/>
          <w:left w:w="0" w:type="dxa"/>
          <w:bottom w:w="0" w:type="dxa"/>
          <w:right w:w="0" w:type="dxa"/>
        </w:tblCellMar>
      </w:tblPrEx>
      <w:tc>
        <w:tcPr>
          <w:tcW w:w="3433" w:type="dxa"/>
          <w:tcBorders>
            <w:top w:val="nil"/>
            <w:left w:val="nil"/>
            <w:bottom w:val="nil"/>
            <w:right w:val="nil"/>
          </w:tcBorders>
        </w:tcPr>
        <w:p w:rsidR="00B71DAB" w:rsidRDefault="00B71DAB">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11.10.2021</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B71DAB" w:rsidRDefault="00B71DAB">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71DAB" w:rsidRDefault="00B71DAB">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A43A0F">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A43A0F">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A0F" w:rsidRDefault="00A43A0F">
      <w:r>
        <w:separator/>
      </w:r>
    </w:p>
  </w:footnote>
  <w:footnote w:type="continuationSeparator" w:id="1">
    <w:p w:rsidR="00A43A0F" w:rsidRDefault="00A43A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DAB" w:rsidRDefault="00B71DAB">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образования и науки РФ от 15 марта 2013 г. N 185 "Об утверждении Порядка применения к…</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1DAB"/>
    <w:rsid w:val="001B25FF"/>
    <w:rsid w:val="00355AB8"/>
    <w:rsid w:val="00A43A0F"/>
    <w:rsid w:val="00B71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0170320/10427" TargetMode="External"/><Relationship Id="rId13" Type="http://schemas.openxmlformats.org/officeDocument/2006/relationships/hyperlink" Target="http://internet.garant.ru/document/redirect/57412070/109" TargetMode="External"/><Relationship Id="rId18" Type="http://schemas.openxmlformats.org/officeDocument/2006/relationships/hyperlink" Target="http://internet.garant.ru/document/redirect/70291362/10855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internet.garant.ru/document/redirect/70394524/0" TargetMode="External"/><Relationship Id="rId12" Type="http://schemas.openxmlformats.org/officeDocument/2006/relationships/hyperlink" Target="http://internet.garant.ru/document/redirect/71403714/1" TargetMode="External"/><Relationship Id="rId17" Type="http://schemas.openxmlformats.org/officeDocument/2006/relationships/hyperlink" Target="http://internet.garant.ru/document/redirect/70291362/108550" TargetMode="External"/><Relationship Id="rId2" Type="http://schemas.openxmlformats.org/officeDocument/2006/relationships/styles" Target="styles.xml"/><Relationship Id="rId16" Type="http://schemas.openxmlformats.org/officeDocument/2006/relationships/hyperlink" Target="http://internet.garant.ru/document/redirect/70291362/10852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12116087/81" TargetMode="External"/><Relationship Id="rId5" Type="http://schemas.openxmlformats.org/officeDocument/2006/relationships/footnotes" Target="footnotes.xml"/><Relationship Id="rId15" Type="http://schemas.openxmlformats.org/officeDocument/2006/relationships/hyperlink" Target="http://internet.garant.ru/document/redirect/70291362/108520" TargetMode="External"/><Relationship Id="rId10" Type="http://schemas.openxmlformats.org/officeDocument/2006/relationships/hyperlink" Target="http://internet.garant.ru/document/redirect/70291362/108526"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nternet.garant.ru/document/redirect/74449388/151" TargetMode="External"/><Relationship Id="rId14" Type="http://schemas.openxmlformats.org/officeDocument/2006/relationships/hyperlink" Target="http://internet.garant.ru/document/redirect/70291362/1085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1689</Words>
  <Characters>9633</Characters>
  <Application>Microsoft Office Word</Application>
  <DocSecurity>0</DocSecurity>
  <Lines>80</Lines>
  <Paragraphs>22</Paragraphs>
  <ScaleCrop>false</ScaleCrop>
  <Company>НПП "Гарант-Сервис"</Company>
  <LinksUpToDate>false</LinksUpToDate>
  <CharactersWithSpaces>11300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cp:lastPrinted>2021-10-11T13:31:00Z</cp:lastPrinted>
  <dcterms:created xsi:type="dcterms:W3CDTF">2021-10-25T13:10:00Z</dcterms:created>
  <dcterms:modified xsi:type="dcterms:W3CDTF">2021-10-25T13:10:00Z</dcterms:modified>
</cp:coreProperties>
</file>