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9A" w:rsidRPr="00D673E5" w:rsidRDefault="00D673E5" w:rsidP="00D673E5">
      <w:pPr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bookmarkStart w:id="0" w:name="_GoBack"/>
      <w:r w:rsidRPr="00D673E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Приказ Министерства просвещения РФ от 25 ноября 2022 г. N 1028</w:t>
      </w:r>
      <w:r w:rsidRPr="00D673E5">
        <w:rPr>
          <w:rFonts w:ascii="Times New Roman" w:hAnsi="Times New Roman" w:cs="Times New Roman"/>
          <w:color w:val="22272F"/>
          <w:sz w:val="24"/>
          <w:szCs w:val="24"/>
        </w:rPr>
        <w:br/>
      </w:r>
      <w:r w:rsidRPr="00D673E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"Об утверждении федеральной образовательной программы дошкольного образования"</w:t>
      </w:r>
    </w:p>
    <w:p w:rsidR="00D673E5" w:rsidRPr="00D673E5" w:rsidRDefault="00D673E5" w:rsidP="00D673E5">
      <w:pPr>
        <w:pStyle w:val="1"/>
        <w:jc w:val="both"/>
        <w:rPr>
          <w:rFonts w:ascii="Times New Roman" w:eastAsiaTheme="minorEastAsia" w:hAnsi="Times New Roman" w:cs="Times New Roman"/>
        </w:rPr>
      </w:pPr>
      <w:hyperlink r:id="rId4" w:history="1">
        <w:r w:rsidRPr="00D673E5">
          <w:rPr>
            <w:rStyle w:val="ab"/>
            <w:rFonts w:eastAsiaTheme="minorEastAsia"/>
            <w:bCs w:val="0"/>
          </w:rPr>
          <w:t>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 (с изменениями и дополнениями)</w:t>
        </w:r>
      </w:hyperlink>
    </w:p>
    <w:p w:rsidR="00D673E5" w:rsidRPr="00D673E5" w:rsidRDefault="00D673E5" w:rsidP="00D673E5">
      <w:pPr>
        <w:pStyle w:val="a8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 изменениями и дополнениями от:</w:t>
      </w:r>
    </w:p>
    <w:p w:rsidR="00D673E5" w:rsidRPr="00D673E5" w:rsidRDefault="00D673E5" w:rsidP="00D673E5">
      <w:pPr>
        <w:pStyle w:val="a5"/>
        <w:rPr>
          <w:rFonts w:ascii="Times New Roman" w:hAnsi="Times New Roman" w:cs="Times New Roman"/>
          <w:sz w:val="24"/>
          <w:szCs w:val="24"/>
          <w:shd w:val="clear" w:color="auto" w:fill="EAEFED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 </w:t>
      </w:r>
      <w:r w:rsidRPr="00D673E5">
        <w:rPr>
          <w:rFonts w:ascii="Times New Roman" w:hAnsi="Times New Roman" w:cs="Times New Roman"/>
          <w:sz w:val="24"/>
          <w:szCs w:val="24"/>
          <w:shd w:val="clear" w:color="auto" w:fill="EAEFED"/>
        </w:rPr>
        <w:t>21 января 2019 г.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673E5">
          <w:rPr>
            <w:rStyle w:val="ab"/>
            <w:sz w:val="24"/>
            <w:szCs w:val="24"/>
          </w:rPr>
          <w:t>пунктом 6 части 1 статьи 6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4036), </w:t>
      </w:r>
      <w:hyperlink r:id="rId6" w:history="1">
        <w:r w:rsidRPr="00D673E5">
          <w:rPr>
            <w:rStyle w:val="ab"/>
            <w:sz w:val="24"/>
            <w:szCs w:val="24"/>
          </w:rPr>
          <w:t>подпунктом 5.2.41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</w:t>
      </w:r>
      <w:hyperlink r:id="rId7" w:history="1">
        <w:r w:rsidRPr="00D673E5">
          <w:rPr>
            <w:rStyle w:val="ab"/>
            <w:sz w:val="24"/>
            <w:szCs w:val="24"/>
          </w:rPr>
          <w:t>постановлением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4702), </w:t>
      </w:r>
      <w:hyperlink r:id="rId8" w:history="1">
        <w:r w:rsidRPr="00D673E5">
          <w:rPr>
            <w:rStyle w:val="ab"/>
            <w:sz w:val="24"/>
            <w:szCs w:val="24"/>
          </w:rPr>
          <w:t>пунктом 7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9" w:history="1">
        <w:r w:rsidRPr="00D673E5">
          <w:rPr>
            <w:rStyle w:val="ab"/>
            <w:sz w:val="24"/>
            <w:szCs w:val="24"/>
          </w:rPr>
          <w:t>постановлением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D673E5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r:id="rId10" w:anchor="sub_1000" w:history="1">
        <w:r w:rsidRPr="00D673E5">
          <w:rPr>
            <w:rStyle w:val="ab"/>
            <w:sz w:val="24"/>
            <w:szCs w:val="24"/>
          </w:rPr>
          <w:t>федеральный государственный образовательный стандарт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дошкольного образования.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"/>
      <w:bookmarkEnd w:id="1"/>
      <w:r w:rsidRPr="00D673E5">
        <w:rPr>
          <w:rFonts w:ascii="Times New Roman" w:hAnsi="Times New Roman" w:cs="Times New Roman"/>
          <w:sz w:val="24"/>
          <w:szCs w:val="24"/>
        </w:rPr>
        <w:t>2. Признать утратившими силу приказы Министерства образования и науки Российской Федерации:</w:t>
      </w:r>
    </w:p>
    <w:bookmarkStart w:id="3" w:name="sub_201"/>
    <w:bookmarkEnd w:id="2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fldChar w:fldCharType="begin"/>
      </w:r>
      <w:r w:rsidRPr="00D673E5">
        <w:rPr>
          <w:rFonts w:ascii="Times New Roman" w:hAnsi="Times New Roman" w:cs="Times New Roman"/>
          <w:sz w:val="24"/>
          <w:szCs w:val="24"/>
        </w:rPr>
        <w:instrText xml:space="preserve"> HYPERLINK "http://internet.garant.ru/document/redirect/197482/0" </w:instrText>
      </w:r>
      <w:r w:rsidRPr="00D673E5">
        <w:rPr>
          <w:rFonts w:ascii="Times New Roman" w:hAnsi="Times New Roman" w:cs="Times New Roman"/>
          <w:sz w:val="24"/>
          <w:szCs w:val="24"/>
        </w:rPr>
        <w:fldChar w:fldCharType="separate"/>
      </w:r>
      <w:r w:rsidRPr="00D673E5">
        <w:rPr>
          <w:rStyle w:val="ab"/>
          <w:sz w:val="24"/>
          <w:szCs w:val="24"/>
        </w:rPr>
        <w:t>от 23 ноября 2009 г. N 655</w:t>
      </w:r>
      <w:r w:rsidRPr="00D673E5">
        <w:rPr>
          <w:rFonts w:ascii="Times New Roman" w:hAnsi="Times New Roman" w:cs="Times New Roman"/>
          <w:sz w:val="24"/>
          <w:szCs w:val="24"/>
        </w:rPr>
        <w:fldChar w:fldCharType="end"/>
      </w:r>
      <w:r w:rsidRPr="00D673E5">
        <w:rPr>
          <w:rFonts w:ascii="Times New Roman" w:hAnsi="Times New Roman" w:cs="Times New Roman"/>
          <w:sz w:val="24"/>
          <w:szCs w:val="24"/>
        </w:rP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 г., регистрационный N 16299);</w:t>
      </w:r>
    </w:p>
    <w:bookmarkStart w:id="4" w:name="sub_202"/>
    <w:bookmarkEnd w:id="3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fldChar w:fldCharType="begin"/>
      </w:r>
      <w:r w:rsidRPr="00D673E5">
        <w:rPr>
          <w:rFonts w:ascii="Times New Roman" w:hAnsi="Times New Roman" w:cs="Times New Roman"/>
          <w:sz w:val="24"/>
          <w:szCs w:val="24"/>
        </w:rPr>
        <w:instrText xml:space="preserve"> HYPERLINK "http://internet.garant.ru/document/redirect/55172575/0" </w:instrText>
      </w:r>
      <w:r w:rsidRPr="00D673E5">
        <w:rPr>
          <w:rFonts w:ascii="Times New Roman" w:hAnsi="Times New Roman" w:cs="Times New Roman"/>
          <w:sz w:val="24"/>
          <w:szCs w:val="24"/>
        </w:rPr>
        <w:fldChar w:fldCharType="separate"/>
      </w:r>
      <w:r w:rsidRPr="00D673E5">
        <w:rPr>
          <w:rStyle w:val="ab"/>
          <w:sz w:val="24"/>
          <w:szCs w:val="24"/>
        </w:rPr>
        <w:t>от 20 июля 2011 г. N 2151</w:t>
      </w:r>
      <w:r w:rsidRPr="00D673E5">
        <w:rPr>
          <w:rFonts w:ascii="Times New Roman" w:hAnsi="Times New Roman" w:cs="Times New Roman"/>
          <w:sz w:val="24"/>
          <w:szCs w:val="24"/>
        </w:rPr>
        <w:fldChar w:fldCharType="end"/>
      </w:r>
      <w:r w:rsidRPr="00D673E5"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 г., регистрационный N 22303).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"/>
      <w:bookmarkEnd w:id="4"/>
      <w:r w:rsidRPr="00D673E5">
        <w:rPr>
          <w:rFonts w:ascii="Times New Roman" w:hAnsi="Times New Roman" w:cs="Times New Roman"/>
          <w:sz w:val="24"/>
          <w:szCs w:val="24"/>
        </w:rPr>
        <w:t>3. Настоящий приказ вступает в силу с 1 января 2014 года.</w:t>
      </w:r>
    </w:p>
    <w:bookmarkEnd w:id="5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236"/>
        <w:gridCol w:w="3119"/>
      </w:tblGrid>
      <w:tr w:rsidR="00D673E5" w:rsidRPr="00D673E5" w:rsidTr="00D673E5">
        <w:tc>
          <w:tcPr>
            <w:tcW w:w="3302" w:type="pct"/>
            <w:hideMark/>
          </w:tcPr>
          <w:p w:rsidR="00D673E5" w:rsidRPr="00D673E5" w:rsidRDefault="00D673E5" w:rsidP="00D673E5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673E5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651" w:type="pct"/>
            <w:hideMark/>
          </w:tcPr>
          <w:p w:rsidR="00D673E5" w:rsidRPr="00D673E5" w:rsidRDefault="00D673E5" w:rsidP="00D673E5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673E5">
              <w:rPr>
                <w:rFonts w:ascii="Times New Roman" w:hAnsi="Times New Roman" w:cs="Times New Roman"/>
              </w:rPr>
              <w:t>Д. Ливанов</w:t>
            </w:r>
          </w:p>
        </w:tc>
      </w:tr>
    </w:tbl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pStyle w:val="a9"/>
        <w:jc w:val="both"/>
        <w:rPr>
          <w:rFonts w:ascii="Times New Roman" w:hAnsi="Times New Roman" w:cs="Times New Roman"/>
        </w:rPr>
      </w:pPr>
      <w:r w:rsidRPr="00D673E5">
        <w:rPr>
          <w:rFonts w:ascii="Times New Roman" w:hAnsi="Times New Roman" w:cs="Times New Roman"/>
        </w:rPr>
        <w:t>Зарегистрировано в Минюсте РФ 14 ноября 2013 г.</w:t>
      </w:r>
    </w:p>
    <w:p w:rsidR="00D673E5" w:rsidRPr="00D673E5" w:rsidRDefault="00D673E5" w:rsidP="00D673E5">
      <w:pPr>
        <w:pStyle w:val="a9"/>
        <w:jc w:val="both"/>
        <w:rPr>
          <w:rFonts w:ascii="Times New Roman" w:hAnsi="Times New Roman" w:cs="Times New Roman"/>
        </w:rPr>
      </w:pPr>
      <w:r w:rsidRPr="00D673E5">
        <w:rPr>
          <w:rFonts w:ascii="Times New Roman" w:hAnsi="Times New Roman" w:cs="Times New Roman"/>
        </w:rPr>
        <w:t>Регистрационный N 30384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0"/>
      <w:r w:rsidRPr="00D673E5">
        <w:rPr>
          <w:rStyle w:val="aa"/>
          <w:rFonts w:ascii="Times New Roman" w:hAnsi="Times New Roman" w:cs="Times New Roman"/>
          <w:bCs/>
          <w:sz w:val="24"/>
          <w:szCs w:val="24"/>
        </w:rPr>
        <w:t>Приложение</w:t>
      </w:r>
    </w:p>
    <w:bookmarkEnd w:id="6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pStyle w:val="1"/>
        <w:jc w:val="both"/>
        <w:rPr>
          <w:rFonts w:ascii="Times New Roman" w:eastAsiaTheme="minorEastAsia" w:hAnsi="Times New Roman" w:cs="Times New Roman"/>
        </w:rPr>
      </w:pPr>
      <w:r w:rsidRPr="00D673E5">
        <w:rPr>
          <w:rFonts w:ascii="Times New Roman" w:eastAsiaTheme="minorEastAsia" w:hAnsi="Times New Roman" w:cs="Times New Roman"/>
        </w:rPr>
        <w:t>Федеральный государственный образовательный стандарт</w:t>
      </w:r>
      <w:r w:rsidRPr="00D673E5">
        <w:rPr>
          <w:rFonts w:ascii="Times New Roman" w:eastAsiaTheme="minorEastAsia" w:hAnsi="Times New Roman" w:cs="Times New Roman"/>
        </w:rPr>
        <w:br/>
      </w:r>
      <w:r w:rsidRPr="00D673E5">
        <w:rPr>
          <w:rFonts w:ascii="Times New Roman" w:eastAsiaTheme="minorEastAsia" w:hAnsi="Times New Roman" w:cs="Times New Roman"/>
        </w:rPr>
        <w:lastRenderedPageBreak/>
        <w:t xml:space="preserve">дошкольного </w:t>
      </w:r>
      <w:proofErr w:type="gramStart"/>
      <w:r w:rsidRPr="00D673E5">
        <w:rPr>
          <w:rFonts w:ascii="Times New Roman" w:eastAsiaTheme="minorEastAsia" w:hAnsi="Times New Roman" w:cs="Times New Roman"/>
        </w:rPr>
        <w:t>образования</w:t>
      </w:r>
      <w:r w:rsidRPr="00D673E5">
        <w:rPr>
          <w:rFonts w:ascii="Times New Roman" w:eastAsiaTheme="minorEastAsia" w:hAnsi="Times New Roman" w:cs="Times New Roman"/>
        </w:rPr>
        <w:br/>
        <w:t>(</w:t>
      </w:r>
      <w:proofErr w:type="gramEnd"/>
      <w:r w:rsidRPr="00D673E5">
        <w:rPr>
          <w:rFonts w:ascii="Times New Roman" w:eastAsiaTheme="minorEastAsia" w:hAnsi="Times New Roman" w:cs="Times New Roman"/>
        </w:rPr>
        <w:t xml:space="preserve">утв. </w:t>
      </w:r>
      <w:hyperlink r:id="rId11" w:anchor="sub_0" w:history="1">
        <w:r w:rsidRPr="00D673E5">
          <w:rPr>
            <w:rStyle w:val="ab"/>
            <w:rFonts w:eastAsiaTheme="minorEastAsia"/>
            <w:bCs w:val="0"/>
          </w:rPr>
          <w:t>приказом</w:t>
        </w:r>
      </w:hyperlink>
      <w:r w:rsidRPr="00D673E5">
        <w:rPr>
          <w:rFonts w:ascii="Times New Roman" w:eastAsiaTheme="minorEastAsia" w:hAnsi="Times New Roman" w:cs="Times New Roman"/>
        </w:rPr>
        <w:t xml:space="preserve"> Министерства образования и науки РФ от 17 октября 2013 г. N 1155)</w:t>
      </w:r>
    </w:p>
    <w:p w:rsidR="00D673E5" w:rsidRPr="00D673E5" w:rsidRDefault="00D673E5" w:rsidP="00D673E5">
      <w:pPr>
        <w:pStyle w:val="a8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 изменениями и дополнениями от:</w:t>
      </w:r>
    </w:p>
    <w:p w:rsidR="00D673E5" w:rsidRPr="00D673E5" w:rsidRDefault="00D673E5" w:rsidP="00D673E5">
      <w:pPr>
        <w:pStyle w:val="a5"/>
        <w:rPr>
          <w:rFonts w:ascii="Times New Roman" w:hAnsi="Times New Roman" w:cs="Times New Roman"/>
          <w:sz w:val="24"/>
          <w:szCs w:val="24"/>
          <w:shd w:val="clear" w:color="auto" w:fill="EAEFED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 </w:t>
      </w:r>
      <w:r w:rsidRPr="00D673E5">
        <w:rPr>
          <w:rFonts w:ascii="Times New Roman" w:hAnsi="Times New Roman" w:cs="Times New Roman"/>
          <w:sz w:val="24"/>
          <w:szCs w:val="24"/>
          <w:shd w:val="clear" w:color="auto" w:fill="EAEFED"/>
        </w:rPr>
        <w:t>21 января 2019 г.</w:t>
      </w:r>
    </w:p>
    <w:p w:rsidR="00D673E5" w:rsidRPr="00D673E5" w:rsidRDefault="00D673E5" w:rsidP="00D673E5">
      <w:pPr>
        <w:pStyle w:val="a3"/>
        <w:rPr>
          <w:rFonts w:ascii="Times New Roman" w:hAnsi="Times New Roman" w:cs="Times New Roman"/>
          <w:color w:val="000000"/>
          <w:shd w:val="clear" w:color="auto" w:fill="F0F0F0"/>
        </w:rPr>
      </w:pPr>
      <w:r w:rsidRPr="00D673E5">
        <w:rPr>
          <w:rFonts w:ascii="Times New Roman" w:hAnsi="Times New Roman" w:cs="Times New Roman"/>
          <w:color w:val="000000"/>
          <w:shd w:val="clear" w:color="auto" w:fill="F0F0F0"/>
        </w:rPr>
        <w:t>ГАРАНТ:</w:t>
      </w:r>
    </w:p>
    <w:p w:rsidR="00D673E5" w:rsidRPr="00D673E5" w:rsidRDefault="00D673E5" w:rsidP="00D673E5">
      <w:pPr>
        <w:pStyle w:val="a3"/>
        <w:rPr>
          <w:rFonts w:ascii="Times New Roman" w:hAnsi="Times New Roman" w:cs="Times New Roman"/>
          <w:shd w:val="clear" w:color="auto" w:fill="F0F0F0"/>
        </w:rPr>
      </w:pPr>
      <w:r w:rsidRPr="00D673E5">
        <w:rPr>
          <w:rFonts w:ascii="Times New Roman" w:hAnsi="Times New Roman" w:cs="Times New Roman"/>
        </w:rPr>
        <w:t xml:space="preserve"> </w:t>
      </w:r>
      <w:r w:rsidRPr="00D673E5">
        <w:rPr>
          <w:rFonts w:ascii="Times New Roman" w:hAnsi="Times New Roman" w:cs="Times New Roman"/>
          <w:shd w:val="clear" w:color="auto" w:fill="F0F0F0"/>
        </w:rPr>
        <w:t xml:space="preserve">См. </w:t>
      </w:r>
      <w:hyperlink r:id="rId12" w:history="1">
        <w:r w:rsidRPr="00D673E5">
          <w:rPr>
            <w:rStyle w:val="ab"/>
            <w:shd w:val="clear" w:color="auto" w:fill="F0F0F0"/>
          </w:rPr>
          <w:t>Комментарии</w:t>
        </w:r>
      </w:hyperlink>
      <w:r w:rsidRPr="00D673E5">
        <w:rPr>
          <w:rFonts w:ascii="Times New Roman" w:hAnsi="Times New Roman" w:cs="Times New Roman"/>
          <w:shd w:val="clear" w:color="auto" w:fill="F0F0F0"/>
        </w:rPr>
        <w:t xml:space="preserve"> к настоящему государственному образовательному стандарту дошкольного образования, направленные </w:t>
      </w:r>
      <w:hyperlink r:id="rId13" w:history="1">
        <w:r w:rsidRPr="00D673E5">
          <w:rPr>
            <w:rStyle w:val="ab"/>
            <w:shd w:val="clear" w:color="auto" w:fill="F0F0F0"/>
          </w:rPr>
          <w:t>письмом</w:t>
        </w:r>
      </w:hyperlink>
      <w:r w:rsidRPr="00D673E5">
        <w:rPr>
          <w:rFonts w:ascii="Times New Roman" w:hAnsi="Times New Roman" w:cs="Times New Roman"/>
          <w:shd w:val="clear" w:color="auto" w:fill="F0F0F0"/>
        </w:rPr>
        <w:t xml:space="preserve"> </w:t>
      </w:r>
      <w:proofErr w:type="spellStart"/>
      <w:r w:rsidRPr="00D673E5">
        <w:rPr>
          <w:rFonts w:ascii="Times New Roman" w:hAnsi="Times New Roman" w:cs="Times New Roman"/>
          <w:shd w:val="clear" w:color="auto" w:fill="F0F0F0"/>
        </w:rPr>
        <w:t>Минобрнауки</w:t>
      </w:r>
      <w:proofErr w:type="spellEnd"/>
      <w:r w:rsidRPr="00D673E5">
        <w:rPr>
          <w:rFonts w:ascii="Times New Roman" w:hAnsi="Times New Roman" w:cs="Times New Roman"/>
          <w:shd w:val="clear" w:color="auto" w:fill="F0F0F0"/>
        </w:rPr>
        <w:t xml:space="preserve"> России от 28 февраля 2014 г. N 08-249</w:t>
      </w:r>
    </w:p>
    <w:p w:rsidR="00D673E5" w:rsidRPr="00D673E5" w:rsidRDefault="00D673E5" w:rsidP="00D673E5">
      <w:pPr>
        <w:pStyle w:val="a3"/>
        <w:rPr>
          <w:rFonts w:ascii="Times New Roman" w:hAnsi="Times New Roman" w:cs="Times New Roman"/>
          <w:shd w:val="clear" w:color="auto" w:fill="F0F0F0"/>
        </w:rPr>
      </w:pPr>
      <w:r w:rsidRPr="00D673E5">
        <w:rPr>
          <w:rFonts w:ascii="Times New Roman" w:hAnsi="Times New Roman" w:cs="Times New Roman"/>
        </w:rPr>
        <w:t xml:space="preserve"> </w:t>
      </w:r>
      <w:r w:rsidRPr="00D673E5">
        <w:rPr>
          <w:rFonts w:ascii="Times New Roman" w:hAnsi="Times New Roman" w:cs="Times New Roman"/>
          <w:shd w:val="clear" w:color="auto" w:fill="F0F0F0"/>
        </w:rPr>
        <w:t xml:space="preserve">См. </w:t>
      </w:r>
      <w:hyperlink r:id="rId14" w:history="1">
        <w:r w:rsidRPr="00D673E5">
          <w:rPr>
            <w:rStyle w:val="ab"/>
            <w:shd w:val="clear" w:color="auto" w:fill="F0F0F0"/>
          </w:rPr>
          <w:t>справку</w:t>
        </w:r>
      </w:hyperlink>
      <w:r w:rsidRPr="00D673E5">
        <w:rPr>
          <w:rFonts w:ascii="Times New Roman" w:hAnsi="Times New Roman" w:cs="Times New Roman"/>
          <w:shd w:val="clear" w:color="auto" w:fill="F0F0F0"/>
        </w:rPr>
        <w:t xml:space="preserve"> о федеральных государственных образовательных стандартах</w:t>
      </w:r>
    </w:p>
    <w:p w:rsidR="00D673E5" w:rsidRPr="00D673E5" w:rsidRDefault="00D673E5" w:rsidP="00D673E5">
      <w:pPr>
        <w:pStyle w:val="1"/>
        <w:jc w:val="both"/>
        <w:rPr>
          <w:rFonts w:ascii="Times New Roman" w:eastAsiaTheme="minorEastAsia" w:hAnsi="Times New Roman" w:cs="Times New Roman"/>
        </w:rPr>
      </w:pPr>
      <w:bookmarkStart w:id="7" w:name="sub_100"/>
      <w:r w:rsidRPr="00D673E5">
        <w:rPr>
          <w:rFonts w:ascii="Times New Roman" w:eastAsiaTheme="minorEastAsia" w:hAnsi="Times New Roman" w:cs="Times New Roman"/>
        </w:rPr>
        <w:t>I. Общие положения</w:t>
      </w:r>
    </w:p>
    <w:bookmarkEnd w:id="7"/>
    <w:p w:rsidR="00D673E5" w:rsidRPr="00D673E5" w:rsidRDefault="00D673E5" w:rsidP="00D673E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"/>
      <w:r w:rsidRPr="00D673E5">
        <w:rPr>
          <w:rFonts w:ascii="Times New Roman" w:hAnsi="Times New Roman" w:cs="Times New Roman"/>
          <w:sz w:val="24"/>
          <w:szCs w:val="24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bookmarkEnd w:id="8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2"/>
      <w:r w:rsidRPr="00D673E5">
        <w:rPr>
          <w:rFonts w:ascii="Times New Roman" w:hAnsi="Times New Roman" w:cs="Times New Roman"/>
          <w:sz w:val="24"/>
          <w:szCs w:val="24"/>
        </w:rPr>
        <w:t xml:space="preserve">1.2. Стандарт разработан на основе </w:t>
      </w:r>
      <w:hyperlink r:id="rId15" w:history="1">
        <w:r w:rsidRPr="00D673E5">
          <w:rPr>
            <w:rStyle w:val="ab"/>
            <w:sz w:val="24"/>
            <w:szCs w:val="24"/>
          </w:rPr>
          <w:t>Конституции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hyperlink r:id="rId16" w:anchor="sub_991" w:history="1">
        <w:r w:rsidRPr="00D673E5">
          <w:rPr>
            <w:rStyle w:val="ab"/>
            <w:sz w:val="24"/>
            <w:szCs w:val="24"/>
          </w:rPr>
          <w:t>*(1)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и законодательства Российской Федерации и с учётом </w:t>
      </w:r>
      <w:hyperlink r:id="rId17" w:history="1">
        <w:r w:rsidRPr="00D673E5">
          <w:rPr>
            <w:rStyle w:val="ab"/>
            <w:sz w:val="24"/>
            <w:szCs w:val="24"/>
          </w:rPr>
          <w:t>Конвенции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ООН о правах ребенка</w:t>
      </w:r>
      <w:hyperlink r:id="rId18" w:anchor="sub_992" w:history="1">
        <w:r w:rsidRPr="00D673E5">
          <w:rPr>
            <w:rStyle w:val="ab"/>
            <w:sz w:val="24"/>
            <w:szCs w:val="24"/>
          </w:rPr>
          <w:t>*(2)</w:t>
        </w:r>
      </w:hyperlink>
      <w:r w:rsidRPr="00D673E5">
        <w:rPr>
          <w:rFonts w:ascii="Times New Roman" w:hAnsi="Times New Roman" w:cs="Times New Roman"/>
          <w:sz w:val="24"/>
          <w:szCs w:val="24"/>
        </w:rPr>
        <w:t>, в основе которых заложены следующие основные принципы: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201"/>
      <w:bookmarkEnd w:id="9"/>
      <w:r w:rsidRPr="00D673E5">
        <w:rPr>
          <w:rFonts w:ascii="Times New Roman" w:hAnsi="Times New Roman" w:cs="Times New Roman"/>
          <w:sz w:val="24"/>
          <w:szCs w:val="24"/>
        </w:rPr>
        <w:t xml:space="preserve">1) поддержка разнообразия детства; сохранение уникальности и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202"/>
      <w:bookmarkEnd w:id="10"/>
      <w:r w:rsidRPr="00D673E5">
        <w:rPr>
          <w:rFonts w:ascii="Times New Roman" w:hAnsi="Times New Roman" w:cs="Times New Roman"/>
          <w:sz w:val="24"/>
          <w:szCs w:val="24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203"/>
      <w:bookmarkEnd w:id="11"/>
      <w:r w:rsidRPr="00D673E5">
        <w:rPr>
          <w:rFonts w:ascii="Times New Roman" w:hAnsi="Times New Roman" w:cs="Times New Roman"/>
          <w:sz w:val="24"/>
          <w:szCs w:val="24"/>
        </w:rPr>
        <w:t>3) уважение личности ребенка;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204"/>
      <w:bookmarkEnd w:id="12"/>
      <w:r w:rsidRPr="00D673E5">
        <w:rPr>
          <w:rFonts w:ascii="Times New Roman" w:hAnsi="Times New Roman" w:cs="Times New Roman"/>
          <w:sz w:val="24"/>
          <w:szCs w:val="24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3"/>
      <w:bookmarkEnd w:id="13"/>
      <w:r w:rsidRPr="00D673E5">
        <w:rPr>
          <w:rFonts w:ascii="Times New Roman" w:hAnsi="Times New Roman" w:cs="Times New Roman"/>
          <w:sz w:val="24"/>
          <w:szCs w:val="24"/>
        </w:rPr>
        <w:t>1.3. В Стандарте учитываются: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301"/>
      <w:bookmarkEnd w:id="14"/>
      <w:r w:rsidRPr="00D673E5">
        <w:rPr>
          <w:rFonts w:ascii="Times New Roman" w:hAnsi="Times New Roman" w:cs="Times New Roman"/>
          <w:sz w:val="24"/>
          <w:szCs w:val="24"/>
        </w:rPr>
        <w:t xml:space="preserve"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</w:t>
      </w:r>
      <w:r w:rsidRPr="00D673E5">
        <w:rPr>
          <w:rFonts w:ascii="Times New Roman" w:hAnsi="Times New Roman" w:cs="Times New Roman"/>
          <w:sz w:val="24"/>
          <w:szCs w:val="24"/>
        </w:rPr>
        <w:lastRenderedPageBreak/>
        <w:t>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302"/>
      <w:bookmarkEnd w:id="15"/>
      <w:r w:rsidRPr="00D673E5">
        <w:rPr>
          <w:rFonts w:ascii="Times New Roman" w:hAnsi="Times New Roman" w:cs="Times New Roman"/>
          <w:sz w:val="24"/>
          <w:szCs w:val="24"/>
        </w:rPr>
        <w:t>2) возможности освоения ребенком Программы на разных этапах ее реализации.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4"/>
      <w:bookmarkEnd w:id="16"/>
      <w:r w:rsidRPr="00D673E5">
        <w:rPr>
          <w:rFonts w:ascii="Times New Roman" w:hAnsi="Times New Roman" w:cs="Times New Roman"/>
          <w:sz w:val="24"/>
          <w:szCs w:val="24"/>
        </w:rPr>
        <w:t>1.4. Основные принципы дошкольного образования: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401"/>
      <w:bookmarkEnd w:id="17"/>
      <w:r w:rsidRPr="00D673E5">
        <w:rPr>
          <w:rFonts w:ascii="Times New Roman" w:hAnsi="Times New Roman" w:cs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402"/>
      <w:bookmarkEnd w:id="18"/>
      <w:r w:rsidRPr="00D673E5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403"/>
      <w:bookmarkEnd w:id="19"/>
      <w:r w:rsidRPr="00D673E5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404"/>
      <w:bookmarkEnd w:id="20"/>
      <w:r w:rsidRPr="00D673E5">
        <w:rPr>
          <w:rFonts w:ascii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405"/>
      <w:bookmarkEnd w:id="21"/>
      <w:r w:rsidRPr="00D673E5">
        <w:rPr>
          <w:rFonts w:ascii="Times New Roman" w:hAnsi="Times New Roman" w:cs="Times New Roman"/>
          <w:sz w:val="24"/>
          <w:szCs w:val="24"/>
        </w:rPr>
        <w:t>5) сотрудничество Организации с семьей;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406"/>
      <w:bookmarkEnd w:id="22"/>
      <w:r w:rsidRPr="00D673E5">
        <w:rPr>
          <w:rFonts w:ascii="Times New Roman" w:hAnsi="Times New Roman" w:cs="Times New Roman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407"/>
      <w:bookmarkEnd w:id="23"/>
      <w:r w:rsidRPr="00D673E5">
        <w:rPr>
          <w:rFonts w:ascii="Times New Roman" w:hAnsi="Times New Roman" w:cs="Times New Roman"/>
          <w:sz w:val="24"/>
          <w:szCs w:val="24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408"/>
      <w:bookmarkEnd w:id="24"/>
      <w:r w:rsidRPr="00D673E5">
        <w:rPr>
          <w:rFonts w:ascii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409"/>
      <w:bookmarkEnd w:id="25"/>
      <w:r w:rsidRPr="00D673E5">
        <w:rPr>
          <w:rFonts w:ascii="Times New Roman" w:hAnsi="Times New Roman" w:cs="Times New Roman"/>
          <w:sz w:val="24"/>
          <w:szCs w:val="24"/>
        </w:rPr>
        <w:t>9) учет этнокультурной ситуации развития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5"/>
      <w:bookmarkEnd w:id="26"/>
      <w:r w:rsidRPr="00D673E5">
        <w:rPr>
          <w:rFonts w:ascii="Times New Roman" w:hAnsi="Times New Roman" w:cs="Times New Roman"/>
          <w:sz w:val="24"/>
          <w:szCs w:val="24"/>
        </w:rPr>
        <w:t>1.5. Стандарт направлен на достижение следующих целей: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501"/>
      <w:bookmarkEnd w:id="27"/>
      <w:r w:rsidRPr="00D673E5">
        <w:rPr>
          <w:rFonts w:ascii="Times New Roman" w:hAnsi="Times New Roman" w:cs="Times New Roman"/>
          <w:sz w:val="24"/>
          <w:szCs w:val="24"/>
        </w:rPr>
        <w:t>1) повышение социального статуса дошкольного образования;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502"/>
      <w:bookmarkEnd w:id="28"/>
      <w:r w:rsidRPr="00D673E5">
        <w:rPr>
          <w:rFonts w:ascii="Times New Roman" w:hAnsi="Times New Roman" w:cs="Times New Roman"/>
          <w:sz w:val="24"/>
          <w:szCs w:val="24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503"/>
      <w:bookmarkEnd w:id="29"/>
      <w:r w:rsidRPr="00D673E5">
        <w:rPr>
          <w:rFonts w:ascii="Times New Roman" w:hAnsi="Times New Roman" w:cs="Times New Roman"/>
          <w:sz w:val="24"/>
          <w:szCs w:val="24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504"/>
      <w:bookmarkEnd w:id="30"/>
      <w:r w:rsidRPr="00D673E5">
        <w:rPr>
          <w:rFonts w:ascii="Times New Roman" w:hAnsi="Times New Roman" w:cs="Times New Roman"/>
          <w:sz w:val="24"/>
          <w:szCs w:val="24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6"/>
      <w:bookmarkEnd w:id="31"/>
      <w:r w:rsidRPr="00D673E5">
        <w:rPr>
          <w:rFonts w:ascii="Times New Roman" w:hAnsi="Times New Roman" w:cs="Times New Roman"/>
          <w:sz w:val="24"/>
          <w:szCs w:val="24"/>
        </w:rPr>
        <w:t>1.6. Стандарт направлен на решение следующих задач: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601"/>
      <w:bookmarkEnd w:id="32"/>
      <w:r w:rsidRPr="00D673E5">
        <w:rPr>
          <w:rFonts w:ascii="Times New Roman" w:hAnsi="Times New Roman" w:cs="Times New Roman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602"/>
      <w:bookmarkEnd w:id="33"/>
      <w:r w:rsidRPr="00D673E5">
        <w:rPr>
          <w:rFonts w:ascii="Times New Roman" w:hAnsi="Times New Roman" w:cs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603"/>
      <w:bookmarkEnd w:id="34"/>
      <w:r w:rsidRPr="00D673E5">
        <w:rPr>
          <w:rFonts w:ascii="Times New Roman" w:hAnsi="Times New Roman" w:cs="Times New Roman"/>
          <w:sz w:val="24"/>
          <w:szCs w:val="24"/>
        </w:rPr>
        <w:lastRenderedPageBreak/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604"/>
      <w:bookmarkEnd w:id="35"/>
      <w:r w:rsidRPr="00D673E5">
        <w:rPr>
          <w:rFonts w:ascii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605"/>
      <w:bookmarkEnd w:id="36"/>
      <w:r w:rsidRPr="00D673E5">
        <w:rPr>
          <w:rFonts w:ascii="Times New Roman" w:hAnsi="Times New Roman" w:cs="Times New Roman"/>
          <w:sz w:val="24"/>
          <w:szCs w:val="24"/>
        </w:rPr>
        <w:t xml:space="preserve">5) объединения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D673E5">
        <w:rPr>
          <w:rFonts w:ascii="Times New Roman" w:hAnsi="Times New Roman" w:cs="Times New Roman"/>
          <w:sz w:val="24"/>
          <w:szCs w:val="24"/>
        </w:rPr>
        <w:t>принятых в обществе правил</w:t>
      </w:r>
      <w:proofErr w:type="gramEnd"/>
      <w:r w:rsidRPr="00D673E5">
        <w:rPr>
          <w:rFonts w:ascii="Times New Roman" w:hAnsi="Times New Roman" w:cs="Times New Roman"/>
          <w:sz w:val="24"/>
          <w:szCs w:val="24"/>
        </w:rPr>
        <w:t xml:space="preserve"> и норм поведения в интересах человека, семьи, общества;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606"/>
      <w:bookmarkEnd w:id="37"/>
      <w:r w:rsidRPr="00D673E5">
        <w:rPr>
          <w:rFonts w:ascii="Times New Roman" w:hAnsi="Times New Roman" w:cs="Times New Roman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607"/>
      <w:bookmarkEnd w:id="38"/>
      <w:r w:rsidRPr="00D673E5">
        <w:rPr>
          <w:rFonts w:ascii="Times New Roman" w:hAnsi="Times New Roman" w:cs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608"/>
      <w:bookmarkEnd w:id="39"/>
      <w:r w:rsidRPr="00D673E5">
        <w:rPr>
          <w:rFonts w:ascii="Times New Roman" w:hAnsi="Times New Roman" w:cs="Times New Roman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609"/>
      <w:bookmarkEnd w:id="40"/>
      <w:r w:rsidRPr="00D673E5">
        <w:rPr>
          <w:rFonts w:ascii="Times New Roman" w:hAnsi="Times New Roman" w:cs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7"/>
      <w:bookmarkEnd w:id="41"/>
      <w:r w:rsidRPr="00D673E5">
        <w:rPr>
          <w:rFonts w:ascii="Times New Roman" w:hAnsi="Times New Roman" w:cs="Times New Roman"/>
          <w:sz w:val="24"/>
          <w:szCs w:val="24"/>
        </w:rPr>
        <w:t>1.7. Стандарт является основой для: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701"/>
      <w:bookmarkEnd w:id="42"/>
      <w:r w:rsidRPr="00D673E5">
        <w:rPr>
          <w:rFonts w:ascii="Times New Roman" w:hAnsi="Times New Roman" w:cs="Times New Roman"/>
          <w:sz w:val="24"/>
          <w:szCs w:val="24"/>
        </w:rPr>
        <w:t>1) разработки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702"/>
      <w:bookmarkEnd w:id="43"/>
      <w:r w:rsidRPr="00D673E5">
        <w:rPr>
          <w:rFonts w:ascii="Times New Roman" w:hAnsi="Times New Roman" w:cs="Times New Roman"/>
          <w:sz w:val="24"/>
          <w:szCs w:val="24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703"/>
      <w:bookmarkEnd w:id="44"/>
      <w:r w:rsidRPr="00D673E5">
        <w:rPr>
          <w:rFonts w:ascii="Times New Roman" w:hAnsi="Times New Roman" w:cs="Times New Roman"/>
          <w:sz w:val="24"/>
          <w:szCs w:val="24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704"/>
      <w:bookmarkEnd w:id="45"/>
      <w:r w:rsidRPr="00D673E5">
        <w:rPr>
          <w:rFonts w:ascii="Times New Roman" w:hAnsi="Times New Roman" w:cs="Times New Roman"/>
          <w:sz w:val="24"/>
          <w:szCs w:val="24"/>
        </w:rPr>
        <w:t>4) объективной оценки соответствия образовательной деятельности Организации требованиям Стандарта;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705"/>
      <w:bookmarkEnd w:id="46"/>
      <w:r w:rsidRPr="00D673E5">
        <w:rPr>
          <w:rFonts w:ascii="Times New Roman" w:hAnsi="Times New Roman" w:cs="Times New Roman"/>
          <w:sz w:val="24"/>
          <w:szCs w:val="24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706"/>
      <w:bookmarkEnd w:id="47"/>
      <w:r w:rsidRPr="00D673E5">
        <w:rPr>
          <w:rFonts w:ascii="Times New Roman" w:hAnsi="Times New Roman" w:cs="Times New Roman"/>
          <w:sz w:val="24"/>
          <w:szCs w:val="24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8"/>
      <w:bookmarkEnd w:id="48"/>
      <w:r w:rsidRPr="00D673E5">
        <w:rPr>
          <w:rFonts w:ascii="Times New Roman" w:hAnsi="Times New Roman" w:cs="Times New Roman"/>
          <w:sz w:val="24"/>
          <w:szCs w:val="24"/>
        </w:rPr>
        <w:t>1.8. Стандарт включает в себя требования к:</w:t>
      </w:r>
    </w:p>
    <w:bookmarkEnd w:id="49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структуре Программы и ее объему;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lastRenderedPageBreak/>
        <w:t>условиям реализации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результатам освоения Программы.</w:t>
      </w:r>
    </w:p>
    <w:p w:rsidR="00D673E5" w:rsidRPr="00D673E5" w:rsidRDefault="00D673E5" w:rsidP="00D673E5">
      <w:pPr>
        <w:pStyle w:val="a3"/>
        <w:rPr>
          <w:rFonts w:ascii="Times New Roman" w:hAnsi="Times New Roman" w:cs="Times New Roman"/>
          <w:color w:val="000000"/>
          <w:shd w:val="clear" w:color="auto" w:fill="F0F0F0"/>
        </w:rPr>
      </w:pPr>
      <w:bookmarkStart w:id="50" w:name="sub_19"/>
      <w:r w:rsidRPr="00D673E5">
        <w:rPr>
          <w:rFonts w:ascii="Times New Roman" w:hAnsi="Times New Roman" w:cs="Times New Roman"/>
          <w:color w:val="000000"/>
          <w:shd w:val="clear" w:color="auto" w:fill="F0F0F0"/>
        </w:rPr>
        <w:t>Информация об изменениях:</w:t>
      </w:r>
    </w:p>
    <w:bookmarkEnd w:id="50"/>
    <w:p w:rsidR="00D673E5" w:rsidRPr="00D673E5" w:rsidRDefault="00D673E5" w:rsidP="00D673E5">
      <w:pPr>
        <w:pStyle w:val="a4"/>
        <w:rPr>
          <w:rFonts w:ascii="Times New Roman" w:hAnsi="Times New Roman" w:cs="Times New Roman"/>
          <w:shd w:val="clear" w:color="auto" w:fill="F0F0F0"/>
        </w:rPr>
      </w:pPr>
      <w:r w:rsidRPr="00D673E5">
        <w:rPr>
          <w:rFonts w:ascii="Times New Roman" w:hAnsi="Times New Roman" w:cs="Times New Roman"/>
        </w:rPr>
        <w:t xml:space="preserve"> </w:t>
      </w:r>
      <w:r w:rsidRPr="00D673E5">
        <w:rPr>
          <w:rFonts w:ascii="Times New Roman" w:hAnsi="Times New Roman" w:cs="Times New Roman"/>
          <w:shd w:val="clear" w:color="auto" w:fill="F0F0F0"/>
        </w:rPr>
        <w:t xml:space="preserve">Пункт 1.9 изменен с 25 февраля 2019 г. - </w:t>
      </w:r>
      <w:hyperlink r:id="rId19" w:history="1">
        <w:r w:rsidRPr="00D673E5">
          <w:rPr>
            <w:rStyle w:val="ab"/>
            <w:shd w:val="clear" w:color="auto" w:fill="F0F0F0"/>
          </w:rPr>
          <w:t>Приказ</w:t>
        </w:r>
      </w:hyperlink>
      <w:r w:rsidRPr="00D673E5">
        <w:rPr>
          <w:rFonts w:ascii="Times New Roman" w:hAnsi="Times New Roman" w:cs="Times New Roman"/>
          <w:shd w:val="clear" w:color="auto" w:fill="F0F0F0"/>
        </w:rPr>
        <w:t xml:space="preserve"> </w:t>
      </w:r>
      <w:proofErr w:type="spellStart"/>
      <w:r w:rsidRPr="00D673E5">
        <w:rPr>
          <w:rFonts w:ascii="Times New Roman" w:hAnsi="Times New Roman" w:cs="Times New Roman"/>
          <w:shd w:val="clear" w:color="auto" w:fill="F0F0F0"/>
        </w:rPr>
        <w:t>Минпросвещения</w:t>
      </w:r>
      <w:proofErr w:type="spellEnd"/>
      <w:r w:rsidRPr="00D673E5">
        <w:rPr>
          <w:rFonts w:ascii="Times New Roman" w:hAnsi="Times New Roman" w:cs="Times New Roman"/>
          <w:shd w:val="clear" w:color="auto" w:fill="F0F0F0"/>
        </w:rPr>
        <w:t xml:space="preserve"> России от 21 января 2019 г. N 31</w:t>
      </w:r>
    </w:p>
    <w:p w:rsidR="00D673E5" w:rsidRPr="00D673E5" w:rsidRDefault="00D673E5" w:rsidP="00D673E5">
      <w:pPr>
        <w:pStyle w:val="a4"/>
        <w:rPr>
          <w:rFonts w:ascii="Times New Roman" w:hAnsi="Times New Roman" w:cs="Times New Roman"/>
          <w:shd w:val="clear" w:color="auto" w:fill="F0F0F0"/>
        </w:rPr>
      </w:pPr>
      <w:r w:rsidRPr="00D673E5">
        <w:rPr>
          <w:rFonts w:ascii="Times New Roman" w:hAnsi="Times New Roman" w:cs="Times New Roman"/>
        </w:rPr>
        <w:t xml:space="preserve"> </w:t>
      </w:r>
      <w:hyperlink r:id="rId20" w:history="1">
        <w:r w:rsidRPr="00D673E5">
          <w:rPr>
            <w:rStyle w:val="ab"/>
            <w:shd w:val="clear" w:color="auto" w:fill="F0F0F0"/>
          </w:rPr>
          <w:t>См. предыдущую редакцию</w:t>
        </w:r>
      </w:hyperlink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pStyle w:val="1"/>
        <w:jc w:val="both"/>
        <w:rPr>
          <w:rFonts w:ascii="Times New Roman" w:eastAsiaTheme="minorEastAsia" w:hAnsi="Times New Roman" w:cs="Times New Roman"/>
        </w:rPr>
      </w:pPr>
      <w:bookmarkStart w:id="51" w:name="sub_200"/>
      <w:r w:rsidRPr="00D673E5">
        <w:rPr>
          <w:rFonts w:ascii="Times New Roman" w:eastAsiaTheme="minorEastAsia" w:hAnsi="Times New Roman" w:cs="Times New Roman"/>
        </w:rPr>
        <w:t>II. Требования к структуре образовательной программы дошкольного образования и ее объему</w:t>
      </w:r>
    </w:p>
    <w:bookmarkEnd w:id="51"/>
    <w:p w:rsidR="00D673E5" w:rsidRPr="00D673E5" w:rsidRDefault="00D673E5" w:rsidP="00D673E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21"/>
      <w:r w:rsidRPr="00D673E5">
        <w:rPr>
          <w:rFonts w:ascii="Times New Roman" w:hAnsi="Times New Roman" w:cs="Times New Roman"/>
          <w:sz w:val="24"/>
          <w:szCs w:val="24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bookmarkEnd w:id="52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</w:t>
      </w:r>
      <w:hyperlink r:id="rId21" w:anchor="sub_16" w:history="1">
        <w:r w:rsidRPr="00D673E5">
          <w:rPr>
            <w:rStyle w:val="ab"/>
            <w:sz w:val="24"/>
            <w:szCs w:val="24"/>
          </w:rPr>
          <w:t>пункте 1.6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Стандарта.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22"/>
      <w:r w:rsidRPr="00D673E5">
        <w:rPr>
          <w:rFonts w:ascii="Times New Roman" w:hAnsi="Times New Roman" w:cs="Times New Roman"/>
          <w:sz w:val="24"/>
          <w:szCs w:val="24"/>
        </w:rPr>
        <w:t>2.2. Структурные подразделения в одной Организации (далее - Группы) могут реализовывать разные Программы.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23"/>
      <w:bookmarkEnd w:id="53"/>
      <w:r w:rsidRPr="00D673E5">
        <w:rPr>
          <w:rFonts w:ascii="Times New Roman" w:hAnsi="Times New Roman" w:cs="Times New Roman"/>
          <w:sz w:val="24"/>
          <w:szCs w:val="24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24"/>
      <w:bookmarkEnd w:id="54"/>
      <w:r w:rsidRPr="00D673E5">
        <w:rPr>
          <w:rFonts w:ascii="Times New Roman" w:hAnsi="Times New Roman" w:cs="Times New Roman"/>
          <w:sz w:val="24"/>
          <w:szCs w:val="24"/>
        </w:rPr>
        <w:t>2.4. Программа направлена на:</w:t>
      </w:r>
    </w:p>
    <w:bookmarkEnd w:id="55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25"/>
      <w:r w:rsidRPr="00D673E5">
        <w:rPr>
          <w:rFonts w:ascii="Times New Roman" w:hAnsi="Times New Roman" w:cs="Times New Roman"/>
          <w:sz w:val="24"/>
          <w:szCs w:val="24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hyperlink r:id="rId22" w:anchor="sub_993" w:history="1">
        <w:r w:rsidRPr="00D673E5">
          <w:rPr>
            <w:rStyle w:val="ab"/>
            <w:sz w:val="24"/>
            <w:szCs w:val="24"/>
          </w:rPr>
          <w:t>*(3)</w:t>
        </w:r>
      </w:hyperlink>
      <w:r w:rsidRPr="00D673E5">
        <w:rPr>
          <w:rFonts w:ascii="Times New Roman" w:hAnsi="Times New Roman" w:cs="Times New Roman"/>
          <w:sz w:val="24"/>
          <w:szCs w:val="24"/>
        </w:rPr>
        <w:t>.</w:t>
      </w:r>
    </w:p>
    <w:bookmarkEnd w:id="56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lastRenderedPageBreak/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Программа может реализовываться в течение всего времени пребывания</w:t>
      </w:r>
      <w:hyperlink r:id="rId23" w:anchor="sub_994" w:history="1">
        <w:r w:rsidRPr="00D673E5">
          <w:rPr>
            <w:rStyle w:val="ab"/>
            <w:sz w:val="24"/>
            <w:szCs w:val="24"/>
          </w:rPr>
          <w:t>*(4)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детей в Организации.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26"/>
      <w:r w:rsidRPr="00D673E5">
        <w:rPr>
          <w:rFonts w:ascii="Times New Roman" w:hAnsi="Times New Roman" w:cs="Times New Roman"/>
          <w:sz w:val="24"/>
          <w:szCs w:val="24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bookmarkEnd w:id="57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</w:t>
      </w:r>
      <w:r w:rsidRPr="00D673E5">
        <w:rPr>
          <w:rFonts w:ascii="Times New Roman" w:hAnsi="Times New Roman" w:cs="Times New Roman"/>
          <w:sz w:val="24"/>
          <w:szCs w:val="24"/>
        </w:rPr>
        <w:lastRenderedPageBreak/>
        <w:t>формирование звуковой аналитико-синтетической активности как предпосылки обучения грамоте.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27"/>
      <w:r w:rsidRPr="00D673E5">
        <w:rPr>
          <w:rFonts w:ascii="Times New Roman" w:hAnsi="Times New Roman" w:cs="Times New Roman"/>
          <w:sz w:val="24"/>
          <w:szCs w:val="24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bookmarkEnd w:id="58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28"/>
      <w:r w:rsidRPr="00D673E5">
        <w:rPr>
          <w:rFonts w:ascii="Times New Roman" w:hAnsi="Times New Roman" w:cs="Times New Roman"/>
          <w:sz w:val="24"/>
          <w:szCs w:val="24"/>
        </w:rPr>
        <w:lastRenderedPageBreak/>
        <w:t>2.8. Содержание Программы должно отражать следующие аспекты образовательной среды для ребенка дошкольного возраста: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2801"/>
      <w:bookmarkEnd w:id="59"/>
      <w:r w:rsidRPr="00D673E5">
        <w:rPr>
          <w:rFonts w:ascii="Times New Roman" w:hAnsi="Times New Roman" w:cs="Times New Roman"/>
          <w:sz w:val="24"/>
          <w:szCs w:val="24"/>
        </w:rPr>
        <w:t>1) предметно-пространственная развивающая образовательная среда;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2802"/>
      <w:bookmarkEnd w:id="60"/>
      <w:r w:rsidRPr="00D673E5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2803"/>
      <w:bookmarkEnd w:id="61"/>
      <w:r w:rsidRPr="00D673E5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2804"/>
      <w:bookmarkEnd w:id="62"/>
      <w:r w:rsidRPr="00D673E5">
        <w:rPr>
          <w:rFonts w:ascii="Times New Roman" w:hAnsi="Times New Roman" w:cs="Times New Roman"/>
          <w:sz w:val="24"/>
          <w:szCs w:val="24"/>
        </w:rPr>
        <w:t>4) система отношений ребенка к миру, к другим людям, к себе самому.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29"/>
      <w:bookmarkEnd w:id="63"/>
      <w:r w:rsidRPr="00D673E5">
        <w:rPr>
          <w:rFonts w:ascii="Times New Roman" w:hAnsi="Times New Roman" w:cs="Times New Roman"/>
          <w:sz w:val="24"/>
          <w:szCs w:val="24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292"/>
      <w:bookmarkEnd w:id="64"/>
      <w:r w:rsidRPr="00D673E5">
        <w:rPr>
          <w:rFonts w:ascii="Times New Roman" w:hAnsi="Times New Roman" w:cs="Times New Roman"/>
          <w:sz w:val="24"/>
          <w:szCs w:val="24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r:id="rId24" w:anchor="sub_25" w:history="1">
        <w:r w:rsidRPr="00D673E5">
          <w:rPr>
            <w:rStyle w:val="ab"/>
            <w:sz w:val="24"/>
            <w:szCs w:val="24"/>
          </w:rPr>
          <w:t>пункт 2.5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Стандарта).</w:t>
      </w:r>
    </w:p>
    <w:bookmarkEnd w:id="65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210"/>
      <w:r w:rsidRPr="00D673E5">
        <w:rPr>
          <w:rFonts w:ascii="Times New Roman" w:hAnsi="Times New Roman" w:cs="Times New Roman"/>
          <w:sz w:val="24"/>
          <w:szCs w:val="24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211"/>
      <w:bookmarkEnd w:id="66"/>
      <w:r w:rsidRPr="00D673E5">
        <w:rPr>
          <w:rFonts w:ascii="Times New Roman" w:hAnsi="Times New Roman" w:cs="Times New Roman"/>
          <w:sz w:val="24"/>
          <w:szCs w:val="24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2111"/>
      <w:bookmarkEnd w:id="67"/>
      <w:r w:rsidRPr="00D673E5">
        <w:rPr>
          <w:rFonts w:ascii="Times New Roman" w:hAnsi="Times New Roman" w:cs="Times New Roman"/>
          <w:sz w:val="24"/>
          <w:szCs w:val="24"/>
        </w:rPr>
        <w:t>2.11.1. Целевой раздел включает в себя пояснительную записку и планируемые результаты освоения программы.</w:t>
      </w:r>
    </w:p>
    <w:bookmarkEnd w:id="68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Пояснительная записка должна раскрывать: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цели и задачи реализации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2112"/>
      <w:r w:rsidRPr="00D673E5">
        <w:rPr>
          <w:rFonts w:ascii="Times New Roman" w:hAnsi="Times New Roman" w:cs="Times New Roman"/>
          <w:sz w:val="24"/>
          <w:szCs w:val="24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bookmarkEnd w:id="69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Содержательный раздел Программы должен включать: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2152"/>
      <w:r w:rsidRPr="00D673E5">
        <w:rPr>
          <w:rFonts w:ascii="Times New Roman" w:hAnsi="Times New Roman" w:cs="Times New Roman"/>
          <w:sz w:val="24"/>
          <w:szCs w:val="24"/>
        </w:rPr>
        <w:lastRenderedPageBreak/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2153"/>
      <w:bookmarkEnd w:id="70"/>
      <w:r w:rsidRPr="00D673E5">
        <w:rPr>
          <w:rFonts w:ascii="Times New Roman" w:hAnsi="Times New Roman" w:cs="Times New Roman"/>
          <w:sz w:val="24"/>
          <w:szCs w:val="24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2154"/>
      <w:bookmarkEnd w:id="71"/>
      <w:r w:rsidRPr="00D673E5">
        <w:rPr>
          <w:rFonts w:ascii="Times New Roman" w:hAnsi="Times New Roman" w:cs="Times New Roman"/>
          <w:sz w:val="24"/>
          <w:szCs w:val="24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bookmarkEnd w:id="72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 содержательном разделе Программы должны быть представлены: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2155"/>
      <w:r w:rsidRPr="00D673E5">
        <w:rPr>
          <w:rFonts w:ascii="Times New Roman" w:hAnsi="Times New Roman" w:cs="Times New Roman"/>
          <w:sz w:val="24"/>
          <w:szCs w:val="24"/>
        </w:rPr>
        <w:t>а) особенности образовательной деятельности разных видов и культурных практик;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2156"/>
      <w:bookmarkEnd w:id="73"/>
      <w:r w:rsidRPr="00D673E5">
        <w:rPr>
          <w:rFonts w:ascii="Times New Roman" w:hAnsi="Times New Roman" w:cs="Times New Roman"/>
          <w:sz w:val="24"/>
          <w:szCs w:val="24"/>
        </w:rPr>
        <w:t>б) способы и направления поддержки детской инициативы;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2157"/>
      <w:bookmarkEnd w:id="74"/>
      <w:r w:rsidRPr="00D673E5">
        <w:rPr>
          <w:rFonts w:ascii="Times New Roman" w:hAnsi="Times New Roman" w:cs="Times New Roman"/>
          <w:sz w:val="24"/>
          <w:szCs w:val="24"/>
        </w:rPr>
        <w:t>в) особенности взаимодействия педагогического коллектива с семьями воспитанников;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2160"/>
      <w:bookmarkEnd w:id="75"/>
      <w:r w:rsidRPr="00D673E5">
        <w:rPr>
          <w:rFonts w:ascii="Times New Roman" w:hAnsi="Times New Roman" w:cs="Times New Roman"/>
          <w:sz w:val="24"/>
          <w:szCs w:val="24"/>
        </w:rPr>
        <w:t>г) иные характеристики содержания Программы, наиболее существенные с точки зрения авторов Программы.</w:t>
      </w:r>
    </w:p>
    <w:bookmarkEnd w:id="76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сложившиеся традиции Организации или Группы.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</w:t>
      </w:r>
      <w:proofErr w:type="gramStart"/>
      <w:r w:rsidRPr="00D673E5">
        <w:rPr>
          <w:rFonts w:ascii="Times New Roman" w:hAnsi="Times New Roman" w:cs="Times New Roman"/>
          <w:sz w:val="24"/>
          <w:szCs w:val="24"/>
        </w:rPr>
        <w:t>индивидуальных коррекционных занятий</w:t>
      </w:r>
      <w:proofErr w:type="gramEnd"/>
      <w:r w:rsidRPr="00D673E5">
        <w:rPr>
          <w:rFonts w:ascii="Times New Roman" w:hAnsi="Times New Roman" w:cs="Times New Roman"/>
          <w:sz w:val="24"/>
          <w:szCs w:val="24"/>
        </w:rPr>
        <w:t xml:space="preserve"> и осуществления квалифицированной коррекции нарушений их развития.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Коррекционная работа и/или инклюзивное образование должны быть направлены на: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2158"/>
      <w:r w:rsidRPr="00D673E5">
        <w:rPr>
          <w:rFonts w:ascii="Times New Roman" w:hAnsi="Times New Roman" w:cs="Times New Roman"/>
          <w:sz w:val="24"/>
          <w:szCs w:val="24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2159"/>
      <w:bookmarkEnd w:id="77"/>
      <w:r w:rsidRPr="00D673E5">
        <w:rPr>
          <w:rFonts w:ascii="Times New Roman" w:hAnsi="Times New Roman" w:cs="Times New Roman"/>
          <w:sz w:val="24"/>
          <w:szCs w:val="24"/>
        </w:rPr>
        <w:lastRenderedPageBreak/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bookmarkEnd w:id="78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2113"/>
      <w:r w:rsidRPr="00D673E5">
        <w:rPr>
          <w:rFonts w:ascii="Times New Roman" w:hAnsi="Times New Roman" w:cs="Times New Roman"/>
          <w:sz w:val="24"/>
          <w:szCs w:val="24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212"/>
      <w:bookmarkEnd w:id="79"/>
      <w:r w:rsidRPr="00D673E5">
        <w:rPr>
          <w:rFonts w:ascii="Times New Roman" w:hAnsi="Times New Roman" w:cs="Times New Roman"/>
          <w:sz w:val="24"/>
          <w:szCs w:val="24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 </w:t>
      </w:r>
      <w:hyperlink r:id="rId25" w:anchor="sub_211" w:history="1">
        <w:r w:rsidRPr="00D673E5">
          <w:rPr>
            <w:rStyle w:val="ab"/>
            <w:sz w:val="24"/>
            <w:szCs w:val="24"/>
          </w:rPr>
          <w:t>пунктом 2.11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Стандарта, в случае если она не соответствует одной из примерных программ.</w:t>
      </w:r>
    </w:p>
    <w:bookmarkEnd w:id="80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213"/>
      <w:r w:rsidRPr="00D673E5">
        <w:rPr>
          <w:rFonts w:ascii="Times New Roman" w:hAnsi="Times New Roman" w:cs="Times New Roman"/>
          <w:sz w:val="24"/>
          <w:szCs w:val="24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bookmarkEnd w:id="81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 краткой презентации Программы должны быть указаны: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2161"/>
      <w:r w:rsidRPr="00D673E5">
        <w:rPr>
          <w:rFonts w:ascii="Times New Roman" w:hAnsi="Times New Roman" w:cs="Times New Roman"/>
          <w:sz w:val="24"/>
          <w:szCs w:val="24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2162"/>
      <w:bookmarkEnd w:id="82"/>
      <w:r w:rsidRPr="00D673E5">
        <w:rPr>
          <w:rFonts w:ascii="Times New Roman" w:hAnsi="Times New Roman" w:cs="Times New Roman"/>
          <w:sz w:val="24"/>
          <w:szCs w:val="24"/>
        </w:rPr>
        <w:t>2) используемые Примерные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2163"/>
      <w:bookmarkEnd w:id="83"/>
      <w:r w:rsidRPr="00D673E5">
        <w:rPr>
          <w:rFonts w:ascii="Times New Roman" w:hAnsi="Times New Roman" w:cs="Times New Roman"/>
          <w:sz w:val="24"/>
          <w:szCs w:val="24"/>
        </w:rPr>
        <w:t>3) характеристика взаимодействия педагогического коллектива с семьями детей.</w:t>
      </w:r>
    </w:p>
    <w:bookmarkEnd w:id="84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pStyle w:val="1"/>
        <w:jc w:val="both"/>
        <w:rPr>
          <w:rFonts w:ascii="Times New Roman" w:eastAsiaTheme="minorEastAsia" w:hAnsi="Times New Roman" w:cs="Times New Roman"/>
        </w:rPr>
      </w:pPr>
      <w:bookmarkStart w:id="85" w:name="sub_300"/>
      <w:r w:rsidRPr="00D673E5">
        <w:rPr>
          <w:rFonts w:ascii="Times New Roman" w:eastAsiaTheme="minorEastAsia" w:hAnsi="Times New Roman" w:cs="Times New Roman"/>
        </w:rPr>
        <w:t>III. Требования к условиям реализации основной образовательной программы дошкольного образования</w:t>
      </w:r>
    </w:p>
    <w:bookmarkEnd w:id="85"/>
    <w:p w:rsidR="00D673E5" w:rsidRPr="00D673E5" w:rsidRDefault="00D673E5" w:rsidP="00D673E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31"/>
      <w:r w:rsidRPr="00D673E5">
        <w:rPr>
          <w:rFonts w:ascii="Times New Roman" w:hAnsi="Times New Roman" w:cs="Times New Roman"/>
          <w:sz w:val="24"/>
          <w:szCs w:val="24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bookmarkEnd w:id="86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lastRenderedPageBreak/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2164"/>
      <w:r w:rsidRPr="00D673E5">
        <w:rPr>
          <w:rFonts w:ascii="Times New Roman" w:hAnsi="Times New Roman" w:cs="Times New Roman"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2165"/>
      <w:bookmarkEnd w:id="87"/>
      <w:r w:rsidRPr="00D673E5">
        <w:rPr>
          <w:rFonts w:ascii="Times New Roman" w:hAnsi="Times New Roman" w:cs="Times New Roman"/>
          <w:sz w:val="24"/>
          <w:szCs w:val="24"/>
        </w:rPr>
        <w:t>2) обеспечивает эмоциональное благополучие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2166"/>
      <w:bookmarkEnd w:id="88"/>
      <w:r w:rsidRPr="00D673E5">
        <w:rPr>
          <w:rFonts w:ascii="Times New Roman" w:hAnsi="Times New Roman" w:cs="Times New Roman"/>
          <w:sz w:val="24"/>
          <w:szCs w:val="24"/>
        </w:rPr>
        <w:t>3) способствует профессиональному развитию педагогических работников;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2167"/>
      <w:bookmarkEnd w:id="89"/>
      <w:r w:rsidRPr="00D673E5">
        <w:rPr>
          <w:rFonts w:ascii="Times New Roman" w:hAnsi="Times New Roman" w:cs="Times New Roman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2168"/>
      <w:bookmarkEnd w:id="90"/>
      <w:r w:rsidRPr="00D673E5">
        <w:rPr>
          <w:rFonts w:ascii="Times New Roman" w:hAnsi="Times New Roman" w:cs="Times New Roman"/>
          <w:sz w:val="24"/>
          <w:szCs w:val="24"/>
        </w:rPr>
        <w:t>5) обеспечивает открытость дошкольного образования;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2169"/>
      <w:bookmarkEnd w:id="91"/>
      <w:r w:rsidRPr="00D673E5">
        <w:rPr>
          <w:rFonts w:ascii="Times New Roman" w:hAnsi="Times New Roman" w:cs="Times New Roman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32"/>
      <w:bookmarkEnd w:id="92"/>
      <w:r w:rsidRPr="00D673E5">
        <w:rPr>
          <w:rFonts w:ascii="Times New Roman" w:hAnsi="Times New Roman" w:cs="Times New Roman"/>
          <w:sz w:val="24"/>
          <w:szCs w:val="24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321"/>
      <w:bookmarkEnd w:id="93"/>
      <w:r w:rsidRPr="00D673E5">
        <w:rPr>
          <w:rFonts w:ascii="Times New Roman" w:hAnsi="Times New Roman" w:cs="Times New Roman"/>
          <w:sz w:val="24"/>
          <w:szCs w:val="24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2170"/>
      <w:bookmarkEnd w:id="94"/>
      <w:r w:rsidRPr="00D673E5"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2171"/>
      <w:bookmarkEnd w:id="95"/>
      <w:r w:rsidRPr="00D673E5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2172"/>
      <w:bookmarkEnd w:id="96"/>
      <w:r w:rsidRPr="00D673E5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2173"/>
      <w:bookmarkEnd w:id="97"/>
      <w:r w:rsidRPr="00D673E5"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2174"/>
      <w:bookmarkEnd w:id="98"/>
      <w:r w:rsidRPr="00D673E5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2175"/>
      <w:bookmarkEnd w:id="99"/>
      <w:r w:rsidRPr="00D673E5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2176"/>
      <w:bookmarkEnd w:id="100"/>
      <w:r w:rsidRPr="00D673E5"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</w:t>
      </w:r>
      <w:hyperlink r:id="rId26" w:anchor="sub_995" w:history="1">
        <w:r w:rsidRPr="00D673E5">
          <w:rPr>
            <w:rStyle w:val="ab"/>
            <w:sz w:val="24"/>
            <w:szCs w:val="24"/>
          </w:rPr>
          <w:t>*(5)</w:t>
        </w:r>
      </w:hyperlink>
      <w:r w:rsidRPr="00D673E5">
        <w:rPr>
          <w:rFonts w:ascii="Times New Roman" w:hAnsi="Times New Roman" w:cs="Times New Roman"/>
          <w:sz w:val="24"/>
          <w:szCs w:val="24"/>
        </w:rPr>
        <w:t>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2177"/>
      <w:bookmarkEnd w:id="101"/>
      <w:r w:rsidRPr="00D673E5">
        <w:rPr>
          <w:rFonts w:ascii="Times New Roman" w:hAnsi="Times New Roman" w:cs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322"/>
      <w:bookmarkEnd w:id="102"/>
      <w:r w:rsidRPr="00D673E5">
        <w:rPr>
          <w:rFonts w:ascii="Times New Roman" w:hAnsi="Times New Roman" w:cs="Times New Roman"/>
          <w:sz w:val="24"/>
          <w:szCs w:val="24"/>
        </w:rPr>
        <w:t xml:space="preserve">3.2.2. Для получения без дискриминации качественного образования детьми с ограниченными возможностями здоровья создаются необходимые условия для </w:t>
      </w:r>
      <w:r w:rsidRPr="00D673E5">
        <w:rPr>
          <w:rFonts w:ascii="Times New Roman" w:hAnsi="Times New Roman" w:cs="Times New Roman"/>
          <w:sz w:val="24"/>
          <w:szCs w:val="24"/>
        </w:rPr>
        <w:lastRenderedPageBreak/>
        <w:t>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4" w:name="sub_323"/>
      <w:bookmarkEnd w:id="103"/>
      <w:r w:rsidRPr="00D673E5">
        <w:rPr>
          <w:rFonts w:ascii="Times New Roman" w:hAnsi="Times New Roman" w:cs="Times New Roman"/>
          <w:sz w:val="24"/>
          <w:szCs w:val="24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bookmarkEnd w:id="104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5" w:name="sub_2178"/>
      <w:r w:rsidRPr="00D673E5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2179"/>
      <w:bookmarkEnd w:id="105"/>
      <w:r w:rsidRPr="00D673E5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bookmarkEnd w:id="106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324"/>
      <w:r w:rsidRPr="00D673E5">
        <w:rPr>
          <w:rFonts w:ascii="Times New Roman" w:hAnsi="Times New Roman" w:cs="Times New Roman"/>
          <w:sz w:val="24"/>
          <w:szCs w:val="24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8" w:name="sub_325"/>
      <w:bookmarkEnd w:id="107"/>
      <w:r w:rsidRPr="00D673E5">
        <w:rPr>
          <w:rFonts w:ascii="Times New Roman" w:hAnsi="Times New Roman" w:cs="Times New Roman"/>
          <w:sz w:val="24"/>
          <w:szCs w:val="24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9" w:name="sub_2180"/>
      <w:bookmarkEnd w:id="108"/>
      <w:r w:rsidRPr="00D673E5">
        <w:rPr>
          <w:rFonts w:ascii="Times New Roman" w:hAnsi="Times New Roman" w:cs="Times New Roman"/>
          <w:sz w:val="24"/>
          <w:szCs w:val="24"/>
        </w:rPr>
        <w:t>1) обеспечение эмоционального благополучия через:</w:t>
      </w:r>
    </w:p>
    <w:bookmarkEnd w:id="109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непосредственное общение с каждым ребенком;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уважительное отношение к каждому ребенку, к его чувствам и потребностям;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2181"/>
      <w:r w:rsidRPr="00D673E5">
        <w:rPr>
          <w:rFonts w:ascii="Times New Roman" w:hAnsi="Times New Roman" w:cs="Times New Roman"/>
          <w:sz w:val="24"/>
          <w:szCs w:val="24"/>
        </w:rPr>
        <w:t>2) поддержку индивидуальности и инициативы детей через:</w:t>
      </w:r>
    </w:p>
    <w:bookmarkEnd w:id="110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создание условий для принятия детьми решений, выражения своих чувств и мыслей;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3E5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1" w:name="sub_2182"/>
      <w:r w:rsidRPr="00D673E5">
        <w:rPr>
          <w:rFonts w:ascii="Times New Roman" w:hAnsi="Times New Roman" w:cs="Times New Roman"/>
          <w:sz w:val="24"/>
          <w:szCs w:val="24"/>
        </w:rPr>
        <w:lastRenderedPageBreak/>
        <w:t>3) установление правил взаимодействия в разных ситуациях:</w:t>
      </w:r>
    </w:p>
    <w:bookmarkEnd w:id="111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развитие умения детей работать в группе сверстников;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2" w:name="sub_2183"/>
      <w:r w:rsidRPr="00D673E5">
        <w:rPr>
          <w:rFonts w:ascii="Times New Roman" w:hAnsi="Times New Roman" w:cs="Times New Roman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bookmarkEnd w:id="112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создание условий для овладения культурными средствами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поддержку спонтанной игры детей, ее обогащение, обеспечение игрового времени и пространства;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оценку индивидуального развития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3" w:name="sub_2184"/>
      <w:r w:rsidRPr="00D673E5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4" w:name="sub_326"/>
      <w:bookmarkEnd w:id="113"/>
      <w:r w:rsidRPr="00D673E5">
        <w:rPr>
          <w:rFonts w:ascii="Times New Roman" w:hAnsi="Times New Roman" w:cs="Times New Roman"/>
          <w:sz w:val="24"/>
          <w:szCs w:val="24"/>
        </w:rPr>
        <w:t>3.2.6. В целях эффективной реализации Программы должны быть созданы условия для: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5" w:name="sub_2185"/>
      <w:bookmarkEnd w:id="114"/>
      <w:r w:rsidRPr="00D673E5">
        <w:rPr>
          <w:rFonts w:ascii="Times New Roman" w:hAnsi="Times New Roman" w:cs="Times New Roman"/>
          <w:sz w:val="24"/>
          <w:szCs w:val="24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6" w:name="sub_2186"/>
      <w:bookmarkEnd w:id="115"/>
      <w:r w:rsidRPr="00D673E5">
        <w:rPr>
          <w:rFonts w:ascii="Times New Roman" w:hAnsi="Times New Roman" w:cs="Times New Roman"/>
          <w:sz w:val="24"/>
          <w:szCs w:val="24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7" w:name="sub_2187"/>
      <w:bookmarkEnd w:id="116"/>
      <w:r w:rsidRPr="00D673E5">
        <w:rPr>
          <w:rFonts w:ascii="Times New Roman" w:hAnsi="Times New Roman" w:cs="Times New Roman"/>
          <w:sz w:val="24"/>
          <w:szCs w:val="24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8" w:name="sub_327"/>
      <w:bookmarkEnd w:id="117"/>
      <w:r w:rsidRPr="00D673E5">
        <w:rPr>
          <w:rFonts w:ascii="Times New Roman" w:hAnsi="Times New Roman" w:cs="Times New Roman"/>
          <w:sz w:val="24"/>
          <w:szCs w:val="24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bookmarkEnd w:id="118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9" w:name="sub_328"/>
      <w:r w:rsidRPr="00D673E5">
        <w:rPr>
          <w:rFonts w:ascii="Times New Roman" w:hAnsi="Times New Roman" w:cs="Times New Roman"/>
          <w:sz w:val="24"/>
          <w:szCs w:val="24"/>
        </w:rPr>
        <w:t>3.2.8. Организация должна создавать возможности: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0" w:name="sub_2188"/>
      <w:bookmarkEnd w:id="119"/>
      <w:r w:rsidRPr="00D673E5">
        <w:rPr>
          <w:rFonts w:ascii="Times New Roman" w:hAnsi="Times New Roman" w:cs="Times New Roman"/>
          <w:sz w:val="24"/>
          <w:szCs w:val="24"/>
        </w:rPr>
        <w:lastRenderedPageBreak/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1" w:name="sub_2189"/>
      <w:bookmarkEnd w:id="120"/>
      <w:r w:rsidRPr="00D673E5">
        <w:rPr>
          <w:rFonts w:ascii="Times New Roman" w:hAnsi="Times New Roman" w:cs="Times New Roman"/>
          <w:sz w:val="24"/>
          <w:szCs w:val="24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2" w:name="sub_2190"/>
      <w:bookmarkEnd w:id="121"/>
      <w:r w:rsidRPr="00D673E5">
        <w:rPr>
          <w:rFonts w:ascii="Times New Roman" w:hAnsi="Times New Roman" w:cs="Times New Roman"/>
          <w:sz w:val="24"/>
          <w:szCs w:val="24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3" w:name="sub_329"/>
      <w:bookmarkEnd w:id="122"/>
      <w:r w:rsidRPr="00D673E5">
        <w:rPr>
          <w:rFonts w:ascii="Times New Roman" w:hAnsi="Times New Roman" w:cs="Times New Roman"/>
          <w:sz w:val="24"/>
          <w:szCs w:val="24"/>
        </w:rPr>
        <w:t xml:space="preserve">3.2.9. Максимально допустимый объем образовательной нагрузки должен соответствовать </w:t>
      </w:r>
      <w:hyperlink r:id="rId27" w:history="1">
        <w:r w:rsidRPr="00D673E5">
          <w:rPr>
            <w:rStyle w:val="ab"/>
            <w:sz w:val="24"/>
            <w:szCs w:val="24"/>
          </w:rPr>
          <w:t>санитарно-эпидемиологическим правилам и нормативам СанПиН 2.4.1.3049-13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</w:t>
      </w:r>
      <w:hyperlink r:id="rId28" w:history="1">
        <w:r w:rsidRPr="00D673E5">
          <w:rPr>
            <w:rStyle w:val="ab"/>
            <w:sz w:val="24"/>
            <w:szCs w:val="24"/>
          </w:rPr>
          <w:t>постановлением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4" w:name="sub_33"/>
      <w:bookmarkEnd w:id="123"/>
      <w:r w:rsidRPr="00D673E5">
        <w:rPr>
          <w:rFonts w:ascii="Times New Roman" w:hAnsi="Times New Roman" w:cs="Times New Roman"/>
          <w:sz w:val="24"/>
          <w:szCs w:val="24"/>
        </w:rPr>
        <w:t>3.3. Требования к развивающей предметно-пространственной среде.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5" w:name="sub_331"/>
      <w:bookmarkEnd w:id="124"/>
      <w:r w:rsidRPr="00D673E5">
        <w:rPr>
          <w:rFonts w:ascii="Times New Roman" w:hAnsi="Times New Roman" w:cs="Times New Roman"/>
          <w:sz w:val="24"/>
          <w:szCs w:val="24"/>
        </w:rP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6" w:name="sub_332"/>
      <w:bookmarkEnd w:id="125"/>
      <w:r w:rsidRPr="00D673E5">
        <w:rPr>
          <w:rFonts w:ascii="Times New Roman" w:hAnsi="Times New Roman" w:cs="Times New Roman"/>
          <w:sz w:val="24"/>
          <w:szCs w:val="24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7" w:name="sub_333"/>
      <w:bookmarkEnd w:id="126"/>
      <w:r w:rsidRPr="00D673E5">
        <w:rPr>
          <w:rFonts w:ascii="Times New Roman" w:hAnsi="Times New Roman" w:cs="Times New Roman"/>
          <w:sz w:val="24"/>
          <w:szCs w:val="24"/>
        </w:rPr>
        <w:t>3.3.3. Развивающая предметно-пространственная среда должна обеспечивать:</w:t>
      </w:r>
    </w:p>
    <w:bookmarkEnd w:id="127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 случае организации инклюзивного образования - необходимые для него условия;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8" w:name="sub_334"/>
      <w:r w:rsidRPr="00D673E5">
        <w:rPr>
          <w:rFonts w:ascii="Times New Roman" w:hAnsi="Times New Roman" w:cs="Times New Roman"/>
          <w:sz w:val="24"/>
          <w:szCs w:val="24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9" w:name="sub_2191"/>
      <w:bookmarkEnd w:id="128"/>
      <w:r w:rsidRPr="00D673E5">
        <w:rPr>
          <w:rFonts w:ascii="Times New Roman" w:hAnsi="Times New Roman" w:cs="Times New Roman"/>
          <w:sz w:val="24"/>
          <w:szCs w:val="24"/>
        </w:rPr>
        <w:t>1) Насыщенность среды должна соответствовать возрастным возможностям детей и содержанию Программы.</w:t>
      </w:r>
    </w:p>
    <w:bookmarkEnd w:id="129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lastRenderedPageBreak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0" w:name="sub_2192"/>
      <w:r w:rsidRPr="00D673E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1" w:name="sub_2193"/>
      <w:bookmarkEnd w:id="130"/>
      <w:r w:rsidRPr="00D673E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bookmarkEnd w:id="131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2" w:name="sub_2194"/>
      <w:r w:rsidRPr="00D673E5">
        <w:rPr>
          <w:rFonts w:ascii="Times New Roman" w:hAnsi="Times New Roman" w:cs="Times New Roman"/>
          <w:sz w:val="24"/>
          <w:szCs w:val="24"/>
        </w:rPr>
        <w:t>4) Вариативность среды предполагает:</w:t>
      </w:r>
    </w:p>
    <w:bookmarkEnd w:id="132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3" w:name="sub_2195"/>
      <w:r w:rsidRPr="00D673E5">
        <w:rPr>
          <w:rFonts w:ascii="Times New Roman" w:hAnsi="Times New Roman" w:cs="Times New Roman"/>
          <w:sz w:val="24"/>
          <w:szCs w:val="24"/>
        </w:rPr>
        <w:t>5) Доступность среды предполагает:</w:t>
      </w:r>
    </w:p>
    <w:bookmarkEnd w:id="133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4" w:name="sub_2196"/>
      <w:r w:rsidRPr="00D673E5">
        <w:rPr>
          <w:rFonts w:ascii="Times New Roman" w:hAnsi="Times New Roman" w:cs="Times New Roman"/>
          <w:sz w:val="24"/>
          <w:szCs w:val="24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5" w:name="sub_335"/>
      <w:bookmarkEnd w:id="134"/>
      <w:r w:rsidRPr="00D673E5">
        <w:rPr>
          <w:rFonts w:ascii="Times New Roman" w:hAnsi="Times New Roman" w:cs="Times New Roman"/>
          <w:sz w:val="24"/>
          <w:szCs w:val="24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6" w:name="sub_34"/>
      <w:bookmarkEnd w:id="135"/>
      <w:r w:rsidRPr="00D673E5">
        <w:rPr>
          <w:rFonts w:ascii="Times New Roman" w:hAnsi="Times New Roman" w:cs="Times New Roman"/>
          <w:sz w:val="24"/>
          <w:szCs w:val="24"/>
        </w:rPr>
        <w:t>3.4. Требования к кадровым условиям реализации Программы.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7" w:name="sub_341"/>
      <w:bookmarkEnd w:id="136"/>
      <w:r w:rsidRPr="00D673E5">
        <w:rPr>
          <w:rFonts w:ascii="Times New Roman" w:hAnsi="Times New Roman" w:cs="Times New Roman"/>
          <w:sz w:val="24"/>
          <w:szCs w:val="24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bookmarkEnd w:id="137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</w:t>
      </w:r>
      <w:hyperlink r:id="rId29" w:history="1">
        <w:r w:rsidRPr="00D673E5">
          <w:rPr>
            <w:rStyle w:val="ab"/>
            <w:sz w:val="24"/>
            <w:szCs w:val="24"/>
          </w:rPr>
          <w:t>Едином квалификационном справочнике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образования", утвержденном </w:t>
      </w:r>
      <w:hyperlink r:id="rId30" w:history="1">
        <w:r w:rsidRPr="00D673E5">
          <w:rPr>
            <w:rStyle w:val="ab"/>
            <w:sz w:val="24"/>
            <w:szCs w:val="24"/>
          </w:rPr>
          <w:t>приказом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26 августа 2010 г. N 761н (зарегистрирован Министерством юстиции Российской Федерации 6 октября 2010 г., регистрационный N 18638), с изменениями внесенными </w:t>
      </w:r>
      <w:hyperlink r:id="rId31" w:history="1">
        <w:r w:rsidRPr="00D673E5">
          <w:rPr>
            <w:rStyle w:val="ab"/>
            <w:sz w:val="24"/>
            <w:szCs w:val="24"/>
          </w:rPr>
          <w:t>приказом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31 мая 2011 г. N 448н (зарегистрирован Министерством юстиции Российской Федерации 1 июля 2011 г., регистрационный N 21240).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8" w:name="sub_342"/>
      <w:r w:rsidRPr="00D673E5">
        <w:rPr>
          <w:rFonts w:ascii="Times New Roman" w:hAnsi="Times New Roman" w:cs="Times New Roman"/>
          <w:sz w:val="24"/>
          <w:szCs w:val="24"/>
        </w:rPr>
        <w:t xml:space="preserve"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</w:t>
      </w:r>
      <w:hyperlink r:id="rId32" w:anchor="sub_325" w:history="1">
        <w:r w:rsidRPr="00D673E5">
          <w:rPr>
            <w:rStyle w:val="ab"/>
            <w:sz w:val="24"/>
            <w:szCs w:val="24"/>
          </w:rPr>
          <w:t>п. 3.2.5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настоящего Стандарта.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9" w:name="sub_343"/>
      <w:bookmarkEnd w:id="138"/>
      <w:r w:rsidRPr="00D673E5">
        <w:rPr>
          <w:rFonts w:ascii="Times New Roman" w:hAnsi="Times New Roman" w:cs="Times New Roman"/>
          <w:sz w:val="24"/>
          <w:szCs w:val="24"/>
        </w:rPr>
        <w:t>3.4.3.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0" w:name="sub_344"/>
      <w:bookmarkEnd w:id="139"/>
      <w:r w:rsidRPr="00D673E5">
        <w:rPr>
          <w:rFonts w:ascii="Times New Roman" w:hAnsi="Times New Roman" w:cs="Times New Roman"/>
          <w:sz w:val="24"/>
          <w:szCs w:val="24"/>
        </w:rPr>
        <w:t>3.4.4. При организации инклюзивного образования:</w:t>
      </w:r>
    </w:p>
    <w:bookmarkEnd w:id="140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lastRenderedPageBreak/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hyperlink r:id="rId33" w:anchor="sub_996" w:history="1">
        <w:r w:rsidRPr="00D673E5">
          <w:rPr>
            <w:rStyle w:val="ab"/>
            <w:sz w:val="24"/>
            <w:szCs w:val="24"/>
          </w:rPr>
          <w:t>*(6)</w:t>
        </w:r>
      </w:hyperlink>
      <w:r w:rsidRPr="00D673E5">
        <w:rPr>
          <w:rFonts w:ascii="Times New Roman" w:hAnsi="Times New Roman" w:cs="Times New Roman"/>
          <w:sz w:val="24"/>
          <w:szCs w:val="24"/>
        </w:rPr>
        <w:t>, могут быть привлечены дополнительные педагогические работники, имеющие соответствующую квалификацию.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1" w:name="sub_35"/>
      <w:r w:rsidRPr="00D673E5">
        <w:rPr>
          <w:rFonts w:ascii="Times New Roman" w:hAnsi="Times New Roman" w:cs="Times New Roman"/>
          <w:sz w:val="24"/>
          <w:szCs w:val="24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2" w:name="sub_351"/>
      <w:bookmarkEnd w:id="141"/>
      <w:r w:rsidRPr="00D673E5">
        <w:rPr>
          <w:rFonts w:ascii="Times New Roman" w:hAnsi="Times New Roman" w:cs="Times New Roman"/>
          <w:sz w:val="24"/>
          <w:szCs w:val="24"/>
        </w:rPr>
        <w:t>3.5.1. Требования к материально-техническим условиям реализации Программы включают: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3" w:name="sub_2197"/>
      <w:bookmarkEnd w:id="142"/>
      <w:r w:rsidRPr="00D673E5">
        <w:rPr>
          <w:rFonts w:ascii="Times New Roman" w:hAnsi="Times New Roman" w:cs="Times New Roman"/>
          <w:sz w:val="24"/>
          <w:szCs w:val="24"/>
        </w:rPr>
        <w:t>1) требования, определяемые в соответствии с санитарно-эпидемиологическими правилами и нормативами;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4" w:name="sub_2198"/>
      <w:bookmarkEnd w:id="143"/>
      <w:r w:rsidRPr="00D673E5">
        <w:rPr>
          <w:rFonts w:ascii="Times New Roman" w:hAnsi="Times New Roman" w:cs="Times New Roman"/>
          <w:sz w:val="24"/>
          <w:szCs w:val="24"/>
        </w:rPr>
        <w:t>2) требования, определяемые в соответствии с правилами пожарной безопасности;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5" w:name="sub_2199"/>
      <w:bookmarkEnd w:id="144"/>
      <w:r w:rsidRPr="00D673E5">
        <w:rPr>
          <w:rFonts w:ascii="Times New Roman" w:hAnsi="Times New Roman" w:cs="Times New Roman"/>
          <w:sz w:val="24"/>
          <w:szCs w:val="24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6" w:name="sub_2200"/>
      <w:bookmarkEnd w:id="145"/>
      <w:r w:rsidRPr="00D673E5">
        <w:rPr>
          <w:rFonts w:ascii="Times New Roman" w:hAnsi="Times New Roman" w:cs="Times New Roman"/>
          <w:sz w:val="24"/>
          <w:szCs w:val="24"/>
        </w:rPr>
        <w:t>4) оснащенность помещений развивающей предметно-пространственной средой;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7" w:name="sub_2201"/>
      <w:bookmarkEnd w:id="146"/>
      <w:r w:rsidRPr="00D673E5">
        <w:rPr>
          <w:rFonts w:ascii="Times New Roman" w:hAnsi="Times New Roman" w:cs="Times New Roman"/>
          <w:sz w:val="24"/>
          <w:szCs w:val="24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8" w:name="sub_36"/>
      <w:bookmarkEnd w:id="147"/>
      <w:r w:rsidRPr="00D673E5">
        <w:rPr>
          <w:rFonts w:ascii="Times New Roman" w:hAnsi="Times New Roman" w:cs="Times New Roman"/>
          <w:sz w:val="24"/>
          <w:szCs w:val="24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9" w:name="sub_361"/>
      <w:bookmarkEnd w:id="148"/>
      <w:r w:rsidRPr="00D673E5">
        <w:rPr>
          <w:rFonts w:ascii="Times New Roman" w:hAnsi="Times New Roman" w:cs="Times New Roman"/>
          <w:sz w:val="24"/>
          <w:szCs w:val="24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0" w:name="sub_362"/>
      <w:bookmarkEnd w:id="149"/>
      <w:r w:rsidRPr="00D673E5">
        <w:rPr>
          <w:rFonts w:ascii="Times New Roman" w:hAnsi="Times New Roman" w:cs="Times New Roman"/>
          <w:sz w:val="24"/>
          <w:szCs w:val="24"/>
        </w:rPr>
        <w:t>3.6.2. Финансовые условия реализации Программы должны: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1" w:name="sub_2202"/>
      <w:bookmarkEnd w:id="150"/>
      <w:r w:rsidRPr="00D673E5">
        <w:rPr>
          <w:rFonts w:ascii="Times New Roman" w:hAnsi="Times New Roman" w:cs="Times New Roman"/>
          <w:sz w:val="24"/>
          <w:szCs w:val="24"/>
        </w:rPr>
        <w:t>1) обеспечивать возможность выполнения требований Стандарта к условиям реализации и структуре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2" w:name="sub_2203"/>
      <w:bookmarkEnd w:id="151"/>
      <w:r w:rsidRPr="00D673E5">
        <w:rPr>
          <w:rFonts w:ascii="Times New Roman" w:hAnsi="Times New Roman" w:cs="Times New Roman"/>
          <w:sz w:val="24"/>
          <w:szCs w:val="24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3" w:name="sub_2204"/>
      <w:bookmarkEnd w:id="152"/>
      <w:r w:rsidRPr="00D673E5">
        <w:rPr>
          <w:rFonts w:ascii="Times New Roman" w:hAnsi="Times New Roman" w:cs="Times New Roman"/>
          <w:sz w:val="24"/>
          <w:szCs w:val="24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4" w:name="sub_363"/>
      <w:bookmarkEnd w:id="153"/>
      <w:r w:rsidRPr="00D673E5">
        <w:rPr>
          <w:rFonts w:ascii="Times New Roman" w:hAnsi="Times New Roman" w:cs="Times New Roman"/>
          <w:sz w:val="24"/>
          <w:szCs w:val="24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</w:t>
      </w:r>
      <w:r w:rsidRPr="00D673E5">
        <w:rPr>
          <w:rFonts w:ascii="Times New Roman" w:hAnsi="Times New Roman" w:cs="Times New Roman"/>
          <w:sz w:val="24"/>
          <w:szCs w:val="24"/>
        </w:rPr>
        <w:lastRenderedPageBreak/>
        <w:t xml:space="preserve">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сурдоперевод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D673E5">
        <w:rPr>
          <w:rFonts w:ascii="Times New Roman" w:hAnsi="Times New Roman" w:cs="Times New Roman"/>
          <w:sz w:val="24"/>
          <w:szCs w:val="24"/>
        </w:rPr>
        <w:t>безбарьерную</w:t>
      </w:r>
      <w:proofErr w:type="spellEnd"/>
      <w:r w:rsidRPr="00D673E5">
        <w:rPr>
          <w:rFonts w:ascii="Times New Roman" w:hAnsi="Times New Roman" w:cs="Times New Roman"/>
          <w:sz w:val="24"/>
          <w:szCs w:val="24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bookmarkEnd w:id="154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расходов на оплату труда работников, реализующих Программу;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</w:t>
      </w:r>
      <w:proofErr w:type="gramStart"/>
      <w:r w:rsidRPr="00D673E5">
        <w:rPr>
          <w:rFonts w:ascii="Times New Roman" w:hAnsi="Times New Roman" w:cs="Times New Roman"/>
          <w:sz w:val="24"/>
          <w:szCs w:val="24"/>
        </w:rPr>
        <w:t>видео-материалов</w:t>
      </w:r>
      <w:proofErr w:type="gramEnd"/>
      <w:r w:rsidRPr="00D673E5">
        <w:rPr>
          <w:rFonts w:ascii="Times New Roman" w:hAnsi="Times New Roman" w:cs="Times New Roman"/>
          <w:sz w:val="24"/>
          <w:szCs w:val="24"/>
        </w:rPr>
        <w:t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иных расходов, связанных с реализацией и обеспечением реализации Программы.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pStyle w:val="1"/>
        <w:jc w:val="both"/>
        <w:rPr>
          <w:rFonts w:ascii="Times New Roman" w:eastAsiaTheme="minorEastAsia" w:hAnsi="Times New Roman" w:cs="Times New Roman"/>
        </w:rPr>
      </w:pPr>
      <w:bookmarkStart w:id="155" w:name="sub_400"/>
      <w:r w:rsidRPr="00D673E5">
        <w:rPr>
          <w:rFonts w:ascii="Times New Roman" w:eastAsiaTheme="minorEastAsia" w:hAnsi="Times New Roman" w:cs="Times New Roman"/>
        </w:rPr>
        <w:t>IV. Требования к результатам освоения основной образовательной программы дошкольного образования</w:t>
      </w:r>
    </w:p>
    <w:bookmarkEnd w:id="155"/>
    <w:p w:rsidR="00D673E5" w:rsidRPr="00D673E5" w:rsidRDefault="00D673E5" w:rsidP="00D673E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6" w:name="sub_41"/>
      <w:r w:rsidRPr="00D673E5">
        <w:rPr>
          <w:rFonts w:ascii="Times New Roman" w:hAnsi="Times New Roman" w:cs="Times New Roman"/>
          <w:sz w:val="24"/>
          <w:szCs w:val="24"/>
        </w:rPr>
        <w:t xml:space="preserve"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</w:t>
      </w:r>
      <w:r w:rsidRPr="00D673E5">
        <w:rPr>
          <w:rFonts w:ascii="Times New Roman" w:hAnsi="Times New Roman" w:cs="Times New Roman"/>
          <w:sz w:val="24"/>
          <w:szCs w:val="24"/>
        </w:rPr>
        <w:lastRenderedPageBreak/>
        <w:t>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7" w:name="sub_42"/>
      <w:bookmarkEnd w:id="156"/>
      <w:r w:rsidRPr="00D673E5">
        <w:rPr>
          <w:rFonts w:ascii="Times New Roman" w:hAnsi="Times New Roman" w:cs="Times New Roman"/>
          <w:sz w:val="24"/>
          <w:szCs w:val="24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8" w:name="sub_43"/>
      <w:bookmarkEnd w:id="157"/>
      <w:r w:rsidRPr="00D673E5">
        <w:rPr>
          <w:rFonts w:ascii="Times New Roman" w:hAnsi="Times New Roman" w:cs="Times New Roman"/>
          <w:sz w:val="24"/>
          <w:szCs w:val="24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hyperlink r:id="rId34" w:anchor="sub_997" w:history="1">
        <w:r w:rsidRPr="00D673E5">
          <w:rPr>
            <w:rStyle w:val="ab"/>
            <w:sz w:val="24"/>
            <w:szCs w:val="24"/>
          </w:rPr>
          <w:t>*(7)</w:t>
        </w:r>
      </w:hyperlink>
      <w:r w:rsidRPr="00D673E5">
        <w:rPr>
          <w:rFonts w:ascii="Times New Roman" w:hAnsi="Times New Roman" w:cs="Times New Roman"/>
          <w:sz w:val="24"/>
          <w:szCs w:val="24"/>
        </w:rPr>
        <w:t>. Освоение Программы не сопровождается проведением промежуточных аттестаций и итоговой аттестации воспитанников</w:t>
      </w:r>
      <w:hyperlink r:id="rId35" w:anchor="sub_998" w:history="1">
        <w:r w:rsidRPr="00D673E5">
          <w:rPr>
            <w:rStyle w:val="ab"/>
            <w:sz w:val="24"/>
            <w:szCs w:val="24"/>
          </w:rPr>
          <w:t>*(8)</w:t>
        </w:r>
      </w:hyperlink>
      <w:r w:rsidRPr="00D673E5">
        <w:rPr>
          <w:rFonts w:ascii="Times New Roman" w:hAnsi="Times New Roman" w:cs="Times New Roman"/>
          <w:sz w:val="24"/>
          <w:szCs w:val="24"/>
        </w:rPr>
        <w:t>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9" w:name="sub_44"/>
      <w:bookmarkEnd w:id="158"/>
      <w:r w:rsidRPr="00D673E5">
        <w:rPr>
          <w:rFonts w:ascii="Times New Roman" w:hAnsi="Times New Roman" w:cs="Times New Roman"/>
          <w:sz w:val="24"/>
          <w:szCs w:val="24"/>
        </w:rPr>
        <w:t>4.4. Настоящие требования являются ориентирами для: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0" w:name="sub_2205"/>
      <w:bookmarkEnd w:id="159"/>
      <w:r w:rsidRPr="00D673E5">
        <w:rPr>
          <w:rFonts w:ascii="Times New Roman" w:hAnsi="Times New Roman" w:cs="Times New Roman"/>
          <w:sz w:val="24"/>
          <w:szCs w:val="24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1" w:name="sub_2206"/>
      <w:bookmarkEnd w:id="160"/>
      <w:r w:rsidRPr="00D673E5">
        <w:rPr>
          <w:rFonts w:ascii="Times New Roman" w:hAnsi="Times New Roman" w:cs="Times New Roman"/>
          <w:sz w:val="24"/>
          <w:szCs w:val="24"/>
        </w:rPr>
        <w:t>б) решения задач:</w:t>
      </w:r>
    </w:p>
    <w:bookmarkEnd w:id="161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формирования Программы;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анализа профессиональной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взаимодействия с семьями;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2" w:name="sub_2207"/>
      <w:r w:rsidRPr="00D673E5">
        <w:rPr>
          <w:rFonts w:ascii="Times New Roman" w:hAnsi="Times New Roman" w:cs="Times New Roman"/>
          <w:sz w:val="24"/>
          <w:szCs w:val="24"/>
        </w:rPr>
        <w:t>в) изучения характеристик образования детей в возрасте от 2 месяцев до 8 лет;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3" w:name="sub_2208"/>
      <w:bookmarkEnd w:id="162"/>
      <w:r w:rsidRPr="00D673E5">
        <w:rPr>
          <w:rFonts w:ascii="Times New Roman" w:hAnsi="Times New Roman" w:cs="Times New Roman"/>
          <w:sz w:val="24"/>
          <w:szCs w:val="24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4" w:name="sub_45"/>
      <w:bookmarkEnd w:id="163"/>
      <w:r w:rsidRPr="00D673E5">
        <w:rPr>
          <w:rFonts w:ascii="Times New Roman" w:hAnsi="Times New Roman" w:cs="Times New Roman"/>
          <w:sz w:val="24"/>
          <w:szCs w:val="24"/>
        </w:rPr>
        <w:t>4.5. Целевые ориентиры не могут служить непосредственным основанием при решении управленческих задач, включая:</w:t>
      </w:r>
    </w:p>
    <w:bookmarkEnd w:id="164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аттестацию педагогических кадров;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оценку качества образования;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распределение стимулирующего фонда оплаты труда работников Организации.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5" w:name="sub_46"/>
      <w:r w:rsidRPr="00D673E5">
        <w:rPr>
          <w:rFonts w:ascii="Times New Roman" w:hAnsi="Times New Roman" w:cs="Times New Roman"/>
          <w:sz w:val="24"/>
          <w:szCs w:val="24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bookmarkEnd w:id="165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Целевые ориентиры образования в младенческом и раннем возрасте: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lastRenderedPageBreak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образования: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6" w:name="sub_47"/>
      <w:r w:rsidRPr="00D673E5">
        <w:rPr>
          <w:rFonts w:ascii="Times New Roman" w:hAnsi="Times New Roman" w:cs="Times New Roman"/>
          <w:sz w:val="24"/>
          <w:szCs w:val="24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7" w:name="sub_48"/>
      <w:bookmarkEnd w:id="166"/>
      <w:r w:rsidRPr="00D673E5">
        <w:rPr>
          <w:rFonts w:ascii="Times New Roman" w:hAnsi="Times New Roman" w:cs="Times New Roman"/>
          <w:sz w:val="24"/>
          <w:szCs w:val="24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bookmarkEnd w:id="167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E5" w:rsidRPr="00D673E5" w:rsidRDefault="00D673E5" w:rsidP="00D673E5">
      <w:pPr>
        <w:pStyle w:val="a7"/>
        <w:jc w:val="both"/>
        <w:rPr>
          <w:rFonts w:ascii="Times New Roman" w:hAnsi="Times New Roman" w:cs="Times New Roman"/>
        </w:rPr>
      </w:pPr>
      <w:r w:rsidRPr="00D673E5">
        <w:rPr>
          <w:rFonts w:ascii="Times New Roman" w:hAnsi="Times New Roman" w:cs="Times New Roman"/>
        </w:rPr>
        <w:t>______________________________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8" w:name="sub_991"/>
      <w:r w:rsidRPr="00D673E5">
        <w:rPr>
          <w:rFonts w:ascii="Times New Roman" w:hAnsi="Times New Roman" w:cs="Times New Roman"/>
          <w:sz w:val="24"/>
          <w:szCs w:val="24"/>
        </w:rPr>
        <w:t>*(1) Российская газета, 25 декабря 1993 г.; Собрание законодательства Российской Федерации 2009, N 1, ст. 1, ст. 2.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9" w:name="sub_992"/>
      <w:bookmarkEnd w:id="168"/>
      <w:r w:rsidRPr="00D673E5">
        <w:rPr>
          <w:rFonts w:ascii="Times New Roman" w:hAnsi="Times New Roman" w:cs="Times New Roman"/>
          <w:sz w:val="24"/>
          <w:szCs w:val="24"/>
        </w:rPr>
        <w:t>*(2) Сборник международных договоров СССР, 1993, выпуск XLVI.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0" w:name="sub_993"/>
      <w:bookmarkEnd w:id="169"/>
      <w:r w:rsidRPr="00D673E5">
        <w:rPr>
          <w:rFonts w:ascii="Times New Roman" w:hAnsi="Times New Roman" w:cs="Times New Roman"/>
          <w:sz w:val="24"/>
          <w:szCs w:val="24"/>
        </w:rPr>
        <w:t xml:space="preserve">*(3) </w:t>
      </w:r>
      <w:hyperlink r:id="rId36" w:history="1">
        <w:r w:rsidRPr="00D673E5">
          <w:rPr>
            <w:rStyle w:val="ab"/>
            <w:sz w:val="24"/>
            <w:szCs w:val="24"/>
          </w:rPr>
          <w:t>Часть 6 статьи 12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1" w:name="sub_994"/>
      <w:bookmarkEnd w:id="170"/>
      <w:r w:rsidRPr="00D673E5">
        <w:rPr>
          <w:rFonts w:ascii="Times New Roman" w:hAnsi="Times New Roman" w:cs="Times New Roman"/>
          <w:sz w:val="24"/>
          <w:szCs w:val="24"/>
        </w:rP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2" w:name="sub_995"/>
      <w:bookmarkEnd w:id="171"/>
      <w:r w:rsidRPr="00D673E5">
        <w:rPr>
          <w:rFonts w:ascii="Times New Roman" w:hAnsi="Times New Roman" w:cs="Times New Roman"/>
          <w:sz w:val="24"/>
          <w:szCs w:val="24"/>
        </w:rPr>
        <w:t xml:space="preserve">*(5) </w:t>
      </w:r>
      <w:hyperlink r:id="rId37" w:history="1">
        <w:r w:rsidRPr="00D673E5">
          <w:rPr>
            <w:rStyle w:val="ab"/>
            <w:sz w:val="24"/>
            <w:szCs w:val="24"/>
          </w:rPr>
          <w:t>Пункт 9 части 1 статьи 34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3" w:name="sub_996"/>
      <w:bookmarkEnd w:id="172"/>
      <w:r w:rsidRPr="00D673E5">
        <w:rPr>
          <w:rFonts w:ascii="Times New Roman" w:hAnsi="Times New Roman" w:cs="Times New Roman"/>
          <w:sz w:val="24"/>
          <w:szCs w:val="24"/>
        </w:rPr>
        <w:t xml:space="preserve">*(6) </w:t>
      </w:r>
      <w:hyperlink r:id="rId38" w:history="1">
        <w:r w:rsidRPr="00D673E5">
          <w:rPr>
            <w:rStyle w:val="ab"/>
            <w:sz w:val="24"/>
            <w:szCs w:val="24"/>
          </w:rPr>
          <w:t>Статья 1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1998 г.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 2013, N 14, ст. 1666; N 27, ст. 3477).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4" w:name="sub_997"/>
      <w:bookmarkEnd w:id="173"/>
      <w:r w:rsidRPr="00D673E5">
        <w:rPr>
          <w:rFonts w:ascii="Times New Roman" w:hAnsi="Times New Roman" w:cs="Times New Roman"/>
          <w:sz w:val="24"/>
          <w:szCs w:val="24"/>
        </w:rPr>
        <w:t xml:space="preserve">*(7) С учетом положений </w:t>
      </w:r>
      <w:hyperlink r:id="rId39" w:history="1">
        <w:r w:rsidRPr="00D673E5">
          <w:rPr>
            <w:rStyle w:val="ab"/>
            <w:sz w:val="24"/>
            <w:szCs w:val="24"/>
          </w:rPr>
          <w:t>части 2 статьи 11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5" w:name="sub_998"/>
      <w:bookmarkEnd w:id="174"/>
      <w:r w:rsidRPr="00D673E5">
        <w:rPr>
          <w:rFonts w:ascii="Times New Roman" w:hAnsi="Times New Roman" w:cs="Times New Roman"/>
          <w:sz w:val="24"/>
          <w:szCs w:val="24"/>
        </w:rPr>
        <w:t xml:space="preserve">*(8) </w:t>
      </w:r>
      <w:hyperlink r:id="rId40" w:history="1">
        <w:r w:rsidRPr="00D673E5">
          <w:rPr>
            <w:rStyle w:val="ab"/>
            <w:sz w:val="24"/>
            <w:szCs w:val="24"/>
          </w:rPr>
          <w:t>Часть 2 статьи 64</w:t>
        </w:r>
      </w:hyperlink>
      <w:r w:rsidRPr="00D673E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  <w:bookmarkEnd w:id="175"/>
    </w:p>
    <w:bookmarkEnd w:id="0"/>
    <w:p w:rsidR="00D673E5" w:rsidRPr="00D673E5" w:rsidRDefault="00D673E5" w:rsidP="00D673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73E5" w:rsidRPr="00D6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E5"/>
    <w:rsid w:val="0089149A"/>
    <w:rsid w:val="00D6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CBC77-7B61-44DF-B706-BD982A71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673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73E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D673E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4">
    <w:name w:val="Информация о версии"/>
    <w:basedOn w:val="a3"/>
    <w:next w:val="a"/>
    <w:uiPriority w:val="99"/>
    <w:rsid w:val="00D673E5"/>
    <w:rPr>
      <w:i/>
      <w:iCs/>
    </w:rPr>
  </w:style>
  <w:style w:type="paragraph" w:customStyle="1" w:styleId="a5">
    <w:name w:val="Информация об изменениях"/>
    <w:basedOn w:val="a"/>
    <w:next w:val="a"/>
    <w:uiPriority w:val="99"/>
    <w:rsid w:val="00D673E5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D673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67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D673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673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D673E5"/>
    <w:rPr>
      <w:b/>
      <w:bCs w:val="0"/>
      <w:color w:val="26282F"/>
    </w:rPr>
  </w:style>
  <w:style w:type="character" w:customStyle="1" w:styleId="ab">
    <w:name w:val="Гипертекстовая ссылка"/>
    <w:basedOn w:val="aa"/>
    <w:uiPriority w:val="99"/>
    <w:rsid w:val="00D673E5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29496/1007" TargetMode="External"/><Relationship Id="rId13" Type="http://schemas.openxmlformats.org/officeDocument/2006/relationships/hyperlink" Target="http://internet.garant.ru/document/redirect/70629422/0" TargetMode="External"/><Relationship Id="rId18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26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39" Type="http://schemas.openxmlformats.org/officeDocument/2006/relationships/hyperlink" Target="http://internet.garant.ru/document/redirect/70291362/1081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34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nternet.garant.ru/document/redirect/70392898/0" TargetMode="External"/><Relationship Id="rId12" Type="http://schemas.openxmlformats.org/officeDocument/2006/relationships/hyperlink" Target="http://internet.garant.ru/document/redirect/70629422/1000" TargetMode="External"/><Relationship Id="rId17" Type="http://schemas.openxmlformats.org/officeDocument/2006/relationships/hyperlink" Target="http://internet.garant.ru/document/redirect/2540422/0" TargetMode="External"/><Relationship Id="rId25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33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38" Type="http://schemas.openxmlformats.org/officeDocument/2006/relationships/hyperlink" Target="http://internet.garant.ru/document/redirect/179146/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20" Type="http://schemas.openxmlformats.org/officeDocument/2006/relationships/hyperlink" Target="http://internet.garant.ru/document/redirect/77677348/19" TargetMode="External"/><Relationship Id="rId29" Type="http://schemas.openxmlformats.org/officeDocument/2006/relationships/hyperlink" Target="http://internet.garant.ru/document/redirect/199499/100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392898/15241" TargetMode="External"/><Relationship Id="rId11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24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32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37" Type="http://schemas.openxmlformats.org/officeDocument/2006/relationships/hyperlink" Target="http://internet.garant.ru/document/redirect/70291362/108404" TargetMode="External"/><Relationship Id="rId40" Type="http://schemas.openxmlformats.org/officeDocument/2006/relationships/hyperlink" Target="http://internet.garant.ru/document/redirect/70291362/108761" TargetMode="External"/><Relationship Id="rId5" Type="http://schemas.openxmlformats.org/officeDocument/2006/relationships/hyperlink" Target="http://internet.garant.ru/document/redirect/70291362/10616" TargetMode="External"/><Relationship Id="rId15" Type="http://schemas.openxmlformats.org/officeDocument/2006/relationships/hyperlink" Target="http://internet.garant.ru/document/redirect/10103000/0" TargetMode="External"/><Relationship Id="rId23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28" Type="http://schemas.openxmlformats.org/officeDocument/2006/relationships/hyperlink" Target="http://internet.garant.ru/document/redirect/70414724/0" TargetMode="External"/><Relationship Id="rId36" Type="http://schemas.openxmlformats.org/officeDocument/2006/relationships/hyperlink" Target="http://internet.garant.ru/document/redirect/70291362/108170" TargetMode="External"/><Relationship Id="rId10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19" Type="http://schemas.openxmlformats.org/officeDocument/2006/relationships/hyperlink" Target="http://internet.garant.ru/document/redirect/72173562/1000" TargetMode="External"/><Relationship Id="rId31" Type="http://schemas.openxmlformats.org/officeDocument/2006/relationships/hyperlink" Target="http://internet.garant.ru/document/redirect/55171672/1000" TargetMode="External"/><Relationship Id="rId4" Type="http://schemas.openxmlformats.org/officeDocument/2006/relationships/hyperlink" Target="http://internet.garant.ru/document/redirect/70512244/0" TargetMode="External"/><Relationship Id="rId9" Type="http://schemas.openxmlformats.org/officeDocument/2006/relationships/hyperlink" Target="http://internet.garant.ru/document/redirect/70429496/0" TargetMode="External"/><Relationship Id="rId14" Type="http://schemas.openxmlformats.org/officeDocument/2006/relationships/hyperlink" Target="http://internet.garant.ru/document/redirect/5632903/0" TargetMode="External"/><Relationship Id="rId22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Relationship Id="rId27" Type="http://schemas.openxmlformats.org/officeDocument/2006/relationships/hyperlink" Target="http://internet.garant.ru/document/redirect/70414724/1000" TargetMode="External"/><Relationship Id="rId30" Type="http://schemas.openxmlformats.org/officeDocument/2006/relationships/hyperlink" Target="http://internet.garant.ru/document/redirect/199499/0" TargetMode="External"/><Relationship Id="rId35" Type="http://schemas.openxmlformats.org/officeDocument/2006/relationships/hyperlink" Target="file:///D:\&#1089;&#1090;&#1072;&#1088;&#1099;&#1081;%20&#1087;&#1082;\&#1044;&#1080;&#1089;&#1082;\&#1056;&#1072;&#1073;&#1086;&#1095;&#1080;&#1081;%20&#1089;&#1090;&#1086;&#1083;\&#1054;&#1056;&#1051;&#1054;&#1042;&#1040;%20&#1044;&#1054;&#1055;\&#1044;&#1054;&#1055;%20&#1076;&#1080;&#1089;&#1090;&#1072;&#1085;&#1090;\&#1042;&#1086;&#1089;&#1087;&#1080;&#1090;&#1072;&#1090;&#1077;&#1083;&#1100;\&#1055;&#1054;&#1055;&#1044;\&#1053;&#1086;&#1088;&#1084;&#1072;&#1090;&#1080;&#1074;&#1085;&#1086;-&#1087;&#1088;&#1072;&#1074;&#1086;&#1074;&#1072;&#1103;%20&#1076;&#1086;&#1082;&#1091;&#1084;&#1077;&#1085;&#1090;&#1072;&#1094;&#1080;&#1103;%20&#1074;&#1086;&#1089;&#1087;&#1080;&#1090;&#1072;&#1090;&#1077;&#1083;&#1103;\&#1060;&#1043;&#1054;&#105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8930</Words>
  <Characters>50905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1</cp:revision>
  <dcterms:created xsi:type="dcterms:W3CDTF">2025-01-23T10:12:00Z</dcterms:created>
  <dcterms:modified xsi:type="dcterms:W3CDTF">2025-01-23T10:22:00Z</dcterms:modified>
</cp:coreProperties>
</file>