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ED" w:rsidRDefault="00C817ED" w:rsidP="00C817ED">
      <w:pPr>
        <w:jc w:val="center"/>
        <w:rPr>
          <w:rFonts w:ascii="Times New Roman" w:eastAsia="Lucida Sans Unicode" w:hAnsi="Times New Roman" w:cs="Times New Roman"/>
          <w:b/>
          <w:bCs/>
          <w:iCs/>
          <w:caps/>
          <w:color w:val="000000"/>
          <w:sz w:val="24"/>
          <w:szCs w:val="24"/>
          <w:lang w:eastAsia="ru-RU" w:bidi="en-US"/>
        </w:rPr>
      </w:pPr>
      <w:r>
        <w:rPr>
          <w:rFonts w:ascii="Times New Roman" w:eastAsia="Lucida Sans Unicode" w:hAnsi="Times New Roman" w:cs="Times New Roman"/>
          <w:b/>
          <w:bCs/>
          <w:iCs/>
          <w:caps/>
          <w:color w:val="000000"/>
          <w:sz w:val="24"/>
          <w:szCs w:val="24"/>
          <w:lang w:eastAsia="ru-RU" w:bidi="en-US"/>
        </w:rPr>
        <w:t>Цифровой куратор</w:t>
      </w:r>
    </w:p>
    <w:p w:rsidR="00C817ED" w:rsidRDefault="00C817ED" w:rsidP="00C817ED">
      <w:pPr>
        <w:jc w:val="center"/>
        <w:rPr>
          <w:rFonts w:ascii="Times New Roman" w:eastAsia="Lucida Sans Unicode" w:hAnsi="Times New Roman" w:cs="Times New Roman"/>
          <w:b/>
          <w:bCs/>
          <w:iCs/>
          <w:caps/>
          <w:color w:val="000000"/>
          <w:sz w:val="24"/>
          <w:szCs w:val="24"/>
          <w:lang w:eastAsia="ru-RU" w:bidi="en-US"/>
        </w:rPr>
      </w:pPr>
    </w:p>
    <w:p w:rsidR="00C817ED" w:rsidRPr="00C817ED" w:rsidRDefault="00C817ED" w:rsidP="00C817ED">
      <w:pPr>
        <w:jc w:val="center"/>
        <w:rPr>
          <w:rFonts w:ascii="Times New Roman" w:eastAsia="Lucida Sans Unicode" w:hAnsi="Times New Roman" w:cs="Times New Roman"/>
          <w:b/>
          <w:bCs/>
          <w:iCs/>
          <w:caps/>
          <w:color w:val="000000"/>
          <w:sz w:val="24"/>
          <w:szCs w:val="24"/>
          <w:lang w:eastAsia="ru-RU" w:bidi="en-US"/>
        </w:rPr>
      </w:pPr>
      <w:r w:rsidRPr="00C817ED">
        <w:rPr>
          <w:rFonts w:ascii="Times New Roman" w:eastAsia="Lucida Sans Unicode" w:hAnsi="Times New Roman" w:cs="Times New Roman"/>
          <w:b/>
          <w:bCs/>
          <w:iCs/>
          <w:caps/>
          <w:color w:val="000000"/>
          <w:sz w:val="24"/>
          <w:szCs w:val="24"/>
          <w:lang w:eastAsia="ru-RU" w:bidi="en-US"/>
        </w:rPr>
        <w:t>Итоговая аттестация</w:t>
      </w:r>
    </w:p>
    <w:p w:rsidR="00C817ED" w:rsidRPr="00C817ED" w:rsidRDefault="00C817ED" w:rsidP="00C817ED">
      <w:pPr>
        <w:shd w:val="clear" w:color="auto" w:fill="FFFFFF"/>
        <w:tabs>
          <w:tab w:val="left" w:pos="2875"/>
          <w:tab w:val="left" w:pos="4205"/>
          <w:tab w:val="left" w:pos="5842"/>
          <w:tab w:val="left" w:pos="7157"/>
          <w:tab w:val="left" w:pos="8774"/>
          <w:tab w:val="left" w:pos="926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C817ED" w:rsidRPr="00C817ED" w:rsidRDefault="00C817ED" w:rsidP="00C817ED">
      <w:pPr>
        <w:shd w:val="clear" w:color="auto" w:fill="FFFFFF"/>
        <w:tabs>
          <w:tab w:val="left" w:pos="2875"/>
          <w:tab w:val="left" w:pos="4205"/>
          <w:tab w:val="left" w:pos="5842"/>
          <w:tab w:val="left" w:pos="7157"/>
          <w:tab w:val="left" w:pos="8774"/>
          <w:tab w:val="left" w:pos="926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Профессиональное</w:t>
      </w: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17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обучение</w:t>
      </w: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17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завершается</w:t>
      </w: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17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итоговой</w:t>
      </w: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17E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аттестацией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7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форме </w:t>
      </w: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квалификационного экзамена.</w:t>
      </w:r>
    </w:p>
    <w:p w:rsidR="00C817ED" w:rsidRPr="00C817ED" w:rsidRDefault="00C817ED" w:rsidP="00C817E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Квалификационный экзамен проводится путем ответов на теоретические вопросы и выполнения практического задания с предоставлением аттестационной комиссии итоговой работы.  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Квалификационный экзамен выполняется на базе ГАПОУ СО "ЭКПТ"   </w:t>
      </w:r>
    </w:p>
    <w:p w:rsidR="00C817ED" w:rsidRPr="00C817ED" w:rsidRDefault="00C817ED" w:rsidP="00C817E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выполняются самостоятельно в присутствии членов экзаменационной комиссии, задание предусматривает проверку освоения нескольких компетенций. Возможны дополнительные вопросы и/или собеседование. </w:t>
      </w:r>
    </w:p>
    <w:p w:rsidR="00C817ED" w:rsidRPr="00C817ED" w:rsidRDefault="00C817ED" w:rsidP="00C817E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аттестации профессионального модуля выносится комиссией по итогу экзамена (квалификационного) на основании комплексной оценки.  Форма проведения квалификационного экзамена – очная. </w:t>
      </w:r>
    </w:p>
    <w:p w:rsidR="00C817ED" w:rsidRPr="00C817ED" w:rsidRDefault="00C817ED" w:rsidP="00C817E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сдачи экзамена квалификационного оформляется протокол.  </w:t>
      </w:r>
    </w:p>
    <w:p w:rsidR="00C817ED" w:rsidRPr="00C817ED" w:rsidRDefault="00C817ED" w:rsidP="00C817ED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17ED" w:rsidRPr="00C817ED" w:rsidRDefault="00C817ED" w:rsidP="00C817ED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теоретических вопросов 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деловой переписки и письменного этикета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делового общения и речевого этикета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организациях и специалистах, содействующих в коммуникации с людьми с ограниченными возможностями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оформлению документации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механизмы работы поисковых систем, функциональные возможности популярных сервисов поиска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отбора и методы структурирования информации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информационно-коммуникационных технологий для передачи информации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Прикладные программы ведения баз данных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"Интернет"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 Российской Федерации о персональных данных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русского языка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основные пользовательские характеристики мобильных устройств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функции операционных и файловых систем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программы, входящие в пакет типовых приложений в составе операционной системы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обработки текстовой, численной и графической информации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принципы организации и функционирования компьютерных сетей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построения и функционирования </w:t>
      </w:r>
      <w:proofErr w:type="gramStart"/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</w:t>
      </w:r>
      <w:proofErr w:type="gramEnd"/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и особенности работы с ними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Программы-браузеры для работы в информационно-телекоммуникационной сети "Интернет", программы электронной почты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онлайн-сервисы по оказанию электронных услуг, порталы государственных и муниципальных услуг, в том числе услуг, предоставляемых с использованием электронных социальных карт, электронных платежей, электронных очередей, электронной приемной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поисковые системы, функциональные возможности популярных сервисов поиска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организациях и специалистах, содействующих в коммуникации с людьми с ограниченными возможностями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информационной безопасности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оформления информационно-презентационных материалов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обеспечение для создания презентаций</w:t>
      </w:r>
    </w:p>
    <w:p w:rsidR="00C817ED" w:rsidRPr="00C817ED" w:rsidRDefault="00C817ED" w:rsidP="00C817ED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560"/>
        </w:tabs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организации и проведения групповых и массовых мероприятий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Браузер. Понятие, виды, назначение. 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Технология </w:t>
      </w: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 электронной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почты.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Понятие «</w:t>
      </w: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доменные  имена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», сфера применения.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 сканирования антивирусной программой жесткого диска.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 отправления текстового документа на электронную почту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виды угрозы информационной безопасности. Определение компьютерных вирусов по среде обитания </w:t>
      </w: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( перечислить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названия)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Технология создания </w:t>
      </w:r>
      <w:r w:rsidRPr="00C817E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wed</w:t>
      </w: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- страниц.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Антивирусная защита ПК.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Технология создания документа </w:t>
      </w:r>
      <w:r w:rsidRPr="00C817E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Word</w:t>
      </w: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Сетевой протокол (определение, примеры)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Настройка списка объектов для </w:t>
      </w: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размещения  в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Интернете.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 публикации данных. Два типа публикации файлов.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Модели распространения </w:t>
      </w: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мультимедийного  контента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Понятие алгоритма. Виды алгоритма.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База данных. Понятие и применения.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Понятия «Интерфейс портал», «личный кабинет», «данные аккаунта»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Функции поиска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 переименовать файл и папку с помощью программы проводник (любой способ).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Лицензия и программное обеспечение: понятие и виды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Обзор Интернет – браузеров т статистика их применения. 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Телеконференция .Доступ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телеконференциям через Интернет.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Три класса программной </w:t>
      </w: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стороны  </w:t>
      </w:r>
      <w:proofErr w:type="spell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мультимедийности</w:t>
      </w:r>
      <w:proofErr w:type="spellEnd"/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Устройство и форматы лазерных </w:t>
      </w: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дисков .принципы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чтения информации на лазерные диски.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Сетевые диски, хранилища для хранения данных и файлов. Функции сетевого диска.</w:t>
      </w:r>
    </w:p>
    <w:p w:rsidR="00C817ED" w:rsidRPr="00C817ED" w:rsidRDefault="00C817ED" w:rsidP="00C817ED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Структура ,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виды информационных ресурсов. Пассивные и активные формы информационные формы информационных ресурсов.</w:t>
      </w:r>
    </w:p>
    <w:p w:rsidR="00C817ED" w:rsidRPr="00C817ED" w:rsidRDefault="00C817ED" w:rsidP="00C81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1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817ED" w:rsidRPr="00C817ED" w:rsidRDefault="00C817ED" w:rsidP="00C817E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ответов на теоретические вопросы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оценке ответа студента надо руководствоваться следующими критериями, учитывать: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полноту и правильность ответа;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степень осознанности, понимания изученного;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3) языковое оформление ответа.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"5" ставится, если слушатель: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полно излагает изученный материал, даёт правильное определенное языковых понятий;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обнаруживает понимание материала, может обосновать свои суждения, применить знания на практике, привести необходимые примеры;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излагает материал последовательно и правильно с точки зрения норм литературного языка.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"4" ставится, если слушатель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"3" ставится, если слушатель обнаруживает знание и понимание основных положений данной темы, но: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излагает материал неполно и допускает неточности в определении понятий или формулировке правил;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умеет достаточно глубоко и доказательно обосновать свои суждения и привести свои примеры;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излагает материал непоследовательно и допускает ошибки в языковом оформлении излагаемого.</w:t>
      </w:r>
    </w:p>
    <w:p w:rsidR="00C817ED" w:rsidRPr="00C817ED" w:rsidRDefault="00C817ED" w:rsidP="00C817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"2" ставится, если слушатель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"2" отмечает такие недостатки в подготовке ученика, которые являются серьёзным препятствием к успешному овладению последующим материалом.</w:t>
      </w:r>
    </w:p>
    <w:p w:rsidR="00C817ED" w:rsidRPr="00C817ED" w:rsidRDefault="00C817ED" w:rsidP="00C817E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17ED" w:rsidRPr="00C817ED" w:rsidRDefault="00C817ED" w:rsidP="00C817E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практических заданий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Оформление  заявки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предоставление консультационных услуг в соответствии с установленными формами.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 базы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данных для непосредственного приема обращений граждан. 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Оказание консультативной помощи, </w:t>
      </w: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связанной  с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оперированием персональными данными самими  пользователями (и их защитой) при работе с интернет-сервисами  (на примере  поступления в ВУЗ).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Создание и демонстрация алгоритма применения информационных – коммуникационных технологий.  </w:t>
      </w:r>
    </w:p>
    <w:p w:rsidR="00C817ED" w:rsidRPr="00C817ED" w:rsidRDefault="00C817ED" w:rsidP="00C817ED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презентационных материалов для проведения информационно-просветительских мероприятий в соответствии с рабочим заданием (Покупка вещей с использованием интернета).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на персональном компьютере, с различными поисковыми системами, электронной почтой на уровне уверенного пользователя.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Применение различных методов поиска информации в информационно-телекоммуникационной сети «Интернет".</w:t>
      </w:r>
    </w:p>
    <w:p w:rsidR="00C817ED" w:rsidRPr="00C817ED" w:rsidRDefault="00C817ED" w:rsidP="00C817ED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ar-SA"/>
        </w:rPr>
      </w:pPr>
      <w:proofErr w:type="gramStart"/>
      <w:r w:rsidRPr="00C817ED">
        <w:rPr>
          <w:rFonts w:ascii="Times New Roman" w:eastAsia="Times New Roman" w:hAnsi="Times New Roman" w:cs="Times New Roman"/>
          <w:color w:val="212121"/>
          <w:sz w:val="24"/>
          <w:szCs w:val="24"/>
          <w:lang w:eastAsia="ar-SA"/>
        </w:rPr>
        <w:t>Отбор  и</w:t>
      </w:r>
      <w:proofErr w:type="gramEnd"/>
      <w:r w:rsidRPr="00C817ED">
        <w:rPr>
          <w:rFonts w:ascii="Times New Roman" w:eastAsia="Times New Roman" w:hAnsi="Times New Roman" w:cs="Times New Roman"/>
          <w:color w:val="212121"/>
          <w:sz w:val="24"/>
          <w:szCs w:val="24"/>
          <w:lang w:eastAsia="ar-SA"/>
        </w:rPr>
        <w:t xml:space="preserve"> применение инструментов обеспечения информационной  безопасности.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Проведение опросов и анкетирования по результатам мероприятий, направленных на развитие цифровой.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ar-SA"/>
        </w:rPr>
      </w:pP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Ведение  базы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данных по ознакомительным первичным консультациям.</w:t>
      </w:r>
      <w:r w:rsidRPr="00C817ED">
        <w:rPr>
          <w:rFonts w:ascii="Times New Roman" w:eastAsia="Times New Roman" w:hAnsi="Times New Roman" w:cs="Times New Roman"/>
          <w:color w:val="212121"/>
          <w:sz w:val="24"/>
          <w:szCs w:val="24"/>
          <w:lang w:eastAsia="ar-SA"/>
        </w:rPr>
        <w:t xml:space="preserve">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на персональном компьютере, с различными поисковыми системами, электронной почтой на уровне уверенного пользователя.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center" w:pos="963"/>
          <w:tab w:val="center" w:pos="1798"/>
          <w:tab w:val="center" w:pos="3243"/>
          <w:tab w:val="center" w:pos="4842"/>
          <w:tab w:val="center" w:pos="5944"/>
          <w:tab w:val="right" w:pos="76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Поиск и </w:t>
      </w: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обработка информации, необходимой для проведения консультаций в соответствии с рабочим заданием.  </w:t>
      </w:r>
    </w:p>
    <w:p w:rsidR="00C817ED" w:rsidRPr="00C817ED" w:rsidRDefault="00C817ED" w:rsidP="00C817ED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  <w:tab w:val="left" w:pos="567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листовки и буклета по </w:t>
      </w: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  шаблонам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Подготовка презентационных материалов для проведения информационно-просветительских мероприятий в соответствии с рабочим заданием.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Использование средств сетевых коммуникаций и социальных сервисов, в том числе мобильных </w:t>
      </w:r>
    </w:p>
    <w:p w:rsidR="00C817ED" w:rsidRPr="00C817ED" w:rsidRDefault="00C817ED" w:rsidP="00C817ED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различных методов поиска информации в информационно-телекоммуникационной сети «Интернет».</w:t>
      </w:r>
    </w:p>
    <w:p w:rsidR="00C817ED" w:rsidRPr="00C817ED" w:rsidRDefault="00C817ED" w:rsidP="00C817ED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  <w:tab w:val="left" w:pos="567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презентационных материалов для проведения информационно-просветительских мероприятий в соответствии с рабочим заданием.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817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С</w:t>
      </w: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оставление  алгоритма</w:t>
      </w:r>
      <w:proofErr w:type="gramEnd"/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(инструкции) по консультированию населения при работе с онлайн-сервисами.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Составление отчетной документации о предоставлении ознакомительных консультаций (</w:t>
      </w:r>
      <w:bookmarkStart w:id="0" w:name="_GoBack"/>
      <w:bookmarkEnd w:id="0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консультация на свой выбор).</w:t>
      </w: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Информирование  об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основных методах противодействия  информационным  угрозам.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опросов и анкетирования по результатам мероприятий, направленных на развитие цифровой грамотности.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Подготовка презентационных материалов для проведения информационно-просветительских мероприятий в соответствии с рабочим заданием.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на персональном компьютере, с различными поисковыми системами, электронной почтой на уровне уверенного пользователя.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Ведение базы данных граждан, обратившихся </w:t>
      </w:r>
      <w:proofErr w:type="gramStart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>за  консультацией</w:t>
      </w:r>
      <w:proofErr w:type="gramEnd"/>
      <w:r w:rsidRPr="00C81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C817ED" w:rsidRPr="00C817ED" w:rsidRDefault="00C817ED" w:rsidP="00C817ED">
      <w:pPr>
        <w:numPr>
          <w:ilvl w:val="0"/>
          <w:numId w:val="2"/>
        </w:numPr>
        <w:tabs>
          <w:tab w:val="left" w:pos="142"/>
          <w:tab w:val="left" w:pos="284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17E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Разработка алгоритмов (инструкций) применения цифровых технологий. </w:t>
      </w:r>
    </w:p>
    <w:p w:rsidR="00C817ED" w:rsidRPr="00C817ED" w:rsidRDefault="00C817ED" w:rsidP="00C817ED">
      <w:pPr>
        <w:shd w:val="clear" w:color="auto" w:fill="FFFFFF"/>
        <w:tabs>
          <w:tab w:val="left" w:pos="284"/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7ED" w:rsidRPr="00C817ED" w:rsidRDefault="00C817ED" w:rsidP="00C817ED">
      <w:pPr>
        <w:shd w:val="clear" w:color="auto" w:fill="FFFFFF"/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17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выполнения практических занятий</w:t>
      </w:r>
    </w:p>
    <w:p w:rsidR="00C817ED" w:rsidRPr="00C817ED" w:rsidRDefault="00C817ED" w:rsidP="00C817ED">
      <w:pPr>
        <w:shd w:val="clear" w:color="auto" w:fill="FFFFFF"/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702"/>
      </w:tblGrid>
      <w:tr w:rsidR="00C817ED" w:rsidRPr="00C817ED" w:rsidTr="00B3484F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ED" w:rsidRPr="00C817ED" w:rsidRDefault="00C817ED" w:rsidP="00C817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817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ED" w:rsidRPr="00C817ED" w:rsidRDefault="00C817ED" w:rsidP="00C817E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ставится, если:</w:t>
            </w:r>
          </w:p>
        </w:tc>
      </w:tr>
      <w:tr w:rsidR="00C817ED" w:rsidRPr="00C817ED" w:rsidTr="00B3484F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ED" w:rsidRPr="00C817ED" w:rsidRDefault="00C817ED" w:rsidP="00C817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C817ED" w:rsidRPr="00C817ED" w:rsidRDefault="00C817ED" w:rsidP="00C817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(высокий уровень)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ED" w:rsidRPr="00C817ED" w:rsidRDefault="00C817ED" w:rsidP="00C817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слушатель самостоятельно выполнил все этапы </w:t>
            </w:r>
            <w:proofErr w:type="gramStart"/>
            <w:r w:rsidRPr="00C8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 на</w:t>
            </w:r>
            <w:proofErr w:type="gramEnd"/>
            <w:r w:rsidRPr="00C8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компьютере;</w:t>
            </w:r>
          </w:p>
          <w:p w:rsidR="00C817ED" w:rsidRPr="00C817ED" w:rsidRDefault="00C817ED" w:rsidP="00C817E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выполнена полностью и получен верный ответ или иное требуемое представление результата работы.</w:t>
            </w:r>
          </w:p>
        </w:tc>
      </w:tr>
      <w:tr w:rsidR="00C817ED" w:rsidRPr="00C817ED" w:rsidTr="00B3484F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ED" w:rsidRPr="00C817ED" w:rsidRDefault="00C817ED" w:rsidP="00C817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C817ED" w:rsidRPr="00C817ED" w:rsidRDefault="00C817ED" w:rsidP="00C817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(достаточный уровень)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ED" w:rsidRPr="00C817ED" w:rsidRDefault="00C817ED" w:rsidP="00C817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выполнена полностью, но при выполнении обнаружилось недостаточное владение навыками работы с компьютером в рамках поставленной задачи;</w:t>
            </w:r>
          </w:p>
          <w:p w:rsidR="00C817ED" w:rsidRPr="00C817ED" w:rsidRDefault="00C817ED" w:rsidP="00C817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 выполнена большая часть работы (свыше 85%), допущено не более трех ошибок;</w:t>
            </w:r>
          </w:p>
          <w:p w:rsidR="00C817ED" w:rsidRPr="00C817ED" w:rsidRDefault="00C817ED" w:rsidP="00C817E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выполнена полностью, но использованы наименее оптимальные подходы к решению поставленной задачи.</w:t>
            </w:r>
          </w:p>
        </w:tc>
      </w:tr>
      <w:tr w:rsidR="00C817ED" w:rsidRPr="00C817ED" w:rsidTr="00B3484F">
        <w:trPr>
          <w:trHeight w:val="624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ED" w:rsidRPr="00C817ED" w:rsidRDefault="00C817ED" w:rsidP="00C817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C817ED" w:rsidRPr="00C817ED" w:rsidRDefault="00C817ED" w:rsidP="00C817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(средний уровень)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ED" w:rsidRPr="00C817ED" w:rsidRDefault="00C817ED" w:rsidP="00C817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выполнена не полностью, допущено более трех ошибок, но слушатель владеет основными навыками работы на компьютере, требуемыми для решения поставленной задачи.</w:t>
            </w:r>
          </w:p>
        </w:tc>
      </w:tr>
      <w:tr w:rsidR="00C817ED" w:rsidRPr="00C817ED" w:rsidTr="00B3484F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ED" w:rsidRPr="00C817ED" w:rsidRDefault="00C817ED" w:rsidP="00C817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C817ED" w:rsidRPr="00C817ED" w:rsidRDefault="00C817ED" w:rsidP="00C817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(начальный уровень)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ED" w:rsidRPr="00C817ED" w:rsidRDefault="00C817ED" w:rsidP="00C817E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допущены существенные ошибки, показавшие, что слушатель не владеет обязательными знаниями, умениями и навыками работы на компьютере или значительная часть работы выполнена не самостоятельно.</w:t>
            </w:r>
          </w:p>
        </w:tc>
      </w:tr>
    </w:tbl>
    <w:p w:rsidR="00C817ED" w:rsidRPr="00C817ED" w:rsidRDefault="00C817ED" w:rsidP="00C817E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1DA1" w:rsidRDefault="00C817ED"/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32114"/>
    <w:multiLevelType w:val="hybridMultilevel"/>
    <w:tmpl w:val="67A2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26A75"/>
    <w:multiLevelType w:val="multilevel"/>
    <w:tmpl w:val="A60E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1C"/>
    <w:rsid w:val="00821178"/>
    <w:rsid w:val="00AA271C"/>
    <w:rsid w:val="00C817ED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A62FC-15F7-48BD-A2CB-3C54E585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1416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2025-04-24T05:59:00Z</dcterms:created>
  <dcterms:modified xsi:type="dcterms:W3CDTF">2025-04-24T06:02:00Z</dcterms:modified>
</cp:coreProperties>
</file>