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70" w:rsidRPr="00184653" w:rsidRDefault="00AD0670" w:rsidP="00AD0670">
      <w:pPr>
        <w:tabs>
          <w:tab w:val="left" w:pos="8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653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ЕТОДИЧЕСКИЕ РЕКОМЕНДАЦИИ ПО РАБОТЕ НАД РУКОПИСЬЮ ИССЛЕДОВАТЕЛЬСКОЙ РАБОТЫ, ДОКЛАДА</w:t>
      </w:r>
    </w:p>
    <w:p w:rsidR="00AD0670" w:rsidRDefault="00AD0670" w:rsidP="00AD0670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keepNext/>
        <w:keepLines/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D21F2E">
        <w:rPr>
          <w:rFonts w:ascii="Times New Roman" w:hAnsi="Times New Roman"/>
          <w:b/>
          <w:sz w:val="24"/>
          <w:szCs w:val="24"/>
        </w:rPr>
        <w:t>Методические рекомендации по работе над рукописью исследо</w:t>
      </w:r>
      <w:r w:rsidRPr="00D21F2E">
        <w:rPr>
          <w:rFonts w:ascii="Times New Roman" w:hAnsi="Times New Roman"/>
          <w:b/>
          <w:sz w:val="24"/>
          <w:szCs w:val="24"/>
        </w:rPr>
        <w:softHyphen/>
        <w:t>вательской работы</w:t>
      </w:r>
    </w:p>
    <w:p w:rsidR="00AD0670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Работа над рукописью может осуществляться в следующем порядке: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предварительный отбор материала,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конспектирование, выписки, отбор материала и его систематизация,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составление предварительного плана работы,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окончательный отбор материала,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составление окончательного плана литературного оформления,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составление чернового варианта,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правка,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предварительное оформление работы,</w:t>
      </w:r>
    </w:p>
    <w:p w:rsidR="00AD0670" w:rsidRPr="00D21F2E" w:rsidRDefault="00AD0670" w:rsidP="00AD0670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окончательное оформление работы.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Для создания научной работы необходимо, прежде всего, составить план изложения. В связи с тем, что объем научных работ в основном ограничен, сле</w:t>
      </w:r>
      <w:r w:rsidRPr="00D21F2E">
        <w:rPr>
          <w:rFonts w:ascii="Times New Roman" w:hAnsi="Times New Roman"/>
          <w:sz w:val="24"/>
          <w:szCs w:val="24"/>
        </w:rPr>
        <w:softHyphen/>
        <w:t>дует определить объем каждой части, исходя из запланированного. Такая пред</w:t>
      </w:r>
      <w:r w:rsidRPr="00D21F2E">
        <w:rPr>
          <w:rFonts w:ascii="Times New Roman" w:hAnsi="Times New Roman"/>
          <w:sz w:val="24"/>
          <w:szCs w:val="24"/>
        </w:rPr>
        <w:softHyphen/>
        <w:t>варительная разметка обеспечивает соразмерность частей, помогает сконцен</w:t>
      </w:r>
      <w:r w:rsidRPr="00D21F2E">
        <w:rPr>
          <w:rFonts w:ascii="Times New Roman" w:hAnsi="Times New Roman"/>
          <w:sz w:val="24"/>
          <w:szCs w:val="24"/>
        </w:rPr>
        <w:softHyphen/>
        <w:t>трировать внимание на главном.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Форма будущего научного произведения в некоторой степени определяет</w:t>
      </w:r>
      <w:r w:rsidRPr="00D21F2E">
        <w:rPr>
          <w:rFonts w:ascii="Times New Roman" w:hAnsi="Times New Roman"/>
          <w:sz w:val="24"/>
          <w:szCs w:val="24"/>
        </w:rPr>
        <w:softHyphen/>
        <w:t>ся при составлении предварительного плана работы. Уже на этой стадии выри</w:t>
      </w:r>
      <w:r w:rsidRPr="00D21F2E">
        <w:rPr>
          <w:rFonts w:ascii="Times New Roman" w:hAnsi="Times New Roman"/>
          <w:sz w:val="24"/>
          <w:szCs w:val="24"/>
        </w:rPr>
        <w:softHyphen/>
        <w:t>совываются контуры будущей работы (главы, разделы, подразделы и т.п.), на</w:t>
      </w:r>
      <w:r w:rsidRPr="00D21F2E">
        <w:rPr>
          <w:rFonts w:ascii="Times New Roman" w:hAnsi="Times New Roman"/>
          <w:sz w:val="24"/>
          <w:szCs w:val="24"/>
        </w:rPr>
        <w:softHyphen/>
        <w:t>мечаются характер и объем иллюстрированного материала, завершается в ос</w:t>
      </w:r>
      <w:r w:rsidRPr="00D21F2E">
        <w:rPr>
          <w:rFonts w:ascii="Times New Roman" w:hAnsi="Times New Roman"/>
          <w:sz w:val="24"/>
          <w:szCs w:val="24"/>
        </w:rPr>
        <w:softHyphen/>
        <w:t>новном классификация источников.</w:t>
      </w:r>
    </w:p>
    <w:p w:rsidR="00AD0670" w:rsidRPr="009B4623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9B4623">
        <w:rPr>
          <w:rFonts w:ascii="Times New Roman" w:hAnsi="Times New Roman"/>
          <w:b/>
          <w:i/>
          <w:sz w:val="24"/>
          <w:szCs w:val="24"/>
        </w:rPr>
        <w:t>Особенности подготовки структурных частей письменной работы</w:t>
      </w:r>
      <w:r w:rsidRPr="009B4623">
        <w:rPr>
          <w:rFonts w:ascii="Times New Roman" w:hAnsi="Times New Roman"/>
          <w:b/>
          <w:sz w:val="24"/>
          <w:szCs w:val="24"/>
        </w:rPr>
        <w:t>: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26" style="position:absolute;margin-left:.2pt;margin-top:3.6pt;width:503.25pt;height:165pt;z-index:251660288" arcsize=".5" fillcolor="#fde9d9" strokeweight=".25pt">
            <v:textbox style="mso-next-textbox:#_x0000_s1026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4C5A1D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Вводная часть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 многом способствует установлению контакта исполните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ля письменной работы с тем, кто будет ее оценивать. Основное предназначение введения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подготовить читателя к восприятию основного текста, вовлечь его в проблематику содержания письменной работы. Сделать это обычно удается в том случае, если читатель уже на стадии ознакомления с введением оказывает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ся заинтересован не столько тематикой письменной работы, сколько выбором общего подхода к ее раскрытию, а также использованных для этого приемов изложения содержания.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82550</wp:posOffset>
            </wp:positionV>
            <wp:extent cx="1905000" cy="1562100"/>
            <wp:effectExtent l="19050" t="0" r="0" b="0"/>
            <wp:wrapNone/>
            <wp:docPr id="3" name="Рисунок 2" descr="D:\Мои документы\Папа\материалы в Интернет\Нуми\методические пособия\530c4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Мои документы\Папа\материалы в Интернет\Нуми\методические пособия\530c408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909" t="14264" r="4909" b="11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390. Вводная часть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lastRenderedPageBreak/>
        <w:t>В этой связи исследователям можно порекомендовать следующее:</w:t>
      </w:r>
    </w:p>
    <w:p w:rsidR="00AD0670" w:rsidRPr="00D21F2E" w:rsidRDefault="00AD0670" w:rsidP="00AD0670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Поразмышляйте несколько минут над тем, что бы вы хотели сказать чи</w:t>
      </w:r>
      <w:r w:rsidRPr="00D21F2E">
        <w:rPr>
          <w:rFonts w:ascii="Times New Roman" w:hAnsi="Times New Roman"/>
          <w:sz w:val="24"/>
          <w:szCs w:val="24"/>
        </w:rPr>
        <w:softHyphen/>
        <w:t>тателям о своей письменной работе с самого начала. Набросайте на листе бума</w:t>
      </w:r>
      <w:r w:rsidRPr="00D21F2E">
        <w:rPr>
          <w:rFonts w:ascii="Times New Roman" w:hAnsi="Times New Roman"/>
          <w:sz w:val="24"/>
          <w:szCs w:val="24"/>
        </w:rPr>
        <w:softHyphen/>
        <w:t>ги ключевые мысли, возникшие у вас на этот счет.</w:t>
      </w:r>
    </w:p>
    <w:p w:rsidR="00AD0670" w:rsidRPr="00D21F2E" w:rsidRDefault="00AD0670" w:rsidP="00AD0670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Перечитайте еще раз оглавление своей письменной работы. Оцените, что, на ваш взгляд, наиболее ценно в ее содержании. Сопоставьте, насколько соотносится ваша оценка сильных сторон содержания письменной работы с тем, что вы написали перед этим. Проведите текстуальное «слияние» этих фрагментов.</w:t>
      </w:r>
    </w:p>
    <w:p w:rsidR="00AD0670" w:rsidRPr="00D21F2E" w:rsidRDefault="00AD0670" w:rsidP="00AD0670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Определитесь со структурой введения (его приблизительный объем должен составлять 5-7% от общего объема письменной работы). Введение обычно включает в себя преамбулу, описательную часть и текстуальную под</w:t>
      </w:r>
      <w:r w:rsidRPr="00D21F2E">
        <w:rPr>
          <w:rFonts w:ascii="Times New Roman" w:hAnsi="Times New Roman"/>
          <w:sz w:val="24"/>
          <w:szCs w:val="24"/>
        </w:rPr>
        <w:softHyphen/>
        <w:t>водку.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Style w:val="4"/>
          <w:sz w:val="24"/>
          <w:szCs w:val="24"/>
        </w:rPr>
        <w:t>Преамбула,</w:t>
      </w:r>
      <w:r w:rsidRPr="00D21F2E">
        <w:rPr>
          <w:rFonts w:ascii="Times New Roman" w:hAnsi="Times New Roman"/>
          <w:sz w:val="24"/>
          <w:szCs w:val="24"/>
        </w:rPr>
        <w:t xml:space="preserve"> насчитывающая в себе несколько предложений (один абзац), служит для того, чтобы прояснить для читателя письменной работы ее предна</w:t>
      </w:r>
      <w:r w:rsidRPr="00D21F2E">
        <w:rPr>
          <w:rFonts w:ascii="Times New Roman" w:hAnsi="Times New Roman"/>
          <w:sz w:val="24"/>
          <w:szCs w:val="24"/>
        </w:rPr>
        <w:softHyphen/>
        <w:t>значение.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Style w:val="4"/>
          <w:sz w:val="24"/>
          <w:szCs w:val="24"/>
        </w:rPr>
        <w:t>Описательная часть</w:t>
      </w:r>
      <w:r w:rsidRPr="00D21F2E">
        <w:rPr>
          <w:rFonts w:ascii="Times New Roman" w:hAnsi="Times New Roman"/>
          <w:sz w:val="24"/>
          <w:szCs w:val="24"/>
        </w:rPr>
        <w:t xml:space="preserve"> введения является наиболее крупной по объему и наиболее значимой по содержанию: в ней излагаются концептуальные подходы к подготовке содержания и раскрытию темы письменной работы, кратко харак</w:t>
      </w:r>
      <w:r w:rsidRPr="00D21F2E">
        <w:rPr>
          <w:rFonts w:ascii="Times New Roman" w:hAnsi="Times New Roman"/>
          <w:sz w:val="24"/>
          <w:szCs w:val="24"/>
        </w:rPr>
        <w:softHyphen/>
        <w:t>теризуются этапы решения рассматриваемой проблемы, перечисляются задачи, которые следует решить для достижения поставленной цели, а также средства, которые позволяют обеспечить оптимальное решение.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Style w:val="3"/>
          <w:rFonts w:ascii="Times New Roman" w:hAnsi="Times New Roman"/>
          <w:sz w:val="24"/>
          <w:szCs w:val="24"/>
        </w:rPr>
        <w:t>Текстуальная подводка</w:t>
      </w:r>
      <w:r w:rsidRPr="00D21F2E">
        <w:rPr>
          <w:rFonts w:ascii="Times New Roman" w:hAnsi="Times New Roman"/>
          <w:sz w:val="24"/>
          <w:szCs w:val="24"/>
        </w:rPr>
        <w:t xml:space="preserve"> (также состоящая из одного, максимум - двух аб</w:t>
      </w:r>
      <w:r w:rsidRPr="00D21F2E">
        <w:rPr>
          <w:rFonts w:ascii="Times New Roman" w:hAnsi="Times New Roman"/>
          <w:sz w:val="24"/>
          <w:szCs w:val="24"/>
        </w:rPr>
        <w:softHyphen/>
        <w:t>зацев) «перебрасывает» логический мостик между введением и первым разде</w:t>
      </w:r>
      <w:r w:rsidRPr="00D21F2E">
        <w:rPr>
          <w:rFonts w:ascii="Times New Roman" w:hAnsi="Times New Roman"/>
          <w:sz w:val="24"/>
          <w:szCs w:val="24"/>
        </w:rPr>
        <w:softHyphen/>
        <w:t>лом основного текста содержания письменной работы.</w:t>
      </w:r>
    </w:p>
    <w:p w:rsidR="00AD0670" w:rsidRPr="00D21F2E" w:rsidRDefault="00AD0670" w:rsidP="00AD0670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Составьте (в письменной форме) 2-3 рабочих варианта содержания каж</w:t>
      </w:r>
      <w:r w:rsidRPr="00D21F2E">
        <w:rPr>
          <w:rFonts w:ascii="Times New Roman" w:hAnsi="Times New Roman"/>
          <w:sz w:val="24"/>
          <w:szCs w:val="24"/>
        </w:rPr>
        <w:softHyphen/>
        <w:t>дого структурного элемента введения. Перечитав каждый из них, выберите наи</w:t>
      </w:r>
      <w:r w:rsidRPr="00D21F2E">
        <w:rPr>
          <w:rFonts w:ascii="Times New Roman" w:hAnsi="Times New Roman"/>
          <w:sz w:val="24"/>
          <w:szCs w:val="24"/>
        </w:rPr>
        <w:softHyphen/>
        <w:t>лучший с вашей точки зрения или синтезируйте из них еще один вариант тек</w:t>
      </w:r>
      <w:r w:rsidRPr="00D21F2E">
        <w:rPr>
          <w:rFonts w:ascii="Times New Roman" w:hAnsi="Times New Roman"/>
          <w:sz w:val="24"/>
          <w:szCs w:val="24"/>
        </w:rPr>
        <w:softHyphen/>
        <w:t>ста.</w:t>
      </w:r>
    </w:p>
    <w:p w:rsidR="00AD0670" w:rsidRPr="00D21F2E" w:rsidRDefault="00AD0670" w:rsidP="00AD0670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Объедините все отобранные вами фрагменты в единый текст введения. Отредактируйте его, обратив особое внимание на их соподчиненность, стили</w:t>
      </w:r>
      <w:r w:rsidRPr="00D21F2E">
        <w:rPr>
          <w:rFonts w:ascii="Times New Roman" w:hAnsi="Times New Roman"/>
          <w:sz w:val="24"/>
          <w:szCs w:val="24"/>
        </w:rPr>
        <w:softHyphen/>
        <w:t>стическую монолитность и взаимоувязку содержания.</w:t>
      </w:r>
    </w:p>
    <w:p w:rsidR="00AD0670" w:rsidRPr="00D21F2E" w:rsidRDefault="00AD0670" w:rsidP="00AD0670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Откорректируйте текст, оформите его заголовком.</w:t>
      </w:r>
    </w:p>
    <w:p w:rsidR="00AD0670" w:rsidRPr="00D21F2E" w:rsidRDefault="00AD0670" w:rsidP="00AD0670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Распечатайте предварительный вариант введения для окончательного просмотра. После заключительных уточнений его содержания печатайте набе</w:t>
      </w:r>
      <w:r w:rsidRPr="00D21F2E">
        <w:rPr>
          <w:rFonts w:ascii="Times New Roman" w:hAnsi="Times New Roman"/>
          <w:sz w:val="24"/>
          <w:szCs w:val="24"/>
        </w:rPr>
        <w:softHyphen/>
        <w:t>ло.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Полученный экземпляр уложите в папку с основным текстом письменной работы, после чего сразу же переходите к подготовке заключения.</w:t>
      </w:r>
    </w:p>
    <w:p w:rsidR="00AD0670" w:rsidRPr="00D21F2E" w:rsidRDefault="00AD0670" w:rsidP="00AD0670">
      <w:pPr>
        <w:pStyle w:val="40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D21F2E">
        <w:rPr>
          <w:sz w:val="24"/>
          <w:szCs w:val="24"/>
        </w:rPr>
        <w:t>Ос</w:t>
      </w:r>
      <w:r>
        <w:rPr>
          <w:sz w:val="24"/>
          <w:szCs w:val="24"/>
        </w:rPr>
        <w:t>обенности подготовки заключения.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28" style="position:absolute;margin-left:.2pt;margin-top:11.55pt;width:503.25pt;height:143.25pt;z-index:251662336" arcsize=".5" strokeweight=".25pt">
            <v:textbox style="mso-next-textbox:#_x0000_s1028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Казалось бы, </w:t>
                  </w:r>
                  <w:r w:rsidRPr="00555B84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заключение письменной работы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последняя возможность для исполнителя сказать то, что пока еще не прозвучало в ее содержании. Но, по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жалуй, это справедливо лишь в отношении тех письменных работ, содержание которых выглядит сомнительным с первого взгляда. На самом деле предназна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чение заключения состоит в ином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оно резюмирует содержание письменной работы, выгодно подчеркивая его преимущества и одновременно сглаживая имеющиеся шероховатости.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139700</wp:posOffset>
            </wp:positionV>
            <wp:extent cx="1238250" cy="1285875"/>
            <wp:effectExtent l="19050" t="0" r="0" b="0"/>
            <wp:wrapNone/>
            <wp:docPr id="5" name="Рисунок 3" descr="D:\Мои документы\Папа\материалы в Интернет\Нуми\методические пособия\scientist-cartoon-vector-1552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документы\Папа\материалы в Интернет\Нуми\методические пособия\scientist-cartoon-vector-15524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391. Заключение письменной работы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Следует сразу же предупредить наиболее «всезнающих» читателей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за</w:t>
      </w:r>
      <w:r w:rsidRPr="00D21F2E">
        <w:rPr>
          <w:rFonts w:ascii="Times New Roman" w:hAnsi="Times New Roman"/>
          <w:sz w:val="24"/>
          <w:szCs w:val="24"/>
        </w:rPr>
        <w:softHyphen/>
        <w:t>ключение ни в коем случае не должно повторять по своей сути ни оглавление письменной работы, ни аннотацию к ней.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Во избежание этой достаточно распространенной исполнительской ошиб</w:t>
      </w:r>
      <w:r w:rsidRPr="00D21F2E">
        <w:rPr>
          <w:rFonts w:ascii="Times New Roman" w:hAnsi="Times New Roman"/>
          <w:sz w:val="24"/>
          <w:szCs w:val="24"/>
        </w:rPr>
        <w:softHyphen/>
        <w:t>ки следует руководствоваться следующим:</w:t>
      </w:r>
    </w:p>
    <w:p w:rsidR="00AD0670" w:rsidRPr="00D21F2E" w:rsidRDefault="00AD0670" w:rsidP="00AD0670">
      <w:pPr>
        <w:pStyle w:val="a6"/>
        <w:numPr>
          <w:ilvl w:val="2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Не заглядывая в текст письменной работы, обдумайте то, о чем вы хоте</w:t>
      </w:r>
      <w:r w:rsidRPr="00D21F2E">
        <w:rPr>
          <w:rFonts w:ascii="Times New Roman" w:hAnsi="Times New Roman"/>
          <w:sz w:val="24"/>
          <w:szCs w:val="24"/>
        </w:rPr>
        <w:softHyphen/>
        <w:t>ли бы написать в заключении в первую очередь. Зафиксируйте три-четыре наи</w:t>
      </w:r>
      <w:r w:rsidRPr="00D21F2E">
        <w:rPr>
          <w:rFonts w:ascii="Times New Roman" w:hAnsi="Times New Roman"/>
          <w:sz w:val="24"/>
          <w:szCs w:val="24"/>
        </w:rPr>
        <w:softHyphen/>
        <w:t>более удачные, на ваш взгляд, мысли на бумаге.</w:t>
      </w:r>
    </w:p>
    <w:p w:rsidR="00AD0670" w:rsidRPr="00D21F2E" w:rsidRDefault="00AD0670" w:rsidP="00AD0670">
      <w:pPr>
        <w:pStyle w:val="a6"/>
        <w:numPr>
          <w:ilvl w:val="2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Теперь взгляните на оглавление письменной работы. Сравните, насколь</w:t>
      </w:r>
      <w:r w:rsidRPr="00D21F2E">
        <w:rPr>
          <w:rFonts w:ascii="Times New Roman" w:hAnsi="Times New Roman"/>
          <w:sz w:val="24"/>
          <w:szCs w:val="24"/>
        </w:rPr>
        <w:softHyphen/>
        <w:t>ко соотносится оно с только что написанным вами. Дополните сформулирован</w:t>
      </w:r>
      <w:r w:rsidRPr="00D21F2E">
        <w:rPr>
          <w:rFonts w:ascii="Times New Roman" w:hAnsi="Times New Roman"/>
          <w:sz w:val="24"/>
          <w:szCs w:val="24"/>
        </w:rPr>
        <w:softHyphen/>
        <w:t>ные мысли тем, что было первоначально вами упущено, уточните их направ</w:t>
      </w:r>
      <w:r w:rsidRPr="00D21F2E">
        <w:rPr>
          <w:rFonts w:ascii="Times New Roman" w:hAnsi="Times New Roman"/>
          <w:sz w:val="24"/>
          <w:szCs w:val="24"/>
        </w:rPr>
        <w:softHyphen/>
        <w:t>ленность.</w:t>
      </w:r>
    </w:p>
    <w:p w:rsidR="00AD0670" w:rsidRPr="00D21F2E" w:rsidRDefault="00AD0670" w:rsidP="00AD0670">
      <w:pPr>
        <w:pStyle w:val="a6"/>
        <w:numPr>
          <w:ilvl w:val="2"/>
          <w:numId w:val="3"/>
        </w:numPr>
        <w:tabs>
          <w:tab w:val="left" w:pos="86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Теперь обозначьте общую структуру заключения (его объем может со</w:t>
      </w:r>
      <w:r w:rsidRPr="00D21F2E">
        <w:rPr>
          <w:rFonts w:ascii="Times New Roman" w:hAnsi="Times New Roman"/>
          <w:sz w:val="24"/>
          <w:szCs w:val="24"/>
        </w:rPr>
        <w:softHyphen/>
        <w:t>ставлять 5-7% от общего объема письменной работы). Как правило, в заключе</w:t>
      </w:r>
      <w:r w:rsidRPr="00D21F2E">
        <w:rPr>
          <w:rFonts w:ascii="Times New Roman" w:hAnsi="Times New Roman"/>
          <w:sz w:val="24"/>
          <w:szCs w:val="24"/>
        </w:rPr>
        <w:softHyphen/>
        <w:t>нии выделяют вводную, описательную (констатирующую) части, а также пред</w:t>
      </w:r>
      <w:r w:rsidRPr="00D21F2E">
        <w:rPr>
          <w:rFonts w:ascii="Times New Roman" w:hAnsi="Times New Roman"/>
          <w:sz w:val="24"/>
          <w:szCs w:val="24"/>
        </w:rPr>
        <w:softHyphen/>
        <w:t>ложения и выводы.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Вводная часть выполняет связующую функцию между финальными поло</w:t>
      </w:r>
      <w:r w:rsidRPr="00D21F2E">
        <w:rPr>
          <w:rFonts w:ascii="Times New Roman" w:hAnsi="Times New Roman"/>
          <w:sz w:val="24"/>
          <w:szCs w:val="24"/>
        </w:rPr>
        <w:softHyphen/>
        <w:t>жениями основного текста и собственно заключением письменной работы. В констатирующей части в сжатой форме излагаются основные результаты про</w:t>
      </w:r>
      <w:r w:rsidRPr="00D21F2E">
        <w:rPr>
          <w:rFonts w:ascii="Times New Roman" w:hAnsi="Times New Roman"/>
          <w:sz w:val="24"/>
          <w:szCs w:val="24"/>
        </w:rPr>
        <w:softHyphen/>
        <w:t>деланной работы.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Предложения и выводы, с одной стороны, указывают на определенную не</w:t>
      </w:r>
      <w:r w:rsidRPr="00D21F2E">
        <w:rPr>
          <w:rFonts w:ascii="Times New Roman" w:hAnsi="Times New Roman"/>
          <w:sz w:val="24"/>
          <w:szCs w:val="24"/>
        </w:rPr>
        <w:softHyphen/>
        <w:t>завершенность выполненной письменной раб</w:t>
      </w:r>
      <w:r>
        <w:rPr>
          <w:rFonts w:ascii="Times New Roman" w:hAnsi="Times New Roman"/>
          <w:sz w:val="24"/>
          <w:szCs w:val="24"/>
        </w:rPr>
        <w:t>оты (прежде всего в силу много</w:t>
      </w:r>
      <w:r w:rsidRPr="00D21F2E">
        <w:rPr>
          <w:rFonts w:ascii="Times New Roman" w:hAnsi="Times New Roman"/>
          <w:sz w:val="24"/>
          <w:szCs w:val="24"/>
        </w:rPr>
        <w:t>аспектности поднятой проблемы, выявлении в ней новых содержательных сто</w:t>
      </w:r>
      <w:r w:rsidRPr="00D21F2E">
        <w:rPr>
          <w:rFonts w:ascii="Times New Roman" w:hAnsi="Times New Roman"/>
          <w:sz w:val="24"/>
          <w:szCs w:val="24"/>
        </w:rPr>
        <w:softHyphen/>
        <w:t xml:space="preserve">рон и т.п.), а с другой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на возможные пути ее дальнейшего изучения, являю</w:t>
      </w:r>
      <w:r w:rsidRPr="00D21F2E">
        <w:rPr>
          <w:rFonts w:ascii="Times New Roman" w:hAnsi="Times New Roman"/>
          <w:sz w:val="24"/>
          <w:szCs w:val="24"/>
        </w:rPr>
        <w:softHyphen/>
        <w:t>щиеся, с точки зрения исполнителя, оптимальными.</w:t>
      </w:r>
    </w:p>
    <w:p w:rsidR="00AD0670" w:rsidRPr="00D21F2E" w:rsidRDefault="00AD0670" w:rsidP="00AD0670">
      <w:pPr>
        <w:pStyle w:val="a6"/>
        <w:numPr>
          <w:ilvl w:val="2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Теперь подготовьте два-три рабочих варианта текстуального содержания каждого структурного элемента. Прочитав каждый из них, выберите наилуч</w:t>
      </w:r>
      <w:r w:rsidRPr="00D21F2E">
        <w:rPr>
          <w:rFonts w:ascii="Times New Roman" w:hAnsi="Times New Roman"/>
          <w:sz w:val="24"/>
          <w:szCs w:val="24"/>
        </w:rPr>
        <w:softHyphen/>
        <w:t>ший с вашей точки зрения или синтезируйте из них еще один вариант текста.</w:t>
      </w:r>
    </w:p>
    <w:p w:rsidR="00AD0670" w:rsidRPr="00D21F2E" w:rsidRDefault="00AD0670" w:rsidP="00AD0670">
      <w:pPr>
        <w:pStyle w:val="a6"/>
        <w:numPr>
          <w:ilvl w:val="2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Соедините отобранные вами фрагменты будущего заключения в единый текст. Отредактируйте его, обратив особое внимание (так же, как и в случае с подготовкой введения) на их соподчиненность, стилистическую монолитность и взаимоувязку содержания. Откорректируйте полученный текст, оформите его заголовком.</w:t>
      </w:r>
    </w:p>
    <w:p w:rsidR="00AD0670" w:rsidRPr="00D21F2E" w:rsidRDefault="00AD0670" w:rsidP="00AD0670">
      <w:pPr>
        <w:pStyle w:val="a6"/>
        <w:numPr>
          <w:ilvl w:val="2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Распечатайте предварительный вариант заключения для окончательного просмотра. После заключительных уточнений его содержания печатайте еще раз, уже набело.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Полученный экземпляр уложите в папку с основным текстом письменной работы, после чего переходите к подготовке перечней принятых сокращений и терминов.</w:t>
      </w:r>
    </w:p>
    <w:p w:rsidR="00AD0670" w:rsidRPr="00D21F2E" w:rsidRDefault="00AD0670" w:rsidP="00AD0670">
      <w:pPr>
        <w:pStyle w:val="40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D21F2E">
        <w:rPr>
          <w:sz w:val="24"/>
          <w:szCs w:val="24"/>
        </w:rPr>
        <w:t>Особенности подгото</w:t>
      </w:r>
      <w:r>
        <w:rPr>
          <w:sz w:val="24"/>
          <w:szCs w:val="24"/>
        </w:rPr>
        <w:t>вки перечня принятых сокращений.</w:t>
      </w:r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0" style="position:absolute;margin-left:.2pt;margin-top:3.9pt;width:503.25pt;height:109.5pt;z-index:251664384" arcsize=".5" fillcolor="#fde9d9" strokeweight=".25pt">
            <v:textbox style="mso-next-textbox:#_x0000_s1030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483271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Перечень принятых сокращений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список содержащихся в письменной ра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боте сокращенных терминов, единиц измерения и исчисления, наименований и пр., составленный в алфавитном порядке. Объем перечня, как правило, ограни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чен одним - двумя страницами, и главное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 перепутать строгий порядок упо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минания сокращений внутри перечня.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9C5661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74930</wp:posOffset>
            </wp:positionV>
            <wp:extent cx="1495425" cy="1485900"/>
            <wp:effectExtent l="19050" t="0" r="9525" b="0"/>
            <wp:wrapNone/>
            <wp:docPr id="7" name="Рисунок 5" descr="D:\Мои документы\Папа\материалы в Интернет\Нуми\методические пособия\персонаж-из-мультфильма-профессора-или-ученого-говоря-за-подиумом-с-111397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Мои документы\Папа\материалы в Интернет\Нуми\методические пособия\персонаж-из-мультфильма-профессора-или-ученого-говоря-за-подиумом-с-111397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392. Перечень принятых сокращений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Работу над перечнем обычно организуют следующим образом:</w:t>
      </w:r>
    </w:p>
    <w:p w:rsidR="00AD0670" w:rsidRPr="00D21F2E" w:rsidRDefault="00AD0670" w:rsidP="00AD0670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На третьей строке от верхнего поля первого листа, прописными буквами вразрядку центрированным способом напечатайте название этой части пись</w:t>
      </w:r>
      <w:r w:rsidRPr="00D21F2E">
        <w:rPr>
          <w:rFonts w:ascii="Times New Roman" w:hAnsi="Times New Roman"/>
          <w:sz w:val="24"/>
          <w:szCs w:val="24"/>
        </w:rPr>
        <w:softHyphen/>
        <w:t>менной работы.</w:t>
      </w:r>
    </w:p>
    <w:p w:rsidR="00AD0670" w:rsidRPr="00D21F2E" w:rsidRDefault="00AD0670" w:rsidP="00AD0670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Последовательно просматривая страницу за страницей, выберите из со</w:t>
      </w:r>
      <w:r w:rsidRPr="00D21F2E">
        <w:rPr>
          <w:rFonts w:ascii="Times New Roman" w:hAnsi="Times New Roman"/>
          <w:sz w:val="24"/>
          <w:szCs w:val="24"/>
        </w:rPr>
        <w:softHyphen/>
        <w:t>держания письменной работы все встречающиеся в ней сокращения.</w:t>
      </w:r>
    </w:p>
    <w:p w:rsidR="00AD0670" w:rsidRPr="00D21F2E" w:rsidRDefault="00AD0670" w:rsidP="00AD0670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Проверьте соответствие написания сокращений общепринятым прави</w:t>
      </w:r>
      <w:r w:rsidRPr="00D21F2E">
        <w:rPr>
          <w:rFonts w:ascii="Times New Roman" w:hAnsi="Times New Roman"/>
          <w:sz w:val="24"/>
          <w:szCs w:val="24"/>
        </w:rPr>
        <w:softHyphen/>
        <w:t>лам. Убедитесь также в том, что сокращение одного и того же слова выполнено только в одном варианте. Произведите необходимые замены и корректировки.</w:t>
      </w:r>
    </w:p>
    <w:p w:rsidR="00AD0670" w:rsidRPr="00D21F2E" w:rsidRDefault="00AD0670" w:rsidP="00AD0670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Теперь вновь обратитесь к содержанию письменной работы и, сверяясь с рабочим вариантом перечня, удостоверьтесь в том, что в него включены все встречающиеся в нем сокращения. Пропущенные сокращения добавьте в конец перечня и сразу же проверьте их на предмет соответствия требованиям преды</w:t>
      </w:r>
      <w:r w:rsidRPr="00D21F2E">
        <w:rPr>
          <w:rFonts w:ascii="Times New Roman" w:hAnsi="Times New Roman"/>
          <w:sz w:val="24"/>
          <w:szCs w:val="24"/>
        </w:rPr>
        <w:softHyphen/>
        <w:t>дущего пункта.</w:t>
      </w:r>
    </w:p>
    <w:p w:rsidR="00AD0670" w:rsidRPr="00D21F2E" w:rsidRDefault="00AD0670" w:rsidP="00AD0670">
      <w:pPr>
        <w:pStyle w:val="a6"/>
        <w:numPr>
          <w:ilvl w:val="3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Приступайте к алфавитной расстановке сокращений внутри списка. По ее завершении распечатайте черновой вариант перечня. Досконально проверьте его и при необходимости уточните и откорректируйте.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Полностью подготовленный перечень выводите на печать и укладывайте в папку с письменной работой. Подготовка следующей части письменной работы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перечня принятых терминов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будет происходить во многом так же, как и в только что описанном случае.</w:t>
      </w:r>
    </w:p>
    <w:p w:rsidR="00AD0670" w:rsidRPr="00D21F2E" w:rsidRDefault="00AD0670" w:rsidP="00AD0670">
      <w:pPr>
        <w:pStyle w:val="40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D21F2E">
        <w:rPr>
          <w:sz w:val="24"/>
          <w:szCs w:val="24"/>
        </w:rPr>
        <w:t>Ос</w:t>
      </w:r>
      <w:r>
        <w:rPr>
          <w:sz w:val="24"/>
          <w:szCs w:val="24"/>
        </w:rPr>
        <w:t>обенности подготовки приложений.</w:t>
      </w:r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2" style="position:absolute;margin-left:.2pt;margin-top:3.9pt;width:503.25pt;height:109.5pt;z-index:251666432" arcsize=".5" fillcolor="#fde9d9" strokeweight=".25pt">
            <v:textbox style="mso-next-textbox:#_x0000_s1032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Главной сложностью подготовки </w:t>
                  </w:r>
                  <w:r w:rsidRPr="00483271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приложений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является неоднородность их содержания. Конечно, в наиболее простом случае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когда в работе имеется лишь одно приложение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проблема унификации их содержания и оформления даже не возникает. Но дело заключается в том, что чаще всего письменные работы имеют более одного приложения.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9C5661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58420</wp:posOffset>
            </wp:positionV>
            <wp:extent cx="1008380" cy="1600200"/>
            <wp:effectExtent l="19050" t="0" r="1270" b="0"/>
            <wp:wrapNone/>
            <wp:docPr id="9" name="Рисунок 6" descr="D:\Мои документы\Папа\материалы в Интернет\Нуми\методические пособия\einste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Мои документы\Папа\материалы в Интернет\Нуми\методические пособия\einstei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393. Подготовка приложений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21F2E">
        <w:rPr>
          <w:rFonts w:ascii="Times New Roman" w:hAnsi="Times New Roman"/>
          <w:sz w:val="24"/>
          <w:szCs w:val="24"/>
        </w:rPr>
        <w:t>оступайте следующим образом:</w:t>
      </w:r>
    </w:p>
    <w:p w:rsidR="00AD0670" w:rsidRPr="00D21F2E" w:rsidRDefault="00AD0670" w:rsidP="00AD0670">
      <w:pPr>
        <w:pStyle w:val="a6"/>
        <w:numPr>
          <w:ilvl w:val="4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Прежде всего, заготовьте титульный лист раздела: напечатайте его на</w:t>
      </w:r>
      <w:r w:rsidRPr="00D21F2E">
        <w:rPr>
          <w:rFonts w:ascii="Times New Roman" w:hAnsi="Times New Roman"/>
          <w:sz w:val="24"/>
          <w:szCs w:val="24"/>
        </w:rPr>
        <w:softHyphen/>
        <w:t>звание на третьей строке от верхнего поля, первого листа, прописными буква</w:t>
      </w:r>
      <w:r w:rsidRPr="00D21F2E">
        <w:rPr>
          <w:rFonts w:ascii="Times New Roman" w:hAnsi="Times New Roman"/>
          <w:sz w:val="24"/>
          <w:szCs w:val="24"/>
        </w:rPr>
        <w:softHyphen/>
        <w:t>ми вразрядку центрированным способом.</w:t>
      </w:r>
    </w:p>
    <w:p w:rsidR="00AD0670" w:rsidRPr="00D21F2E" w:rsidRDefault="00AD0670" w:rsidP="00AD0670">
      <w:pPr>
        <w:pStyle w:val="a6"/>
        <w:numPr>
          <w:ilvl w:val="4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Самым внимательным образом проч</w:t>
      </w:r>
      <w:r>
        <w:rPr>
          <w:rFonts w:ascii="Times New Roman" w:hAnsi="Times New Roman"/>
          <w:sz w:val="24"/>
          <w:szCs w:val="24"/>
        </w:rPr>
        <w:t>тите содержание приложений. Под</w:t>
      </w:r>
      <w:r w:rsidRPr="00D21F2E">
        <w:rPr>
          <w:rFonts w:ascii="Times New Roman" w:hAnsi="Times New Roman"/>
          <w:sz w:val="24"/>
          <w:szCs w:val="24"/>
        </w:rPr>
        <w:t xml:space="preserve">редактируйте его там, где это необходимо, затем откорректируйте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причем не только отдельные слова, но и, к примеру, результаты расчетов, нумерацию примечаний и пояснений к графикам, схемам и т. п. Приложения, содержащие в себе ошибку (даже опечатку в порядковом номере), не упрощают ознакомление с содержанием письменной работы, а усложняют его.</w:t>
      </w:r>
    </w:p>
    <w:p w:rsidR="00AD0670" w:rsidRPr="00D21F2E" w:rsidRDefault="00AD0670" w:rsidP="00AD0670">
      <w:pPr>
        <w:pStyle w:val="a6"/>
        <w:numPr>
          <w:ilvl w:val="4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Теперь убедитесь в том, что содержание ваших приложений излагается единым стилем. Внесите в рабочие варианты приложений необходимые изме</w:t>
      </w:r>
      <w:r w:rsidRPr="00D21F2E">
        <w:rPr>
          <w:rFonts w:ascii="Times New Roman" w:hAnsi="Times New Roman"/>
          <w:sz w:val="24"/>
          <w:szCs w:val="24"/>
        </w:rPr>
        <w:softHyphen/>
        <w:t>нения, если вдруг выяснилось нечто противоположное вашим ожиданиям.</w:t>
      </w:r>
    </w:p>
    <w:p w:rsidR="00AD0670" w:rsidRPr="00D21F2E" w:rsidRDefault="00AD0670" w:rsidP="00AD0670">
      <w:pPr>
        <w:pStyle w:val="a6"/>
        <w:numPr>
          <w:ilvl w:val="4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Подработанные описанным образом приложения распечатайте в черно</w:t>
      </w:r>
      <w:r w:rsidRPr="00D21F2E">
        <w:rPr>
          <w:rFonts w:ascii="Times New Roman" w:hAnsi="Times New Roman"/>
          <w:sz w:val="24"/>
          <w:szCs w:val="24"/>
        </w:rPr>
        <w:softHyphen/>
        <w:t>вике и еще раз тщательно проверьте «от и до».</w:t>
      </w:r>
    </w:p>
    <w:p w:rsidR="00AD0670" w:rsidRPr="00D21F2E" w:rsidRDefault="00AD0670" w:rsidP="00AD0670">
      <w:pPr>
        <w:pStyle w:val="a6"/>
        <w:numPr>
          <w:ilvl w:val="4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lastRenderedPageBreak/>
        <w:t>Окончательно проверенные приложения распечатывайте «первым каче</w:t>
      </w:r>
      <w:r w:rsidRPr="00D21F2E">
        <w:rPr>
          <w:rFonts w:ascii="Times New Roman" w:hAnsi="Times New Roman"/>
          <w:sz w:val="24"/>
          <w:szCs w:val="24"/>
        </w:rPr>
        <w:softHyphen/>
        <w:t>ством» и складывайте в папку с письменной работой. Бывает, впрочем, и так, что для приложений используется самостоятельная «рубашка» - определитесь в этом вопросе заранее.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После того, как полностью завершена работа над всеми приложениями, вы можете приступить к подготовке следующей части вашего труда. В ряде случа</w:t>
      </w:r>
      <w:r w:rsidRPr="00D21F2E">
        <w:rPr>
          <w:rFonts w:ascii="Times New Roman" w:hAnsi="Times New Roman"/>
          <w:sz w:val="24"/>
          <w:szCs w:val="24"/>
        </w:rPr>
        <w:softHyphen/>
        <w:t xml:space="preserve">ев это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аннотация.</w:t>
      </w:r>
    </w:p>
    <w:p w:rsidR="00AD0670" w:rsidRPr="00D21F2E" w:rsidRDefault="00AD0670" w:rsidP="00AD0670">
      <w:pPr>
        <w:pStyle w:val="40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D21F2E">
        <w:rPr>
          <w:sz w:val="24"/>
          <w:szCs w:val="24"/>
        </w:rPr>
        <w:t>Особенности под</w:t>
      </w:r>
      <w:r>
        <w:rPr>
          <w:sz w:val="24"/>
          <w:szCs w:val="24"/>
        </w:rPr>
        <w:t>готовки содержания (оглавления).</w:t>
      </w: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4" style="position:absolute;margin-left:.2pt;margin-top:8.55pt;width:503.25pt;height:146.25pt;z-index:251668480" arcsize=".5" fillcolor="#fde9d9" strokeweight=".25pt">
            <v:textbox style="mso-next-textbox:#_x0000_s1034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Как правило, </w:t>
                  </w:r>
                  <w:r w:rsidRPr="00CF2D7C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содержание (оглавление) письменной работы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к этому момен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ту уже почти готово и лишь нуждается в уточнении и соответствующем оформ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лении. К сожалению, именно по этой причине кое-кто из исполнителей пись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менных работ самоуспокаивается, теряет бдительность и в содержание вкрады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ваются чудовищные ошибки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нем вдруг появляются не существующие в са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мой письменной работе пункты (порой даже не имеющие отношения к ее теме), а сами пункты «почему-то» перепутаны местами.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9C5661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50165</wp:posOffset>
            </wp:positionV>
            <wp:extent cx="1301750" cy="1422400"/>
            <wp:effectExtent l="19050" t="0" r="0" b="0"/>
            <wp:wrapNone/>
            <wp:docPr id="11" name="Рисунок 7" descr="D:\Мои документы\Папа\материалы в Интернет\Нуми\методические пособия\Hi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Мои документы\Папа\материалы в Интернет\Нуми\методические пособия\HiRes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394. Подготовка содержания (оглавления) письменной работы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Чтобы избежать всего этого, поступайте следующим образом:</w:t>
      </w:r>
    </w:p>
    <w:p w:rsidR="00AD0670" w:rsidRPr="00D21F2E" w:rsidRDefault="00AD0670" w:rsidP="00AD0670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Возьмите за основу последний уточненный вариант содержания (оглав</w:t>
      </w:r>
      <w:r w:rsidRPr="00D21F2E">
        <w:rPr>
          <w:rFonts w:ascii="Times New Roman" w:hAnsi="Times New Roman"/>
          <w:sz w:val="24"/>
          <w:szCs w:val="24"/>
        </w:rPr>
        <w:softHyphen/>
        <w:t>ления) вашей письменной работы и, прежде всего, впечатайте в него - на все той же третьей строке от верхнего поля первого листа, прописными буквами вразрядку центрированным способом - название этой части письменной рабо</w:t>
      </w:r>
      <w:r w:rsidRPr="00D21F2E">
        <w:rPr>
          <w:rFonts w:ascii="Times New Roman" w:hAnsi="Times New Roman"/>
          <w:sz w:val="24"/>
          <w:szCs w:val="24"/>
        </w:rPr>
        <w:softHyphen/>
        <w:t>ты.</w:t>
      </w:r>
    </w:p>
    <w:p w:rsidR="00AD0670" w:rsidRPr="00D21F2E" w:rsidRDefault="00AD0670" w:rsidP="00AD0670">
      <w:pPr>
        <w:pStyle w:val="a6"/>
        <w:numPr>
          <w:ilvl w:val="5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Теперь открывайте первый лист текста содержания и начинайте отыски</w:t>
      </w:r>
      <w:r w:rsidRPr="00D21F2E">
        <w:rPr>
          <w:rFonts w:ascii="Times New Roman" w:hAnsi="Times New Roman"/>
          <w:sz w:val="24"/>
          <w:szCs w:val="24"/>
        </w:rPr>
        <w:softHyphen/>
        <w:t>вать названия всех разделов письменной работы. Повторяйте эту процедуру до тех пор, пока все названия разделов не будут перекопированы вами в оглавле</w:t>
      </w:r>
      <w:r w:rsidRPr="00D21F2E">
        <w:rPr>
          <w:rFonts w:ascii="Times New Roman" w:hAnsi="Times New Roman"/>
          <w:sz w:val="24"/>
          <w:szCs w:val="24"/>
        </w:rPr>
        <w:softHyphen/>
        <w:t>ние. При этом старые названия, не совпадающие с изложенными в последней редакции, следует тут же удалять.</w:t>
      </w:r>
    </w:p>
    <w:p w:rsidR="00AD0670" w:rsidRPr="00D21F2E" w:rsidRDefault="00AD0670" w:rsidP="00AD0670">
      <w:pPr>
        <w:pStyle w:val="a6"/>
        <w:numPr>
          <w:ilvl w:val="5"/>
          <w:numId w:val="3"/>
        </w:numPr>
        <w:tabs>
          <w:tab w:val="left" w:pos="89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Сохранив текст оглавления, приступайте к его повторной сверке с ис</w:t>
      </w:r>
      <w:r w:rsidRPr="00D21F2E">
        <w:rPr>
          <w:rFonts w:ascii="Times New Roman" w:hAnsi="Times New Roman"/>
          <w:sz w:val="24"/>
          <w:szCs w:val="24"/>
        </w:rPr>
        <w:softHyphen/>
        <w:t>ходными вариантами названий, выбирая их из распечатки текста письменной работы (при условии, что туда внесены все изменения и корректировки).</w:t>
      </w:r>
    </w:p>
    <w:p w:rsidR="00AD0670" w:rsidRPr="00D21F2E" w:rsidRDefault="00AD0670" w:rsidP="00AD0670">
      <w:pPr>
        <w:pStyle w:val="a6"/>
        <w:numPr>
          <w:ilvl w:val="5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Завершив повторную сверку оглавления и убедившись, что структурных ошибок в нем нет, приступайте к корректуре согласованного текста. При обна</w:t>
      </w:r>
      <w:r w:rsidRPr="00D21F2E">
        <w:rPr>
          <w:rFonts w:ascii="Times New Roman" w:hAnsi="Times New Roman"/>
          <w:sz w:val="24"/>
          <w:szCs w:val="24"/>
        </w:rPr>
        <w:softHyphen/>
        <w:t>ружении ошибок исправляйте их не только в оглавлении, но и в соответствую</w:t>
      </w:r>
      <w:r w:rsidRPr="00D21F2E">
        <w:rPr>
          <w:rFonts w:ascii="Times New Roman" w:hAnsi="Times New Roman"/>
          <w:sz w:val="24"/>
          <w:szCs w:val="24"/>
        </w:rPr>
        <w:softHyphen/>
        <w:t>щем месте основного текста письменной работы.</w:t>
      </w:r>
    </w:p>
    <w:p w:rsidR="00AD0670" w:rsidRPr="00D21F2E" w:rsidRDefault="00AD0670" w:rsidP="00AD0670">
      <w:pPr>
        <w:pStyle w:val="a6"/>
        <w:numPr>
          <w:ilvl w:val="5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Полностью откорректированное оглавление распечатайте на черновик и еще раз вычитайте.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 оглавление не включаются титульный лист, само оглавление, аннотация, перечень принятых сокращений, перечень принятых терминов. Приложения указываются однократно вне зависимости от их количества и объема.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Окончательно выверенное оглавление распечатывайте набело и вклады</w:t>
      </w:r>
      <w:r w:rsidRPr="00D21F2E">
        <w:rPr>
          <w:rFonts w:ascii="Times New Roman" w:hAnsi="Times New Roman"/>
          <w:sz w:val="24"/>
          <w:szCs w:val="24"/>
        </w:rPr>
        <w:softHyphen/>
        <w:t>вайте в папку с письменной работой, после чего переходите к подготовке ти</w:t>
      </w:r>
      <w:r w:rsidRPr="00D21F2E">
        <w:rPr>
          <w:rFonts w:ascii="Times New Roman" w:hAnsi="Times New Roman"/>
          <w:sz w:val="24"/>
          <w:szCs w:val="24"/>
        </w:rPr>
        <w:softHyphen/>
        <w:t>тульного листа.</w:t>
      </w:r>
    </w:p>
    <w:p w:rsidR="00AD0670" w:rsidRPr="00D21F2E" w:rsidRDefault="00AD0670" w:rsidP="00AD0670">
      <w:pPr>
        <w:pStyle w:val="40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D21F2E">
        <w:rPr>
          <w:sz w:val="24"/>
          <w:szCs w:val="24"/>
        </w:rPr>
        <w:t>Особенности подготовки с</w:t>
      </w:r>
      <w:r>
        <w:rPr>
          <w:sz w:val="24"/>
          <w:szCs w:val="24"/>
        </w:rPr>
        <w:t>писка использованных источников.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661" w:rsidRDefault="009C5661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roundrect id="_x0000_s1036" style="position:absolute;margin-left:.2pt;margin-top:12.6pt;width:503.25pt;height:87pt;z-index:251670528" arcsize=".5" strokeweight=".25pt">
            <v:textbox style="mso-next-textbox:#_x0000_s1036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Несмотря на кажущуюся простоту и незамысловатость данной операции, </w:t>
                  </w:r>
                  <w:r w:rsidRPr="002F760B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составление и оформление списка источников письменной работы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его окон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чательном виде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дело очень непростое, поскольку почти все (если не все) письменные работы содержат в себе некоторое количество затекстовых ссылок.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9C5661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4582160</wp:posOffset>
            </wp:positionH>
            <wp:positionV relativeFrom="paragraph">
              <wp:posOffset>43815</wp:posOffset>
            </wp:positionV>
            <wp:extent cx="1343025" cy="1663700"/>
            <wp:effectExtent l="19050" t="0" r="9525" b="0"/>
            <wp:wrapNone/>
            <wp:docPr id="13" name="Рисунок 8" descr="D:\Мои документы\Папа\материалы в Интернет\Нуми\методические пособия\0013-00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Мои документы\Папа\материалы в Интернет\Нуми\методические пособия\0013-008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090" t="23576" r="22131" b="1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395. Составление и оформление списка источников письменной работы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Любые передвижки в первоначально сформированном списке источников (имеющем, естественно, сквозную нумерацию) повлекут за собой существен</w:t>
      </w:r>
      <w:r w:rsidRPr="00D21F2E">
        <w:rPr>
          <w:rFonts w:ascii="Times New Roman" w:hAnsi="Times New Roman"/>
          <w:sz w:val="24"/>
          <w:szCs w:val="24"/>
        </w:rPr>
        <w:softHyphen/>
        <w:t>ные изменения и в нумерации сносок в составе затекстовых ссылок. Как же уберечь себя от неразберихи и выполнить работу по формированию оконча</w:t>
      </w:r>
      <w:r w:rsidRPr="00D21F2E">
        <w:rPr>
          <w:rFonts w:ascii="Times New Roman" w:hAnsi="Times New Roman"/>
          <w:sz w:val="24"/>
          <w:szCs w:val="24"/>
        </w:rPr>
        <w:softHyphen/>
        <w:t>тельного варианта списка источников быстро и без ошибок?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Рекомендуется по ходу написания содержания работы вести таблицу, в ко</w:t>
      </w:r>
      <w:r w:rsidRPr="00D21F2E">
        <w:rPr>
          <w:rFonts w:ascii="Times New Roman" w:hAnsi="Times New Roman"/>
          <w:sz w:val="24"/>
          <w:szCs w:val="24"/>
        </w:rPr>
        <w:softHyphen/>
        <w:t xml:space="preserve">торую сразу же под условным номером вносится любой исходный источник информации. В правой части таблицы следует оставить 2-3 пустых столбца, в которых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по мере уточнения содержания и формирования списка источников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будут отражаться и соответствующие изменения в нумерации источников.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Таким образом, на любом этапе создания письменной работы вы будете иметь точное представление о том, какой номер имеет тот или иной исходный источник информации. Это тем более важно, если вы предполагаете ссылаться на данный источник в своей работе.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Поскольку на выполнение данной работы существенно повлияет выбор способа группировки источников, дальнейшее содержание параграфа будет из</w:t>
      </w:r>
      <w:r w:rsidRPr="00D21F2E">
        <w:rPr>
          <w:rFonts w:ascii="Times New Roman" w:hAnsi="Times New Roman"/>
          <w:sz w:val="24"/>
          <w:szCs w:val="24"/>
        </w:rPr>
        <w:softHyphen/>
        <w:t>лагаться несколько иным образом.</w:t>
      </w:r>
    </w:p>
    <w:p w:rsidR="00AD0670" w:rsidRPr="00D21F2E" w:rsidRDefault="00AD0670" w:rsidP="00AD0670">
      <w:pPr>
        <w:pStyle w:val="40"/>
        <w:shd w:val="clear" w:color="auto" w:fill="auto"/>
        <w:spacing w:line="240" w:lineRule="auto"/>
        <w:ind w:firstLine="680"/>
        <w:rPr>
          <w:sz w:val="24"/>
          <w:szCs w:val="24"/>
        </w:rPr>
      </w:pPr>
      <w:r w:rsidRPr="00D21F2E">
        <w:rPr>
          <w:sz w:val="24"/>
          <w:szCs w:val="24"/>
        </w:rPr>
        <w:t xml:space="preserve">Основные </w:t>
      </w:r>
      <w:r>
        <w:rPr>
          <w:sz w:val="24"/>
          <w:szCs w:val="24"/>
        </w:rPr>
        <w:t>принципы группировки источников.</w:t>
      </w:r>
    </w:p>
    <w:p w:rsidR="00AD0670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Основными способами группировки источников являются алфавитный, последовательный, топонимический, хронологический, тематический, видовой, комбинированный (универсальный).</w:t>
      </w:r>
    </w:p>
    <w:p w:rsidR="00AD0670" w:rsidRPr="00642A4B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8" type="#_x0000_t61" style="position:absolute;margin-left:2.3pt;margin-top:12.3pt;width:496pt;height:35.25pt;z-index:251672576" adj="14976,39217" fillcolor="#0d0d0d">
            <v:textbox style="mso-next-textbox:#_x0000_s1038">
              <w:txbxContent>
                <w:p w:rsidR="00AD0670" w:rsidRPr="00933C65" w:rsidRDefault="00AD0670" w:rsidP="00AD0670">
                  <w:pPr>
                    <w:pBdr>
                      <w:bottom w:val="single" w:sz="4" w:space="1" w:color="auto"/>
                    </w:pBdr>
                    <w:shd w:val="clear" w:color="auto" w:fill="0D0D0D"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основные способы группировки источников</w:t>
                  </w:r>
                </w:p>
                <w:p w:rsidR="00AD0670" w:rsidRDefault="00AD0670" w:rsidP="00AD0670"/>
              </w:txbxContent>
            </v:textbox>
          </v:shape>
        </w:pict>
      </w:r>
    </w:p>
    <w:p w:rsidR="00AD0670" w:rsidRPr="00642A4B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642A4B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642A4B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0" style="position:absolute;margin-left:3.25pt;margin-top:5.9pt;width:507pt;height:42.25pt;z-index:-251641856" arcsize=".5" fillcolor="#4e6128" strokeweight=".25pt">
            <v:textbox style="mso-next-textbox:#_x0000_s1040">
              <w:txbxContent>
                <w:p w:rsidR="00AD0670" w:rsidRPr="00933C65" w:rsidRDefault="00AD0670" w:rsidP="00AD0670">
                  <w:pPr>
                    <w:shd w:val="clear" w:color="auto" w:fill="4F6228"/>
                    <w:spacing w:line="240" w:lineRule="auto"/>
                    <w:rPr>
                      <w:rStyle w:val="a5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933C65">
                    <w:rPr>
                      <w:rStyle w:val="2"/>
                      <w:b/>
                      <w:i w:val="0"/>
                      <w:color w:val="FFFFFF"/>
                      <w:sz w:val="24"/>
                      <w:szCs w:val="24"/>
                      <w:shd w:val="clear" w:color="auto" w:fill="4F6228"/>
                    </w:rPr>
                    <w:t>алфавитная группировка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9" style="position:absolute;margin-left:4.3pt;margin-top:13pt;width:507pt;height:41.95pt;z-index:-251642880" arcsize=".5" fillcolor="#365f91" strokeweight=".25pt">
            <v:textbox style="mso-next-textbox:#_x0000_s1039">
              <w:txbxContent>
                <w:p w:rsidR="00AD0670" w:rsidRPr="00933C65" w:rsidRDefault="00AD0670" w:rsidP="00AD0670">
                  <w:pPr>
                    <w:shd w:val="clear" w:color="auto" w:fill="365F91"/>
                    <w:spacing w:line="240" w:lineRule="auto"/>
                    <w:rPr>
                      <w:rStyle w:val="a5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933C65">
                    <w:rPr>
                      <w:rStyle w:val="1"/>
                      <w:b/>
                      <w:i w:val="0"/>
                      <w:color w:val="FFFFFF"/>
                      <w:sz w:val="24"/>
                      <w:szCs w:val="24"/>
                      <w:shd w:val="clear" w:color="auto" w:fill="365F91"/>
                    </w:rPr>
                    <w:t>последовательная группировка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1" style="position:absolute;margin-left:2.5pt;margin-top:5.45pt;width:507pt;height:41.55pt;z-index:-251640832" arcsize=".5" fillcolor="#272727" strokeweight=".25pt">
            <v:textbox style="mso-next-textbox:#_x0000_s1041">
              <w:txbxContent>
                <w:p w:rsidR="00AD0670" w:rsidRPr="00933C65" w:rsidRDefault="00AD0670" w:rsidP="00AD0670">
                  <w:pPr>
                    <w:spacing w:line="240" w:lineRule="auto"/>
                    <w:rPr>
                      <w:rStyle w:val="a5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933C65">
                    <w:rPr>
                      <w:rStyle w:val="1"/>
                      <w:b/>
                      <w:i w:val="0"/>
                      <w:sz w:val="24"/>
                      <w:szCs w:val="24"/>
                      <w:shd w:val="clear" w:color="auto" w:fill="1D1B11"/>
                    </w:rPr>
                    <w:t>топонимическая группировка</w:t>
                  </w:r>
                </w:p>
                <w:p w:rsidR="00AD0670" w:rsidRDefault="00AD0670" w:rsidP="00AD0670"/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2" style="position:absolute;margin-left:2.95pt;margin-top:11.3pt;width:504.75pt;height:39.85pt;z-index:-251639808" arcsize=".5" fillcolor="#622423" strokeweight=".25pt">
            <v:textbox style="mso-next-textbox:#_x0000_s1042">
              <w:txbxContent>
                <w:p w:rsidR="00AD0670" w:rsidRPr="00933C65" w:rsidRDefault="00AD0670" w:rsidP="00AD0670">
                  <w:pPr>
                    <w:shd w:val="clear" w:color="auto" w:fill="632423"/>
                    <w:spacing w:line="240" w:lineRule="auto"/>
                    <w:rPr>
                      <w:rStyle w:val="a5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933C65">
                    <w:rPr>
                      <w:rStyle w:val="1"/>
                      <w:b/>
                      <w:i w:val="0"/>
                      <w:sz w:val="24"/>
                      <w:szCs w:val="24"/>
                      <w:shd w:val="clear" w:color="auto" w:fill="632423"/>
                    </w:rPr>
                    <w:t>хронологическая группировка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33C65">
        <w:rPr>
          <w:rStyle w:val="2"/>
          <w:i w:val="0"/>
          <w:sz w:val="24"/>
          <w:szCs w:val="24"/>
          <w:u w:val="single"/>
          <w:shd w:val="clear" w:color="auto" w:fill="EAF1DD"/>
        </w:rPr>
        <w:lastRenderedPageBreak/>
        <w:t>Алфавитная группировка</w:t>
      </w:r>
      <w:r w:rsidRPr="00D21F2E">
        <w:rPr>
          <w:rFonts w:ascii="Times New Roman" w:hAnsi="Times New Roman"/>
          <w:sz w:val="24"/>
          <w:szCs w:val="24"/>
        </w:rPr>
        <w:t xml:space="preserve"> предполагает расположение источников в алфа</w:t>
      </w:r>
      <w:r w:rsidRPr="00D21F2E">
        <w:rPr>
          <w:rFonts w:ascii="Times New Roman" w:hAnsi="Times New Roman"/>
          <w:sz w:val="24"/>
          <w:szCs w:val="24"/>
        </w:rPr>
        <w:softHyphen/>
        <w:t>витном порядке фамилий их авторов либо заглавий (в тех случаях, когда точ</w:t>
      </w:r>
      <w:r w:rsidRPr="00D21F2E">
        <w:rPr>
          <w:rFonts w:ascii="Times New Roman" w:hAnsi="Times New Roman"/>
          <w:sz w:val="24"/>
          <w:szCs w:val="24"/>
        </w:rPr>
        <w:softHyphen/>
        <w:t>ные сведения об авторах отсутствуют или их число - свыше четырех). Подоб</w:t>
      </w:r>
      <w:r w:rsidRPr="00D21F2E">
        <w:rPr>
          <w:rFonts w:ascii="Times New Roman" w:hAnsi="Times New Roman"/>
          <w:sz w:val="24"/>
          <w:szCs w:val="24"/>
        </w:rPr>
        <w:softHyphen/>
        <w:t>ный способ группировки оправдан, когда количество источников в составе спи</w:t>
      </w:r>
      <w:r w:rsidRPr="00D21F2E">
        <w:rPr>
          <w:rFonts w:ascii="Times New Roman" w:hAnsi="Times New Roman"/>
          <w:sz w:val="24"/>
          <w:szCs w:val="24"/>
        </w:rPr>
        <w:softHyphen/>
        <w:t>ска не превышает нескольких десятков. По этой причине им часто пользуются авторы небольших письменных работ.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 алфавитном списке литературы не рекомендуется смешивать несколько алфавитов: в начале списка перечисляются источники на языке письменной ра</w:t>
      </w:r>
      <w:r w:rsidRPr="00D21F2E">
        <w:rPr>
          <w:rFonts w:ascii="Times New Roman" w:hAnsi="Times New Roman"/>
          <w:sz w:val="24"/>
          <w:szCs w:val="24"/>
        </w:rPr>
        <w:softHyphen/>
        <w:t>боты, затем - все остальные. Описание источников авторов-однофамильцев располагается с учетом алфавитной последовательности их инициалов, а рабо</w:t>
      </w:r>
      <w:r w:rsidRPr="00D21F2E">
        <w:rPr>
          <w:rFonts w:ascii="Times New Roman" w:hAnsi="Times New Roman"/>
          <w:sz w:val="24"/>
          <w:szCs w:val="24"/>
        </w:rPr>
        <w:softHyphen/>
        <w:t xml:space="preserve">ты одного автора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в алфавитной последовательности их названий.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33C65">
        <w:rPr>
          <w:rStyle w:val="1"/>
          <w:i w:val="0"/>
          <w:sz w:val="24"/>
          <w:szCs w:val="24"/>
          <w:u w:val="single"/>
          <w:shd w:val="clear" w:color="auto" w:fill="DBE5F1"/>
        </w:rPr>
        <w:t>Последовательная группировка</w:t>
      </w:r>
      <w:r w:rsidRPr="00D21F2E">
        <w:rPr>
          <w:rFonts w:ascii="Times New Roman" w:hAnsi="Times New Roman"/>
          <w:sz w:val="24"/>
          <w:szCs w:val="24"/>
        </w:rPr>
        <w:t xml:space="preserve"> предусматривает расположение источни</w:t>
      </w:r>
      <w:r w:rsidRPr="00D21F2E">
        <w:rPr>
          <w:rFonts w:ascii="Times New Roman" w:hAnsi="Times New Roman"/>
          <w:sz w:val="24"/>
          <w:szCs w:val="24"/>
        </w:rPr>
        <w:softHyphen/>
        <w:t>ков в порядке упоминания по тексту содержания всей письменной работы или в составе ее отдельных частей. Рассматриваемый способ группировки часто ис</w:t>
      </w:r>
      <w:r w:rsidRPr="00D21F2E">
        <w:rPr>
          <w:rFonts w:ascii="Times New Roman" w:hAnsi="Times New Roman"/>
          <w:sz w:val="24"/>
          <w:szCs w:val="24"/>
        </w:rPr>
        <w:softHyphen/>
        <w:t>пользуется авторами письменных работ технического и технологического ха</w:t>
      </w:r>
      <w:r w:rsidRPr="00D21F2E">
        <w:rPr>
          <w:rFonts w:ascii="Times New Roman" w:hAnsi="Times New Roman"/>
          <w:sz w:val="24"/>
          <w:szCs w:val="24"/>
        </w:rPr>
        <w:softHyphen/>
        <w:t>рактера, а также в работах, содержание которых базируется на значительном количестве переводных источников.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Последовательная группировка является наиболее простой из рассматри</w:t>
      </w:r>
      <w:r w:rsidRPr="00D21F2E">
        <w:rPr>
          <w:rFonts w:ascii="Times New Roman" w:hAnsi="Times New Roman"/>
          <w:sz w:val="24"/>
          <w:szCs w:val="24"/>
        </w:rPr>
        <w:softHyphen/>
        <w:t>ваемых нами в данной работе, но она не лишена и некоторых недостатков. Так, в списки литературы, сформированные последовательным способом, часто не попадают отдельные источники, на которые автор письменной работы на всем ее протяжении не ссылается ни разу. Кроме того, при значительном объеме ис</w:t>
      </w:r>
      <w:r w:rsidRPr="00D21F2E">
        <w:rPr>
          <w:rFonts w:ascii="Times New Roman" w:hAnsi="Times New Roman"/>
          <w:sz w:val="24"/>
          <w:szCs w:val="24"/>
        </w:rPr>
        <w:softHyphen/>
        <w:t>точников в составе списка ориентироваться в последнем становится затрудни</w:t>
      </w:r>
      <w:r w:rsidRPr="00D21F2E">
        <w:rPr>
          <w:rFonts w:ascii="Times New Roman" w:hAnsi="Times New Roman"/>
          <w:sz w:val="24"/>
          <w:szCs w:val="24"/>
        </w:rPr>
        <w:softHyphen/>
        <w:t>тельно.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33C65">
        <w:rPr>
          <w:rStyle w:val="1"/>
          <w:i w:val="0"/>
          <w:sz w:val="24"/>
          <w:szCs w:val="24"/>
          <w:u w:val="single"/>
          <w:shd w:val="clear" w:color="auto" w:fill="DDD9C3"/>
        </w:rPr>
        <w:t>Топонимическая группировка</w:t>
      </w:r>
      <w:r w:rsidRPr="00D21F2E">
        <w:rPr>
          <w:rFonts w:ascii="Times New Roman" w:hAnsi="Times New Roman"/>
          <w:sz w:val="24"/>
          <w:szCs w:val="24"/>
        </w:rPr>
        <w:t xml:space="preserve"> предполагает формирование списка литера</w:t>
      </w:r>
      <w:r w:rsidRPr="00D21F2E">
        <w:rPr>
          <w:rFonts w:ascii="Times New Roman" w:hAnsi="Times New Roman"/>
          <w:sz w:val="24"/>
          <w:szCs w:val="24"/>
        </w:rPr>
        <w:softHyphen/>
        <w:t>туры исходя из упоминания в источниках наименований тех или иных местно</w:t>
      </w:r>
      <w:r w:rsidRPr="00D21F2E">
        <w:rPr>
          <w:rFonts w:ascii="Times New Roman" w:hAnsi="Times New Roman"/>
          <w:sz w:val="24"/>
          <w:szCs w:val="24"/>
        </w:rPr>
        <w:softHyphen/>
        <w:t>стей (регионов, стран, населенных пунктов, других топографических объектов). Указанным способом рекомендуется воспользоваться при подготовке письмен</w:t>
      </w:r>
      <w:r w:rsidRPr="00D21F2E">
        <w:rPr>
          <w:rFonts w:ascii="Times New Roman" w:hAnsi="Times New Roman"/>
          <w:sz w:val="24"/>
          <w:szCs w:val="24"/>
        </w:rPr>
        <w:softHyphen/>
        <w:t>ных работ по таким дисциплинам, как страноведение, регионоведение, геогра</w:t>
      </w:r>
      <w:r w:rsidRPr="00D21F2E">
        <w:rPr>
          <w:rFonts w:ascii="Times New Roman" w:hAnsi="Times New Roman"/>
          <w:sz w:val="24"/>
          <w:szCs w:val="24"/>
        </w:rPr>
        <w:softHyphen/>
        <w:t>фия, картография и т.п.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33C65">
        <w:rPr>
          <w:rStyle w:val="1"/>
          <w:i w:val="0"/>
          <w:sz w:val="24"/>
          <w:szCs w:val="24"/>
          <w:u w:val="single"/>
          <w:shd w:val="clear" w:color="auto" w:fill="F2DBDB"/>
        </w:rPr>
        <w:t>Хронологическая группировка</w:t>
      </w:r>
      <w:r w:rsidRPr="00D21F2E">
        <w:rPr>
          <w:rFonts w:ascii="Times New Roman" w:hAnsi="Times New Roman"/>
          <w:sz w:val="24"/>
          <w:szCs w:val="24"/>
        </w:rPr>
        <w:t xml:space="preserve"> предусматривает расположение источников в зависимости от времени их издания либо:</w:t>
      </w:r>
    </w:p>
    <w:p w:rsidR="00AD0670" w:rsidRPr="00D21F2E" w:rsidRDefault="00AD0670" w:rsidP="00AD0670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официальная статистическая информация - общая и по разделам (отрас</w:t>
      </w:r>
      <w:r w:rsidRPr="00D21F2E">
        <w:rPr>
          <w:rFonts w:ascii="Times New Roman" w:hAnsi="Times New Roman"/>
          <w:sz w:val="24"/>
          <w:szCs w:val="24"/>
        </w:rPr>
        <w:softHyphen/>
        <w:t>лям экономики),</w:t>
      </w:r>
    </w:p>
    <w:p w:rsidR="00AD0670" w:rsidRPr="00D21F2E" w:rsidRDefault="00AD0670" w:rsidP="00AD0670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документы и материалы государственных архивных учреждений - в хро</w:t>
      </w:r>
      <w:r w:rsidRPr="00D21F2E">
        <w:rPr>
          <w:rFonts w:ascii="Times New Roman" w:hAnsi="Times New Roman"/>
          <w:sz w:val="24"/>
          <w:szCs w:val="24"/>
        </w:rPr>
        <w:softHyphen/>
        <w:t>нологической последовательности, книги и статьи на русском языке (языке письменной работы) - в алфавитной последовательности фамилий авторов,</w:t>
      </w:r>
    </w:p>
    <w:p w:rsidR="00AD0670" w:rsidRPr="00D21F2E" w:rsidRDefault="00AD0670" w:rsidP="00AD0670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книги и статьи на иностранных языках - в алфавитной последовательно</w:t>
      </w:r>
      <w:r w:rsidRPr="00D21F2E">
        <w:rPr>
          <w:rFonts w:ascii="Times New Roman" w:hAnsi="Times New Roman"/>
          <w:sz w:val="24"/>
          <w:szCs w:val="24"/>
        </w:rPr>
        <w:softHyphen/>
        <w:t>сти (для каждого алфавита).</w:t>
      </w:r>
    </w:p>
    <w:p w:rsidR="00AD0670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Полностью отредактированный и сформированный текст письменной ра</w:t>
      </w:r>
      <w:r w:rsidRPr="00D21F2E">
        <w:rPr>
          <w:rFonts w:ascii="Times New Roman" w:hAnsi="Times New Roman"/>
          <w:sz w:val="24"/>
          <w:szCs w:val="24"/>
        </w:rPr>
        <w:softHyphen/>
        <w:t>боты подлежит корректуре. И здесь не обойтись без определения.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3" style="position:absolute;margin-left:.2pt;margin-top:6.9pt;width:503.25pt;height:146.25pt;z-index:251677696" arcsize=".5" strokeweight=".25pt">
            <v:textbox style="mso-next-textbox:#_x0000_s1043">
              <w:txbxContent>
                <w:p w:rsidR="00AD0670" w:rsidRPr="00B25A99" w:rsidRDefault="00AD0670" w:rsidP="00AD0670">
                  <w:pPr>
                    <w:spacing w:after="0" w:line="240" w:lineRule="auto"/>
                    <w:ind w:left="2835" w:right="3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9877CD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Корректура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процесс устранения ошибок в текстовых материалах. Коррек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 xml:space="preserve">тура фактически завершает обработку скомпилированного текста, способствуя устранению из него мелких ошибок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опечаток, помарок и иных неточностей. Такие ошибки не оказывают существенного воздействия на восприятие смысла содержания письменной работы, но, несомненно, затрудняют его.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102870</wp:posOffset>
            </wp:positionV>
            <wp:extent cx="1466850" cy="1466850"/>
            <wp:effectExtent l="19050" t="0" r="0" b="0"/>
            <wp:wrapNone/>
            <wp:docPr id="20" name="Рисунок 9" descr="D:\Мои документы\Папа\материалы в Интернет\Нуми\методические пособия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Мои документы\Папа\материалы в Интернет\Нуми\методические пособия\unname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397. Корректура</w:t>
      </w:r>
    </w:p>
    <w:p w:rsidR="00AD0670" w:rsidRPr="00D21F2E" w:rsidRDefault="00AD0670" w:rsidP="00AD067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Следователь</w:t>
      </w:r>
      <w:r w:rsidRPr="00D21F2E">
        <w:rPr>
          <w:rFonts w:ascii="Times New Roman" w:hAnsi="Times New Roman"/>
          <w:sz w:val="24"/>
          <w:szCs w:val="24"/>
        </w:rPr>
        <w:softHyphen/>
        <w:t>но, первой задачей корректуры является обеспечение легкости и недвусмыс</w:t>
      </w:r>
      <w:r w:rsidRPr="00D21F2E">
        <w:rPr>
          <w:rFonts w:ascii="Times New Roman" w:hAnsi="Times New Roman"/>
          <w:sz w:val="24"/>
          <w:szCs w:val="24"/>
        </w:rPr>
        <w:softHyphen/>
        <w:t>ленности восприятия содержания письменной работы.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Второй задачей корректуры является обеспечение наглядности и эстетич</w:t>
      </w:r>
      <w:r w:rsidRPr="00D21F2E">
        <w:rPr>
          <w:rFonts w:ascii="Times New Roman" w:hAnsi="Times New Roman"/>
          <w:sz w:val="24"/>
          <w:szCs w:val="24"/>
        </w:rPr>
        <w:softHyphen/>
        <w:t>ности восприятия содержания письменной работы. Нет нужды говорить, что текст, изобилующий ошибками, красноречиво говорит и об уровне квалифика</w:t>
      </w:r>
      <w:r w:rsidRPr="00D21F2E">
        <w:rPr>
          <w:rFonts w:ascii="Times New Roman" w:hAnsi="Times New Roman"/>
          <w:sz w:val="24"/>
          <w:szCs w:val="24"/>
        </w:rPr>
        <w:softHyphen/>
        <w:t>ции исполнителя, и о его прилежании.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И, напротив, безупречный текст, не содержащий даже намека на ошибку, вызывает уважение к выполненной исполнителем письменной работе и, в ко</w:t>
      </w:r>
      <w:r w:rsidRPr="00D21F2E">
        <w:rPr>
          <w:rFonts w:ascii="Times New Roman" w:hAnsi="Times New Roman"/>
          <w:sz w:val="24"/>
          <w:szCs w:val="24"/>
        </w:rPr>
        <w:softHyphen/>
        <w:t>нечном счете, даже способен повлиять на итоговую оценку.</w:t>
      </w:r>
      <w:bookmarkStart w:id="0" w:name="bookmark118"/>
    </w:p>
    <w:p w:rsidR="00AD0670" w:rsidRPr="00D21F2E" w:rsidRDefault="00AD0670" w:rsidP="00AD0670">
      <w:pPr>
        <w:keepNext/>
        <w:keepLine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AD0670" w:rsidRPr="006620C8" w:rsidRDefault="00AD0670" w:rsidP="00AD0670">
      <w:pPr>
        <w:keepNext/>
        <w:keepLines/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6620C8">
        <w:rPr>
          <w:rFonts w:ascii="Times New Roman" w:hAnsi="Times New Roman"/>
          <w:b/>
          <w:sz w:val="24"/>
          <w:szCs w:val="24"/>
        </w:rPr>
        <w:t>Методические рекомендации по презентации доклада</w:t>
      </w:r>
      <w:bookmarkEnd w:id="0"/>
    </w:p>
    <w:p w:rsidR="00AD0670" w:rsidRDefault="00AD0670" w:rsidP="00AD0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5A281A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5" style="position:absolute;margin-left:.2pt;margin-top:6.9pt;width:503.25pt;height:131.25pt;z-index:251679744" arcsize=".5" strokeweight=".25pt">
            <v:textbox style="mso-next-textbox:#_x0000_s1045">
              <w:txbxContent>
                <w:p w:rsidR="00AD0670" w:rsidRPr="00B25A99" w:rsidRDefault="00AD0670" w:rsidP="00AD0670">
                  <w:pPr>
                    <w:spacing w:after="0" w:line="240" w:lineRule="auto"/>
                    <w:ind w:left="284" w:right="3143"/>
                    <w:rPr>
                      <w:rStyle w:val="a5"/>
                      <w:b w:val="0"/>
                      <w:bCs w:val="0"/>
                      <w:sz w:val="24"/>
                      <w:szCs w:val="24"/>
                    </w:rPr>
                  </w:pPr>
                  <w:r w:rsidRPr="00E23487"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  <w:t>Доклад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вид самостоятельной научно-исследовательской работы, где ав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тор раскрывает суть исследуемой проблемы; приводит различные точки зрения, а также собст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венные взгляды на нее. Доклад 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t>достаточно неизученная, но до</w:t>
                  </w:r>
                  <w:r w:rsidRPr="00D21F2E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вольно часто встречающаяся работа в учебных заведениях.</w:t>
                  </w:r>
                </w:p>
              </w:txbxContent>
            </v:textbox>
          </v:roundrect>
        </w:pic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26670</wp:posOffset>
            </wp:positionV>
            <wp:extent cx="1466850" cy="1466850"/>
            <wp:effectExtent l="19050" t="0" r="0" b="0"/>
            <wp:wrapNone/>
            <wp:docPr id="22" name="Рисунок 10" descr="D:\Мои документы\Папа\материалы в Интернет\Нуми\методические пособия\по-итик-говорит-от-трибуны-82384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:\Мои документы\Папа\материалы в Интернет\Нуми\методические пособия\по-итик-говорит-от-трибуны-8238419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398. Доклад</w:t>
      </w:r>
    </w:p>
    <w:p w:rsidR="00AD0670" w:rsidRDefault="00AD0670" w:rsidP="00AD0670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Различают </w:t>
      </w:r>
      <w:r w:rsidRPr="006620C8">
        <w:rPr>
          <w:rFonts w:ascii="Times New Roman" w:hAnsi="Times New Roman"/>
          <w:i/>
          <w:sz w:val="24"/>
          <w:szCs w:val="24"/>
        </w:rPr>
        <w:t>устный</w:t>
      </w:r>
      <w:r w:rsidRPr="00D21F2E">
        <w:rPr>
          <w:rFonts w:ascii="Times New Roman" w:hAnsi="Times New Roman"/>
          <w:sz w:val="24"/>
          <w:szCs w:val="24"/>
        </w:rPr>
        <w:t xml:space="preserve"> и </w:t>
      </w:r>
      <w:r w:rsidRPr="006620C8">
        <w:rPr>
          <w:rFonts w:ascii="Times New Roman" w:hAnsi="Times New Roman"/>
          <w:i/>
          <w:sz w:val="24"/>
          <w:szCs w:val="24"/>
        </w:rPr>
        <w:t>письменный</w:t>
      </w:r>
      <w:r w:rsidRPr="00D21F2E">
        <w:rPr>
          <w:rFonts w:ascii="Times New Roman" w:hAnsi="Times New Roman"/>
          <w:sz w:val="24"/>
          <w:szCs w:val="24"/>
        </w:rPr>
        <w:t xml:space="preserve"> доклад (по содержанию, близкий к реферату).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 докладе соединяются три качества исследователя: умение провести ис</w:t>
      </w:r>
      <w:r w:rsidRPr="00D21F2E">
        <w:rPr>
          <w:rFonts w:ascii="Times New Roman" w:hAnsi="Times New Roman"/>
          <w:sz w:val="24"/>
          <w:szCs w:val="24"/>
        </w:rPr>
        <w:softHyphen/>
        <w:t>следование, умение преподнести результаты слушателям и квалифицированно ответить на вопросы.</w:t>
      </w:r>
    </w:p>
    <w:p w:rsidR="00AD0670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Отличительной чертой доклада является научный, </w:t>
      </w:r>
      <w:r w:rsidRPr="006620C8">
        <w:rPr>
          <w:rFonts w:ascii="Times New Roman" w:hAnsi="Times New Roman"/>
          <w:i/>
          <w:sz w:val="24"/>
          <w:szCs w:val="24"/>
        </w:rPr>
        <w:t>академический стиль</w:t>
      </w:r>
      <w:r w:rsidRPr="00D21F2E">
        <w:rPr>
          <w:rFonts w:ascii="Times New Roman" w:hAnsi="Times New Roman"/>
          <w:sz w:val="24"/>
          <w:szCs w:val="24"/>
        </w:rPr>
        <w:t xml:space="preserve">. Академический стиль </w:t>
      </w:r>
      <w:r>
        <w:rPr>
          <w:rFonts w:ascii="Times New Roman" w:hAnsi="Times New Roman"/>
          <w:sz w:val="24"/>
          <w:szCs w:val="24"/>
        </w:rPr>
        <w:t>–</w:t>
      </w:r>
      <w:r w:rsidRPr="00D21F2E">
        <w:rPr>
          <w:rFonts w:ascii="Times New Roman" w:hAnsi="Times New Roman"/>
          <w:sz w:val="24"/>
          <w:szCs w:val="24"/>
        </w:rPr>
        <w:t xml:space="preserve"> это совершенно особый способ подачи текстового мате</w:t>
      </w:r>
      <w:r w:rsidRPr="00D21F2E">
        <w:rPr>
          <w:rFonts w:ascii="Times New Roman" w:hAnsi="Times New Roman"/>
          <w:sz w:val="24"/>
          <w:szCs w:val="24"/>
        </w:rPr>
        <w:softHyphen/>
        <w:t xml:space="preserve">риала, наиболее подходящий для написания учебных и научных работ. Данный стиль определяет следующие нормы: </w:t>
      </w:r>
    </w:p>
    <w:p w:rsidR="00AD0670" w:rsidRDefault="00AD0670" w:rsidP="00AD067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предложения могут быть длинными и сложными; </w:t>
      </w:r>
    </w:p>
    <w:p w:rsidR="00AD0670" w:rsidRDefault="00AD0670" w:rsidP="00AD067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часто употребляются слова иностранного происхождения, различ</w:t>
      </w:r>
      <w:r w:rsidRPr="00D21F2E">
        <w:rPr>
          <w:rFonts w:ascii="Times New Roman" w:hAnsi="Times New Roman"/>
          <w:sz w:val="24"/>
          <w:szCs w:val="24"/>
        </w:rPr>
        <w:softHyphen/>
        <w:t xml:space="preserve">ные термины; </w:t>
      </w:r>
    </w:p>
    <w:p w:rsidR="00AD0670" w:rsidRDefault="00AD0670" w:rsidP="00AD067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употребляются вводные конструкции типа «по всей видимости», «на наш взгляд»; </w:t>
      </w:r>
    </w:p>
    <w:p w:rsidR="00AD0670" w:rsidRDefault="00AD0670" w:rsidP="00AD067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авторская позиция должна быть как можно менее выражена, то есть должны отсутствовать местоимения «я», «моя (точка зрения)»; </w:t>
      </w:r>
    </w:p>
    <w:p w:rsidR="00AD0670" w:rsidRPr="00D21F2E" w:rsidRDefault="00AD0670" w:rsidP="00AD0670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 тексте могут встречаться штампы и общие слова.</w:t>
      </w:r>
    </w:p>
    <w:p w:rsidR="00AD0670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Требования к оформлению письменного доклада такие же, как и при напи</w:t>
      </w:r>
      <w:r w:rsidRPr="00D21F2E">
        <w:rPr>
          <w:rFonts w:ascii="Times New Roman" w:hAnsi="Times New Roman"/>
          <w:sz w:val="24"/>
          <w:szCs w:val="24"/>
        </w:rPr>
        <w:softHyphen/>
        <w:t xml:space="preserve">сании реферата, обязательно необходимы: </w:t>
      </w:r>
    </w:p>
    <w:p w:rsidR="00AD0670" w:rsidRDefault="00AD0670" w:rsidP="00AD067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 xml:space="preserve">титульный лист, </w:t>
      </w:r>
    </w:p>
    <w:p w:rsidR="00AD0670" w:rsidRDefault="00AD0670" w:rsidP="00AD067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оглавление (в нем последовательно указываются названия пунктов доклада, указываются страни</w:t>
      </w:r>
      <w:r w:rsidRPr="00D21F2E">
        <w:rPr>
          <w:rFonts w:ascii="Times New Roman" w:hAnsi="Times New Roman"/>
          <w:sz w:val="24"/>
          <w:szCs w:val="24"/>
        </w:rPr>
        <w:softHyphen/>
        <w:t xml:space="preserve">цы, с которых начинается каждый пункт), </w:t>
      </w:r>
    </w:p>
    <w:p w:rsidR="00AD0670" w:rsidRDefault="00AD0670" w:rsidP="00AD067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введение (формулируется суть ис</w:t>
      </w:r>
      <w:r w:rsidRPr="00D21F2E">
        <w:rPr>
          <w:rFonts w:ascii="Times New Roman" w:hAnsi="Times New Roman"/>
          <w:sz w:val="24"/>
          <w:szCs w:val="24"/>
        </w:rPr>
        <w:softHyphen/>
        <w:t>следуемой проблемы, обосновывается выбор темы, определяются ее значи</w:t>
      </w:r>
      <w:r w:rsidRPr="00D21F2E">
        <w:rPr>
          <w:rFonts w:ascii="Times New Roman" w:hAnsi="Times New Roman"/>
          <w:sz w:val="24"/>
          <w:szCs w:val="24"/>
        </w:rPr>
        <w:softHyphen/>
        <w:t>мость и актуальность, указываются цель и задачи доклада, дается характери</w:t>
      </w:r>
      <w:r w:rsidRPr="00D21F2E">
        <w:rPr>
          <w:rFonts w:ascii="Times New Roman" w:hAnsi="Times New Roman"/>
          <w:sz w:val="24"/>
          <w:szCs w:val="24"/>
        </w:rPr>
        <w:softHyphen/>
        <w:t xml:space="preserve">стика используемой литературы), </w:t>
      </w:r>
    </w:p>
    <w:p w:rsidR="00AD0670" w:rsidRDefault="00AD0670" w:rsidP="00AD067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основная часть (каждый раздел ее доказа</w:t>
      </w:r>
      <w:r w:rsidRPr="00D21F2E">
        <w:rPr>
          <w:rFonts w:ascii="Times New Roman" w:hAnsi="Times New Roman"/>
          <w:sz w:val="24"/>
          <w:szCs w:val="24"/>
        </w:rPr>
        <w:softHyphen/>
        <w:t xml:space="preserve">тельно раскрывает исследуемый вопрос), </w:t>
      </w:r>
    </w:p>
    <w:p w:rsidR="00AD0670" w:rsidRPr="00D21F2E" w:rsidRDefault="00AD0670" w:rsidP="00AD0670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заключение (подводятся итоги или делается обобщенный вывод по теме доклада).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Продолжительность выступления обычно не превышает 7-10 минут. По</w:t>
      </w:r>
      <w:r w:rsidRPr="00D21F2E">
        <w:rPr>
          <w:rFonts w:ascii="Times New Roman" w:hAnsi="Times New Roman"/>
          <w:sz w:val="24"/>
          <w:szCs w:val="24"/>
        </w:rPr>
        <w:softHyphen/>
        <w:t>этому при подготовке доклада из текста работы отбирается самое главное. В докладе должно быть кратко отражено основное содержание всех глав и разде</w:t>
      </w:r>
      <w:r w:rsidRPr="00D21F2E">
        <w:rPr>
          <w:rFonts w:ascii="Times New Roman" w:hAnsi="Times New Roman"/>
          <w:sz w:val="24"/>
          <w:szCs w:val="24"/>
        </w:rPr>
        <w:softHyphen/>
        <w:t>лов исследовательской работы.</w:t>
      </w:r>
    </w:p>
    <w:p w:rsidR="00AD0670" w:rsidRPr="00D21F2E" w:rsidRDefault="00AD0670" w:rsidP="00AD0670">
      <w:pPr>
        <w:pStyle w:val="a6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D21F2E">
        <w:rPr>
          <w:rFonts w:ascii="Times New Roman" w:hAnsi="Times New Roman"/>
          <w:sz w:val="24"/>
          <w:szCs w:val="24"/>
        </w:rPr>
        <w:t>Для успешного выступления с докладом заучите значение всех терминов, которые употребляются в докладе.</w:t>
      </w:r>
    </w:p>
    <w:sectPr w:rsidR="00AD0670" w:rsidRPr="00D21F2E" w:rsidSect="009C5661"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5BC" w:rsidRDefault="001805BC" w:rsidP="009C5661">
      <w:pPr>
        <w:spacing w:after="0" w:line="240" w:lineRule="auto"/>
      </w:pPr>
      <w:r>
        <w:separator/>
      </w:r>
    </w:p>
  </w:endnote>
  <w:endnote w:type="continuationSeparator" w:id="1">
    <w:p w:rsidR="001805BC" w:rsidRDefault="001805BC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5BC" w:rsidRDefault="001805BC" w:rsidP="009C5661">
      <w:pPr>
        <w:spacing w:after="0" w:line="240" w:lineRule="auto"/>
      </w:pPr>
      <w:r>
        <w:separator/>
      </w:r>
    </w:p>
  </w:footnote>
  <w:footnote w:type="continuationSeparator" w:id="1">
    <w:p w:rsidR="001805BC" w:rsidRDefault="001805BC" w:rsidP="009C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AB202D3"/>
    <w:multiLevelType w:val="hybridMultilevel"/>
    <w:tmpl w:val="1A3027F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1B90ECF"/>
    <w:multiLevelType w:val="multilevel"/>
    <w:tmpl w:val="4D7633E8"/>
    <w:lvl w:ilvl="0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2AA06971"/>
    <w:multiLevelType w:val="hybridMultilevel"/>
    <w:tmpl w:val="E9C6E48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2B8370F2"/>
    <w:multiLevelType w:val="hybridMultilevel"/>
    <w:tmpl w:val="84E0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B1FB0"/>
    <w:multiLevelType w:val="hybridMultilevel"/>
    <w:tmpl w:val="C59098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55706F60"/>
    <w:multiLevelType w:val="hybridMultilevel"/>
    <w:tmpl w:val="096A9A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8254FD4"/>
    <w:multiLevelType w:val="hybridMultilevel"/>
    <w:tmpl w:val="6EFC2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922BF5"/>
    <w:multiLevelType w:val="multilevel"/>
    <w:tmpl w:val="69788C4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7E566CDD"/>
    <w:multiLevelType w:val="multilevel"/>
    <w:tmpl w:val="69788C4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670"/>
    <w:rsid w:val="001805BC"/>
    <w:rsid w:val="00311569"/>
    <w:rsid w:val="005A281A"/>
    <w:rsid w:val="00654D39"/>
    <w:rsid w:val="00897356"/>
    <w:rsid w:val="00915581"/>
    <w:rsid w:val="009C5661"/>
    <w:rsid w:val="00AD0670"/>
    <w:rsid w:val="00A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7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D06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0670"/>
    <w:pPr>
      <w:ind w:left="720"/>
      <w:contextualSpacing/>
    </w:pPr>
  </w:style>
  <w:style w:type="character" w:styleId="a5">
    <w:name w:val="Strong"/>
    <w:basedOn w:val="a0"/>
    <w:uiPriority w:val="22"/>
    <w:qFormat/>
    <w:rsid w:val="00AD0670"/>
    <w:rPr>
      <w:b/>
      <w:bCs/>
    </w:rPr>
  </w:style>
  <w:style w:type="paragraph" w:styleId="a6">
    <w:name w:val="Body Text"/>
    <w:basedOn w:val="a"/>
    <w:link w:val="a7"/>
    <w:uiPriority w:val="99"/>
    <w:unhideWhenUsed/>
    <w:rsid w:val="00AD067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D0670"/>
    <w:rPr>
      <w:rFonts w:ascii="Calibri" w:eastAsia="Calibri" w:hAnsi="Calibri" w:cs="Times New Roman"/>
    </w:rPr>
  </w:style>
  <w:style w:type="character" w:customStyle="1" w:styleId="3">
    <w:name w:val="Основной текст + Курсив3"/>
    <w:basedOn w:val="a0"/>
    <w:uiPriority w:val="99"/>
    <w:rsid w:val="00AD0670"/>
    <w:rPr>
      <w:i/>
      <w:iCs/>
      <w:lang w:bidi="ar-SA"/>
    </w:rPr>
  </w:style>
  <w:style w:type="character" w:customStyle="1" w:styleId="4">
    <w:name w:val="Основной текст + Курсив4"/>
    <w:basedOn w:val="a0"/>
    <w:uiPriority w:val="99"/>
    <w:rsid w:val="00AD067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2">
    <w:name w:val="Основной текст + Курсив2"/>
    <w:basedOn w:val="a0"/>
    <w:uiPriority w:val="99"/>
    <w:rsid w:val="00AD067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1">
    <w:name w:val="Основной текст + Курсив1"/>
    <w:basedOn w:val="a0"/>
    <w:uiPriority w:val="99"/>
    <w:rsid w:val="00AD0670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uiPriority w:val="99"/>
    <w:rsid w:val="00AD0670"/>
    <w:pPr>
      <w:shd w:val="clear" w:color="auto" w:fill="FFFFFF"/>
      <w:spacing w:after="0" w:line="322" w:lineRule="exact"/>
      <w:ind w:hanging="580"/>
      <w:jc w:val="both"/>
    </w:pPr>
    <w:rPr>
      <w:rFonts w:ascii="Times New Roman" w:hAnsi="Times New Roman"/>
      <w:i/>
      <w:i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9C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566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C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566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2558</Words>
  <Characters>14584</Characters>
  <Application>Microsoft Office Word</Application>
  <DocSecurity>0</DocSecurity>
  <Lines>121</Lines>
  <Paragraphs>34</Paragraphs>
  <ScaleCrop>false</ScaleCrop>
  <Company/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2024-03-11T06:28:00Z</dcterms:created>
  <dcterms:modified xsi:type="dcterms:W3CDTF">2024-03-12T11:09:00Z</dcterms:modified>
</cp:coreProperties>
</file>