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806" w:rsidRPr="00983DF1" w:rsidRDefault="004C3806" w:rsidP="00983DF1">
      <w:pPr>
        <w:shd w:val="clear" w:color="auto" w:fill="FFFFFF"/>
        <w:spacing w:after="0" w:line="240" w:lineRule="auto"/>
        <w:jc w:val="center"/>
        <w:outlineLvl w:val="0"/>
        <w:rPr>
          <w:rFonts w:ascii="Times New Roman" w:eastAsia="Times New Roman" w:hAnsi="Times New Roman" w:cs="Times New Roman"/>
          <w:b/>
          <w:bCs/>
          <w:color w:val="0F1115"/>
          <w:kern w:val="36"/>
          <w:sz w:val="24"/>
          <w:szCs w:val="24"/>
          <w:lang w:eastAsia="ru-RU"/>
        </w:rPr>
      </w:pPr>
      <w:r w:rsidRPr="00983DF1">
        <w:rPr>
          <w:rFonts w:ascii="Times New Roman" w:eastAsia="Times New Roman" w:hAnsi="Times New Roman" w:cs="Times New Roman"/>
          <w:b/>
          <w:bCs/>
          <w:color w:val="0F1115"/>
          <w:kern w:val="36"/>
          <w:sz w:val="24"/>
          <w:szCs w:val="24"/>
          <w:lang w:eastAsia="ru-RU"/>
        </w:rPr>
        <w:t>Лекция№ 3</w:t>
      </w:r>
    </w:p>
    <w:p w:rsidR="004C3806" w:rsidRPr="00983DF1" w:rsidRDefault="004C3806" w:rsidP="00983DF1">
      <w:pPr>
        <w:shd w:val="clear" w:color="auto" w:fill="FFFFFF"/>
        <w:spacing w:after="0" w:line="240" w:lineRule="auto"/>
        <w:jc w:val="center"/>
        <w:outlineLvl w:val="0"/>
        <w:rPr>
          <w:rFonts w:ascii="Times New Roman" w:eastAsia="Times New Roman" w:hAnsi="Times New Roman" w:cs="Times New Roman"/>
          <w:b/>
          <w:bCs/>
          <w:color w:val="0F1115"/>
          <w:kern w:val="36"/>
          <w:sz w:val="24"/>
          <w:szCs w:val="24"/>
          <w:lang w:eastAsia="ru-RU"/>
        </w:rPr>
      </w:pPr>
      <w:r w:rsidRPr="00983DF1">
        <w:rPr>
          <w:rFonts w:ascii="Times New Roman" w:eastAsia="Times New Roman" w:hAnsi="Times New Roman" w:cs="Times New Roman"/>
          <w:b/>
          <w:bCs/>
          <w:color w:val="0F1115"/>
          <w:kern w:val="36"/>
          <w:sz w:val="24"/>
          <w:szCs w:val="24"/>
          <w:lang w:eastAsia="ru-RU"/>
        </w:rPr>
        <w:t>Гражданско-правовой договор: понятие, назначение, условия, свобода. Порядок заключения договора, их содержание, изменение, расторжение. Перечень основных договоров, предусмотренных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Цель лекции:</w:t>
      </w:r>
      <w:r w:rsidRPr="00983DF1">
        <w:rPr>
          <w:rFonts w:ascii="Times New Roman" w:eastAsia="Times New Roman" w:hAnsi="Times New Roman" w:cs="Times New Roman"/>
          <w:color w:val="0F1115"/>
          <w:sz w:val="24"/>
          <w:szCs w:val="24"/>
          <w:lang w:eastAsia="ru-RU"/>
        </w:rPr>
        <w:t> сформировать у слушателей системное понимание правовой природы гражданско-правового договора, его значения в хозяйственной деятельности, порядка заключения, изменения и расторжения, а также дать представление об основных видах договоров, предусмотренных Гражданским кодексом РФ.</w:t>
      </w:r>
    </w:p>
    <w:p w:rsidR="004C3806" w:rsidRPr="00983DF1" w:rsidRDefault="004C3806" w:rsidP="00983DF1">
      <w:pPr>
        <w:shd w:val="clear" w:color="auto" w:fill="FFFFFF"/>
        <w:spacing w:after="0" w:line="240" w:lineRule="auto"/>
        <w:jc w:val="both"/>
        <w:outlineLvl w:val="1"/>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План лекции</w:t>
      </w:r>
    </w:p>
    <w:p w:rsidR="004C3806" w:rsidRPr="00983DF1" w:rsidRDefault="004C3806" w:rsidP="00983DF1">
      <w:pPr>
        <w:numPr>
          <w:ilvl w:val="0"/>
          <w:numId w:val="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Понятие договора и его значение. Договор как сделка, правоотношение и документ.</w:t>
      </w:r>
    </w:p>
    <w:p w:rsidR="004C3806" w:rsidRPr="00983DF1" w:rsidRDefault="004C3806" w:rsidP="00983DF1">
      <w:pPr>
        <w:numPr>
          <w:ilvl w:val="0"/>
          <w:numId w:val="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Содержание договора: существенные, обычные и случайные условия.</w:t>
      </w:r>
    </w:p>
    <w:p w:rsidR="004C3806" w:rsidRPr="00983DF1" w:rsidRDefault="004C3806" w:rsidP="00983DF1">
      <w:pPr>
        <w:numPr>
          <w:ilvl w:val="0"/>
          <w:numId w:val="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Свобода договора и её ограничения (ст. 421 ГК РФ). Специальные договорные конструкции.</w:t>
      </w:r>
    </w:p>
    <w:p w:rsidR="004C3806" w:rsidRPr="00983DF1" w:rsidRDefault="004C3806" w:rsidP="00983DF1">
      <w:pPr>
        <w:numPr>
          <w:ilvl w:val="0"/>
          <w:numId w:val="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Форма договора.</w:t>
      </w:r>
    </w:p>
    <w:p w:rsidR="004C3806" w:rsidRPr="00983DF1" w:rsidRDefault="004C3806" w:rsidP="00983DF1">
      <w:pPr>
        <w:numPr>
          <w:ilvl w:val="0"/>
          <w:numId w:val="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Порядок заключения договора (ст. 432–449 ГК РФ).</w:t>
      </w:r>
    </w:p>
    <w:p w:rsidR="004C3806" w:rsidRPr="00983DF1" w:rsidRDefault="004C3806" w:rsidP="00983DF1">
      <w:pPr>
        <w:numPr>
          <w:ilvl w:val="0"/>
          <w:numId w:val="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Изменение и расторжение договора (ст. 450–453 ГК РФ).</w:t>
      </w:r>
    </w:p>
    <w:p w:rsidR="004C3806" w:rsidRPr="00983DF1" w:rsidRDefault="004C3806" w:rsidP="00983DF1">
      <w:pPr>
        <w:numPr>
          <w:ilvl w:val="0"/>
          <w:numId w:val="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Перечень основных договоров, предусмотренных Гражданским кодексом РФ.</w:t>
      </w:r>
    </w:p>
    <w:p w:rsidR="004C3806" w:rsidRPr="00983DF1" w:rsidRDefault="004C3806" w:rsidP="00983DF1">
      <w:pPr>
        <w:numPr>
          <w:ilvl w:val="0"/>
          <w:numId w:val="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Контрольные вопросы для самопроверки.</w:t>
      </w:r>
    </w:p>
    <w:p w:rsidR="004C3806" w:rsidRPr="00983DF1" w:rsidRDefault="004C3806" w:rsidP="00983DF1">
      <w:pPr>
        <w:shd w:val="clear" w:color="auto" w:fill="FFFFFF"/>
        <w:spacing w:after="0" w:line="240" w:lineRule="auto"/>
        <w:jc w:val="center"/>
        <w:outlineLvl w:val="1"/>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1. Понятие договора и его значение</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1.1. Три значения термина «договор»</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Термин «договор» в гражданском праве употребляется в трёх основных значениях:</w:t>
      </w:r>
    </w:p>
    <w:p w:rsidR="004C3806" w:rsidRPr="00983DF1" w:rsidRDefault="004C3806" w:rsidP="00983DF1">
      <w:pPr>
        <w:numPr>
          <w:ilvl w:val="0"/>
          <w:numId w:val="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Договор как сделка (юридический факт)</w:t>
      </w:r>
      <w:r w:rsidRPr="00983DF1">
        <w:rPr>
          <w:rFonts w:ascii="Times New Roman" w:eastAsia="Times New Roman" w:hAnsi="Times New Roman" w:cs="Times New Roman"/>
          <w:color w:val="0F1115"/>
          <w:sz w:val="24"/>
          <w:szCs w:val="24"/>
          <w:lang w:eastAsia="ru-RU"/>
        </w:rPr>
        <w:t> — соглашение двух или нескольких лиц, направленное на установление, изменение или прекращение гражданских прав и обязанностей (ст. 420 ГК РФ).</w:t>
      </w:r>
    </w:p>
    <w:p w:rsidR="004C3806" w:rsidRPr="00983DF1" w:rsidRDefault="004C3806" w:rsidP="00983DF1">
      <w:pPr>
        <w:numPr>
          <w:ilvl w:val="0"/>
          <w:numId w:val="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Договор как правоотношение (договорное обязательство)</w:t>
      </w:r>
      <w:r w:rsidRPr="00983DF1">
        <w:rPr>
          <w:rFonts w:ascii="Times New Roman" w:eastAsia="Times New Roman" w:hAnsi="Times New Roman" w:cs="Times New Roman"/>
          <w:color w:val="0F1115"/>
          <w:sz w:val="24"/>
          <w:szCs w:val="24"/>
          <w:lang w:eastAsia="ru-RU"/>
        </w:rPr>
        <w:t> — относительная правовая связь, возникающая между должником и кредитором из заключённой сделки. Обязательство может возникать не только из договора, но и из причинения вреда, неосновательного обогащения и иных оснований, указанных в ГК РФ, поэтому понятие «договор» в этом значении уже понятия «обязательство».</w:t>
      </w:r>
    </w:p>
    <w:p w:rsidR="004C3806" w:rsidRPr="00983DF1" w:rsidRDefault="004C3806" w:rsidP="00983DF1">
      <w:pPr>
        <w:numPr>
          <w:ilvl w:val="0"/>
          <w:numId w:val="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Договор как документ</w:t>
      </w:r>
      <w:r w:rsidRPr="00983DF1">
        <w:rPr>
          <w:rFonts w:ascii="Times New Roman" w:eastAsia="Times New Roman" w:hAnsi="Times New Roman" w:cs="Times New Roman"/>
          <w:color w:val="0F1115"/>
          <w:sz w:val="24"/>
          <w:szCs w:val="24"/>
          <w:lang w:eastAsia="ru-RU"/>
        </w:rPr>
        <w:t> — письменный акт (бумажный или электронный), фиксирующий содержание заключённой сделки. Гражданский кодекс РФ не требует, чтобы договор обязательно имел наименование; на практике их часто просто нумеруют.</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1.2. Договор и сделка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Сделкой признаются действия граждан и юридических лиц, направленные на установление, изменение или прекращение гражданских прав и обязанностей (ст. 153 ГК РФ). Понятие «договор» уже понятия «сделка», так как договором могут быть только двух- или многосторонние сделки (п. 1 ст. 154 ГК РФ), тогда как сделка может быть и односторонней (завещание, доверенность, зачёт). Общие положения ГК РФ о форме, основаниях и последствиях недействительности сделок применяются к договорам, если иное не установлено общими положениями о договорах или правилами об отдельных видах договоров (п. 2 ст. 420, п. 1 ст. 431.1 ГК РФ).</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1.3. Значение договора для бухгалтера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Для бухгалтера договор является </w:t>
      </w:r>
      <w:r w:rsidRPr="00983DF1">
        <w:rPr>
          <w:rFonts w:ascii="Times New Roman" w:eastAsia="Times New Roman" w:hAnsi="Times New Roman" w:cs="Times New Roman"/>
          <w:b/>
          <w:bCs/>
          <w:color w:val="0F1115"/>
          <w:sz w:val="24"/>
          <w:szCs w:val="24"/>
          <w:lang w:eastAsia="ru-RU"/>
        </w:rPr>
        <w:t>первичным документом</w:t>
      </w:r>
      <w:r w:rsidRPr="00983DF1">
        <w:rPr>
          <w:rFonts w:ascii="Times New Roman" w:eastAsia="Times New Roman" w:hAnsi="Times New Roman" w:cs="Times New Roman"/>
          <w:color w:val="0F1115"/>
          <w:sz w:val="24"/>
          <w:szCs w:val="24"/>
          <w:lang w:eastAsia="ru-RU"/>
        </w:rPr>
        <w:t>, который:</w:t>
      </w:r>
    </w:p>
    <w:p w:rsidR="004C3806" w:rsidRPr="00983DF1" w:rsidRDefault="004C3806" w:rsidP="00983DF1">
      <w:pPr>
        <w:numPr>
          <w:ilvl w:val="0"/>
          <w:numId w:val="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lastRenderedPageBreak/>
        <w:t>определяет факт хозяйственной жизни (поставка, оказание услуг, аренда);</w:t>
      </w:r>
    </w:p>
    <w:p w:rsidR="004C3806" w:rsidRPr="00983DF1" w:rsidRDefault="004C3806" w:rsidP="00983DF1">
      <w:pPr>
        <w:numPr>
          <w:ilvl w:val="0"/>
          <w:numId w:val="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служит основанием для отражения операций в учёте;</w:t>
      </w:r>
    </w:p>
    <w:p w:rsidR="004C3806" w:rsidRPr="00983DF1" w:rsidRDefault="004C3806" w:rsidP="00983DF1">
      <w:pPr>
        <w:numPr>
          <w:ilvl w:val="0"/>
          <w:numId w:val="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влияет на налоговую базу (выручка, расходы, НДС, налог на прибыль);</w:t>
      </w:r>
    </w:p>
    <w:p w:rsidR="004C3806" w:rsidRPr="00983DF1" w:rsidRDefault="004C3806" w:rsidP="00983DF1">
      <w:pPr>
        <w:numPr>
          <w:ilvl w:val="0"/>
          <w:numId w:val="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устанавливает сроки исполнения обязательств, важные для признания доходов и расходов.</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Бухгалтер должен уметь читать договор и понимать его ключевые условия: цену, порядок расчётов, момент перехода права собственности, сроки, ответственность сторон.</w:t>
      </w:r>
    </w:p>
    <w:p w:rsidR="004C3806" w:rsidRPr="00983DF1" w:rsidRDefault="004C3806" w:rsidP="00983DF1">
      <w:pPr>
        <w:shd w:val="clear" w:color="auto" w:fill="FFFFFF"/>
        <w:spacing w:after="0" w:line="240" w:lineRule="auto"/>
        <w:jc w:val="center"/>
        <w:outlineLvl w:val="1"/>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2. Содержание договора: существенные, обычные и случайные условия</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2.1. Понятие условий договора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Условия договора — это положения, определяющие права и обязанности сторон. В теории гражданского права их принято делить на три группы:</w:t>
      </w:r>
    </w:p>
    <w:p w:rsidR="004C3806" w:rsidRPr="00983DF1" w:rsidRDefault="004C3806" w:rsidP="00983DF1">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Существенные условия</w:t>
      </w:r>
      <w:r w:rsidRPr="00983DF1">
        <w:rPr>
          <w:rFonts w:ascii="Times New Roman" w:eastAsia="Times New Roman" w:hAnsi="Times New Roman" w:cs="Times New Roman"/>
          <w:color w:val="0F1115"/>
          <w:sz w:val="24"/>
          <w:szCs w:val="24"/>
          <w:lang w:eastAsia="ru-RU"/>
        </w:rPr>
        <w:t> — без согласования которых договор не считается заключённым.</w:t>
      </w:r>
    </w:p>
    <w:p w:rsidR="004C3806" w:rsidRPr="00983DF1" w:rsidRDefault="004C3806" w:rsidP="00983DF1">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Обычные условия</w:t>
      </w:r>
      <w:r w:rsidRPr="00983DF1">
        <w:rPr>
          <w:rFonts w:ascii="Times New Roman" w:eastAsia="Times New Roman" w:hAnsi="Times New Roman" w:cs="Times New Roman"/>
          <w:color w:val="0F1115"/>
          <w:sz w:val="24"/>
          <w:szCs w:val="24"/>
          <w:lang w:eastAsia="ru-RU"/>
        </w:rPr>
        <w:t> — предусмотрены законом для договоров данного вида и действуют, если стороны не установили иное (диспозитивные нормы).</w:t>
      </w:r>
    </w:p>
    <w:p w:rsidR="004C3806" w:rsidRPr="00983DF1" w:rsidRDefault="004C3806" w:rsidP="00983DF1">
      <w:pPr>
        <w:numPr>
          <w:ilvl w:val="0"/>
          <w:numId w:val="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Случайные условия</w:t>
      </w:r>
      <w:r w:rsidRPr="00983DF1">
        <w:rPr>
          <w:rFonts w:ascii="Times New Roman" w:eastAsia="Times New Roman" w:hAnsi="Times New Roman" w:cs="Times New Roman"/>
          <w:color w:val="0F1115"/>
          <w:sz w:val="24"/>
          <w:szCs w:val="24"/>
          <w:lang w:eastAsia="ru-RU"/>
        </w:rPr>
        <w:t> — включаются по усмотрению сторон и дополняют либо изменяют обычные условия.</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2.2. Существенные условия договора (ст. 432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Договор считается заключённым, если между сторонами, в требуемой в подлежащих случаях форме, достигнуто соглашение </w:t>
      </w:r>
      <w:r w:rsidRPr="00983DF1">
        <w:rPr>
          <w:rFonts w:ascii="Times New Roman" w:eastAsia="Times New Roman" w:hAnsi="Times New Roman" w:cs="Times New Roman"/>
          <w:b/>
          <w:bCs/>
          <w:color w:val="0F1115"/>
          <w:sz w:val="24"/>
          <w:szCs w:val="24"/>
          <w:lang w:eastAsia="ru-RU"/>
        </w:rPr>
        <w:t>по всем существенным условиям</w:t>
      </w:r>
      <w:r w:rsidRPr="00983DF1">
        <w:rPr>
          <w:rFonts w:ascii="Times New Roman" w:eastAsia="Times New Roman" w:hAnsi="Times New Roman" w:cs="Times New Roman"/>
          <w:color w:val="0F1115"/>
          <w:sz w:val="24"/>
          <w:szCs w:val="24"/>
          <w:lang w:eastAsia="ru-RU"/>
        </w:rPr>
        <w:t> договора. Существенными признаются три категории условий:</w:t>
      </w:r>
    </w:p>
    <w:p w:rsidR="004C3806" w:rsidRPr="00983DF1" w:rsidRDefault="004C3806" w:rsidP="00983DF1">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Условие о предмете договора</w:t>
      </w:r>
      <w:r w:rsidRPr="00983DF1">
        <w:rPr>
          <w:rFonts w:ascii="Times New Roman" w:eastAsia="Times New Roman" w:hAnsi="Times New Roman" w:cs="Times New Roman"/>
          <w:color w:val="0F1115"/>
          <w:sz w:val="24"/>
          <w:szCs w:val="24"/>
          <w:lang w:eastAsia="ru-RU"/>
        </w:rPr>
        <w:t> — для всех видов договоров. Оно должно быть согласовано в любом случае, иначе договор признаётся незаключенным. Например, в договоре купли-продажи предметом является товар (наименование и количество).</w:t>
      </w:r>
    </w:p>
    <w:p w:rsidR="004C3806" w:rsidRPr="00983DF1" w:rsidRDefault="004C3806" w:rsidP="00983DF1">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Условия, названные в законе или иных правовых актах как существенные или необходимые для договоров данного вида</w:t>
      </w:r>
      <w:r w:rsidRPr="00983DF1">
        <w:rPr>
          <w:rFonts w:ascii="Times New Roman" w:eastAsia="Times New Roman" w:hAnsi="Times New Roman" w:cs="Times New Roman"/>
          <w:color w:val="0F1115"/>
          <w:sz w:val="24"/>
          <w:szCs w:val="24"/>
          <w:lang w:eastAsia="ru-RU"/>
        </w:rPr>
        <w:t>. Например, для договора аренды существенным является условие о размере арендной платы; для договора поставки — условие о сроке поставки.</w:t>
      </w:r>
    </w:p>
    <w:p w:rsidR="004C3806" w:rsidRPr="00983DF1" w:rsidRDefault="004C3806" w:rsidP="00983DF1">
      <w:pPr>
        <w:numPr>
          <w:ilvl w:val="0"/>
          <w:numId w:val="5"/>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Условия, относительно которых по заявлению одной из сторон должно быть достигнуто соглашение</w:t>
      </w:r>
      <w:r w:rsidRPr="00983DF1">
        <w:rPr>
          <w:rFonts w:ascii="Times New Roman" w:eastAsia="Times New Roman" w:hAnsi="Times New Roman" w:cs="Times New Roman"/>
          <w:color w:val="0F1115"/>
          <w:sz w:val="24"/>
          <w:szCs w:val="24"/>
          <w:lang w:eastAsia="ru-RU"/>
        </w:rPr>
        <w:t>. Это означает, что если сторона настаивает на включении в договор какого-либо условия, оно становится существенным, и без его согласования договор не будет заключён.</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2.3. Последствия отсутствия соглашения по существенным условиям</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Если сторонами не достигнуто соглашение хотя бы по одному из существенных условий, договор является </w:t>
      </w:r>
      <w:r w:rsidRPr="00983DF1">
        <w:rPr>
          <w:rFonts w:ascii="Times New Roman" w:eastAsia="Times New Roman" w:hAnsi="Times New Roman" w:cs="Times New Roman"/>
          <w:b/>
          <w:bCs/>
          <w:color w:val="0F1115"/>
          <w:sz w:val="24"/>
          <w:szCs w:val="24"/>
          <w:lang w:eastAsia="ru-RU"/>
        </w:rPr>
        <w:t>незаключенным</w:t>
      </w:r>
      <w:r w:rsidRPr="00983DF1">
        <w:rPr>
          <w:rFonts w:ascii="Times New Roman" w:eastAsia="Times New Roman" w:hAnsi="Times New Roman" w:cs="Times New Roman"/>
          <w:color w:val="0F1115"/>
          <w:sz w:val="24"/>
          <w:szCs w:val="24"/>
          <w:lang w:eastAsia="ru-RU"/>
        </w:rPr>
        <w:t xml:space="preserve">. В этом случае процесс заключения договора юридически не завершается, соответствующее правоотношение не возникает. При этом </w:t>
      </w:r>
      <w:proofErr w:type="spellStart"/>
      <w:r w:rsidRPr="00983DF1">
        <w:rPr>
          <w:rFonts w:ascii="Times New Roman" w:eastAsia="Times New Roman" w:hAnsi="Times New Roman" w:cs="Times New Roman"/>
          <w:color w:val="0F1115"/>
          <w:sz w:val="24"/>
          <w:szCs w:val="24"/>
          <w:lang w:eastAsia="ru-RU"/>
        </w:rPr>
        <w:t>незаключённость</w:t>
      </w:r>
      <w:proofErr w:type="spellEnd"/>
      <w:r w:rsidRPr="00983DF1">
        <w:rPr>
          <w:rFonts w:ascii="Times New Roman" w:eastAsia="Times New Roman" w:hAnsi="Times New Roman" w:cs="Times New Roman"/>
          <w:color w:val="0F1115"/>
          <w:sz w:val="24"/>
          <w:szCs w:val="24"/>
          <w:lang w:eastAsia="ru-RU"/>
        </w:rPr>
        <w:t xml:space="preserve"> договора следует отличать от его недействительности: недействительная сделка — это сделка, которая по основаниям, установленным законом, не влечёт юридических последствий (например, в силу ничтожности или </w:t>
      </w:r>
      <w:proofErr w:type="spellStart"/>
      <w:r w:rsidRPr="00983DF1">
        <w:rPr>
          <w:rFonts w:ascii="Times New Roman" w:eastAsia="Times New Roman" w:hAnsi="Times New Roman" w:cs="Times New Roman"/>
          <w:color w:val="0F1115"/>
          <w:sz w:val="24"/>
          <w:szCs w:val="24"/>
          <w:lang w:eastAsia="ru-RU"/>
        </w:rPr>
        <w:t>оспоримости</w:t>
      </w:r>
      <w:proofErr w:type="spellEnd"/>
      <w:r w:rsidRPr="00983DF1">
        <w:rPr>
          <w:rFonts w:ascii="Times New Roman" w:eastAsia="Times New Roman" w:hAnsi="Times New Roman" w:cs="Times New Roman"/>
          <w:color w:val="0F1115"/>
          <w:sz w:val="24"/>
          <w:szCs w:val="24"/>
          <w:lang w:eastAsia="ru-RU"/>
        </w:rPr>
        <w:t>), тогда как незаключённый договор — это сделка, которая юридически не состоялась из-за отсутствия необходимого соглашения сторон.</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незаключённым, если заявление такого требования с учётом конкретных обстоятельств будет противоречить принципу добросовестности (п. 3 ст. 432 ГК РФ).</w:t>
      </w:r>
    </w:p>
    <w:p w:rsidR="004C3806" w:rsidRPr="00983DF1" w:rsidRDefault="004C3806" w:rsidP="00983DF1">
      <w:pPr>
        <w:shd w:val="clear" w:color="auto" w:fill="FFFFFF"/>
        <w:spacing w:after="0" w:line="240" w:lineRule="auto"/>
        <w:jc w:val="center"/>
        <w:outlineLvl w:val="1"/>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3. Свобода договора и её ограничения (ст. 421 ГК РФ)</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lastRenderedPageBreak/>
        <w:t>3.1. Содержание принципа свободы договора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Статья 421 ГК РФ закрепляет один из важнейших принципов гражданского права — принцип свободы договора, который включает следующие элементы:</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1. Свобода в решении вопроса о заключении договора.</w:t>
      </w:r>
      <w:r w:rsidRPr="00983DF1">
        <w:rPr>
          <w:rFonts w:ascii="Times New Roman" w:eastAsia="Times New Roman" w:hAnsi="Times New Roman" w:cs="Times New Roman"/>
          <w:color w:val="0F1115"/>
          <w:sz w:val="24"/>
          <w:szCs w:val="24"/>
          <w:lang w:eastAsia="ru-RU"/>
        </w:rPr>
        <w:t>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ГК РФ, законом или добровольно принятым обязательством (п. 1 ст. 421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2. Свобода выбора контрагента.</w:t>
      </w:r>
      <w:r w:rsidRPr="00983DF1">
        <w:rPr>
          <w:rFonts w:ascii="Times New Roman" w:eastAsia="Times New Roman" w:hAnsi="Times New Roman" w:cs="Times New Roman"/>
          <w:color w:val="0F1115"/>
          <w:sz w:val="24"/>
          <w:szCs w:val="24"/>
          <w:lang w:eastAsia="ru-RU"/>
        </w:rPr>
        <w:t> Стороны могут выбирать, с кем вступать в договорные отношения.</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3. Свобода в выборе вида договора.</w:t>
      </w:r>
      <w:r w:rsidRPr="00983DF1">
        <w:rPr>
          <w:rFonts w:ascii="Times New Roman" w:eastAsia="Times New Roman" w:hAnsi="Times New Roman" w:cs="Times New Roman"/>
          <w:color w:val="0F1115"/>
          <w:sz w:val="24"/>
          <w:szCs w:val="24"/>
          <w:lang w:eastAsia="ru-RU"/>
        </w:rPr>
        <w:t> Стороны могут заключить договор как предусмотренный, так и не предусмотренный законом или иными правовыми актами (п. 2 ст. 421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4. Свобода в определении условий договора.</w:t>
      </w:r>
      <w:r w:rsidRPr="00983DF1">
        <w:rPr>
          <w:rFonts w:ascii="Times New Roman" w:eastAsia="Times New Roman" w:hAnsi="Times New Roman" w:cs="Times New Roman"/>
          <w:color w:val="0F1115"/>
          <w:sz w:val="24"/>
          <w:szCs w:val="24"/>
          <w:lang w:eastAsia="ru-RU"/>
        </w:rPr>
        <w:t>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 4 ст. 421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5. Возможность заключения смешанного договора.</w:t>
      </w:r>
      <w:r w:rsidRPr="00983DF1">
        <w:rPr>
          <w:rFonts w:ascii="Times New Roman" w:eastAsia="Times New Roman" w:hAnsi="Times New Roman" w:cs="Times New Roman"/>
          <w:color w:val="0F1115"/>
          <w:sz w:val="24"/>
          <w:szCs w:val="24"/>
          <w:lang w:eastAsia="ru-RU"/>
        </w:rPr>
        <w:t>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(п. 3 ст. 421 ГК РФ). Например, когда поставщик организует доставку товара силами третьих лиц за счёт покупателя — в такой сделке есть элементы договора поставки и посреднического договора.</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3.2. Ограничения свободы договора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Свобода договора не является абсолютной. Ограничения установлены в следующих случаях:</w:t>
      </w:r>
    </w:p>
    <w:p w:rsidR="004C3806" w:rsidRPr="00983DF1" w:rsidRDefault="004C3806" w:rsidP="00983DF1">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Публичный договор (ст. 426 ГК РФ)</w:t>
      </w:r>
      <w:r w:rsidRPr="00983DF1">
        <w:rPr>
          <w:rFonts w:ascii="Times New Roman" w:eastAsia="Times New Roman" w:hAnsi="Times New Roman" w:cs="Times New Roman"/>
          <w:color w:val="0F1115"/>
          <w:sz w:val="24"/>
          <w:szCs w:val="24"/>
          <w:lang w:eastAsia="ru-RU"/>
        </w:rPr>
        <w:t> — коммерческая организация не вправе отказаться от заключения публичного договора при наличии возможности предоставить соответствующие товары, услуги, выполнить работы (розничная купля-продажа, перевозка транспортом общего пользования, услуги связи и др.).</w:t>
      </w:r>
    </w:p>
    <w:p w:rsidR="004C3806" w:rsidRPr="00983DF1" w:rsidRDefault="004C3806" w:rsidP="00983DF1">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Договор присоединения (ст. 428 ГК РФ)</w:t>
      </w:r>
      <w:r w:rsidRPr="00983DF1">
        <w:rPr>
          <w:rFonts w:ascii="Times New Roman" w:eastAsia="Times New Roman" w:hAnsi="Times New Roman" w:cs="Times New Roman"/>
          <w:color w:val="0F1115"/>
          <w:sz w:val="24"/>
          <w:szCs w:val="24"/>
          <w:lang w:eastAsia="ru-RU"/>
        </w:rPr>
        <w:t> — условия договора определены одной из сторон в формулярах или иных стандартных формах, и другая сторона может лишь присоединиться к ним (договор банковского счёта, договор страхования и др.). Присоединившаяся сторона вправе потребовать расторжения или изменения договора, если он лишает её прав, обычно предоставляемых по договорам такого вида, или содержит явно обременительные условия.</w:t>
      </w:r>
    </w:p>
    <w:p w:rsidR="004C3806" w:rsidRPr="00983DF1" w:rsidRDefault="004C3806" w:rsidP="00983DF1">
      <w:pPr>
        <w:numPr>
          <w:ilvl w:val="0"/>
          <w:numId w:val="6"/>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Императивные нормы закона</w:t>
      </w:r>
      <w:r w:rsidRPr="00983DF1">
        <w:rPr>
          <w:rFonts w:ascii="Times New Roman" w:eastAsia="Times New Roman" w:hAnsi="Times New Roman" w:cs="Times New Roman"/>
          <w:color w:val="0F1115"/>
          <w:sz w:val="24"/>
          <w:szCs w:val="24"/>
          <w:lang w:eastAsia="ru-RU"/>
        </w:rPr>
        <w:t>, которые стороны не могут изменить (например, о государственной регистрации прав на недвижимость, о защите прав потребителей).</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3.3. Специальные договорные конструкции</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В ГК РФ предусмотрены специальные договорные конструкции, которые регулируют особые виды договорных связей:</w:t>
      </w:r>
    </w:p>
    <w:tbl>
      <w:tblPr>
        <w:tblW w:w="11280" w:type="dxa"/>
        <w:tblInd w:w="-1383" w:type="dxa"/>
        <w:tblCellMar>
          <w:top w:w="15" w:type="dxa"/>
          <w:left w:w="15" w:type="dxa"/>
          <w:bottom w:w="15" w:type="dxa"/>
          <w:right w:w="15" w:type="dxa"/>
        </w:tblCellMar>
        <w:tblLook w:val="04A0" w:firstRow="1" w:lastRow="0" w:firstColumn="1" w:lastColumn="0" w:noHBand="0" w:noVBand="1"/>
      </w:tblPr>
      <w:tblGrid>
        <w:gridCol w:w="3829"/>
        <w:gridCol w:w="1928"/>
        <w:gridCol w:w="5523"/>
      </w:tblGrid>
      <w:tr w:rsidR="004C3806" w:rsidRPr="00983DF1" w:rsidTr="00983DF1">
        <w:trPr>
          <w:tblHeader/>
        </w:trPr>
        <w:tc>
          <w:tcPr>
            <w:tcW w:w="0" w:type="auto"/>
            <w:tcBorders>
              <w:top w:val="nil"/>
            </w:tcBorders>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Конструкция</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Статья ГК РФ</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Суть</w:t>
            </w:r>
          </w:p>
        </w:tc>
      </w:tr>
      <w:tr w:rsidR="004C3806" w:rsidRPr="00983DF1" w:rsidTr="00983DF1">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Публичный договор</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Ст. 426</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Коммерческая организация обязана заключить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договор с каждым, кто обратится.</w:t>
            </w:r>
          </w:p>
        </w:tc>
      </w:tr>
      <w:tr w:rsidR="004C3806" w:rsidRPr="00983DF1" w:rsidTr="00983DF1">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lastRenderedPageBreak/>
              <w:t>Предварительный договор</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Ст. 429</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Стороны обязуются заключить основной договор в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будущем на условиях, предусмотренных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предварительным договором.</w:t>
            </w:r>
          </w:p>
        </w:tc>
      </w:tr>
      <w:tr w:rsidR="004C3806" w:rsidRPr="00983DF1" w:rsidTr="00983DF1">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Рамочный договор</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Ст. 429.1</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Стороны определяют общие условия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обязательственных взаимоотношений,</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 которые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могут быть конкретизированы путём</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 заключения отдельных договоров.</w:t>
            </w:r>
          </w:p>
        </w:tc>
      </w:tr>
      <w:tr w:rsidR="004C3806" w:rsidRPr="00983DF1" w:rsidTr="00983DF1">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Опцион на заключение договора</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Ст. 429.2</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Одна сторона предоставляет другой право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заключить</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договор на условиях, предусмотренных</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 опционом,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 уплатой или без уплаты опционной премии.</w:t>
            </w:r>
          </w:p>
        </w:tc>
      </w:tr>
      <w:tr w:rsidR="004C3806" w:rsidRPr="00983DF1" w:rsidTr="00983DF1">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Опционный договор</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Ст. 429.3</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Договор, по которому одна сторона вправе</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 потребовать исполнения в обусловленный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срок.</w:t>
            </w:r>
          </w:p>
        </w:tc>
      </w:tr>
      <w:tr w:rsidR="004C3806" w:rsidRPr="00983DF1" w:rsidTr="00983DF1">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Абонентский договор</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Ст. 429.4</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Договор с исполнением по требованию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(абонентское обслуживание).</w:t>
            </w:r>
          </w:p>
        </w:tc>
      </w:tr>
      <w:tr w:rsidR="004C3806" w:rsidRPr="00983DF1" w:rsidTr="00983DF1">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Договор в пользу третьего лица</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Ст. 430</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Договор, по которому должник обязан</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 произвести</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исполнение не кредитору, а указанному или не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указанному в договоре третьему лицу.</w:t>
            </w:r>
          </w:p>
        </w:tc>
      </w:tr>
    </w:tbl>
    <w:p w:rsidR="004C3806" w:rsidRPr="00983DF1" w:rsidRDefault="004C3806" w:rsidP="00983DF1">
      <w:pPr>
        <w:shd w:val="clear" w:color="auto" w:fill="FFFFFF"/>
        <w:spacing w:after="0" w:line="240" w:lineRule="auto"/>
        <w:jc w:val="center"/>
        <w:outlineLvl w:val="1"/>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4. Форма договора</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4.1. Устная форма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lastRenderedPageBreak/>
        <w:t>Гражданско-правовой договор может быть заключён в письменной (простой или нотариальной) или устной форме (п. 1 ст. 434, ст. 158, ст. 159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 xml:space="preserve">Устно могут совершаться сделки, для которых законом или соглашением сторон не установлена письменная форма (п. 1 ст. 159 ГК РФ). </w:t>
      </w:r>
      <w:proofErr w:type="gramStart"/>
      <w:r w:rsidRPr="00983DF1">
        <w:rPr>
          <w:rFonts w:ascii="Times New Roman" w:eastAsia="Times New Roman" w:hAnsi="Times New Roman" w:cs="Times New Roman"/>
          <w:color w:val="0F1115"/>
          <w:sz w:val="24"/>
          <w:szCs w:val="24"/>
          <w:lang w:eastAsia="ru-RU"/>
        </w:rPr>
        <w:t>Например</w:t>
      </w:r>
      <w:proofErr w:type="gramEnd"/>
      <w:r w:rsidRPr="00983DF1">
        <w:rPr>
          <w:rFonts w:ascii="Times New Roman" w:eastAsia="Times New Roman" w:hAnsi="Times New Roman" w:cs="Times New Roman"/>
          <w:color w:val="0F1115"/>
          <w:sz w:val="24"/>
          <w:szCs w:val="24"/>
          <w:lang w:eastAsia="ru-RU"/>
        </w:rPr>
        <w:t>:</w:t>
      </w:r>
    </w:p>
    <w:p w:rsidR="004C3806" w:rsidRPr="00983DF1" w:rsidRDefault="004C3806" w:rsidP="00983DF1">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договор дарения, если его предметом является имущество стоимостью до 3 000 руб. и дарителем не является юридическое лицо (ст. 574 ГК РФ);</w:t>
      </w:r>
    </w:p>
    <w:p w:rsidR="004C3806" w:rsidRPr="00983DF1" w:rsidRDefault="004C3806" w:rsidP="00983DF1">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договор аренды между физическими лицами на срок менее 1 года и с суммой не более 10 000 руб.;</w:t>
      </w:r>
    </w:p>
    <w:p w:rsidR="004C3806" w:rsidRPr="00983DF1" w:rsidRDefault="004C3806" w:rsidP="00983DF1">
      <w:pPr>
        <w:numPr>
          <w:ilvl w:val="0"/>
          <w:numId w:val="7"/>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договор займа между гражданами на сумму не более 10 000 руб.</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Все сделки, исполняемые сразу при их совершении, могут совершаться устно, за исключением сделок, для которых установлена нотариальная форма (п. 2 ст. 159 ГК РФ).</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4.2. Простая письменная форма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Простая письменная форма предполагает составление документа, выражающего содержание сделки и подписанного её участниками. Она может быть:</w:t>
      </w:r>
    </w:p>
    <w:p w:rsidR="004C3806" w:rsidRPr="00983DF1" w:rsidRDefault="004C3806" w:rsidP="00983DF1">
      <w:pPr>
        <w:numPr>
          <w:ilvl w:val="0"/>
          <w:numId w:val="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бумажной</w:t>
      </w:r>
      <w:r w:rsidRPr="00983DF1">
        <w:rPr>
          <w:rFonts w:ascii="Times New Roman" w:eastAsia="Times New Roman" w:hAnsi="Times New Roman" w:cs="Times New Roman"/>
          <w:color w:val="0F1115"/>
          <w:sz w:val="24"/>
          <w:szCs w:val="24"/>
          <w:lang w:eastAsia="ru-RU"/>
        </w:rPr>
        <w:t> — составление единого документа, подписанного сторонами;</w:t>
      </w:r>
    </w:p>
    <w:p w:rsidR="004C3806" w:rsidRPr="00983DF1" w:rsidRDefault="004C3806" w:rsidP="00983DF1">
      <w:pPr>
        <w:numPr>
          <w:ilvl w:val="0"/>
          <w:numId w:val="8"/>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электронной</w:t>
      </w:r>
      <w:r w:rsidRPr="00983DF1">
        <w:rPr>
          <w:rFonts w:ascii="Times New Roman" w:eastAsia="Times New Roman" w:hAnsi="Times New Roman" w:cs="Times New Roman"/>
          <w:color w:val="0F1115"/>
          <w:sz w:val="24"/>
          <w:szCs w:val="24"/>
          <w:lang w:eastAsia="ru-RU"/>
        </w:rPr>
        <w:t> — составление электронного документа, подписанного электронной подписью (п. 2 ст. 434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Письменная форма считается соблюдённой также при обмене письмами, телеграммами, электронными документами либо иными данными, позволяющими достоверно установить, что документ исходит от стороны по договору (п. 2 ст. 434 ГК РФ). В случаях, предусмотренных законом или соглашением сторон, договор в письменной форме может быть заключён только путём составления единого документа (п. 4 ст. 434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Письменная форма обязательна для:</w:t>
      </w:r>
    </w:p>
    <w:p w:rsidR="004C3806" w:rsidRPr="00983DF1" w:rsidRDefault="004C3806" w:rsidP="00983DF1">
      <w:pPr>
        <w:numPr>
          <w:ilvl w:val="0"/>
          <w:numId w:val="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сделок юридических лиц между собой и с гражданами (подп. 1 п. 1 ст. 161 ГК РФ);</w:t>
      </w:r>
    </w:p>
    <w:p w:rsidR="004C3806" w:rsidRPr="00983DF1" w:rsidRDefault="004C3806" w:rsidP="00983DF1">
      <w:pPr>
        <w:numPr>
          <w:ilvl w:val="0"/>
          <w:numId w:val="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сделок граждан между собой на сумму, превышающую 10 000 руб. (подп. 2 п. 1 ст. 161 ГК РФ);</w:t>
      </w:r>
    </w:p>
    <w:p w:rsidR="004C3806" w:rsidRPr="00983DF1" w:rsidRDefault="004C3806" w:rsidP="00983DF1">
      <w:pPr>
        <w:numPr>
          <w:ilvl w:val="0"/>
          <w:numId w:val="9"/>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сделок, для которых письменная форма прямо предусмотрена законом (договоры аренды на срок более года, договоры купли-продажи недвижимости, договоры займа на сумму более 10 000 руб. и др.).</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4.3. Нотариальная форма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Нотариальная форма требуется в случаях, прямо указанных в законе (ст. 163 ГК РФ). Например, договор ренты (ст. 584 ГК РФ), договор купли-продажи доли в уставном капитале ООО (п. 11 ст. 21 Федерального закона «Об обществах с ограниченной ответственностью»).</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4.4. Государственная регистрация договора</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Некоторые договоры подлежат государственной регистрации, без которой они считаются незаключёнными (п. 3 ст. 433 ГК РФ). Например, договор аренды здания или сооружения, заключённый на срок не менее года, подлежит государственной регистрации и считается заключённым с момента такой регистрации (п. 2 ст. 609, п. 2 ст. 651 ГК РФ). Договор продажи недвижимости также подлежит государственной регистрации (ст. 551 ГК РФ).</w:t>
      </w:r>
    </w:p>
    <w:p w:rsidR="004C3806" w:rsidRPr="00983DF1" w:rsidRDefault="004C3806" w:rsidP="00983DF1">
      <w:pPr>
        <w:shd w:val="clear" w:color="auto" w:fill="FFFFFF"/>
        <w:spacing w:after="0" w:line="240" w:lineRule="auto"/>
        <w:jc w:val="center"/>
        <w:outlineLvl w:val="1"/>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5. Порядок заключения договора (ст. 432–449 ГК РФ)</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lastRenderedPageBreak/>
        <w:t>5.1. Общая схема заключения</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Договор заключается посредством направления </w:t>
      </w:r>
      <w:r w:rsidRPr="00983DF1">
        <w:rPr>
          <w:rFonts w:ascii="Times New Roman" w:eastAsia="Times New Roman" w:hAnsi="Times New Roman" w:cs="Times New Roman"/>
          <w:b/>
          <w:bCs/>
          <w:color w:val="0F1115"/>
          <w:sz w:val="24"/>
          <w:szCs w:val="24"/>
          <w:lang w:eastAsia="ru-RU"/>
        </w:rPr>
        <w:t>оферты</w:t>
      </w:r>
      <w:r w:rsidRPr="00983DF1">
        <w:rPr>
          <w:rFonts w:ascii="Times New Roman" w:eastAsia="Times New Roman" w:hAnsi="Times New Roman" w:cs="Times New Roman"/>
          <w:color w:val="0F1115"/>
          <w:sz w:val="24"/>
          <w:szCs w:val="24"/>
          <w:lang w:eastAsia="ru-RU"/>
        </w:rPr>
        <w:t> (предложения заключить договор) одной из сторон и её </w:t>
      </w:r>
      <w:r w:rsidRPr="00983DF1">
        <w:rPr>
          <w:rFonts w:ascii="Times New Roman" w:eastAsia="Times New Roman" w:hAnsi="Times New Roman" w:cs="Times New Roman"/>
          <w:b/>
          <w:bCs/>
          <w:color w:val="0F1115"/>
          <w:sz w:val="24"/>
          <w:szCs w:val="24"/>
          <w:lang w:eastAsia="ru-RU"/>
        </w:rPr>
        <w:t>акцепта</w:t>
      </w:r>
      <w:r w:rsidRPr="00983DF1">
        <w:rPr>
          <w:rFonts w:ascii="Times New Roman" w:eastAsia="Times New Roman" w:hAnsi="Times New Roman" w:cs="Times New Roman"/>
          <w:color w:val="0F1115"/>
          <w:sz w:val="24"/>
          <w:szCs w:val="24"/>
          <w:lang w:eastAsia="ru-RU"/>
        </w:rPr>
        <w:t> (принятия предложения) другой стороной (п. 2 ст. 432 ГК РФ).</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5.2. Оферта (ст. 435–437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Оферта</w:t>
      </w:r>
      <w:r w:rsidRPr="00983DF1">
        <w:rPr>
          <w:rFonts w:ascii="Times New Roman" w:eastAsia="Times New Roman" w:hAnsi="Times New Roman" w:cs="Times New Roman"/>
          <w:color w:val="0F1115"/>
          <w:sz w:val="24"/>
          <w:szCs w:val="24"/>
          <w:lang w:eastAsia="ru-RU"/>
        </w:rPr>
        <w:t> — это адресованное одному или нескольким конкретным лицам предложение, которое достаточно определённо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существенные условия договора (п. 1 ст. 435 ГК РФ). Оферта связывает направившее её лицо с момента её получения адресатом (п. 2 ст. 435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Публичная оферта</w:t>
      </w:r>
      <w:r w:rsidRPr="00983DF1">
        <w:rPr>
          <w:rFonts w:ascii="Times New Roman" w:eastAsia="Times New Roman" w:hAnsi="Times New Roman" w:cs="Times New Roman"/>
          <w:color w:val="0F1115"/>
          <w:sz w:val="24"/>
          <w:szCs w:val="24"/>
          <w:lang w:eastAsia="ru-RU"/>
        </w:rPr>
        <w:t> (ст. 437 ГК РФ) — это содержащее все существенные условия договора предложение, из которого усматривается воля лица, делающего предложение, заключить договор на указанных условиях с любым, кто отзовётся (например, выкладка товара на витрине, предложение на сайте интернет-магазина). Приглашение делать оферты (например, реклама, каталоги) не признаётся офертой, если иное прямо не указано.</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5.3. Акцепт (ст. 438–443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Акцепт</w:t>
      </w:r>
      <w:r w:rsidRPr="00983DF1">
        <w:rPr>
          <w:rFonts w:ascii="Times New Roman" w:eastAsia="Times New Roman" w:hAnsi="Times New Roman" w:cs="Times New Roman"/>
          <w:color w:val="0F1115"/>
          <w:sz w:val="24"/>
          <w:szCs w:val="24"/>
          <w:lang w:eastAsia="ru-RU"/>
        </w:rPr>
        <w:t> — это ответ лица, которому адресована оферта, о её принятии (п. 1 ст. 438 ГК РФ). Акцепт должен быть полным и безоговорочным. Совершение лицом, получившим оферту, в срок, установленный для её акцепта, действий по выполнению указанных в ней условий (отгрузка товаров, предоставление услуг, выполнение работ, уплата денег и т.п.) считается акцептом, если иное не предусмотрено законом, иными правовыми актами или не указано в оферте (п. 3 ст. 438 ГК РФ). Молчание не является акцептом, если иное не вытекает из закона, обычая или прежних деловых отношений сторон.</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Если акцепт получен с опозданием, он может считаться акцептом, только если сторона, направившая оферту, немедленно не уведомит другую сторону о получении акцепта с опозданием (ст. 442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Акцепт на иных условиях</w:t>
      </w:r>
      <w:r w:rsidRPr="00983DF1">
        <w:rPr>
          <w:rFonts w:ascii="Times New Roman" w:eastAsia="Times New Roman" w:hAnsi="Times New Roman" w:cs="Times New Roman"/>
          <w:color w:val="0F1115"/>
          <w:sz w:val="24"/>
          <w:szCs w:val="24"/>
          <w:lang w:eastAsia="ru-RU"/>
        </w:rPr>
        <w:t> (ст. 443 ГК РФ) — ответ о согласии заключить договор на иных условиях, чем предложено в оферте, признаётся отказом от оферты и в то же время новой офертой (встречной офертой).</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5.4. Момент заключения договора (ст. 433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По общему правилу, договор признаётся заключённым в момент получения лицом, направившим оферту, её акцепта. Однако существуют специальные правила:</w:t>
      </w:r>
    </w:p>
    <w:p w:rsidR="004C3806" w:rsidRPr="00983DF1" w:rsidRDefault="004C3806" w:rsidP="00983DF1">
      <w:pPr>
        <w:numPr>
          <w:ilvl w:val="0"/>
          <w:numId w:val="1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Для реальных договоров</w:t>
      </w:r>
      <w:r w:rsidRPr="00983DF1">
        <w:rPr>
          <w:rFonts w:ascii="Times New Roman" w:eastAsia="Times New Roman" w:hAnsi="Times New Roman" w:cs="Times New Roman"/>
          <w:color w:val="0F1115"/>
          <w:sz w:val="24"/>
          <w:szCs w:val="24"/>
          <w:lang w:eastAsia="ru-RU"/>
        </w:rPr>
        <w:t> (требующих передачи имущества) — договор считается заключённым с момента передачи соответствующего имущества (п. 2 ст. 433 ГК РФ).</w:t>
      </w:r>
    </w:p>
    <w:p w:rsidR="004C3806" w:rsidRPr="00983DF1" w:rsidRDefault="004C3806" w:rsidP="00983DF1">
      <w:pPr>
        <w:numPr>
          <w:ilvl w:val="0"/>
          <w:numId w:val="10"/>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Для договоров, подлежащих государственной регистрации</w:t>
      </w:r>
      <w:r w:rsidRPr="00983DF1">
        <w:rPr>
          <w:rFonts w:ascii="Times New Roman" w:eastAsia="Times New Roman" w:hAnsi="Times New Roman" w:cs="Times New Roman"/>
          <w:color w:val="0F1115"/>
          <w:sz w:val="24"/>
          <w:szCs w:val="24"/>
          <w:lang w:eastAsia="ru-RU"/>
        </w:rPr>
        <w:t> — договор считается заключённым с момента его государственной регистрации (п. 3 ст. 433 ГК РФ).</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5.5. Место заключения договора (ст. 444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Если в договоре не указано место его заключения, договор признаётся заключённым в месте жительства гражданина или месте нахождения юридического лица, направившего оферту.</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5.6. Заключение договора в обязательном порядке (ст. 445–446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lastRenderedPageBreak/>
        <w:t>В случаях, когда заключение договора обязательно для стороны, направившей оферту (например, для публичного договора), сторона, получившая оферту, обязана направить другой стороне извещение об акцепте, либо об отказе от акцепта, либо об акцепте оферты на иных условиях. При уклонении от заключения договора другая сторона вправе обратиться в суд с требованием о понуждении к заключению договора.</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5.7. Заключение договора на торгах (ст. 447–449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Договор может быть заключён путём проведения торгов (аукционов, конкурсов). Договор заключается с лицом, выигравшим торги.</w:t>
      </w:r>
    </w:p>
    <w:p w:rsidR="004C3806" w:rsidRPr="00983DF1" w:rsidRDefault="004C3806" w:rsidP="00983DF1">
      <w:pPr>
        <w:shd w:val="clear" w:color="auto" w:fill="FFFFFF"/>
        <w:spacing w:after="0" w:line="240" w:lineRule="auto"/>
        <w:jc w:val="center"/>
        <w:outlineLvl w:val="1"/>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6. Изменение и расторжение договора (ст. 450–453 ГК РФ)</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6.1. Основания изменения и расторжения (ст. 450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Изменение и расторжение договора возможны по следующим основаниям:</w:t>
      </w:r>
    </w:p>
    <w:p w:rsidR="004C3806" w:rsidRPr="00983DF1" w:rsidRDefault="004C3806" w:rsidP="00983DF1">
      <w:pPr>
        <w:numPr>
          <w:ilvl w:val="0"/>
          <w:numId w:val="1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По соглашению сторон</w:t>
      </w:r>
      <w:r w:rsidRPr="00983DF1">
        <w:rPr>
          <w:rFonts w:ascii="Times New Roman" w:eastAsia="Times New Roman" w:hAnsi="Times New Roman" w:cs="Times New Roman"/>
          <w:color w:val="0F1115"/>
          <w:sz w:val="24"/>
          <w:szCs w:val="24"/>
          <w:lang w:eastAsia="ru-RU"/>
        </w:rPr>
        <w:t>, если иное не предусмотрено ГК РФ, другими законами или договором (п. 1 ст. 450 ГК РФ).</w:t>
      </w:r>
    </w:p>
    <w:p w:rsidR="004C3806" w:rsidRPr="00983DF1" w:rsidRDefault="004C3806" w:rsidP="00983DF1">
      <w:pPr>
        <w:numPr>
          <w:ilvl w:val="0"/>
          <w:numId w:val="1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По требованию одной из сторон в судебном порядке</w:t>
      </w:r>
      <w:r w:rsidRPr="00983DF1">
        <w:rPr>
          <w:rFonts w:ascii="Times New Roman" w:eastAsia="Times New Roman" w:hAnsi="Times New Roman" w:cs="Times New Roman"/>
          <w:color w:val="0F1115"/>
          <w:sz w:val="24"/>
          <w:szCs w:val="24"/>
          <w:lang w:eastAsia="ru-RU"/>
        </w:rPr>
        <w:t> при существенном нарушении договора другой стороной. Существенным признаётся нарушение, которое влечёт для другой стороны такой ущерб, что она в значительной степени лишается того, на что была вправе рассчитывать при заключении договора (п. 2 ст. 450 ГК РФ).</w:t>
      </w:r>
    </w:p>
    <w:p w:rsidR="004C3806" w:rsidRPr="00983DF1" w:rsidRDefault="004C3806" w:rsidP="00983DF1">
      <w:pPr>
        <w:numPr>
          <w:ilvl w:val="0"/>
          <w:numId w:val="1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В связи с существенным изменением обстоятельств</w:t>
      </w:r>
      <w:r w:rsidRPr="00983DF1">
        <w:rPr>
          <w:rFonts w:ascii="Times New Roman" w:eastAsia="Times New Roman" w:hAnsi="Times New Roman" w:cs="Times New Roman"/>
          <w:color w:val="0F1115"/>
          <w:sz w:val="24"/>
          <w:szCs w:val="24"/>
          <w:lang w:eastAsia="ru-RU"/>
        </w:rPr>
        <w:t> (ст. 451 ГК РФ). Изменение обстоятельств признаётся существенным, когда они изменились настолько, что, если бы стороны могли это разумно предвидеть, договор вообще не был бы ими заключён или был бы заключён на значительно отличающихся условиях.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повлечёт для сторон ущерб, значительно превышающий затраты, необходимые для исполнения договора на изменённых судом условиях.</w:t>
      </w:r>
    </w:p>
    <w:p w:rsidR="004C3806" w:rsidRPr="00983DF1" w:rsidRDefault="004C3806" w:rsidP="00983DF1">
      <w:pPr>
        <w:numPr>
          <w:ilvl w:val="0"/>
          <w:numId w:val="11"/>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b/>
          <w:bCs/>
          <w:color w:val="0F1115"/>
          <w:sz w:val="24"/>
          <w:szCs w:val="24"/>
          <w:lang w:eastAsia="ru-RU"/>
        </w:rPr>
        <w:t>В иных случаях, предусмотренных законом или договором</w:t>
      </w:r>
      <w:r w:rsidRPr="00983DF1">
        <w:rPr>
          <w:rFonts w:ascii="Times New Roman" w:eastAsia="Times New Roman" w:hAnsi="Times New Roman" w:cs="Times New Roman"/>
          <w:color w:val="0F1115"/>
          <w:sz w:val="24"/>
          <w:szCs w:val="24"/>
          <w:lang w:eastAsia="ru-RU"/>
        </w:rPr>
        <w:t> (например, односторонний отказ от исполнения договора — ст. 450.1 ГК РФ).</w:t>
      </w:r>
    </w:p>
    <w:p w:rsidR="004C3806" w:rsidRPr="00983DF1" w:rsidRDefault="004C3806" w:rsidP="00983DF1">
      <w:pPr>
        <w:shd w:val="clear" w:color="auto" w:fill="FFFFFF"/>
        <w:spacing w:after="0" w:line="240" w:lineRule="auto"/>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6.2. Порядок изменения и расторжения (ст. 452 ГК РФ)</w:t>
      </w:r>
    </w:p>
    <w:p w:rsidR="004C3806" w:rsidRPr="00983DF1" w:rsidRDefault="004C3806" w:rsidP="00983DF1">
      <w:pPr>
        <w:numPr>
          <w:ilvl w:val="0"/>
          <w:numId w:val="1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Соглашение об изменении или расторжении договора совершается в той же форме, что и договор, если иное не вытекает из закона, иных правовых актов, договора или обычаев (п. 1 ст. 452 ГК РФ).</w:t>
      </w:r>
    </w:p>
    <w:p w:rsidR="004C3806" w:rsidRPr="00983DF1" w:rsidRDefault="004C3806" w:rsidP="00983DF1">
      <w:pPr>
        <w:numPr>
          <w:ilvl w:val="0"/>
          <w:numId w:val="12"/>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30-дневный срок (п. 2 ст. 452 ГК РФ).</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6.3. Последствия изменения и расторжения (ст. 453 ГК РФ)</w:t>
      </w:r>
    </w:p>
    <w:p w:rsidR="004C3806" w:rsidRPr="00983DF1" w:rsidRDefault="004C3806" w:rsidP="00983DF1">
      <w:pPr>
        <w:numPr>
          <w:ilvl w:val="0"/>
          <w:numId w:val="1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При изменении договора обязательства сторон сохраняются в изменённом виде (п. 1 ст. 453 ГК РФ).</w:t>
      </w:r>
    </w:p>
    <w:p w:rsidR="004C3806" w:rsidRPr="00983DF1" w:rsidRDefault="004C3806" w:rsidP="00983DF1">
      <w:pPr>
        <w:numPr>
          <w:ilvl w:val="0"/>
          <w:numId w:val="1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При расторжении договора обязательства сторон прекращаются, если иное не предусмотрено законом, договором или не вытекает из существа обязательства (п. 2 ст. 453 ГК РФ).</w:t>
      </w:r>
    </w:p>
    <w:p w:rsidR="004C3806" w:rsidRPr="00983DF1" w:rsidRDefault="004C3806" w:rsidP="00983DF1">
      <w:pPr>
        <w:numPr>
          <w:ilvl w:val="0"/>
          <w:numId w:val="1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Обязательства считаются изменёнными или прекращёнными с момента заключения соглашения сторон об изменении или расторжении договора (если иное не вытекает из соглашения), а при изменении или расторжении в судебном порядке — с момента вступления в законную силу решения суда (п. 3 ст. 453 ГК РФ).</w:t>
      </w:r>
    </w:p>
    <w:p w:rsidR="004C3806" w:rsidRPr="00983DF1" w:rsidRDefault="004C3806" w:rsidP="00983DF1">
      <w:pPr>
        <w:numPr>
          <w:ilvl w:val="0"/>
          <w:numId w:val="13"/>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lastRenderedPageBreak/>
        <w:t>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законом или соглашением сторон (п. 4 ст. 453 ГК РФ).</w:t>
      </w:r>
    </w:p>
    <w:p w:rsidR="004C3806" w:rsidRPr="00983DF1" w:rsidRDefault="004C3806" w:rsidP="00983DF1">
      <w:pPr>
        <w:shd w:val="clear" w:color="auto" w:fill="FFFFFF"/>
        <w:spacing w:after="0" w:line="240" w:lineRule="auto"/>
        <w:jc w:val="center"/>
        <w:outlineLvl w:val="1"/>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7. Перечень основных договоров, предусмотренных ГК РФ</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Основные виды договоров предусмотрены </w:t>
      </w:r>
      <w:r w:rsidRPr="00983DF1">
        <w:rPr>
          <w:rFonts w:ascii="Times New Roman" w:eastAsia="Times New Roman" w:hAnsi="Times New Roman" w:cs="Times New Roman"/>
          <w:b/>
          <w:bCs/>
          <w:color w:val="0F1115"/>
          <w:sz w:val="24"/>
          <w:szCs w:val="24"/>
          <w:lang w:eastAsia="ru-RU"/>
        </w:rPr>
        <w:t>частью второй Гражданского кодекса РФ</w:t>
      </w:r>
      <w:r w:rsidRPr="00983DF1">
        <w:rPr>
          <w:rFonts w:ascii="Times New Roman" w:eastAsia="Times New Roman" w:hAnsi="Times New Roman" w:cs="Times New Roman"/>
          <w:color w:val="0F1115"/>
          <w:sz w:val="24"/>
          <w:szCs w:val="24"/>
          <w:lang w:eastAsia="ru-RU"/>
        </w:rPr>
        <w:t> (Раздел IV «Отдельные виды обязательств»). Ниже представлен перечень глав ГК РФ, регулирующих отдельные виды договоров.</w:t>
      </w:r>
    </w:p>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7.1. Договоры по передаче имущества в собственность</w:t>
      </w:r>
    </w:p>
    <w:tbl>
      <w:tblPr>
        <w:tblW w:w="11280" w:type="dxa"/>
        <w:tblCellMar>
          <w:top w:w="15" w:type="dxa"/>
          <w:left w:w="15" w:type="dxa"/>
          <w:bottom w:w="15" w:type="dxa"/>
          <w:right w:w="15" w:type="dxa"/>
        </w:tblCellMar>
        <w:tblLook w:val="04A0" w:firstRow="1" w:lastRow="0" w:firstColumn="1" w:lastColumn="0" w:noHBand="0" w:noVBand="1"/>
      </w:tblPr>
      <w:tblGrid>
        <w:gridCol w:w="1105"/>
        <w:gridCol w:w="1944"/>
        <w:gridCol w:w="8231"/>
      </w:tblGrid>
      <w:tr w:rsidR="004C3806" w:rsidRPr="00983DF1" w:rsidTr="004C3806">
        <w:trPr>
          <w:tblHeader/>
        </w:trPr>
        <w:tc>
          <w:tcPr>
            <w:tcW w:w="0" w:type="auto"/>
            <w:tcBorders>
              <w:top w:val="nil"/>
            </w:tcBorders>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Глава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Вид договора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Суть</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30</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Купля-продажа</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Одна сторона (продавец) обязуется передать вещь (товар) в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собственность другой стороне (покупателю), а покупатель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обязуется</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 принять этот товар и уплатить за него определённую денежную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сумму</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 (ст. 454 ГК РФ). Включает разновидности: розничная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купля-продажа, поставка товаров, поставка товаров для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государственных нужд, контрактация, энергоснабжение, продажа недвижимости, продажа предприятия.</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31</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Мена</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Каждая из сторон обязуется передать в собственность другой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proofErr w:type="spellStart"/>
            <w:r w:rsidRPr="00983DF1">
              <w:rPr>
                <w:rFonts w:ascii="Times New Roman" w:eastAsia="Times New Roman" w:hAnsi="Times New Roman" w:cs="Times New Roman"/>
                <w:sz w:val="24"/>
                <w:szCs w:val="24"/>
                <w:lang w:eastAsia="ru-RU"/>
              </w:rPr>
              <w:t>тороны</w:t>
            </w:r>
            <w:proofErr w:type="spellEnd"/>
            <w:r w:rsidRPr="00983DF1">
              <w:rPr>
                <w:rFonts w:ascii="Times New Roman" w:eastAsia="Times New Roman" w:hAnsi="Times New Roman" w:cs="Times New Roman"/>
                <w:sz w:val="24"/>
                <w:szCs w:val="24"/>
                <w:lang w:eastAsia="ru-RU"/>
              </w:rPr>
              <w:t xml:space="preserve"> один товар в обмен на другой (ст. 567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32</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Дарение</w:t>
            </w:r>
          </w:p>
        </w:tc>
        <w:tc>
          <w:tcPr>
            <w:tcW w:w="0" w:type="auto"/>
            <w:tcMar>
              <w:top w:w="150" w:type="dxa"/>
              <w:left w:w="240" w:type="dxa"/>
              <w:bottom w:w="150" w:type="dxa"/>
              <w:right w:w="0" w:type="dxa"/>
            </w:tcMar>
            <w:vAlign w:val="center"/>
            <w:hideMark/>
          </w:tcPr>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Одна сторона (даритель) безвозмездно передаёт или обязуется </w:t>
            </w:r>
          </w:p>
          <w:p w:rsid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передать другой стороне (одаряемому) вещь в </w:t>
            </w:r>
          </w:p>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собственность либо имущественное право (ст. 572 ГК РФ).</w:t>
            </w:r>
          </w:p>
        </w:tc>
      </w:tr>
    </w:tbl>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7.2. Договоры по передаче имущества в пользование</w:t>
      </w:r>
    </w:p>
    <w:tbl>
      <w:tblPr>
        <w:tblW w:w="11280" w:type="dxa"/>
        <w:tblCellMar>
          <w:top w:w="15" w:type="dxa"/>
          <w:left w:w="15" w:type="dxa"/>
          <w:bottom w:w="15" w:type="dxa"/>
          <w:right w:w="15" w:type="dxa"/>
        </w:tblCellMar>
        <w:tblLook w:val="04A0" w:firstRow="1" w:lastRow="0" w:firstColumn="1" w:lastColumn="0" w:noHBand="0" w:noVBand="1"/>
      </w:tblPr>
      <w:tblGrid>
        <w:gridCol w:w="952"/>
        <w:gridCol w:w="2706"/>
        <w:gridCol w:w="7622"/>
      </w:tblGrid>
      <w:tr w:rsidR="004C3806" w:rsidRPr="00983DF1" w:rsidTr="004C3806">
        <w:trPr>
          <w:tblHeader/>
        </w:trPr>
        <w:tc>
          <w:tcPr>
            <w:tcW w:w="0" w:type="auto"/>
            <w:tcBorders>
              <w:top w:val="nil"/>
            </w:tcBorders>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Глава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Вид договора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Суть</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33</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Рента и пожизненное содержание с иждивением</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Одна сторона (получатель ренты) передаёт другой стороне (плательщику ренты) в собственность имущество, а плательщик ренты обязуется периодически выплачивать получателю ренту в виде </w:t>
            </w:r>
            <w:r w:rsidRPr="00983DF1">
              <w:rPr>
                <w:rFonts w:ascii="Times New Roman" w:eastAsia="Times New Roman" w:hAnsi="Times New Roman" w:cs="Times New Roman"/>
                <w:sz w:val="24"/>
                <w:szCs w:val="24"/>
                <w:lang w:eastAsia="ru-RU"/>
              </w:rPr>
              <w:lastRenderedPageBreak/>
              <w:t>определённой денежной суммы либо предоставления средств на содержание (ст. 583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lastRenderedPageBreak/>
              <w:t>Глава 34</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Аренда</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(арендодатель) обязуется предоставить другой стороне (арендатору) имущество за плату во временное владение и пользование или во временное пользование (ст. 606 ГК РФ). Включает разновидности: прокат, аренда транспортных средств, аренда зданий и сооружений, аренда предприятий, финансовая аренда (лизинг).</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35</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Наём жилого помещения</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 собственник жилого помещения (</w:t>
            </w:r>
            <w:proofErr w:type="spellStart"/>
            <w:r w:rsidRPr="00983DF1">
              <w:rPr>
                <w:rFonts w:ascii="Times New Roman" w:eastAsia="Times New Roman" w:hAnsi="Times New Roman" w:cs="Times New Roman"/>
                <w:sz w:val="24"/>
                <w:szCs w:val="24"/>
                <w:lang w:eastAsia="ru-RU"/>
              </w:rPr>
              <w:t>наймодатель</w:t>
            </w:r>
            <w:proofErr w:type="spellEnd"/>
            <w:r w:rsidRPr="00983DF1">
              <w:rPr>
                <w:rFonts w:ascii="Times New Roman" w:eastAsia="Times New Roman" w:hAnsi="Times New Roman" w:cs="Times New Roman"/>
                <w:sz w:val="24"/>
                <w:szCs w:val="24"/>
                <w:lang w:eastAsia="ru-RU"/>
              </w:rPr>
              <w:t>) обязуется предоставить другой стороне (нанимателю) жилое помещение за плату во владение и пользование для проживания в нём (ст. 671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36</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Безвозмездное пользование (ссуда)</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(ссудодатель) обязуется передать или передаёт вещь в безвозмездное временное пользование другой стороне (ссудополучателю), а последняя обязуется вернуть ту же вещь в том состоянии, в каком её получила (ст. 689 ГК РФ).</w:t>
            </w:r>
          </w:p>
        </w:tc>
      </w:tr>
    </w:tbl>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7.3. Договоры по выполнению работ</w:t>
      </w:r>
    </w:p>
    <w:tbl>
      <w:tblPr>
        <w:tblW w:w="11280" w:type="dxa"/>
        <w:tblCellMar>
          <w:top w:w="15" w:type="dxa"/>
          <w:left w:w="15" w:type="dxa"/>
          <w:bottom w:w="15" w:type="dxa"/>
          <w:right w:w="15" w:type="dxa"/>
        </w:tblCellMar>
        <w:tblLook w:val="04A0" w:firstRow="1" w:lastRow="0" w:firstColumn="1" w:lastColumn="0" w:noHBand="0" w:noVBand="1"/>
      </w:tblPr>
      <w:tblGrid>
        <w:gridCol w:w="942"/>
        <w:gridCol w:w="3817"/>
        <w:gridCol w:w="6521"/>
      </w:tblGrid>
      <w:tr w:rsidR="004C3806" w:rsidRPr="00983DF1" w:rsidTr="004C3806">
        <w:trPr>
          <w:tblHeader/>
        </w:trPr>
        <w:tc>
          <w:tcPr>
            <w:tcW w:w="0" w:type="auto"/>
            <w:tcBorders>
              <w:top w:val="nil"/>
            </w:tcBorders>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Глава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Вид договора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Суть</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37</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Подряд</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(подрядчик) обязуется выполнить по заданию другой стороны (заказчика) определённую работу и сдать её результат заказчику, а заказчик обязуется принять результат работы и оплатить его (ст. 702 ГК РФ). Включает разновидности: бытовой подряд, строительный подряд, подряд на выполнение проектных и изыскательских работ, подрядные работы для государственных нужд.</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lastRenderedPageBreak/>
              <w:t>Глава 38</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Выполнение научно-исследовательских, опытно-конструкторских и технологических работ</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По договору на выполнение НИОКР исполнитель обязуется провести научные исследования, разработку образца и т.п., а заказчик — принять работу и оплатить её (ст. 769 ГК РФ).</w:t>
            </w:r>
          </w:p>
        </w:tc>
      </w:tr>
    </w:tbl>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7.4. Договоры по оказанию услуг</w:t>
      </w:r>
    </w:p>
    <w:tbl>
      <w:tblPr>
        <w:tblW w:w="11280" w:type="dxa"/>
        <w:tblCellMar>
          <w:top w:w="15" w:type="dxa"/>
          <w:left w:w="15" w:type="dxa"/>
          <w:bottom w:w="15" w:type="dxa"/>
          <w:right w:w="15" w:type="dxa"/>
        </w:tblCellMar>
        <w:tblLook w:val="04A0" w:firstRow="1" w:lastRow="0" w:firstColumn="1" w:lastColumn="0" w:noHBand="0" w:noVBand="1"/>
      </w:tblPr>
      <w:tblGrid>
        <w:gridCol w:w="941"/>
        <w:gridCol w:w="3704"/>
        <w:gridCol w:w="6635"/>
      </w:tblGrid>
      <w:tr w:rsidR="004C3806" w:rsidRPr="00983DF1" w:rsidTr="004C3806">
        <w:trPr>
          <w:tblHeader/>
        </w:trPr>
        <w:tc>
          <w:tcPr>
            <w:tcW w:w="0" w:type="auto"/>
            <w:tcBorders>
              <w:top w:val="nil"/>
            </w:tcBorders>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Глава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Вид договора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Суть</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39</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Возмездное оказание услуг</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Исполнитель обязуется по заданию заказчика оказать услуги (совершить определённые действия или осуществить определённую деятельность), а заказчик обязуется оплатить эти услуги (ст. 779 ГК РФ). Охватывает услуги связи, медицинские, ветеринарные, аудиторские, консультационные, информационные, обучение, туристическое обслуживание и др.</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40</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Перевозка</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По договору перевозки груза перевозчик обязуется доставить вверенный ему отправителем груз в пункт назначения и выдать его </w:t>
            </w:r>
            <w:proofErr w:type="spellStart"/>
            <w:r w:rsidRPr="00983DF1">
              <w:rPr>
                <w:rFonts w:ascii="Times New Roman" w:eastAsia="Times New Roman" w:hAnsi="Times New Roman" w:cs="Times New Roman"/>
                <w:sz w:val="24"/>
                <w:szCs w:val="24"/>
                <w:lang w:eastAsia="ru-RU"/>
              </w:rPr>
              <w:t>управомоченному</w:t>
            </w:r>
            <w:proofErr w:type="spellEnd"/>
            <w:r w:rsidRPr="00983DF1">
              <w:rPr>
                <w:rFonts w:ascii="Times New Roman" w:eastAsia="Times New Roman" w:hAnsi="Times New Roman" w:cs="Times New Roman"/>
                <w:sz w:val="24"/>
                <w:szCs w:val="24"/>
                <w:lang w:eastAsia="ru-RU"/>
              </w:rPr>
              <w:t xml:space="preserve"> на получение груза лицу, а отправитель обязуется уплатить за перевозку установленную плату (ст. 785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41</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Транспортная экспедиция</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Экспедитор обязуется за вознаграждение и за счёт клиента выполнить или организовать выполнение определённых услуг, связанных с перевозкой груза (ст. 801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42</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Заём и кредит</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По договору займа одна сторона (займодавец) передаёт в собственность другой стороне (заёмщику) деньги или другие вещи, а заёмщик обязуется возвратить займодавцу такую же сумму денег (сумму займа) или равное количество других </w:t>
            </w:r>
            <w:r w:rsidRPr="00983DF1">
              <w:rPr>
                <w:rFonts w:ascii="Times New Roman" w:eastAsia="Times New Roman" w:hAnsi="Times New Roman" w:cs="Times New Roman"/>
                <w:sz w:val="24"/>
                <w:szCs w:val="24"/>
                <w:lang w:eastAsia="ru-RU"/>
              </w:rPr>
              <w:lastRenderedPageBreak/>
              <w:t>полученных им вещей того же рода и качества (ст. 807 ГК РФ). Кредитный договор обязывает банк или иную кредитную организацию предоставить денежные средства (кредит) заёмщику в размере и на условиях, предусмотренных договором (ст. 819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lastRenderedPageBreak/>
              <w:t>Глава 43</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Финансирование под уступку денежного требования</w:t>
            </w:r>
            <w:r w:rsidRPr="00983DF1">
              <w:rPr>
                <w:rFonts w:ascii="Times New Roman" w:eastAsia="Times New Roman" w:hAnsi="Times New Roman" w:cs="Times New Roman"/>
                <w:sz w:val="24"/>
                <w:szCs w:val="24"/>
                <w:lang w:eastAsia="ru-RU"/>
              </w:rPr>
              <w:t> (факторинг)</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(финансовый агент) передаёт или обязуется передать другой стороне (клиенту) денежные средства в счёт денежного требования клиента к третьему лицу, а клиент уступает или обязуется уступить это требование финансовому агенту (ст. 824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44</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Банковский вклад</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По договору банковского вклада (депозита) одна сторона (банк), принявшая поступившую от другой стороны (вкладчика) денежную сумму, обязуется возвратить сумму вклада и выплатить проценты на неё на условиях и в порядке, предусмотренных договором (ст. 834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45</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Банковский счёт</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По договору банковского счёта банк обязуется принимать и зачислять поступающие на счёт, открытый клиенту (владельцу счёта), денежные средства, выполнять распоряжения клиента о перечислении и выдаче соответствующих сумм со счёта и проведении других операций по счёту (ст. 845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46</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Расчёты</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Регулирует безналичные расчёты платёжными поручениями, по аккредитиву, инкассо, чеками.</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47</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Хранение</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 xml:space="preserve">По договору хранения одна сторона (хранитель) обязуется хранить вещь, переданную ей другой стороной </w:t>
            </w:r>
            <w:r w:rsidRPr="00983DF1">
              <w:rPr>
                <w:rFonts w:ascii="Times New Roman" w:eastAsia="Times New Roman" w:hAnsi="Times New Roman" w:cs="Times New Roman"/>
                <w:sz w:val="24"/>
                <w:szCs w:val="24"/>
                <w:lang w:eastAsia="ru-RU"/>
              </w:rPr>
              <w:lastRenderedPageBreak/>
              <w:t>(</w:t>
            </w:r>
            <w:proofErr w:type="spellStart"/>
            <w:r w:rsidRPr="00983DF1">
              <w:rPr>
                <w:rFonts w:ascii="Times New Roman" w:eastAsia="Times New Roman" w:hAnsi="Times New Roman" w:cs="Times New Roman"/>
                <w:sz w:val="24"/>
                <w:szCs w:val="24"/>
                <w:lang w:eastAsia="ru-RU"/>
              </w:rPr>
              <w:t>поклажедателем</w:t>
            </w:r>
            <w:proofErr w:type="spellEnd"/>
            <w:r w:rsidRPr="00983DF1">
              <w:rPr>
                <w:rFonts w:ascii="Times New Roman" w:eastAsia="Times New Roman" w:hAnsi="Times New Roman" w:cs="Times New Roman"/>
                <w:sz w:val="24"/>
                <w:szCs w:val="24"/>
                <w:lang w:eastAsia="ru-RU"/>
              </w:rPr>
              <w:t>), и возвратить эту вещь в сохранности (ст. 886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lastRenderedPageBreak/>
              <w:t>Глава 48</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Страхование</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По договору страхования одна сторона (страховщик) обязуется за обусловленную плату (страховую премию) при наступлении предусмотренного в договоре события (страхового случая) выплатить другой стороне (страхователю) страховое возмещение (ст. 929 ГК РФ).</w:t>
            </w:r>
          </w:p>
        </w:tc>
      </w:tr>
    </w:tbl>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7.5. Посреднические договоры</w:t>
      </w:r>
    </w:p>
    <w:tbl>
      <w:tblPr>
        <w:tblW w:w="11280" w:type="dxa"/>
        <w:tblCellMar>
          <w:top w:w="15" w:type="dxa"/>
          <w:left w:w="15" w:type="dxa"/>
          <w:bottom w:w="15" w:type="dxa"/>
          <w:right w:w="15" w:type="dxa"/>
        </w:tblCellMar>
        <w:tblLook w:val="04A0" w:firstRow="1" w:lastRow="0" w:firstColumn="1" w:lastColumn="0" w:noHBand="0" w:noVBand="1"/>
      </w:tblPr>
      <w:tblGrid>
        <w:gridCol w:w="953"/>
        <w:gridCol w:w="2702"/>
        <w:gridCol w:w="7625"/>
      </w:tblGrid>
      <w:tr w:rsidR="004C3806" w:rsidRPr="00983DF1" w:rsidTr="004C3806">
        <w:trPr>
          <w:tblHeader/>
        </w:trPr>
        <w:tc>
          <w:tcPr>
            <w:tcW w:w="0" w:type="auto"/>
            <w:tcBorders>
              <w:top w:val="nil"/>
            </w:tcBorders>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Глава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Вид договора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Суть</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49</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Поручение</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(поверенный) обязуется совершить от имени и за счёт другой стороны (доверителя) определённые юридические действия (ст. 971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50</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Действия в чужом интересе без поручения</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Одно лицо (посредник) действует в чужом интересе, не имея на то поручения, при условии, что его действия основаны на очевидной выгоде или пользе для заинтересованного лица (ст. 980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51</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Комиссия</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счёт комитента (ст. 990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52</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Агентирование</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(агент) обязуется за вознаграждение совершать по поручению другой стороны (принципала) юридические и иные действия от своего имени, но за счёт принципала либо от имени и за счёт принципала (ст. 1005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lastRenderedPageBreak/>
              <w:t>Глава 53</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Доверительное управление имуществом</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(учредитель управления) передаёт другой стороне (доверительному управляющему) на определённый срок имущество в доверительное управление, а другая сторона обязуется осуществлять управление этим имуществом в интересах учредителя или указанного им лица (ст. 1012 ГК РФ).</w:t>
            </w:r>
          </w:p>
        </w:tc>
      </w:tr>
    </w:tbl>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7.6. Коммерческая концессия и простое товарищество</w:t>
      </w:r>
    </w:p>
    <w:tbl>
      <w:tblPr>
        <w:tblW w:w="11280" w:type="dxa"/>
        <w:tblCellMar>
          <w:top w:w="15" w:type="dxa"/>
          <w:left w:w="15" w:type="dxa"/>
          <w:bottom w:w="15" w:type="dxa"/>
          <w:right w:w="15" w:type="dxa"/>
        </w:tblCellMar>
        <w:tblLook w:val="04A0" w:firstRow="1" w:lastRow="0" w:firstColumn="1" w:lastColumn="0" w:noHBand="0" w:noVBand="1"/>
      </w:tblPr>
      <w:tblGrid>
        <w:gridCol w:w="940"/>
        <w:gridCol w:w="3669"/>
        <w:gridCol w:w="6671"/>
      </w:tblGrid>
      <w:tr w:rsidR="004C3806" w:rsidRPr="00983DF1" w:rsidTr="004C3806">
        <w:trPr>
          <w:tblHeader/>
        </w:trPr>
        <w:tc>
          <w:tcPr>
            <w:tcW w:w="0" w:type="auto"/>
            <w:tcBorders>
              <w:top w:val="nil"/>
            </w:tcBorders>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Глава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Вид договора</w:t>
            </w:r>
          </w:p>
        </w:tc>
        <w:tc>
          <w:tcPr>
            <w:tcW w:w="0" w:type="auto"/>
            <w:tcBorders>
              <w:top w:val="nil"/>
            </w:tcBorders>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Суть</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54</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Коммерческая концессия</w:t>
            </w:r>
            <w:r w:rsidRPr="00983DF1">
              <w:rPr>
                <w:rFonts w:ascii="Times New Roman" w:eastAsia="Times New Roman" w:hAnsi="Times New Roman" w:cs="Times New Roman"/>
                <w:sz w:val="24"/>
                <w:szCs w:val="24"/>
                <w:lang w:eastAsia="ru-RU"/>
              </w:rPr>
              <w:t> (франчайзинг)</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комплекс принадлежащих правообладателю исключительных прав (товарный знак, коммерческое обозначение, ноу-хау и др.) (ст. 1027 ГК РФ).</w:t>
            </w:r>
          </w:p>
        </w:tc>
      </w:tr>
      <w:tr w:rsidR="004C3806" w:rsidRPr="00983DF1" w:rsidTr="004C3806">
        <w:tc>
          <w:tcPr>
            <w:tcW w:w="0" w:type="auto"/>
            <w:tcMar>
              <w:top w:w="150" w:type="dxa"/>
              <w:left w:w="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Глава 55</w:t>
            </w:r>
          </w:p>
        </w:tc>
        <w:tc>
          <w:tcPr>
            <w:tcW w:w="0" w:type="auto"/>
            <w:tcMar>
              <w:top w:w="150" w:type="dxa"/>
              <w:left w:w="240" w:type="dxa"/>
              <w:bottom w:w="150" w:type="dxa"/>
              <w:right w:w="24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b/>
                <w:bCs/>
                <w:sz w:val="24"/>
                <w:szCs w:val="24"/>
                <w:lang w:eastAsia="ru-RU"/>
              </w:rPr>
              <w:t>Простое товарищество</w:t>
            </w:r>
            <w:r w:rsidRPr="00983DF1">
              <w:rPr>
                <w:rFonts w:ascii="Times New Roman" w:eastAsia="Times New Roman" w:hAnsi="Times New Roman" w:cs="Times New Roman"/>
                <w:sz w:val="24"/>
                <w:szCs w:val="24"/>
                <w:lang w:eastAsia="ru-RU"/>
              </w:rPr>
              <w:t> (договор о совместной деятельности)</w:t>
            </w:r>
          </w:p>
        </w:tc>
        <w:tc>
          <w:tcPr>
            <w:tcW w:w="0" w:type="auto"/>
            <w:tcMar>
              <w:top w:w="150" w:type="dxa"/>
              <w:left w:w="240" w:type="dxa"/>
              <w:bottom w:w="150" w:type="dxa"/>
              <w:right w:w="0" w:type="dxa"/>
            </w:tcMar>
            <w:vAlign w:val="center"/>
            <w:hideMark/>
          </w:tcPr>
          <w:p w:rsidR="004C3806" w:rsidRPr="00983DF1" w:rsidRDefault="004C3806" w:rsidP="00983DF1">
            <w:pPr>
              <w:spacing w:after="0" w:line="240" w:lineRule="auto"/>
              <w:jc w:val="both"/>
              <w:rPr>
                <w:rFonts w:ascii="Times New Roman" w:eastAsia="Times New Roman" w:hAnsi="Times New Roman" w:cs="Times New Roman"/>
                <w:sz w:val="24"/>
                <w:szCs w:val="24"/>
                <w:lang w:eastAsia="ru-RU"/>
              </w:rPr>
            </w:pPr>
            <w:r w:rsidRPr="00983DF1">
              <w:rPr>
                <w:rFonts w:ascii="Times New Roman" w:eastAsia="Times New Roman" w:hAnsi="Times New Roman" w:cs="Times New Roman"/>
                <w:sz w:val="24"/>
                <w:szCs w:val="24"/>
                <w:lang w:eastAsia="ru-RU"/>
              </w:rPr>
              <w:t>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(ст. 1041 ГК РФ).</w:t>
            </w:r>
          </w:p>
        </w:tc>
      </w:tr>
    </w:tbl>
    <w:p w:rsidR="004C3806" w:rsidRPr="00983DF1" w:rsidRDefault="004C3806" w:rsidP="00983DF1">
      <w:pPr>
        <w:shd w:val="clear" w:color="auto" w:fill="FFFFFF"/>
        <w:spacing w:after="0" w:line="240" w:lineRule="auto"/>
        <w:jc w:val="both"/>
        <w:outlineLvl w:val="2"/>
        <w:rPr>
          <w:rFonts w:ascii="Times New Roman" w:eastAsia="Times New Roman" w:hAnsi="Times New Roman" w:cs="Times New Roman"/>
          <w:b/>
          <w:bCs/>
          <w:color w:val="0F1115"/>
          <w:sz w:val="24"/>
          <w:szCs w:val="24"/>
          <w:lang w:eastAsia="ru-RU"/>
        </w:rPr>
      </w:pPr>
      <w:r w:rsidRPr="00983DF1">
        <w:rPr>
          <w:rFonts w:ascii="Times New Roman" w:eastAsia="Times New Roman" w:hAnsi="Times New Roman" w:cs="Times New Roman"/>
          <w:b/>
          <w:bCs/>
          <w:color w:val="0F1115"/>
          <w:sz w:val="24"/>
          <w:szCs w:val="24"/>
          <w:lang w:eastAsia="ru-RU"/>
        </w:rPr>
        <w:t>7.7. Непоименованные и смешанные договоры</w:t>
      </w:r>
    </w:p>
    <w:p w:rsidR="004C3806" w:rsidRPr="00983DF1" w:rsidRDefault="004C3806" w:rsidP="00983DF1">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Стороны могут заключать договоры, которые прямо не предусмотрены законом (непоименованные договоры), а также смешанные договоры, содержащие элементы различных договоров. Главное условие — они не должны противоречить закону (п. 2 ст. 421 ГК РФ).</w:t>
      </w:r>
    </w:p>
    <w:p w:rsidR="00143D07" w:rsidRDefault="00143D07" w:rsidP="00143D07">
      <w:pPr>
        <w:shd w:val="clear" w:color="auto" w:fill="FFFFFF"/>
        <w:spacing w:after="0" w:line="240" w:lineRule="auto"/>
        <w:outlineLvl w:val="1"/>
        <w:rPr>
          <w:rFonts w:ascii="Times New Roman" w:eastAsia="Times New Roman" w:hAnsi="Times New Roman" w:cs="Times New Roman"/>
          <w:b/>
          <w:bCs/>
          <w:color w:val="0F1115"/>
          <w:sz w:val="24"/>
          <w:szCs w:val="24"/>
          <w:lang w:eastAsia="ru-RU"/>
        </w:rPr>
      </w:pPr>
    </w:p>
    <w:p w:rsidR="004C3806" w:rsidRPr="00983DF1" w:rsidRDefault="004C3806" w:rsidP="00143D07">
      <w:pPr>
        <w:shd w:val="clear" w:color="auto" w:fill="FFFFFF"/>
        <w:spacing w:after="0" w:line="240" w:lineRule="auto"/>
        <w:outlineLvl w:val="1"/>
        <w:rPr>
          <w:rFonts w:ascii="Times New Roman" w:eastAsia="Times New Roman" w:hAnsi="Times New Roman" w:cs="Times New Roman"/>
          <w:b/>
          <w:bCs/>
          <w:color w:val="0F1115"/>
          <w:sz w:val="24"/>
          <w:szCs w:val="24"/>
          <w:lang w:eastAsia="ru-RU"/>
        </w:rPr>
      </w:pPr>
      <w:bookmarkStart w:id="0" w:name="_GoBack"/>
      <w:bookmarkEnd w:id="0"/>
      <w:r w:rsidRPr="00983DF1">
        <w:rPr>
          <w:rFonts w:ascii="Times New Roman" w:eastAsia="Times New Roman" w:hAnsi="Times New Roman" w:cs="Times New Roman"/>
          <w:b/>
          <w:bCs/>
          <w:color w:val="0F1115"/>
          <w:sz w:val="24"/>
          <w:szCs w:val="24"/>
          <w:lang w:eastAsia="ru-RU"/>
        </w:rPr>
        <w:t>Контрольные вопросы для самопроверки</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В каких трёх значениях употребляется термин «договор» в гражданском праве?</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Чем отличается договор от односторонней сделки? Приведите примеры односторонних сделок.</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Какие условия договора признаются существенными по ст. 432 ГК РФ? Каковы последствия отсутствия соглашения по существенному условию?</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Что означает принцип свободы договора? Каковы его ограничения?</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lastRenderedPageBreak/>
        <w:t>Что такое публичный договор? Приведите примеры.</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Чем отличается предварительный договор от рамочного договора?</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В каких случаях договор должен быть заключён в письменной форме?</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В какой форме может быть заключён электронный договор? Каковы требования к электронной подписи?</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Что такое оферта? Назовите признаки оферты. Чем оферта отличается от приглашения делать оферты?</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Что такое акцепт? Каковы требования к акцепту? Может ли молчание считаться акцептом?</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В какой момент договор считается заключённым по общему правилу? Какие существуют исключения?</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Назовите основания для изменения и расторжения договора.</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Каков порядок изменения или расторжения договора в судебном порядке?</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 xml:space="preserve">Каковы последствия изменения и расторжения договора? Может ли сторона требовать </w:t>
      </w:r>
      <w:proofErr w:type="gramStart"/>
      <w:r w:rsidRPr="00983DF1">
        <w:rPr>
          <w:rFonts w:ascii="Times New Roman" w:eastAsia="Times New Roman" w:hAnsi="Times New Roman" w:cs="Times New Roman"/>
          <w:color w:val="0F1115"/>
          <w:sz w:val="24"/>
          <w:szCs w:val="24"/>
          <w:lang w:eastAsia="ru-RU"/>
        </w:rPr>
        <w:t>возврата</w:t>
      </w:r>
      <w:proofErr w:type="gramEnd"/>
      <w:r w:rsidRPr="00983DF1">
        <w:rPr>
          <w:rFonts w:ascii="Times New Roman" w:eastAsia="Times New Roman" w:hAnsi="Times New Roman" w:cs="Times New Roman"/>
          <w:color w:val="0F1115"/>
          <w:sz w:val="24"/>
          <w:szCs w:val="24"/>
          <w:lang w:eastAsia="ru-RU"/>
        </w:rPr>
        <w:t xml:space="preserve"> исполненного до расторжения?</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Назовите не менее десяти видов договоров, предусмотренных частью второй ГК РФ.</w:t>
      </w:r>
    </w:p>
    <w:p w:rsidR="004C3806" w:rsidRPr="00983DF1" w:rsidRDefault="004C3806" w:rsidP="00983DF1">
      <w:pPr>
        <w:numPr>
          <w:ilvl w:val="0"/>
          <w:numId w:val="14"/>
        </w:numPr>
        <w:shd w:val="clear" w:color="auto" w:fill="FFFFFF"/>
        <w:spacing w:after="0" w:line="240" w:lineRule="auto"/>
        <w:ind w:left="0"/>
        <w:jc w:val="both"/>
        <w:rPr>
          <w:rFonts w:ascii="Times New Roman" w:eastAsia="Times New Roman" w:hAnsi="Times New Roman" w:cs="Times New Roman"/>
          <w:color w:val="0F1115"/>
          <w:sz w:val="24"/>
          <w:szCs w:val="24"/>
          <w:lang w:eastAsia="ru-RU"/>
        </w:rPr>
      </w:pPr>
      <w:r w:rsidRPr="00983DF1">
        <w:rPr>
          <w:rFonts w:ascii="Times New Roman" w:eastAsia="Times New Roman" w:hAnsi="Times New Roman" w:cs="Times New Roman"/>
          <w:color w:val="0F1115"/>
          <w:sz w:val="24"/>
          <w:szCs w:val="24"/>
          <w:lang w:eastAsia="ru-RU"/>
        </w:rPr>
        <w:t>Что такое смешанный договор? Приведите пример.</w:t>
      </w:r>
    </w:p>
    <w:p w:rsidR="006B2826" w:rsidRPr="00983DF1" w:rsidRDefault="006B2826" w:rsidP="00983DF1">
      <w:pPr>
        <w:spacing w:after="0" w:line="240" w:lineRule="auto"/>
        <w:jc w:val="both"/>
        <w:rPr>
          <w:rFonts w:ascii="Times New Roman" w:hAnsi="Times New Roman" w:cs="Times New Roman"/>
          <w:sz w:val="24"/>
          <w:szCs w:val="24"/>
        </w:rPr>
      </w:pPr>
    </w:p>
    <w:sectPr w:rsidR="006B2826" w:rsidRPr="00983DF1" w:rsidSect="00983D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E4F5D"/>
    <w:multiLevelType w:val="multilevel"/>
    <w:tmpl w:val="BE76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12C5A"/>
    <w:multiLevelType w:val="multilevel"/>
    <w:tmpl w:val="8D40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43078"/>
    <w:multiLevelType w:val="multilevel"/>
    <w:tmpl w:val="6366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865EB"/>
    <w:multiLevelType w:val="multilevel"/>
    <w:tmpl w:val="52E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E570C"/>
    <w:multiLevelType w:val="multilevel"/>
    <w:tmpl w:val="5256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F5407"/>
    <w:multiLevelType w:val="multilevel"/>
    <w:tmpl w:val="9B04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840B3A"/>
    <w:multiLevelType w:val="multilevel"/>
    <w:tmpl w:val="A3687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B871C6"/>
    <w:multiLevelType w:val="multilevel"/>
    <w:tmpl w:val="3704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C30173"/>
    <w:multiLevelType w:val="multilevel"/>
    <w:tmpl w:val="9206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C60760"/>
    <w:multiLevelType w:val="multilevel"/>
    <w:tmpl w:val="3344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5C2952"/>
    <w:multiLevelType w:val="multilevel"/>
    <w:tmpl w:val="E11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EF748D"/>
    <w:multiLevelType w:val="multilevel"/>
    <w:tmpl w:val="2AE4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33D3E"/>
    <w:multiLevelType w:val="multilevel"/>
    <w:tmpl w:val="7DE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D75BAF"/>
    <w:multiLevelType w:val="multilevel"/>
    <w:tmpl w:val="22E8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1"/>
  </w:num>
  <w:num w:numId="4">
    <w:abstractNumId w:val="10"/>
  </w:num>
  <w:num w:numId="5">
    <w:abstractNumId w:val="0"/>
  </w:num>
  <w:num w:numId="6">
    <w:abstractNumId w:val="9"/>
  </w:num>
  <w:num w:numId="7">
    <w:abstractNumId w:val="8"/>
  </w:num>
  <w:num w:numId="8">
    <w:abstractNumId w:val="12"/>
  </w:num>
  <w:num w:numId="9">
    <w:abstractNumId w:val="3"/>
  </w:num>
  <w:num w:numId="10">
    <w:abstractNumId w:val="2"/>
  </w:num>
  <w:num w:numId="11">
    <w:abstractNumId w:val="5"/>
  </w:num>
  <w:num w:numId="12">
    <w:abstractNumId w:val="6"/>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06"/>
    <w:rsid w:val="00143D07"/>
    <w:rsid w:val="004C3806"/>
    <w:rsid w:val="00622A26"/>
    <w:rsid w:val="006B2826"/>
    <w:rsid w:val="00983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1F241-714C-4119-9CC2-A4F88B3B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38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38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38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8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38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3806"/>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4C38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C3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768649">
      <w:bodyDiv w:val="1"/>
      <w:marLeft w:val="0"/>
      <w:marRight w:val="0"/>
      <w:marTop w:val="0"/>
      <w:marBottom w:val="0"/>
      <w:divBdr>
        <w:top w:val="none" w:sz="0" w:space="0" w:color="auto"/>
        <w:left w:val="none" w:sz="0" w:space="0" w:color="auto"/>
        <w:bottom w:val="none" w:sz="0" w:space="0" w:color="auto"/>
        <w:right w:val="none" w:sz="0" w:space="0" w:color="auto"/>
      </w:divBdr>
      <w:divsChild>
        <w:div w:id="1812094148">
          <w:marLeft w:val="0"/>
          <w:marRight w:val="0"/>
          <w:marTop w:val="0"/>
          <w:marBottom w:val="0"/>
          <w:divBdr>
            <w:top w:val="none" w:sz="0" w:space="0" w:color="auto"/>
            <w:left w:val="none" w:sz="0" w:space="0" w:color="auto"/>
            <w:bottom w:val="none" w:sz="0" w:space="0" w:color="auto"/>
            <w:right w:val="none" w:sz="0" w:space="0" w:color="auto"/>
          </w:divBdr>
        </w:div>
        <w:div w:id="373425454">
          <w:marLeft w:val="0"/>
          <w:marRight w:val="0"/>
          <w:marTop w:val="0"/>
          <w:marBottom w:val="0"/>
          <w:divBdr>
            <w:top w:val="none" w:sz="0" w:space="0" w:color="auto"/>
            <w:left w:val="none" w:sz="0" w:space="0" w:color="auto"/>
            <w:bottom w:val="none" w:sz="0" w:space="0" w:color="auto"/>
            <w:right w:val="none" w:sz="0" w:space="0" w:color="auto"/>
          </w:divBdr>
        </w:div>
        <w:div w:id="1636641974">
          <w:marLeft w:val="0"/>
          <w:marRight w:val="0"/>
          <w:marTop w:val="0"/>
          <w:marBottom w:val="0"/>
          <w:divBdr>
            <w:top w:val="none" w:sz="0" w:space="0" w:color="auto"/>
            <w:left w:val="none" w:sz="0" w:space="0" w:color="auto"/>
            <w:bottom w:val="none" w:sz="0" w:space="0" w:color="auto"/>
            <w:right w:val="none" w:sz="0" w:space="0" w:color="auto"/>
          </w:divBdr>
        </w:div>
        <w:div w:id="627248142">
          <w:marLeft w:val="0"/>
          <w:marRight w:val="0"/>
          <w:marTop w:val="0"/>
          <w:marBottom w:val="0"/>
          <w:divBdr>
            <w:top w:val="none" w:sz="0" w:space="0" w:color="auto"/>
            <w:left w:val="none" w:sz="0" w:space="0" w:color="auto"/>
            <w:bottom w:val="none" w:sz="0" w:space="0" w:color="auto"/>
            <w:right w:val="none" w:sz="0" w:space="0" w:color="auto"/>
          </w:divBdr>
        </w:div>
        <w:div w:id="1704863997">
          <w:marLeft w:val="0"/>
          <w:marRight w:val="0"/>
          <w:marTop w:val="0"/>
          <w:marBottom w:val="0"/>
          <w:divBdr>
            <w:top w:val="none" w:sz="0" w:space="0" w:color="auto"/>
            <w:left w:val="none" w:sz="0" w:space="0" w:color="auto"/>
            <w:bottom w:val="none" w:sz="0" w:space="0" w:color="auto"/>
            <w:right w:val="none" w:sz="0" w:space="0" w:color="auto"/>
          </w:divBdr>
        </w:div>
        <w:div w:id="1393967292">
          <w:marLeft w:val="0"/>
          <w:marRight w:val="0"/>
          <w:marTop w:val="0"/>
          <w:marBottom w:val="0"/>
          <w:divBdr>
            <w:top w:val="none" w:sz="0" w:space="0" w:color="auto"/>
            <w:left w:val="none" w:sz="0" w:space="0" w:color="auto"/>
            <w:bottom w:val="none" w:sz="0" w:space="0" w:color="auto"/>
            <w:right w:val="none" w:sz="0" w:space="0" w:color="auto"/>
          </w:divBdr>
        </w:div>
        <w:div w:id="163055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4095</Words>
  <Characters>23344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DreamPC</dc:creator>
  <cp:keywords/>
  <dc:description/>
  <cp:lastModifiedBy>DreamPC</cp:lastModifiedBy>
  <cp:revision>2</cp:revision>
  <dcterms:created xsi:type="dcterms:W3CDTF">2026-04-13T14:52:00Z</dcterms:created>
  <dcterms:modified xsi:type="dcterms:W3CDTF">2026-04-13T14:52:00Z</dcterms:modified>
</cp:coreProperties>
</file>