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4201" w14:textId="77777777" w:rsidR="00FF6B17" w:rsidRDefault="00FF6B17" w:rsidP="00FF6B17">
      <w:pPr>
        <w:spacing w:after="0" w:line="240" w:lineRule="auto"/>
        <w:ind w:firstLine="709"/>
      </w:pPr>
    </w:p>
    <w:p w14:paraId="271473B0" w14:textId="7F095C53" w:rsidR="00FF6B17" w:rsidRPr="00FF6B17" w:rsidRDefault="00FF6B17" w:rsidP="00FF6B17">
      <w:pPr>
        <w:pStyle w:val="a7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  <w:t>КОНСПЕКТ ЛЕКЦИЙ ПО УЧЕБНОЙ ДИСЦИПЛИНЕ</w:t>
      </w:r>
    </w:p>
    <w:p w14:paraId="30A6B719" w14:textId="6C6F7E55" w:rsidR="00FF6B17" w:rsidRPr="00FF6B17" w:rsidRDefault="00FF6B17" w:rsidP="00FF6B17">
      <w:pPr>
        <w:pStyle w:val="a7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  <w:t>«ПРАКТИКУМ ПО ОБРАБОТКЕ ПИЩЕВЫХ ПРОДУКТОВ»</w:t>
      </w:r>
    </w:p>
    <w:p w14:paraId="4CF153BB" w14:textId="54ADF542" w:rsidR="002809D0" w:rsidRPr="00FF6B17" w:rsidRDefault="002809D0" w:rsidP="00FF6B17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Общие сведения о питании и технологиях приготовления пищи.</w:t>
      </w:r>
    </w:p>
    <w:p w14:paraId="2064E16C" w14:textId="65AA2F9C" w:rsidR="00E01BE4" w:rsidRPr="00FF6B17" w:rsidRDefault="002809D0" w:rsidP="00FF6B17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Рациональное и здоровое питание, режим питания.</w:t>
      </w:r>
    </w:p>
    <w:p w14:paraId="337883A5" w14:textId="77777777" w:rsidR="002809D0" w:rsidRPr="00FF6B17" w:rsidRDefault="002809D0" w:rsidP="00FF6B17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Пищевая пирамида. Значение выбора продуктов для здоровья.</w:t>
      </w:r>
    </w:p>
    <w:p w14:paraId="11FD947D" w14:textId="20A34AC7" w:rsidR="002809D0" w:rsidRPr="00FF6B17" w:rsidRDefault="002809D0" w:rsidP="00FF6B17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Пищевая ценность разных продуктов питания.</w:t>
      </w:r>
    </w:p>
    <w:p w14:paraId="6C3F2D7F" w14:textId="77777777" w:rsidR="002809D0" w:rsidRPr="00FF6B17" w:rsidRDefault="002809D0" w:rsidP="00FF6B17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Хранение и подготовка продуктов к приготовлению.</w:t>
      </w:r>
    </w:p>
    <w:p w14:paraId="274756E1" w14:textId="03DDBA42" w:rsidR="002809D0" w:rsidRPr="00FF6B17" w:rsidRDefault="002809D0" w:rsidP="00FF6B17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Правильное хранение и обработка пищевых продуктов.</w:t>
      </w:r>
    </w:p>
    <w:p w14:paraId="188095D1" w14:textId="77777777" w:rsidR="002809D0" w:rsidRPr="00FF6B17" w:rsidRDefault="002809D0" w:rsidP="00FF6B17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Бытовая техника и кухонные принадлежности.</w:t>
      </w:r>
    </w:p>
    <w:p w14:paraId="211C45E0" w14:textId="696D130C" w:rsidR="002809D0" w:rsidRPr="00FF6B17" w:rsidRDefault="002809D0" w:rsidP="00FF6B17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Работа с бытовыми приборами и инструментами.</w:t>
      </w:r>
    </w:p>
    <w:p w14:paraId="7F50DCE9" w14:textId="77777777" w:rsidR="002809D0" w:rsidRPr="00FF6B17" w:rsidRDefault="002809D0" w:rsidP="00FF6B17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</w:rPr>
      </w:pPr>
      <w:r w:rsidRPr="00FF6B17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Изучение основ рационального питания.</w:t>
      </w:r>
    </w:p>
    <w:p w14:paraId="698210FC" w14:textId="5CB0A257" w:rsidR="002809D0" w:rsidRPr="00FF6B17" w:rsidRDefault="002809D0" w:rsidP="00FF6B17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</w:rPr>
      </w:pPr>
      <w:r w:rsidRPr="00FF6B17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Конспектирование лекционного материала.</w:t>
      </w:r>
    </w:p>
    <w:p w14:paraId="1501A782" w14:textId="77777777" w:rsidR="002809D0" w:rsidRPr="00FF6B17" w:rsidRDefault="002809D0" w:rsidP="00FF6B1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14:paraId="3284E504" w14:textId="77777777" w:rsidR="002809D0" w:rsidRPr="00FF6B17" w:rsidRDefault="002809D0" w:rsidP="00FF6B17">
      <w:pPr>
        <w:pStyle w:val="a7"/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  <w:t>Общие сведения о питании и технологиях приготовления пищи.</w:t>
      </w:r>
    </w:p>
    <w:p w14:paraId="5E49E406" w14:textId="229B6D28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809D0">
        <w:rPr>
          <w:rFonts w:ascii="Times New Roman" w:hAnsi="Times New Roman" w:cs="Times New Roman"/>
          <w:b/>
          <w:bCs/>
        </w:rPr>
        <w:t>Питание</w:t>
      </w:r>
      <w:r w:rsidRPr="002809D0">
        <w:rPr>
          <w:rFonts w:ascii="Times New Roman" w:hAnsi="Times New Roman" w:cs="Times New Roman"/>
        </w:rPr>
        <w:t> — это процесс потребления и усвоения организмом питательных веществ, необходимых для роста, развития, поддержания жизнедеятельности и работоспособности. С пищей человек получает белки, жиры, углеводы, витамины, минеральные вещества и воду. </w:t>
      </w:r>
      <w:r w:rsidR="00FF6B17" w:rsidRPr="002809D0">
        <w:rPr>
          <w:rFonts w:ascii="Times New Roman" w:hAnsi="Times New Roman" w:cs="Times New Roman"/>
        </w:rPr>
        <w:t xml:space="preserve"> </w:t>
      </w:r>
    </w:p>
    <w:p w14:paraId="53BD9A3D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809D0">
        <w:rPr>
          <w:rFonts w:ascii="Times New Roman" w:hAnsi="Times New Roman" w:cs="Times New Roman"/>
          <w:b/>
          <w:bCs/>
        </w:rPr>
        <w:t>Рациональное питание</w:t>
      </w:r>
      <w:r w:rsidRPr="002809D0">
        <w:rPr>
          <w:rFonts w:ascii="Times New Roman" w:hAnsi="Times New Roman" w:cs="Times New Roman"/>
        </w:rPr>
        <w:t> — это сбалансированный рацион, который обеспечивает нормальную жизнедеятельность человека, способствует улучшению здоровья и предупреждает заболевания. Его принципы:</w:t>
      </w:r>
    </w:p>
    <w:p w14:paraId="2BD2EAC1" w14:textId="3AE5E6F7" w:rsidR="002809D0" w:rsidRPr="002809D0" w:rsidRDefault="002809D0" w:rsidP="00FF6B17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809D0">
        <w:rPr>
          <w:rFonts w:ascii="Times New Roman" w:hAnsi="Times New Roman" w:cs="Times New Roman"/>
          <w:b/>
          <w:bCs/>
          <w:i/>
          <w:iCs/>
        </w:rPr>
        <w:t>Энергетическое равновесие</w:t>
      </w:r>
      <w:r w:rsidRPr="002809D0">
        <w:rPr>
          <w:rFonts w:ascii="Times New Roman" w:hAnsi="Times New Roman" w:cs="Times New Roman"/>
        </w:rPr>
        <w:t> — соответствие энергетической ценности суточного рациона энергозатратам организма.</w:t>
      </w:r>
    </w:p>
    <w:p w14:paraId="5584CAB9" w14:textId="20DA57F1" w:rsidR="002809D0" w:rsidRPr="002809D0" w:rsidRDefault="002809D0" w:rsidP="00FF6B17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809D0">
        <w:rPr>
          <w:rFonts w:ascii="Times New Roman" w:hAnsi="Times New Roman" w:cs="Times New Roman"/>
          <w:b/>
          <w:bCs/>
          <w:i/>
          <w:iCs/>
        </w:rPr>
        <w:t>Сбалансированность</w:t>
      </w:r>
      <w:r w:rsidRPr="002809D0">
        <w:rPr>
          <w:rFonts w:ascii="Times New Roman" w:hAnsi="Times New Roman" w:cs="Times New Roman"/>
        </w:rPr>
        <w:t> — поступление в организм необходимых веществ в нужных пропорциях.</w:t>
      </w:r>
    </w:p>
    <w:p w14:paraId="62620887" w14:textId="77777777" w:rsidR="002809D0" w:rsidRPr="002809D0" w:rsidRDefault="002809D0" w:rsidP="00FF6B17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809D0">
        <w:rPr>
          <w:rFonts w:ascii="Times New Roman" w:hAnsi="Times New Roman" w:cs="Times New Roman"/>
          <w:b/>
          <w:bCs/>
          <w:i/>
          <w:iCs/>
        </w:rPr>
        <w:t>Соблюдение режима питания</w:t>
      </w:r>
      <w:r w:rsidRPr="002809D0">
        <w:rPr>
          <w:rFonts w:ascii="Times New Roman" w:hAnsi="Times New Roman" w:cs="Times New Roman"/>
        </w:rPr>
        <w:t> — приём пищи в определённое время, дробное питание в течение дня, равномерное распределение калорийности по приёмам пищи.</w:t>
      </w:r>
    </w:p>
    <w:p w14:paraId="761F5ADD" w14:textId="2DC09156" w:rsidR="002809D0" w:rsidRPr="002809D0" w:rsidRDefault="002809D0" w:rsidP="00FF6B17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2809D0">
        <w:rPr>
          <w:rFonts w:ascii="Times New Roman" w:hAnsi="Times New Roman" w:cs="Times New Roman"/>
        </w:rPr>
        <w:t> </w:t>
      </w:r>
      <w:r w:rsidR="00FF6B17" w:rsidRPr="00FF6B17">
        <w:rPr>
          <w:rFonts w:ascii="Times New Roman" w:hAnsi="Times New Roman" w:cs="Times New Roman"/>
          <w:b/>
          <w:bCs/>
        </w:rPr>
        <w:t>П</w:t>
      </w:r>
      <w:r w:rsidRPr="002809D0">
        <w:rPr>
          <w:rFonts w:ascii="Times New Roman" w:hAnsi="Times New Roman" w:cs="Times New Roman"/>
          <w:b/>
          <w:bCs/>
        </w:rPr>
        <w:t>итательные вещества и их роль:</w:t>
      </w:r>
    </w:p>
    <w:p w14:paraId="2BEDD98E" w14:textId="0B6E9C8A" w:rsidR="002809D0" w:rsidRPr="002809D0" w:rsidRDefault="002809D0" w:rsidP="00FF6B1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809D0">
        <w:rPr>
          <w:rFonts w:ascii="Times New Roman" w:hAnsi="Times New Roman" w:cs="Times New Roman"/>
          <w:i/>
          <w:iCs/>
        </w:rPr>
        <w:t>Белки</w:t>
      </w:r>
      <w:r w:rsidRPr="002809D0">
        <w:rPr>
          <w:rFonts w:ascii="Times New Roman" w:hAnsi="Times New Roman" w:cs="Times New Roman"/>
        </w:rPr>
        <w:t> — строительный материал для клеток, источник синтеза гормонов и ферментов. Содержатся в мясе, рыбе, молоке, яйцах, бобовых, орехах. </w:t>
      </w:r>
      <w:r w:rsidR="00FF6B17" w:rsidRPr="00FF6B17">
        <w:rPr>
          <w:rFonts w:ascii="Times New Roman" w:hAnsi="Times New Roman" w:cs="Times New Roman"/>
        </w:rPr>
        <w:t xml:space="preserve"> </w:t>
      </w:r>
    </w:p>
    <w:p w14:paraId="5EBFED6F" w14:textId="6FCEE0F0" w:rsidR="002809D0" w:rsidRPr="002809D0" w:rsidRDefault="002809D0" w:rsidP="00FF6B1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809D0">
        <w:rPr>
          <w:rFonts w:ascii="Times New Roman" w:hAnsi="Times New Roman" w:cs="Times New Roman"/>
          <w:i/>
          <w:iCs/>
        </w:rPr>
        <w:t>Жиры</w:t>
      </w:r>
      <w:r w:rsidRPr="002809D0">
        <w:rPr>
          <w:rFonts w:ascii="Times New Roman" w:hAnsi="Times New Roman" w:cs="Times New Roman"/>
        </w:rPr>
        <w:t> — источник энергии, регулируют обменные процессы в клетках. </w:t>
      </w:r>
      <w:r w:rsidR="00FF6B17" w:rsidRPr="00FF6B17">
        <w:rPr>
          <w:rFonts w:ascii="Times New Roman" w:hAnsi="Times New Roman" w:cs="Times New Roman"/>
        </w:rPr>
        <w:t xml:space="preserve"> </w:t>
      </w:r>
    </w:p>
    <w:p w14:paraId="040494CB" w14:textId="64F30DEF" w:rsidR="002809D0" w:rsidRPr="002809D0" w:rsidRDefault="002809D0" w:rsidP="00FF6B1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809D0">
        <w:rPr>
          <w:rFonts w:ascii="Times New Roman" w:hAnsi="Times New Roman" w:cs="Times New Roman"/>
          <w:i/>
          <w:iCs/>
        </w:rPr>
        <w:t>Углеводы</w:t>
      </w:r>
      <w:r w:rsidRPr="002809D0">
        <w:rPr>
          <w:rFonts w:ascii="Times New Roman" w:hAnsi="Times New Roman" w:cs="Times New Roman"/>
          <w:b/>
          <w:bCs/>
          <w:i/>
          <w:iCs/>
        </w:rPr>
        <w:t> </w:t>
      </w:r>
      <w:r w:rsidRPr="002809D0">
        <w:rPr>
          <w:rFonts w:ascii="Times New Roman" w:hAnsi="Times New Roman" w:cs="Times New Roman"/>
        </w:rPr>
        <w:t>— основной источник энергии, содержатся в хлебе, крупах, фруктах, овощах, макаронах. </w:t>
      </w:r>
      <w:r w:rsidR="00FF6B17" w:rsidRPr="002809D0">
        <w:rPr>
          <w:rFonts w:ascii="Times New Roman" w:hAnsi="Times New Roman" w:cs="Times New Roman"/>
        </w:rPr>
        <w:t xml:space="preserve"> </w:t>
      </w:r>
    </w:p>
    <w:p w14:paraId="3ECCDE94" w14:textId="1D612CB5" w:rsidR="002809D0" w:rsidRPr="002809D0" w:rsidRDefault="002809D0" w:rsidP="00FF6B1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809D0">
        <w:rPr>
          <w:rFonts w:ascii="Times New Roman" w:hAnsi="Times New Roman" w:cs="Times New Roman"/>
          <w:i/>
          <w:iCs/>
        </w:rPr>
        <w:t>Витамины</w:t>
      </w:r>
      <w:r w:rsidRPr="002809D0">
        <w:rPr>
          <w:rFonts w:ascii="Times New Roman" w:hAnsi="Times New Roman" w:cs="Times New Roman"/>
        </w:rPr>
        <w:t> — повышают сопротивляемость организма к болезням, влияют на состояние кожи, волос, зрения. </w:t>
      </w:r>
      <w:r w:rsidR="00FF6B17" w:rsidRPr="002809D0">
        <w:rPr>
          <w:rFonts w:ascii="Times New Roman" w:hAnsi="Times New Roman" w:cs="Times New Roman"/>
        </w:rPr>
        <w:t xml:space="preserve"> </w:t>
      </w:r>
    </w:p>
    <w:p w14:paraId="54839B65" w14:textId="0AB2F9AC" w:rsidR="002809D0" w:rsidRPr="002809D0" w:rsidRDefault="002809D0" w:rsidP="00FF6B1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809D0">
        <w:rPr>
          <w:rFonts w:ascii="Times New Roman" w:hAnsi="Times New Roman" w:cs="Times New Roman"/>
          <w:i/>
          <w:iCs/>
        </w:rPr>
        <w:t>Минеральные вещества</w:t>
      </w:r>
      <w:r w:rsidRPr="002809D0">
        <w:rPr>
          <w:rFonts w:ascii="Times New Roman" w:hAnsi="Times New Roman" w:cs="Times New Roman"/>
        </w:rPr>
        <w:t> — участвуют в обменных процессах, поддерживают состав крови, участвуют в образовании костной ткани. </w:t>
      </w:r>
    </w:p>
    <w:p w14:paraId="57ED6468" w14:textId="7FB54B6E" w:rsidR="002809D0" w:rsidRPr="002809D0" w:rsidRDefault="002809D0" w:rsidP="00FF6B1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809D0">
        <w:rPr>
          <w:rFonts w:ascii="Times New Roman" w:hAnsi="Times New Roman" w:cs="Times New Roman"/>
          <w:i/>
          <w:iCs/>
        </w:rPr>
        <w:t>Вода</w:t>
      </w:r>
      <w:r w:rsidRPr="002809D0">
        <w:rPr>
          <w:rFonts w:ascii="Times New Roman" w:hAnsi="Times New Roman" w:cs="Times New Roman"/>
        </w:rPr>
        <w:t> — не имеет питательной ценности, но необходима для всех химических реакций в организме. </w:t>
      </w:r>
      <w:r w:rsidR="00FF6B17" w:rsidRPr="002809D0">
        <w:rPr>
          <w:rFonts w:ascii="Times New Roman" w:hAnsi="Times New Roman" w:cs="Times New Roman"/>
        </w:rPr>
        <w:t xml:space="preserve"> </w:t>
      </w:r>
    </w:p>
    <w:p w14:paraId="4931C724" w14:textId="5E9E9A6F" w:rsidR="002809D0" w:rsidRPr="002809D0" w:rsidRDefault="002809D0" w:rsidP="00FF6B17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2809D0">
        <w:rPr>
          <w:rFonts w:ascii="Times New Roman" w:hAnsi="Times New Roman" w:cs="Times New Roman"/>
          <w:b/>
          <w:bCs/>
        </w:rPr>
        <w:t xml:space="preserve">Технологии приготовления пищи включают различные методы обработки продуктов, которые влияют на их свойства и вкус. </w:t>
      </w:r>
    </w:p>
    <w:p w14:paraId="15B1965C" w14:textId="01CE822F" w:rsidR="002809D0" w:rsidRPr="002809D0" w:rsidRDefault="002809D0" w:rsidP="00FF6B17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809D0">
        <w:rPr>
          <w:rFonts w:ascii="Times New Roman" w:hAnsi="Times New Roman" w:cs="Times New Roman"/>
          <w:i/>
          <w:iCs/>
        </w:rPr>
        <w:t>Механическая обработка</w:t>
      </w:r>
      <w:r w:rsidRPr="002809D0">
        <w:rPr>
          <w:rFonts w:ascii="Times New Roman" w:hAnsi="Times New Roman" w:cs="Times New Roman"/>
        </w:rPr>
        <w:t> — сортировка, мойка, очистка, измельчение сырья. </w:t>
      </w:r>
      <w:r w:rsidR="00FF6B17" w:rsidRPr="002809D0">
        <w:rPr>
          <w:rFonts w:ascii="Times New Roman" w:hAnsi="Times New Roman" w:cs="Times New Roman"/>
        </w:rPr>
        <w:t xml:space="preserve"> </w:t>
      </w:r>
    </w:p>
    <w:p w14:paraId="58E1F893" w14:textId="611FC875" w:rsidR="002809D0" w:rsidRPr="002809D0" w:rsidRDefault="002809D0" w:rsidP="00FF6B17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809D0">
        <w:rPr>
          <w:rFonts w:ascii="Times New Roman" w:hAnsi="Times New Roman" w:cs="Times New Roman"/>
          <w:i/>
          <w:iCs/>
        </w:rPr>
        <w:t>Тепловая обработка</w:t>
      </w:r>
      <w:r w:rsidRPr="002809D0">
        <w:rPr>
          <w:rFonts w:ascii="Times New Roman" w:hAnsi="Times New Roman" w:cs="Times New Roman"/>
        </w:rPr>
        <w:t xml:space="preserve"> — варка, жарка, тушение, запекание, копчение, пастеризация, стерилизация и </w:t>
      </w:r>
      <w:proofErr w:type="gramStart"/>
      <w:r w:rsidRPr="002809D0">
        <w:rPr>
          <w:rFonts w:ascii="Times New Roman" w:hAnsi="Times New Roman" w:cs="Times New Roman"/>
        </w:rPr>
        <w:t>др..</w:t>
      </w:r>
      <w:proofErr w:type="gramEnd"/>
      <w:r w:rsidRPr="002809D0">
        <w:rPr>
          <w:rFonts w:ascii="Times New Roman" w:hAnsi="Times New Roman" w:cs="Times New Roman"/>
        </w:rPr>
        <w:t> </w:t>
      </w:r>
    </w:p>
    <w:p w14:paraId="7009FF3C" w14:textId="68C45E35" w:rsidR="002809D0" w:rsidRPr="002809D0" w:rsidRDefault="002809D0" w:rsidP="00FF6B17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809D0">
        <w:rPr>
          <w:rFonts w:ascii="Times New Roman" w:hAnsi="Times New Roman" w:cs="Times New Roman"/>
          <w:i/>
          <w:iCs/>
        </w:rPr>
        <w:t>Су-вид</w:t>
      </w:r>
      <w:r w:rsidRPr="002809D0">
        <w:rPr>
          <w:rFonts w:ascii="Times New Roman" w:hAnsi="Times New Roman" w:cs="Times New Roman"/>
        </w:rPr>
        <w:t> — метод медленного приготовления продуктов в вакуумной упаковке при точно контролируемой низкой температуре (обычно 55–75 °C). Сохраняет сочность и структуру продукта. </w:t>
      </w:r>
      <w:r w:rsidR="00FF6B17" w:rsidRPr="002809D0">
        <w:rPr>
          <w:rFonts w:ascii="Times New Roman" w:hAnsi="Times New Roman" w:cs="Times New Roman"/>
        </w:rPr>
        <w:t xml:space="preserve"> </w:t>
      </w:r>
    </w:p>
    <w:p w14:paraId="4A9186D9" w14:textId="681157D5" w:rsidR="002809D0" w:rsidRPr="002809D0" w:rsidRDefault="002809D0" w:rsidP="00FF6B17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2809D0">
        <w:rPr>
          <w:rFonts w:ascii="Times New Roman" w:hAnsi="Times New Roman" w:cs="Times New Roman"/>
          <w:i/>
          <w:iCs/>
        </w:rPr>
        <w:t>Папильот</w:t>
      </w:r>
      <w:proofErr w:type="spellEnd"/>
      <w:r w:rsidRPr="002809D0">
        <w:rPr>
          <w:rFonts w:ascii="Times New Roman" w:hAnsi="Times New Roman" w:cs="Times New Roman"/>
        </w:rPr>
        <w:t> — приготовление блюда в собственном соку без добавления дополнительной жидкости. Ингредиенты выкладывают на лист пергаментной бумаги или фольги, сдабривают специями, заворачивают в плотный герметичный конверт и отправляют в духовку. </w:t>
      </w:r>
      <w:r w:rsidR="00FF6B17" w:rsidRPr="002809D0">
        <w:rPr>
          <w:rFonts w:ascii="Times New Roman" w:hAnsi="Times New Roman" w:cs="Times New Roman"/>
        </w:rPr>
        <w:t xml:space="preserve"> </w:t>
      </w:r>
    </w:p>
    <w:p w14:paraId="4BEF1BF5" w14:textId="0FE7228C" w:rsidR="002809D0" w:rsidRPr="002809D0" w:rsidRDefault="002809D0" w:rsidP="00FF6B17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2809D0">
        <w:rPr>
          <w:rFonts w:ascii="Times New Roman" w:hAnsi="Times New Roman" w:cs="Times New Roman"/>
          <w:i/>
          <w:iCs/>
        </w:rPr>
        <w:t>Смокер</w:t>
      </w:r>
      <w:proofErr w:type="spellEnd"/>
      <w:r w:rsidRPr="002809D0">
        <w:rPr>
          <w:rFonts w:ascii="Times New Roman" w:hAnsi="Times New Roman" w:cs="Times New Roman"/>
        </w:rPr>
        <w:t> — технология, при которой продукту придают аромат с помощью холодного дыма. </w:t>
      </w:r>
      <w:r w:rsidR="00FF6B17" w:rsidRPr="002809D0">
        <w:rPr>
          <w:rFonts w:ascii="Times New Roman" w:hAnsi="Times New Roman" w:cs="Times New Roman"/>
        </w:rPr>
        <w:t xml:space="preserve"> </w:t>
      </w:r>
    </w:p>
    <w:p w14:paraId="2F1059C6" w14:textId="76168D64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809D0">
        <w:rPr>
          <w:rFonts w:ascii="Times New Roman" w:hAnsi="Times New Roman" w:cs="Times New Roman"/>
          <w:b/>
          <w:bCs/>
        </w:rPr>
        <w:t>Оборудование для приготовления пищи может включать тепловое</w:t>
      </w:r>
      <w:r w:rsidRPr="002809D0">
        <w:rPr>
          <w:rFonts w:ascii="Times New Roman" w:hAnsi="Times New Roman" w:cs="Times New Roman"/>
        </w:rPr>
        <w:t xml:space="preserve"> (электроплиты, аппараты для жарки, грили, пищеварочные котлы, пароконвектоматы и др.), </w:t>
      </w:r>
      <w:r w:rsidRPr="002809D0">
        <w:rPr>
          <w:rFonts w:ascii="Times New Roman" w:hAnsi="Times New Roman" w:cs="Times New Roman"/>
          <w:b/>
          <w:bCs/>
        </w:rPr>
        <w:t>электромеханическое</w:t>
      </w:r>
      <w:r w:rsidRPr="002809D0">
        <w:rPr>
          <w:rFonts w:ascii="Times New Roman" w:hAnsi="Times New Roman" w:cs="Times New Roman"/>
        </w:rPr>
        <w:t xml:space="preserve"> (машины для обработки овощей, мяса, рыбы, для приготовления и обработки теста и др.), </w:t>
      </w:r>
      <w:r w:rsidRPr="002809D0">
        <w:rPr>
          <w:rFonts w:ascii="Times New Roman" w:hAnsi="Times New Roman" w:cs="Times New Roman"/>
          <w:b/>
          <w:bCs/>
        </w:rPr>
        <w:t>холодильное оборудование</w:t>
      </w:r>
      <w:r w:rsidRPr="002809D0">
        <w:rPr>
          <w:rFonts w:ascii="Times New Roman" w:hAnsi="Times New Roman" w:cs="Times New Roman"/>
        </w:rPr>
        <w:t xml:space="preserve"> и </w:t>
      </w:r>
      <w:proofErr w:type="gramStart"/>
      <w:r w:rsidRPr="002809D0">
        <w:rPr>
          <w:rFonts w:ascii="Times New Roman" w:hAnsi="Times New Roman" w:cs="Times New Roman"/>
        </w:rPr>
        <w:t>др..</w:t>
      </w:r>
      <w:proofErr w:type="gramEnd"/>
      <w:r w:rsidRPr="002809D0">
        <w:rPr>
          <w:rFonts w:ascii="Times New Roman" w:hAnsi="Times New Roman" w:cs="Times New Roman"/>
        </w:rPr>
        <w:t> </w:t>
      </w:r>
      <w:r w:rsidR="00FF6B17" w:rsidRPr="002809D0">
        <w:rPr>
          <w:rFonts w:ascii="Times New Roman" w:hAnsi="Times New Roman" w:cs="Times New Roman"/>
        </w:rPr>
        <w:t xml:space="preserve"> </w:t>
      </w:r>
    </w:p>
    <w:p w14:paraId="2150DD9E" w14:textId="2D112DB0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809D0">
        <w:rPr>
          <w:rFonts w:ascii="Times New Roman" w:hAnsi="Times New Roman" w:cs="Times New Roman"/>
          <w:b/>
          <w:bCs/>
        </w:rPr>
        <w:lastRenderedPageBreak/>
        <w:t>Пирамида питания</w:t>
      </w:r>
      <w:r w:rsidRPr="002809D0">
        <w:rPr>
          <w:rFonts w:ascii="Times New Roman" w:hAnsi="Times New Roman" w:cs="Times New Roman"/>
        </w:rPr>
        <w:t> — схема, которая схематически изображает принципы здорового питания. Продукты, помещённые в основание пирамиды, следует употреблять в пищу как можно чаще, а продукты на вершине — в ограниченных количествах или избегать их. </w:t>
      </w:r>
      <w:r w:rsidR="00FF6B17" w:rsidRPr="002809D0">
        <w:rPr>
          <w:rFonts w:ascii="Times New Roman" w:hAnsi="Times New Roman" w:cs="Times New Roman"/>
        </w:rPr>
        <w:t xml:space="preserve"> </w:t>
      </w:r>
    </w:p>
    <w:p w14:paraId="3652C453" w14:textId="4DF7EF49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F6B17">
        <w:rPr>
          <w:rFonts w:ascii="Times New Roman" w:hAnsi="Times New Roman" w:cs="Times New Roman"/>
        </w:rPr>
        <w:drawing>
          <wp:inline distT="0" distB="0" distL="0" distR="0" wp14:anchorId="1AF90538" wp14:editId="0C9868C4">
            <wp:extent cx="2914650" cy="2190750"/>
            <wp:effectExtent l="0" t="0" r="0" b="0"/>
            <wp:docPr id="827174033" name="Рисунок 2" descr="Стенд фигурный &quot;Пирамида здорового питания&quot; арт. ШС-0005 - Наружная реклама любой сложности, световые вывески, стенды, сувени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тенд фигурный &quot;Пирамида здорового питания&quot; арт. ШС-0005 - Наружная реклама любой сложности, световые вывески, стенды, сувени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27A66" w14:textId="77777777" w:rsidR="002809D0" w:rsidRDefault="002809D0" w:rsidP="00FF6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809D0">
        <w:rPr>
          <w:rFonts w:ascii="Times New Roman" w:hAnsi="Times New Roman" w:cs="Times New Roman"/>
        </w:rPr>
        <w:t>Важно соблюдать правила гигиены питания и санитарии, чтобы предотвратить пищевые отравления и инфекции. </w:t>
      </w:r>
    </w:p>
    <w:p w14:paraId="6D8D52E9" w14:textId="77777777" w:rsidR="00FF6B17" w:rsidRPr="002809D0" w:rsidRDefault="00FF6B17" w:rsidP="00FF6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F17E517" w14:textId="685EAD66" w:rsidR="002809D0" w:rsidRPr="00FF6B17" w:rsidRDefault="002809D0" w:rsidP="00FF6B1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  <w:t>Рациональное и здоровое питание, режим питания.</w:t>
      </w:r>
    </w:p>
    <w:p w14:paraId="1203ACFF" w14:textId="3B76AEF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  <w:t>Рациональное и здоровое питание</w:t>
      </w: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 — это сбалансированный подход к выбору и потреблению пищи, который обеспечивает организм всеми необходимыми питательными веществами для поддержания здоровья, оптимальной работоспособности и профилактики заболеваний. Режим питания — это организация приёмов пищи в течение дня, которая влияет на физиологический статус человека, работу пищеварительной системы и обмен веществ. </w:t>
      </w:r>
      <w:r w:rsidR="00FF6B17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32107D0B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Основные принципы рационального и здорового питания</w:t>
      </w:r>
    </w:p>
    <w:p w14:paraId="3D99D0A2" w14:textId="4A713BE5" w:rsidR="002809D0" w:rsidRPr="002809D0" w:rsidRDefault="002809D0" w:rsidP="001678F6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Соответствие </w:t>
      </w:r>
      <w:proofErr w:type="spellStart"/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энергоценности</w:t>
      </w:r>
      <w:proofErr w:type="spellEnd"/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пищи энергозатратам организма. Энергетическая ценность рациона должна соответствовать количеству энергии, которое человек расходует в течение дня.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50E5B530" w14:textId="0CB28EF4" w:rsidR="002809D0" w:rsidRPr="002809D0" w:rsidRDefault="002809D0" w:rsidP="001678F6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Сбалансированность. В организм должны поступать белки, жиры, углеводы, витамины, минералы и другие полезные вещества в оптимальных соотношениях.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1764C037" w14:textId="0716D998" w:rsidR="002809D0" w:rsidRPr="002809D0" w:rsidRDefault="002809D0" w:rsidP="001678F6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Разнообразие рациона. Чем больше разных продуктов включено в рацион, тем больше физиологически активных веществ поступает в организм.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0F2EC64A" w14:textId="11ED2A19" w:rsidR="002809D0" w:rsidRPr="002809D0" w:rsidRDefault="002809D0" w:rsidP="001678F6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Умеренность в еде. Важно избегать переедания и голодания.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4AF57B60" w14:textId="77777777" w:rsidR="001678F6" w:rsidRDefault="002809D0" w:rsidP="001678F6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Учёт индивидуальных особенностей. Рациональное питание строится с учётом пола, возраста, характера трудовой деятельности, климатических условий, состояния здоровья и других факторов. </w:t>
      </w:r>
    </w:p>
    <w:p w14:paraId="71083340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  <w:t>Режим питания</w:t>
      </w: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включает:</w:t>
      </w:r>
    </w:p>
    <w:p w14:paraId="62A322CC" w14:textId="77777777" w:rsidR="002809D0" w:rsidRPr="002809D0" w:rsidRDefault="002809D0" w:rsidP="001678F6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кратность приёмов пищи;</w:t>
      </w:r>
    </w:p>
    <w:p w14:paraId="277AD263" w14:textId="77777777" w:rsidR="002809D0" w:rsidRPr="002809D0" w:rsidRDefault="002809D0" w:rsidP="001678F6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интервалы между приёмами;</w:t>
      </w:r>
    </w:p>
    <w:p w14:paraId="2DE5F77C" w14:textId="77777777" w:rsidR="002809D0" w:rsidRPr="002809D0" w:rsidRDefault="002809D0" w:rsidP="001678F6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время приёма пищи;</w:t>
      </w:r>
    </w:p>
    <w:p w14:paraId="6A540984" w14:textId="77777777" w:rsidR="002809D0" w:rsidRPr="002809D0" w:rsidRDefault="002809D0" w:rsidP="001678F6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распределение калорийности по приёмам.</w:t>
      </w:r>
    </w:p>
    <w:p w14:paraId="0D605657" w14:textId="6A2D375A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 </w:t>
      </w:r>
      <w:r w:rsidR="001678F6" w:rsidRPr="001678F6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Р</w:t>
      </w:r>
      <w:r w:rsidRPr="002809D0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екомендации по режиму питания:</w:t>
      </w:r>
    </w:p>
    <w:p w14:paraId="43DD0D70" w14:textId="3DA355E3" w:rsidR="002809D0" w:rsidRPr="002809D0" w:rsidRDefault="002809D0" w:rsidP="001678F6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Кратность приёмов. Для здоровых людей оптимально 3–4 раза в сутки, допустимо 5 раз. Для некоторых групп с нарушениями здоровья может рекомендоваться дробный режим — до 7 раз в сутки.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1259669E" w14:textId="542EFABC" w:rsidR="002809D0" w:rsidRPr="002809D0" w:rsidRDefault="002809D0" w:rsidP="001678F6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Регулярность. Желательно принимать пищу в одно и то же время. Это вырабатывает условный пищевой рефлекс, который способствует лучшему перевариванию пищи.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0AC28894" w14:textId="5D85460F" w:rsidR="002809D0" w:rsidRPr="002809D0" w:rsidRDefault="002809D0" w:rsidP="001678F6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Интервалы между приёмами. Они не должны превышать 4–5 часов.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63FE4CB0" w14:textId="39EC6FEF" w:rsidR="002809D0" w:rsidRPr="002809D0" w:rsidRDefault="002809D0" w:rsidP="001678F6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Распределение калорийности. На завтрак обычно приходится около трети суточного рациона, на обед — несколько больше, на ужин — менее трети.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2DD0DB3F" w14:textId="5DA407F4" w:rsidR="002809D0" w:rsidRPr="002809D0" w:rsidRDefault="002809D0" w:rsidP="001678F6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Последний приём пищи. Он должен быть за 2–3 часа до сна. На ужин не рекомендуются жирные, жареные, пряные, солёные блюда.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512D8323" w14:textId="3A3513CC" w:rsidR="002809D0" w:rsidRPr="002809D0" w:rsidRDefault="002809D0" w:rsidP="00941585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Питьевой режим. Взрослому человеку рекомендуется употреблять около 1,5–2 литров воды в день (точнее — 30–40 мл на 1 кг веса), не считая чая, кофе или супов. Дополнительные советы:</w:t>
      </w:r>
    </w:p>
    <w:p w14:paraId="5A0CBF4A" w14:textId="7A4FD42C" w:rsidR="002809D0" w:rsidRPr="002809D0" w:rsidRDefault="002809D0" w:rsidP="001678F6">
      <w:pPr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есть медленно, тщательно пережёвывая пищу;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3613511A" w14:textId="7CD43C1D" w:rsidR="002809D0" w:rsidRPr="002809D0" w:rsidRDefault="002809D0" w:rsidP="001678F6">
      <w:pPr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избегать еды в спешке, на ходу;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1E1B1668" w14:textId="12690BDF" w:rsidR="002809D0" w:rsidRPr="002809D0" w:rsidRDefault="002809D0" w:rsidP="001678F6">
      <w:pPr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lastRenderedPageBreak/>
        <w:t xml:space="preserve">отдавать предпочтение натуральным и минимально обработанным продуктам, ограничивать </w:t>
      </w:r>
      <w:proofErr w:type="spellStart"/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ультраобработанные</w:t>
      </w:r>
      <w:proofErr w:type="spellEnd"/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изделия (газировки, чипсы, полуфабрикаты);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103763F5" w14:textId="0DC440DC" w:rsidR="002809D0" w:rsidRPr="002809D0" w:rsidRDefault="002809D0" w:rsidP="001678F6">
      <w:pPr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контролировать потребление соли и сахара.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38026F1E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/>
          <w:bCs/>
          <w:i/>
          <w:iCs/>
          <w:bdr w:val="single" w:sz="2" w:space="0" w:color="E3E3E3" w:frame="1"/>
          <w:lang w:eastAsia="ru-RU"/>
        </w:rPr>
        <w:t>Важно</w:t>
      </w: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: перед внесением значительных изменений в рацион рекомендуется проконсультироваться с врачом или диетологом.</w:t>
      </w:r>
    </w:p>
    <w:p w14:paraId="506DA5D1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Соблюдение принципов рационального и здорового питания в сочетании с физической активностью помогает снизить риск развития хронических заболеваний (ожирения, гипертонии, диабета и др.). </w:t>
      </w:r>
    </w:p>
    <w:p w14:paraId="75B41610" w14:textId="77777777" w:rsidR="002809D0" w:rsidRPr="001678F6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</w:pPr>
    </w:p>
    <w:p w14:paraId="72BC5FD2" w14:textId="77777777" w:rsidR="002809D0" w:rsidRPr="00FF6B17" w:rsidRDefault="002809D0" w:rsidP="001678F6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1678F6"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  <w:t>Пищевая пирамида. Значение выбора продуктов для здоровья</w:t>
      </w: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.</w:t>
      </w:r>
    </w:p>
    <w:p w14:paraId="771732B4" w14:textId="19AC1563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  <w:t>Пищевая пирамида</w:t>
      </w: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 — это графическое представление принципов здорового питания, разработанное диетологами. Она визуализирует соотношение продуктов в рационе, показывая, какие группы пищи следует употреблять чаще, а какие — реже.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500113EF" w14:textId="079E7C01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drawing>
          <wp:inline distT="0" distB="0" distL="0" distR="0" wp14:anchorId="5D5A951C" wp14:editId="7F3AA37A">
            <wp:extent cx="2190750" cy="2190750"/>
            <wp:effectExtent l="0" t="0" r="0" b="0"/>
            <wp:docPr id="1118909885" name="Рисунок 4" descr="Concepto de pirámide alimenticia Free Vector #Freepik #freevector Food pyramid, Pyramids, Preschool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ncepto de pirámide alimenticia Free Vector #Freepik #freevector Food pyramid, Pyramids, Preschool craf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68B12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  <w:t>Основные принципы построения пищевой пирамиды</w:t>
      </w:r>
    </w:p>
    <w:p w14:paraId="7CF203CF" w14:textId="69769E32" w:rsidR="002809D0" w:rsidRPr="002809D0" w:rsidRDefault="002809D0" w:rsidP="001678F6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Пропорциональность. Чем шире сектор на схеме, тем больше продуктов этой группы должно быть в рационе.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6B8906F8" w14:textId="3A9C2EC6" w:rsidR="002809D0" w:rsidRPr="002809D0" w:rsidRDefault="002809D0" w:rsidP="001678F6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Разнообразие. Рекомендуется включать в меню продукты из всех групп (если нет медицинских противопоказаний).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02DD5228" w14:textId="6FBCB18B" w:rsidR="002809D0" w:rsidRPr="002809D0" w:rsidRDefault="002809D0" w:rsidP="001678F6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Умеренность. Даже полезная еда в чрезмерных количествах вредит здоровью. Важно рассчитывать правильные порции.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7FA577F5" w14:textId="13986EF8" w:rsidR="002809D0" w:rsidRPr="002809D0" w:rsidRDefault="002809D0" w:rsidP="001678F6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Индивидуальность. При составлении рациона нужно учитывать личные особенности: пол, возраст, вес, образ жизни, профессиональную деятельность и другие факторы.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09F7F163" w14:textId="61AD314E" w:rsidR="002809D0" w:rsidRPr="002809D0" w:rsidRDefault="002809D0" w:rsidP="001678F6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Физическая активность. Она дополняет правильное питание, помогая организму правильно перерабатывать и усваивать питательные вещества.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07F4256E" w14:textId="77777777" w:rsidR="002809D0" w:rsidRPr="002809D0" w:rsidRDefault="002809D0" w:rsidP="001678F6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  <w:t>Группы продуктов в пищевой пирамиде</w:t>
      </w:r>
    </w:p>
    <w:p w14:paraId="3C4CA4DC" w14:textId="295BC216" w:rsidR="002809D0" w:rsidRPr="002809D0" w:rsidRDefault="002809D0" w:rsidP="001678F6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Зерновые (основание пирамиды). Источники сложных углеводов, витаминов, минералов и клетчатки. К ним относятся цельнозерновые продукты (овсянка, гречка, бурый рис, макароны из цельнозерновой муки), хлеб грубого помола.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635D52BA" w14:textId="4A2B175B" w:rsidR="002809D0" w:rsidRPr="002809D0" w:rsidRDefault="002809D0" w:rsidP="001678F6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Овощи и фрукты. Обеспечивают организм витаминами, минералами и клетчаткой. Особенно полезны продукты с высоким содержанием витамина C (цитрусовые, киви, клубника) и витамина A (морковь, тыква, шпинат, капуста, дыня).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0E3B9C5D" w14:textId="1A399F5F" w:rsidR="002809D0" w:rsidRPr="002809D0" w:rsidRDefault="002809D0" w:rsidP="001678F6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Продукты животного происхождения (средний уровень). Включают молочные и мясные продукты, птицу, рыбу, бобовые, яйца, орехи. Обеспечивают организм белком, кальцием, железом и цинком. Рекомендуется выбирать нежирное мясо (говядина, телятина, баранина), отдавать предпочтение постным частям тушки или нежирному говяжьему фаршу, не забывать о рыбе, особенно морской.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1FEA59C1" w14:textId="383E4CC1" w:rsidR="002809D0" w:rsidRPr="002809D0" w:rsidRDefault="002809D0" w:rsidP="001678F6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Жиры, масла и сладости (верхний уровень). Их употребление рекомендуется свести к минимуму. Большинство таких продуктов высококалорийны и не содержат многих питательных веществ, кроме сахара, жира и калорий.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7C81FCE7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/>
          <w:bCs/>
          <w:i/>
          <w:iCs/>
          <w:bdr w:val="single" w:sz="2" w:space="0" w:color="E3E3E3" w:frame="1"/>
          <w:lang w:eastAsia="ru-RU"/>
        </w:rPr>
        <w:t>Значение выбора продуктов для здоровья</w:t>
      </w:r>
    </w:p>
    <w:p w14:paraId="21D0282D" w14:textId="7FF73DE2" w:rsidR="002809D0" w:rsidRPr="002809D0" w:rsidRDefault="002809D0" w:rsidP="001678F6">
      <w:pPr>
        <w:numPr>
          <w:ilvl w:val="0"/>
          <w:numId w:val="1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Снижение риска хронических заболеваний. Сбалансированное питание, соответствующее принципам пищевой пирамиды, помогает уменьшить вероятность развития сердечно-сосудистых заболеваний, диабета, ожирения, некоторых видов рака и других проблем со здоровьем.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49A1FC5F" w14:textId="75660B2B" w:rsidR="002809D0" w:rsidRPr="002809D0" w:rsidRDefault="002809D0" w:rsidP="001678F6">
      <w:pPr>
        <w:numPr>
          <w:ilvl w:val="0"/>
          <w:numId w:val="1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lastRenderedPageBreak/>
        <w:t>Поддержание энергетического баланса и оптимального веса. Правильное соотношение белков, жиров и углеводов обеспечивает организму необходимый энергетический баланс.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665BA0ED" w14:textId="0C150244" w:rsidR="002809D0" w:rsidRPr="002809D0" w:rsidRDefault="002809D0" w:rsidP="001678F6">
      <w:pPr>
        <w:numPr>
          <w:ilvl w:val="0"/>
          <w:numId w:val="1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Укрепление иммунной системы. Овощи, фрукты и цельнозерновые продукты способствуют поддержанию здоровья сердца и сосудов, нормальной работе пищеварительной системы.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64398AD3" w14:textId="58A794AE" w:rsidR="002809D0" w:rsidRPr="002809D0" w:rsidRDefault="002809D0" w:rsidP="001678F6">
      <w:pPr>
        <w:numPr>
          <w:ilvl w:val="0"/>
          <w:numId w:val="1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Профилактика дефицита питательных веществ. Разнообразие продуктов в рационе помогает обеспечить организм всеми необходимыми витаминами, минералами и другими биологически значимыми элементами. </w:t>
      </w:r>
      <w:r w:rsidR="001678F6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0E8F9B9E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  <w:t>Важно помнить</w:t>
      </w: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, что пищевая пирамида — это общая модель, которая не учитывает все индивидуальные особенности. Перед составлением рациона рекомендуется проконсультироваться с врачом или диетологом.</w:t>
      </w:r>
    </w:p>
    <w:p w14:paraId="1055B10E" w14:textId="77777777" w:rsidR="002809D0" w:rsidRPr="00FF6B17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</w:p>
    <w:p w14:paraId="3FB4EB88" w14:textId="77777777" w:rsidR="002809D0" w:rsidRPr="001678F6" w:rsidRDefault="002809D0" w:rsidP="001678F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</w:pPr>
      <w:r w:rsidRPr="001678F6"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  <w:t>Пищевая ценность разных продуктов питания.</w:t>
      </w:r>
    </w:p>
    <w:p w14:paraId="7BCC523F" w14:textId="77777777" w:rsidR="00D550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  <w:t>Пищевая ценность продуктов</w:t>
      </w: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 — это совокупность показателей, которые характеризуют наличие и количество необходимых для удовлетворения физиологических потребностей человека пищевых веществ (нутриентов) и энергетическую ценность. Она включает информацию о белках, жирах, углеводах, витаминах, минералах и общей калорийности продукта. </w:t>
      </w:r>
    </w:p>
    <w:p w14:paraId="3A13212A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  <w:t>Основные компоненты пищевой ценности</w:t>
      </w:r>
    </w:p>
    <w:p w14:paraId="0AEC0C39" w14:textId="0073602C" w:rsidR="002809D0" w:rsidRPr="002809D0" w:rsidRDefault="002809D0" w:rsidP="00FF6B17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Белки. Служат строительным материалом для клеток, мышц и ферментов. Содержат незаменимые аминокислоты, необходимые для роста и замены тканей.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1C9D9085" w14:textId="33D618F4" w:rsidR="002809D0" w:rsidRPr="002809D0" w:rsidRDefault="002809D0" w:rsidP="00FF6B17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Жиры. Источник энергии и строительный материал для клеточных мембран. Отвечают за работу гормонов, мозга и состояние кожи.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63BDFF6D" w14:textId="7D2F53E3" w:rsidR="002809D0" w:rsidRPr="002809D0" w:rsidRDefault="002809D0" w:rsidP="00FF6B17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Углеводы. Основное топливо для организма. «Быстрые» углеводы (сладости, белый хлеб) дают резкий всплеск энергии, «медленные» (крупы, овощи, цельнозерновые продукты) — обеспечивают равномерное и длительное насыщение.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0AFCF2E2" w14:textId="1B0EAA38" w:rsidR="002809D0" w:rsidRPr="002809D0" w:rsidRDefault="002809D0" w:rsidP="00FF6B17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Витамины и минералы. Участвуют в клеточном и тканевом обмене веществ, влияют на функциональное состояние организма.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24FE8C5D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/>
          <w:bCs/>
          <w:i/>
          <w:iCs/>
          <w:bdr w:val="single" w:sz="2" w:space="0" w:color="E3E3E3" w:frame="1"/>
          <w:lang w:eastAsia="ru-RU"/>
        </w:rPr>
        <w:t>Энергетическая ценность</w:t>
      </w:r>
    </w:p>
    <w:p w14:paraId="545B9178" w14:textId="7C8FB016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Измеряется в килокалориях (ккал). При окислении 1 г жира организм получает 9 ккал, 1 г белка — 4 ккал, 1 г углеводов — 3,75 ккал. Витамины, минеральные вещества и вода не содержат калорий.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57E87F96" w14:textId="0AEF9406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Усвояемость питательных веществ может варьироваться: белки усваиваются примерно на 94%, жиры — на 94%, углеводы — на 95,6%. Поэтому теоретическую энергетическую ценность нужно умножать на коэффициент усвояемости.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0D7372EA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Где указывается пищевая ценность</w:t>
      </w:r>
    </w:p>
    <w:p w14:paraId="210C312F" w14:textId="569BE2A9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Показатели пищевой ценности должны быть приведены в маркировке пищевой продукции. Обычно они указываются в расчёте на 100 г или 100 мл продукта, а также могут быть указаны на одну порцию.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6BC79810" w14:textId="55B887CA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Количество белков, жиров, углеводов и энергетическая ценность указываются, если их содержание в одной порции составляет 2 и более процента величин, отражающих среднюю суточную потребность в них взрослого человека. Количество витаминов и минеральных веществ указывается, если они добавлены в продукт при производстве или если их содержание в 100 г или 100 мл составляет 5 и более процентов величин, отражающих среднюю суточную потребность.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63217C4C" w14:textId="0702DE17" w:rsidR="002809D0" w:rsidRPr="002809D0" w:rsidRDefault="00D550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П</w:t>
      </w:r>
      <w:r w:rsidR="002809D0" w:rsidRPr="002809D0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ищев</w:t>
      </w:r>
      <w:r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 xml:space="preserve">ая </w:t>
      </w:r>
      <w:r w:rsidR="002809D0" w:rsidRPr="002809D0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ценност</w:t>
      </w:r>
      <w:r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ь</w:t>
      </w:r>
      <w:r w:rsidR="002809D0" w:rsidRPr="002809D0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 xml:space="preserve"> продуктов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1288"/>
        <w:gridCol w:w="1304"/>
        <w:gridCol w:w="1648"/>
        <w:gridCol w:w="2601"/>
      </w:tblGrid>
      <w:tr w:rsidR="00D550D0" w:rsidRPr="002809D0" w14:paraId="607F3409" w14:textId="77777777" w:rsidTr="00D550D0">
        <w:trPr>
          <w:tblHeader/>
          <w:tblCellSpacing w:w="15" w:type="dxa"/>
        </w:trPr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16AA4B66" w14:textId="77777777" w:rsidR="002809D0" w:rsidRPr="002809D0" w:rsidRDefault="002809D0" w:rsidP="00D55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Продукт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1E1B4F17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Белки (г)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18B5E054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Жиры (г)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146BA81F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Углеводы (г)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011D6A2F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Калорийность (ккал)</w:t>
            </w:r>
          </w:p>
        </w:tc>
      </w:tr>
      <w:tr w:rsidR="00FF6B17" w:rsidRPr="002809D0" w14:paraId="0D8B43AE" w14:textId="77777777" w:rsidTr="00D550D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0AFC287F" w14:textId="77777777" w:rsidR="002809D0" w:rsidRPr="002809D0" w:rsidRDefault="002809D0" w:rsidP="00D55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Куриная грудка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06AA4C4F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4E3E20B4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1,9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40798776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114E8D31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113</w:t>
            </w:r>
          </w:p>
        </w:tc>
      </w:tr>
      <w:tr w:rsidR="00FF6B17" w:rsidRPr="002809D0" w14:paraId="5A2361F1" w14:textId="77777777" w:rsidTr="00D550D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32B02A80" w14:textId="77777777" w:rsidR="002809D0" w:rsidRPr="002809D0" w:rsidRDefault="002809D0" w:rsidP="00D55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Яйцо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2B5B447F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675F875D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56D8E2B6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597E377B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157</w:t>
            </w:r>
          </w:p>
        </w:tc>
      </w:tr>
      <w:tr w:rsidR="00FF6B17" w:rsidRPr="002809D0" w14:paraId="2FA83F0B" w14:textId="77777777" w:rsidTr="00D550D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1A7148D9" w14:textId="77777777" w:rsidR="002809D0" w:rsidRPr="002809D0" w:rsidRDefault="002809D0" w:rsidP="00D55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Овсянка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07046EB3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50176F8A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2E1EE8E9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72D9FC12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345</w:t>
            </w:r>
          </w:p>
        </w:tc>
      </w:tr>
      <w:tr w:rsidR="00FF6B17" w:rsidRPr="002809D0" w14:paraId="3BAACC53" w14:textId="77777777" w:rsidTr="00D550D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64875040" w14:textId="77777777" w:rsidR="002809D0" w:rsidRPr="002809D0" w:rsidRDefault="002809D0" w:rsidP="00D55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lastRenderedPageBreak/>
              <w:t>Авокадо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361E9D7D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4F8C9003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5E7DA77E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158F75E7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160</w:t>
            </w:r>
          </w:p>
        </w:tc>
      </w:tr>
      <w:tr w:rsidR="00FF6B17" w:rsidRPr="002809D0" w14:paraId="235BD7AD" w14:textId="77777777" w:rsidTr="00D550D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226D68D7" w14:textId="77777777" w:rsidR="002809D0" w:rsidRPr="002809D0" w:rsidRDefault="002809D0" w:rsidP="00D55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Лосось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5A5BCE08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0EFBDF27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6FAC9143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4A4DBD16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208</w:t>
            </w:r>
          </w:p>
        </w:tc>
      </w:tr>
      <w:tr w:rsidR="00FF6B17" w:rsidRPr="002809D0" w14:paraId="2410DD46" w14:textId="77777777" w:rsidTr="00D550D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156DC3CB" w14:textId="77777777" w:rsidR="002809D0" w:rsidRPr="002809D0" w:rsidRDefault="002809D0" w:rsidP="00D55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Банан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2EFD0236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3B4AA5B0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39C32322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0E27B329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96</w:t>
            </w:r>
          </w:p>
        </w:tc>
      </w:tr>
      <w:tr w:rsidR="00FF6B17" w:rsidRPr="002809D0" w14:paraId="310EE412" w14:textId="77777777" w:rsidTr="00D550D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360594CE" w14:textId="77777777" w:rsidR="002809D0" w:rsidRPr="002809D0" w:rsidRDefault="002809D0" w:rsidP="00D55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Гречка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0F2A7C87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6BF80AC7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25C255ED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2B6732A6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313</w:t>
            </w:r>
          </w:p>
        </w:tc>
      </w:tr>
      <w:tr w:rsidR="00FF6B17" w:rsidRPr="002809D0" w14:paraId="17C99FB5" w14:textId="77777777" w:rsidTr="00D550D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2350513F" w14:textId="77777777" w:rsidR="002809D0" w:rsidRPr="002809D0" w:rsidRDefault="002809D0" w:rsidP="00D55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Брокколи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5B499508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30E7481F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33C69C89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6570145A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34</w:t>
            </w:r>
          </w:p>
        </w:tc>
      </w:tr>
      <w:tr w:rsidR="00FF6B17" w:rsidRPr="002809D0" w14:paraId="6DD73A48" w14:textId="77777777" w:rsidTr="00D550D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2D00A285" w14:textId="77777777" w:rsidR="002809D0" w:rsidRPr="002809D0" w:rsidRDefault="002809D0" w:rsidP="00D55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Миндаль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0C6791E6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7C54E643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6012A401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462AAA62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645</w:t>
            </w:r>
          </w:p>
        </w:tc>
      </w:tr>
      <w:tr w:rsidR="00FF6B17" w:rsidRPr="002809D0" w14:paraId="01377A7C" w14:textId="77777777" w:rsidTr="00D550D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74E3BD56" w14:textId="77777777" w:rsidR="002809D0" w:rsidRPr="002809D0" w:rsidRDefault="002809D0" w:rsidP="00D55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Йогурт натуральный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5FE37CB5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35341E52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2B7BFF37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4EFAA923" w14:textId="77777777" w:rsidR="002809D0" w:rsidRPr="002809D0" w:rsidRDefault="002809D0" w:rsidP="00D5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</w:pPr>
            <w:r w:rsidRPr="002809D0">
              <w:rPr>
                <w:rFonts w:ascii="Times New Roman" w:eastAsia="Times New Roman" w:hAnsi="Times New Roman" w:cs="Times New Roman"/>
                <w:bdr w:val="single" w:sz="2" w:space="0" w:color="E3E3E3" w:frame="1"/>
                <w:lang w:eastAsia="ru-RU"/>
              </w:rPr>
              <w:t>60</w:t>
            </w:r>
          </w:p>
        </w:tc>
      </w:tr>
    </w:tbl>
    <w:p w14:paraId="3A7E9993" w14:textId="2D99112A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 </w:t>
      </w: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drawing>
          <wp:inline distT="0" distB="0" distL="0" distR="0" wp14:anchorId="1A859AB4" wp14:editId="0C84871E">
            <wp:extent cx="4572000" cy="3048000"/>
            <wp:effectExtent l="0" t="0" r="0" b="0"/>
            <wp:docPr id="56018382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6750B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Особенности</w:t>
      </w:r>
    </w:p>
    <w:p w14:paraId="2F54FC44" w14:textId="46275BCA" w:rsidR="002809D0" w:rsidRPr="002809D0" w:rsidRDefault="002809D0" w:rsidP="00D550D0">
      <w:pPr>
        <w:numPr>
          <w:ilvl w:val="0"/>
          <w:numId w:val="15"/>
        </w:numPr>
        <w:tabs>
          <w:tab w:val="clear" w:pos="720"/>
          <w:tab w:val="num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Биологическая ценность определяется наличием незаменимых факторов питания, которые не синтезируются в организме или синтезируются в ограниченном количестве. К ним относятся некоторые аминокислоты, полиненасыщенные жирные кислоты, витамины и минералы.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6A5E8B4D" w14:textId="678EDC77" w:rsidR="002809D0" w:rsidRPr="002809D0" w:rsidRDefault="002809D0" w:rsidP="00D550D0">
      <w:pPr>
        <w:numPr>
          <w:ilvl w:val="0"/>
          <w:numId w:val="15"/>
        </w:numPr>
        <w:tabs>
          <w:tab w:val="clear" w:pos="720"/>
          <w:tab w:val="num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Усвояемость питательных веществ из продуктов животного происхождения, как правило, выше, чем из растительных.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4812F791" w14:textId="77777777" w:rsidR="002809D0" w:rsidRPr="002809D0" w:rsidRDefault="002809D0" w:rsidP="00D550D0">
      <w:pPr>
        <w:numPr>
          <w:ilvl w:val="0"/>
          <w:numId w:val="15"/>
        </w:numPr>
        <w:tabs>
          <w:tab w:val="clear" w:pos="720"/>
          <w:tab w:val="num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Пищевая ценность может варьироваться в зависимости от вида продукта, способа обработки, степени зрелости и других факторов. </w:t>
      </w:r>
    </w:p>
    <w:p w14:paraId="1AB0536A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Для составления сбалансированного рациона важно учитывать не только калорийность, но и баланс белков, жиров, углеводов, а также содержание витаминов и минералов. Рекомендации по суточной потребности в этих веществах могут различаться в зависимости от возраста, пола, физической активности и других индивидуальных особенностей. </w:t>
      </w:r>
    </w:p>
    <w:p w14:paraId="0BF48E76" w14:textId="77777777" w:rsidR="002809D0" w:rsidRPr="00FF6B17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</w:p>
    <w:p w14:paraId="1ABC9E25" w14:textId="77777777" w:rsidR="002809D0" w:rsidRPr="00D550D0" w:rsidRDefault="002809D0" w:rsidP="00D550D0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</w:pPr>
      <w:r w:rsidRPr="00D550D0"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  <w:t>Хранение и подготовка продуктов к приготовлению.</w:t>
      </w:r>
    </w:p>
    <w:p w14:paraId="59A5338F" w14:textId="4055899A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Хранение продуктов — важный этап подготовки к приготовлению пищи, который позволяет сохранить их качество, пищевую ценность и безопасность.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31B7E7D1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/>
          <w:bCs/>
          <w:i/>
          <w:iCs/>
          <w:bdr w:val="single" w:sz="2" w:space="0" w:color="E3E3E3" w:frame="1"/>
          <w:lang w:eastAsia="ru-RU"/>
        </w:rPr>
        <w:t>Основные правила хранения продуктов</w:t>
      </w:r>
    </w:p>
    <w:p w14:paraId="774501DB" w14:textId="2A973302" w:rsidR="002809D0" w:rsidRPr="002809D0" w:rsidRDefault="002809D0" w:rsidP="00D550D0">
      <w:pPr>
        <w:numPr>
          <w:ilvl w:val="0"/>
          <w:numId w:val="1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lastRenderedPageBreak/>
        <w:t>Соблюдение товарного соседства. Нельзя хранить вместе сырые и готовые продукты, замороженные и охлаждённые продукты, продукты с ярким ароматом и впитывающие запахи (например, сливочное масло, сыры, яйца, чай), влажные и сухие продукты. Несовместимые продукты следует помещать в разные холодильники либо герметичные контейнеры.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2D6532F5" w14:textId="7C39DB67" w:rsidR="002809D0" w:rsidRPr="002809D0" w:rsidRDefault="002809D0" w:rsidP="00D550D0">
      <w:pPr>
        <w:numPr>
          <w:ilvl w:val="0"/>
          <w:numId w:val="1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Температурный режим. В холодильнике оптимальная температура для холодильной камеры — от +2 до +6 °C, для морозильной — около −18 °C. Разные зоны холодильника предназначены для разных типов продуктов: например, нижние полки — для мяса, рыбы, фарша, средние — для молочной продукции, колбас.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1E60B959" w14:textId="516DF2C0" w:rsidR="002809D0" w:rsidRPr="002809D0" w:rsidRDefault="002809D0" w:rsidP="00D550D0">
      <w:pPr>
        <w:numPr>
          <w:ilvl w:val="0"/>
          <w:numId w:val="1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Герметичность. Открытые упаковки перекладывают в контейнеры с крышкой или оборачивают пищевой плёнкой. Для хранения подходят контейнеры из стекла и пищевого пластика.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7FB344B9" w14:textId="50EA4B3E" w:rsidR="002809D0" w:rsidRPr="002809D0" w:rsidRDefault="002809D0" w:rsidP="00D550D0">
      <w:pPr>
        <w:numPr>
          <w:ilvl w:val="0"/>
          <w:numId w:val="1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Контроль сроков годности. Необходимо строго соблюдать указанные на этикетке сроки годности и условия хранения. После вскрытия упаковки срок хранения может сократиться.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1B6072A8" w14:textId="3092BDD1" w:rsidR="002809D0" w:rsidRPr="002809D0" w:rsidRDefault="002809D0" w:rsidP="00D550D0">
      <w:pPr>
        <w:numPr>
          <w:ilvl w:val="0"/>
          <w:numId w:val="1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Принцип «первый пришёл — первый ушёл». Продукты, купленные раньше, должны использоваться в первую очередь.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5E1B5DD6" w14:textId="027A0A59" w:rsidR="002809D0" w:rsidRPr="002809D0" w:rsidRDefault="002809D0" w:rsidP="00D550D0">
      <w:pPr>
        <w:numPr>
          <w:ilvl w:val="0"/>
          <w:numId w:val="1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Правильная упаковка. Не стоит хранить продукты в целлофановых пакетах — в них быстро образуется конденсат, что может привести к размножению бактерий.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5AEBCD88" w14:textId="5C3DD71B" w:rsidR="002809D0" w:rsidRPr="002809D0" w:rsidRDefault="00D550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D550D0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О</w:t>
      </w:r>
      <w:r w:rsidR="002809D0" w:rsidRPr="002809D0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собенности хранения отдельных групп продуктов</w:t>
      </w:r>
      <w:r w:rsidR="002809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:</w:t>
      </w:r>
    </w:p>
    <w:p w14:paraId="2338BEBD" w14:textId="722A93F8" w:rsidR="002809D0" w:rsidRPr="002809D0" w:rsidRDefault="002809D0" w:rsidP="00D550D0">
      <w:pPr>
        <w:numPr>
          <w:ilvl w:val="0"/>
          <w:numId w:val="1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Сухие продукты (мука, крупа, вермишель, макароны, соль, сахар, перец) лучше хранить в стеклянных, фарфоровых, деревянных или пластмассовых банках с крышками в сухих помещениях.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52FA1474" w14:textId="2DE39DF6" w:rsidR="002809D0" w:rsidRPr="002809D0" w:rsidRDefault="002809D0" w:rsidP="00D550D0">
      <w:pPr>
        <w:numPr>
          <w:ilvl w:val="0"/>
          <w:numId w:val="1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Овощи следует хранить в сетчатых мешках, деревянных ящиках, коробках в прохладном помещении.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5EEF7E08" w14:textId="102782DF" w:rsidR="002809D0" w:rsidRPr="002809D0" w:rsidRDefault="002809D0" w:rsidP="00D550D0">
      <w:pPr>
        <w:numPr>
          <w:ilvl w:val="0"/>
          <w:numId w:val="1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Замороженные продукты можно хранить в морозильной камере, но важно не замораживать их повторно.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24C2D538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Подготовка продуктов к приготовлению</w:t>
      </w:r>
    </w:p>
    <w:p w14:paraId="617A96CA" w14:textId="0D835D22" w:rsidR="002809D0" w:rsidRPr="002809D0" w:rsidRDefault="002809D0" w:rsidP="00D550D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Мытьё. Сырые овощи, фрукты и зелень обязательно споласкивают перед приготовлением. Овощи, корнеплоды, грибы, фрукты, ягоды и зелень тщательно моют, удаляют косточки, семена, плодоножки, очищают от кожицы и зачищают от подпорченных фрагментов.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36F7AE3B" w14:textId="0EB504A6" w:rsidR="002809D0" w:rsidRPr="002809D0" w:rsidRDefault="002809D0" w:rsidP="00D550D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Размораживание. Замороженные продукты следует размораживать в холодильнике, а не при комнатной температуре.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56E3E805" w14:textId="3935A421" w:rsidR="002809D0" w:rsidRPr="002809D0" w:rsidRDefault="002809D0" w:rsidP="00D550D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Очистка и удаление несъедобных частей. Например, мясо зачищают от сухожилий, плёнок и клейм, рыбу очищают от чешуи и потрошат.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0048F8D0" w14:textId="743F4D79" w:rsidR="002809D0" w:rsidRPr="002809D0" w:rsidRDefault="002809D0" w:rsidP="00D550D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Измельчение. Продукты нарезают, рубят или мелют (например, мясо, овощи, картофель, мак, сахар, фрукты и зелень).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0A7DF3BF" w14:textId="05AACBB9" w:rsidR="002809D0" w:rsidRPr="002809D0" w:rsidRDefault="002809D0" w:rsidP="00D550D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Замачивание. Некоторые крупы (рис, гречка, перловая) и зернобобовые (горох, фасоль, чечевица) перед тепловой обработкой замачивают в холодной воде на 2–3 часа.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1CFC9200" w14:textId="76FC5F95" w:rsidR="002809D0" w:rsidRPr="002809D0" w:rsidRDefault="002809D0" w:rsidP="00D550D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Просеивание муки перед приготовлением теста — это не только устраняет примеси, но и делает муку более воздушной.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2079C0EA" w14:textId="530A1C90" w:rsidR="002809D0" w:rsidRPr="002809D0" w:rsidRDefault="002809D0" w:rsidP="00D550D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Отбивание мяса ускоряет его тепловую обработку. </w:t>
      </w:r>
      <w:r w:rsidR="00D550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79EAA111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Важные гигиенические правила:</w:t>
      </w:r>
    </w:p>
    <w:p w14:paraId="3931F962" w14:textId="77777777" w:rsidR="002809D0" w:rsidRPr="002809D0" w:rsidRDefault="002809D0" w:rsidP="00D550D0">
      <w:pPr>
        <w:numPr>
          <w:ilvl w:val="0"/>
          <w:numId w:val="1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перед и во время приготовления пищи необходимо тщательно мыть руки с мылом;</w:t>
      </w:r>
    </w:p>
    <w:p w14:paraId="4D38EB8F" w14:textId="77777777" w:rsidR="002809D0" w:rsidRPr="002809D0" w:rsidRDefault="002809D0" w:rsidP="00D550D0">
      <w:pPr>
        <w:numPr>
          <w:ilvl w:val="0"/>
          <w:numId w:val="1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для разделки сырых и готовых продуктов следует использовать отдельные ножи и разделочные доски;</w:t>
      </w:r>
    </w:p>
    <w:p w14:paraId="096C8427" w14:textId="3BFA507F" w:rsidR="002809D0" w:rsidRPr="002809D0" w:rsidRDefault="002809D0" w:rsidP="00D550D0">
      <w:pPr>
        <w:numPr>
          <w:ilvl w:val="0"/>
          <w:numId w:val="1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кухонные поверхности и инвентарь нужно регулярно мыть.</w:t>
      </w:r>
    </w:p>
    <w:p w14:paraId="231688B6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Соблюдение этих правил помогает избежать пищевых отравлений и сохранить качество продуктов.</w:t>
      </w:r>
    </w:p>
    <w:p w14:paraId="3941B5D2" w14:textId="77777777" w:rsidR="002809D0" w:rsidRPr="00FF6B17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</w:p>
    <w:p w14:paraId="510BADD5" w14:textId="77777777" w:rsidR="002809D0" w:rsidRPr="00FF6B17" w:rsidRDefault="002809D0" w:rsidP="0026291F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6291F"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  <w:t>Правильное хранение и обработка пищевых продуктов</w:t>
      </w: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.</w:t>
      </w:r>
    </w:p>
    <w:p w14:paraId="081DE399" w14:textId="71FD9503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/>
          <w:bCs/>
          <w:i/>
          <w:iCs/>
          <w:bdr w:val="single" w:sz="2" w:space="0" w:color="E3E3E3" w:frame="1"/>
          <w:lang w:eastAsia="ru-RU"/>
        </w:rPr>
        <w:t>Правильное хранение и обработка пищевых продуктов</w:t>
      </w: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 — ключевые факторы сохранения их качества, безопасности и питательных свойств. Соблюдение определённых правил помогает избежать пищевых отравлений, сохранить вкус и полезные вещества. </w:t>
      </w:r>
      <w:r w:rsidR="0026291F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7DB10F23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Хранение продуктов</w:t>
      </w:r>
    </w:p>
    <w:p w14:paraId="0C9EB884" w14:textId="4C539F2B" w:rsidR="002809D0" w:rsidRPr="002809D0" w:rsidRDefault="002809D0" w:rsidP="0026291F">
      <w:pPr>
        <w:numPr>
          <w:ilvl w:val="0"/>
          <w:numId w:val="2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Температурный режим. Для большинства продуктов оптимальна температура +5 °C в основном отсеке холодильника. В разных зонах холодильника температура различается: самая </w:t>
      </w: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lastRenderedPageBreak/>
        <w:t>холодная — ближе к морозильной камере, самая тёплая — на дверце. Овощи и фрукты обычно хранят в специальном отсеке — фреш-зоне. </w:t>
      </w:r>
      <w:r w:rsidR="0026291F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40194ABD" w14:textId="77777777" w:rsidR="002809D0" w:rsidRPr="002809D0" w:rsidRDefault="002809D0" w:rsidP="0026291F">
      <w:pPr>
        <w:numPr>
          <w:ilvl w:val="0"/>
          <w:numId w:val="2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Товарное соседство. Нельзя хранить рядом: </w:t>
      </w:r>
    </w:p>
    <w:p w14:paraId="255503A3" w14:textId="77777777" w:rsidR="002809D0" w:rsidRPr="002809D0" w:rsidRDefault="002809D0" w:rsidP="0026291F">
      <w:pPr>
        <w:numPr>
          <w:ilvl w:val="1"/>
          <w:numId w:val="20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замороженные и охлаждённые продукты; </w:t>
      </w:r>
    </w:p>
    <w:p w14:paraId="497948ED" w14:textId="77777777" w:rsidR="002809D0" w:rsidRPr="002809D0" w:rsidRDefault="002809D0" w:rsidP="0026291F">
      <w:pPr>
        <w:numPr>
          <w:ilvl w:val="1"/>
          <w:numId w:val="20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сухие и влажные продукты; </w:t>
      </w:r>
    </w:p>
    <w:p w14:paraId="4CEF753A" w14:textId="77777777" w:rsidR="002809D0" w:rsidRPr="002809D0" w:rsidRDefault="002809D0" w:rsidP="0026291F">
      <w:pPr>
        <w:numPr>
          <w:ilvl w:val="1"/>
          <w:numId w:val="20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готовые блюда/полуфабрикаты и сырое мясо/рыбу; </w:t>
      </w:r>
    </w:p>
    <w:p w14:paraId="197116B4" w14:textId="1933B7B5" w:rsidR="002809D0" w:rsidRPr="002809D0" w:rsidRDefault="002809D0" w:rsidP="0026291F">
      <w:pPr>
        <w:numPr>
          <w:ilvl w:val="0"/>
          <w:numId w:val="2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продукты с ярким ароматом и впитывающие запахи (например, сливочное масло, сыры, чай). Несовместимые продукты следует помещать в разные холодильники либо герметичные контейнеры. </w:t>
      </w:r>
      <w:r w:rsidR="0026291F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2280A8B2" w14:textId="6252E214" w:rsidR="002809D0" w:rsidRPr="002809D0" w:rsidRDefault="002809D0" w:rsidP="0026291F">
      <w:pPr>
        <w:numPr>
          <w:ilvl w:val="0"/>
          <w:numId w:val="2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Упаковка. Для сохранения свежести можно использовать пергамент, фольгу, пищевую плёнку, закрывающуюся стеклянную или эмалированную посуду. Для мяса, рыбы, сыра и масла подойдут герметичные контейнеры. Не рекомендуется надолго оставлять продукты в полиэтиленовых пакетах — в них может образоваться конденсат, появиться плесень и бактерии. </w:t>
      </w:r>
      <w:r w:rsidR="0026291F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3CD47C12" w14:textId="066FCCBF" w:rsidR="002809D0" w:rsidRPr="002809D0" w:rsidRDefault="002809D0" w:rsidP="0026291F">
      <w:pPr>
        <w:numPr>
          <w:ilvl w:val="0"/>
          <w:numId w:val="2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Консервированные продукты после вскрытия. Их следует переложить в эмалированную посуду, контейнер из стекла, керамики или пищевой нержавеющей стали, чтобы избежать «металлического» привкуса и замедлить процессы окисления. </w:t>
      </w:r>
      <w:r w:rsidR="0026291F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3EA89C5A" w14:textId="2A538839" w:rsidR="002809D0" w:rsidRPr="002809D0" w:rsidRDefault="002809D0" w:rsidP="0026291F">
      <w:pPr>
        <w:numPr>
          <w:ilvl w:val="0"/>
          <w:numId w:val="2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Горячие блюда. Нельзя помещать горячие блюда в холодильник — это повышает влажность и нарушает температурный режим. </w:t>
      </w:r>
    </w:p>
    <w:p w14:paraId="6582EC0E" w14:textId="7A9AEC9C" w:rsidR="002809D0" w:rsidRPr="002809D0" w:rsidRDefault="002809D0" w:rsidP="0026291F">
      <w:pPr>
        <w:numPr>
          <w:ilvl w:val="0"/>
          <w:numId w:val="2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Сроки годности. Важно строго соблюдать указанные на этикетке сроки хранения и условия. Регулярно осматривайте содержимое холодильника и кухонных шкафов, удаляя просроченные товары. </w:t>
      </w:r>
      <w:r w:rsidR="0026291F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6AA6BA3D" w14:textId="26EB0B80" w:rsidR="002809D0" w:rsidRPr="002809D0" w:rsidRDefault="002809D0" w:rsidP="0026291F">
      <w:pPr>
        <w:numPr>
          <w:ilvl w:val="0"/>
          <w:numId w:val="2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Чистота. Регулярно убирайте холодильник, чтобы предотвратить размножение вредных микроорганизмов. </w:t>
      </w:r>
    </w:p>
    <w:p w14:paraId="1943983E" w14:textId="77777777" w:rsidR="002809D0" w:rsidRPr="002809D0" w:rsidRDefault="002809D0" w:rsidP="0026291F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Обработка продуктов</w:t>
      </w:r>
    </w:p>
    <w:p w14:paraId="51345372" w14:textId="7F2D6214" w:rsidR="002809D0" w:rsidRPr="002809D0" w:rsidRDefault="002809D0" w:rsidP="0026291F">
      <w:pPr>
        <w:numPr>
          <w:ilvl w:val="0"/>
          <w:numId w:val="2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Размораживание. Мясо и птицу следует размораживать только на воздухе, избегая воды — при размораживании в воде мясные продукты теряют сок, а вместе с ним в воду переходят питательные вещества. </w:t>
      </w:r>
      <w:r w:rsidR="0026291F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5F721CD8" w14:textId="4A3FFCDB" w:rsidR="002809D0" w:rsidRPr="002809D0" w:rsidRDefault="002809D0" w:rsidP="0026291F">
      <w:pPr>
        <w:numPr>
          <w:ilvl w:val="0"/>
          <w:numId w:val="2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Очистка и подготовка. Очищайте овощи непосредственно перед приготовлением. Снимайте кожуру с фруктов и овощей тонким слоем — верхний слой продуктов наиболее богат витаминами. Некоторые крупы (рис, гречка, перловая) и зернобобовые (горох, фасоль, чечевица) перед тепловой обработкой замачивают в холодной воде на 2–3 часа. </w:t>
      </w:r>
      <w:r w:rsidR="0026291F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37C981E8" w14:textId="77777777" w:rsidR="002809D0" w:rsidRPr="002809D0" w:rsidRDefault="002809D0" w:rsidP="0026291F">
      <w:pPr>
        <w:numPr>
          <w:ilvl w:val="0"/>
          <w:numId w:val="2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Термическая обработка. Правильная температура и время приготовления уничтожают патогенные микроорганизмы и снижают риск пищевых отравлений. Например:</w:t>
      </w:r>
    </w:p>
    <w:p w14:paraId="4889694A" w14:textId="77777777" w:rsidR="002809D0" w:rsidRPr="002809D0" w:rsidRDefault="002809D0" w:rsidP="0026291F">
      <w:pPr>
        <w:numPr>
          <w:ilvl w:val="1"/>
          <w:numId w:val="2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мясные продукты: внутренняя температура в готовом блюде — не менее 63–75 °C (время зависит от толщины кусков); </w:t>
      </w:r>
    </w:p>
    <w:p w14:paraId="5A9904B6" w14:textId="77777777" w:rsidR="002809D0" w:rsidRPr="002809D0" w:rsidRDefault="002809D0" w:rsidP="0026291F">
      <w:pPr>
        <w:numPr>
          <w:ilvl w:val="1"/>
          <w:numId w:val="2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рыба и морепродукты: внутренняя температура — не менее 62 °C; </w:t>
      </w:r>
    </w:p>
    <w:p w14:paraId="3B56A93D" w14:textId="77777777" w:rsidR="002809D0" w:rsidRPr="002809D0" w:rsidRDefault="002809D0" w:rsidP="0026291F">
      <w:pPr>
        <w:numPr>
          <w:ilvl w:val="1"/>
          <w:numId w:val="2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яйца: желток и белок должны быть твёрдыми; </w:t>
      </w:r>
    </w:p>
    <w:p w14:paraId="06A74AF3" w14:textId="31D514D1" w:rsidR="002809D0" w:rsidRPr="002809D0" w:rsidRDefault="002809D0" w:rsidP="0026291F">
      <w:pPr>
        <w:numPr>
          <w:ilvl w:val="1"/>
          <w:numId w:val="2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молоко и молочные продукты: пастеризация глубокой термической обработкой — 72–75 °C на 15–20 секунд. </w:t>
      </w:r>
    </w:p>
    <w:p w14:paraId="5AF3122F" w14:textId="601C5840" w:rsidR="002809D0" w:rsidRPr="002809D0" w:rsidRDefault="002809D0" w:rsidP="0026291F">
      <w:pPr>
        <w:numPr>
          <w:ilvl w:val="0"/>
          <w:numId w:val="2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Разделение продуктов. Не используйте одни и те же поверхности и посуду для сырых и приготовленных продуктов без тщательного мытья. </w:t>
      </w:r>
      <w:r w:rsidR="0026291F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3A0D80F9" w14:textId="4AC33FD8" w:rsidR="002809D0" w:rsidRPr="002809D0" w:rsidRDefault="002809D0" w:rsidP="0026291F">
      <w:pPr>
        <w:numPr>
          <w:ilvl w:val="0"/>
          <w:numId w:val="2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Хранение приготовленной пищи. Не оставляйте приготовленную пищу долго при комнатной температуре — не более 2 часов, при жаркой погоде — не более 1 часа. </w:t>
      </w:r>
      <w:r w:rsidR="0026291F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33199983" w14:textId="46453505" w:rsidR="002809D0" w:rsidRPr="002809D0" w:rsidRDefault="002809D0" w:rsidP="0026291F">
      <w:pPr>
        <w:numPr>
          <w:ilvl w:val="0"/>
          <w:numId w:val="2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Гигиена. Регулярно мойте руки с мылом не менее 20 секунд, поддерживайте чистоту рабочих поверхностей, используйте отдельные разделочные доски для разных продуктов</w:t>
      </w:r>
      <w:r w:rsidR="0026291F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.</w:t>
      </w:r>
      <w:r w:rsidR="0026291F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7823143F" w14:textId="0D34820A" w:rsidR="002809D0" w:rsidRPr="002809D0" w:rsidRDefault="0026291F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Р</w:t>
      </w:r>
      <w:r w:rsidR="002809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екомендуемые способы обработки: варка, запекание, приготовление на пару, тушение, приготовление на гриле, су-вид. </w:t>
      </w: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74CCB709" w14:textId="2B2D9AC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Соблюдение этих правил помогает снизить риск желудочно-кишечных заболеваний, сохранить вкусовые качества блюд и питательные вещества в продуктах. </w:t>
      </w:r>
      <w:r w:rsidR="0026291F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36100E6D" w14:textId="77777777" w:rsidR="002809D0" w:rsidRPr="00FF6B17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</w:p>
    <w:p w14:paraId="4818ADA7" w14:textId="77777777" w:rsidR="002809D0" w:rsidRPr="0026291F" w:rsidRDefault="002809D0" w:rsidP="0026291F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</w:pPr>
      <w:r w:rsidRPr="0026291F"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  <w:t>Бытовая техника и кухонные принадлежности.</w:t>
      </w:r>
    </w:p>
    <w:p w14:paraId="2BA731C0" w14:textId="65ADFA3C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  <w:t>Бытовая техника и кухонные принадлежности</w:t>
      </w: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 — это устройства и инструменты, которые упрощают приготовление пищи, хранение продуктов и поддержание порядка на кухне. Выбор зависит от потребностей, бюджета и площади кухни. </w:t>
      </w:r>
    </w:p>
    <w:p w14:paraId="482C58CF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Бытовая техника</w:t>
      </w:r>
    </w:p>
    <w:p w14:paraId="6857D0AB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lastRenderedPageBreak/>
        <w:t>Крупная техника</w:t>
      </w: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:</w:t>
      </w:r>
    </w:p>
    <w:p w14:paraId="0BED174D" w14:textId="77777777" w:rsidR="002809D0" w:rsidRPr="002809D0" w:rsidRDefault="002809D0" w:rsidP="0026291F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Холодильник. Необходим для хранения продуктов. При выборе стоит учитывать вид (отдельно стоящий или встраиваемый), объём (базово 180–200 л + 60 л на каждого члена семьи), дополнительные функции (звуковой сигнал при открытой дверце, системы поддержания свежести, быстрая заморозка и другие). </w:t>
      </w:r>
    </w:p>
    <w:p w14:paraId="21A39D05" w14:textId="77777777" w:rsidR="002809D0" w:rsidRPr="002809D0" w:rsidRDefault="002809D0" w:rsidP="0026291F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Варочная панель или плита. Бывают газовые, электрические, стеклокерамические, индукционные. Варочные панели встраиваются в столешницу, а плиты — готовые комплекты из духового шкафа и варочной поверхности. polaris.ru +1</w:t>
      </w:r>
    </w:p>
    <w:p w14:paraId="1CCB9D90" w14:textId="77777777" w:rsidR="002809D0" w:rsidRPr="002809D0" w:rsidRDefault="002809D0" w:rsidP="0026291F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Духовой шкаф. Газовые модели обычно умеют только запекать, а электрические предлагают больше возможностей: гриль, конвекцию и несколько режимов нагрева. </w:t>
      </w:r>
    </w:p>
    <w:p w14:paraId="4A68617F" w14:textId="77777777" w:rsidR="002809D0" w:rsidRPr="002809D0" w:rsidRDefault="002809D0" w:rsidP="0026291F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Посудомоечная машина. Экономит воду по сравнению с ручным мытьём. Вместительность зависит от размера семьи: для пары часто хватает 9–10 комплектов, для большой семьи удобнее 13–16 комплектов. hoff.ru +1</w:t>
      </w:r>
    </w:p>
    <w:p w14:paraId="21712A38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Мелкая техника:</w:t>
      </w:r>
    </w:p>
    <w:p w14:paraId="0D6D5B19" w14:textId="77777777" w:rsidR="002809D0" w:rsidRPr="002809D0" w:rsidRDefault="002809D0" w:rsidP="0026291F">
      <w:pPr>
        <w:numPr>
          <w:ilvl w:val="0"/>
          <w:numId w:val="2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Микроволновая печь. Разогревает еду быстрее, чем электрическая плита. Есть модели с грилем, конвекцией, разморозкой, приготовлением на пару. </w:t>
      </w:r>
    </w:p>
    <w:p w14:paraId="374C7CC3" w14:textId="77777777" w:rsidR="002809D0" w:rsidRPr="002809D0" w:rsidRDefault="002809D0" w:rsidP="0026291F">
      <w:pPr>
        <w:numPr>
          <w:ilvl w:val="0"/>
          <w:numId w:val="2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Мультиварка. Готовит в автоматическом режиме. Современные модели заменяют кастрюлю, пароварку и </w:t>
      </w:r>
      <w:proofErr w:type="spellStart"/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мультипекарь</w:t>
      </w:r>
      <w:proofErr w:type="spellEnd"/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. </w:t>
      </w:r>
    </w:p>
    <w:p w14:paraId="0C5B24E7" w14:textId="77777777" w:rsidR="002809D0" w:rsidRPr="002809D0" w:rsidRDefault="002809D0" w:rsidP="0026291F">
      <w:pPr>
        <w:numPr>
          <w:ilvl w:val="0"/>
          <w:numId w:val="2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Блендер. Стационарные модели различаются мощностью, объёмом и материалом чаши. Погружной блендер мобильнее — его можно использовать, не снимая кастрюлю с плиты. </w:t>
      </w:r>
    </w:p>
    <w:p w14:paraId="1FA36027" w14:textId="77777777" w:rsidR="002809D0" w:rsidRPr="002809D0" w:rsidRDefault="002809D0" w:rsidP="0026291F">
      <w:pPr>
        <w:numPr>
          <w:ilvl w:val="0"/>
          <w:numId w:val="2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Миксер. Миксеры бывают ручными и планетарными. Ручной компактнее и дешевле — подходит для взбивания сливок, белков и лёгкого теста. Планетарный справляется с густым тестом, но занимает больше места на кухне. </w:t>
      </w:r>
    </w:p>
    <w:p w14:paraId="59AC6E6A" w14:textId="77777777" w:rsidR="002809D0" w:rsidRPr="002809D0" w:rsidRDefault="002809D0" w:rsidP="0026291F">
      <w:pPr>
        <w:numPr>
          <w:ilvl w:val="0"/>
          <w:numId w:val="2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Кофемашина или кофеварка. Выбор зависит от того, какой кофе вы любите. Эспрессо-машина с капучинатором даст насыщенный кофе с пенкой. Капельная кофеварка — хороший вариант, если нужен большой объём без лишних настроек. </w:t>
      </w:r>
    </w:p>
    <w:p w14:paraId="4714C5D4" w14:textId="77777777" w:rsidR="002809D0" w:rsidRPr="002809D0" w:rsidRDefault="002809D0" w:rsidP="0026291F">
      <w:pPr>
        <w:numPr>
          <w:ilvl w:val="0"/>
          <w:numId w:val="2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Тостер. При выборе тостера обратите внимание на ширину отсеков: в стандартные помещается только обычный хлеб, а широкие подходят для бубликов и толстых кусков. </w:t>
      </w:r>
    </w:p>
    <w:p w14:paraId="02F63062" w14:textId="77777777" w:rsidR="002809D0" w:rsidRPr="002809D0" w:rsidRDefault="002809D0" w:rsidP="0026291F">
      <w:pPr>
        <w:numPr>
          <w:ilvl w:val="0"/>
          <w:numId w:val="2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Мясорубка. Главный параметр — мощность. Модели до 1500 Вт справляются с мягким мясом, но могут перегреваться на больших объёмах. </w:t>
      </w:r>
    </w:p>
    <w:p w14:paraId="39AAD553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Кухонные принадлежности</w:t>
      </w:r>
    </w:p>
    <w:p w14:paraId="69C6B40F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Основные инструменты:</w:t>
      </w:r>
    </w:p>
    <w:p w14:paraId="06F68B4E" w14:textId="77777777" w:rsidR="002809D0" w:rsidRPr="002809D0" w:rsidRDefault="002809D0" w:rsidP="0026291F">
      <w:pPr>
        <w:numPr>
          <w:ilvl w:val="0"/>
          <w:numId w:val="2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Разделочные доски. Используются для нарезания продуктов и защиты поверхности стола. </w:t>
      </w:r>
    </w:p>
    <w:p w14:paraId="3B4AD95F" w14:textId="77777777" w:rsidR="002809D0" w:rsidRPr="002809D0" w:rsidRDefault="002809D0" w:rsidP="0026291F">
      <w:pPr>
        <w:numPr>
          <w:ilvl w:val="0"/>
          <w:numId w:val="2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Ложки и лопатки. Кухонные ложки мешают еду в сковородке или кастрюле, а лопатки помогают переворачивать пищу на сковородке во время готовки и раскладывать блюда по порциям. </w:t>
      </w:r>
    </w:p>
    <w:p w14:paraId="4181E788" w14:textId="77777777" w:rsidR="002809D0" w:rsidRPr="002809D0" w:rsidRDefault="002809D0" w:rsidP="0026291F">
      <w:pPr>
        <w:numPr>
          <w:ilvl w:val="0"/>
          <w:numId w:val="2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Половники. С их помощью можно разливать супы и другие жидкие блюда. </w:t>
      </w:r>
    </w:p>
    <w:p w14:paraId="2F9C13F7" w14:textId="77777777" w:rsidR="002809D0" w:rsidRPr="002809D0" w:rsidRDefault="002809D0" w:rsidP="0026291F">
      <w:pPr>
        <w:numPr>
          <w:ilvl w:val="0"/>
          <w:numId w:val="2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Шумовки. Предназначены для сбора пены, а жидкость оставляют в кастрюле. </w:t>
      </w:r>
    </w:p>
    <w:p w14:paraId="11B6B01E" w14:textId="77777777" w:rsidR="002809D0" w:rsidRPr="002809D0" w:rsidRDefault="002809D0" w:rsidP="0026291F">
      <w:pPr>
        <w:numPr>
          <w:ilvl w:val="0"/>
          <w:numId w:val="2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Тёрки. С их помощью можно натирать разные продукты. </w:t>
      </w:r>
    </w:p>
    <w:p w14:paraId="288F2A05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i/>
          <w:iCs/>
          <w:bdr w:val="single" w:sz="2" w:space="0" w:color="E3E3E3" w:frame="1"/>
          <w:lang w:eastAsia="ru-RU"/>
        </w:rPr>
        <w:t>Наборы:</w:t>
      </w:r>
    </w:p>
    <w:p w14:paraId="174BC15C" w14:textId="77777777" w:rsidR="002809D0" w:rsidRPr="002809D0" w:rsidRDefault="002809D0" w:rsidP="0026291F">
      <w:pPr>
        <w:numPr>
          <w:ilvl w:val="0"/>
          <w:numId w:val="25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Столовые приборы. В большинстве случаев наборы включают в себя столовые вилки, ножи, ложки и чайные ложки. </w:t>
      </w:r>
    </w:p>
    <w:p w14:paraId="50459B19" w14:textId="77777777" w:rsidR="002809D0" w:rsidRPr="002809D0" w:rsidRDefault="002809D0" w:rsidP="0026291F">
      <w:pPr>
        <w:numPr>
          <w:ilvl w:val="0"/>
          <w:numId w:val="25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Кухонные принадлежности. Например, наборы с половником, кулинарной лопаткой, ложкой и картофелемялкой.</w:t>
      </w:r>
    </w:p>
    <w:p w14:paraId="7419CEB5" w14:textId="31C61E33" w:rsidR="002809D0" w:rsidRPr="002809D0" w:rsidRDefault="0026291F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Н</w:t>
      </w:r>
      <w:r w:rsidR="002809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абор</w:t>
      </w:r>
      <w:r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ы</w:t>
      </w:r>
      <w:r w:rsidR="002809D0"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кухонных принадлежностей:</w:t>
      </w:r>
    </w:p>
    <w:p w14:paraId="1D1BF057" w14:textId="77777777" w:rsidR="002809D0" w:rsidRPr="002809D0" w:rsidRDefault="002809D0" w:rsidP="0026291F">
      <w:pPr>
        <w:numPr>
          <w:ilvl w:val="0"/>
          <w:numId w:val="2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val="en-US"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val="en-US" w:eastAsia="ru-RU"/>
        </w:rPr>
        <w:t>Tefal Essential 2</w:t>
      </w: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в</w:t>
      </w: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val="en-US" w:eastAsia="ru-RU"/>
        </w:rPr>
        <w:t>1, 3 </w:t>
      </w: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предмета</w:t>
      </w: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val="en-US" w:eastAsia="ru-RU"/>
        </w:rPr>
        <w:t xml:space="preserve"> K279S304.</w:t>
      </w:r>
    </w:p>
    <w:p w14:paraId="53DFF360" w14:textId="77777777" w:rsidR="002809D0" w:rsidRPr="002809D0" w:rsidRDefault="002809D0" w:rsidP="0026291F">
      <w:pPr>
        <w:numPr>
          <w:ilvl w:val="0"/>
          <w:numId w:val="2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val="en-US"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val="en-US" w:eastAsia="ru-RU"/>
        </w:rPr>
        <w:t xml:space="preserve">Rondell </w:t>
      </w:r>
      <w:proofErr w:type="spellStart"/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val="en-US" w:eastAsia="ru-RU"/>
        </w:rPr>
        <w:t>Mocco&amp;Latte</w:t>
      </w:r>
      <w:proofErr w:type="spellEnd"/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val="en-US" w:eastAsia="ru-RU"/>
        </w:rPr>
        <w:t xml:space="preserve"> RD-1860, 5 </w:t>
      </w: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предметов</w:t>
      </w: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val="en-US" w:eastAsia="ru-RU"/>
        </w:rPr>
        <w:t>.</w:t>
      </w:r>
    </w:p>
    <w:p w14:paraId="51888570" w14:textId="77777777" w:rsidR="002809D0" w:rsidRPr="002809D0" w:rsidRDefault="002809D0" w:rsidP="0026291F">
      <w:pPr>
        <w:numPr>
          <w:ilvl w:val="0"/>
          <w:numId w:val="2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proofErr w:type="spellStart"/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Daswerk</w:t>
      </w:r>
      <w:proofErr w:type="spellEnd"/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, 12 в 1, молочный, с деревянными ручками.</w:t>
      </w:r>
    </w:p>
    <w:p w14:paraId="6487EF82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При выборе техники и принадлежностей учитывайте:</w:t>
      </w:r>
    </w:p>
    <w:p w14:paraId="4DFC358D" w14:textId="77777777" w:rsidR="002809D0" w:rsidRPr="002809D0" w:rsidRDefault="002809D0" w:rsidP="0026291F">
      <w:pPr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Площадь кухни. Для небольших помещений подойдут компактные модели и многофункциональные устройства (например, кухонный комбайн, который объединяет функции блендера, миксера, тёрки и соковыжималки). </w:t>
      </w:r>
    </w:p>
    <w:p w14:paraId="5F9F4E91" w14:textId="77777777" w:rsidR="002809D0" w:rsidRPr="002809D0" w:rsidRDefault="002809D0" w:rsidP="0026291F">
      <w:pPr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Частота использования. Если вы редко готовите, возможно, не стоит покупать профессиональную технику.</w:t>
      </w:r>
    </w:p>
    <w:p w14:paraId="7D96038A" w14:textId="77777777" w:rsidR="002809D0" w:rsidRPr="002809D0" w:rsidRDefault="002809D0" w:rsidP="0026291F">
      <w:pPr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Бюджет. Есть варианты в разных ценовых категориях.</w:t>
      </w:r>
    </w:p>
    <w:p w14:paraId="7F12B06D" w14:textId="77777777" w:rsidR="002809D0" w:rsidRPr="002809D0" w:rsidRDefault="002809D0" w:rsidP="0026291F">
      <w:pPr>
        <w:numPr>
          <w:ilvl w:val="0"/>
          <w:numId w:val="27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Энергоэффективность. Выбирайте модели с классами A+++, A++ или A+. </w:t>
      </w:r>
    </w:p>
    <w:p w14:paraId="0B074A00" w14:textId="77777777" w:rsidR="002809D0" w:rsidRPr="002809D0" w:rsidRDefault="002809D0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2809D0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lastRenderedPageBreak/>
        <w:t>Если уточните, какие именно устройства или инструменты вас интересуют, смогу дать более детальные рекомендации.</w:t>
      </w:r>
    </w:p>
    <w:p w14:paraId="75CAC15F" w14:textId="77777777" w:rsidR="002809D0" w:rsidRPr="0026291F" w:rsidRDefault="002809D0" w:rsidP="0026291F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</w:pPr>
      <w:r w:rsidRPr="0026291F">
        <w:rPr>
          <w:rFonts w:ascii="Times New Roman" w:eastAsia="Times New Roman" w:hAnsi="Times New Roman" w:cs="Times New Roman"/>
          <w:b/>
          <w:bCs/>
          <w:bdr w:val="single" w:sz="2" w:space="0" w:color="E3E3E3" w:frame="1"/>
          <w:lang w:eastAsia="ru-RU"/>
        </w:rPr>
        <w:t>Работа с бытовыми приборами и инструментами.</w:t>
      </w:r>
    </w:p>
    <w:p w14:paraId="3A1A4D8D" w14:textId="77777777" w:rsidR="00FF6B17" w:rsidRPr="00FF6B17" w:rsidRDefault="00FF6B17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Работа с бытовыми приборами и инструментами требует соблюдения мер безопасности, чтобы избежать травм, пожаров и других опасных ситуаций. Основные правила касаются эксплуатации электроприборов, электроинструментов и ручного инструмента.</w:t>
      </w:r>
    </w:p>
    <w:p w14:paraId="1E1DE681" w14:textId="77777777" w:rsidR="00FF6B17" w:rsidRPr="00FF6B17" w:rsidRDefault="00FF6B17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/>
          <w:bCs/>
          <w:i/>
          <w:iCs/>
          <w:bdr w:val="single" w:sz="2" w:space="0" w:color="E3E3E3" w:frame="1"/>
          <w:lang w:eastAsia="ru-RU"/>
        </w:rPr>
        <w:t>Бытовые электроприборы</w:t>
      </w:r>
    </w:p>
    <w:p w14:paraId="7C2092E4" w14:textId="039E88EE" w:rsidR="00FF6B17" w:rsidRPr="00FF6B17" w:rsidRDefault="00FF6B17" w:rsidP="0026291F">
      <w:pPr>
        <w:numPr>
          <w:ilvl w:val="0"/>
          <w:numId w:val="2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Проверка перед использованием. Осмотрите прибор на отсутствие повреждений корпуса, кабеля, вилки, розетки. Проверьте комплектность и надёжность крепления деталей. </w:t>
      </w:r>
      <w:r w:rsidR="0026291F"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08B01F3B" w14:textId="01E1CBD7" w:rsidR="00FF6B17" w:rsidRPr="00FF6B17" w:rsidRDefault="00FF6B17" w:rsidP="0026291F">
      <w:pPr>
        <w:numPr>
          <w:ilvl w:val="0"/>
          <w:numId w:val="2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Соблюдение инструкции по эксплуатации. Используйте прибор только в соответствии с указанными требованиями. </w:t>
      </w:r>
      <w:r w:rsidR="0026291F"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67AACB36" w14:textId="470AECFA" w:rsidR="00FF6B17" w:rsidRPr="00FF6B17" w:rsidRDefault="00FF6B17" w:rsidP="0026291F">
      <w:pPr>
        <w:numPr>
          <w:ilvl w:val="0"/>
          <w:numId w:val="2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Включение и отключение. Сначала подключайте шнур к прибору, затем к сети. Отключайте в обратном порядке. Работайте сухими руками. </w:t>
      </w:r>
      <w:r w:rsidR="0026291F"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1E42B9F9" w14:textId="77777777" w:rsidR="00FF6B17" w:rsidRPr="00FF6B17" w:rsidRDefault="00FF6B17" w:rsidP="0026291F">
      <w:pPr>
        <w:numPr>
          <w:ilvl w:val="0"/>
          <w:numId w:val="2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Запрещённые действия: </w:t>
      </w:r>
    </w:p>
    <w:p w14:paraId="00E559C1" w14:textId="77777777" w:rsidR="00FF6B17" w:rsidRPr="00FF6B17" w:rsidRDefault="00FF6B17" w:rsidP="0026291F">
      <w:pPr>
        <w:numPr>
          <w:ilvl w:val="1"/>
          <w:numId w:val="28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пользоваться неисправными электроприборами; </w:t>
      </w:r>
    </w:p>
    <w:p w14:paraId="79B101D9" w14:textId="77777777" w:rsidR="00FF6B17" w:rsidRPr="00FF6B17" w:rsidRDefault="00FF6B17" w:rsidP="0026291F">
      <w:pPr>
        <w:numPr>
          <w:ilvl w:val="1"/>
          <w:numId w:val="28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мыть или протирать влажные приборы без отключения от сети; </w:t>
      </w:r>
    </w:p>
    <w:p w14:paraId="16A0DFA4" w14:textId="77777777" w:rsidR="00FF6B17" w:rsidRPr="00FF6B17" w:rsidRDefault="00FF6B17" w:rsidP="0026291F">
      <w:pPr>
        <w:numPr>
          <w:ilvl w:val="1"/>
          <w:numId w:val="28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оставлять включённый прибор без присмотра; </w:t>
      </w:r>
    </w:p>
    <w:p w14:paraId="34B054B2" w14:textId="77777777" w:rsidR="00FF6B17" w:rsidRPr="00FF6B17" w:rsidRDefault="00FF6B17" w:rsidP="0026291F">
      <w:pPr>
        <w:numPr>
          <w:ilvl w:val="1"/>
          <w:numId w:val="28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использовать самодельные электронагревательные приборы, приборы с открытой спиралью, </w:t>
      </w:r>
      <w:proofErr w:type="spellStart"/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незануленные</w:t>
      </w:r>
      <w:proofErr w:type="spellEnd"/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и незаземлённые приборы; </w:t>
      </w:r>
    </w:p>
    <w:p w14:paraId="6BADFA64" w14:textId="77777777" w:rsidR="00FF6B17" w:rsidRPr="00FF6B17" w:rsidRDefault="00FF6B17" w:rsidP="0026291F">
      <w:pPr>
        <w:numPr>
          <w:ilvl w:val="1"/>
          <w:numId w:val="28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допускать удары по прибору, дёргать за подводящий провод для отключения; </w:t>
      </w:r>
    </w:p>
    <w:p w14:paraId="0C6BC458" w14:textId="77777777" w:rsidR="00FF6B17" w:rsidRPr="00FF6B17" w:rsidRDefault="00FF6B17" w:rsidP="0026291F">
      <w:pPr>
        <w:numPr>
          <w:ilvl w:val="1"/>
          <w:numId w:val="28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натягивать, перекручивать и перегибать кабель; </w:t>
      </w:r>
    </w:p>
    <w:p w14:paraId="1D581ABE" w14:textId="626B83E8" w:rsidR="00FF6B17" w:rsidRPr="00FF6B17" w:rsidRDefault="00FF6B17" w:rsidP="0026291F">
      <w:pPr>
        <w:numPr>
          <w:ilvl w:val="1"/>
          <w:numId w:val="28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ставить на кабель посторонние предметы. </w:t>
      </w:r>
      <w:r w:rsidR="0026291F"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5806BC65" w14:textId="72C71757" w:rsidR="00FF6B17" w:rsidRPr="00FF6B17" w:rsidRDefault="00FF6B17" w:rsidP="0026291F">
      <w:pPr>
        <w:numPr>
          <w:ilvl w:val="0"/>
          <w:numId w:val="2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Установка приборов. Электронагревательные приборы размещайте на специальных подставках (керамических, металлических или из асбеста) на расстоянии не менее 0,5 м от стен. </w:t>
      </w:r>
      <w:r w:rsidR="0026291F"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15765293" w14:textId="77777777" w:rsidR="00FF6B17" w:rsidRPr="00FF6B17" w:rsidRDefault="00FF6B17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/>
          <w:bCs/>
          <w:i/>
          <w:iCs/>
          <w:bdr w:val="single" w:sz="2" w:space="0" w:color="E3E3E3" w:frame="1"/>
          <w:lang w:eastAsia="ru-RU"/>
        </w:rPr>
        <w:t>Электроинструменты</w:t>
      </w: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(дрели, болгарки, лобзики и др.)</w:t>
      </w:r>
    </w:p>
    <w:p w14:paraId="774A89BF" w14:textId="7EB9B4C4" w:rsidR="00FF6B17" w:rsidRPr="00FF6B17" w:rsidRDefault="00FF6B17" w:rsidP="0026291F">
      <w:pPr>
        <w:numPr>
          <w:ilvl w:val="0"/>
          <w:numId w:val="2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Проверка перед работой. Осмотрите инструмент на наличие трещин, надёжно ли закреплены насадки, диски, свёрла. Проверьте кабель на отсутствие оголённых проводов, скруток. Протестируйте инструмент в холостом режиме — нет ли вибраций, запаха гари или искрения. </w:t>
      </w:r>
      <w:r w:rsidR="0026291F"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01935502" w14:textId="48768C00" w:rsidR="00FF6B17" w:rsidRPr="00FF6B17" w:rsidRDefault="00FF6B17" w:rsidP="0026291F">
      <w:pPr>
        <w:numPr>
          <w:ilvl w:val="0"/>
          <w:numId w:val="2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Использование средств защиты. Надевайте перчатки, защитные очки, наушники (при необходимости). Снимите кольца, браслеты, часы — они могут зацепиться за вращающиеся элементы. </w:t>
      </w:r>
      <w:r w:rsidR="0026291F"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0C30E181" w14:textId="77777777" w:rsidR="00FF6B17" w:rsidRPr="00FF6B17" w:rsidRDefault="00FF6B17" w:rsidP="0026291F">
      <w:pPr>
        <w:numPr>
          <w:ilvl w:val="0"/>
          <w:numId w:val="2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Соблюдение правил работы: </w:t>
      </w:r>
    </w:p>
    <w:p w14:paraId="4A47D90C" w14:textId="77777777" w:rsidR="00FF6B17" w:rsidRPr="00FF6B17" w:rsidRDefault="00FF6B17" w:rsidP="0026291F">
      <w:pPr>
        <w:numPr>
          <w:ilvl w:val="1"/>
          <w:numId w:val="29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не перегружайте инструмент; </w:t>
      </w:r>
    </w:p>
    <w:p w14:paraId="415E75C4" w14:textId="77777777" w:rsidR="00FF6B17" w:rsidRPr="00FF6B17" w:rsidRDefault="00FF6B17" w:rsidP="0026291F">
      <w:pPr>
        <w:numPr>
          <w:ilvl w:val="1"/>
          <w:numId w:val="29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не работайте во влажных условиях без защиты от брызг (если инструмент не имеет соответствующего класса защиты); </w:t>
      </w:r>
    </w:p>
    <w:p w14:paraId="5FD8BE9C" w14:textId="77777777" w:rsidR="00FF6B17" w:rsidRPr="00FF6B17" w:rsidRDefault="00FF6B17" w:rsidP="0026291F">
      <w:pPr>
        <w:numPr>
          <w:ilvl w:val="1"/>
          <w:numId w:val="29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не оставляйте включённый инструмент без присмотра; </w:t>
      </w:r>
    </w:p>
    <w:p w14:paraId="191561C8" w14:textId="77777777" w:rsidR="00FF6B17" w:rsidRPr="00FF6B17" w:rsidRDefault="00FF6B17" w:rsidP="0026291F">
      <w:pPr>
        <w:numPr>
          <w:ilvl w:val="1"/>
          <w:numId w:val="29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не используйте инструмент не по назначению; </w:t>
      </w:r>
    </w:p>
    <w:p w14:paraId="6454F9D7" w14:textId="37833380" w:rsidR="00FF6B17" w:rsidRPr="00FF6B17" w:rsidRDefault="00FF6B17" w:rsidP="0026291F">
      <w:pPr>
        <w:numPr>
          <w:ilvl w:val="1"/>
          <w:numId w:val="29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не удаляйте стружку руками — используйте специальные крючки или щётки. </w:t>
      </w:r>
      <w:r w:rsidR="0026291F"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2B01922F" w14:textId="3497254C" w:rsidR="00FF6B17" w:rsidRPr="00FF6B17" w:rsidRDefault="00FF6B17" w:rsidP="0026291F">
      <w:pPr>
        <w:numPr>
          <w:ilvl w:val="0"/>
          <w:numId w:val="2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Действия при неисправностях. При появлении искрения, запаха гари, перегрева, нехарактерного шума немедленно отключите инструмент от сети. </w:t>
      </w:r>
      <w:r w:rsidR="0026291F"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7651F02F" w14:textId="77777777" w:rsidR="00FF6B17" w:rsidRPr="00FF6B17" w:rsidRDefault="00FF6B17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/>
          <w:bCs/>
          <w:i/>
          <w:iCs/>
          <w:bdr w:val="single" w:sz="2" w:space="0" w:color="E3E3E3" w:frame="1"/>
          <w:lang w:eastAsia="ru-RU"/>
        </w:rPr>
        <w:t>Ручные инструменты</w:t>
      </w:r>
    </w:p>
    <w:p w14:paraId="4078367B" w14:textId="77777777" w:rsidR="00FF6B17" w:rsidRPr="00FF6B17" w:rsidRDefault="00FF6B17" w:rsidP="0026291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Проверка перед работой. Осмотрите инструмент на отсутствие трещин, сколов, шатающихся деталей. Особое внимание уделите рукоятке — она не должна быть скользкой, треснутой или плохо креплённой.</w:t>
      </w:r>
    </w:p>
    <w:p w14:paraId="5ECEECD1" w14:textId="77777777" w:rsidR="00FF6B17" w:rsidRPr="00FF6B17" w:rsidRDefault="00FF6B17" w:rsidP="0026291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Использование по назначению. Не используйте инструмент не по прямому назначению — это может привести к поломке или травмам.</w:t>
      </w:r>
    </w:p>
    <w:p w14:paraId="435FE97D" w14:textId="77777777" w:rsidR="00FF6B17" w:rsidRPr="00FF6B17" w:rsidRDefault="00FF6B17" w:rsidP="0026291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Закрепление заготовок. Надёжно фиксируйте детали перед работой — используйте тиски, струбцины, зажимы или рабочий стол с ограничителями.</w:t>
      </w:r>
    </w:p>
    <w:p w14:paraId="518D38E6" w14:textId="77777777" w:rsidR="00FF6B17" w:rsidRPr="00FF6B17" w:rsidRDefault="00FF6B17" w:rsidP="0026291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Направление работы. При использовании ножей, лезвий и стамесок направляйте остриё и режущую часть от тела.</w:t>
      </w:r>
    </w:p>
    <w:p w14:paraId="31CCBD40" w14:textId="77777777" w:rsidR="00FF6B17" w:rsidRPr="00FF6B17" w:rsidRDefault="00FF6B17" w:rsidP="0026291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Хранение. Используйте сумки, чехлы, органайзеры для острых инструментов. Не оставляйте инструменты на краю стола или на полу.</w:t>
      </w:r>
    </w:p>
    <w:p w14:paraId="0AD3BB34" w14:textId="77777777" w:rsidR="00FF6B17" w:rsidRPr="00FF6B17" w:rsidRDefault="00FF6B17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/>
          <w:bCs/>
          <w:i/>
          <w:iCs/>
          <w:bdr w:val="single" w:sz="2" w:space="0" w:color="E3E3E3" w:frame="1"/>
          <w:lang w:eastAsia="ru-RU"/>
        </w:rPr>
        <w:t>Общие меры безопасности</w:t>
      </w:r>
    </w:p>
    <w:p w14:paraId="77C1784E" w14:textId="1384DE95" w:rsidR="00FF6B17" w:rsidRPr="00FF6B17" w:rsidRDefault="00FF6B17" w:rsidP="00FF6B17">
      <w:pPr>
        <w:numPr>
          <w:ilvl w:val="0"/>
          <w:numId w:val="3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Организация рабочего места. Уберите лишние предметы из рабочей зоны, обеспечьте хорошее освещение. </w:t>
      </w:r>
      <w:r w:rsidR="0026291F"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54312DF0" w14:textId="360BF166" w:rsidR="00FF6B17" w:rsidRPr="00FF6B17" w:rsidRDefault="00FF6B17" w:rsidP="00FF6B17">
      <w:pPr>
        <w:numPr>
          <w:ilvl w:val="0"/>
          <w:numId w:val="3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lastRenderedPageBreak/>
        <w:t>Регулярное обслуживание. Очищайте инструменты от пыли, грязи и остатков материалов, регулярно проверяйте их состояние. </w:t>
      </w:r>
      <w:r w:rsidR="0026291F"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 xml:space="preserve"> </w:t>
      </w:r>
    </w:p>
    <w:p w14:paraId="7DBC35B6" w14:textId="4F5321E4" w:rsidR="00FF6B17" w:rsidRPr="00FF6B17" w:rsidRDefault="00FF6B17" w:rsidP="00FF6B17">
      <w:pPr>
        <w:numPr>
          <w:ilvl w:val="0"/>
          <w:numId w:val="3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Запрет на работу в состоянии усталости или недостатка концентрации. </w:t>
      </w:r>
    </w:p>
    <w:p w14:paraId="5EFF71B2" w14:textId="77777777" w:rsidR="0026291F" w:rsidRDefault="00FF6B17" w:rsidP="000D2136">
      <w:pPr>
        <w:numPr>
          <w:ilvl w:val="0"/>
          <w:numId w:val="3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Немедленное прекращение работы при обнаружении неисправностей или аварийных ситуаций. </w:t>
      </w:r>
    </w:p>
    <w:p w14:paraId="2ABA3E77" w14:textId="08B99BC0" w:rsidR="00FF6B17" w:rsidRPr="00FF6B17" w:rsidRDefault="00FF6B17" w:rsidP="002629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  <w:r w:rsidRPr="00FF6B17"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  <w:t>Соблюдение этих правил поможет избежать травм, пожаров и других проблем, связанных с использованием бытовых приборов и инструментов.</w:t>
      </w:r>
    </w:p>
    <w:p w14:paraId="1E53634C" w14:textId="77777777" w:rsidR="00FF6B17" w:rsidRPr="00FF6B17" w:rsidRDefault="00FF6B17" w:rsidP="00FF6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dr w:val="single" w:sz="2" w:space="0" w:color="E3E3E3" w:frame="1"/>
          <w:lang w:eastAsia="ru-RU"/>
        </w:rPr>
      </w:pPr>
    </w:p>
    <w:p w14:paraId="38DE9CAB" w14:textId="77777777" w:rsidR="002809D0" w:rsidRPr="00FF6B17" w:rsidRDefault="002809D0" w:rsidP="00FF6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809D0" w:rsidRPr="00FF6B17" w:rsidSect="00FF6B1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19F"/>
    <w:multiLevelType w:val="multilevel"/>
    <w:tmpl w:val="88CC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81338"/>
    <w:multiLevelType w:val="multilevel"/>
    <w:tmpl w:val="1D48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51425"/>
    <w:multiLevelType w:val="multilevel"/>
    <w:tmpl w:val="1878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B7563"/>
    <w:multiLevelType w:val="multilevel"/>
    <w:tmpl w:val="721C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E34FB"/>
    <w:multiLevelType w:val="multilevel"/>
    <w:tmpl w:val="5F92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32DE2"/>
    <w:multiLevelType w:val="multilevel"/>
    <w:tmpl w:val="D02C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41236"/>
    <w:multiLevelType w:val="multilevel"/>
    <w:tmpl w:val="9870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74A4B"/>
    <w:multiLevelType w:val="multilevel"/>
    <w:tmpl w:val="B9D2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119BD"/>
    <w:multiLevelType w:val="multilevel"/>
    <w:tmpl w:val="5BA4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B24D4"/>
    <w:multiLevelType w:val="multilevel"/>
    <w:tmpl w:val="2774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1F7F49"/>
    <w:multiLevelType w:val="multilevel"/>
    <w:tmpl w:val="AF0E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0268D8"/>
    <w:multiLevelType w:val="multilevel"/>
    <w:tmpl w:val="F964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017C16"/>
    <w:multiLevelType w:val="hybridMultilevel"/>
    <w:tmpl w:val="DB20DE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F716B"/>
    <w:multiLevelType w:val="multilevel"/>
    <w:tmpl w:val="DD82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23B49"/>
    <w:multiLevelType w:val="multilevel"/>
    <w:tmpl w:val="56B6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153DD"/>
    <w:multiLevelType w:val="multilevel"/>
    <w:tmpl w:val="0C56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6178B9"/>
    <w:multiLevelType w:val="multilevel"/>
    <w:tmpl w:val="4D9A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51133A"/>
    <w:multiLevelType w:val="multilevel"/>
    <w:tmpl w:val="927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329AC"/>
    <w:multiLevelType w:val="multilevel"/>
    <w:tmpl w:val="B3B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E74E3"/>
    <w:multiLevelType w:val="hybridMultilevel"/>
    <w:tmpl w:val="DB20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809C1"/>
    <w:multiLevelType w:val="multilevel"/>
    <w:tmpl w:val="A4A0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062B16"/>
    <w:multiLevelType w:val="multilevel"/>
    <w:tmpl w:val="6834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6D3550"/>
    <w:multiLevelType w:val="multilevel"/>
    <w:tmpl w:val="F170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C22309"/>
    <w:multiLevelType w:val="multilevel"/>
    <w:tmpl w:val="8BAA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0544A"/>
    <w:multiLevelType w:val="multilevel"/>
    <w:tmpl w:val="E0F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96141C"/>
    <w:multiLevelType w:val="hybridMultilevel"/>
    <w:tmpl w:val="4CBE8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D6823"/>
    <w:multiLevelType w:val="multilevel"/>
    <w:tmpl w:val="92B0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6E6CFF"/>
    <w:multiLevelType w:val="multilevel"/>
    <w:tmpl w:val="93F8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324D8F"/>
    <w:multiLevelType w:val="multilevel"/>
    <w:tmpl w:val="3AF4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915B4"/>
    <w:multiLevelType w:val="multilevel"/>
    <w:tmpl w:val="8BEA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9F4145"/>
    <w:multiLevelType w:val="multilevel"/>
    <w:tmpl w:val="70FC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289010">
    <w:abstractNumId w:val="25"/>
  </w:num>
  <w:num w:numId="2" w16cid:durableId="471362274">
    <w:abstractNumId w:val="1"/>
  </w:num>
  <w:num w:numId="3" w16cid:durableId="1245913981">
    <w:abstractNumId w:val="0"/>
  </w:num>
  <w:num w:numId="4" w16cid:durableId="1457140370">
    <w:abstractNumId w:val="5"/>
  </w:num>
  <w:num w:numId="5" w16cid:durableId="2105495299">
    <w:abstractNumId w:val="19"/>
  </w:num>
  <w:num w:numId="6" w16cid:durableId="918753919">
    <w:abstractNumId w:val="12"/>
  </w:num>
  <w:num w:numId="7" w16cid:durableId="1811022640">
    <w:abstractNumId w:val="27"/>
  </w:num>
  <w:num w:numId="8" w16cid:durableId="1326670777">
    <w:abstractNumId w:val="23"/>
  </w:num>
  <w:num w:numId="9" w16cid:durableId="1499803533">
    <w:abstractNumId w:val="18"/>
  </w:num>
  <w:num w:numId="10" w16cid:durableId="1682929068">
    <w:abstractNumId w:val="6"/>
  </w:num>
  <w:num w:numId="11" w16cid:durableId="745809665">
    <w:abstractNumId w:val="13"/>
  </w:num>
  <w:num w:numId="12" w16cid:durableId="17002666">
    <w:abstractNumId w:val="2"/>
  </w:num>
  <w:num w:numId="13" w16cid:durableId="1250189258">
    <w:abstractNumId w:val="22"/>
  </w:num>
  <w:num w:numId="14" w16cid:durableId="1678728574">
    <w:abstractNumId w:val="14"/>
  </w:num>
  <w:num w:numId="15" w16cid:durableId="636954262">
    <w:abstractNumId w:val="3"/>
  </w:num>
  <w:num w:numId="16" w16cid:durableId="1240361139">
    <w:abstractNumId w:val="15"/>
  </w:num>
  <w:num w:numId="17" w16cid:durableId="1353799034">
    <w:abstractNumId w:val="24"/>
  </w:num>
  <w:num w:numId="18" w16cid:durableId="928269861">
    <w:abstractNumId w:val="21"/>
  </w:num>
  <w:num w:numId="19" w16cid:durableId="2095082359">
    <w:abstractNumId w:val="26"/>
  </w:num>
  <w:num w:numId="20" w16cid:durableId="1403673408">
    <w:abstractNumId w:val="7"/>
  </w:num>
  <w:num w:numId="21" w16cid:durableId="108086893">
    <w:abstractNumId w:val="28"/>
  </w:num>
  <w:num w:numId="22" w16cid:durableId="1391462163">
    <w:abstractNumId w:val="17"/>
  </w:num>
  <w:num w:numId="23" w16cid:durableId="1812937929">
    <w:abstractNumId w:val="4"/>
  </w:num>
  <w:num w:numId="24" w16cid:durableId="410590581">
    <w:abstractNumId w:val="10"/>
  </w:num>
  <w:num w:numId="25" w16cid:durableId="298993938">
    <w:abstractNumId w:val="16"/>
  </w:num>
  <w:num w:numId="26" w16cid:durableId="165634439">
    <w:abstractNumId w:val="30"/>
  </w:num>
  <w:num w:numId="27" w16cid:durableId="1441560135">
    <w:abstractNumId w:val="20"/>
  </w:num>
  <w:num w:numId="28" w16cid:durableId="1465852727">
    <w:abstractNumId w:val="9"/>
  </w:num>
  <w:num w:numId="29" w16cid:durableId="1891381951">
    <w:abstractNumId w:val="11"/>
  </w:num>
  <w:num w:numId="30" w16cid:durableId="626547577">
    <w:abstractNumId w:val="29"/>
  </w:num>
  <w:num w:numId="31" w16cid:durableId="1790123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E4"/>
    <w:rsid w:val="001678F6"/>
    <w:rsid w:val="00187D3C"/>
    <w:rsid w:val="0026291F"/>
    <w:rsid w:val="002809D0"/>
    <w:rsid w:val="003378EB"/>
    <w:rsid w:val="00D550D0"/>
    <w:rsid w:val="00E01BE4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CB58"/>
  <w15:chartTrackingRefBased/>
  <w15:docId w15:val="{13C584A0-7546-4168-9903-06AE8D42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1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1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1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1B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1B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1B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1B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1B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1B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1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1B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1B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1B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1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1B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1BE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809D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80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83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5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5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85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1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1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3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0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1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357758">
                                                          <w:marLeft w:val="-23"/>
                                                          <w:marRight w:val="-2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733157">
                                                              <w:marLeft w:val="23"/>
                                                              <w:marRight w:val="23"/>
                                                              <w:marTop w:val="23"/>
                                                              <w:marBottom w:val="2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807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988614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51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56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43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408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829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92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78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04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17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10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04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93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762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4709193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34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53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54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41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84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502811">
                                                          <w:marLeft w:val="-23"/>
                                                          <w:marRight w:val="-2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259959">
                                                              <w:marLeft w:val="23"/>
                                                              <w:marRight w:val="23"/>
                                                              <w:marTop w:val="23"/>
                                                              <w:marBottom w:val="2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176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808794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23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7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7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40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32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1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313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691863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20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9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56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43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490926">
                                                          <w:marLeft w:val="-23"/>
                                                          <w:marRight w:val="-2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900">
                                                              <w:marLeft w:val="23"/>
                                                              <w:marRight w:val="23"/>
                                                              <w:marTop w:val="23"/>
                                                              <w:marBottom w:val="2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36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2286644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26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376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65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691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78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79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4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30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6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63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32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5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1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07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1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74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61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8669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06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9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5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1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24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7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33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50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5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29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2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83448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091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9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32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34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13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2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63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4316">
              <w:marLeft w:val="0"/>
              <w:marRight w:val="0"/>
              <w:marTop w:val="0"/>
              <w:marBottom w:val="12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11857479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62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976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4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55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5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51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9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02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47791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05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784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1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8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7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89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2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65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7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5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02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175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6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40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4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5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1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9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94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0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4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6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01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223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364459">
                                                          <w:marLeft w:val="-23"/>
                                                          <w:marRight w:val="-2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141109">
                                                              <w:marLeft w:val="23"/>
                                                              <w:marRight w:val="23"/>
                                                              <w:marTop w:val="23"/>
                                                              <w:marBottom w:val="2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016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76563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84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8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3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16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714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28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6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0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09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649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1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023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8118565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77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11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34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17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43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633094">
                                                          <w:marLeft w:val="-23"/>
                                                          <w:marRight w:val="-2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818470">
                                                              <w:marLeft w:val="23"/>
                                                              <w:marRight w:val="23"/>
                                                              <w:marTop w:val="23"/>
                                                              <w:marBottom w:val="2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361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345134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8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56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07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22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224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8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63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193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80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673908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67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8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0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18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42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465973">
                                                          <w:marLeft w:val="-23"/>
                                                          <w:marRight w:val="-2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062703">
                                                              <w:marLeft w:val="23"/>
                                                              <w:marRight w:val="23"/>
                                                              <w:marTop w:val="23"/>
                                                              <w:marBottom w:val="2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27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6686444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30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67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27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2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1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82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125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19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9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1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19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9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8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8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1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90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58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94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6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3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698">
              <w:marLeft w:val="0"/>
              <w:marRight w:val="0"/>
              <w:marTop w:val="0"/>
              <w:marBottom w:val="12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33316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85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80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2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22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75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6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17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54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9333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372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6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3986</Words>
  <Characters>22722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3</cp:revision>
  <dcterms:created xsi:type="dcterms:W3CDTF">2026-05-26T07:10:00Z</dcterms:created>
  <dcterms:modified xsi:type="dcterms:W3CDTF">2026-05-26T08:19:00Z</dcterms:modified>
</cp:coreProperties>
</file>