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45B" w:rsidRDefault="0079545B" w:rsidP="007954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79545B" w:rsidRDefault="0079545B" w:rsidP="007954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численности обучающихся</w:t>
      </w:r>
    </w:p>
    <w:p w:rsidR="0079545B" w:rsidRDefault="0079545B" w:rsidP="007954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Ресурсном центре ГАПОУ СО «ЭКПТ» </w:t>
      </w:r>
    </w:p>
    <w:p w:rsidR="0079545B" w:rsidRDefault="0079545B" w:rsidP="0079545B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36"/>
        </w:rPr>
      </w:pPr>
    </w:p>
    <w:tbl>
      <w:tblPr>
        <w:tblStyle w:val="a4"/>
        <w:tblW w:w="94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38"/>
        <w:gridCol w:w="936"/>
      </w:tblGrid>
      <w:tr w:rsidR="0079545B" w:rsidTr="0079545B">
        <w:tc>
          <w:tcPr>
            <w:tcW w:w="9474" w:type="dxa"/>
            <w:gridSpan w:val="2"/>
          </w:tcPr>
          <w:p w:rsidR="0079545B" w:rsidRDefault="007954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45B">
              <w:rPr>
                <w:rFonts w:ascii="Times New Roman" w:hAnsi="Times New Roman" w:cs="Times New Roman"/>
                <w:b/>
                <w:i/>
                <w:sz w:val="28"/>
                <w:szCs w:val="36"/>
              </w:rPr>
              <w:t>По основным программам профессионального обучения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36"/>
              </w:rPr>
              <w:t>: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общая численность обучающихся</w:t>
            </w:r>
          </w:p>
        </w:tc>
        <w:tc>
          <w:tcPr>
            <w:tcW w:w="936" w:type="dxa"/>
          </w:tcPr>
          <w:p w:rsidR="0079545B" w:rsidRPr="0079545B" w:rsidRDefault="00F03DC6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за счет бюджетных ассигнований федерального бюджета (в том числе с выделением численности обучающихся, являющихся иностранными гражданами)</w:t>
            </w:r>
          </w:p>
        </w:tc>
        <w:tc>
          <w:tcPr>
            <w:tcW w:w="936" w:type="dxa"/>
          </w:tcPr>
          <w:p w:rsidR="0079545B" w:rsidRPr="0079545B" w:rsidRDefault="00F03DC6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за счет бюджетов субъектов Российской Федерации (в том числе с выделением численности обучающихся, являющихся иностранными гражданами)</w:t>
            </w:r>
          </w:p>
        </w:tc>
        <w:tc>
          <w:tcPr>
            <w:tcW w:w="936" w:type="dxa"/>
          </w:tcPr>
          <w:p w:rsidR="0079545B" w:rsidRPr="0079545B" w:rsidRDefault="0079545B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за счет местных бюджетов (в том числе с выделением численности обучающихся, являющихся иностранными гражданами)</w:t>
            </w:r>
          </w:p>
        </w:tc>
        <w:tc>
          <w:tcPr>
            <w:tcW w:w="936" w:type="dxa"/>
          </w:tcPr>
          <w:p w:rsidR="0079545B" w:rsidRPr="0079545B" w:rsidRDefault="0079545B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</w:t>
            </w:r>
          </w:p>
        </w:tc>
        <w:tc>
          <w:tcPr>
            <w:tcW w:w="936" w:type="dxa"/>
          </w:tcPr>
          <w:p w:rsidR="0079545B" w:rsidRPr="0079545B" w:rsidRDefault="00F03DC6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</w:tr>
      <w:tr w:rsidR="0079545B" w:rsidTr="0079545B">
        <w:tc>
          <w:tcPr>
            <w:tcW w:w="8538" w:type="dxa"/>
            <w:vAlign w:val="center"/>
            <w:hideMark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общее число обучающихся, являющихся иностранными гражданами</w:t>
            </w:r>
          </w:p>
        </w:tc>
        <w:tc>
          <w:tcPr>
            <w:tcW w:w="936" w:type="dxa"/>
          </w:tcPr>
          <w:p w:rsidR="0079545B" w:rsidRPr="0079545B" w:rsidRDefault="0079545B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9545B" w:rsidTr="0079545B">
        <w:tc>
          <w:tcPr>
            <w:tcW w:w="9474" w:type="dxa"/>
            <w:gridSpan w:val="2"/>
            <w:vAlign w:val="center"/>
          </w:tcPr>
          <w:p w:rsidR="0079545B" w:rsidRDefault="0079545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79545B" w:rsidRPr="0079545B" w:rsidRDefault="0079545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954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 дополнительным профессио</w:t>
            </w:r>
            <w:bookmarkStart w:id="0" w:name="_GoBack"/>
            <w:bookmarkEnd w:id="0"/>
            <w:r w:rsidRPr="007954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нальным программам: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общая численность обучающихся</w:t>
            </w:r>
          </w:p>
        </w:tc>
        <w:tc>
          <w:tcPr>
            <w:tcW w:w="936" w:type="dxa"/>
          </w:tcPr>
          <w:p w:rsidR="0079545B" w:rsidRPr="0079545B" w:rsidRDefault="00F03DC6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за счет бюджетных ассигнований федерального бюджета (в том числе с выделением численности обучающихся, являющихся иностранными гражданами)</w:t>
            </w:r>
          </w:p>
        </w:tc>
        <w:tc>
          <w:tcPr>
            <w:tcW w:w="936" w:type="dxa"/>
          </w:tcPr>
          <w:p w:rsidR="0079545B" w:rsidRPr="0079545B" w:rsidRDefault="0079545B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за счет бюджетов субъектов Российской Федерации (в том числе с выделением численности обучающихся, являющихся иностранными гражданами)</w:t>
            </w:r>
          </w:p>
        </w:tc>
        <w:tc>
          <w:tcPr>
            <w:tcW w:w="936" w:type="dxa"/>
          </w:tcPr>
          <w:p w:rsidR="0079545B" w:rsidRPr="0079545B" w:rsidRDefault="0079545B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за счет местных бюджетов (в том числе с выделением численности обучающихся, являющихся иностранными гражданами)</w:t>
            </w:r>
          </w:p>
        </w:tc>
        <w:tc>
          <w:tcPr>
            <w:tcW w:w="936" w:type="dxa"/>
          </w:tcPr>
          <w:p w:rsidR="0079545B" w:rsidRPr="0079545B" w:rsidRDefault="0079545B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</w:t>
            </w:r>
          </w:p>
        </w:tc>
        <w:tc>
          <w:tcPr>
            <w:tcW w:w="936" w:type="dxa"/>
          </w:tcPr>
          <w:p w:rsidR="0079545B" w:rsidRPr="0079545B" w:rsidRDefault="00F03DC6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общее число обучающихся, являющихся иностранными гражданами</w:t>
            </w:r>
          </w:p>
        </w:tc>
        <w:tc>
          <w:tcPr>
            <w:tcW w:w="936" w:type="dxa"/>
          </w:tcPr>
          <w:p w:rsidR="0079545B" w:rsidRPr="0079545B" w:rsidRDefault="0079545B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9545B" w:rsidTr="0079545B">
        <w:tc>
          <w:tcPr>
            <w:tcW w:w="9474" w:type="dxa"/>
            <w:gridSpan w:val="2"/>
            <w:vAlign w:val="center"/>
          </w:tcPr>
          <w:p w:rsidR="0079545B" w:rsidRDefault="0079545B" w:rsidP="0079545B">
            <w:pPr>
              <w:rPr>
                <w:rFonts w:ascii="Times New Roman" w:hAnsi="Times New Roman" w:cs="Times New Roman"/>
                <w:b/>
                <w:i/>
                <w:sz w:val="28"/>
                <w:szCs w:val="36"/>
              </w:rPr>
            </w:pPr>
          </w:p>
          <w:p w:rsidR="0079545B" w:rsidRDefault="0079545B" w:rsidP="007954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545B">
              <w:rPr>
                <w:rFonts w:ascii="Times New Roman" w:hAnsi="Times New Roman" w:cs="Times New Roman"/>
                <w:b/>
                <w:i/>
                <w:sz w:val="28"/>
                <w:szCs w:val="36"/>
              </w:rPr>
              <w:t>По основным программам профессионального обучения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36"/>
              </w:rPr>
              <w:t xml:space="preserve"> и </w:t>
            </w:r>
            <w:r w:rsidRPr="0079545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дополнительным профессиональным программам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общая численность обучающихся</w:t>
            </w:r>
          </w:p>
        </w:tc>
        <w:tc>
          <w:tcPr>
            <w:tcW w:w="936" w:type="dxa"/>
          </w:tcPr>
          <w:p w:rsidR="0079545B" w:rsidRPr="0079545B" w:rsidRDefault="0079545B" w:rsidP="00F03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03DC6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за счет бюджетных ассигнований федерального бюджета (в том числе с выделением численности обучающихся, являющихся иностранными гражданами)</w:t>
            </w:r>
          </w:p>
        </w:tc>
        <w:tc>
          <w:tcPr>
            <w:tcW w:w="936" w:type="dxa"/>
          </w:tcPr>
          <w:p w:rsidR="0079545B" w:rsidRPr="0079545B" w:rsidRDefault="00F03DC6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за счет бюджетов субъектов Российской Федерации (в том числе с выделением численности обучающихся, являющихся иностранными гражданами)</w:t>
            </w:r>
          </w:p>
        </w:tc>
        <w:tc>
          <w:tcPr>
            <w:tcW w:w="936" w:type="dxa"/>
          </w:tcPr>
          <w:p w:rsidR="0079545B" w:rsidRPr="0079545B" w:rsidRDefault="0079545B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за счет местных бюджетов (в том числе с выделением численности обучающихся, являющихся иностранными гражданами)</w:t>
            </w:r>
          </w:p>
        </w:tc>
        <w:tc>
          <w:tcPr>
            <w:tcW w:w="936" w:type="dxa"/>
          </w:tcPr>
          <w:p w:rsidR="0079545B" w:rsidRPr="0079545B" w:rsidRDefault="0079545B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</w:t>
            </w:r>
          </w:p>
        </w:tc>
        <w:tc>
          <w:tcPr>
            <w:tcW w:w="936" w:type="dxa"/>
          </w:tcPr>
          <w:p w:rsidR="0079545B" w:rsidRPr="0079545B" w:rsidRDefault="0079545B" w:rsidP="00F03D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03DC6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79545B" w:rsidTr="0079545B">
        <w:tc>
          <w:tcPr>
            <w:tcW w:w="8538" w:type="dxa"/>
            <w:vAlign w:val="center"/>
          </w:tcPr>
          <w:p w:rsidR="0079545B" w:rsidRPr="0079545B" w:rsidRDefault="0079545B" w:rsidP="0079545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79545B">
              <w:rPr>
                <w:rFonts w:ascii="Times New Roman" w:hAnsi="Times New Roman" w:cs="Times New Roman"/>
                <w:sz w:val="24"/>
                <w:szCs w:val="28"/>
              </w:rPr>
              <w:t>общее число обучающихся, являющихся иностранными гражданами</w:t>
            </w:r>
          </w:p>
        </w:tc>
        <w:tc>
          <w:tcPr>
            <w:tcW w:w="936" w:type="dxa"/>
          </w:tcPr>
          <w:p w:rsidR="0079545B" w:rsidRPr="0079545B" w:rsidRDefault="0079545B" w:rsidP="00795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4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9545B" w:rsidRDefault="0079545B" w:rsidP="007954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545B" w:rsidRDefault="0079545B" w:rsidP="0079545B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36"/>
        </w:rPr>
      </w:pPr>
    </w:p>
    <w:p w:rsidR="0079545B" w:rsidRPr="0079545B" w:rsidRDefault="0079545B" w:rsidP="0079545B">
      <w:pPr>
        <w:spacing w:after="0" w:line="240" w:lineRule="auto"/>
        <w:jc w:val="right"/>
        <w:rPr>
          <w:rFonts w:ascii="Times New Roman" w:hAnsi="Times New Roman" w:cs="Times New Roman"/>
          <w:i/>
          <w:color w:val="FF0000"/>
          <w:sz w:val="28"/>
          <w:szCs w:val="36"/>
        </w:rPr>
      </w:pPr>
      <w:r w:rsidRPr="0079545B">
        <w:rPr>
          <w:rFonts w:ascii="Times New Roman" w:hAnsi="Times New Roman" w:cs="Times New Roman"/>
          <w:i/>
          <w:color w:val="FF0000"/>
          <w:sz w:val="28"/>
          <w:szCs w:val="36"/>
        </w:rPr>
        <w:t>01.1</w:t>
      </w:r>
      <w:r w:rsidR="00F03DC6">
        <w:rPr>
          <w:rFonts w:ascii="Times New Roman" w:hAnsi="Times New Roman" w:cs="Times New Roman"/>
          <w:i/>
          <w:color w:val="FF0000"/>
          <w:sz w:val="28"/>
          <w:szCs w:val="36"/>
        </w:rPr>
        <w:t>1</w:t>
      </w:r>
      <w:r w:rsidRPr="0079545B">
        <w:rPr>
          <w:rFonts w:ascii="Times New Roman" w:hAnsi="Times New Roman" w:cs="Times New Roman"/>
          <w:i/>
          <w:color w:val="FF0000"/>
          <w:sz w:val="28"/>
          <w:szCs w:val="36"/>
        </w:rPr>
        <w:t>.2026 г.</w:t>
      </w:r>
    </w:p>
    <w:p w:rsidR="00580783" w:rsidRDefault="00580783"/>
    <w:sectPr w:rsidR="00580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5AF"/>
    <w:rsid w:val="00580783"/>
    <w:rsid w:val="0079545B"/>
    <w:rsid w:val="00C325AF"/>
    <w:rsid w:val="00D624E9"/>
    <w:rsid w:val="00F0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32A305-DE4A-4AF1-89F0-4DD1DDE88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624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624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62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79545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03D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03D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8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228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9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София</dc:creator>
  <cp:keywords/>
  <dc:description/>
  <cp:lastModifiedBy>София</cp:lastModifiedBy>
  <cp:revision>6</cp:revision>
  <cp:lastPrinted>2026-11-02T09:37:00Z</cp:lastPrinted>
  <dcterms:created xsi:type="dcterms:W3CDTF">2026-10-12T12:39:00Z</dcterms:created>
  <dcterms:modified xsi:type="dcterms:W3CDTF">2026-11-02T09:38:00Z</dcterms:modified>
</cp:coreProperties>
</file>