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E52D45" w:rsidRPr="0036777A" w:rsidTr="00E52D45">
        <w:tc>
          <w:tcPr>
            <w:tcW w:w="4274" w:type="dxa"/>
          </w:tcPr>
          <w:p w:rsid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6777A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Pr="0036777A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___________О.А. Карюкина</w:t>
            </w:r>
          </w:p>
        </w:tc>
      </w:tr>
    </w:tbl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77" w:rsidRPr="00FB3FBF" w:rsidRDefault="00E23441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B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E23441" w:rsidRDefault="00E23441" w:rsidP="00E23441">
      <w:pPr>
        <w:spacing w:after="0"/>
        <w:jc w:val="center"/>
        <w:rPr>
          <w:rFonts w:ascii="Times New Roman" w:hAnsi="Times New Roman" w:cs="Times New Roman"/>
          <w:b/>
        </w:rPr>
      </w:pPr>
      <w:r w:rsidRPr="00E23441">
        <w:rPr>
          <w:rFonts w:ascii="Times New Roman" w:hAnsi="Times New Roman" w:cs="Times New Roman"/>
          <w:b/>
        </w:rPr>
        <w:t>за январь-март 2020г.</w:t>
      </w:r>
    </w:p>
    <w:p w:rsidR="00E23441" w:rsidRDefault="00E23441" w:rsidP="00E23441">
      <w:pPr>
        <w:rPr>
          <w:rFonts w:ascii="Times New Roman" w:hAnsi="Times New Roman" w:cs="Times New Roman"/>
        </w:rPr>
      </w:pPr>
    </w:p>
    <w:p w:rsidR="00EA6E1A" w:rsidRPr="007C2CCA" w:rsidRDefault="00EA6E1A" w:rsidP="00EA6E1A">
      <w:pPr>
        <w:spacing w:after="0" w:line="360" w:lineRule="auto"/>
        <w:rPr>
          <w:rFonts w:ascii="Times New Roman" w:hAnsi="Times New Roman" w:cs="Times New Roman"/>
        </w:rPr>
      </w:pPr>
      <w:r w:rsidRPr="007C2CCA">
        <w:rPr>
          <w:rFonts w:ascii="Times New Roman" w:hAnsi="Times New Roman" w:cs="Times New Roman"/>
        </w:rPr>
        <w:t>Специальность/профессия  38.02.01 Экономика и бухгалтерский учет</w:t>
      </w:r>
    </w:p>
    <w:p w:rsidR="00E355EC" w:rsidRDefault="00EA6E1A" w:rsidP="00E355EC">
      <w:pPr>
        <w:spacing w:after="0" w:line="360" w:lineRule="auto"/>
        <w:rPr>
          <w:rFonts w:ascii="Times New Roman" w:hAnsi="Times New Roman" w:cs="Times New Roman"/>
        </w:rPr>
      </w:pPr>
      <w:r w:rsidRPr="007C2CCA">
        <w:rPr>
          <w:rFonts w:ascii="Times New Roman" w:hAnsi="Times New Roman" w:cs="Times New Roman"/>
        </w:rPr>
        <w:t>Учебн</w:t>
      </w:r>
      <w:r>
        <w:rPr>
          <w:rFonts w:ascii="Times New Roman" w:hAnsi="Times New Roman" w:cs="Times New Roman"/>
        </w:rPr>
        <w:t xml:space="preserve">ая дисциплина  </w:t>
      </w:r>
      <w:r w:rsidR="00E355EC">
        <w:rPr>
          <w:rFonts w:ascii="Times New Roman" w:hAnsi="Times New Roman" w:cs="Times New Roman"/>
        </w:rPr>
        <w:t>ОП 02 Финансы, денежное обращение  и кредит</w:t>
      </w:r>
    </w:p>
    <w:p w:rsidR="00EA6E1A" w:rsidRDefault="00EA6E1A" w:rsidP="00E355E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выполнения  20 мин.</w:t>
      </w:r>
    </w:p>
    <w:p w:rsidR="0036777A" w:rsidRDefault="0036777A" w:rsidP="00E23441">
      <w:pPr>
        <w:rPr>
          <w:rFonts w:ascii="Times New Roman" w:hAnsi="Times New Roman" w:cs="Times New Roman"/>
        </w:rPr>
      </w:pPr>
    </w:p>
    <w:p w:rsidR="00E23441" w:rsidRPr="00FB3FBF" w:rsidRDefault="00E23441" w:rsidP="00E23441">
      <w:pPr>
        <w:jc w:val="center"/>
        <w:rPr>
          <w:rFonts w:ascii="Times New Roman" w:hAnsi="Times New Roman" w:cs="Times New Roman"/>
          <w:b/>
        </w:rPr>
      </w:pPr>
      <w:r w:rsidRPr="00FB3FBF">
        <w:rPr>
          <w:rFonts w:ascii="Times New Roman" w:hAnsi="Times New Roman" w:cs="Times New Roman"/>
          <w:b/>
        </w:rPr>
        <w:t>ВАРИАНТ 1</w:t>
      </w:r>
    </w:p>
    <w:p w:rsidR="00E23441" w:rsidRPr="00FB3FBF" w:rsidRDefault="00E23441" w:rsidP="00E23441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ТЕСТОВОЕ ЗАДАНИЕ</w:t>
      </w:r>
    </w:p>
    <w:p w:rsidR="00FB3FBF" w:rsidRDefault="00223B36" w:rsidP="006D6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Выбрать правильные</w:t>
      </w:r>
      <w:r w:rsidR="00FB3FBF" w:rsidRPr="006D6307">
        <w:rPr>
          <w:rFonts w:ascii="Times New Roman" w:hAnsi="Times New Roman" w:cs="Times New Roman"/>
        </w:rPr>
        <w:t xml:space="preserve"> ответ</w:t>
      </w:r>
      <w:r>
        <w:rPr>
          <w:rFonts w:ascii="Times New Roman" w:hAnsi="Times New Roman" w:cs="Times New Roman"/>
        </w:rPr>
        <w:t>ы из предложенных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1. Собственными финансовыми ресурсами предприятия являются: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целевое финансирование, средства, привлеченные путем размещения акций на бирже, добавочный капитал;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уставный капитал, страховое возмещение по наступившим рискам, средства, полученные от партнера для осуществления совместной деятельности (по договору простого товарищества);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 прибыль от реализации основных средств и других активов, амортизационные отчисления, нераспределенная прибыль прошлых лет;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все перечисленное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93F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 Главным источником собственных сре</w:t>
      </w:r>
      <w:proofErr w:type="gramStart"/>
      <w:r w:rsidRPr="00993F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дств пр</w:t>
      </w:r>
      <w:proofErr w:type="gramEnd"/>
      <w:r w:rsidRPr="00993F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едприятия является: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93F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а) уставный капитал;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93F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б) резервный капитал;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93F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в) добавочный капитал;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93F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г)  целевое финансирование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93F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3. Резервный капитал формируется  за счет: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93F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а) амортизационных отчислений;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93F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б)  отчислений от полученной прибыли;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93F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в) фонда заработной платы;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93F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г) заемных сре</w:t>
      </w:r>
      <w:proofErr w:type="gramStart"/>
      <w:r w:rsidRPr="00993F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дств пр</w:t>
      </w:r>
      <w:proofErr w:type="gramEnd"/>
      <w:r w:rsidRPr="00993F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едприятия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4. Функциями финансов организации являются: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а) регулирующая, контрольная, накопительная;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б) стимулирующая, функция использования, контрольная;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в) воспроизводственная, распределительная, контрольная;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г) воспроизводственная, фискальная, накопительная.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lastRenderedPageBreak/>
        <w:t>5. Принцип самоокупаемости означает: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а) превышение прибыли над затратами;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б) покрытие затрат на основе их планирования и нормирования;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в) получение финансовых ресурсов из внешних источников;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г) максимальное увеличение прибыли при минимальных затратах.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6. Какой принцип организации финансов предприятия предусматривает обязательное получение прибыли: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самоокупаемость;   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самофинансирование;   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возвратность;  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г) хозяйственный расчет.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7. Финансовая работа на крупном предприятии может и должна осуществляться: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исключительно директором предприятия;  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главным бухгалтером и бухгалтерией;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финансовым директором и финансовым отделом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8. Что не относится к финансовой работе на предприятии: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финансовое планирование;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оформление договоров с контрагентами;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в) </w:t>
      </w:r>
      <w:r w:rsidRPr="00993F06">
        <w:rPr>
          <w:rFonts w:ascii="Times New Roman" w:eastAsia="Times New Roman" w:hAnsi="Times New Roman" w:cs="Times New Roman"/>
          <w:sz w:val="24"/>
          <w:szCs w:val="24"/>
        </w:rPr>
        <w:t>организация расчетов фирмы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9. Сфера денежных отношений по сравнению с категорией финансы: 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шире;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б) </w:t>
      </w: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уже;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в) тождественна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10. Финансовое состояние предприятия характеризуется: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совокупностью показателей, отражающих процесс формирования и использования его финансовых средств;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б) </w:t>
      </w: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потребностью в кредите в случаях несоответствия денежных поступлений и обязательств по размерам и срокам;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в) совокупностью показателей, отражающих объем продаж, долю рынка и другие показатели, отражающие конкурентоспособность предприятия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11. Укажите категорию лиц, которые не являются пользователями отчетов о финансовом состоянии предприятия: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акционеры;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кредиторы;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поставщики;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г) все перечисленные;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3F0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) никто из </w:t>
      </w:r>
      <w:proofErr w:type="gramStart"/>
      <w:r w:rsidRPr="00993F06">
        <w:rPr>
          <w:rFonts w:ascii="Times New Roman" w:eastAsia="Times New Roman" w:hAnsi="Times New Roman" w:cs="Times New Roman"/>
          <w:sz w:val="24"/>
          <w:szCs w:val="24"/>
        </w:rPr>
        <w:t>названных</w:t>
      </w:r>
      <w:proofErr w:type="gramEnd"/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покупатели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12. Предметом изучения финансов предприятия является: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 движение денежных средств, 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экономические отношения в процессе создания и использования денежных средств,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 капитал организации,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г)  работники предприятия.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lastRenderedPageBreak/>
        <w:t>13. Совокупность экономических отношений, связанных с формированием и использованием денежных сре</w:t>
      </w:r>
      <w:proofErr w:type="gramStart"/>
      <w:r w:rsidRPr="00993F06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едприятия – это: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 финансовые отношения,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финансы предприятий,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 коммерческий расчет,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г)  финансовые ресурсы.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14. Укажите, какой из методов не является финансовым методом: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а) метод анализа отклонений;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метод учета объектов;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метод экспертных оценок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15. К принципам организации финансов не относится: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принцип заинтересованности в результатах хозяйственной деятельности;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принцип непрерывности;  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в) </w:t>
      </w:r>
      <w:r w:rsidRPr="00993F06">
        <w:rPr>
          <w:rFonts w:ascii="Times New Roman" w:eastAsia="Times New Roman" w:hAnsi="Times New Roman" w:cs="Times New Roman"/>
          <w:sz w:val="24"/>
          <w:szCs w:val="24"/>
        </w:rPr>
        <w:t>принцип хозяйственной самостоятельности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16. Основополагающее звено финансовой системы — это: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мировые финансы;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государственный бюджет;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финансы предприятий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17. Под финансами следует понимать: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денежные средства, находящиеся в распоряжении государства, компаний, учреждений, организаций и населения;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денежные отношения, связанные с формированием, распределением и использованием денежных фондов;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в) </w:t>
      </w:r>
      <w:r w:rsidRPr="00993F06">
        <w:rPr>
          <w:rFonts w:ascii="Times New Roman" w:eastAsia="Times New Roman" w:hAnsi="Times New Roman" w:cs="Times New Roman"/>
          <w:sz w:val="24"/>
          <w:szCs w:val="24"/>
        </w:rPr>
        <w:t>фонды денежных средств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18. К функциям финансов предприятия не относится: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воспроизводственная; 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б) распределительная;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контрольная; 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г) измерительная.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19. Финансовые ресурсы предприятия – это: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а) фонд заработной платы;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б) фонд оплаты труда с включением социальных отчислений;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в) совокупность собственных денежных доходов и поступлений извне, находящихся в распоряжении предприятия и предназначающихся для выполнения его финансовых обязательств, финансирования текущих затрат, а также затрат, связанных с расширением производства;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г) совокупность собственных доходов, привлеченных денежных средств и стоимости основных фондов, предназначенных для выполнения обязательств перед государством и финансирования текущих и единовременных затрат.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20. Величина собственных сре</w:t>
      </w:r>
      <w:proofErr w:type="gramStart"/>
      <w:r w:rsidRPr="00993F06">
        <w:rPr>
          <w:rFonts w:ascii="Times New Roman" w:eastAsia="Times New Roman" w:hAnsi="Times New Roman" w:cs="Times New Roman"/>
          <w:sz w:val="24"/>
          <w:szCs w:val="24"/>
        </w:rPr>
        <w:t>дств в ф</w:t>
      </w:r>
      <w:proofErr w:type="gramEnd"/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инансовой отчетности: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отражается итоговой строкой бухгалтерского баланса;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б) отражается итоговой строкой раздела I бухгалтерского баланса;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 </w:t>
      </w: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отражается итоговой строкой раздела III бухгалтерского баланса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FB3FBF" w:rsidRPr="00993F06" w:rsidRDefault="00FB3FBF" w:rsidP="00FB3FBF">
      <w:pPr>
        <w:jc w:val="center"/>
        <w:rPr>
          <w:rFonts w:ascii="Times New Roman" w:hAnsi="Times New Roman" w:cs="Times New Roman"/>
        </w:rPr>
      </w:pPr>
      <w:r w:rsidRPr="00993F06">
        <w:rPr>
          <w:rFonts w:ascii="Times New Roman" w:hAnsi="Times New Roman" w:cs="Times New Roman"/>
        </w:rPr>
        <w:lastRenderedPageBreak/>
        <w:t>ВАРИАНТ 2</w:t>
      </w:r>
    </w:p>
    <w:p w:rsidR="00FB3FBF" w:rsidRPr="00993F06" w:rsidRDefault="00FB3FBF" w:rsidP="00FB3FBF">
      <w:pPr>
        <w:rPr>
          <w:rFonts w:ascii="Times New Roman" w:hAnsi="Times New Roman" w:cs="Times New Roman"/>
        </w:rPr>
      </w:pPr>
      <w:r w:rsidRPr="00993F06">
        <w:rPr>
          <w:rFonts w:ascii="Times New Roman" w:hAnsi="Times New Roman" w:cs="Times New Roman"/>
        </w:rPr>
        <w:t>ТЕСТОВОЕ ЗАДАНИЕ</w:t>
      </w:r>
    </w:p>
    <w:p w:rsidR="00FB3FBF" w:rsidRPr="00993F06" w:rsidRDefault="00223B36" w:rsidP="006D6307">
      <w:pPr>
        <w:rPr>
          <w:rFonts w:ascii="Times New Roman" w:hAnsi="Times New Roman" w:cs="Times New Roman"/>
        </w:rPr>
      </w:pPr>
      <w:r w:rsidRPr="00993F06">
        <w:rPr>
          <w:rFonts w:ascii="Times New Roman" w:hAnsi="Times New Roman" w:cs="Times New Roman"/>
        </w:rPr>
        <w:t xml:space="preserve">Выбрать правильные </w:t>
      </w:r>
      <w:r w:rsidR="00FB3FBF" w:rsidRPr="00993F06">
        <w:rPr>
          <w:rFonts w:ascii="Times New Roman" w:hAnsi="Times New Roman" w:cs="Times New Roman"/>
        </w:rPr>
        <w:t>ответ</w:t>
      </w:r>
      <w:r w:rsidRPr="00993F06">
        <w:rPr>
          <w:rFonts w:ascii="Times New Roman" w:hAnsi="Times New Roman" w:cs="Times New Roman"/>
        </w:rPr>
        <w:t xml:space="preserve">ы    из </w:t>
      </w:r>
      <w:proofErr w:type="gramStart"/>
      <w:r w:rsidRPr="00993F06">
        <w:rPr>
          <w:rFonts w:ascii="Times New Roman" w:hAnsi="Times New Roman" w:cs="Times New Roman"/>
        </w:rPr>
        <w:t>предложенных</w:t>
      </w:r>
      <w:proofErr w:type="gramEnd"/>
      <w:r w:rsidRPr="00993F06">
        <w:rPr>
          <w:rFonts w:ascii="Times New Roman" w:hAnsi="Times New Roman" w:cs="Times New Roman"/>
        </w:rPr>
        <w:t xml:space="preserve">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1. Целями финансового анализа являются: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формирование информационной базы о движении денежных потоков;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б) расчет временно свободных сре</w:t>
      </w:r>
      <w:proofErr w:type="gramStart"/>
      <w:r w:rsidRPr="00993F06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едприятия;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планирование затрат по центрам ответственности;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оценка количественных и качественных изменений финансового состояния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2. Финансовая работа на предприятии заключается в следующем: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финансовое планирование, оперативная и контрольно-аналитическая финансовая работа,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контроль над производством и реализацией продукции,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осуществление расчетов с покупателями и поставщиками,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г)  проведение бухгалтерского учета. 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3. Доходами организации в соответствии с Положением по бухгалтерскому учету признается: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прибыль организации;  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б) маржинальный доход;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в) увеличение экономических выгод в результате поступления активов и погашения обязательств, приводящее к увеличению капитала этой организации за исключением вкладов собственников имущества;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г) увеличение капитала организации за счет вкладов участников (собственников имущества).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4. Методы, которые организации используют при признании их доходов и расходов: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метод альтернативности; 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б) метод безубыточности;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метод начисления; 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г) расчета сумм амортизации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5. В финансовую политику предприятия не входит: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налоговая политика,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 инвестиционная политика,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учетная политика,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г) кадровая политика.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6. Выручка представляет собой: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прибыль предприятия,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доход от реализации продукции,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собственный оборотный капитал,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г) денежные средства на расчетном счете предприятия.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7. Капитал предприятия классифицируется: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по принадлежности предприятию,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по объектам инвестирования,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в зависимости от цели использования,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г) все выше перечисленное. 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lastRenderedPageBreak/>
        <w:t>8. К основным видам финансовой отчетности  организации не относится: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отчет о финансовых результатах; 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б) балансовый отчет (бухгалтерский баланс);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в) отчет о движении денежных средств (кассовый отчет);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г) отчет о технико-экономических параметрах организации.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9. В состав собственного капитала не входит: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нераспределенная прибыль;  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б) себестоимость реализованной продукции;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уставный капитал;  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г) резервный капитал.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10. Уставный капитал организации представляет: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а) первоначальную сумму средств учредителей, необходимую для функционирования организации и отраженную в ее уставе;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б) сумму денежных средств, необходимую для полной загрузки производственной мощности организации;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в) денежные средства учредителей, вложенные в оборотные фонды;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г) величину собственных и привлеченных средств, необходимых для функционирования организации в соответствии с ее уставом.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11. Наибольший уровень финансового риска возникает при условии, что: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а) доля собственного капитала в общей его величине значительно превышает долю заемного капитала;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б) доля собственного капитала значительно меньше доли заемного капитала в общей величине капитала;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в) величина собственного капитала равна величине заемного капитала;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г) организация обходится без заемного капитала.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12. Маржинальный доход – это: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а) разница между выручкой от реализации продукции и полной себестоимостью;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б) разница между выручкой от реализации продукции и переменными затратами;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в) разница между выручкой от реализации продукции и постоянными затратами;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г) разница между выручкой от реализации продукции и коммерческими расходами.</w:t>
      </w:r>
    </w:p>
    <w:p w:rsidR="00223B36" w:rsidRPr="00993F06" w:rsidRDefault="00223B36" w:rsidP="00223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13. Критериями для определения неудовлетворительной структуры баланса неплатежеспособных предприятий являются: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низкий объем продаж;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высокий коэффициент обеспеченности собственными оборотными средствами;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коэффициент ликвидности;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низкий коэффициент восстановления (утраты) платежеспособности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14.  В состав собственного капитала предприятия входят: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основные средства предприятия,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дебиторская задолженность,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кредиторская задолженность,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г) резервный капитал предприятия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15. Финансовое состояние предприятия характеризуется: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</w:t>
      </w: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совокупностью показателей, отражающих процесс формирования и использования его финансовых средств;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б) </w:t>
      </w: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потребностью в кредите в случаях несоответствия денежных поступлений и обязательств по размерам и срокам;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в) совокупностью показателей, отражающих объем продаж, долю рынка и другие показатели, отражающие конкурентоспособность предприятия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16. Финансовые ресурсы предприятия – это: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собственный оборотный капитал,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денежные средства предприятия, имеющиеся в его распоряжении,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заемный капитал,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г) добавочный капитал.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17. Источниками формирования оборотных сре</w:t>
      </w:r>
      <w:proofErr w:type="gramStart"/>
      <w:r w:rsidRPr="00993F06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едприятия являются: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а) уставный капитал,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б) долгосрочные кредиты,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 xml:space="preserve">в) добавочный капитал, 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06">
        <w:rPr>
          <w:rFonts w:ascii="Times New Roman" w:eastAsia="Times New Roman" w:hAnsi="Times New Roman" w:cs="Times New Roman"/>
          <w:sz w:val="24"/>
          <w:szCs w:val="24"/>
        </w:rPr>
        <w:t>г) краткосрочные кредиты и займы.</w:t>
      </w:r>
    </w:p>
    <w:p w:rsidR="00223B36" w:rsidRPr="00993F06" w:rsidRDefault="00223B36" w:rsidP="00223B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F06">
        <w:rPr>
          <w:rFonts w:ascii="Times New Roman" w:eastAsia="Calibri" w:hAnsi="Times New Roman" w:cs="Times New Roman"/>
          <w:sz w:val="24"/>
          <w:szCs w:val="24"/>
        </w:rPr>
        <w:t xml:space="preserve">18. Цены, устанавливаемые производителями продукции на основе спроса и предложения – это цены: </w:t>
      </w: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F06">
        <w:rPr>
          <w:rFonts w:ascii="Times New Roman" w:eastAsia="Calibri" w:hAnsi="Times New Roman" w:cs="Times New Roman"/>
          <w:sz w:val="24"/>
          <w:szCs w:val="24"/>
        </w:rPr>
        <w:t xml:space="preserve">а) регулируемые;                  </w:t>
      </w: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F06">
        <w:rPr>
          <w:rFonts w:ascii="Times New Roman" w:eastAsia="Calibri" w:hAnsi="Times New Roman" w:cs="Times New Roman"/>
          <w:sz w:val="24"/>
          <w:szCs w:val="24"/>
        </w:rPr>
        <w:t xml:space="preserve">б) в условиях полной или частичной монополизации рынка; </w:t>
      </w: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F06">
        <w:rPr>
          <w:rFonts w:ascii="Times New Roman" w:eastAsia="Calibri" w:hAnsi="Times New Roman" w:cs="Times New Roman"/>
          <w:sz w:val="24"/>
          <w:szCs w:val="24"/>
        </w:rPr>
        <w:t xml:space="preserve">в) свободные;                         </w:t>
      </w: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F06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spellStart"/>
      <w:r w:rsidRPr="00993F06">
        <w:rPr>
          <w:rFonts w:ascii="Times New Roman" w:eastAsia="Calibri" w:hAnsi="Times New Roman" w:cs="Times New Roman"/>
          <w:sz w:val="24"/>
          <w:szCs w:val="24"/>
        </w:rPr>
        <w:t>договорно</w:t>
      </w:r>
      <w:proofErr w:type="spellEnd"/>
      <w:r w:rsidRPr="00993F06">
        <w:rPr>
          <w:rFonts w:ascii="Times New Roman" w:eastAsia="Calibri" w:hAnsi="Times New Roman" w:cs="Times New Roman"/>
          <w:sz w:val="24"/>
          <w:szCs w:val="24"/>
        </w:rPr>
        <w:t xml:space="preserve"> – контрактные</w:t>
      </w: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F06">
        <w:rPr>
          <w:rFonts w:ascii="Times New Roman" w:eastAsia="Calibri" w:hAnsi="Times New Roman" w:cs="Times New Roman"/>
          <w:sz w:val="24"/>
          <w:szCs w:val="24"/>
        </w:rPr>
        <w:t xml:space="preserve">19. Розничная цена включает: </w:t>
      </w: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F06">
        <w:rPr>
          <w:rFonts w:ascii="Times New Roman" w:eastAsia="Calibri" w:hAnsi="Times New Roman" w:cs="Times New Roman"/>
          <w:sz w:val="24"/>
          <w:szCs w:val="24"/>
        </w:rPr>
        <w:t xml:space="preserve">а) отпускную цену предприятия и наценку посреднических организаций; </w:t>
      </w: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F06">
        <w:rPr>
          <w:rFonts w:ascii="Times New Roman" w:eastAsia="Calibri" w:hAnsi="Times New Roman" w:cs="Times New Roman"/>
          <w:sz w:val="24"/>
          <w:szCs w:val="24"/>
        </w:rPr>
        <w:t xml:space="preserve">б) оптовую рыночную цену и торговую наценку; </w:t>
      </w: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F06">
        <w:rPr>
          <w:rFonts w:ascii="Times New Roman" w:eastAsia="Calibri" w:hAnsi="Times New Roman" w:cs="Times New Roman"/>
          <w:sz w:val="24"/>
          <w:szCs w:val="24"/>
        </w:rPr>
        <w:t xml:space="preserve">в) себестоимость продукции, прибыль предприятия, косвенные налоги; </w:t>
      </w: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F06">
        <w:rPr>
          <w:rFonts w:ascii="Times New Roman" w:eastAsia="Calibri" w:hAnsi="Times New Roman" w:cs="Times New Roman"/>
          <w:sz w:val="24"/>
          <w:szCs w:val="24"/>
        </w:rPr>
        <w:t>г) себестоимость продукции, прибыль предприятия, наценку посреднических организаций</w:t>
      </w: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F06">
        <w:rPr>
          <w:rFonts w:ascii="Times New Roman" w:eastAsia="Calibri" w:hAnsi="Times New Roman" w:cs="Times New Roman"/>
          <w:sz w:val="24"/>
          <w:szCs w:val="24"/>
        </w:rPr>
        <w:t xml:space="preserve">20. Последовательность этапов ценообразования на предприятии: </w:t>
      </w: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F06">
        <w:rPr>
          <w:rFonts w:ascii="Times New Roman" w:eastAsia="Calibri" w:hAnsi="Times New Roman" w:cs="Times New Roman"/>
          <w:sz w:val="24"/>
          <w:szCs w:val="24"/>
        </w:rPr>
        <w:t xml:space="preserve">а) выбор метода ценообразования; </w:t>
      </w: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F06">
        <w:rPr>
          <w:rFonts w:ascii="Times New Roman" w:eastAsia="Calibri" w:hAnsi="Times New Roman" w:cs="Times New Roman"/>
          <w:sz w:val="24"/>
          <w:szCs w:val="24"/>
        </w:rPr>
        <w:t xml:space="preserve">б) определение уровня спроса на товар; </w:t>
      </w: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F06">
        <w:rPr>
          <w:rFonts w:ascii="Times New Roman" w:eastAsia="Calibri" w:hAnsi="Times New Roman" w:cs="Times New Roman"/>
          <w:sz w:val="24"/>
          <w:szCs w:val="24"/>
        </w:rPr>
        <w:t xml:space="preserve">в)  анализ цен и товаров конкурентов; </w:t>
      </w: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F06">
        <w:rPr>
          <w:rFonts w:ascii="Times New Roman" w:eastAsia="Calibri" w:hAnsi="Times New Roman" w:cs="Times New Roman"/>
          <w:sz w:val="24"/>
          <w:szCs w:val="24"/>
        </w:rPr>
        <w:t>г) расчет цены изделия</w:t>
      </w:r>
    </w:p>
    <w:p w:rsidR="00993F06" w:rsidRPr="00993F06" w:rsidRDefault="00993F06" w:rsidP="00993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FBF" w:rsidRDefault="00FB3FBF" w:rsidP="00FB3FBF"/>
    <w:p w:rsidR="00FB3FBF" w:rsidRDefault="00FB3FBF" w:rsidP="00FB3FBF"/>
    <w:p w:rsidR="00E23441" w:rsidRDefault="00FB3FBF" w:rsidP="00FB3FBF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Преподавател</w:t>
      </w:r>
      <w:r w:rsidR="00993F06">
        <w:rPr>
          <w:rFonts w:ascii="Times New Roman" w:hAnsi="Times New Roman" w:cs="Times New Roman"/>
        </w:rPr>
        <w:t>ь _____________/</w:t>
      </w:r>
      <w:proofErr w:type="spellStart"/>
      <w:r w:rsidR="00993F06">
        <w:rPr>
          <w:rFonts w:ascii="Times New Roman" w:hAnsi="Times New Roman" w:cs="Times New Roman"/>
        </w:rPr>
        <w:t>Гайворонская</w:t>
      </w:r>
      <w:proofErr w:type="spellEnd"/>
      <w:r w:rsidR="00993F06">
        <w:rPr>
          <w:rFonts w:ascii="Times New Roman" w:hAnsi="Times New Roman" w:cs="Times New Roman"/>
        </w:rPr>
        <w:t xml:space="preserve"> Н.Н./</w:t>
      </w:r>
    </w:p>
    <w:p w:rsidR="006032F5" w:rsidRDefault="006032F5" w:rsidP="00FB3FBF">
      <w:pPr>
        <w:rPr>
          <w:rFonts w:ascii="Times New Roman" w:hAnsi="Times New Roman" w:cs="Times New Roman"/>
        </w:rPr>
      </w:pPr>
    </w:p>
    <w:p w:rsidR="006032F5" w:rsidRDefault="006032F5" w:rsidP="00FB3FBF">
      <w:pPr>
        <w:rPr>
          <w:rFonts w:ascii="Times New Roman" w:hAnsi="Times New Roman" w:cs="Times New Roman"/>
        </w:rPr>
      </w:pPr>
    </w:p>
    <w:p w:rsidR="006032F5" w:rsidRDefault="006032F5" w:rsidP="00FB3FBF">
      <w:pPr>
        <w:rPr>
          <w:rFonts w:ascii="Times New Roman" w:hAnsi="Times New Roman" w:cs="Times New Roman"/>
        </w:rPr>
      </w:pPr>
    </w:p>
    <w:p w:rsidR="006032F5" w:rsidRDefault="006032F5" w:rsidP="00FB3FBF">
      <w:pPr>
        <w:rPr>
          <w:rFonts w:ascii="Times New Roman" w:hAnsi="Times New Roman" w:cs="Times New Roman"/>
        </w:rPr>
      </w:pPr>
    </w:p>
    <w:p w:rsidR="00993F06" w:rsidRDefault="00993F06" w:rsidP="00FB3FBF">
      <w:pPr>
        <w:rPr>
          <w:rFonts w:ascii="Times New Roman" w:hAnsi="Times New Roman" w:cs="Times New Roman"/>
        </w:rPr>
      </w:pPr>
    </w:p>
    <w:sectPr w:rsidR="00993F06" w:rsidSect="0085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23441"/>
    <w:rsid w:val="000B60AB"/>
    <w:rsid w:val="000E50D7"/>
    <w:rsid w:val="00181FB2"/>
    <w:rsid w:val="00223B36"/>
    <w:rsid w:val="0036777A"/>
    <w:rsid w:val="006032F5"/>
    <w:rsid w:val="006D6307"/>
    <w:rsid w:val="00850677"/>
    <w:rsid w:val="00993F06"/>
    <w:rsid w:val="009975BE"/>
    <w:rsid w:val="00AA179D"/>
    <w:rsid w:val="00B15D08"/>
    <w:rsid w:val="00BD5933"/>
    <w:rsid w:val="00E23441"/>
    <w:rsid w:val="00E355EC"/>
    <w:rsid w:val="00E52D45"/>
    <w:rsid w:val="00EA6E1A"/>
    <w:rsid w:val="00FB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Карюкина</dc:creator>
  <cp:keywords/>
  <dc:description/>
  <cp:lastModifiedBy>Наталья Николаевна</cp:lastModifiedBy>
  <cp:revision>23</cp:revision>
  <cp:lastPrinted>2020-03-23T07:05:00Z</cp:lastPrinted>
  <dcterms:created xsi:type="dcterms:W3CDTF">2020-03-02T11:25:00Z</dcterms:created>
  <dcterms:modified xsi:type="dcterms:W3CDTF">2020-03-23T10:48:00Z</dcterms:modified>
</cp:coreProperties>
</file>