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A6E1A" w:rsidRPr="007C2CCA" w:rsidRDefault="00EA6E1A" w:rsidP="00EA6E1A">
      <w:pPr>
        <w:spacing w:after="0" w:line="360" w:lineRule="auto"/>
        <w:rPr>
          <w:rFonts w:ascii="Times New Roman" w:hAnsi="Times New Roman" w:cs="Times New Roman"/>
        </w:rPr>
      </w:pPr>
      <w:r w:rsidRPr="007C2CCA">
        <w:rPr>
          <w:rFonts w:ascii="Times New Roman" w:hAnsi="Times New Roman" w:cs="Times New Roman"/>
        </w:rPr>
        <w:t>Специальность/профессия  38.02.01 Экономика и бухгалтерский учет</w:t>
      </w:r>
    </w:p>
    <w:p w:rsidR="00E355EC" w:rsidRDefault="00EA6E1A" w:rsidP="00E355EC">
      <w:pPr>
        <w:spacing w:after="0" w:line="360" w:lineRule="auto"/>
        <w:rPr>
          <w:rFonts w:ascii="Times New Roman" w:hAnsi="Times New Roman" w:cs="Times New Roman"/>
        </w:rPr>
      </w:pPr>
      <w:r w:rsidRPr="007C2CCA">
        <w:rPr>
          <w:rFonts w:ascii="Times New Roman" w:hAnsi="Times New Roman" w:cs="Times New Roman"/>
        </w:rPr>
        <w:t>Учебн</w:t>
      </w:r>
      <w:r>
        <w:rPr>
          <w:rFonts w:ascii="Times New Roman" w:hAnsi="Times New Roman" w:cs="Times New Roman"/>
        </w:rPr>
        <w:t xml:space="preserve">ая дисциплина  </w:t>
      </w:r>
      <w:r w:rsidR="00E355EC">
        <w:rPr>
          <w:rFonts w:ascii="Times New Roman" w:hAnsi="Times New Roman" w:cs="Times New Roman"/>
        </w:rPr>
        <w:t>ОП 02 Финансы, денежное обращение  и кредит</w:t>
      </w:r>
    </w:p>
    <w:p w:rsidR="00EA6E1A" w:rsidRDefault="00EA6E1A" w:rsidP="00E355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20 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223B36" w:rsidP="006D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правильные</w:t>
      </w:r>
      <w:r w:rsidR="00FB3FBF" w:rsidRPr="006D6307">
        <w:rPr>
          <w:rFonts w:ascii="Times New Roman" w:hAnsi="Times New Roman" w:cs="Times New Roman"/>
        </w:rPr>
        <w:t xml:space="preserve"> ответ</w:t>
      </w:r>
      <w:r>
        <w:rPr>
          <w:rFonts w:ascii="Times New Roman" w:hAnsi="Times New Roman" w:cs="Times New Roman"/>
        </w:rPr>
        <w:t>ы из предложенных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1. Собственными финансовыми ресурсами предприятия являются: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целевое финансирование, средства, привлеченные путем размещения акций на бирже, добавочный капитал;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уставный капитал, страховое возмещение по наступившим рискам, средства, полученные от партнера для осуществления совместной деятельности (по договору простого товарищества);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 прибыль от реализации основных средств и других активов, амортизационные отчисления, нераспределенная прибыль прошлых лет;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все перечисленное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Главным источником собственных сре</w:t>
      </w:r>
      <w:proofErr w:type="gramStart"/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дств пр</w:t>
      </w:r>
      <w:proofErr w:type="gramEnd"/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едприятия является: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уставный капитал;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б) резервный капитал;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в) добавочный капитал;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г)  целевое финансирование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Резервный капитал формируется  за счет: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а) амортизационных отчислений;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б)  отчислений от полученной прибыли;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в) фонда заработной платы;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г) заемных сре</w:t>
      </w:r>
      <w:proofErr w:type="gramStart"/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дств пр</w:t>
      </w:r>
      <w:proofErr w:type="gramEnd"/>
      <w:r w:rsidRPr="00993F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едприятия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4. Функциями финансов организации являются: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а) регулирующая, контрольная, накопительная;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стимулирующая, функция использования, контрольная;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воспроизводственная, распределительная, контрольная;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воспроизводственная, фискальная, накопительная.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lastRenderedPageBreak/>
        <w:t>5. Принцип самоокупаемости означает: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а) превышение прибыли над затратами;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покрытие затрат на основе их планирования и нормирования;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получение финансовых ресурсов из внешних источников;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максимальное увеличение прибыли при минимальных затратах.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6. Какой принцип организации финансов предприятия предусматривает обязательное получение прибыли: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самоокупаемость;  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самофинансирование;  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возвратность; 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хозяйственный расчет.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7. Финансовая работа на крупном предприятии может и должна осуществляться: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исключительно директором предприятия;  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главным бухгалтером и бухгалтерией;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финансовым директором и финансовым отделом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8. Что не относится к финансовой работе на предприятии: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финансовое планирование;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оформление договоров с контрагентами;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в) </w:t>
      </w:r>
      <w:r w:rsidRPr="00993F06">
        <w:rPr>
          <w:rFonts w:ascii="Times New Roman" w:eastAsia="Times New Roman" w:hAnsi="Times New Roman" w:cs="Times New Roman"/>
          <w:sz w:val="24"/>
          <w:szCs w:val="24"/>
        </w:rPr>
        <w:t>организация расчетов фирмы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9. Сфера денежных отношений по сравнению с категорией финансы: 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шире;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б) </w:t>
      </w: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уже;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тождественна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10. Финансовое состояние предприятия характеризуется: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совокупностью показателей, отражающих процесс формирования и использования его финансовых средств;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б) </w:t>
      </w: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потребностью в кредите в случаях несоответствия денежных поступлений и обязательств по размерам и срокам;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совокупностью показателей, отражающих объем продаж, долю рынка и другие показатели, отражающие конкурентоспособность предприятия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11. Укажите категорию лиц, которые не являются пользователями отчетов о финансовом состоянии предприятия: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акционеры;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кредиторы;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поставщики;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все перечисленные;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F0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) никто из </w:t>
      </w:r>
      <w:proofErr w:type="gramStart"/>
      <w:r w:rsidRPr="00993F06">
        <w:rPr>
          <w:rFonts w:ascii="Times New Roman" w:eastAsia="Times New Roman" w:hAnsi="Times New Roman" w:cs="Times New Roman"/>
          <w:sz w:val="24"/>
          <w:szCs w:val="24"/>
        </w:rPr>
        <w:t>названных</w:t>
      </w:r>
      <w:proofErr w:type="gramEnd"/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покупатели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12. Предметом изучения финансов предприятия является: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 движение денежных средств, 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экономические отношения в процессе создания и использования денежных средств,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 капитал организации,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 работники предприятия.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lastRenderedPageBreak/>
        <w:t>13. Совокупность экономических отношений, связанных с формированием и использованием денежных сре</w:t>
      </w:r>
      <w:proofErr w:type="gramStart"/>
      <w:r w:rsidRPr="00993F0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едприятия – это: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 финансовые отношения,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финансы предприятий,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 коммерческий расчет,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 финансовые ресурсы.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14. Укажите, какой из методов не является финансовым методом: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а) метод анализа отклонений;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метод учета объектов;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метод экспертных оценок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15. К принципам организации финансов не относится: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принцип заинтересованности в результатах хозяйственной деятельности;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принцип непрерывности;  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в) </w:t>
      </w:r>
      <w:r w:rsidRPr="00993F06">
        <w:rPr>
          <w:rFonts w:ascii="Times New Roman" w:eastAsia="Times New Roman" w:hAnsi="Times New Roman" w:cs="Times New Roman"/>
          <w:sz w:val="24"/>
          <w:szCs w:val="24"/>
        </w:rPr>
        <w:t>принцип хозяйственной самостоятельности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16. Основополагающее звено финансовой системы — это: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мировые финансы;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государственный бюджет;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финансы предприятий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17. Под финансами следует понимать: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денежные средства, находящиеся в распоряжении государства, компаний, учреждений, организаций и населения;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денежные отношения, связанные с формированием, распределением и использованием денежных фондов;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в) </w:t>
      </w:r>
      <w:r w:rsidRPr="00993F06">
        <w:rPr>
          <w:rFonts w:ascii="Times New Roman" w:eastAsia="Times New Roman" w:hAnsi="Times New Roman" w:cs="Times New Roman"/>
          <w:sz w:val="24"/>
          <w:szCs w:val="24"/>
        </w:rPr>
        <w:t>фонды денежных средств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18. К функциям финансов предприятия не относится: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воспроизводственная;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распределительная;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контрольная;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измерительная.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19. Финансовые ресурсы предприятия – это: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а) фонд заработной платы;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фонд оплаты труда с включением социальных отчислений;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совокупность собственных денежных доходов и поступлений извне, находящихся в распоряжении предприятия и предназначающихся для выполнения его финансовых обязательств, финансирования текущих затрат, а также затрат, связанных с расширением производства;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совокупность собственных доходов, привлеченных денежных средств и стоимости основных фондов, предназначенных для выполнения обязательств перед государством и финансирования текущих и единовременных затрат.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20. Величина собственных сре</w:t>
      </w:r>
      <w:proofErr w:type="gramStart"/>
      <w:r w:rsidRPr="00993F06">
        <w:rPr>
          <w:rFonts w:ascii="Times New Roman" w:eastAsia="Times New Roman" w:hAnsi="Times New Roman" w:cs="Times New Roman"/>
          <w:sz w:val="24"/>
          <w:szCs w:val="24"/>
        </w:rPr>
        <w:t>дств в ф</w:t>
      </w:r>
      <w:proofErr w:type="gramEnd"/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инансовой отчетности: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отражается итоговой строкой бухгалтерского баланса;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отражается итоговой строкой раздела I бухгалтерского баланса;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отражается итоговой строкой раздела III бухгалтерского баланса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B3FBF" w:rsidRPr="00993F06" w:rsidRDefault="00FB3FBF" w:rsidP="00FB3FBF">
      <w:pPr>
        <w:jc w:val="center"/>
        <w:rPr>
          <w:rFonts w:ascii="Times New Roman" w:hAnsi="Times New Roman" w:cs="Times New Roman"/>
        </w:rPr>
      </w:pPr>
      <w:r w:rsidRPr="00993F06">
        <w:rPr>
          <w:rFonts w:ascii="Times New Roman" w:hAnsi="Times New Roman" w:cs="Times New Roman"/>
        </w:rPr>
        <w:lastRenderedPageBreak/>
        <w:t>ВАРИАНТ 2</w:t>
      </w:r>
    </w:p>
    <w:p w:rsidR="00FB3FBF" w:rsidRPr="00993F06" w:rsidRDefault="00FB3FBF" w:rsidP="00FB3FBF">
      <w:pPr>
        <w:rPr>
          <w:rFonts w:ascii="Times New Roman" w:hAnsi="Times New Roman" w:cs="Times New Roman"/>
        </w:rPr>
      </w:pPr>
      <w:r w:rsidRPr="00993F06">
        <w:rPr>
          <w:rFonts w:ascii="Times New Roman" w:hAnsi="Times New Roman" w:cs="Times New Roman"/>
        </w:rPr>
        <w:t>ТЕСТОВОЕ ЗАДАНИЕ</w:t>
      </w:r>
    </w:p>
    <w:p w:rsidR="00FB3FBF" w:rsidRPr="00993F06" w:rsidRDefault="00223B36" w:rsidP="006D6307">
      <w:pPr>
        <w:rPr>
          <w:rFonts w:ascii="Times New Roman" w:hAnsi="Times New Roman" w:cs="Times New Roman"/>
        </w:rPr>
      </w:pPr>
      <w:r w:rsidRPr="00993F06">
        <w:rPr>
          <w:rFonts w:ascii="Times New Roman" w:hAnsi="Times New Roman" w:cs="Times New Roman"/>
        </w:rPr>
        <w:t xml:space="preserve">Выбрать правильные </w:t>
      </w:r>
      <w:r w:rsidR="00FB3FBF" w:rsidRPr="00993F06">
        <w:rPr>
          <w:rFonts w:ascii="Times New Roman" w:hAnsi="Times New Roman" w:cs="Times New Roman"/>
        </w:rPr>
        <w:t>ответ</w:t>
      </w:r>
      <w:r w:rsidRPr="00993F06">
        <w:rPr>
          <w:rFonts w:ascii="Times New Roman" w:hAnsi="Times New Roman" w:cs="Times New Roman"/>
        </w:rPr>
        <w:t xml:space="preserve">ы    из </w:t>
      </w:r>
      <w:proofErr w:type="gramStart"/>
      <w:r w:rsidRPr="00993F06">
        <w:rPr>
          <w:rFonts w:ascii="Times New Roman" w:hAnsi="Times New Roman" w:cs="Times New Roman"/>
        </w:rPr>
        <w:t>предложенных</w:t>
      </w:r>
      <w:proofErr w:type="gramEnd"/>
      <w:r w:rsidRPr="00993F06">
        <w:rPr>
          <w:rFonts w:ascii="Times New Roman" w:hAnsi="Times New Roman" w:cs="Times New Roman"/>
        </w:rPr>
        <w:t xml:space="preserve">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1. Целями финансового анализа являются: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формирование информационной базы о движении денежных потоков;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расчет временно свободных сре</w:t>
      </w:r>
      <w:proofErr w:type="gramStart"/>
      <w:r w:rsidRPr="00993F0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едприятия;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планирование затрат по центрам ответственности;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оценка количественных и качественных изменений финансового состояния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2. Финансовая работа на предприятии заключается в следующем: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финансовое планирование, оперативная и контрольно-аналитическая финансовая работа,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контроль над производством и реализацией продукции,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осуществление расчетов с покупателями и поставщиками,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 проведение бухгалтерского учета.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3. Доходами организации в соответствии с Положением по бухгалтерскому учету признается: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прибыль организации; 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маржинальный доход;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увеличение экономических выгод в результате поступления активов и погашения обязательств, приводящее к увеличению капитала этой организации за исключением вкладов собственников имущества;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увеличение капитала организации за счет вкладов участников (собственников имущества).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4. Методы, которые организации используют при признании их доходов и расходов: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метод альтернативности;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метод безубыточности;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метод начисления;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расчета сумм амортизации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5. В финансовую политику предприятия не входит: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налоговая политика,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 инвестиционная политика,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учетная политика,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кадровая политика.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6. Выручка представляет собой: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прибыль предприятия,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доход от реализации продукции,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собственный оборотный капитал,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денежные средства на расчетном счете предприятия.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7. Капитал предприятия классифицируется: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по принадлежности предприятию,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по объектам инвестирования,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в зависимости от цели использования,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все выше перечисленное.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lastRenderedPageBreak/>
        <w:t>8. К основным видам финансовой отчетности  организации не относится: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отчет о финансовых результатах;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балансовый отчет (бухгалтерский баланс);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отчет о движении денежных средств (кассовый отчет);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отчет о технико-экономических параметрах организации.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9. В состав собственного капитала не входит: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нераспределенная прибыль; 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себестоимость реализованной продукции;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уставный капитал;  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резервный капитал.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10. Уставный капитал организации представляет: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а) первоначальную сумму средств учредителей, необходимую для функционирования организации и отраженную в ее уставе;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сумму денежных средств, необходимую для полной загрузки производственной мощности организации;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денежные средства учредителей, вложенные в оборотные фонды;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величину собственных и привлеченных средств, необходимых для функционирования организации в соответствии с ее уставом.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11. Наибольший уровень финансового риска возникает при условии, что: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а) доля собственного капитала в общей его величине значительно превышает долю заемного капитала;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доля собственного капитала значительно меньше доли заемного капитала в общей величине капитала;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величина собственного капитала равна величине заемного капитала;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организация обходится без заемного капитала.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12. Маржинальный доход – это: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а) разница между выручкой от реализации продукции и полной себестоимостью;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б) разница между выручкой от реализации продукции и переменными затратами;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разница между выручкой от реализации продукции и постоянными затратами;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разница между выручкой от реализации продукции и коммерческими расходами.</w:t>
      </w:r>
    </w:p>
    <w:p w:rsidR="00223B36" w:rsidRPr="00993F06" w:rsidRDefault="00223B36" w:rsidP="00223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13. Критериями для определения неудовлетворительной структуры баланса неплатежеспособных предприятий являются: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низкий объем продаж;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высокий коэффициент обеспеченности собственными оборотными средствами;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коэффициент ликвидности;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низкий коэффициент восстановления (утраты) платежеспособности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14.  В состав собственного капитала предприятия входят: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основные средства предприятия,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дебиторская задолженность,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кредиторская задолженность,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резервный капитал предприятия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15. Финансовое состояние предприятия характеризуется: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совокупностью показателей, отражающих процесс формирования и использования его финансовых средств;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б) </w:t>
      </w: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потребностью в кредите в случаях несоответствия денежных поступлений и обязательств по размерам и срокам;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в) совокупностью показателей, отражающих объем продаж, долю рынка и другие показатели, отражающие конкурентоспособность предприятия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16. Финансовые ресурсы предприятия – это: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собственный оборотный капитал,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денежные средства предприятия, имеющиеся в его распоряжении,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заемный капитал,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г) добавочный капитал.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17. Источниками формирования оборотных сре</w:t>
      </w:r>
      <w:proofErr w:type="gramStart"/>
      <w:r w:rsidRPr="00993F0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едприятия являются: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а) уставный капитал,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б) долгосрочные кредиты,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 xml:space="preserve">в) добавочный капитал, 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F06">
        <w:rPr>
          <w:rFonts w:ascii="Times New Roman" w:eastAsia="Times New Roman" w:hAnsi="Times New Roman" w:cs="Times New Roman"/>
          <w:sz w:val="24"/>
          <w:szCs w:val="24"/>
        </w:rPr>
        <w:t>г) краткосрочные кредиты и займы.</w:t>
      </w:r>
    </w:p>
    <w:p w:rsidR="00223B36" w:rsidRPr="00993F06" w:rsidRDefault="00223B36" w:rsidP="00223B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18. Цены, устанавливаемые производителями продукции на основе спроса и предложения – это цены: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а) регулируемые;                 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б) в условиях полной или частичной монополизации рынка;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в) свободные;                        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993F06">
        <w:rPr>
          <w:rFonts w:ascii="Times New Roman" w:eastAsia="Calibri" w:hAnsi="Times New Roman" w:cs="Times New Roman"/>
          <w:sz w:val="24"/>
          <w:szCs w:val="24"/>
        </w:rPr>
        <w:t>договорно</w:t>
      </w:r>
      <w:proofErr w:type="spellEnd"/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 – контрактные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19. Розничная цена включает: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а) отпускную цену предприятия и наценку посреднических организаций;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б) оптовую рыночную цену и торговую наценку;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в) себестоимость продукции, прибыль предприятия, косвенные налоги;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>г) себестоимость продукции, прибыль предприятия, наценку посреднических организаций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20. Последовательность этапов ценообразования на предприятии: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а) выбор метода ценообразования;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б) определение уровня спроса на товар;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 xml:space="preserve">в)  анализ цен и товаров конкурентов; 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06">
        <w:rPr>
          <w:rFonts w:ascii="Times New Roman" w:eastAsia="Calibri" w:hAnsi="Times New Roman" w:cs="Times New Roman"/>
          <w:sz w:val="24"/>
          <w:szCs w:val="24"/>
        </w:rPr>
        <w:t>г) расчет цены изделия</w:t>
      </w:r>
    </w:p>
    <w:p w:rsidR="00993F06" w:rsidRPr="00993F06" w:rsidRDefault="00993F06" w:rsidP="00993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FBF" w:rsidRDefault="00FB3FBF" w:rsidP="00FB3FBF"/>
    <w:p w:rsidR="00FB3FBF" w:rsidRDefault="00FB3FBF" w:rsidP="00FB3FBF"/>
    <w:p w:rsidR="00E23441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</w:t>
      </w:r>
      <w:r w:rsidR="00993F06">
        <w:rPr>
          <w:rFonts w:ascii="Times New Roman" w:hAnsi="Times New Roman" w:cs="Times New Roman"/>
        </w:rPr>
        <w:t>ь _____________/</w:t>
      </w:r>
      <w:proofErr w:type="spellStart"/>
      <w:r w:rsidR="00993F06">
        <w:rPr>
          <w:rFonts w:ascii="Times New Roman" w:hAnsi="Times New Roman" w:cs="Times New Roman"/>
        </w:rPr>
        <w:t>Гайворонская</w:t>
      </w:r>
      <w:proofErr w:type="spellEnd"/>
      <w:r w:rsidR="00993F06">
        <w:rPr>
          <w:rFonts w:ascii="Times New Roman" w:hAnsi="Times New Roman" w:cs="Times New Roman"/>
        </w:rPr>
        <w:t xml:space="preserve"> Н.Н./</w:t>
      </w:r>
    </w:p>
    <w:p w:rsidR="006032F5" w:rsidRDefault="006032F5" w:rsidP="00FB3FBF">
      <w:pPr>
        <w:rPr>
          <w:rFonts w:ascii="Times New Roman" w:hAnsi="Times New Roman" w:cs="Times New Roman"/>
        </w:rPr>
      </w:pPr>
    </w:p>
    <w:p w:rsidR="006032F5" w:rsidRDefault="006032F5" w:rsidP="00FB3FBF">
      <w:pPr>
        <w:rPr>
          <w:rFonts w:ascii="Times New Roman" w:hAnsi="Times New Roman" w:cs="Times New Roman"/>
        </w:rPr>
      </w:pPr>
    </w:p>
    <w:p w:rsidR="006032F5" w:rsidRDefault="006032F5" w:rsidP="00FB3FBF">
      <w:pPr>
        <w:rPr>
          <w:rFonts w:ascii="Times New Roman" w:hAnsi="Times New Roman" w:cs="Times New Roman"/>
        </w:rPr>
      </w:pPr>
    </w:p>
    <w:p w:rsidR="006032F5" w:rsidRDefault="006032F5" w:rsidP="00FB3FBF">
      <w:pPr>
        <w:rPr>
          <w:rFonts w:ascii="Times New Roman" w:hAnsi="Times New Roman" w:cs="Times New Roman"/>
        </w:rPr>
      </w:pPr>
    </w:p>
    <w:p w:rsidR="00993F06" w:rsidRDefault="00993F06" w:rsidP="00FB3FBF">
      <w:pPr>
        <w:rPr>
          <w:rFonts w:ascii="Times New Roman" w:hAnsi="Times New Roman" w:cs="Times New Roman"/>
        </w:rPr>
      </w:pPr>
    </w:p>
    <w:sectPr w:rsidR="00993F06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23441"/>
    <w:rsid w:val="000B60AB"/>
    <w:rsid w:val="000E50D7"/>
    <w:rsid w:val="00181FB2"/>
    <w:rsid w:val="00223B36"/>
    <w:rsid w:val="0036777A"/>
    <w:rsid w:val="006032F5"/>
    <w:rsid w:val="006D6307"/>
    <w:rsid w:val="00850677"/>
    <w:rsid w:val="00993F06"/>
    <w:rsid w:val="009975BE"/>
    <w:rsid w:val="00AA179D"/>
    <w:rsid w:val="00B15D08"/>
    <w:rsid w:val="00BD5933"/>
    <w:rsid w:val="00E23441"/>
    <w:rsid w:val="00E355EC"/>
    <w:rsid w:val="00E52D45"/>
    <w:rsid w:val="00EA6E1A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 Николаевна</cp:lastModifiedBy>
  <cp:revision>23</cp:revision>
  <cp:lastPrinted>2020-03-23T07:05:00Z</cp:lastPrinted>
  <dcterms:created xsi:type="dcterms:W3CDTF">2020-03-02T11:25:00Z</dcterms:created>
  <dcterms:modified xsi:type="dcterms:W3CDTF">2020-03-23T10:48:00Z</dcterms:modified>
</cp:coreProperties>
</file>