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0C" w:rsidRDefault="00E6160C" w:rsidP="00412DAD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МДК 02.05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Теория  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методика музыкального развития с практикумом</w:t>
      </w:r>
    </w:p>
    <w:p w:rsidR="00E6160C" w:rsidRDefault="00E6160C" w:rsidP="00412DAD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Преподаватель Горбачева Н.В.</w:t>
      </w:r>
    </w:p>
    <w:p w:rsidR="00E6160C" w:rsidRDefault="00E6160C" w:rsidP="00412DAD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2DAD" w:rsidRPr="00961E9D" w:rsidRDefault="00412DAD" w:rsidP="00412DAD">
      <w:pPr>
        <w:spacing w:after="0"/>
        <w:ind w:firstLine="284"/>
        <w:jc w:val="center"/>
        <w:rPr>
          <w:rFonts w:ascii="Times New Roman" w:hAnsi="Times New Roman"/>
          <w:bCs/>
        </w:rPr>
      </w:pPr>
      <w:r w:rsidRPr="00961E9D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№1  </w:t>
      </w:r>
    </w:p>
    <w:p w:rsidR="00412DAD" w:rsidRDefault="00412DAD" w:rsidP="00412DAD">
      <w:pPr>
        <w:spacing w:after="0"/>
        <w:ind w:firstLine="284"/>
        <w:rPr>
          <w:rFonts w:ascii="Times New Roman" w:hAnsi="Times New Roman"/>
          <w:b/>
          <w:bCs/>
        </w:rPr>
      </w:pPr>
    </w:p>
    <w:p w:rsidR="00412DAD" w:rsidRPr="00747ECD" w:rsidRDefault="00412DAD" w:rsidP="00412DAD">
      <w:pPr>
        <w:suppressAutoHyphens w:val="0"/>
        <w:spacing w:after="0" w:line="240" w:lineRule="auto"/>
        <w:rPr>
          <w:rFonts w:ascii="Times New Roman" w:hAnsi="Times New Roman"/>
          <w:b/>
          <w:kern w:val="0"/>
          <w:lang w:eastAsia="ru-RU"/>
        </w:rPr>
      </w:pPr>
      <w:r w:rsidRPr="00747ECD">
        <w:rPr>
          <w:rFonts w:ascii="Times New Roman" w:hAnsi="Times New Roman"/>
          <w:b/>
          <w:kern w:val="0"/>
          <w:lang w:eastAsia="ru-RU"/>
        </w:rPr>
        <w:t>Задание 1</w:t>
      </w:r>
      <w:r w:rsidRPr="00747ECD">
        <w:rPr>
          <w:rFonts w:ascii="Times New Roman" w:hAnsi="Times New Roman"/>
          <w:kern w:val="0"/>
          <w:lang w:eastAsia="ru-RU"/>
        </w:rPr>
        <w:t>. ПК 2.1, 2.2, ОК 2,</w:t>
      </w:r>
    </w:p>
    <w:p w:rsidR="00412DAD" w:rsidRDefault="00412DAD" w:rsidP="00412DAD">
      <w:pPr>
        <w:suppressAutoHyphens w:val="0"/>
        <w:spacing w:after="0" w:line="240" w:lineRule="auto"/>
        <w:rPr>
          <w:rFonts w:ascii="Times New Roman" w:hAnsi="Times New Roman"/>
          <w:kern w:val="0"/>
          <w:lang w:eastAsia="ru-RU"/>
        </w:rPr>
      </w:pPr>
      <w:r w:rsidRPr="00747ECD">
        <w:rPr>
          <w:rFonts w:ascii="Times New Roman" w:hAnsi="Times New Roman"/>
          <w:kern w:val="0"/>
          <w:lang w:eastAsia="ru-RU"/>
        </w:rPr>
        <w:t xml:space="preserve">Спланировать организацию и </w:t>
      </w:r>
      <w:proofErr w:type="gramStart"/>
      <w:r w:rsidRPr="00747ECD">
        <w:rPr>
          <w:rFonts w:ascii="Times New Roman" w:hAnsi="Times New Roman"/>
          <w:kern w:val="0"/>
          <w:lang w:eastAsia="ru-RU"/>
        </w:rPr>
        <w:t>проведение  2</w:t>
      </w:r>
      <w:proofErr w:type="gramEnd"/>
      <w:r w:rsidRPr="00747ECD">
        <w:rPr>
          <w:rFonts w:ascii="Times New Roman" w:hAnsi="Times New Roman"/>
          <w:kern w:val="0"/>
          <w:lang w:eastAsia="ru-RU"/>
        </w:rPr>
        <w:t>-х музыкально – дидактических игр для детей старшего дошкольного возраста (по выбору).</w:t>
      </w:r>
    </w:p>
    <w:p w:rsidR="00E6160C" w:rsidRPr="00747ECD" w:rsidRDefault="00E6160C" w:rsidP="00412DAD">
      <w:pPr>
        <w:suppressAutoHyphens w:val="0"/>
        <w:spacing w:after="0" w:line="240" w:lineRule="auto"/>
        <w:rPr>
          <w:rFonts w:ascii="Times New Roman" w:hAnsi="Times New Roman"/>
          <w:b/>
          <w:kern w:val="0"/>
          <w:lang w:eastAsia="ru-RU"/>
        </w:rPr>
      </w:pPr>
    </w:p>
    <w:p w:rsidR="00412DAD" w:rsidRPr="00747ECD" w:rsidRDefault="00412DAD" w:rsidP="00412DA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Cs/>
          <w:kern w:val="0"/>
          <w:lang w:eastAsia="ru-RU"/>
        </w:rPr>
      </w:pPr>
      <w:r w:rsidRPr="00747ECD">
        <w:rPr>
          <w:rFonts w:ascii="Times New Roman" w:hAnsi="Times New Roman"/>
          <w:iCs/>
          <w:kern w:val="0"/>
          <w:lang w:eastAsia="ru-RU"/>
        </w:rPr>
        <w:t>Заполнить таблицу:</w:t>
      </w:r>
    </w:p>
    <w:tbl>
      <w:tblPr>
        <w:tblStyle w:val="1"/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701"/>
        <w:gridCol w:w="2126"/>
        <w:gridCol w:w="3119"/>
        <w:gridCol w:w="3118"/>
      </w:tblGrid>
      <w:tr w:rsidR="00412DAD" w:rsidRPr="00747ECD" w:rsidTr="008A1B26">
        <w:tc>
          <w:tcPr>
            <w:tcW w:w="1701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Название дидактических игр</w:t>
            </w:r>
          </w:p>
        </w:tc>
        <w:tc>
          <w:tcPr>
            <w:tcW w:w="2126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Программные</w:t>
            </w:r>
          </w:p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 задачи</w:t>
            </w:r>
          </w:p>
        </w:tc>
        <w:tc>
          <w:tcPr>
            <w:tcW w:w="3119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Методы и приемы воспитателя в процессе проведения МДИ</w:t>
            </w:r>
          </w:p>
        </w:tc>
        <w:tc>
          <w:tcPr>
            <w:tcW w:w="3118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Наглядный и музыкальный материал для проведения МДИ</w:t>
            </w:r>
          </w:p>
        </w:tc>
      </w:tr>
      <w:tr w:rsidR="00412DAD" w:rsidRPr="00747ECD" w:rsidTr="008A1B26">
        <w:tc>
          <w:tcPr>
            <w:tcW w:w="1701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« Собери картинку»</w:t>
            </w:r>
          </w:p>
        </w:tc>
        <w:tc>
          <w:tcPr>
            <w:tcW w:w="2126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Формирование знания о музыкальных инструментах симфонического оркестра, группах инструментов, способах </w:t>
            </w:r>
            <w:proofErr w:type="spellStart"/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звукоизвлечения</w:t>
            </w:r>
            <w:proofErr w:type="spellEnd"/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, развитие тембрового  слуха</w:t>
            </w:r>
          </w:p>
        </w:tc>
        <w:tc>
          <w:tcPr>
            <w:tcW w:w="3119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Загадывание загадок, музыкальные иллюстрации, метод соревнования, групповые технологии (работа в малых группах), словесные методы (пояснение). </w:t>
            </w:r>
          </w:p>
        </w:tc>
        <w:tc>
          <w:tcPr>
            <w:tcW w:w="3118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Конверты с изображением: арфы, скрипки, трубы, рояля, барабана, флейты; внутри аналогичные разрезные картинки.</w:t>
            </w:r>
          </w:p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Музыкальные файлы с фрагментами звучания данных инструментов. </w:t>
            </w:r>
          </w:p>
        </w:tc>
      </w:tr>
      <w:tr w:rsidR="00412DAD" w:rsidRPr="00747ECD" w:rsidTr="008A1B26">
        <w:tc>
          <w:tcPr>
            <w:tcW w:w="1701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«Лесенка»</w:t>
            </w:r>
          </w:p>
        </w:tc>
        <w:tc>
          <w:tcPr>
            <w:tcW w:w="2126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Развитие </w:t>
            </w:r>
            <w:proofErr w:type="spellStart"/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звуковысотного</w:t>
            </w:r>
            <w:proofErr w:type="spellEnd"/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 слуха </w:t>
            </w:r>
          </w:p>
        </w:tc>
        <w:tc>
          <w:tcPr>
            <w:tcW w:w="3119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Словесные методы (объяснение правил игры), наглядные: демонстрация карточек, игровые (показ куклы, шагающей по лесенке из кубиков конструктора)</w:t>
            </w:r>
          </w:p>
        </w:tc>
        <w:tc>
          <w:tcPr>
            <w:tcW w:w="3118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Кукла, лесенка их кубиков, </w:t>
            </w:r>
            <w:proofErr w:type="gramStart"/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комплекты  из</w:t>
            </w:r>
            <w:proofErr w:type="gramEnd"/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 2-х карточек с изображением девочки, шагающей вверх и вниз по лесенке (по числу игроков).</w:t>
            </w:r>
          </w:p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Металлофон для игры звукоряда.</w:t>
            </w:r>
          </w:p>
        </w:tc>
      </w:tr>
    </w:tbl>
    <w:p w:rsidR="00412DAD" w:rsidRPr="00747ECD" w:rsidRDefault="00412DAD" w:rsidP="00412DAD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kern w:val="0"/>
          <w:lang w:eastAsia="ru-RU"/>
        </w:rPr>
      </w:pPr>
      <w:r w:rsidRPr="00747ECD">
        <w:rPr>
          <w:rFonts w:ascii="Times New Roman" w:hAnsi="Times New Roman"/>
          <w:iCs/>
          <w:kern w:val="0"/>
          <w:lang w:eastAsia="ru-RU"/>
        </w:rPr>
        <w:t>Кратко описать ход музыкально – дидактической игры.</w:t>
      </w:r>
    </w:p>
    <w:p w:rsidR="00412DAD" w:rsidRPr="00747ECD" w:rsidRDefault="00412DAD" w:rsidP="00412DAD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kern w:val="0"/>
          <w:lang w:eastAsia="ru-RU"/>
        </w:rPr>
      </w:pPr>
      <w:r w:rsidRPr="00747ECD">
        <w:rPr>
          <w:rFonts w:ascii="Times New Roman" w:hAnsi="Times New Roman"/>
          <w:iCs/>
          <w:kern w:val="0"/>
          <w:lang w:eastAsia="ru-RU"/>
        </w:rPr>
        <w:t>Определить программные задачи.</w:t>
      </w:r>
    </w:p>
    <w:p w:rsidR="00412DAD" w:rsidRPr="00747ECD" w:rsidRDefault="00412DAD" w:rsidP="00412DAD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  <w:r w:rsidRPr="00747ECD">
        <w:rPr>
          <w:rFonts w:ascii="Times New Roman" w:hAnsi="Times New Roman"/>
          <w:iCs/>
          <w:color w:val="000000"/>
          <w:kern w:val="0"/>
          <w:lang w:eastAsia="ru-RU"/>
        </w:rPr>
        <w:t>В соответствии с поставленными задачами определить методы и приемы воспитателя в процессе проведения МДИ.</w:t>
      </w:r>
    </w:p>
    <w:p w:rsidR="00412DAD" w:rsidRPr="00747ECD" w:rsidRDefault="00412DAD" w:rsidP="00412DAD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  <w:r w:rsidRPr="00747ECD">
        <w:rPr>
          <w:rFonts w:ascii="Times New Roman" w:hAnsi="Times New Roman"/>
          <w:iCs/>
          <w:color w:val="000000"/>
          <w:kern w:val="0"/>
          <w:lang w:eastAsia="ru-RU"/>
        </w:rPr>
        <w:t xml:space="preserve">Представить наглядный и музыкальный материал МДИ, аргументируя его выбор возрастными особенностями детей данной группы (материалы портфолио в распечатанном виде и на электронных </w:t>
      </w:r>
      <w:proofErr w:type="gramStart"/>
      <w:r w:rsidRPr="00747ECD">
        <w:rPr>
          <w:rFonts w:ascii="Times New Roman" w:hAnsi="Times New Roman"/>
          <w:iCs/>
          <w:color w:val="000000"/>
          <w:kern w:val="0"/>
          <w:lang w:eastAsia="ru-RU"/>
        </w:rPr>
        <w:t xml:space="preserve">носителях,  </w:t>
      </w:r>
      <w:proofErr w:type="spellStart"/>
      <w:r w:rsidRPr="00747ECD">
        <w:rPr>
          <w:rFonts w:ascii="Times New Roman" w:hAnsi="Times New Roman"/>
          <w:iCs/>
          <w:color w:val="000000"/>
          <w:kern w:val="0"/>
          <w:lang w:eastAsia="ru-RU"/>
        </w:rPr>
        <w:t>фотоподтверждение</w:t>
      </w:r>
      <w:proofErr w:type="spellEnd"/>
      <w:proofErr w:type="gramEnd"/>
      <w:r w:rsidRPr="00747ECD">
        <w:rPr>
          <w:rFonts w:ascii="Times New Roman" w:hAnsi="Times New Roman"/>
          <w:iCs/>
          <w:color w:val="000000"/>
          <w:kern w:val="0"/>
          <w:lang w:eastAsia="ru-RU"/>
        </w:rPr>
        <w:t xml:space="preserve">  проведения игр).</w:t>
      </w:r>
    </w:p>
    <w:p w:rsidR="00412DAD" w:rsidRDefault="00412DAD" w:rsidP="00412DAD">
      <w:pPr>
        <w:tabs>
          <w:tab w:val="left" w:pos="3405"/>
        </w:tabs>
        <w:suppressAutoHyphens w:val="0"/>
        <w:spacing w:after="0" w:line="240" w:lineRule="auto"/>
        <w:rPr>
          <w:rFonts w:ascii="Times New Roman" w:hAnsi="Times New Roman"/>
          <w:kern w:val="0"/>
          <w:u w:val="single"/>
          <w:lang w:eastAsia="ru-RU"/>
        </w:rPr>
      </w:pPr>
    </w:p>
    <w:p w:rsidR="00412DAD" w:rsidRDefault="00412DAD" w:rsidP="00412DAD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2DAD" w:rsidRDefault="00412DAD" w:rsidP="00412DAD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2DAD" w:rsidRDefault="00412DAD" w:rsidP="00412DAD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2DAD" w:rsidRDefault="00412DAD" w:rsidP="00412DAD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2DAD" w:rsidRPr="00961E9D" w:rsidRDefault="00412DAD" w:rsidP="00412DAD">
      <w:pPr>
        <w:spacing w:after="0"/>
        <w:ind w:firstLine="28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ЗАДАНИЕ №2</w:t>
      </w:r>
      <w:r w:rsidRPr="00961E9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12DAD" w:rsidRPr="00747ECD" w:rsidRDefault="00412DAD" w:rsidP="00412DAD">
      <w:pPr>
        <w:tabs>
          <w:tab w:val="left" w:pos="3405"/>
        </w:tabs>
        <w:suppressAutoHyphens w:val="0"/>
        <w:spacing w:after="0" w:line="240" w:lineRule="auto"/>
        <w:rPr>
          <w:rFonts w:ascii="Times New Roman" w:hAnsi="Times New Roman"/>
          <w:kern w:val="0"/>
          <w:u w:val="single"/>
          <w:lang w:eastAsia="ru-RU"/>
        </w:rPr>
      </w:pPr>
    </w:p>
    <w:p w:rsidR="00412DAD" w:rsidRPr="00747ECD" w:rsidRDefault="00412DAD" w:rsidP="00412DA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/>
          <w:iCs/>
          <w:kern w:val="0"/>
          <w:lang w:eastAsia="ru-RU"/>
        </w:rPr>
      </w:pPr>
      <w:r w:rsidRPr="00747ECD">
        <w:rPr>
          <w:rFonts w:ascii="Times New Roman" w:hAnsi="Times New Roman"/>
          <w:b/>
          <w:iCs/>
          <w:kern w:val="0"/>
          <w:lang w:eastAsia="ru-RU"/>
        </w:rPr>
        <w:t xml:space="preserve">Задание </w:t>
      </w:r>
      <w:proofErr w:type="gramStart"/>
      <w:r w:rsidRPr="00747ECD">
        <w:rPr>
          <w:rFonts w:ascii="Times New Roman" w:hAnsi="Times New Roman"/>
          <w:b/>
          <w:iCs/>
          <w:kern w:val="0"/>
          <w:lang w:eastAsia="ru-RU"/>
        </w:rPr>
        <w:t>2</w:t>
      </w:r>
      <w:r w:rsidRPr="00747ECD">
        <w:rPr>
          <w:rFonts w:ascii="Times New Roman" w:hAnsi="Times New Roman"/>
          <w:iCs/>
          <w:kern w:val="0"/>
          <w:lang w:eastAsia="ru-RU"/>
        </w:rPr>
        <w:t>.</w:t>
      </w:r>
      <w:r w:rsidRPr="00747ECD">
        <w:rPr>
          <w:rFonts w:ascii="Times New Roman" w:hAnsi="Times New Roman"/>
          <w:bCs/>
          <w:iCs/>
          <w:kern w:val="0"/>
          <w:lang w:eastAsia="ru-RU"/>
        </w:rPr>
        <w:t>ПК</w:t>
      </w:r>
      <w:proofErr w:type="gramEnd"/>
      <w:r w:rsidRPr="00747ECD">
        <w:rPr>
          <w:rFonts w:ascii="Times New Roman" w:hAnsi="Times New Roman"/>
          <w:bCs/>
          <w:iCs/>
          <w:kern w:val="0"/>
          <w:lang w:eastAsia="ru-RU"/>
        </w:rPr>
        <w:t>5.3.,ПК 2.5.,ПК2.1.</w:t>
      </w:r>
    </w:p>
    <w:p w:rsidR="00412DAD" w:rsidRDefault="00412DAD" w:rsidP="00412DAD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bCs/>
          <w:kern w:val="0"/>
          <w:lang w:eastAsia="ru-RU"/>
        </w:rPr>
      </w:pPr>
      <w:r w:rsidRPr="00747ECD">
        <w:rPr>
          <w:rFonts w:ascii="Times New Roman" w:hAnsi="Times New Roman"/>
          <w:bCs/>
          <w:kern w:val="0"/>
          <w:lang w:eastAsia="ru-RU"/>
        </w:rPr>
        <w:t>Спланировать работу воспитателя по углублению музыкальных впечатлений   ребенка дошкольного возраста в процессе пения с использованием разнообразных методов и приёмов (возрастная группа по выбору студента).</w:t>
      </w:r>
    </w:p>
    <w:p w:rsidR="00E6160C" w:rsidRPr="00747ECD" w:rsidRDefault="00E6160C" w:rsidP="00412DAD">
      <w:pPr>
        <w:suppressAutoHyphens w:val="0"/>
        <w:snapToGrid w:val="0"/>
        <w:spacing w:after="0" w:line="240" w:lineRule="auto"/>
        <w:jc w:val="both"/>
        <w:rPr>
          <w:rFonts w:ascii="Times New Roman" w:hAnsi="Times New Roman"/>
          <w:bCs/>
          <w:kern w:val="0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410"/>
        <w:gridCol w:w="4394"/>
      </w:tblGrid>
      <w:tr w:rsidR="00412DAD" w:rsidRPr="00747ECD" w:rsidTr="008A1B26">
        <w:tc>
          <w:tcPr>
            <w:tcW w:w="3260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Название музыкального произведения. Авторы.</w:t>
            </w:r>
          </w:p>
        </w:tc>
        <w:tc>
          <w:tcPr>
            <w:tcW w:w="2410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Программные задачи</w:t>
            </w:r>
          </w:p>
        </w:tc>
        <w:tc>
          <w:tcPr>
            <w:tcW w:w="4394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Методы и приёмы воспитателя (наглядные, словесные, ТСО)</w:t>
            </w:r>
          </w:p>
        </w:tc>
      </w:tr>
      <w:tr w:rsidR="00412DAD" w:rsidRPr="00747ECD" w:rsidTr="008A1B26">
        <w:tc>
          <w:tcPr>
            <w:tcW w:w="3260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Муз. Тиличеевой, сл. </w:t>
            </w:r>
            <w:proofErr w:type="spellStart"/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Н.Найдёновой</w:t>
            </w:r>
            <w:proofErr w:type="spellEnd"/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 xml:space="preserve"> «Серенькая кошечка» (средняя группа)</w:t>
            </w:r>
          </w:p>
        </w:tc>
        <w:tc>
          <w:tcPr>
            <w:tcW w:w="2410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Учить детей петь мягко, напевно, без крикливости, дышать между музыкальными фразами; развивать эмоциональный отклик на музыку лирического  характера.</w:t>
            </w:r>
          </w:p>
        </w:tc>
        <w:tc>
          <w:tcPr>
            <w:tcW w:w="4394" w:type="dxa"/>
          </w:tcPr>
          <w:p w:rsidR="00412DAD" w:rsidRPr="00747ECD" w:rsidRDefault="00412DAD" w:rsidP="008A1B2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747ECD">
              <w:rPr>
                <w:rFonts w:ascii="Times New Roman" w:eastAsia="Calibri" w:hAnsi="Times New Roman"/>
                <w:bCs/>
                <w:kern w:val="0"/>
                <w:lang w:eastAsia="en-US"/>
              </w:rPr>
              <w:t>Словесные методы: беседа о характере песни, о содержании, чтение стихов про кошечку и котят, загадывание загадок. Игровой приём (к нам пришла кошечка, пожалеем её, погладим). Наглядные методы: показ  игрушки, картинки, фотографии с изображением кошки, играющей с котятами; презентация  или видеоролик.</w:t>
            </w:r>
          </w:p>
        </w:tc>
      </w:tr>
    </w:tbl>
    <w:p w:rsidR="00412DAD" w:rsidRPr="00747ECD" w:rsidRDefault="00412DAD" w:rsidP="00412DAD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kern w:val="0"/>
          <w:lang w:eastAsia="ru-RU"/>
        </w:rPr>
      </w:pPr>
      <w:r w:rsidRPr="00747ECD">
        <w:rPr>
          <w:rFonts w:ascii="Times New Roman" w:hAnsi="Times New Roman"/>
          <w:iCs/>
          <w:kern w:val="0"/>
          <w:lang w:eastAsia="ru-RU"/>
        </w:rPr>
        <w:lastRenderedPageBreak/>
        <w:t>Назвать музыкальное произведение, авторов.</w:t>
      </w:r>
    </w:p>
    <w:p w:rsidR="00412DAD" w:rsidRPr="00747ECD" w:rsidRDefault="00412DAD" w:rsidP="00412DAD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kern w:val="0"/>
          <w:lang w:eastAsia="ru-RU"/>
        </w:rPr>
      </w:pPr>
      <w:r w:rsidRPr="00747ECD">
        <w:rPr>
          <w:rFonts w:ascii="Times New Roman" w:hAnsi="Times New Roman"/>
          <w:iCs/>
          <w:kern w:val="0"/>
          <w:lang w:eastAsia="ru-RU"/>
        </w:rPr>
        <w:t>Определить программные задачи.</w:t>
      </w:r>
    </w:p>
    <w:p w:rsidR="00412DAD" w:rsidRPr="00747ECD" w:rsidRDefault="00412DAD" w:rsidP="00412DAD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kern w:val="0"/>
          <w:lang w:eastAsia="ru-RU"/>
        </w:rPr>
      </w:pPr>
      <w:r w:rsidRPr="00747ECD">
        <w:rPr>
          <w:rFonts w:ascii="Times New Roman" w:hAnsi="Times New Roman"/>
          <w:iCs/>
          <w:color w:val="000000"/>
          <w:kern w:val="0"/>
          <w:lang w:eastAsia="ru-RU"/>
        </w:rPr>
        <w:t>В соответствии с поставленными задачами определить методы и приемы воспитателя по углублению музыкальных впечатлений ребенка.</w:t>
      </w:r>
    </w:p>
    <w:p w:rsidR="00412DAD" w:rsidRPr="00412DAD" w:rsidRDefault="00412DAD" w:rsidP="00412DAD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kern w:val="0"/>
          <w:lang w:eastAsia="ru-RU"/>
        </w:rPr>
      </w:pPr>
      <w:r w:rsidRPr="00747ECD">
        <w:rPr>
          <w:rFonts w:ascii="Times New Roman" w:hAnsi="Times New Roman"/>
          <w:iCs/>
          <w:color w:val="000000"/>
          <w:kern w:val="0"/>
          <w:lang w:eastAsia="ru-RU"/>
        </w:rPr>
        <w:t>Представить музыкальный, наглядный и словесный материал, аргументируя</w:t>
      </w:r>
      <w:r>
        <w:rPr>
          <w:rFonts w:ascii="Times New Roman" w:hAnsi="Times New Roman"/>
          <w:iCs/>
          <w:color w:val="000000"/>
          <w:kern w:val="0"/>
          <w:lang w:eastAsia="ru-RU"/>
        </w:rPr>
        <w:t xml:space="preserve"> </w:t>
      </w:r>
      <w:r w:rsidRPr="00747ECD">
        <w:rPr>
          <w:rFonts w:ascii="Times New Roman" w:hAnsi="Times New Roman"/>
          <w:iCs/>
          <w:color w:val="000000"/>
          <w:kern w:val="0"/>
          <w:lang w:eastAsia="ru-RU"/>
        </w:rPr>
        <w:t>выбор возрастными особенностями детей данной группы (материалы портфолио в распечатанном виде и на электронных носителях: наглядный, словесный материал, презентации к песням, слайд-шоу, видеоролики, клипы к песням).</w:t>
      </w:r>
    </w:p>
    <w:p w:rsidR="00412DAD" w:rsidRDefault="00412DAD" w:rsidP="00412DA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</w:p>
    <w:p w:rsidR="00412DAD" w:rsidRDefault="00412DAD" w:rsidP="00412DA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</w:p>
    <w:p w:rsidR="00412DAD" w:rsidRDefault="00412DAD" w:rsidP="00412DA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Cs/>
          <w:color w:val="000000"/>
          <w:kern w:val="0"/>
          <w:lang w:eastAsia="ru-RU"/>
        </w:rPr>
      </w:pPr>
    </w:p>
    <w:p w:rsidR="00412DAD" w:rsidRPr="00747ECD" w:rsidRDefault="00412DAD" w:rsidP="00412DAD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Cs/>
          <w:kern w:val="0"/>
          <w:lang w:eastAsia="ru-RU"/>
        </w:rPr>
      </w:pPr>
    </w:p>
    <w:p w:rsidR="00412DAD" w:rsidRDefault="00412DAD" w:rsidP="00412DAD">
      <w:pPr>
        <w:pStyle w:val="a3"/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Музыкальное воспитание дошкольников: Учебник для студентов высших и средних педагогических учебных заведений. -2-е издание, стереотип. - М.: Академия,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107CB">
        <w:rPr>
          <w:rFonts w:ascii="Times New Roman" w:hAnsi="Times New Roman" w:cs="Times New Roman"/>
          <w:sz w:val="24"/>
          <w:szCs w:val="24"/>
          <w:lang w:eastAsia="ru-RU"/>
        </w:rPr>
        <w:t xml:space="preserve"> 240 с.</w:t>
      </w: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>Практикум по методике музыкального воспитания дошкольников Учебное пособие для студентов высших и средних педагогических учебных заведений. - М.: Академия,</w:t>
      </w:r>
      <w:r>
        <w:rPr>
          <w:rFonts w:ascii="Times New Roman" w:hAnsi="Times New Roman" w:cs="Times New Roman"/>
          <w:sz w:val="24"/>
          <w:szCs w:val="24"/>
          <w:lang w:eastAsia="ru-RU"/>
        </w:rPr>
        <w:t>2016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>.-176 с.</w:t>
      </w: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>. Музыкальное </w:t>
      </w:r>
      <w:hyperlink r:id="rId5" w:tooltip="Развитие ребенка" w:history="1">
        <w:r w:rsidRPr="008107CB">
          <w:rPr>
            <w:rFonts w:ascii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развитие детей</w:t>
        </w:r>
      </w:hyperlink>
      <w:r w:rsidRPr="008107CB">
        <w:rPr>
          <w:rFonts w:ascii="Times New Roman" w:hAnsi="Times New Roman" w:cs="Times New Roman"/>
          <w:sz w:val="24"/>
          <w:szCs w:val="24"/>
          <w:lang w:eastAsia="ru-RU"/>
        </w:rPr>
        <w:t>: В2ч.-М.: ВЛАДОС,</w:t>
      </w:r>
      <w:r>
        <w:rPr>
          <w:rFonts w:ascii="Times New Roman" w:hAnsi="Times New Roman" w:cs="Times New Roman"/>
          <w:sz w:val="24"/>
          <w:szCs w:val="24"/>
          <w:lang w:eastAsia="ru-RU"/>
        </w:rPr>
        <w:t>2014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>.- 606 с.</w:t>
      </w:r>
    </w:p>
    <w:p w:rsidR="00412DAD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 xml:space="preserve">. Музыкально-дидактические игры для детей дошкольного возраста: пособие для муз. руководителей. - М.: Айрис-пресс, </w:t>
      </w:r>
      <w:r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>. - 64 с.</w:t>
      </w: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07CB">
        <w:rPr>
          <w:rFonts w:ascii="Times New Roman" w:hAnsi="Times New Roman" w:cs="Times New Roman"/>
          <w:sz w:val="24"/>
          <w:szCs w:val="24"/>
          <w:lang w:eastAsia="ru-RU"/>
        </w:rPr>
        <w:t>Интернет – ресурсы:</w:t>
      </w: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07CB">
        <w:rPr>
          <w:rFonts w:ascii="Times New Roman" w:hAnsi="Times New Roman" w:cs="Times New Roman"/>
          <w:sz w:val="24"/>
          <w:szCs w:val="24"/>
          <w:lang w:eastAsia="ru-RU"/>
        </w:rPr>
        <w:t>1.Сайт о развитии, воспитании и обучении детей дошкольного возраста.</w:t>
      </w: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07CB">
        <w:rPr>
          <w:rFonts w:ascii="Times New Roman" w:hAnsi="Times New Roman" w:cs="Times New Roman"/>
          <w:sz w:val="24"/>
          <w:szCs w:val="24"/>
          <w:lang w:eastAsia="ru-RU"/>
        </w:rPr>
        <w:t>http://www.i-gnom</w:t>
      </w:r>
      <w:r>
        <w:rPr>
          <w:rFonts w:ascii="Times New Roman" w:hAnsi="Times New Roman" w:cs="Times New Roman"/>
          <w:sz w:val="24"/>
          <w:szCs w:val="24"/>
          <w:lang w:eastAsia="ru-RU"/>
        </w:rPr>
        <w:t>.ru/. По состоянию на 01.10.2019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07CB">
        <w:rPr>
          <w:rFonts w:ascii="Times New Roman" w:hAnsi="Times New Roman" w:cs="Times New Roman"/>
          <w:sz w:val="24"/>
          <w:szCs w:val="24"/>
          <w:lang w:eastAsia="ru-RU"/>
        </w:rPr>
        <w:t>2. Сайт для работников детского сада. http://www.blogger.com.ivalex.vistcom.ru/.</w:t>
      </w: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состоянию на 01.10.2019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07CB">
        <w:rPr>
          <w:rFonts w:ascii="Times New Roman" w:hAnsi="Times New Roman" w:cs="Times New Roman"/>
          <w:sz w:val="24"/>
          <w:szCs w:val="24"/>
          <w:lang w:eastAsia="ru-RU"/>
        </w:rPr>
        <w:t>Сайт «Дошкольный возраст». http://doshvozrast.ru/index.htm.</w:t>
      </w:r>
    </w:p>
    <w:p w:rsidR="00412DAD" w:rsidRPr="008107CB" w:rsidRDefault="00412DAD" w:rsidP="00412D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состоянию на 01.01.2020</w:t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12DAD" w:rsidRPr="0062103F" w:rsidRDefault="00412DAD" w:rsidP="00412DAD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07C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107C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2103F" w:rsidRPr="0062103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сдать до 27</w:t>
      </w:r>
      <w:r w:rsidR="00E6160C" w:rsidRPr="0062103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марта на почту </w:t>
      </w:r>
      <w:r w:rsidR="00E6160C" w:rsidRPr="0062103F">
        <w:rPr>
          <w:rFonts w:ascii="Times New Roman" w:hAnsi="Times New Roman" w:cs="Times New Roman"/>
          <w:b/>
          <w:color w:val="FF0000"/>
          <w:sz w:val="28"/>
          <w:szCs w:val="28"/>
          <w:lang w:val="en-US" w:eastAsia="ru-RU"/>
        </w:rPr>
        <w:t>Natali</w:t>
      </w:r>
      <w:r w:rsidR="00E6160C" w:rsidRPr="0062103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192809@</w:t>
      </w:r>
      <w:r w:rsidR="00E6160C" w:rsidRPr="0062103F">
        <w:rPr>
          <w:rFonts w:ascii="Times New Roman" w:hAnsi="Times New Roman" w:cs="Times New Roman"/>
          <w:b/>
          <w:color w:val="FF0000"/>
          <w:sz w:val="28"/>
          <w:szCs w:val="28"/>
          <w:lang w:val="en-US" w:eastAsia="ru-RU"/>
        </w:rPr>
        <w:t>mail</w:t>
      </w:r>
      <w:r w:rsidR="00E6160C" w:rsidRPr="0062103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spellStart"/>
      <w:r w:rsidR="00E6160C" w:rsidRPr="0062103F">
        <w:rPr>
          <w:rFonts w:ascii="Times New Roman" w:hAnsi="Times New Roman" w:cs="Times New Roman"/>
          <w:b/>
          <w:color w:val="FF0000"/>
          <w:sz w:val="28"/>
          <w:szCs w:val="28"/>
          <w:lang w:val="en-US" w:eastAsia="ru-RU"/>
        </w:rPr>
        <w:t>ru</w:t>
      </w:r>
      <w:bookmarkStart w:id="0" w:name="_GoBack"/>
      <w:bookmarkEnd w:id="0"/>
      <w:proofErr w:type="spellEnd"/>
    </w:p>
    <w:p w:rsidR="00297B12" w:rsidRPr="0062103F" w:rsidRDefault="00297B12">
      <w:pPr>
        <w:rPr>
          <w:color w:val="FF0000"/>
        </w:rPr>
      </w:pPr>
    </w:p>
    <w:sectPr w:rsidR="00297B12" w:rsidRPr="0062103F" w:rsidSect="00412DAD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899"/>
    <w:multiLevelType w:val="hybridMultilevel"/>
    <w:tmpl w:val="78B05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34AA7"/>
    <w:multiLevelType w:val="hybridMultilevel"/>
    <w:tmpl w:val="26F02A78"/>
    <w:lvl w:ilvl="0" w:tplc="1AE4FD9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5A"/>
    <w:rsid w:val="00297B12"/>
    <w:rsid w:val="003A285A"/>
    <w:rsid w:val="00412DAD"/>
    <w:rsid w:val="0062103F"/>
    <w:rsid w:val="00E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523B"/>
  <w15:chartTrackingRefBased/>
  <w15:docId w15:val="{D54CE018-DCC3-4F86-8D4B-5654CC16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AD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12DAD"/>
    <w:pPr>
      <w:ind w:left="720"/>
    </w:pPr>
    <w:rPr>
      <w:rFonts w:eastAsia="Calibri"/>
      <w:kern w:val="0"/>
    </w:rPr>
  </w:style>
  <w:style w:type="character" w:customStyle="1" w:styleId="a4">
    <w:name w:val="Абзац списка Знак"/>
    <w:link w:val="a3"/>
    <w:rsid w:val="00412DAD"/>
    <w:rPr>
      <w:rFonts w:ascii="Calibri" w:eastAsia="Calibri" w:hAnsi="Calibri" w:cs="Times New Roman"/>
      <w:lang w:eastAsia="ar-SA"/>
    </w:rPr>
  </w:style>
  <w:style w:type="table" w:customStyle="1" w:styleId="1">
    <w:name w:val="Сетка таблицы1"/>
    <w:basedOn w:val="a1"/>
    <w:next w:val="a5"/>
    <w:rsid w:val="00412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41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12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azvitie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</cp:revision>
  <dcterms:created xsi:type="dcterms:W3CDTF">2020-03-20T06:10:00Z</dcterms:created>
  <dcterms:modified xsi:type="dcterms:W3CDTF">2020-03-22T15:42:00Z</dcterms:modified>
</cp:coreProperties>
</file>