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0D" w:rsidRPr="0040030D" w:rsidRDefault="0040030D" w:rsidP="0040030D">
      <w:pPr>
        <w:spacing w:after="0" w:line="240" w:lineRule="auto"/>
        <w:outlineLvl w:val="0"/>
        <w:rPr>
          <w:rFonts w:ascii="Times New Roman" w:eastAsia="Verdana" w:hAnsi="Times New Roman" w:cs="Times New Roman"/>
          <w:b/>
          <w:bCs/>
          <w:sz w:val="24"/>
          <w:szCs w:val="24"/>
        </w:rPr>
      </w:pPr>
      <w:r w:rsidRPr="0040030D">
        <w:rPr>
          <w:rFonts w:ascii="Times New Roman" w:eastAsia="Verdana" w:hAnsi="Times New Roman" w:cs="Times New Roman"/>
          <w:b/>
          <w:bCs/>
          <w:sz w:val="24"/>
          <w:szCs w:val="24"/>
        </w:rPr>
        <w:t>1. Дисциплина: ПСИХОЛОГИЯ ОБЩЕНИЯ</w:t>
      </w:r>
    </w:p>
    <w:p w:rsidR="0040030D" w:rsidRPr="0040030D" w:rsidRDefault="0040030D" w:rsidP="0040030D">
      <w:pPr>
        <w:spacing w:after="0" w:line="240" w:lineRule="auto"/>
        <w:outlineLvl w:val="0"/>
        <w:rPr>
          <w:rFonts w:ascii="Times New Roman" w:eastAsia="Verdana" w:hAnsi="Times New Roman" w:cs="Times New Roman"/>
          <w:b/>
          <w:bCs/>
          <w:sz w:val="24"/>
          <w:szCs w:val="24"/>
        </w:rPr>
      </w:pPr>
      <w:r>
        <w:rPr>
          <w:rFonts w:ascii="Times New Roman" w:eastAsia="Verdana" w:hAnsi="Times New Roman" w:cs="Times New Roman"/>
          <w:b/>
          <w:bCs/>
          <w:sz w:val="24"/>
          <w:szCs w:val="24"/>
        </w:rPr>
        <w:t>2</w:t>
      </w:r>
      <w:r w:rsidRPr="0040030D">
        <w:rPr>
          <w:rFonts w:ascii="Times New Roman" w:eastAsia="Verdana" w:hAnsi="Times New Roman" w:cs="Times New Roman"/>
          <w:b/>
          <w:bCs/>
          <w:sz w:val="24"/>
          <w:szCs w:val="24"/>
        </w:rPr>
        <w:t>. Преподаватель: Ремская Е.А.</w:t>
      </w:r>
    </w:p>
    <w:p w:rsidR="0040030D" w:rsidRPr="0040030D" w:rsidRDefault="0040030D" w:rsidP="0040030D">
      <w:pPr>
        <w:spacing w:after="0" w:line="240" w:lineRule="auto"/>
        <w:outlineLvl w:val="2"/>
        <w:rPr>
          <w:rFonts w:ascii="Times New Roman" w:eastAsia="Verdana" w:hAnsi="Times New Roman" w:cs="Times New Roman"/>
          <w:b/>
          <w:bCs/>
          <w:sz w:val="24"/>
          <w:szCs w:val="24"/>
        </w:rPr>
      </w:pPr>
      <w:r w:rsidRPr="0040030D">
        <w:rPr>
          <w:rFonts w:ascii="Times New Roman" w:eastAsia="Verdana" w:hAnsi="Times New Roman" w:cs="Times New Roman"/>
          <w:b/>
          <w:bCs/>
          <w:sz w:val="24"/>
          <w:szCs w:val="24"/>
        </w:rPr>
        <w:t>3. Название темы: «</w:t>
      </w:r>
      <w:bookmarkStart w:id="0" w:name="_Toc389053087"/>
      <w:r w:rsidRPr="0040030D">
        <w:rPr>
          <w:rFonts w:ascii="Times New Roman" w:hAnsi="Times New Roman" w:cs="Times New Roman"/>
          <w:b/>
          <w:bCs/>
          <w:sz w:val="24"/>
          <w:szCs w:val="24"/>
        </w:rPr>
        <w:t xml:space="preserve">Понятие: этика и мораль. Категории этики. Нормы морали. </w:t>
      </w:r>
      <w:r w:rsidRPr="0040030D">
        <w:rPr>
          <w:rFonts w:ascii="Times New Roman" w:hAnsi="Times New Roman" w:cs="Times New Roman"/>
          <w:b/>
          <w:bCs/>
          <w:sz w:val="24"/>
          <w:szCs w:val="24"/>
        </w:rPr>
        <w:br/>
        <w:t>Моральные принципы и нормы как основа эффективного общения</w:t>
      </w:r>
      <w:bookmarkEnd w:id="0"/>
      <w:r w:rsidRPr="0040030D">
        <w:rPr>
          <w:rFonts w:ascii="Times New Roman" w:eastAsia="Times New Roman" w:hAnsi="Times New Roman" w:cs="Times New Roman"/>
          <w:b/>
          <w:bCs/>
          <w:color w:val="000000"/>
          <w:kern w:val="36"/>
          <w:sz w:val="24"/>
          <w:szCs w:val="24"/>
        </w:rPr>
        <w:t>»</w:t>
      </w:r>
      <w:r w:rsidRPr="0040030D">
        <w:rPr>
          <w:rFonts w:ascii="Times New Roman" w:eastAsia="Verdana" w:hAnsi="Times New Roman" w:cs="Times New Roman"/>
          <w:b/>
          <w:bCs/>
          <w:sz w:val="24"/>
          <w:szCs w:val="24"/>
        </w:rPr>
        <w:t xml:space="preserve"> (2 часа)</w:t>
      </w:r>
    </w:p>
    <w:p w:rsidR="0040030D" w:rsidRPr="0040030D" w:rsidRDefault="0040030D" w:rsidP="0040030D">
      <w:pPr>
        <w:spacing w:after="0" w:line="240" w:lineRule="auto"/>
        <w:outlineLvl w:val="0"/>
        <w:rPr>
          <w:rFonts w:ascii="Times New Roman" w:eastAsia="Verdana" w:hAnsi="Times New Roman" w:cs="Times New Roman"/>
          <w:b/>
          <w:bCs/>
          <w:sz w:val="24"/>
          <w:szCs w:val="24"/>
        </w:rPr>
      </w:pPr>
      <w:r w:rsidRPr="0040030D">
        <w:rPr>
          <w:rFonts w:ascii="Times New Roman" w:eastAsia="Verdana" w:hAnsi="Times New Roman" w:cs="Times New Roman"/>
          <w:b/>
          <w:bCs/>
          <w:sz w:val="24"/>
          <w:szCs w:val="24"/>
        </w:rPr>
        <w:t>4. Изучить тему. Ответить на вопросы.</w:t>
      </w:r>
    </w:p>
    <w:p w:rsidR="0040030D" w:rsidRDefault="0040030D" w:rsidP="0040030D">
      <w:pPr>
        <w:spacing w:after="0" w:line="240" w:lineRule="auto"/>
        <w:outlineLvl w:val="0"/>
        <w:rPr>
          <w:rFonts w:ascii="Times New Roman" w:eastAsia="Verdana" w:hAnsi="Times New Roman" w:cs="Times New Roman"/>
          <w:b/>
          <w:bCs/>
          <w:sz w:val="24"/>
          <w:szCs w:val="24"/>
        </w:rPr>
      </w:pPr>
      <w:r w:rsidRPr="0040030D">
        <w:rPr>
          <w:rFonts w:ascii="Times New Roman" w:eastAsia="Verdana" w:hAnsi="Times New Roman" w:cs="Times New Roman"/>
          <w:b/>
          <w:bCs/>
          <w:sz w:val="24"/>
          <w:szCs w:val="24"/>
        </w:rPr>
        <w:t xml:space="preserve">5. Вопросы по теме: </w:t>
      </w:r>
    </w:p>
    <w:p w:rsidR="0040030D" w:rsidRPr="0040030D" w:rsidRDefault="0040030D" w:rsidP="0040030D">
      <w:pPr>
        <w:numPr>
          <w:ilvl w:val="0"/>
          <w:numId w:val="37"/>
        </w:numPr>
        <w:spacing w:after="0" w:line="240" w:lineRule="auto"/>
        <w:ind w:left="0" w:firstLine="709"/>
        <w:jc w:val="both"/>
        <w:rPr>
          <w:rFonts w:ascii="Times New Roman" w:hAnsi="Times New Roman" w:cs="Times New Roman"/>
          <w:sz w:val="24"/>
          <w:szCs w:val="24"/>
        </w:rPr>
      </w:pPr>
      <w:r w:rsidRPr="0040030D">
        <w:rPr>
          <w:rFonts w:ascii="Times New Roman" w:hAnsi="Times New Roman" w:cs="Times New Roman"/>
          <w:sz w:val="24"/>
          <w:szCs w:val="24"/>
        </w:rPr>
        <w:t>Что такое мораль?</w:t>
      </w:r>
    </w:p>
    <w:p w:rsidR="0040030D" w:rsidRPr="0040030D" w:rsidRDefault="0040030D" w:rsidP="0040030D">
      <w:pPr>
        <w:numPr>
          <w:ilvl w:val="0"/>
          <w:numId w:val="37"/>
        </w:numPr>
        <w:spacing w:after="0" w:line="240" w:lineRule="auto"/>
        <w:ind w:left="0" w:firstLine="709"/>
        <w:jc w:val="both"/>
        <w:rPr>
          <w:rFonts w:ascii="Times New Roman" w:hAnsi="Times New Roman" w:cs="Times New Roman"/>
          <w:sz w:val="24"/>
          <w:szCs w:val="24"/>
        </w:rPr>
      </w:pPr>
      <w:r w:rsidRPr="0040030D">
        <w:rPr>
          <w:rFonts w:ascii="Times New Roman" w:hAnsi="Times New Roman" w:cs="Times New Roman"/>
          <w:sz w:val="24"/>
          <w:szCs w:val="24"/>
        </w:rPr>
        <w:t>Что такое этика и чем она отличается от морали?</w:t>
      </w:r>
    </w:p>
    <w:p w:rsidR="0040030D" w:rsidRPr="0040030D" w:rsidRDefault="0040030D" w:rsidP="0040030D">
      <w:pPr>
        <w:numPr>
          <w:ilvl w:val="0"/>
          <w:numId w:val="37"/>
        </w:numPr>
        <w:spacing w:after="0" w:line="240" w:lineRule="auto"/>
        <w:ind w:left="0" w:firstLine="709"/>
        <w:jc w:val="both"/>
        <w:rPr>
          <w:rFonts w:ascii="Times New Roman" w:hAnsi="Times New Roman" w:cs="Times New Roman"/>
          <w:sz w:val="24"/>
          <w:szCs w:val="24"/>
        </w:rPr>
      </w:pPr>
      <w:r w:rsidRPr="0040030D">
        <w:rPr>
          <w:rFonts w:ascii="Times New Roman" w:hAnsi="Times New Roman" w:cs="Times New Roman"/>
          <w:sz w:val="24"/>
          <w:szCs w:val="24"/>
        </w:rPr>
        <w:t>Что такое моральные нормы?</w:t>
      </w:r>
    </w:p>
    <w:p w:rsidR="0040030D" w:rsidRPr="0040030D" w:rsidRDefault="0040030D" w:rsidP="0040030D">
      <w:pPr>
        <w:numPr>
          <w:ilvl w:val="0"/>
          <w:numId w:val="37"/>
        </w:numPr>
        <w:spacing w:after="0" w:line="240" w:lineRule="auto"/>
        <w:ind w:left="0" w:firstLine="709"/>
        <w:jc w:val="both"/>
        <w:rPr>
          <w:rFonts w:ascii="Times New Roman" w:hAnsi="Times New Roman" w:cs="Times New Roman"/>
          <w:sz w:val="24"/>
          <w:szCs w:val="24"/>
        </w:rPr>
      </w:pPr>
      <w:r w:rsidRPr="0040030D">
        <w:rPr>
          <w:rFonts w:ascii="Times New Roman" w:hAnsi="Times New Roman" w:cs="Times New Roman"/>
          <w:sz w:val="24"/>
          <w:szCs w:val="24"/>
        </w:rPr>
        <w:t>Что такое моральные принципы и чем они отличаются от моральных норм?</w:t>
      </w:r>
    </w:p>
    <w:p w:rsidR="0040030D" w:rsidRPr="0040030D" w:rsidRDefault="0040030D" w:rsidP="0040030D">
      <w:pPr>
        <w:spacing w:after="0" w:line="240" w:lineRule="auto"/>
        <w:outlineLvl w:val="0"/>
        <w:rPr>
          <w:rFonts w:ascii="Times New Roman" w:eastAsia="Verdana" w:hAnsi="Times New Roman" w:cs="Times New Roman"/>
          <w:b/>
          <w:bCs/>
          <w:sz w:val="24"/>
          <w:szCs w:val="24"/>
        </w:rPr>
      </w:pPr>
      <w:r w:rsidRPr="0040030D">
        <w:rPr>
          <w:rFonts w:ascii="Times New Roman" w:eastAsia="Verdana" w:hAnsi="Times New Roman" w:cs="Times New Roman"/>
          <w:b/>
          <w:bCs/>
          <w:sz w:val="24"/>
          <w:szCs w:val="24"/>
        </w:rPr>
        <w:t xml:space="preserve">6. Итоговую работу сдать до </w:t>
      </w:r>
      <w:r w:rsidR="00B00A81">
        <w:rPr>
          <w:rFonts w:ascii="Times New Roman" w:eastAsia="Verdana" w:hAnsi="Times New Roman" w:cs="Times New Roman"/>
          <w:b/>
          <w:bCs/>
          <w:sz w:val="24"/>
          <w:szCs w:val="24"/>
        </w:rPr>
        <w:t>27</w:t>
      </w:r>
      <w:r w:rsidR="006A5695">
        <w:rPr>
          <w:rFonts w:ascii="Times New Roman" w:eastAsia="Verdana" w:hAnsi="Times New Roman" w:cs="Times New Roman"/>
          <w:b/>
          <w:bCs/>
          <w:sz w:val="24"/>
          <w:szCs w:val="24"/>
        </w:rPr>
        <w:t>.03.20 г.</w:t>
      </w:r>
    </w:p>
    <w:p w:rsidR="0040030D" w:rsidRPr="0040030D" w:rsidRDefault="0040030D" w:rsidP="0040030D">
      <w:pPr>
        <w:spacing w:after="0" w:line="240" w:lineRule="auto"/>
        <w:jc w:val="center"/>
        <w:rPr>
          <w:rFonts w:ascii="Times New Roman" w:eastAsia="Times New Roman" w:hAnsi="Times New Roman" w:cs="Times New Roman"/>
          <w:b/>
          <w:bCs/>
          <w:sz w:val="24"/>
          <w:szCs w:val="24"/>
        </w:rPr>
      </w:pPr>
    </w:p>
    <w:p w:rsidR="0040030D" w:rsidRPr="0040030D" w:rsidRDefault="0040030D" w:rsidP="0040030D">
      <w:pPr>
        <w:spacing w:after="0" w:line="240" w:lineRule="auto"/>
        <w:jc w:val="center"/>
        <w:rPr>
          <w:rFonts w:ascii="Times New Roman" w:hAnsi="Times New Roman" w:cs="Times New Roman"/>
          <w:b/>
          <w:sz w:val="24"/>
          <w:szCs w:val="24"/>
        </w:rPr>
      </w:pPr>
      <w:r w:rsidRPr="0040030D">
        <w:rPr>
          <w:rFonts w:ascii="Times New Roman" w:hAnsi="Times New Roman" w:cs="Times New Roman"/>
          <w:b/>
          <w:bCs/>
          <w:sz w:val="24"/>
          <w:szCs w:val="24"/>
        </w:rPr>
        <w:t>Мораль и этика: основные понятия</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b/>
          <w:iCs/>
          <w:sz w:val="24"/>
          <w:szCs w:val="24"/>
        </w:rPr>
        <w:t>Мораль</w:t>
      </w:r>
      <w:r w:rsidRPr="0040030D">
        <w:rPr>
          <w:rFonts w:ascii="Times New Roman" w:hAnsi="Times New Roman" w:cs="Times New Roman"/>
          <w:i/>
          <w:iCs/>
          <w:sz w:val="24"/>
          <w:szCs w:val="24"/>
        </w:rPr>
        <w:t xml:space="preserve"> </w:t>
      </w:r>
      <w:r w:rsidRPr="0040030D">
        <w:rPr>
          <w:rFonts w:ascii="Times New Roman" w:hAnsi="Times New Roman" w:cs="Times New Roman"/>
          <w:sz w:val="24"/>
          <w:szCs w:val="24"/>
        </w:rPr>
        <w:t xml:space="preserve">(от латинского </w:t>
      </w:r>
      <w:proofErr w:type="spellStart"/>
      <w:r w:rsidRPr="0040030D">
        <w:rPr>
          <w:rFonts w:ascii="Times New Roman" w:hAnsi="Times New Roman" w:cs="Times New Roman"/>
          <w:sz w:val="24"/>
          <w:szCs w:val="24"/>
          <w:lang w:val="en-US"/>
        </w:rPr>
        <w:t>moralis</w:t>
      </w:r>
      <w:proofErr w:type="spellEnd"/>
      <w:r w:rsidRPr="0040030D">
        <w:rPr>
          <w:rFonts w:ascii="Times New Roman" w:hAnsi="Times New Roman" w:cs="Times New Roman"/>
          <w:sz w:val="24"/>
          <w:szCs w:val="24"/>
        </w:rPr>
        <w:t xml:space="preserve"> – </w:t>
      </w:r>
      <w:proofErr w:type="gramStart"/>
      <w:r w:rsidRPr="0040030D">
        <w:rPr>
          <w:rFonts w:ascii="Times New Roman" w:hAnsi="Times New Roman" w:cs="Times New Roman"/>
          <w:sz w:val="24"/>
          <w:szCs w:val="24"/>
        </w:rPr>
        <w:t>нравственный</w:t>
      </w:r>
      <w:proofErr w:type="gramEnd"/>
      <w:r w:rsidRPr="0040030D">
        <w:rPr>
          <w:rFonts w:ascii="Times New Roman" w:hAnsi="Times New Roman" w:cs="Times New Roman"/>
          <w:sz w:val="24"/>
          <w:szCs w:val="24"/>
        </w:rPr>
        <w:t xml:space="preserve">; </w:t>
      </w:r>
      <w:r w:rsidRPr="0040030D">
        <w:rPr>
          <w:rFonts w:ascii="Times New Roman" w:hAnsi="Times New Roman" w:cs="Times New Roman"/>
          <w:sz w:val="24"/>
          <w:szCs w:val="24"/>
          <w:lang w:val="en-US"/>
        </w:rPr>
        <w:t>mores</w:t>
      </w:r>
      <w:r w:rsidRPr="0040030D">
        <w:rPr>
          <w:rFonts w:ascii="Times New Roman" w:hAnsi="Times New Roman" w:cs="Times New Roman"/>
          <w:sz w:val="24"/>
          <w:szCs w:val="24"/>
        </w:rPr>
        <w:t xml:space="preserve"> – нравы) является одним из способов нормативного регулирования поведения человека, особой формой общественного сознания и видом общественных отношений. </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Мораль представляет собой систему принципов и норм, определяющих характер отношений между людьми в соответствии с принятыми в данном обществе понятиями о добре и зле, справедливом и несправедливом, достойном и недостойном. Соблюдение требований морали обеспечивается силой духовного воздействия, общественным мнением, внутренним убеждением, совестью человека.</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Особенностью морали является то, что она регулирует поведение и сознание людей во всех сферах жизни (производственная деятельность, быт, семейные, межличностные и другие отношения). Мораль распространяется также на межгрупповые и межгосударственные отношения.</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Моральные принципы имеют всеобщее значение, охватывают всех людей, закрепляют основы культуры их взаимоотношений, создаваемые в длительном процессе исторического развития общества.</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 xml:space="preserve">Всякий поступок, поведение человека может иметь разнообразное значение (правовое, политическое, эстетическое и др.), но его нравственную сторону, моральное содержание оценивают по единой шкале. Моральные нормы повседневно воспроизводятся в обществе силой традиции, властью общепризнанной и поддерживаемой всеми дисциплины, общественным мнением. </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Термин "этика" происходит от древнегреческого слова "</w:t>
      </w:r>
      <w:proofErr w:type="spellStart"/>
      <w:r w:rsidRPr="0040030D">
        <w:rPr>
          <w:rFonts w:ascii="Times New Roman" w:hAnsi="Times New Roman" w:cs="Times New Roman"/>
          <w:sz w:val="24"/>
          <w:szCs w:val="24"/>
        </w:rPr>
        <w:t>этос</w:t>
      </w:r>
      <w:proofErr w:type="spellEnd"/>
      <w:r w:rsidRPr="0040030D">
        <w:rPr>
          <w:rFonts w:ascii="Times New Roman" w:hAnsi="Times New Roman" w:cs="Times New Roman"/>
          <w:sz w:val="24"/>
          <w:szCs w:val="24"/>
        </w:rPr>
        <w:t xml:space="preserve">" – местопребывание, совместное жилище. В </w:t>
      </w:r>
      <w:r w:rsidRPr="0040030D">
        <w:rPr>
          <w:rFonts w:ascii="Times New Roman" w:hAnsi="Times New Roman" w:cs="Times New Roman"/>
          <w:sz w:val="24"/>
          <w:szCs w:val="24"/>
          <w:lang w:val="en-US"/>
        </w:rPr>
        <w:t>IV</w:t>
      </w:r>
      <w:r w:rsidRPr="0040030D">
        <w:rPr>
          <w:rFonts w:ascii="Times New Roman" w:hAnsi="Times New Roman" w:cs="Times New Roman"/>
          <w:sz w:val="24"/>
          <w:szCs w:val="24"/>
        </w:rPr>
        <w:t xml:space="preserve"> веке до нашей эры Аристотель обозначил прилагательным "этический" класс человеческих добродетелей – добродетелей характера в отличие от добродетелей разума – </w:t>
      </w:r>
      <w:proofErr w:type="spellStart"/>
      <w:r w:rsidRPr="0040030D">
        <w:rPr>
          <w:rFonts w:ascii="Times New Roman" w:hAnsi="Times New Roman" w:cs="Times New Roman"/>
          <w:sz w:val="24"/>
          <w:szCs w:val="24"/>
        </w:rPr>
        <w:t>дианоэтических</w:t>
      </w:r>
      <w:proofErr w:type="spellEnd"/>
      <w:r w:rsidRPr="0040030D">
        <w:rPr>
          <w:rFonts w:ascii="Times New Roman" w:hAnsi="Times New Roman" w:cs="Times New Roman"/>
          <w:sz w:val="24"/>
          <w:szCs w:val="24"/>
        </w:rPr>
        <w:t xml:space="preserve">. Аристотель образовал новое существительное </w:t>
      </w:r>
      <w:proofErr w:type="spellStart"/>
      <w:r w:rsidRPr="0040030D">
        <w:rPr>
          <w:rFonts w:ascii="Times New Roman" w:hAnsi="Times New Roman" w:cs="Times New Roman"/>
          <w:sz w:val="24"/>
          <w:szCs w:val="24"/>
          <w:lang w:val="en-US"/>
        </w:rPr>
        <w:t>ethica</w:t>
      </w:r>
      <w:proofErr w:type="spellEnd"/>
      <w:r w:rsidRPr="0040030D">
        <w:rPr>
          <w:rFonts w:ascii="Times New Roman" w:hAnsi="Times New Roman" w:cs="Times New Roman"/>
          <w:sz w:val="24"/>
          <w:szCs w:val="24"/>
        </w:rPr>
        <w:t xml:space="preserve"> (этика) для обозначения науки, которая изучает добродетели. </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 xml:space="preserve">В современном понимании </w:t>
      </w:r>
      <w:r w:rsidRPr="0040030D">
        <w:rPr>
          <w:rFonts w:ascii="Times New Roman" w:hAnsi="Times New Roman" w:cs="Times New Roman"/>
          <w:b/>
          <w:sz w:val="24"/>
          <w:szCs w:val="24"/>
        </w:rPr>
        <w:t>этика</w:t>
      </w:r>
      <w:r w:rsidRPr="0040030D">
        <w:rPr>
          <w:rFonts w:ascii="Times New Roman" w:hAnsi="Times New Roman" w:cs="Times New Roman"/>
          <w:sz w:val="24"/>
          <w:szCs w:val="24"/>
        </w:rPr>
        <w:t xml:space="preserve"> – философская наука, изучающая мораль как одну из важнейших сторон жизнедеятельности человека, общества. Если мораль представляет собой объективно существующее специфическое явление общественной жизни, то этика как наука изучает мораль, ее сущность, природу и структуру, закономерности возникновения и развития, место в системе других общественных отношений, теоретически обосновывает определенную моральную систему.</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 xml:space="preserve">Исторически предмет этики существенно изменялся. Она начинала складываться как школа воспитания человека, </w:t>
      </w:r>
      <w:proofErr w:type="spellStart"/>
      <w:r w:rsidRPr="0040030D">
        <w:rPr>
          <w:rFonts w:ascii="Times New Roman" w:hAnsi="Times New Roman" w:cs="Times New Roman"/>
          <w:sz w:val="24"/>
          <w:szCs w:val="24"/>
        </w:rPr>
        <w:t>научения</w:t>
      </w:r>
      <w:proofErr w:type="spellEnd"/>
      <w:r w:rsidRPr="0040030D">
        <w:rPr>
          <w:rFonts w:ascii="Times New Roman" w:hAnsi="Times New Roman" w:cs="Times New Roman"/>
          <w:sz w:val="24"/>
          <w:szCs w:val="24"/>
        </w:rPr>
        <w:t xml:space="preserve"> его добродетели, рассматривалась и рассматривается (религиозными идеологами) как призыв человека к исполнению божественных заветов. В отечественных публикациях современного периода преобладающим является определение этики как науки о сущности, законах возникновения и исторического развития морали, функциях морали, моральных ценностях общественной жизни. </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b/>
          <w:sz w:val="24"/>
          <w:szCs w:val="24"/>
        </w:rPr>
        <w:t>Категории этики</w:t>
      </w:r>
      <w:r w:rsidRPr="0040030D">
        <w:rPr>
          <w:rFonts w:ascii="Times New Roman" w:hAnsi="Times New Roman" w:cs="Times New Roman"/>
          <w:sz w:val="24"/>
          <w:szCs w:val="24"/>
        </w:rPr>
        <w:t xml:space="preserve"> – это основные понятия этической науки, отражающие наиболее существенные элементы морали. </w:t>
      </w:r>
      <w:proofErr w:type="gramStart"/>
      <w:r w:rsidRPr="0040030D">
        <w:rPr>
          <w:rFonts w:ascii="Times New Roman" w:hAnsi="Times New Roman" w:cs="Times New Roman"/>
          <w:sz w:val="24"/>
          <w:szCs w:val="24"/>
        </w:rPr>
        <w:t>Важнейшими категориями этики являются: «добро», «зло», «справедливость», «благо», «ответственность», «долг», «совесть» и т.д.</w:t>
      </w:r>
      <w:proofErr w:type="gramEnd"/>
    </w:p>
    <w:p w:rsidR="0040030D" w:rsidRDefault="0040030D" w:rsidP="0040030D">
      <w:pPr>
        <w:spacing w:after="0" w:line="240" w:lineRule="auto"/>
        <w:ind w:left="720"/>
        <w:jc w:val="center"/>
        <w:rPr>
          <w:rFonts w:ascii="Times New Roman" w:hAnsi="Times New Roman" w:cs="Times New Roman"/>
          <w:b/>
          <w:bCs/>
          <w:sz w:val="24"/>
          <w:szCs w:val="24"/>
        </w:rPr>
      </w:pPr>
    </w:p>
    <w:p w:rsidR="0040030D" w:rsidRPr="0040030D" w:rsidRDefault="0040030D" w:rsidP="0040030D">
      <w:pPr>
        <w:spacing w:after="0" w:line="240" w:lineRule="auto"/>
        <w:ind w:left="720"/>
        <w:jc w:val="center"/>
        <w:rPr>
          <w:rFonts w:ascii="Times New Roman" w:hAnsi="Times New Roman" w:cs="Times New Roman"/>
          <w:b/>
          <w:sz w:val="24"/>
          <w:szCs w:val="24"/>
        </w:rPr>
      </w:pPr>
      <w:r w:rsidRPr="0040030D">
        <w:rPr>
          <w:rFonts w:ascii="Times New Roman" w:hAnsi="Times New Roman" w:cs="Times New Roman"/>
          <w:b/>
          <w:bCs/>
          <w:sz w:val="24"/>
          <w:szCs w:val="24"/>
        </w:rPr>
        <w:lastRenderedPageBreak/>
        <w:t>Моральные принципы и нормы как основа эффективного общения</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 xml:space="preserve">В этике тесно взаимодействуют моральные нормы и моральные принципы: норма </w:t>
      </w:r>
      <w:proofErr w:type="gramStart"/>
      <w:r w:rsidRPr="0040030D">
        <w:rPr>
          <w:rFonts w:ascii="Times New Roman" w:hAnsi="Times New Roman" w:cs="Times New Roman"/>
          <w:sz w:val="24"/>
          <w:szCs w:val="24"/>
        </w:rPr>
        <w:t>предписывает</w:t>
      </w:r>
      <w:proofErr w:type="gramEnd"/>
      <w:r w:rsidRPr="0040030D">
        <w:rPr>
          <w:rFonts w:ascii="Times New Roman" w:hAnsi="Times New Roman" w:cs="Times New Roman"/>
          <w:sz w:val="24"/>
          <w:szCs w:val="24"/>
        </w:rPr>
        <w:t xml:space="preserve"> какие поступки совершать, а принципы в общей форме раскрывают содержание нравственности, дают человеку общее направление деятельности. </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b/>
          <w:sz w:val="24"/>
          <w:szCs w:val="24"/>
        </w:rPr>
        <w:t>Моральные нормы</w:t>
      </w:r>
      <w:r w:rsidRPr="0040030D">
        <w:rPr>
          <w:rFonts w:ascii="Times New Roman" w:hAnsi="Times New Roman" w:cs="Times New Roman"/>
          <w:sz w:val="24"/>
          <w:szCs w:val="24"/>
        </w:rPr>
        <w:t xml:space="preserve"> – это социальные нормы, регулирующие поведение человека в обществе, его отношение к другим людям, к обществу и к себе. Их выполнение обеспечивается силой общественного мнения, внутренним убеждением на основе принятых в данном обществе представлений о добре и зле, справедливости и несправедливости, добродетели и пороке, должном и осуждаемом. </w:t>
      </w:r>
      <w:proofErr w:type="gramStart"/>
      <w:r w:rsidRPr="0040030D">
        <w:rPr>
          <w:rFonts w:ascii="Times New Roman" w:hAnsi="Times New Roman" w:cs="Times New Roman"/>
          <w:sz w:val="24"/>
          <w:szCs w:val="24"/>
        </w:rPr>
        <w:t>В отличие от простых обычаев и привычек, когда люди однотипно поступают в сходных ситуациях (празднование дня рождения, свадьбы, проводы в армию, различные ритуалы и др.), моральные нормы не просто выполняются вследствие заведенного общепринятого порядка, а находят идейное обоснование в представлениях человека о должном или недолжном поведении как вообще, так и в конкретной жизненной ситуации.</w:t>
      </w:r>
      <w:proofErr w:type="gramEnd"/>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В основу формулирования моральных норм как одобряемых правил поведения положены реальные принципы, понятия о добре и зле и т. д., действующие в обществе.</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b/>
          <w:sz w:val="24"/>
          <w:szCs w:val="24"/>
        </w:rPr>
        <w:t>Принципы</w:t>
      </w:r>
      <w:r w:rsidRPr="0040030D">
        <w:rPr>
          <w:rFonts w:ascii="Times New Roman" w:hAnsi="Times New Roman" w:cs="Times New Roman"/>
          <w:sz w:val="24"/>
          <w:szCs w:val="24"/>
        </w:rPr>
        <w:t xml:space="preserve"> - это абстрагированные, обобщенные представления, которые дают возможность тем, кто на них опирается, </w:t>
      </w:r>
      <w:proofErr w:type="gramStart"/>
      <w:r w:rsidRPr="0040030D">
        <w:rPr>
          <w:rFonts w:ascii="Times New Roman" w:hAnsi="Times New Roman" w:cs="Times New Roman"/>
          <w:sz w:val="24"/>
          <w:szCs w:val="24"/>
        </w:rPr>
        <w:t>верно</w:t>
      </w:r>
      <w:proofErr w:type="gramEnd"/>
      <w:r w:rsidRPr="0040030D">
        <w:rPr>
          <w:rFonts w:ascii="Times New Roman" w:hAnsi="Times New Roman" w:cs="Times New Roman"/>
          <w:sz w:val="24"/>
          <w:szCs w:val="24"/>
        </w:rPr>
        <w:t xml:space="preserve"> формировать свое поведение, свои действия, свое отношение к чему-либо. Они имеют всеобщее значение, охватывают всех людей, закрепляют основы культуры их взаимоотношений.</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Таким образом, нормы морали получают свое идейное выражение в принципах о том, как должно себя вести.</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Общепринятым моральным принципом является центральное положение так называемого «</w:t>
      </w:r>
      <w:r w:rsidRPr="0040030D">
        <w:rPr>
          <w:rFonts w:ascii="Times New Roman" w:hAnsi="Times New Roman" w:cs="Times New Roman"/>
          <w:i/>
          <w:sz w:val="24"/>
          <w:szCs w:val="24"/>
        </w:rPr>
        <w:t>золотого правила»</w:t>
      </w:r>
      <w:r w:rsidRPr="0040030D">
        <w:rPr>
          <w:rFonts w:ascii="Times New Roman" w:hAnsi="Times New Roman" w:cs="Times New Roman"/>
          <w:sz w:val="24"/>
          <w:szCs w:val="24"/>
        </w:rPr>
        <w:t xml:space="preserve">: «Никогда не допускать по отношению к другому человеку таких поступков, каких </w:t>
      </w:r>
      <w:proofErr w:type="gramStart"/>
      <w:r w:rsidRPr="0040030D">
        <w:rPr>
          <w:rFonts w:ascii="Times New Roman" w:hAnsi="Times New Roman" w:cs="Times New Roman"/>
          <w:sz w:val="24"/>
          <w:szCs w:val="24"/>
        </w:rPr>
        <w:t>бы не</w:t>
      </w:r>
      <w:proofErr w:type="gramEnd"/>
      <w:r w:rsidRPr="0040030D">
        <w:rPr>
          <w:rFonts w:ascii="Times New Roman" w:hAnsi="Times New Roman" w:cs="Times New Roman"/>
          <w:sz w:val="24"/>
          <w:szCs w:val="24"/>
        </w:rPr>
        <w:t xml:space="preserve"> желал видеть по отношению к себе».</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 xml:space="preserve">Кроме того, важнейшим принципом, которым должен руководствоваться каждый человек является </w:t>
      </w:r>
      <w:r w:rsidRPr="0040030D">
        <w:rPr>
          <w:rFonts w:ascii="Times New Roman" w:hAnsi="Times New Roman" w:cs="Times New Roman"/>
          <w:i/>
          <w:sz w:val="24"/>
          <w:szCs w:val="24"/>
        </w:rPr>
        <w:t>п</w:t>
      </w:r>
      <w:r w:rsidRPr="0040030D">
        <w:rPr>
          <w:rFonts w:ascii="Times New Roman" w:hAnsi="Times New Roman" w:cs="Times New Roman"/>
          <w:i/>
          <w:iCs/>
          <w:sz w:val="24"/>
          <w:szCs w:val="24"/>
        </w:rPr>
        <w:t xml:space="preserve">ринцип гуманизма, </w:t>
      </w:r>
      <w:r w:rsidRPr="0040030D">
        <w:rPr>
          <w:rFonts w:ascii="Times New Roman" w:hAnsi="Times New Roman" w:cs="Times New Roman"/>
          <w:iCs/>
          <w:sz w:val="24"/>
          <w:szCs w:val="24"/>
        </w:rPr>
        <w:t>который</w:t>
      </w:r>
      <w:r w:rsidRPr="0040030D">
        <w:rPr>
          <w:rFonts w:ascii="Times New Roman" w:hAnsi="Times New Roman" w:cs="Times New Roman"/>
          <w:sz w:val="24"/>
          <w:szCs w:val="24"/>
        </w:rPr>
        <w:t xml:space="preserve"> включает в себя милосердие к людям, цивилизацию любви, предполагающую любовь к человеку, народам, культуре. </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Моральные принципы должны служить основанием для выработки каждым человеком собственной личной этической системы. При этом человеку сделать этически правильный выбор и принять индивидуальное решение часто дело совсем непростое.</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 xml:space="preserve">Мораль всегда предполагает наличие определенного нравственного идеала, образца для подражания, содержание и смысл которого меняются в историческом времени и социальном пространстве, т.е. в различные исторические эпохи и у разных народов. Однако в морали </w:t>
      </w:r>
      <w:proofErr w:type="gramStart"/>
      <w:r w:rsidRPr="0040030D">
        <w:rPr>
          <w:rFonts w:ascii="Times New Roman" w:hAnsi="Times New Roman" w:cs="Times New Roman"/>
          <w:sz w:val="24"/>
          <w:szCs w:val="24"/>
        </w:rPr>
        <w:t>должное</w:t>
      </w:r>
      <w:proofErr w:type="gramEnd"/>
      <w:r w:rsidRPr="0040030D">
        <w:rPr>
          <w:rFonts w:ascii="Times New Roman" w:hAnsi="Times New Roman" w:cs="Times New Roman"/>
          <w:sz w:val="24"/>
          <w:szCs w:val="24"/>
        </w:rPr>
        <w:t xml:space="preserve"> далеко не всегда совпадает с сущим, с реально существующей нравственной реальностью, фактическими нормами поведения людей. Более того, на всем протяжении развития морального сознания внутренним стержнем и структурой его изменения является «противоречиво-напряженное соотношение понятий сущего и должного». В этом </w:t>
      </w:r>
      <w:r w:rsidRPr="0040030D">
        <w:rPr>
          <w:rFonts w:ascii="Times New Roman" w:hAnsi="Times New Roman" w:cs="Times New Roman"/>
          <w:i/>
          <w:sz w:val="24"/>
          <w:szCs w:val="24"/>
        </w:rPr>
        <w:t xml:space="preserve">противоречии между </w:t>
      </w:r>
      <w:proofErr w:type="gramStart"/>
      <w:r w:rsidRPr="0040030D">
        <w:rPr>
          <w:rFonts w:ascii="Times New Roman" w:hAnsi="Times New Roman" w:cs="Times New Roman"/>
          <w:i/>
          <w:sz w:val="24"/>
          <w:szCs w:val="24"/>
        </w:rPr>
        <w:t>должным</w:t>
      </w:r>
      <w:proofErr w:type="gramEnd"/>
      <w:r w:rsidRPr="0040030D">
        <w:rPr>
          <w:rFonts w:ascii="Times New Roman" w:hAnsi="Times New Roman" w:cs="Times New Roman"/>
          <w:i/>
          <w:sz w:val="24"/>
          <w:szCs w:val="24"/>
        </w:rPr>
        <w:t xml:space="preserve"> и сущим</w:t>
      </w:r>
      <w:r w:rsidRPr="0040030D">
        <w:rPr>
          <w:rFonts w:ascii="Times New Roman" w:hAnsi="Times New Roman" w:cs="Times New Roman"/>
          <w:sz w:val="24"/>
          <w:szCs w:val="24"/>
        </w:rPr>
        <w:t xml:space="preserve"> заключена и </w:t>
      </w:r>
      <w:r w:rsidRPr="0040030D">
        <w:rPr>
          <w:rFonts w:ascii="Times New Roman" w:hAnsi="Times New Roman" w:cs="Times New Roman"/>
          <w:i/>
          <w:iCs/>
          <w:sz w:val="24"/>
          <w:szCs w:val="24"/>
        </w:rPr>
        <w:t>противоречивая сущность мотивации общения</w:t>
      </w:r>
      <w:r w:rsidRPr="0040030D">
        <w:rPr>
          <w:rFonts w:ascii="Times New Roman" w:hAnsi="Times New Roman" w:cs="Times New Roman"/>
          <w:sz w:val="24"/>
          <w:szCs w:val="24"/>
        </w:rPr>
        <w:t xml:space="preserve">. С одной стороны, человек стремится вести себя нравственно должным образом, а с другой, — ему необходимо удовлетворить свои потребности, реализация которых очень часто связана с нарушением нравственных норм. Этот внутренний конфликт между идеалом и практическим расчетом, нравственным долгом и непосредственным желанием существует всегда и во всех сферах жизни. </w:t>
      </w:r>
    </w:p>
    <w:p w:rsidR="0040030D" w:rsidRPr="0040030D" w:rsidRDefault="0040030D" w:rsidP="0040030D">
      <w:pPr>
        <w:spacing w:after="0" w:line="240" w:lineRule="auto"/>
        <w:ind w:firstLine="709"/>
        <w:jc w:val="both"/>
        <w:rPr>
          <w:rFonts w:ascii="Times New Roman" w:hAnsi="Times New Roman" w:cs="Times New Roman"/>
          <w:sz w:val="24"/>
          <w:szCs w:val="24"/>
        </w:rPr>
      </w:pPr>
      <w:r w:rsidRPr="0040030D">
        <w:rPr>
          <w:rFonts w:ascii="Times New Roman" w:hAnsi="Times New Roman" w:cs="Times New Roman"/>
          <w:sz w:val="24"/>
          <w:szCs w:val="24"/>
        </w:rPr>
        <w:t xml:space="preserve">Поэтому общение должно постоянно проверяться </w:t>
      </w:r>
      <w:r w:rsidRPr="0040030D">
        <w:rPr>
          <w:rFonts w:ascii="Times New Roman" w:hAnsi="Times New Roman" w:cs="Times New Roman"/>
          <w:bCs/>
          <w:i/>
          <w:sz w:val="24"/>
          <w:szCs w:val="24"/>
        </w:rPr>
        <w:t>этической рефлексией</w:t>
      </w:r>
      <w:r w:rsidRPr="0040030D">
        <w:rPr>
          <w:rFonts w:ascii="Times New Roman" w:hAnsi="Times New Roman" w:cs="Times New Roman"/>
          <w:sz w:val="24"/>
          <w:szCs w:val="24"/>
        </w:rPr>
        <w:t>, оправдывающей мотивы вступления в него.</w:t>
      </w:r>
    </w:p>
    <w:p w:rsidR="0040030D" w:rsidRPr="0040030D" w:rsidRDefault="0040030D" w:rsidP="0040030D">
      <w:pPr>
        <w:spacing w:after="0" w:line="240" w:lineRule="auto"/>
        <w:jc w:val="center"/>
        <w:rPr>
          <w:rFonts w:ascii="Times New Roman" w:eastAsia="Times New Roman" w:hAnsi="Times New Roman" w:cs="Times New Roman"/>
          <w:b/>
          <w:bCs/>
          <w:sz w:val="24"/>
          <w:szCs w:val="24"/>
        </w:rPr>
      </w:pPr>
    </w:p>
    <w:p w:rsidR="008D6313" w:rsidRPr="0040030D" w:rsidRDefault="008D6313" w:rsidP="0040030D">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sidRPr="0040030D">
        <w:rPr>
          <w:rFonts w:ascii="Times New Roman" w:eastAsia="Times New Roman" w:hAnsi="Times New Roman" w:cs="Times New Roman"/>
          <w:b/>
          <w:bCs/>
          <w:color w:val="000000"/>
          <w:kern w:val="36"/>
          <w:sz w:val="24"/>
          <w:szCs w:val="24"/>
        </w:rPr>
        <w:t>Основные принципы этикета и его значение.</w:t>
      </w:r>
    </w:p>
    <w:p w:rsidR="008D6313" w:rsidRPr="0040030D" w:rsidRDefault="008D6313" w:rsidP="0040030D">
      <w:pPr>
        <w:spacing w:after="0" w:line="240" w:lineRule="auto"/>
        <w:ind w:firstLine="709"/>
        <w:jc w:val="both"/>
        <w:rPr>
          <w:rFonts w:ascii="Times New Roman" w:eastAsia="Times New Roman" w:hAnsi="Times New Roman" w:cs="Times New Roman"/>
          <w:sz w:val="24"/>
          <w:szCs w:val="24"/>
        </w:rPr>
      </w:pPr>
      <w:r w:rsidRPr="0040030D">
        <w:rPr>
          <w:rFonts w:ascii="Times New Roman" w:eastAsia="Times New Roman" w:hAnsi="Times New Roman" w:cs="Times New Roman"/>
          <w:color w:val="000000"/>
          <w:sz w:val="24"/>
          <w:szCs w:val="24"/>
          <w:shd w:val="clear" w:color="auto" w:fill="FFFFFF"/>
        </w:rPr>
        <w:t>Современный человек то и дело оказывается в ситуациях, которые требуют от него специфических навыков поведения и общения. Он бывает за границей, вступает в деловые и личные отношения; посещает дипломатические приемы, презентации и вернисажи; он ведет образ жизни, который побуждает его налаживать контакты с людьми, говорящими на иных языках и связанных с далекими, подчас экзотическими культурами. Все это предъявляет новые требования к его поведению и внешнему виду, к его языку и культурному кругозору.</w:t>
      </w:r>
      <w:r w:rsidRPr="0040030D">
        <w:rPr>
          <w:rFonts w:ascii="Times New Roman" w:eastAsia="Times New Roman" w:hAnsi="Times New Roman" w:cs="Times New Roman"/>
          <w:color w:val="000000"/>
          <w:sz w:val="24"/>
          <w:szCs w:val="24"/>
        </w:rPr>
        <w:br/>
      </w:r>
      <w:r w:rsidRPr="0040030D">
        <w:rPr>
          <w:rFonts w:ascii="Times New Roman" w:eastAsia="Times New Roman" w:hAnsi="Times New Roman" w:cs="Times New Roman"/>
          <w:color w:val="000000"/>
          <w:sz w:val="24"/>
          <w:szCs w:val="24"/>
          <w:shd w:val="clear" w:color="auto" w:fill="FFFFFF"/>
        </w:rPr>
        <w:lastRenderedPageBreak/>
        <w:t xml:space="preserve">Под этикетом понимают обычно совокупность правил поведения, в </w:t>
      </w:r>
      <w:proofErr w:type="gramStart"/>
      <w:r w:rsidRPr="0040030D">
        <w:rPr>
          <w:rFonts w:ascii="Times New Roman" w:eastAsia="Times New Roman" w:hAnsi="Times New Roman" w:cs="Times New Roman"/>
          <w:color w:val="000000"/>
          <w:sz w:val="24"/>
          <w:szCs w:val="24"/>
          <w:shd w:val="clear" w:color="auto" w:fill="FFFFFF"/>
        </w:rPr>
        <w:t>которых</w:t>
      </w:r>
      <w:proofErr w:type="gramEnd"/>
      <w:r w:rsidRPr="0040030D">
        <w:rPr>
          <w:rFonts w:ascii="Times New Roman" w:eastAsia="Times New Roman" w:hAnsi="Times New Roman" w:cs="Times New Roman"/>
          <w:color w:val="000000"/>
          <w:sz w:val="24"/>
          <w:szCs w:val="24"/>
          <w:shd w:val="clear" w:color="auto" w:fill="FFFFFF"/>
        </w:rPr>
        <w:t xml:space="preserve"> так или иначе проявляется отношение человека к другим людям. Этикет имеет ярко выраженный ситуативный характер. Необходимость выбора того или иного слова, жеста или какого-либо еще этикетного знака в первую очередь обусловлена специфической ситуацией. Этикетные ситуации могут быть связаны или с повседневным общением, или с праздничными событиями, совершением определенных ритуалов, или с особыми обстоятельствами наподобие приема гостя или званого ужина.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0030D">
        <w:rPr>
          <w:rFonts w:ascii="Times New Roman" w:eastAsia="Times New Roman" w:hAnsi="Times New Roman" w:cs="Times New Roman"/>
          <w:color w:val="000000"/>
          <w:sz w:val="24"/>
          <w:szCs w:val="24"/>
        </w:rPr>
        <w:t xml:space="preserve">Слово «этикет» заимствовано из французского языка, в котором имеет два значения: 1) «ярлык», «этикетка», «надпись» и 2) «церемониал», «этикет». </w:t>
      </w:r>
      <w:proofErr w:type="gramEnd"/>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Выделяют четыре основных подсистемы этикета: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 речевой, или вербальный этикет.</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0030D">
        <w:rPr>
          <w:rFonts w:ascii="Times New Roman" w:eastAsia="Times New Roman" w:hAnsi="Times New Roman" w:cs="Times New Roman"/>
          <w:color w:val="000000"/>
          <w:sz w:val="24"/>
          <w:szCs w:val="24"/>
        </w:rPr>
        <w:t>Речевой этикет регламентирует словесные формулы приветствия, знакомства, поздравления, пожелания, благодарности, извинения, просьбы, приглашения, совета, предложения, утешения, сочувствия, соболезнования, комплимента, одобрения; к речевому этикету относят также манеру разговаривать (в том числе и по телефону) и искусство вести беседу;</w:t>
      </w:r>
      <w:proofErr w:type="gramEnd"/>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2. мимика и жесты.</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Многие народы имеют свои специфические жесты приветствия, прощания, согласия, отрицания, удивления, причем эти жесты могут иметь различную окраску: нейтральную, ритуально-торжественную, фамильярно-вульгарную. Отношение к собеседнику и теме беседы выражается также с помощью мимики, улыбки, направления взгляда;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 xml:space="preserve">3. организация пространства в этикете (или этикетная </w:t>
      </w:r>
      <w:proofErr w:type="spellStart"/>
      <w:r w:rsidRPr="0040030D">
        <w:rPr>
          <w:rFonts w:ascii="Times New Roman" w:eastAsia="Times New Roman" w:hAnsi="Times New Roman" w:cs="Times New Roman"/>
          <w:color w:val="000000"/>
          <w:sz w:val="24"/>
          <w:szCs w:val="24"/>
        </w:rPr>
        <w:t>проксемика</w:t>
      </w:r>
      <w:proofErr w:type="spellEnd"/>
      <w:r w:rsidRPr="0040030D">
        <w:rPr>
          <w:rFonts w:ascii="Times New Roman" w:eastAsia="Times New Roman" w:hAnsi="Times New Roman" w:cs="Times New Roman"/>
          <w:color w:val="000000"/>
          <w:sz w:val="24"/>
          <w:szCs w:val="24"/>
        </w:rPr>
        <w:t>).</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40030D">
        <w:rPr>
          <w:rFonts w:ascii="Times New Roman" w:eastAsia="Times New Roman" w:hAnsi="Times New Roman" w:cs="Times New Roman"/>
          <w:color w:val="000000"/>
          <w:sz w:val="24"/>
          <w:szCs w:val="24"/>
        </w:rPr>
        <w:t>Важное значение</w:t>
      </w:r>
      <w:proofErr w:type="gramEnd"/>
      <w:r w:rsidRPr="0040030D">
        <w:rPr>
          <w:rFonts w:ascii="Times New Roman" w:eastAsia="Times New Roman" w:hAnsi="Times New Roman" w:cs="Times New Roman"/>
          <w:color w:val="000000"/>
          <w:sz w:val="24"/>
          <w:szCs w:val="24"/>
        </w:rPr>
        <w:t xml:space="preserve"> в этикете имеет и взаимное расположение собеседников в пространстве, выбор определенной дистанции, наличие или отсутствие между ними физического контакта. Необходимо знать, какое место в доме или за столом считается почетным, какие позы допустимы в той или иной ситуации;</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4. этикетная атрибутика (или мир вещей в этикете).</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 xml:space="preserve">К этикетной атрибутике </w:t>
      </w:r>
      <w:proofErr w:type="gramStart"/>
      <w:r w:rsidRPr="0040030D">
        <w:rPr>
          <w:rFonts w:ascii="Times New Roman" w:eastAsia="Times New Roman" w:hAnsi="Times New Roman" w:cs="Times New Roman"/>
          <w:color w:val="000000"/>
          <w:sz w:val="24"/>
          <w:szCs w:val="24"/>
        </w:rPr>
        <w:t>относятся</w:t>
      </w:r>
      <w:proofErr w:type="gramEnd"/>
      <w:r w:rsidRPr="0040030D">
        <w:rPr>
          <w:rFonts w:ascii="Times New Roman" w:eastAsia="Times New Roman" w:hAnsi="Times New Roman" w:cs="Times New Roman"/>
          <w:color w:val="000000"/>
          <w:sz w:val="24"/>
          <w:szCs w:val="24"/>
        </w:rPr>
        <w:t xml:space="preserve"> прежде всего одежда, украшения и головной убор, а также подарки, цветы, визитные карточки.</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Ученые рассматривают этикет не только как специфическую коммуникативную систему и особую форму поведения, но и как определенную систему знаков.</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 xml:space="preserve">Любой акт общения предполагает </w:t>
      </w:r>
      <w:proofErr w:type="gramStart"/>
      <w:r w:rsidRPr="0040030D">
        <w:rPr>
          <w:rFonts w:ascii="Times New Roman" w:eastAsia="Times New Roman" w:hAnsi="Times New Roman" w:cs="Times New Roman"/>
          <w:color w:val="000000"/>
          <w:sz w:val="24"/>
          <w:szCs w:val="24"/>
        </w:rPr>
        <w:t>наличие</w:t>
      </w:r>
      <w:proofErr w:type="gramEnd"/>
      <w:r w:rsidRPr="0040030D">
        <w:rPr>
          <w:rFonts w:ascii="Times New Roman" w:eastAsia="Times New Roman" w:hAnsi="Times New Roman" w:cs="Times New Roman"/>
          <w:color w:val="000000"/>
          <w:sz w:val="24"/>
          <w:szCs w:val="24"/>
        </w:rPr>
        <w:t xml:space="preserve"> по меньшей мере двух партнеров, имеющих определенный коммуникативный статус. Коммуникативные роли участников общения взаимно обусловлены; с одной стороны, они определяются их половозрастными и социальными ролями, а с другой — задаются самой ситуацией коммуникативного акта. Так, например, совершенно по-разному строится общение в церкви и в автобусе, в офисе и на дипломатическом приеме. Под этикетом в таком случае можно понимать совокупность специальных приемов и навыков, с помощью которых происходит выявление, поддержание и обыгрывание коммуникативных статусов партнеров по общению.</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Началу общения обычно предшествует стадия ориентации, когда каждый партнер определяет свою тактику поведения. Для того чтобы осуществить такой выбор, необходимо учесть все параметры коммуникативной ситуации, и прежде всего соотнести свой статус со статусом партнера. В качестве дифференцирующих при оценке коммуникативных статусов выступают такие признаки, как пол, возраст, общественное положение, национальная и конфессиональная принадлежность и некоторые другие. Этикет в первую очередь и призван обеспечить общение неравных (по тем или иным признакам) партнеров.</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Более свободные формы поведения обычно приняты среди друзей или сослуживцев, в среде простого народа. И, наоборот, этикет строго регламентируется, когда социально-иерархические различия между людьми имеют ярко выраженный характер, например, в ситуации начальник — подчиненный или священник — мирянин. Этикет соблюдается более строго во время праздников и ритуалов, чем в повседневном быту.</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 xml:space="preserve">Этикет органически связан с моральными нормами и ценностями общества. Система моральных установок, определяющих характер общения у самых разных народов, включает набор универсальных общечеловеческих ценностей: почтительное отношение к старшим, </w:t>
      </w:r>
      <w:r w:rsidRPr="0040030D">
        <w:rPr>
          <w:rFonts w:ascii="Times New Roman" w:eastAsia="Times New Roman" w:hAnsi="Times New Roman" w:cs="Times New Roman"/>
          <w:color w:val="000000"/>
          <w:sz w:val="24"/>
          <w:szCs w:val="24"/>
        </w:rPr>
        <w:lastRenderedPageBreak/>
        <w:t>родителям, женщинам, понятия чести и достоинства, скромность, толерантность, благожелательность.</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В современном этикете выделяют четыре основных принципа: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 принцип гуманизма и человечности, который воплощается в требованиях быть вежливым, тактичным, корректным, учтивым, любезным, скромным и точным;</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2. принцип целесообразности действий, в соответствии с которым этикет позволяет человеку вести себя разумно, просто и удобно для него самого и для окружающих;</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3. принцип красоты, или эстетической привлекательности поведения;</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4. принцип следования обычаям и традициям той страны, в которой находится человек в данное время.</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sz w:val="24"/>
          <w:szCs w:val="24"/>
        </w:rPr>
      </w:pPr>
      <w:r w:rsidRPr="0040030D">
        <w:rPr>
          <w:rFonts w:ascii="Times New Roman" w:eastAsia="Times New Roman" w:hAnsi="Times New Roman" w:cs="Times New Roman"/>
          <w:b/>
          <w:bCs/>
          <w:i/>
          <w:iCs/>
          <w:sz w:val="24"/>
          <w:szCs w:val="24"/>
        </w:rPr>
        <w:t>10 наиболее распространённых нарушений в этике поведения учителя на уроке.</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 Обращение к ученику не по имени, а по фамилии.</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2. Отсутствие извинения в адрес ученика в случае своей оплошности.</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 xml:space="preserve">3. </w:t>
      </w:r>
      <w:proofErr w:type="gramStart"/>
      <w:r w:rsidRPr="0040030D">
        <w:rPr>
          <w:rFonts w:ascii="Times New Roman" w:eastAsia="Times New Roman" w:hAnsi="Times New Roman" w:cs="Times New Roman"/>
          <w:color w:val="000000"/>
          <w:sz w:val="24"/>
          <w:szCs w:val="24"/>
        </w:rPr>
        <w:t>Приказной</w:t>
      </w:r>
      <w:proofErr w:type="gramEnd"/>
      <w:r w:rsidRPr="0040030D">
        <w:rPr>
          <w:rFonts w:ascii="Times New Roman" w:eastAsia="Times New Roman" w:hAnsi="Times New Roman" w:cs="Times New Roman"/>
          <w:color w:val="000000"/>
          <w:sz w:val="24"/>
          <w:szCs w:val="24"/>
        </w:rPr>
        <w:t>, административный характер просьб учителя, без приглашающих интонаций, без слова "пожалуйста".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4. Невнимание к ответу ученика (прерывание речи ученика, беседа с другими во время ответа).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5. Постановка ребёнка в неудобное, унизительное положение на уроке.</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6. Сравнение ученика с другим учеником, а не с самим собой.</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7. Неумение выразить веру в ученика.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8. Отсутствие доброжелательности к учащемуся, нежелание учителя расценить поступок ученика в благоприятном для него смысле.</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9. Неумение признать взрослость школьника, его право на другое мнение.</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10. Неудачи ребёнка в учении нисколько не должны снижать общее уважение к нему как к человеку. Надо уметь разводить учебную отметку и оценку личности.</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sz w:val="24"/>
          <w:szCs w:val="24"/>
        </w:rPr>
      </w:pPr>
      <w:r w:rsidRPr="0040030D">
        <w:rPr>
          <w:rFonts w:ascii="Times New Roman" w:eastAsia="Times New Roman" w:hAnsi="Times New Roman" w:cs="Times New Roman"/>
          <w:b/>
          <w:bCs/>
          <w:i/>
          <w:iCs/>
          <w:sz w:val="24"/>
          <w:szCs w:val="24"/>
        </w:rPr>
        <w:t>Кодекс толерантного педагога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 Никогда не унижайте и не подавляйте личность ученика. Заставлять детей делать силой то, что нам кажется хорошим, значит внушать им отвращение к тому, что нам кажется хорошим.</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2. Недопустимо делить детей на умных и глупых, богатых и бедных, хороших и плохих. Необходимо избегать однозначных, категорических оценок и некорректных сравнений детей друг с другом.</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3. Оценивать можно поступки, взгляды, но не самих детей.</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4. Сравнивать ребенка можно не с другим ребенком, а только с самим собой, подчеркивая тем самым позитивные или негативные изменения, произошедшие в нем за тот или иной промежуток времени.</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5. Изживать педагогический авторитаризм и деспотизм, иллюзию собственной непогрешимости и гарантированной правоты. Спасение от пагубного властолюбия – в рефлексии, постоянном самоконтроле.</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6. Школьный учитель в любых обстоятельствах образец толерантности, он ведет осознанную миротворческую деятельность.</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7. Чаще улыбаетесь! Будьте приветливы! Нет ничего более неприятного в школе, чем хмурое, злое лицо учителя.</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8. Настоящий учитель постоянно развивает в себе незаурядность, всеми силами борется с формализмом и равнодушием, проявляет инициативу и творчество.</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9. Педагог, смотри на мир глазами ребенка.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10. Истинный педагог любит школу, а не себя в школе. Он дорожит добрым отношением коллег, детей, родителей и готов прийти на помощь, не дожидаясь, пока его об этом попросят.</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11. Для учителя личность ребенка – цель, объект и результат педагогической деятельности, сам ребенок – равноправный субъект взаимодействия.</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12. Помните, что самые главные вопросы задаются не людям, а самому себе, но ответы на них следует искать вместе. Познание себя, управление собой – забота каждого педагога.</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lastRenderedPageBreak/>
        <w:t>13. Если другие не разделяют ваших точек зрения. Это не показатель их несостоятельности.</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 xml:space="preserve">14. Не страдайте от того, что не все упорядочено, строго, правильно в </w:t>
      </w:r>
      <w:proofErr w:type="spellStart"/>
      <w:proofErr w:type="gramStart"/>
      <w:r w:rsidRPr="0040030D">
        <w:rPr>
          <w:rFonts w:ascii="Times New Roman" w:eastAsia="Times New Roman" w:hAnsi="Times New Roman" w:cs="Times New Roman"/>
          <w:color w:val="000000"/>
          <w:sz w:val="24"/>
          <w:szCs w:val="24"/>
        </w:rPr>
        <w:t>в</w:t>
      </w:r>
      <w:proofErr w:type="spellEnd"/>
      <w:proofErr w:type="gramEnd"/>
      <w:r w:rsidRPr="0040030D">
        <w:rPr>
          <w:rFonts w:ascii="Times New Roman" w:eastAsia="Times New Roman" w:hAnsi="Times New Roman" w:cs="Times New Roman"/>
          <w:color w:val="000000"/>
          <w:sz w:val="24"/>
          <w:szCs w:val="24"/>
        </w:rPr>
        <w:t xml:space="preserve"> окружающей действительности и людях. Принимайте окружающий мир таким, какой он есть.</w:t>
      </w:r>
    </w:p>
    <w:p w:rsidR="008D6313" w:rsidRPr="0040030D" w:rsidRDefault="008D6313" w:rsidP="0040030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030D">
        <w:rPr>
          <w:rFonts w:ascii="Times New Roman" w:eastAsia="Times New Roman" w:hAnsi="Times New Roman" w:cs="Times New Roman"/>
          <w:color w:val="000000"/>
          <w:sz w:val="24"/>
          <w:szCs w:val="24"/>
        </w:rPr>
        <w:t>15. Будьте терпимы к человеческим недостаткам и слабостям. Умейте признавать свою неправоту и при необходимости – извиняться.</w:t>
      </w:r>
    </w:p>
    <w:p w:rsidR="008D6313" w:rsidRPr="0040030D" w:rsidRDefault="008D6313" w:rsidP="0040030D">
      <w:pPr>
        <w:shd w:val="clear" w:color="auto" w:fill="FFFFFF"/>
        <w:spacing w:after="0" w:line="240" w:lineRule="auto"/>
        <w:ind w:firstLine="709"/>
        <w:jc w:val="both"/>
        <w:rPr>
          <w:rFonts w:ascii="Times New Roman" w:hAnsi="Times New Roman" w:cs="Times New Roman"/>
          <w:sz w:val="24"/>
          <w:szCs w:val="24"/>
        </w:rPr>
      </w:pPr>
      <w:r w:rsidRPr="0040030D">
        <w:rPr>
          <w:rFonts w:ascii="Times New Roman" w:eastAsia="Times New Roman" w:hAnsi="Times New Roman" w:cs="Times New Roman"/>
          <w:color w:val="000000"/>
          <w:sz w:val="24"/>
          <w:szCs w:val="24"/>
        </w:rPr>
        <w:t>16. Будьте заинтересованы в продуктивном общении с людьми, обращайтесь к тому позитивному, что в них есть, поворачивайте людей к себе хорошей стороной.</w:t>
      </w:r>
    </w:p>
    <w:p w:rsidR="001B73D2" w:rsidRPr="0040030D" w:rsidRDefault="001B73D2" w:rsidP="0040030D">
      <w:pPr>
        <w:spacing w:after="0" w:line="240" w:lineRule="auto"/>
        <w:jc w:val="both"/>
        <w:rPr>
          <w:rFonts w:ascii="Times New Roman" w:eastAsia="Times New Roman" w:hAnsi="Times New Roman" w:cs="Times New Roman"/>
          <w:sz w:val="24"/>
          <w:szCs w:val="24"/>
        </w:rPr>
      </w:pPr>
    </w:p>
    <w:sectPr w:rsidR="001B73D2" w:rsidRPr="0040030D" w:rsidSect="0040030D">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74"/>
    <w:multiLevelType w:val="hybridMultilevel"/>
    <w:tmpl w:val="1EB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92848"/>
    <w:multiLevelType w:val="hybridMultilevel"/>
    <w:tmpl w:val="15828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1B1EEE"/>
    <w:multiLevelType w:val="multilevel"/>
    <w:tmpl w:val="84F085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DA27C7"/>
    <w:multiLevelType w:val="multilevel"/>
    <w:tmpl w:val="48F07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C973D3"/>
    <w:multiLevelType w:val="multilevel"/>
    <w:tmpl w:val="53AA1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4C6EFA"/>
    <w:multiLevelType w:val="multilevel"/>
    <w:tmpl w:val="9022E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7461BE"/>
    <w:multiLevelType w:val="hybridMultilevel"/>
    <w:tmpl w:val="ECEA5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DD4C98"/>
    <w:multiLevelType w:val="multilevel"/>
    <w:tmpl w:val="6AE8D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FD7F39"/>
    <w:multiLevelType w:val="hybridMultilevel"/>
    <w:tmpl w:val="0DC24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7C6A72"/>
    <w:multiLevelType w:val="multilevel"/>
    <w:tmpl w:val="E6CCA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CD670E"/>
    <w:multiLevelType w:val="hybridMultilevel"/>
    <w:tmpl w:val="4392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0A0639"/>
    <w:multiLevelType w:val="hybridMultilevel"/>
    <w:tmpl w:val="EA84662A"/>
    <w:lvl w:ilvl="0" w:tplc="E6829AEE">
      <w:start w:val="1"/>
      <w:numFmt w:val="bullet"/>
      <w:lvlText w:val="-"/>
      <w:lvlJc w:val="left"/>
      <w:pPr>
        <w:tabs>
          <w:tab w:val="num" w:pos="2480"/>
        </w:tabs>
        <w:ind w:left="248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DD6B35"/>
    <w:multiLevelType w:val="hybridMultilevel"/>
    <w:tmpl w:val="63867FCA"/>
    <w:lvl w:ilvl="0" w:tplc="2E06E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5D6F62"/>
    <w:multiLevelType w:val="hybridMultilevel"/>
    <w:tmpl w:val="A8045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51674A"/>
    <w:multiLevelType w:val="multilevel"/>
    <w:tmpl w:val="313416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AF974AE"/>
    <w:multiLevelType w:val="multilevel"/>
    <w:tmpl w:val="C3B8F264"/>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BA7691"/>
    <w:multiLevelType w:val="multilevel"/>
    <w:tmpl w:val="C8864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63A2D4B"/>
    <w:multiLevelType w:val="multilevel"/>
    <w:tmpl w:val="C282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8B263E"/>
    <w:multiLevelType w:val="hybridMultilevel"/>
    <w:tmpl w:val="4E881ECC"/>
    <w:lvl w:ilvl="0" w:tplc="62FA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E579EE"/>
    <w:multiLevelType w:val="multilevel"/>
    <w:tmpl w:val="F1526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671186"/>
    <w:multiLevelType w:val="multilevel"/>
    <w:tmpl w:val="FE687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895CCC"/>
    <w:multiLevelType w:val="hybridMultilevel"/>
    <w:tmpl w:val="6594549E"/>
    <w:lvl w:ilvl="0" w:tplc="C34EF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31915E8"/>
    <w:multiLevelType w:val="multilevel"/>
    <w:tmpl w:val="34F62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003AAB"/>
    <w:multiLevelType w:val="hybridMultilevel"/>
    <w:tmpl w:val="DED2A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E7F60B3"/>
    <w:multiLevelType w:val="multilevel"/>
    <w:tmpl w:val="EDB02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D4527F"/>
    <w:multiLevelType w:val="multilevel"/>
    <w:tmpl w:val="23CE2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9360D1"/>
    <w:multiLevelType w:val="hybridMultilevel"/>
    <w:tmpl w:val="1EB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076F2"/>
    <w:multiLevelType w:val="hybridMultilevel"/>
    <w:tmpl w:val="888E3394"/>
    <w:lvl w:ilvl="0" w:tplc="81E48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E10FC9"/>
    <w:multiLevelType w:val="singleLevel"/>
    <w:tmpl w:val="A5E609EE"/>
    <w:lvl w:ilvl="0">
      <w:start w:val="1"/>
      <w:numFmt w:val="decimal"/>
      <w:lvlText w:val="%1."/>
      <w:lvlJc w:val="left"/>
      <w:pPr>
        <w:tabs>
          <w:tab w:val="num" w:pos="1069"/>
        </w:tabs>
        <w:ind w:left="1069" w:hanging="360"/>
      </w:pPr>
      <w:rPr>
        <w:rFonts w:hint="default"/>
      </w:rPr>
    </w:lvl>
  </w:abstractNum>
  <w:abstractNum w:abstractNumId="29">
    <w:nsid w:val="49D12D11"/>
    <w:multiLevelType w:val="hybridMultilevel"/>
    <w:tmpl w:val="53A8B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DEE6A46"/>
    <w:multiLevelType w:val="hybridMultilevel"/>
    <w:tmpl w:val="D51059E6"/>
    <w:lvl w:ilvl="0" w:tplc="A4F4B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194AD6"/>
    <w:multiLevelType w:val="multilevel"/>
    <w:tmpl w:val="4E4A0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AB7F87"/>
    <w:multiLevelType w:val="hybridMultilevel"/>
    <w:tmpl w:val="82207F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FAC1A4C"/>
    <w:multiLevelType w:val="hybridMultilevel"/>
    <w:tmpl w:val="36966F68"/>
    <w:lvl w:ilvl="0" w:tplc="48229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574950"/>
    <w:multiLevelType w:val="multilevel"/>
    <w:tmpl w:val="82244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CF30C6"/>
    <w:multiLevelType w:val="multilevel"/>
    <w:tmpl w:val="CCC8A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401FF7"/>
    <w:multiLevelType w:val="multilevel"/>
    <w:tmpl w:val="E5E40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15"/>
  </w:num>
  <w:num w:numId="21">
    <w:abstractNumId w:val="21"/>
  </w:num>
  <w:num w:numId="22">
    <w:abstractNumId w:val="26"/>
  </w:num>
  <w:num w:numId="23">
    <w:abstractNumId w:val="11"/>
  </w:num>
  <w:num w:numId="24">
    <w:abstractNumId w:val="29"/>
  </w:num>
  <w:num w:numId="25">
    <w:abstractNumId w:val="0"/>
  </w:num>
  <w:num w:numId="26">
    <w:abstractNumId w:val="18"/>
  </w:num>
  <w:num w:numId="27">
    <w:abstractNumId w:val="10"/>
  </w:num>
  <w:num w:numId="28">
    <w:abstractNumId w:val="23"/>
  </w:num>
  <w:num w:numId="29">
    <w:abstractNumId w:val="13"/>
  </w:num>
  <w:num w:numId="30">
    <w:abstractNumId w:val="33"/>
  </w:num>
  <w:num w:numId="31">
    <w:abstractNumId w:val="32"/>
  </w:num>
  <w:num w:numId="32">
    <w:abstractNumId w:val="1"/>
  </w:num>
  <w:num w:numId="33">
    <w:abstractNumId w:val="30"/>
  </w:num>
  <w:num w:numId="34">
    <w:abstractNumId w:val="14"/>
  </w:num>
  <w:num w:numId="35">
    <w:abstractNumId w:val="27"/>
  </w:num>
  <w:num w:numId="36">
    <w:abstractNumId w:val="8"/>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13423"/>
    <w:rsid w:val="00013423"/>
    <w:rsid w:val="000261A6"/>
    <w:rsid w:val="000D3935"/>
    <w:rsid w:val="001332ED"/>
    <w:rsid w:val="00163014"/>
    <w:rsid w:val="001B73D2"/>
    <w:rsid w:val="001D3AA8"/>
    <w:rsid w:val="00213208"/>
    <w:rsid w:val="00240CEE"/>
    <w:rsid w:val="002526A0"/>
    <w:rsid w:val="00341740"/>
    <w:rsid w:val="0040030D"/>
    <w:rsid w:val="004C7E5C"/>
    <w:rsid w:val="004D061B"/>
    <w:rsid w:val="004F251F"/>
    <w:rsid w:val="00520DF9"/>
    <w:rsid w:val="00675862"/>
    <w:rsid w:val="006A5695"/>
    <w:rsid w:val="006E70C0"/>
    <w:rsid w:val="00704309"/>
    <w:rsid w:val="0081664E"/>
    <w:rsid w:val="00827200"/>
    <w:rsid w:val="0083297B"/>
    <w:rsid w:val="008D6313"/>
    <w:rsid w:val="00900F00"/>
    <w:rsid w:val="0095566F"/>
    <w:rsid w:val="0097235F"/>
    <w:rsid w:val="009A0C3B"/>
    <w:rsid w:val="00B00A81"/>
    <w:rsid w:val="00B64181"/>
    <w:rsid w:val="00B95C65"/>
    <w:rsid w:val="00BB1081"/>
    <w:rsid w:val="00BF1E87"/>
    <w:rsid w:val="00C37AE3"/>
    <w:rsid w:val="00C83EC1"/>
    <w:rsid w:val="00DB7D5F"/>
    <w:rsid w:val="00E565A0"/>
    <w:rsid w:val="00F14E4A"/>
    <w:rsid w:val="00F23955"/>
    <w:rsid w:val="00F602D9"/>
    <w:rsid w:val="00F814DB"/>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7">
    <w:name w:val="Font Style117"/>
    <w:basedOn w:val="a0"/>
    <w:uiPriority w:val="99"/>
    <w:rsid w:val="004C7E5C"/>
    <w:rPr>
      <w:rFonts w:ascii="Times New Roman" w:hAnsi="Times New Roman" w:cs="Times New Roman"/>
      <w:sz w:val="22"/>
      <w:szCs w:val="22"/>
    </w:rPr>
  </w:style>
  <w:style w:type="paragraph" w:styleId="a3">
    <w:name w:val="Body Text Indent"/>
    <w:basedOn w:val="a"/>
    <w:link w:val="a4"/>
    <w:unhideWhenUsed/>
    <w:rsid w:val="00827200"/>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27200"/>
    <w:rPr>
      <w:rFonts w:ascii="Times New Roman" w:eastAsia="Times New Roman" w:hAnsi="Times New Roman" w:cs="Times New Roman"/>
      <w:sz w:val="24"/>
      <w:szCs w:val="24"/>
      <w:lang w:eastAsia="ru-RU"/>
    </w:rPr>
  </w:style>
  <w:style w:type="paragraph" w:customStyle="1" w:styleId="Style43">
    <w:name w:val="Style43"/>
    <w:basedOn w:val="a"/>
    <w:uiPriority w:val="99"/>
    <w:rsid w:val="00B95C65"/>
    <w:pPr>
      <w:widowControl w:val="0"/>
      <w:autoSpaceDE w:val="0"/>
      <w:autoSpaceDN w:val="0"/>
      <w:adjustRightInd w:val="0"/>
      <w:spacing w:after="0" w:line="277" w:lineRule="exact"/>
    </w:pPr>
    <w:rPr>
      <w:rFonts w:ascii="Times New Roman" w:hAnsi="Times New Roman" w:cs="Times New Roman"/>
      <w:sz w:val="24"/>
      <w:szCs w:val="24"/>
    </w:rPr>
  </w:style>
  <w:style w:type="paragraph" w:styleId="a5">
    <w:name w:val="Balloon Text"/>
    <w:basedOn w:val="a"/>
    <w:link w:val="a6"/>
    <w:uiPriority w:val="99"/>
    <w:semiHidden/>
    <w:unhideWhenUsed/>
    <w:rsid w:val="00704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309"/>
    <w:rPr>
      <w:rFonts w:ascii="Tahoma" w:eastAsiaTheme="minorEastAsia" w:hAnsi="Tahoma" w:cs="Tahoma"/>
      <w:sz w:val="16"/>
      <w:szCs w:val="16"/>
      <w:lang w:eastAsia="ru-RU"/>
    </w:rPr>
  </w:style>
  <w:style w:type="paragraph" w:styleId="a7">
    <w:name w:val="List Paragraph"/>
    <w:basedOn w:val="a"/>
    <w:uiPriority w:val="34"/>
    <w:qFormat/>
    <w:rsid w:val="00C83EC1"/>
    <w:pPr>
      <w:ind w:left="720"/>
      <w:contextualSpacing/>
    </w:pPr>
  </w:style>
  <w:style w:type="paragraph" w:styleId="a8">
    <w:name w:val="Normal (Web)"/>
    <w:basedOn w:val="a"/>
    <w:uiPriority w:val="99"/>
    <w:rsid w:val="001B73D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1B73D2"/>
    <w:rPr>
      <w:b/>
      <w:bCs/>
    </w:rPr>
  </w:style>
</w:styles>
</file>

<file path=word/webSettings.xml><?xml version="1.0" encoding="utf-8"?>
<w:webSettings xmlns:r="http://schemas.openxmlformats.org/officeDocument/2006/relationships" xmlns:w="http://schemas.openxmlformats.org/wordprocessingml/2006/main">
  <w:divs>
    <w:div w:id="234125989">
      <w:bodyDiv w:val="1"/>
      <w:marLeft w:val="0"/>
      <w:marRight w:val="0"/>
      <w:marTop w:val="0"/>
      <w:marBottom w:val="0"/>
      <w:divBdr>
        <w:top w:val="none" w:sz="0" w:space="0" w:color="auto"/>
        <w:left w:val="none" w:sz="0" w:space="0" w:color="auto"/>
        <w:bottom w:val="none" w:sz="0" w:space="0" w:color="auto"/>
        <w:right w:val="none" w:sz="0" w:space="0" w:color="auto"/>
      </w:divBdr>
    </w:div>
    <w:div w:id="15838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 ПК</cp:lastModifiedBy>
  <cp:revision>6</cp:revision>
  <cp:lastPrinted>2020-01-25T15:09:00Z</cp:lastPrinted>
  <dcterms:created xsi:type="dcterms:W3CDTF">2020-03-18T10:24:00Z</dcterms:created>
  <dcterms:modified xsi:type="dcterms:W3CDTF">2020-03-24T04:59:00Z</dcterms:modified>
</cp:coreProperties>
</file>