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F63" w:rsidRDefault="00FA4F63" w:rsidP="00FA4F63">
      <w:pPr>
        <w:widowControl/>
        <w:autoSpaceDE/>
        <w:autoSpaceDN/>
        <w:adjustRightInd/>
        <w:jc w:val="center"/>
        <w:rPr>
          <w:b/>
          <w:sz w:val="24"/>
          <w:szCs w:val="24"/>
          <w:lang w:val="en-US"/>
        </w:rPr>
      </w:pPr>
    </w:p>
    <w:p w:rsidR="00FA4F63" w:rsidRPr="0075372C" w:rsidRDefault="00FA4F63" w:rsidP="00FA4F63">
      <w:pPr>
        <w:widowControl/>
        <w:autoSpaceDE/>
        <w:adjustRightInd/>
        <w:spacing w:after="160"/>
        <w:jc w:val="both"/>
        <w:rPr>
          <w:rFonts w:eastAsia="Calibri"/>
          <w:b/>
          <w:sz w:val="24"/>
          <w:szCs w:val="24"/>
          <w:lang w:eastAsia="en-US"/>
        </w:rPr>
      </w:pPr>
      <w:r w:rsidRPr="0075372C">
        <w:rPr>
          <w:rFonts w:eastAsia="Calibri"/>
          <w:b/>
          <w:sz w:val="24"/>
          <w:szCs w:val="24"/>
          <w:lang w:eastAsia="en-US"/>
        </w:rPr>
        <w:t>1. Дисциплина Иностранный язык (немецкий)</w:t>
      </w:r>
    </w:p>
    <w:p w:rsidR="00FA4F63" w:rsidRPr="0075372C" w:rsidRDefault="00FA4F63" w:rsidP="00FA4F63">
      <w:pPr>
        <w:widowControl/>
        <w:autoSpaceDE/>
        <w:adjustRightInd/>
        <w:spacing w:after="160"/>
        <w:jc w:val="both"/>
        <w:rPr>
          <w:rFonts w:eastAsia="Calibri"/>
          <w:b/>
          <w:sz w:val="24"/>
          <w:szCs w:val="24"/>
          <w:lang w:eastAsia="en-US"/>
        </w:rPr>
      </w:pPr>
      <w:r w:rsidRPr="0075372C">
        <w:rPr>
          <w:rFonts w:eastAsia="Calibri"/>
          <w:b/>
          <w:sz w:val="24"/>
          <w:szCs w:val="24"/>
          <w:lang w:eastAsia="en-US"/>
        </w:rPr>
        <w:t>2. Преподаватель Гой О.В.</w:t>
      </w:r>
    </w:p>
    <w:p w:rsidR="00FA4F63" w:rsidRPr="0075372C" w:rsidRDefault="00FA4F63" w:rsidP="00FA4F63">
      <w:pPr>
        <w:widowControl/>
        <w:autoSpaceDE/>
        <w:adjustRightInd/>
        <w:spacing w:after="160"/>
        <w:jc w:val="both"/>
        <w:rPr>
          <w:rFonts w:eastAsia="Calibri"/>
          <w:b/>
          <w:sz w:val="24"/>
          <w:szCs w:val="24"/>
          <w:lang w:eastAsia="en-US"/>
        </w:rPr>
      </w:pPr>
      <w:r w:rsidRPr="0075372C">
        <w:rPr>
          <w:rFonts w:eastAsia="Calibri"/>
          <w:b/>
          <w:sz w:val="24"/>
          <w:szCs w:val="24"/>
          <w:lang w:eastAsia="en-US"/>
        </w:rPr>
        <w:t xml:space="preserve">3. Название темы: </w:t>
      </w:r>
      <w:r>
        <w:rPr>
          <w:rFonts w:eastAsia="Calibri"/>
          <w:b/>
          <w:sz w:val="24"/>
          <w:szCs w:val="24"/>
          <w:lang w:eastAsia="en-US"/>
        </w:rPr>
        <w:t xml:space="preserve">Моя будущая специальность </w:t>
      </w:r>
      <w:r w:rsidRPr="0075372C">
        <w:rPr>
          <w:rFonts w:eastAsia="Calibri"/>
          <w:b/>
          <w:sz w:val="24"/>
          <w:szCs w:val="24"/>
          <w:lang w:eastAsia="en-US"/>
        </w:rPr>
        <w:t>(4 часа)</w:t>
      </w:r>
      <w:r>
        <w:rPr>
          <w:rFonts w:eastAsia="Calibri"/>
          <w:b/>
          <w:sz w:val="24"/>
          <w:szCs w:val="24"/>
          <w:lang w:eastAsia="en-US"/>
        </w:rPr>
        <w:t xml:space="preserve"> </w:t>
      </w:r>
      <w:r>
        <w:rPr>
          <w:rFonts w:eastAsia="Calibri"/>
          <w:b/>
          <w:sz w:val="24"/>
          <w:szCs w:val="24"/>
          <w:lang w:eastAsia="en-US"/>
        </w:rPr>
        <w:t>Сопутствующая грамматическая тема «Местоимённое наречие».</w:t>
      </w:r>
    </w:p>
    <w:p w:rsidR="00FA4F63" w:rsidRPr="0075372C" w:rsidRDefault="00FA4F63" w:rsidP="00FA4F63">
      <w:pPr>
        <w:widowControl/>
        <w:autoSpaceDE/>
        <w:adjustRightInd/>
        <w:spacing w:after="160"/>
        <w:jc w:val="both"/>
        <w:rPr>
          <w:rFonts w:eastAsia="Calibri"/>
          <w:b/>
          <w:sz w:val="24"/>
          <w:szCs w:val="24"/>
          <w:lang w:eastAsia="en-US"/>
        </w:rPr>
      </w:pPr>
      <w:r w:rsidRPr="0075372C">
        <w:rPr>
          <w:rFonts w:eastAsia="Calibri"/>
          <w:b/>
          <w:sz w:val="24"/>
          <w:szCs w:val="24"/>
          <w:lang w:eastAsia="en-US"/>
        </w:rPr>
        <w:t>4. Изучить тему: Переписать в тетрадь</w:t>
      </w:r>
      <w:r>
        <w:rPr>
          <w:rFonts w:eastAsia="Calibri"/>
          <w:b/>
          <w:sz w:val="24"/>
          <w:szCs w:val="24"/>
          <w:lang w:eastAsia="en-US"/>
        </w:rPr>
        <w:t>, сделать карточки</w:t>
      </w:r>
      <w:r w:rsidRPr="0075372C">
        <w:rPr>
          <w:rFonts w:eastAsia="Calibri"/>
          <w:b/>
          <w:sz w:val="24"/>
          <w:szCs w:val="24"/>
          <w:lang w:eastAsia="en-US"/>
        </w:rPr>
        <w:t xml:space="preserve"> и выучить слова по теме, перевести текст, </w:t>
      </w:r>
      <w:r>
        <w:rPr>
          <w:rFonts w:eastAsia="Calibri"/>
          <w:b/>
          <w:sz w:val="24"/>
          <w:szCs w:val="24"/>
          <w:lang w:eastAsia="en-US"/>
        </w:rPr>
        <w:t>выполнить лексическ</w:t>
      </w:r>
      <w:r w:rsidRPr="0075372C">
        <w:rPr>
          <w:rFonts w:eastAsia="Calibri"/>
          <w:b/>
          <w:sz w:val="24"/>
          <w:szCs w:val="24"/>
          <w:lang w:eastAsia="en-US"/>
        </w:rPr>
        <w:t>ие упражнения, написать конспект грамматической темы, выполнить грамматические упражнения.</w:t>
      </w:r>
    </w:p>
    <w:p w:rsidR="00FA4F63" w:rsidRPr="0075372C" w:rsidRDefault="00FA4F63" w:rsidP="00FA4F63">
      <w:pPr>
        <w:widowControl/>
        <w:autoSpaceDE/>
        <w:adjustRightInd/>
        <w:spacing w:after="160"/>
        <w:jc w:val="both"/>
        <w:rPr>
          <w:rFonts w:eastAsia="Calibri"/>
          <w:sz w:val="24"/>
          <w:szCs w:val="24"/>
          <w:lang w:eastAsia="en-US"/>
        </w:rPr>
      </w:pPr>
      <w:r w:rsidRPr="0075372C">
        <w:rPr>
          <w:rFonts w:eastAsia="Calibri"/>
          <w:b/>
          <w:sz w:val="24"/>
          <w:szCs w:val="24"/>
          <w:lang w:eastAsia="en-US"/>
        </w:rPr>
        <w:t>5. Вопросы по теме:</w:t>
      </w:r>
      <w:r w:rsidRPr="0075372C">
        <w:rPr>
          <w:rFonts w:eastAsia="Calibri"/>
          <w:sz w:val="24"/>
          <w:szCs w:val="24"/>
          <w:lang w:eastAsia="en-US"/>
        </w:rPr>
        <w:t xml:space="preserve"> </w:t>
      </w:r>
    </w:p>
    <w:p w:rsidR="00FA4F63" w:rsidRPr="00AE7F74" w:rsidRDefault="00FA4F63" w:rsidP="00FA4F63">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Wofür erzieht der Lehrer den Menschen?</w:t>
      </w:r>
    </w:p>
    <w:p w:rsidR="00FA4F63" w:rsidRPr="00AE7F74" w:rsidRDefault="00FA4F63" w:rsidP="00FA4F63">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Ist der Lehrer ein Organisator im Unterrichtsprozess?</w:t>
      </w:r>
    </w:p>
    <w:p w:rsidR="00FA4F63" w:rsidRPr="00AE7F74" w:rsidRDefault="00FA4F63" w:rsidP="00FA4F63">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Was leitet er?</w:t>
      </w:r>
    </w:p>
    <w:p w:rsidR="00FA4F63" w:rsidRPr="00AE7F74" w:rsidRDefault="00FA4F63" w:rsidP="00FA4F63">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Welche Atmosphäre muss in der Klasse herrschen?</w:t>
      </w:r>
    </w:p>
    <w:p w:rsidR="00FA4F63" w:rsidRPr="00AE7F74" w:rsidRDefault="00FA4F63" w:rsidP="00FA4F63">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Wen tritt noch der unterrichtende Lehrer?</w:t>
      </w:r>
    </w:p>
    <w:p w:rsidR="00FA4F63" w:rsidRPr="00AE7F74" w:rsidRDefault="00FA4F63" w:rsidP="00FA4F63">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Der Lehrer erweitert die Weltanschauung der Schüler. Stimmt das?</w:t>
      </w:r>
    </w:p>
    <w:p w:rsidR="00FA4F63" w:rsidRPr="00AE7F74" w:rsidRDefault="00FA4F63" w:rsidP="00FA4F63">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Wie soll der junge Mensch sein?</w:t>
      </w:r>
    </w:p>
    <w:p w:rsidR="00FA4F63" w:rsidRPr="00AE7F74" w:rsidRDefault="00FA4F63" w:rsidP="00FA4F63">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Tritt der Lehrer als offizielle Person auf?</w:t>
      </w:r>
    </w:p>
    <w:p w:rsidR="00FA4F63" w:rsidRPr="00AE7F74" w:rsidRDefault="00FA4F63" w:rsidP="00FA4F63">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Was macht er dafür?</w:t>
      </w:r>
    </w:p>
    <w:p w:rsidR="00FA4F63" w:rsidRPr="00AE7F74" w:rsidRDefault="00FA4F63" w:rsidP="00FA4F63">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Spielt der Lehrer im Unterrichtsprozess wichtige Rolle?</w:t>
      </w:r>
    </w:p>
    <w:p w:rsidR="00FA4F63" w:rsidRPr="0075372C" w:rsidRDefault="00FA4F63" w:rsidP="00FA4F63">
      <w:pPr>
        <w:widowControl/>
        <w:autoSpaceDE/>
        <w:adjustRightInd/>
        <w:spacing w:after="160"/>
        <w:jc w:val="both"/>
        <w:rPr>
          <w:rFonts w:eastAsia="Calibri"/>
          <w:sz w:val="24"/>
          <w:szCs w:val="24"/>
          <w:lang w:val="de-DE" w:eastAsia="en-US"/>
        </w:rPr>
      </w:pPr>
    </w:p>
    <w:p w:rsidR="00FA4F63" w:rsidRPr="0075372C" w:rsidRDefault="00FA4F63" w:rsidP="00FA4F63">
      <w:pPr>
        <w:widowControl/>
        <w:tabs>
          <w:tab w:val="left" w:pos="851"/>
        </w:tabs>
        <w:autoSpaceDE/>
        <w:adjustRightInd/>
        <w:ind w:left="567" w:right="-24" w:hanging="141"/>
        <w:jc w:val="center"/>
        <w:rPr>
          <w:b/>
          <w:sz w:val="24"/>
          <w:szCs w:val="24"/>
        </w:rPr>
      </w:pPr>
      <w:r w:rsidRPr="0075372C">
        <w:rPr>
          <w:b/>
          <w:sz w:val="24"/>
          <w:szCs w:val="24"/>
        </w:rPr>
        <w:t>Вопросы для контроля понимания грамматической темы</w:t>
      </w:r>
    </w:p>
    <w:p w:rsidR="00FA4F63" w:rsidRDefault="00FA4F63" w:rsidP="00FA4F63">
      <w:pPr>
        <w:widowControl/>
        <w:tabs>
          <w:tab w:val="left" w:pos="1560"/>
        </w:tabs>
        <w:autoSpaceDE/>
        <w:autoSpaceDN/>
        <w:adjustRightInd/>
        <w:ind w:left="567" w:right="-24" w:firstLine="567"/>
        <w:contextualSpacing/>
        <w:jc w:val="both"/>
        <w:rPr>
          <w:sz w:val="24"/>
          <w:szCs w:val="24"/>
        </w:rPr>
      </w:pPr>
    </w:p>
    <w:p w:rsidR="00FA4F63" w:rsidRDefault="00FA4F63" w:rsidP="00FA4F63">
      <w:pPr>
        <w:pStyle w:val="a3"/>
        <w:widowControl/>
        <w:numPr>
          <w:ilvl w:val="3"/>
          <w:numId w:val="2"/>
        </w:numPr>
        <w:tabs>
          <w:tab w:val="left" w:pos="1560"/>
        </w:tabs>
        <w:autoSpaceDE/>
        <w:autoSpaceDN/>
        <w:adjustRightInd/>
        <w:ind w:right="-24"/>
        <w:jc w:val="both"/>
        <w:rPr>
          <w:sz w:val="24"/>
          <w:szCs w:val="24"/>
        </w:rPr>
      </w:pPr>
      <w:r w:rsidRPr="006A6A67">
        <w:rPr>
          <w:sz w:val="24"/>
          <w:szCs w:val="24"/>
        </w:rPr>
        <w:t>Когда используются местоимённые?</w:t>
      </w:r>
    </w:p>
    <w:p w:rsidR="00FA4F63" w:rsidRPr="006A6A67" w:rsidRDefault="00FA4F63" w:rsidP="00FA4F63">
      <w:pPr>
        <w:pStyle w:val="a3"/>
        <w:widowControl/>
        <w:numPr>
          <w:ilvl w:val="3"/>
          <w:numId w:val="2"/>
        </w:numPr>
        <w:tabs>
          <w:tab w:val="left" w:pos="1560"/>
        </w:tabs>
        <w:autoSpaceDE/>
        <w:autoSpaceDN/>
        <w:adjustRightInd/>
        <w:ind w:right="-24"/>
        <w:jc w:val="both"/>
        <w:rPr>
          <w:sz w:val="24"/>
          <w:szCs w:val="24"/>
        </w:rPr>
      </w:pPr>
      <w:r>
        <w:rPr>
          <w:sz w:val="24"/>
          <w:szCs w:val="24"/>
        </w:rPr>
        <w:t>Что такое управление глаголов?</w:t>
      </w:r>
    </w:p>
    <w:p w:rsidR="00FA4F63" w:rsidRDefault="00FA4F63" w:rsidP="00FA4F63">
      <w:pPr>
        <w:pStyle w:val="a3"/>
        <w:widowControl/>
        <w:numPr>
          <w:ilvl w:val="3"/>
          <w:numId w:val="2"/>
        </w:numPr>
        <w:tabs>
          <w:tab w:val="left" w:pos="1560"/>
        </w:tabs>
        <w:autoSpaceDE/>
        <w:autoSpaceDN/>
        <w:adjustRightInd/>
        <w:ind w:right="-24"/>
        <w:jc w:val="both"/>
        <w:rPr>
          <w:sz w:val="24"/>
          <w:szCs w:val="24"/>
        </w:rPr>
      </w:pPr>
      <w:r>
        <w:rPr>
          <w:sz w:val="24"/>
          <w:szCs w:val="24"/>
        </w:rPr>
        <w:t>Какие виды местоимённых наречий существуют?</w:t>
      </w:r>
    </w:p>
    <w:p w:rsidR="00FA4F63" w:rsidRPr="006A6A67" w:rsidRDefault="00FA4F63" w:rsidP="00FA4F63">
      <w:pPr>
        <w:pStyle w:val="a3"/>
        <w:widowControl/>
        <w:numPr>
          <w:ilvl w:val="3"/>
          <w:numId w:val="2"/>
        </w:numPr>
        <w:tabs>
          <w:tab w:val="left" w:pos="1560"/>
        </w:tabs>
        <w:autoSpaceDE/>
        <w:autoSpaceDN/>
        <w:adjustRightInd/>
        <w:ind w:right="-24"/>
        <w:jc w:val="both"/>
        <w:rPr>
          <w:sz w:val="24"/>
          <w:szCs w:val="24"/>
        </w:rPr>
      </w:pPr>
      <w:r>
        <w:rPr>
          <w:sz w:val="24"/>
          <w:szCs w:val="24"/>
        </w:rPr>
        <w:t xml:space="preserve">Как образуются </w:t>
      </w:r>
      <w:r w:rsidRPr="006A6A67">
        <w:rPr>
          <w:color w:val="000000"/>
          <w:sz w:val="24"/>
          <w:szCs w:val="24"/>
        </w:rPr>
        <w:t>вопросительные</w:t>
      </w:r>
      <w:r>
        <w:rPr>
          <w:color w:val="000000"/>
          <w:sz w:val="24"/>
          <w:szCs w:val="24"/>
        </w:rPr>
        <w:t xml:space="preserve"> местоимённые наречия?</w:t>
      </w:r>
    </w:p>
    <w:p w:rsidR="00FA4F63" w:rsidRDefault="00FA4F63" w:rsidP="00FA4F63">
      <w:pPr>
        <w:pStyle w:val="a3"/>
        <w:widowControl/>
        <w:numPr>
          <w:ilvl w:val="3"/>
          <w:numId w:val="2"/>
        </w:numPr>
        <w:autoSpaceDE/>
        <w:autoSpaceDN/>
        <w:adjustRightInd/>
        <w:ind w:right="-24"/>
        <w:jc w:val="both"/>
        <w:rPr>
          <w:sz w:val="24"/>
          <w:szCs w:val="24"/>
        </w:rPr>
      </w:pPr>
      <w:r w:rsidRPr="00353737">
        <w:rPr>
          <w:sz w:val="24"/>
          <w:szCs w:val="24"/>
        </w:rPr>
        <w:t>Как образуются указательные местоимённые наречия?</w:t>
      </w:r>
    </w:p>
    <w:p w:rsidR="00FA4F63" w:rsidRPr="00353737" w:rsidRDefault="00FA4F63" w:rsidP="00FA4F63">
      <w:pPr>
        <w:pStyle w:val="a3"/>
        <w:widowControl/>
        <w:autoSpaceDE/>
        <w:autoSpaceDN/>
        <w:adjustRightInd/>
        <w:ind w:left="2880" w:right="-24"/>
        <w:jc w:val="both"/>
        <w:rPr>
          <w:sz w:val="24"/>
          <w:szCs w:val="24"/>
        </w:rPr>
      </w:pPr>
    </w:p>
    <w:p w:rsidR="00FA4F63" w:rsidRPr="0075372C" w:rsidRDefault="00FA4F63" w:rsidP="00FA4F63">
      <w:pPr>
        <w:widowControl/>
        <w:autoSpaceDE/>
        <w:adjustRightInd/>
        <w:spacing w:after="160"/>
        <w:jc w:val="both"/>
        <w:rPr>
          <w:rFonts w:eastAsia="Calibri"/>
          <w:b/>
          <w:sz w:val="24"/>
          <w:szCs w:val="24"/>
          <w:lang w:eastAsia="en-US"/>
        </w:rPr>
      </w:pPr>
      <w:r w:rsidRPr="0075372C">
        <w:rPr>
          <w:rFonts w:eastAsia="Calibri"/>
          <w:b/>
          <w:sz w:val="24"/>
          <w:szCs w:val="24"/>
          <w:lang w:eastAsia="en-US"/>
        </w:rPr>
        <w:t xml:space="preserve">6. Итоговую работу сдать до 25.03.2020. можно на электронную почту преподавателя </w:t>
      </w:r>
      <w:hyperlink r:id="rId5" w:history="1">
        <w:r w:rsidRPr="0075372C">
          <w:rPr>
            <w:rFonts w:eastAsia="Calibri"/>
            <w:b/>
            <w:color w:val="0563C1"/>
            <w:sz w:val="24"/>
            <w:szCs w:val="24"/>
            <w:u w:val="single"/>
            <w:lang w:val="de-DE" w:eastAsia="en-US"/>
          </w:rPr>
          <w:t>goy</w:t>
        </w:r>
        <w:r w:rsidRPr="0075372C">
          <w:rPr>
            <w:rFonts w:eastAsia="Calibri"/>
            <w:b/>
            <w:color w:val="0563C1"/>
            <w:sz w:val="24"/>
            <w:szCs w:val="24"/>
            <w:u w:val="single"/>
            <w:lang w:val="en-US" w:eastAsia="en-US"/>
          </w:rPr>
          <w:t>helga</w:t>
        </w:r>
        <w:r w:rsidRPr="0075372C">
          <w:rPr>
            <w:rFonts w:eastAsia="Calibri"/>
            <w:b/>
            <w:color w:val="0563C1"/>
            <w:sz w:val="24"/>
            <w:szCs w:val="24"/>
            <w:u w:val="single"/>
            <w:lang w:eastAsia="en-US"/>
          </w:rPr>
          <w:t>@</w:t>
        </w:r>
        <w:r w:rsidRPr="0075372C">
          <w:rPr>
            <w:rFonts w:eastAsia="Calibri"/>
            <w:b/>
            <w:color w:val="0563C1"/>
            <w:sz w:val="24"/>
            <w:szCs w:val="24"/>
            <w:u w:val="single"/>
            <w:lang w:val="en-US" w:eastAsia="en-US"/>
          </w:rPr>
          <w:t>gmail</w:t>
        </w:r>
        <w:r w:rsidRPr="0075372C">
          <w:rPr>
            <w:rFonts w:eastAsia="Calibri"/>
            <w:b/>
            <w:color w:val="0563C1"/>
            <w:sz w:val="24"/>
            <w:szCs w:val="24"/>
            <w:u w:val="single"/>
            <w:lang w:eastAsia="en-US"/>
          </w:rPr>
          <w:t>.</w:t>
        </w:r>
        <w:r w:rsidRPr="0075372C">
          <w:rPr>
            <w:rFonts w:eastAsia="Calibri"/>
            <w:b/>
            <w:color w:val="0563C1"/>
            <w:sz w:val="24"/>
            <w:szCs w:val="24"/>
            <w:u w:val="single"/>
            <w:lang w:val="en-US" w:eastAsia="en-US"/>
          </w:rPr>
          <w:t>com</w:t>
        </w:r>
      </w:hyperlink>
      <w:r w:rsidRPr="0075372C">
        <w:rPr>
          <w:rFonts w:eastAsia="Calibri"/>
          <w:b/>
          <w:sz w:val="24"/>
          <w:szCs w:val="24"/>
          <w:lang w:eastAsia="en-US"/>
        </w:rPr>
        <w:t xml:space="preserve"> .</w:t>
      </w:r>
    </w:p>
    <w:p w:rsidR="00FA4F63" w:rsidRPr="00FA4F63" w:rsidRDefault="00FA4F63" w:rsidP="00EB515D">
      <w:pPr>
        <w:widowControl/>
        <w:autoSpaceDE/>
        <w:autoSpaceDN/>
        <w:adjustRightInd/>
        <w:jc w:val="center"/>
        <w:rPr>
          <w:b/>
          <w:sz w:val="24"/>
          <w:szCs w:val="24"/>
        </w:rPr>
      </w:pPr>
    </w:p>
    <w:p w:rsidR="00EB515D" w:rsidRPr="00AE7F74" w:rsidRDefault="00EB515D" w:rsidP="00EB515D">
      <w:pPr>
        <w:widowControl/>
        <w:autoSpaceDE/>
        <w:autoSpaceDN/>
        <w:adjustRightInd/>
        <w:jc w:val="center"/>
        <w:rPr>
          <w:b/>
          <w:sz w:val="24"/>
          <w:szCs w:val="24"/>
          <w:lang w:val="de-DE"/>
        </w:rPr>
      </w:pPr>
      <w:r w:rsidRPr="00AE7F74">
        <w:rPr>
          <w:b/>
          <w:sz w:val="24"/>
          <w:szCs w:val="24"/>
          <w:lang w:val="en-US"/>
        </w:rPr>
        <w:t>Т</w:t>
      </w:r>
      <w:proofErr w:type="spellStart"/>
      <w:r w:rsidRPr="00AE7F74">
        <w:rPr>
          <w:b/>
          <w:sz w:val="24"/>
          <w:szCs w:val="24"/>
        </w:rPr>
        <w:t>ема</w:t>
      </w:r>
      <w:proofErr w:type="spellEnd"/>
      <w:r w:rsidRPr="00FA4F63">
        <w:rPr>
          <w:b/>
          <w:sz w:val="24"/>
          <w:szCs w:val="24"/>
          <w:lang w:val="de-DE"/>
        </w:rPr>
        <w:t xml:space="preserve"> «</w:t>
      </w:r>
      <w:r w:rsidRPr="00AE7F74">
        <w:rPr>
          <w:b/>
          <w:sz w:val="24"/>
          <w:szCs w:val="24"/>
          <w:lang w:val="de-DE"/>
        </w:rPr>
        <w:t>Mein zukünftiger Beruf</w:t>
      </w:r>
      <w:r w:rsidRPr="00FA4F63">
        <w:rPr>
          <w:b/>
          <w:sz w:val="24"/>
          <w:szCs w:val="24"/>
          <w:lang w:val="de-DE"/>
        </w:rPr>
        <w:t>»</w:t>
      </w:r>
    </w:p>
    <w:p w:rsidR="00EB515D" w:rsidRPr="00AE7F74" w:rsidRDefault="00EB515D" w:rsidP="00B2262B">
      <w:pPr>
        <w:widowControl/>
        <w:autoSpaceDE/>
        <w:autoSpaceDN/>
        <w:adjustRightInd/>
        <w:rPr>
          <w:b/>
          <w:sz w:val="24"/>
          <w:szCs w:val="24"/>
          <w:lang w:val="de-DE"/>
        </w:rPr>
      </w:pPr>
    </w:p>
    <w:p w:rsidR="00B2262B" w:rsidRPr="00AE7F74" w:rsidRDefault="00B2262B" w:rsidP="00B2262B">
      <w:pPr>
        <w:widowControl/>
        <w:autoSpaceDE/>
        <w:autoSpaceDN/>
        <w:adjustRightInd/>
        <w:rPr>
          <w:b/>
          <w:i/>
          <w:iCs/>
          <w:sz w:val="24"/>
          <w:szCs w:val="24"/>
          <w:lang w:val="de-DE"/>
        </w:rPr>
      </w:pPr>
      <w:r w:rsidRPr="00AE7F74">
        <w:rPr>
          <w:b/>
          <w:sz w:val="24"/>
          <w:szCs w:val="24"/>
        </w:rPr>
        <w:t>Упражнения</w:t>
      </w:r>
      <w:r w:rsidRPr="00AE7F74">
        <w:rPr>
          <w:b/>
          <w:sz w:val="24"/>
          <w:szCs w:val="24"/>
          <w:lang w:val="de-DE"/>
        </w:rPr>
        <w:t xml:space="preserve"> </w:t>
      </w:r>
      <w:r w:rsidRPr="00AE7F74">
        <w:rPr>
          <w:b/>
          <w:sz w:val="24"/>
          <w:szCs w:val="24"/>
        </w:rPr>
        <w:t>к</w:t>
      </w:r>
      <w:r w:rsidRPr="00AE7F74">
        <w:rPr>
          <w:b/>
          <w:sz w:val="24"/>
          <w:szCs w:val="24"/>
          <w:lang w:val="de-DE"/>
        </w:rPr>
        <w:t xml:space="preserve"> </w:t>
      </w:r>
      <w:r w:rsidRPr="00AE7F74">
        <w:rPr>
          <w:b/>
          <w:sz w:val="24"/>
          <w:szCs w:val="24"/>
        </w:rPr>
        <w:t>тексту</w:t>
      </w:r>
      <w:r w:rsidRPr="00AE7F74">
        <w:rPr>
          <w:b/>
          <w:sz w:val="24"/>
          <w:szCs w:val="24"/>
          <w:lang w:val="de-DE"/>
        </w:rPr>
        <w:t xml:space="preserve"> </w:t>
      </w:r>
      <w:r w:rsidRPr="00AE7F74">
        <w:rPr>
          <w:b/>
          <w:i/>
          <w:iCs/>
          <w:sz w:val="24"/>
          <w:szCs w:val="24"/>
          <w:lang w:val="de-DE"/>
        </w:rPr>
        <w:t>„Die Rolle des Lehrers im Unterrichtsprozess“</w:t>
      </w:r>
    </w:p>
    <w:p w:rsidR="00B2262B" w:rsidRPr="00AE7F74" w:rsidRDefault="00B2262B" w:rsidP="00B2262B">
      <w:pPr>
        <w:widowControl/>
        <w:autoSpaceDE/>
        <w:autoSpaceDN/>
        <w:adjustRightInd/>
        <w:rPr>
          <w:b/>
          <w:i/>
          <w:iCs/>
          <w:sz w:val="24"/>
          <w:szCs w:val="24"/>
          <w:lang w:val="de-DE"/>
        </w:rPr>
      </w:pPr>
    </w:p>
    <w:p w:rsidR="00B2262B" w:rsidRPr="00AE7F74" w:rsidRDefault="00B2262B" w:rsidP="00B2262B">
      <w:pPr>
        <w:widowControl/>
        <w:numPr>
          <w:ilvl w:val="0"/>
          <w:numId w:val="3"/>
        </w:numPr>
        <w:autoSpaceDE/>
        <w:autoSpaceDN/>
        <w:adjustRightInd/>
        <w:spacing w:line="276" w:lineRule="auto"/>
        <w:ind w:left="426" w:hanging="426"/>
        <w:rPr>
          <w:b/>
          <w:iCs/>
          <w:sz w:val="24"/>
          <w:szCs w:val="24"/>
        </w:rPr>
      </w:pPr>
      <w:r w:rsidRPr="00AE7F74">
        <w:rPr>
          <w:b/>
          <w:iCs/>
          <w:sz w:val="24"/>
          <w:szCs w:val="24"/>
        </w:rPr>
        <w:t>Переведите следующие сложные существительные, выделите основы:</w:t>
      </w:r>
    </w:p>
    <w:p w:rsidR="00B2262B" w:rsidRPr="00AE7F74" w:rsidRDefault="00B2262B" w:rsidP="00B2262B">
      <w:pPr>
        <w:widowControl/>
        <w:autoSpaceDE/>
        <w:autoSpaceDN/>
        <w:adjustRightInd/>
        <w:spacing w:line="276" w:lineRule="auto"/>
        <w:ind w:firstLine="426"/>
        <w:rPr>
          <w:sz w:val="24"/>
          <w:szCs w:val="24"/>
          <w:lang w:val="de-DE"/>
        </w:rPr>
      </w:pPr>
      <w:r w:rsidRPr="00AE7F74">
        <w:rPr>
          <w:sz w:val="24"/>
          <w:szCs w:val="24"/>
          <w:lang w:val="de-DE"/>
        </w:rPr>
        <w:t>die Erkenntnistätigkeit, die Hausarbeit, die Arbeitsatmosphäre, die Weltanschauung, die Lehrertätigkeit, die Schülerarbeit, die Wissenschaftskenntnisse.</w:t>
      </w:r>
    </w:p>
    <w:p w:rsidR="00B2262B" w:rsidRPr="00AE7F74" w:rsidRDefault="00B2262B" w:rsidP="00B2262B">
      <w:pPr>
        <w:widowControl/>
        <w:autoSpaceDE/>
        <w:autoSpaceDN/>
        <w:adjustRightInd/>
        <w:spacing w:line="276" w:lineRule="auto"/>
        <w:ind w:firstLine="426"/>
        <w:rPr>
          <w:sz w:val="24"/>
          <w:szCs w:val="24"/>
          <w:lang w:val="de-DE"/>
        </w:rPr>
      </w:pPr>
    </w:p>
    <w:p w:rsidR="00B2262B" w:rsidRPr="00AE7F74" w:rsidRDefault="00B2262B" w:rsidP="00B2262B">
      <w:pPr>
        <w:widowControl/>
        <w:numPr>
          <w:ilvl w:val="0"/>
          <w:numId w:val="3"/>
        </w:numPr>
        <w:autoSpaceDE/>
        <w:autoSpaceDN/>
        <w:adjustRightInd/>
        <w:spacing w:line="276" w:lineRule="auto"/>
        <w:ind w:hanging="1080"/>
        <w:rPr>
          <w:b/>
          <w:sz w:val="24"/>
          <w:szCs w:val="24"/>
        </w:rPr>
      </w:pPr>
      <w:r w:rsidRPr="00AE7F74">
        <w:rPr>
          <w:b/>
          <w:sz w:val="24"/>
          <w:szCs w:val="24"/>
        </w:rPr>
        <w:t xml:space="preserve">Догадайтесь о значении следующих однокоренных слов: </w:t>
      </w:r>
    </w:p>
    <w:p w:rsidR="00B2262B" w:rsidRPr="00AE7F74" w:rsidRDefault="00B2262B" w:rsidP="00B2262B">
      <w:pPr>
        <w:widowControl/>
        <w:autoSpaceDE/>
        <w:autoSpaceDN/>
        <w:adjustRightInd/>
        <w:spacing w:line="276" w:lineRule="auto"/>
        <w:rPr>
          <w:sz w:val="24"/>
          <w:szCs w:val="24"/>
          <w:lang w:val="de-DE"/>
        </w:rPr>
      </w:pPr>
      <w:r w:rsidRPr="00AE7F74">
        <w:rPr>
          <w:sz w:val="24"/>
          <w:szCs w:val="24"/>
          <w:lang w:val="de-DE"/>
        </w:rPr>
        <w:t>Unterrichten, der Unterricht, der Unterrichter, der unterrichtende Lehrer, der Unterrichtsprozeß</w:t>
      </w:r>
    </w:p>
    <w:p w:rsidR="00B2262B" w:rsidRPr="00AE7F74" w:rsidRDefault="00B2262B" w:rsidP="00B2262B">
      <w:pPr>
        <w:widowControl/>
        <w:autoSpaceDE/>
        <w:autoSpaceDN/>
        <w:adjustRightInd/>
        <w:spacing w:line="276" w:lineRule="auto"/>
        <w:ind w:firstLine="426"/>
        <w:rPr>
          <w:sz w:val="24"/>
          <w:szCs w:val="24"/>
          <w:lang w:val="de-DE"/>
        </w:rPr>
      </w:pPr>
    </w:p>
    <w:p w:rsidR="00B2262B" w:rsidRPr="00AE7F74" w:rsidRDefault="00FA4F63" w:rsidP="00B2262B">
      <w:pPr>
        <w:widowControl/>
        <w:numPr>
          <w:ilvl w:val="0"/>
          <w:numId w:val="3"/>
        </w:numPr>
        <w:autoSpaceDE/>
        <w:autoSpaceDN/>
        <w:adjustRightInd/>
        <w:spacing w:line="276" w:lineRule="auto"/>
        <w:ind w:left="284" w:hanging="284"/>
        <w:rPr>
          <w:b/>
          <w:sz w:val="24"/>
          <w:szCs w:val="24"/>
        </w:rPr>
      </w:pPr>
      <w:r w:rsidRPr="00AE7F74">
        <w:rPr>
          <w:b/>
          <w:sz w:val="24"/>
          <w:szCs w:val="24"/>
        </w:rPr>
        <w:t>Выпишите</w:t>
      </w:r>
      <w:r w:rsidR="00EB515D" w:rsidRPr="00AE7F74">
        <w:rPr>
          <w:b/>
          <w:sz w:val="24"/>
          <w:szCs w:val="24"/>
        </w:rPr>
        <w:t xml:space="preserve"> в тетрадь, сделайте карточки, выучите с</w:t>
      </w:r>
      <w:r w:rsidR="00B2262B" w:rsidRPr="00AE7F74">
        <w:rPr>
          <w:b/>
          <w:sz w:val="24"/>
          <w:szCs w:val="24"/>
        </w:rPr>
        <w:t xml:space="preserve">лова и выражения к тексту </w:t>
      </w:r>
      <w:r w:rsidR="00B2262B" w:rsidRPr="00AE7F74">
        <w:rPr>
          <w:b/>
          <w:i/>
          <w:iCs/>
          <w:sz w:val="24"/>
          <w:szCs w:val="24"/>
        </w:rPr>
        <w:t>„</w:t>
      </w:r>
      <w:r w:rsidR="00B2262B" w:rsidRPr="00AE7F74">
        <w:rPr>
          <w:b/>
          <w:i/>
          <w:iCs/>
          <w:sz w:val="24"/>
          <w:szCs w:val="24"/>
          <w:lang w:val="de-DE"/>
        </w:rPr>
        <w:t>Die</w:t>
      </w:r>
      <w:r w:rsidR="00B2262B" w:rsidRPr="00AE7F74">
        <w:rPr>
          <w:b/>
          <w:i/>
          <w:iCs/>
          <w:sz w:val="24"/>
          <w:szCs w:val="24"/>
        </w:rPr>
        <w:t xml:space="preserve"> </w:t>
      </w:r>
      <w:r w:rsidR="00B2262B" w:rsidRPr="00AE7F74">
        <w:rPr>
          <w:b/>
          <w:i/>
          <w:iCs/>
          <w:sz w:val="24"/>
          <w:szCs w:val="24"/>
          <w:lang w:val="de-DE"/>
        </w:rPr>
        <w:t>Rolle</w:t>
      </w:r>
      <w:r w:rsidR="00B2262B" w:rsidRPr="00AE7F74">
        <w:rPr>
          <w:b/>
          <w:i/>
          <w:iCs/>
          <w:sz w:val="24"/>
          <w:szCs w:val="24"/>
        </w:rPr>
        <w:t xml:space="preserve"> </w:t>
      </w:r>
      <w:r w:rsidR="00B2262B" w:rsidRPr="00AE7F74">
        <w:rPr>
          <w:b/>
          <w:i/>
          <w:iCs/>
          <w:sz w:val="24"/>
          <w:szCs w:val="24"/>
          <w:lang w:val="de-DE"/>
        </w:rPr>
        <w:t>des</w:t>
      </w:r>
      <w:r w:rsidR="00B2262B" w:rsidRPr="00AE7F74">
        <w:rPr>
          <w:b/>
          <w:i/>
          <w:iCs/>
          <w:sz w:val="24"/>
          <w:szCs w:val="24"/>
        </w:rPr>
        <w:t xml:space="preserve"> </w:t>
      </w:r>
      <w:r w:rsidR="00B2262B" w:rsidRPr="00AE7F74">
        <w:rPr>
          <w:b/>
          <w:i/>
          <w:iCs/>
          <w:sz w:val="24"/>
          <w:szCs w:val="24"/>
          <w:lang w:val="de-DE"/>
        </w:rPr>
        <w:t>Lehrers</w:t>
      </w:r>
      <w:r w:rsidR="00B2262B" w:rsidRPr="00AE7F74">
        <w:rPr>
          <w:b/>
          <w:i/>
          <w:iCs/>
          <w:sz w:val="24"/>
          <w:szCs w:val="24"/>
        </w:rPr>
        <w:t xml:space="preserve"> </w:t>
      </w:r>
      <w:r w:rsidR="00B2262B" w:rsidRPr="00AE7F74">
        <w:rPr>
          <w:b/>
          <w:i/>
          <w:iCs/>
          <w:sz w:val="24"/>
          <w:szCs w:val="24"/>
          <w:lang w:val="de-DE"/>
        </w:rPr>
        <w:t>im</w:t>
      </w:r>
      <w:r w:rsidR="00B2262B" w:rsidRPr="00AE7F74">
        <w:rPr>
          <w:b/>
          <w:i/>
          <w:iCs/>
          <w:sz w:val="24"/>
          <w:szCs w:val="24"/>
        </w:rPr>
        <w:t xml:space="preserve"> </w:t>
      </w:r>
      <w:r w:rsidR="00B2262B" w:rsidRPr="00AE7F74">
        <w:rPr>
          <w:b/>
          <w:i/>
          <w:iCs/>
          <w:sz w:val="24"/>
          <w:szCs w:val="24"/>
          <w:lang w:val="de-DE"/>
        </w:rPr>
        <w:t>Unterrichtsprozess</w:t>
      </w:r>
      <w:r w:rsidR="00B2262B" w:rsidRPr="00AE7F74">
        <w:rPr>
          <w:b/>
          <w:i/>
          <w:iCs/>
          <w:sz w:val="24"/>
          <w:szCs w:val="24"/>
        </w:rPr>
        <w:t>“.</w:t>
      </w:r>
    </w:p>
    <w:p w:rsidR="00B2262B" w:rsidRPr="00AE7F74" w:rsidRDefault="00B2262B" w:rsidP="00B2262B">
      <w:pPr>
        <w:widowControl/>
        <w:autoSpaceDE/>
        <w:autoSpaceDN/>
        <w:adjustRightInd/>
        <w:spacing w:line="276" w:lineRule="auto"/>
        <w:rPr>
          <w:sz w:val="24"/>
          <w:szCs w:val="24"/>
          <w:lang w:val="de-DE"/>
        </w:rPr>
      </w:pPr>
      <w:r w:rsidRPr="00AE7F74">
        <w:rPr>
          <w:sz w:val="24"/>
          <w:szCs w:val="24"/>
          <w:lang w:val="de-DE"/>
        </w:rPr>
        <w:t xml:space="preserve">1.unterrichten – </w:t>
      </w:r>
      <w:r w:rsidRPr="00AE7F74">
        <w:rPr>
          <w:sz w:val="24"/>
          <w:szCs w:val="24"/>
        </w:rPr>
        <w:t>преподавать</w:t>
      </w:r>
    </w:p>
    <w:p w:rsidR="00B2262B" w:rsidRPr="00AE7F74" w:rsidRDefault="00B2262B" w:rsidP="00B2262B">
      <w:pPr>
        <w:widowControl/>
        <w:autoSpaceDE/>
        <w:autoSpaceDN/>
        <w:adjustRightInd/>
        <w:spacing w:line="276" w:lineRule="auto"/>
        <w:rPr>
          <w:sz w:val="24"/>
          <w:szCs w:val="24"/>
          <w:lang w:val="de-DE"/>
        </w:rPr>
      </w:pPr>
      <w:r w:rsidRPr="00AE7F74">
        <w:rPr>
          <w:sz w:val="24"/>
          <w:szCs w:val="24"/>
          <w:lang w:val="de-DE"/>
        </w:rPr>
        <w:lastRenderedPageBreak/>
        <w:t xml:space="preserve">2. der </w:t>
      </w:r>
      <w:r w:rsidRPr="00AE7F74">
        <w:rPr>
          <w:iCs/>
          <w:sz w:val="24"/>
          <w:szCs w:val="24"/>
          <w:lang w:val="de-DE"/>
        </w:rPr>
        <w:t xml:space="preserve">Unterrichtsprozess – </w:t>
      </w:r>
      <w:r w:rsidRPr="00AE7F74">
        <w:rPr>
          <w:iCs/>
          <w:sz w:val="24"/>
          <w:szCs w:val="24"/>
        </w:rPr>
        <w:t>процесс</w:t>
      </w:r>
      <w:r w:rsidRPr="00AE7F74">
        <w:rPr>
          <w:iCs/>
          <w:sz w:val="24"/>
          <w:szCs w:val="24"/>
          <w:lang w:val="de-DE"/>
        </w:rPr>
        <w:t xml:space="preserve"> </w:t>
      </w:r>
      <w:r w:rsidRPr="00AE7F74">
        <w:rPr>
          <w:iCs/>
          <w:sz w:val="24"/>
          <w:szCs w:val="24"/>
        </w:rPr>
        <w:t>обучения</w:t>
      </w:r>
    </w:p>
    <w:p w:rsidR="00B2262B" w:rsidRPr="00AE7F74" w:rsidRDefault="00B2262B" w:rsidP="00B2262B">
      <w:pPr>
        <w:widowControl/>
        <w:autoSpaceDE/>
        <w:autoSpaceDN/>
        <w:adjustRightInd/>
        <w:spacing w:line="276" w:lineRule="auto"/>
        <w:rPr>
          <w:sz w:val="24"/>
          <w:szCs w:val="24"/>
        </w:rPr>
      </w:pPr>
      <w:r w:rsidRPr="00AE7F74">
        <w:rPr>
          <w:sz w:val="24"/>
          <w:szCs w:val="24"/>
        </w:rPr>
        <w:t xml:space="preserve">3. </w:t>
      </w:r>
      <w:r w:rsidRPr="00AE7F74">
        <w:rPr>
          <w:sz w:val="24"/>
          <w:szCs w:val="24"/>
          <w:lang w:val="de-DE"/>
        </w:rPr>
        <w:t>die</w:t>
      </w:r>
      <w:r w:rsidRPr="00AE7F74">
        <w:rPr>
          <w:sz w:val="24"/>
          <w:szCs w:val="24"/>
        </w:rPr>
        <w:t xml:space="preserve"> </w:t>
      </w:r>
      <w:r w:rsidRPr="00AE7F74">
        <w:rPr>
          <w:sz w:val="24"/>
          <w:szCs w:val="24"/>
          <w:lang w:val="de-DE"/>
        </w:rPr>
        <w:t>Erkenntnis</w:t>
      </w:r>
      <w:r w:rsidRPr="00AE7F74">
        <w:rPr>
          <w:sz w:val="24"/>
          <w:szCs w:val="24"/>
        </w:rPr>
        <w:t>ä</w:t>
      </w:r>
      <w:proofErr w:type="spellStart"/>
      <w:r w:rsidRPr="00AE7F74">
        <w:rPr>
          <w:sz w:val="24"/>
          <w:szCs w:val="24"/>
          <w:lang w:val="de-DE"/>
        </w:rPr>
        <w:t>tigkeit</w:t>
      </w:r>
      <w:proofErr w:type="spellEnd"/>
      <w:r w:rsidRPr="00AE7F74">
        <w:rPr>
          <w:sz w:val="24"/>
          <w:szCs w:val="24"/>
        </w:rPr>
        <w:t xml:space="preserve"> –познавательная деятельность</w:t>
      </w:r>
    </w:p>
    <w:p w:rsidR="00B2262B" w:rsidRPr="00AE7F74" w:rsidRDefault="00B2262B" w:rsidP="00B2262B">
      <w:pPr>
        <w:widowControl/>
        <w:autoSpaceDE/>
        <w:autoSpaceDN/>
        <w:adjustRightInd/>
        <w:spacing w:line="276" w:lineRule="auto"/>
        <w:rPr>
          <w:sz w:val="24"/>
          <w:szCs w:val="24"/>
        </w:rPr>
      </w:pPr>
      <w:r w:rsidRPr="00AE7F74">
        <w:rPr>
          <w:sz w:val="24"/>
          <w:szCs w:val="24"/>
        </w:rPr>
        <w:t xml:space="preserve">4. </w:t>
      </w:r>
      <w:r w:rsidRPr="00AE7F74">
        <w:rPr>
          <w:sz w:val="24"/>
          <w:szCs w:val="24"/>
          <w:lang w:val="de-DE"/>
        </w:rPr>
        <w:t>die</w:t>
      </w:r>
      <w:r w:rsidRPr="00AE7F74">
        <w:rPr>
          <w:sz w:val="24"/>
          <w:szCs w:val="24"/>
        </w:rPr>
        <w:t xml:space="preserve"> </w:t>
      </w:r>
      <w:proofErr w:type="spellStart"/>
      <w:r w:rsidRPr="00AE7F74">
        <w:rPr>
          <w:sz w:val="24"/>
          <w:szCs w:val="24"/>
          <w:lang w:val="de-DE"/>
        </w:rPr>
        <w:t>Lehrert</w:t>
      </w:r>
      <w:proofErr w:type="spellEnd"/>
      <w:r w:rsidRPr="00AE7F74">
        <w:rPr>
          <w:sz w:val="24"/>
          <w:szCs w:val="24"/>
        </w:rPr>
        <w:t>ä</w:t>
      </w:r>
      <w:proofErr w:type="spellStart"/>
      <w:r w:rsidRPr="00AE7F74">
        <w:rPr>
          <w:sz w:val="24"/>
          <w:szCs w:val="24"/>
          <w:lang w:val="de-DE"/>
        </w:rPr>
        <w:t>tigkeit</w:t>
      </w:r>
      <w:proofErr w:type="spellEnd"/>
      <w:r w:rsidRPr="00AE7F74">
        <w:rPr>
          <w:sz w:val="24"/>
          <w:szCs w:val="24"/>
        </w:rPr>
        <w:t xml:space="preserve"> - деятельность учителя</w:t>
      </w:r>
    </w:p>
    <w:p w:rsidR="00B2262B" w:rsidRPr="00AE7F74" w:rsidRDefault="00B2262B" w:rsidP="00B2262B">
      <w:pPr>
        <w:widowControl/>
        <w:autoSpaceDE/>
        <w:autoSpaceDN/>
        <w:adjustRightInd/>
        <w:spacing w:line="276" w:lineRule="auto"/>
        <w:rPr>
          <w:sz w:val="24"/>
          <w:szCs w:val="24"/>
          <w:lang w:val="de-DE"/>
        </w:rPr>
      </w:pPr>
      <w:r w:rsidRPr="00AE7F74">
        <w:rPr>
          <w:sz w:val="24"/>
          <w:szCs w:val="24"/>
          <w:lang w:val="de-DE"/>
        </w:rPr>
        <w:t xml:space="preserve">5. die Voraussetzungen – </w:t>
      </w:r>
      <w:r w:rsidRPr="00AE7F74">
        <w:rPr>
          <w:sz w:val="24"/>
          <w:szCs w:val="24"/>
        </w:rPr>
        <w:t>предпосылки</w:t>
      </w:r>
    </w:p>
    <w:p w:rsidR="00B2262B" w:rsidRPr="00AE7F74" w:rsidRDefault="00FA4F63" w:rsidP="00B2262B">
      <w:pPr>
        <w:widowControl/>
        <w:autoSpaceDE/>
        <w:autoSpaceDN/>
        <w:adjustRightInd/>
        <w:spacing w:line="276" w:lineRule="auto"/>
        <w:rPr>
          <w:sz w:val="24"/>
          <w:szCs w:val="24"/>
          <w:lang w:val="de-DE"/>
        </w:rPr>
      </w:pPr>
      <w:r>
        <w:rPr>
          <w:sz w:val="24"/>
          <w:szCs w:val="24"/>
          <w:lang w:val="de-DE"/>
        </w:rPr>
        <w:t>6. erziehen</w:t>
      </w:r>
      <w:r w:rsidR="00B2262B" w:rsidRPr="00AE7F74">
        <w:rPr>
          <w:sz w:val="24"/>
          <w:szCs w:val="24"/>
          <w:lang w:val="de-DE"/>
        </w:rPr>
        <w:t xml:space="preserve"> – </w:t>
      </w:r>
      <w:r w:rsidR="00B2262B" w:rsidRPr="00AE7F74">
        <w:rPr>
          <w:sz w:val="24"/>
          <w:szCs w:val="24"/>
        </w:rPr>
        <w:t>воспитывать</w:t>
      </w:r>
    </w:p>
    <w:p w:rsidR="00B2262B" w:rsidRPr="00AE7F74" w:rsidRDefault="00B2262B" w:rsidP="00B2262B">
      <w:pPr>
        <w:widowControl/>
        <w:autoSpaceDE/>
        <w:autoSpaceDN/>
        <w:adjustRightInd/>
        <w:spacing w:line="276" w:lineRule="auto"/>
        <w:rPr>
          <w:sz w:val="24"/>
          <w:szCs w:val="24"/>
          <w:lang w:val="de-DE"/>
        </w:rPr>
      </w:pPr>
      <w:r w:rsidRPr="00AE7F74">
        <w:rPr>
          <w:sz w:val="24"/>
          <w:szCs w:val="24"/>
          <w:lang w:val="de-DE"/>
        </w:rPr>
        <w:t>7. leiten -</w:t>
      </w:r>
      <w:r w:rsidRPr="00AE7F74">
        <w:rPr>
          <w:sz w:val="24"/>
          <w:szCs w:val="24"/>
        </w:rPr>
        <w:t>руководить</w:t>
      </w:r>
    </w:p>
    <w:p w:rsidR="00B2262B" w:rsidRPr="00AE7F74" w:rsidRDefault="00B2262B" w:rsidP="00B2262B">
      <w:pPr>
        <w:widowControl/>
        <w:autoSpaceDE/>
        <w:autoSpaceDN/>
        <w:adjustRightInd/>
        <w:spacing w:line="276" w:lineRule="auto"/>
        <w:rPr>
          <w:sz w:val="24"/>
          <w:szCs w:val="24"/>
          <w:lang w:val="de-DE"/>
        </w:rPr>
      </w:pPr>
      <w:r w:rsidRPr="00AE7F74">
        <w:rPr>
          <w:sz w:val="24"/>
          <w:szCs w:val="24"/>
          <w:lang w:val="de-DE"/>
        </w:rPr>
        <w:t xml:space="preserve">8. schaffen – </w:t>
      </w:r>
      <w:r w:rsidRPr="00AE7F74">
        <w:rPr>
          <w:sz w:val="24"/>
          <w:szCs w:val="24"/>
        </w:rPr>
        <w:t>творить</w:t>
      </w:r>
      <w:r w:rsidRPr="00AE7F74">
        <w:rPr>
          <w:sz w:val="24"/>
          <w:szCs w:val="24"/>
          <w:lang w:val="de-DE"/>
        </w:rPr>
        <w:t xml:space="preserve">, </w:t>
      </w:r>
      <w:r w:rsidRPr="00AE7F74">
        <w:rPr>
          <w:sz w:val="24"/>
          <w:szCs w:val="24"/>
        </w:rPr>
        <w:t>создавать</w:t>
      </w:r>
    </w:p>
    <w:p w:rsidR="00B2262B" w:rsidRPr="00AE7F74" w:rsidRDefault="00B2262B" w:rsidP="00B2262B">
      <w:pPr>
        <w:widowControl/>
        <w:autoSpaceDE/>
        <w:autoSpaceDN/>
        <w:adjustRightInd/>
        <w:spacing w:line="276" w:lineRule="auto"/>
        <w:rPr>
          <w:sz w:val="24"/>
          <w:szCs w:val="24"/>
          <w:lang w:val="de-DE"/>
        </w:rPr>
      </w:pPr>
      <w:r w:rsidRPr="00AE7F74">
        <w:rPr>
          <w:sz w:val="24"/>
          <w:szCs w:val="24"/>
          <w:lang w:val="de-DE"/>
        </w:rPr>
        <w:t xml:space="preserve">9. die schöpferische </w:t>
      </w:r>
      <w:r w:rsidRPr="00AE7F74">
        <w:rPr>
          <w:color w:val="000000"/>
          <w:sz w:val="24"/>
          <w:szCs w:val="24"/>
          <w:lang w:val="de-DE"/>
        </w:rPr>
        <w:t>Atmosphäre</w:t>
      </w:r>
      <w:r w:rsidRPr="00AE7F74">
        <w:rPr>
          <w:sz w:val="24"/>
          <w:szCs w:val="24"/>
          <w:lang w:val="de-DE"/>
        </w:rPr>
        <w:t xml:space="preserve"> –</w:t>
      </w:r>
      <w:r w:rsidRPr="00AE7F74">
        <w:rPr>
          <w:sz w:val="24"/>
          <w:szCs w:val="24"/>
        </w:rPr>
        <w:t>творческая</w:t>
      </w:r>
      <w:r w:rsidRPr="00AE7F74">
        <w:rPr>
          <w:sz w:val="24"/>
          <w:szCs w:val="24"/>
          <w:lang w:val="de-DE"/>
        </w:rPr>
        <w:t xml:space="preserve"> </w:t>
      </w:r>
      <w:r w:rsidRPr="00AE7F74">
        <w:rPr>
          <w:sz w:val="24"/>
          <w:szCs w:val="24"/>
        </w:rPr>
        <w:t>атмосфера</w:t>
      </w:r>
    </w:p>
    <w:p w:rsidR="00B2262B" w:rsidRPr="00AE7F74" w:rsidRDefault="00B2262B" w:rsidP="00B2262B">
      <w:pPr>
        <w:widowControl/>
        <w:autoSpaceDE/>
        <w:autoSpaceDN/>
        <w:adjustRightInd/>
        <w:spacing w:line="276" w:lineRule="auto"/>
        <w:rPr>
          <w:sz w:val="24"/>
          <w:szCs w:val="24"/>
          <w:lang w:val="de-DE"/>
        </w:rPr>
      </w:pPr>
      <w:r w:rsidRPr="00AE7F74">
        <w:rPr>
          <w:sz w:val="24"/>
          <w:szCs w:val="24"/>
          <w:lang w:val="de-DE"/>
        </w:rPr>
        <w:t>10. herrschen –</w:t>
      </w:r>
      <w:r w:rsidRPr="00AE7F74">
        <w:rPr>
          <w:sz w:val="24"/>
          <w:szCs w:val="24"/>
        </w:rPr>
        <w:t>господствовать</w:t>
      </w:r>
      <w:r w:rsidRPr="00AE7F74">
        <w:rPr>
          <w:sz w:val="24"/>
          <w:szCs w:val="24"/>
          <w:lang w:val="de-DE"/>
        </w:rPr>
        <w:t xml:space="preserve"> </w:t>
      </w:r>
    </w:p>
    <w:p w:rsidR="00B2262B" w:rsidRPr="00AE7F74" w:rsidRDefault="00B2262B" w:rsidP="00B2262B">
      <w:pPr>
        <w:widowControl/>
        <w:autoSpaceDE/>
        <w:autoSpaceDN/>
        <w:adjustRightInd/>
        <w:spacing w:line="276" w:lineRule="auto"/>
        <w:rPr>
          <w:sz w:val="24"/>
          <w:szCs w:val="24"/>
          <w:lang w:val="de-DE"/>
        </w:rPr>
      </w:pPr>
      <w:r w:rsidRPr="00AE7F74">
        <w:rPr>
          <w:sz w:val="24"/>
          <w:szCs w:val="24"/>
          <w:lang w:val="de-DE"/>
        </w:rPr>
        <w:t xml:space="preserve">11. das Vorbild in Nachahmung – </w:t>
      </w:r>
      <w:r w:rsidRPr="00AE7F74">
        <w:rPr>
          <w:sz w:val="24"/>
          <w:szCs w:val="24"/>
        </w:rPr>
        <w:t>пример</w:t>
      </w:r>
      <w:r w:rsidRPr="00AE7F74">
        <w:rPr>
          <w:sz w:val="24"/>
          <w:szCs w:val="24"/>
          <w:lang w:val="de-DE"/>
        </w:rPr>
        <w:t xml:space="preserve"> </w:t>
      </w:r>
      <w:r w:rsidRPr="00AE7F74">
        <w:rPr>
          <w:sz w:val="24"/>
          <w:szCs w:val="24"/>
        </w:rPr>
        <w:t>для</w:t>
      </w:r>
      <w:r w:rsidRPr="00AE7F74">
        <w:rPr>
          <w:sz w:val="24"/>
          <w:szCs w:val="24"/>
          <w:lang w:val="de-DE"/>
        </w:rPr>
        <w:t xml:space="preserve"> </w:t>
      </w:r>
      <w:r w:rsidRPr="00AE7F74">
        <w:rPr>
          <w:sz w:val="24"/>
          <w:szCs w:val="24"/>
        </w:rPr>
        <w:t>подражания</w:t>
      </w:r>
    </w:p>
    <w:p w:rsidR="00B2262B" w:rsidRPr="00AE7F74" w:rsidRDefault="00B2262B" w:rsidP="00B2262B">
      <w:pPr>
        <w:widowControl/>
        <w:autoSpaceDE/>
        <w:autoSpaceDN/>
        <w:adjustRightInd/>
        <w:spacing w:line="276" w:lineRule="auto"/>
        <w:rPr>
          <w:sz w:val="24"/>
          <w:szCs w:val="24"/>
          <w:lang w:val="de-DE"/>
        </w:rPr>
      </w:pPr>
      <w:r w:rsidRPr="00AE7F74">
        <w:rPr>
          <w:sz w:val="24"/>
          <w:szCs w:val="24"/>
          <w:lang w:val="de-DE"/>
        </w:rPr>
        <w:t xml:space="preserve">12. die Quelle des Wissens und Könnens– </w:t>
      </w:r>
      <w:r w:rsidRPr="00AE7F74">
        <w:rPr>
          <w:sz w:val="24"/>
          <w:szCs w:val="24"/>
        </w:rPr>
        <w:t>источник</w:t>
      </w:r>
      <w:r w:rsidRPr="00AE7F74">
        <w:rPr>
          <w:sz w:val="24"/>
          <w:szCs w:val="24"/>
          <w:lang w:val="de-DE"/>
        </w:rPr>
        <w:t xml:space="preserve"> </w:t>
      </w:r>
      <w:r w:rsidRPr="00AE7F74">
        <w:rPr>
          <w:sz w:val="24"/>
          <w:szCs w:val="24"/>
        </w:rPr>
        <w:t>знаний</w:t>
      </w:r>
      <w:r w:rsidRPr="00AE7F74">
        <w:rPr>
          <w:sz w:val="24"/>
          <w:szCs w:val="24"/>
          <w:lang w:val="de-DE"/>
        </w:rPr>
        <w:t xml:space="preserve"> </w:t>
      </w:r>
      <w:r w:rsidRPr="00AE7F74">
        <w:rPr>
          <w:sz w:val="24"/>
          <w:szCs w:val="24"/>
        </w:rPr>
        <w:t>и</w:t>
      </w:r>
      <w:r w:rsidRPr="00AE7F74">
        <w:rPr>
          <w:sz w:val="24"/>
          <w:szCs w:val="24"/>
          <w:lang w:val="de-DE"/>
        </w:rPr>
        <w:t xml:space="preserve"> </w:t>
      </w:r>
      <w:r w:rsidRPr="00AE7F74">
        <w:rPr>
          <w:sz w:val="24"/>
          <w:szCs w:val="24"/>
        </w:rPr>
        <w:t>умений</w:t>
      </w:r>
    </w:p>
    <w:p w:rsidR="00B2262B" w:rsidRPr="00AE7F74" w:rsidRDefault="00B2262B" w:rsidP="00B2262B">
      <w:pPr>
        <w:widowControl/>
        <w:autoSpaceDE/>
        <w:autoSpaceDN/>
        <w:adjustRightInd/>
        <w:spacing w:line="276" w:lineRule="auto"/>
        <w:rPr>
          <w:sz w:val="24"/>
          <w:szCs w:val="24"/>
          <w:lang w:val="de-DE"/>
        </w:rPr>
      </w:pPr>
      <w:r w:rsidRPr="00AE7F74">
        <w:rPr>
          <w:sz w:val="24"/>
          <w:szCs w:val="24"/>
          <w:lang w:val="de-DE"/>
        </w:rPr>
        <w:t xml:space="preserve">13. die Fertigkeit beibringen – </w:t>
      </w:r>
      <w:r w:rsidRPr="00AE7F74">
        <w:rPr>
          <w:sz w:val="24"/>
          <w:szCs w:val="24"/>
        </w:rPr>
        <w:t>прививать</w:t>
      </w:r>
      <w:r w:rsidRPr="00AE7F74">
        <w:rPr>
          <w:sz w:val="24"/>
          <w:szCs w:val="24"/>
          <w:lang w:val="de-DE"/>
        </w:rPr>
        <w:t xml:space="preserve"> </w:t>
      </w:r>
      <w:r w:rsidRPr="00AE7F74">
        <w:rPr>
          <w:sz w:val="24"/>
          <w:szCs w:val="24"/>
        </w:rPr>
        <w:t>навык</w:t>
      </w:r>
    </w:p>
    <w:p w:rsidR="00B2262B" w:rsidRPr="00AE7F74" w:rsidRDefault="00B2262B" w:rsidP="00B2262B">
      <w:pPr>
        <w:widowControl/>
        <w:autoSpaceDE/>
        <w:autoSpaceDN/>
        <w:adjustRightInd/>
        <w:spacing w:line="276" w:lineRule="auto"/>
        <w:rPr>
          <w:sz w:val="24"/>
          <w:szCs w:val="24"/>
          <w:lang w:val="de-DE"/>
        </w:rPr>
      </w:pPr>
      <w:r w:rsidRPr="00AE7F74">
        <w:rPr>
          <w:sz w:val="24"/>
          <w:szCs w:val="24"/>
          <w:lang w:val="de-DE"/>
        </w:rPr>
        <w:t xml:space="preserve">14. </w:t>
      </w:r>
      <w:r w:rsidR="00FA4F63" w:rsidRPr="00AE7F74">
        <w:rPr>
          <w:sz w:val="24"/>
          <w:szCs w:val="24"/>
          <w:lang w:val="de-DE"/>
        </w:rPr>
        <w:t>auftreten</w:t>
      </w:r>
      <w:r w:rsidRPr="00AE7F74">
        <w:rPr>
          <w:sz w:val="24"/>
          <w:szCs w:val="24"/>
          <w:lang w:val="de-DE"/>
        </w:rPr>
        <w:t xml:space="preserve"> - </w:t>
      </w:r>
      <w:r w:rsidRPr="00AE7F74">
        <w:rPr>
          <w:sz w:val="24"/>
          <w:szCs w:val="24"/>
        </w:rPr>
        <w:t>выступать</w:t>
      </w:r>
    </w:p>
    <w:p w:rsidR="00B2262B" w:rsidRPr="00AE7F74" w:rsidRDefault="00B2262B" w:rsidP="00B2262B">
      <w:pPr>
        <w:widowControl/>
        <w:autoSpaceDE/>
        <w:autoSpaceDN/>
        <w:adjustRightInd/>
        <w:spacing w:line="276" w:lineRule="auto"/>
        <w:rPr>
          <w:sz w:val="24"/>
          <w:szCs w:val="24"/>
          <w:lang w:val="de-DE"/>
        </w:rPr>
      </w:pPr>
      <w:r w:rsidRPr="00AE7F74">
        <w:rPr>
          <w:sz w:val="24"/>
          <w:szCs w:val="24"/>
          <w:lang w:val="de-DE"/>
        </w:rPr>
        <w:t xml:space="preserve">15. die Fähigkeit - </w:t>
      </w:r>
      <w:r w:rsidRPr="00AE7F74">
        <w:rPr>
          <w:sz w:val="24"/>
          <w:szCs w:val="24"/>
        </w:rPr>
        <w:t>способность</w:t>
      </w:r>
    </w:p>
    <w:p w:rsidR="00B2262B" w:rsidRPr="00AE7F74" w:rsidRDefault="00B2262B" w:rsidP="00B2262B">
      <w:pPr>
        <w:widowControl/>
        <w:autoSpaceDE/>
        <w:autoSpaceDN/>
        <w:adjustRightInd/>
        <w:spacing w:line="276" w:lineRule="auto"/>
        <w:rPr>
          <w:sz w:val="24"/>
          <w:szCs w:val="24"/>
          <w:lang w:val="de-DE"/>
        </w:rPr>
      </w:pPr>
      <w:r w:rsidRPr="00AE7F74">
        <w:rPr>
          <w:sz w:val="24"/>
          <w:szCs w:val="24"/>
          <w:lang w:val="de-DE"/>
        </w:rPr>
        <w:t xml:space="preserve">16. die </w:t>
      </w:r>
      <w:r w:rsidR="00FA4F63" w:rsidRPr="00AE7F74">
        <w:rPr>
          <w:sz w:val="24"/>
          <w:szCs w:val="24"/>
          <w:lang w:val="de-DE"/>
        </w:rPr>
        <w:t>Weltanschauung</w:t>
      </w:r>
      <w:r w:rsidRPr="00AE7F74">
        <w:rPr>
          <w:sz w:val="24"/>
          <w:szCs w:val="24"/>
          <w:lang w:val="de-DE"/>
        </w:rPr>
        <w:t xml:space="preserve"> – </w:t>
      </w:r>
      <w:r w:rsidRPr="00AE7F74">
        <w:rPr>
          <w:sz w:val="24"/>
          <w:szCs w:val="24"/>
        </w:rPr>
        <w:t>мировоззрение</w:t>
      </w:r>
    </w:p>
    <w:p w:rsidR="00B2262B" w:rsidRPr="00AE7F74" w:rsidRDefault="00B2262B" w:rsidP="00B2262B">
      <w:pPr>
        <w:widowControl/>
        <w:autoSpaceDE/>
        <w:autoSpaceDN/>
        <w:adjustRightInd/>
        <w:spacing w:line="276" w:lineRule="auto"/>
        <w:rPr>
          <w:sz w:val="24"/>
          <w:szCs w:val="24"/>
          <w:lang w:val="de-DE"/>
        </w:rPr>
      </w:pPr>
      <w:r w:rsidRPr="00AE7F74">
        <w:rPr>
          <w:sz w:val="24"/>
          <w:szCs w:val="24"/>
          <w:lang w:val="de-DE"/>
        </w:rPr>
        <w:t>17. die Umwelt –</w:t>
      </w:r>
      <w:r w:rsidRPr="00AE7F74">
        <w:rPr>
          <w:sz w:val="24"/>
          <w:szCs w:val="24"/>
        </w:rPr>
        <w:t>среда</w:t>
      </w:r>
      <w:r w:rsidRPr="00AE7F74">
        <w:rPr>
          <w:sz w:val="24"/>
          <w:szCs w:val="24"/>
          <w:lang w:val="de-DE"/>
        </w:rPr>
        <w:t xml:space="preserve">, </w:t>
      </w:r>
      <w:r w:rsidRPr="00AE7F74">
        <w:rPr>
          <w:sz w:val="24"/>
          <w:szCs w:val="24"/>
        </w:rPr>
        <w:t>окружение</w:t>
      </w:r>
      <w:r w:rsidRPr="00AE7F74">
        <w:rPr>
          <w:sz w:val="24"/>
          <w:szCs w:val="24"/>
          <w:lang w:val="de-DE"/>
        </w:rPr>
        <w:t xml:space="preserve"> </w:t>
      </w:r>
    </w:p>
    <w:p w:rsidR="00B2262B" w:rsidRPr="00AE7F74" w:rsidRDefault="00B2262B" w:rsidP="00B2262B">
      <w:pPr>
        <w:widowControl/>
        <w:autoSpaceDE/>
        <w:autoSpaceDN/>
        <w:adjustRightInd/>
        <w:spacing w:line="276" w:lineRule="auto"/>
        <w:rPr>
          <w:sz w:val="24"/>
          <w:szCs w:val="24"/>
          <w:lang w:val="de-DE"/>
        </w:rPr>
      </w:pPr>
      <w:r w:rsidRPr="00AE7F74">
        <w:rPr>
          <w:sz w:val="24"/>
          <w:szCs w:val="24"/>
          <w:lang w:val="de-DE"/>
        </w:rPr>
        <w:t xml:space="preserve">18. moralisch </w:t>
      </w:r>
      <w:proofErr w:type="spellStart"/>
      <w:r w:rsidRPr="00AE7F74">
        <w:rPr>
          <w:sz w:val="24"/>
          <w:szCs w:val="24"/>
          <w:lang w:val="de-DE"/>
        </w:rPr>
        <w:t>gefestlich</w:t>
      </w:r>
      <w:proofErr w:type="spellEnd"/>
      <w:r w:rsidRPr="00AE7F74">
        <w:rPr>
          <w:sz w:val="24"/>
          <w:szCs w:val="24"/>
          <w:lang w:val="de-DE"/>
        </w:rPr>
        <w:t xml:space="preserve"> sein – </w:t>
      </w:r>
      <w:r w:rsidRPr="00AE7F74">
        <w:rPr>
          <w:sz w:val="24"/>
          <w:szCs w:val="24"/>
        </w:rPr>
        <w:t>быть</w:t>
      </w:r>
      <w:r w:rsidRPr="00AE7F74">
        <w:rPr>
          <w:sz w:val="24"/>
          <w:szCs w:val="24"/>
          <w:lang w:val="de-DE"/>
        </w:rPr>
        <w:t xml:space="preserve"> </w:t>
      </w:r>
      <w:r w:rsidRPr="00AE7F74">
        <w:rPr>
          <w:sz w:val="24"/>
          <w:szCs w:val="24"/>
        </w:rPr>
        <w:t>морально</w:t>
      </w:r>
      <w:r w:rsidRPr="00AE7F74">
        <w:rPr>
          <w:sz w:val="24"/>
          <w:szCs w:val="24"/>
          <w:lang w:val="de-DE"/>
        </w:rPr>
        <w:t xml:space="preserve"> </w:t>
      </w:r>
      <w:r w:rsidRPr="00AE7F74">
        <w:rPr>
          <w:sz w:val="24"/>
          <w:szCs w:val="24"/>
        </w:rPr>
        <w:t>устойчивым</w:t>
      </w:r>
    </w:p>
    <w:p w:rsidR="00B2262B" w:rsidRPr="00AE7F74" w:rsidRDefault="00B2262B" w:rsidP="00B2262B">
      <w:pPr>
        <w:widowControl/>
        <w:autoSpaceDE/>
        <w:autoSpaceDN/>
        <w:adjustRightInd/>
        <w:spacing w:line="276" w:lineRule="auto"/>
        <w:rPr>
          <w:sz w:val="24"/>
          <w:szCs w:val="24"/>
          <w:lang w:val="de-DE"/>
        </w:rPr>
      </w:pPr>
      <w:r w:rsidRPr="00AE7F74">
        <w:rPr>
          <w:sz w:val="24"/>
          <w:szCs w:val="24"/>
          <w:lang w:val="de-DE"/>
        </w:rPr>
        <w:t xml:space="preserve">19. bewerten – </w:t>
      </w:r>
      <w:r w:rsidRPr="00AE7F74">
        <w:rPr>
          <w:sz w:val="24"/>
          <w:szCs w:val="24"/>
        </w:rPr>
        <w:t>оценивать</w:t>
      </w:r>
    </w:p>
    <w:p w:rsidR="00B2262B" w:rsidRPr="00AE7F74" w:rsidRDefault="00B2262B" w:rsidP="00B2262B">
      <w:pPr>
        <w:widowControl/>
        <w:shd w:val="clear" w:color="auto" w:fill="FFFFFF"/>
        <w:autoSpaceDE/>
        <w:autoSpaceDN/>
        <w:adjustRightInd/>
        <w:spacing w:line="276" w:lineRule="auto"/>
        <w:rPr>
          <w:color w:val="000000"/>
          <w:sz w:val="24"/>
          <w:szCs w:val="24"/>
          <w:lang w:val="de-DE"/>
        </w:rPr>
      </w:pPr>
      <w:r w:rsidRPr="00AE7F74">
        <w:rPr>
          <w:sz w:val="24"/>
          <w:szCs w:val="24"/>
          <w:lang w:val="de-DE"/>
        </w:rPr>
        <w:t>20. die Qualität –</w:t>
      </w:r>
      <w:r w:rsidRPr="00AE7F74">
        <w:rPr>
          <w:sz w:val="24"/>
          <w:szCs w:val="24"/>
        </w:rPr>
        <w:t>качество</w:t>
      </w:r>
      <w:r w:rsidRPr="00AE7F74">
        <w:rPr>
          <w:color w:val="000000"/>
          <w:sz w:val="24"/>
          <w:szCs w:val="24"/>
          <w:lang w:val="de-DE"/>
        </w:rPr>
        <w:t xml:space="preserve"> (fachlichen und moralischen Qualitäten) </w:t>
      </w:r>
    </w:p>
    <w:p w:rsidR="00B2262B" w:rsidRPr="00AE7F74" w:rsidRDefault="00B2262B" w:rsidP="00B2262B">
      <w:pPr>
        <w:widowControl/>
        <w:autoSpaceDE/>
        <w:autoSpaceDN/>
        <w:adjustRightInd/>
        <w:spacing w:line="276" w:lineRule="auto"/>
        <w:rPr>
          <w:sz w:val="24"/>
          <w:szCs w:val="24"/>
          <w:lang w:val="de-DE"/>
        </w:rPr>
      </w:pPr>
      <w:r w:rsidRPr="00AE7F74">
        <w:rPr>
          <w:sz w:val="24"/>
          <w:szCs w:val="24"/>
          <w:lang w:val="de-DE"/>
        </w:rPr>
        <w:t xml:space="preserve">21. sowohl... als auch – </w:t>
      </w:r>
      <w:r w:rsidRPr="00AE7F74">
        <w:rPr>
          <w:sz w:val="24"/>
          <w:szCs w:val="24"/>
        </w:rPr>
        <w:t>как</w:t>
      </w:r>
      <w:r w:rsidRPr="00AE7F74">
        <w:rPr>
          <w:sz w:val="24"/>
          <w:szCs w:val="24"/>
          <w:lang w:val="de-DE"/>
        </w:rPr>
        <w:t xml:space="preserve"> …, </w:t>
      </w:r>
      <w:r w:rsidRPr="00AE7F74">
        <w:rPr>
          <w:sz w:val="24"/>
          <w:szCs w:val="24"/>
        </w:rPr>
        <w:t>так</w:t>
      </w:r>
      <w:r w:rsidRPr="00AE7F74">
        <w:rPr>
          <w:sz w:val="24"/>
          <w:szCs w:val="24"/>
          <w:lang w:val="de-DE"/>
        </w:rPr>
        <w:t xml:space="preserve"> </w:t>
      </w:r>
      <w:r w:rsidRPr="00AE7F74">
        <w:rPr>
          <w:sz w:val="24"/>
          <w:szCs w:val="24"/>
        </w:rPr>
        <w:t>и</w:t>
      </w:r>
      <w:r w:rsidRPr="00AE7F74">
        <w:rPr>
          <w:sz w:val="24"/>
          <w:szCs w:val="24"/>
          <w:lang w:val="de-DE"/>
        </w:rPr>
        <w:t xml:space="preserve"> …</w:t>
      </w:r>
    </w:p>
    <w:p w:rsidR="00B2262B" w:rsidRPr="00AE7F74" w:rsidRDefault="00B2262B" w:rsidP="00B2262B">
      <w:pPr>
        <w:widowControl/>
        <w:autoSpaceDE/>
        <w:autoSpaceDN/>
        <w:adjustRightInd/>
        <w:spacing w:line="276" w:lineRule="auto"/>
        <w:rPr>
          <w:sz w:val="24"/>
          <w:szCs w:val="24"/>
          <w:lang w:val="de-DE"/>
        </w:rPr>
      </w:pPr>
    </w:p>
    <w:p w:rsidR="00B2262B" w:rsidRPr="00AE7F74" w:rsidRDefault="00B2262B" w:rsidP="00B2262B">
      <w:pPr>
        <w:widowControl/>
        <w:autoSpaceDE/>
        <w:autoSpaceDN/>
        <w:adjustRightInd/>
        <w:ind w:left="720"/>
        <w:rPr>
          <w:sz w:val="24"/>
          <w:szCs w:val="24"/>
          <w:lang w:val="de-DE"/>
        </w:rPr>
      </w:pPr>
    </w:p>
    <w:p w:rsidR="00B2262B" w:rsidRPr="00AE7F74" w:rsidRDefault="00B2262B" w:rsidP="00B2262B">
      <w:pPr>
        <w:widowControl/>
        <w:numPr>
          <w:ilvl w:val="0"/>
          <w:numId w:val="3"/>
        </w:numPr>
        <w:tabs>
          <w:tab w:val="left" w:pos="426"/>
        </w:tabs>
        <w:autoSpaceDE/>
        <w:autoSpaceDN/>
        <w:adjustRightInd/>
        <w:spacing w:line="276" w:lineRule="auto"/>
        <w:ind w:left="426" w:hanging="426"/>
        <w:rPr>
          <w:b/>
          <w:sz w:val="24"/>
          <w:szCs w:val="24"/>
        </w:rPr>
      </w:pPr>
      <w:r w:rsidRPr="00AE7F74">
        <w:rPr>
          <w:b/>
          <w:sz w:val="24"/>
          <w:szCs w:val="24"/>
        </w:rPr>
        <w:t>Вставьте в предложения подходящие по смыслу глаголы под чертой.</w:t>
      </w:r>
    </w:p>
    <w:p w:rsidR="00B2262B" w:rsidRPr="00AE7F74" w:rsidRDefault="00B2262B" w:rsidP="00EB515D">
      <w:pPr>
        <w:widowControl/>
        <w:numPr>
          <w:ilvl w:val="0"/>
          <w:numId w:val="4"/>
        </w:numPr>
        <w:autoSpaceDE/>
        <w:autoSpaceDN/>
        <w:adjustRightInd/>
        <w:spacing w:line="276" w:lineRule="auto"/>
        <w:ind w:left="0" w:firstLine="426"/>
        <w:rPr>
          <w:sz w:val="24"/>
          <w:szCs w:val="24"/>
          <w:lang w:val="de-DE"/>
        </w:rPr>
      </w:pPr>
      <w:r w:rsidRPr="00AE7F74">
        <w:rPr>
          <w:sz w:val="24"/>
          <w:szCs w:val="24"/>
          <w:lang w:val="de-DE"/>
        </w:rPr>
        <w:t>Der Lehrer … den jungen Menschen auf das Leben, auf die Arbeit. 2. Der Lehrer … und die Schüler … . 3. Im Unterrichtsprozess … er die Quelle des Wissens und Könnens. 4. Der Lehrer … die notwendige Atmosphäre in der Klasse. 5. Die Wissenschaftskenntnisse … als Mittel zur Erziehung der jungen Generation. 6. Der Lehrer  … die Leistungen der Schüler. 7. Alles im allem … im Unterrichtsprozess eine wichtige Rolle.</w:t>
      </w:r>
    </w:p>
    <w:p w:rsidR="00B2262B" w:rsidRPr="00AE7F74" w:rsidRDefault="00FA4F63" w:rsidP="00B2262B">
      <w:pPr>
        <w:widowControl/>
        <w:autoSpaceDE/>
        <w:autoSpaceDN/>
        <w:adjustRightInd/>
        <w:spacing w:line="276" w:lineRule="auto"/>
        <w:rPr>
          <w:sz w:val="24"/>
          <w:szCs w:val="24"/>
          <w:lang w:val="de-DE"/>
        </w:rPr>
      </w:pPr>
      <w:r>
        <w:rPr>
          <w:noProof/>
          <w:sz w:val="24"/>
          <w:szCs w:val="24"/>
        </w:rPr>
        <w:pict>
          <v:shapetype id="_x0000_t32" coordsize="21600,21600" o:spt="32" o:oned="t" path="m,l21600,21600e" filled="f">
            <v:path arrowok="t" fillok="f" o:connecttype="none"/>
            <o:lock v:ext="edit" shapetype="t"/>
          </v:shapetype>
          <v:shape id="Прямая со стрелкой 2" o:spid="_x0000_s1026" type="#_x0000_t32" style="position:absolute;margin-left:-.9pt;margin-top:7.15pt;width:466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"/>
        </w:pict>
      </w:r>
    </w:p>
    <w:p w:rsidR="00B2262B" w:rsidRPr="00AE7F74" w:rsidRDefault="00B2262B" w:rsidP="00B2262B">
      <w:pPr>
        <w:widowControl/>
        <w:autoSpaceDE/>
        <w:autoSpaceDN/>
        <w:adjustRightInd/>
        <w:spacing w:line="276" w:lineRule="auto"/>
        <w:rPr>
          <w:sz w:val="24"/>
          <w:szCs w:val="24"/>
          <w:lang w:val="de-DE"/>
        </w:rPr>
      </w:pPr>
      <w:r w:rsidRPr="00AE7F74">
        <w:rPr>
          <w:sz w:val="24"/>
          <w:szCs w:val="24"/>
          <w:lang w:val="de-DE"/>
        </w:rPr>
        <w:t>Spielen, kontrollieren, dienen, schaffen, sein, lernen, unterrichten, bereiten.</w:t>
      </w:r>
    </w:p>
    <w:p w:rsidR="00B2262B" w:rsidRPr="00AE7F74" w:rsidRDefault="00B2262B" w:rsidP="00B2262B">
      <w:pPr>
        <w:widowControl/>
        <w:autoSpaceDE/>
        <w:autoSpaceDN/>
        <w:adjustRightInd/>
        <w:spacing w:line="276" w:lineRule="auto"/>
        <w:rPr>
          <w:sz w:val="24"/>
          <w:szCs w:val="24"/>
          <w:lang w:val="de-DE"/>
        </w:rPr>
      </w:pPr>
    </w:p>
    <w:p w:rsidR="00B2262B" w:rsidRPr="00AE7F74" w:rsidRDefault="00B2262B" w:rsidP="00B2262B">
      <w:pPr>
        <w:widowControl/>
        <w:numPr>
          <w:ilvl w:val="0"/>
          <w:numId w:val="3"/>
        </w:numPr>
        <w:autoSpaceDE/>
        <w:autoSpaceDN/>
        <w:adjustRightInd/>
        <w:spacing w:line="276" w:lineRule="auto"/>
        <w:ind w:left="426" w:hanging="426"/>
        <w:rPr>
          <w:b/>
          <w:sz w:val="24"/>
          <w:szCs w:val="24"/>
        </w:rPr>
      </w:pPr>
      <w:r w:rsidRPr="00AE7F74">
        <w:rPr>
          <w:b/>
          <w:sz w:val="24"/>
          <w:szCs w:val="24"/>
        </w:rPr>
        <w:t>Переведите следующие предложения на немецкий язык:</w:t>
      </w:r>
    </w:p>
    <w:p w:rsidR="00B2262B" w:rsidRPr="00AE7F74" w:rsidRDefault="00B2262B" w:rsidP="00B2262B">
      <w:pPr>
        <w:widowControl/>
        <w:autoSpaceDE/>
        <w:autoSpaceDN/>
        <w:adjustRightInd/>
        <w:spacing w:line="276" w:lineRule="auto"/>
        <w:ind w:left="426"/>
        <w:rPr>
          <w:b/>
          <w:sz w:val="24"/>
          <w:szCs w:val="24"/>
        </w:rPr>
      </w:pPr>
    </w:p>
    <w:p w:rsidR="00B2262B" w:rsidRPr="00AE7F74" w:rsidRDefault="00B2262B" w:rsidP="00B2262B">
      <w:pPr>
        <w:widowControl/>
        <w:numPr>
          <w:ilvl w:val="0"/>
          <w:numId w:val="5"/>
        </w:numPr>
        <w:autoSpaceDE/>
        <w:autoSpaceDN/>
        <w:adjustRightInd/>
        <w:spacing w:line="276" w:lineRule="auto"/>
        <w:ind w:left="-142" w:firstLine="568"/>
        <w:jc w:val="both"/>
        <w:rPr>
          <w:sz w:val="24"/>
          <w:szCs w:val="24"/>
        </w:rPr>
      </w:pPr>
      <w:r w:rsidRPr="00AE7F74">
        <w:rPr>
          <w:sz w:val="24"/>
          <w:szCs w:val="24"/>
        </w:rPr>
        <w:t>Учитель – это организатор учебного процесса. 2. Он развивает волю характер и моральные качества учеников. 3. В классе должна царить творческая атмосфера. 4. Для того чтобы стать учителем надо много учиться. 5. Это не просто – быть учителем. 6. Чтобы много знать, нужно много читать.</w:t>
      </w:r>
    </w:p>
    <w:p w:rsidR="00B2262B" w:rsidRPr="00AE7F74" w:rsidRDefault="00B2262B" w:rsidP="00B2262B">
      <w:pPr>
        <w:widowControl/>
        <w:autoSpaceDE/>
        <w:autoSpaceDN/>
        <w:adjustRightInd/>
        <w:spacing w:line="276" w:lineRule="auto"/>
        <w:jc w:val="both"/>
        <w:rPr>
          <w:sz w:val="24"/>
          <w:szCs w:val="24"/>
        </w:rPr>
      </w:pPr>
    </w:p>
    <w:p w:rsidR="00B2262B" w:rsidRPr="00AE7F74" w:rsidRDefault="00EB515D" w:rsidP="00EB515D">
      <w:pPr>
        <w:pStyle w:val="a3"/>
        <w:widowControl/>
        <w:numPr>
          <w:ilvl w:val="0"/>
          <w:numId w:val="3"/>
        </w:numPr>
        <w:autoSpaceDE/>
        <w:autoSpaceDN/>
        <w:adjustRightInd/>
        <w:spacing w:line="276" w:lineRule="auto"/>
        <w:jc w:val="both"/>
        <w:rPr>
          <w:b/>
          <w:sz w:val="24"/>
          <w:szCs w:val="24"/>
          <w:lang w:val="en-US"/>
        </w:rPr>
      </w:pPr>
      <w:r w:rsidRPr="00AE7F74">
        <w:rPr>
          <w:b/>
          <w:sz w:val="24"/>
          <w:szCs w:val="24"/>
          <w:lang w:val="en-US"/>
        </w:rPr>
        <w:t>Переведите текст письменно.</w:t>
      </w:r>
    </w:p>
    <w:p w:rsidR="00B2262B" w:rsidRPr="00AE7F74" w:rsidRDefault="00B2262B" w:rsidP="00B2262B">
      <w:pPr>
        <w:shd w:val="clear" w:color="auto" w:fill="FFFFFF"/>
        <w:spacing w:line="276" w:lineRule="auto"/>
        <w:ind w:left="-142" w:firstLine="568"/>
        <w:jc w:val="both"/>
        <w:rPr>
          <w:rFonts w:ascii="Baskerville Old Face" w:hAnsi="Baskerville Old Face"/>
          <w:color w:val="000000"/>
          <w:sz w:val="24"/>
          <w:szCs w:val="24"/>
          <w:lang w:val="de-DE"/>
        </w:rPr>
      </w:pPr>
      <w:r w:rsidRPr="00AE7F74">
        <w:rPr>
          <w:rFonts w:ascii="Baskerville Old Face" w:hAnsi="Baskerville Old Face"/>
          <w:color w:val="000000"/>
          <w:sz w:val="24"/>
          <w:szCs w:val="24"/>
          <w:lang w:val="de-DE"/>
        </w:rPr>
        <w:t>Der Lehrer bereitet den jungen Menschen auf das Le</w:t>
      </w:r>
      <w:r w:rsidRPr="00AE7F74">
        <w:rPr>
          <w:rFonts w:ascii="Baskerville Old Face" w:hAnsi="Baskerville Old Face"/>
          <w:color w:val="000000"/>
          <w:sz w:val="24"/>
          <w:szCs w:val="24"/>
          <w:lang w:val="de-DE"/>
        </w:rPr>
        <w:softHyphen/>
        <w:t xml:space="preserve">ben, auf die Arbeit, auf den Beruf vor. Der Lehrer erzieht den Menschen Zukunft. Die Arbeit des Lehrers ist ein einheitlicher </w:t>
      </w:r>
      <w:r w:rsidR="00FA4F63" w:rsidRPr="00AE7F74">
        <w:rPr>
          <w:rFonts w:ascii="Baskerville Old Face" w:hAnsi="Baskerville Old Face"/>
          <w:color w:val="000000"/>
          <w:sz w:val="24"/>
          <w:szCs w:val="24"/>
          <w:lang w:val="de-DE"/>
        </w:rPr>
        <w:t>Prozess</w:t>
      </w:r>
      <w:r w:rsidRPr="00AE7F74">
        <w:rPr>
          <w:rFonts w:ascii="Baskerville Old Face" w:hAnsi="Baskerville Old Face"/>
          <w:color w:val="000000"/>
          <w:sz w:val="24"/>
          <w:szCs w:val="24"/>
          <w:lang w:val="de-DE"/>
        </w:rPr>
        <w:t xml:space="preserve"> der Bildung und der Erziehung.</w:t>
      </w:r>
    </w:p>
    <w:p w:rsidR="00B2262B" w:rsidRPr="00AE7F74" w:rsidRDefault="00B2262B" w:rsidP="00B2262B">
      <w:pPr>
        <w:shd w:val="clear" w:color="auto" w:fill="FFFFFF"/>
        <w:spacing w:line="276" w:lineRule="auto"/>
        <w:jc w:val="both"/>
        <w:rPr>
          <w:rFonts w:ascii="Baskerville Old Face" w:hAnsi="Baskerville Old Face"/>
          <w:sz w:val="24"/>
          <w:szCs w:val="24"/>
          <w:lang w:val="de-DE"/>
        </w:rPr>
      </w:pPr>
    </w:p>
    <w:p w:rsidR="00B2262B" w:rsidRPr="00AE7F74" w:rsidRDefault="00B2262B" w:rsidP="00B2262B">
      <w:pPr>
        <w:pStyle w:val="1"/>
        <w:spacing w:line="276" w:lineRule="auto"/>
        <w:rPr>
          <w:rFonts w:ascii="Baskerville Old Face" w:hAnsi="Baskerville Old Face"/>
          <w:sz w:val="24"/>
          <w:szCs w:val="24"/>
        </w:rPr>
      </w:pPr>
      <w:r w:rsidRPr="00AE7F74">
        <w:rPr>
          <w:rFonts w:ascii="Baskerville Old Face" w:hAnsi="Baskerville Old Face"/>
          <w:sz w:val="24"/>
          <w:szCs w:val="24"/>
        </w:rPr>
        <w:t>Die Rolle des Lehrers im Unterrichtsprozeß</w:t>
      </w:r>
    </w:p>
    <w:p w:rsidR="00B2262B" w:rsidRPr="00AE7F74" w:rsidRDefault="00B2262B" w:rsidP="00B2262B">
      <w:pPr>
        <w:shd w:val="clear" w:color="auto" w:fill="FFFFFF"/>
        <w:spacing w:line="276" w:lineRule="auto"/>
        <w:jc w:val="both"/>
        <w:rPr>
          <w:rFonts w:ascii="Baskerville Old Face" w:hAnsi="Baskerville Old Face"/>
          <w:color w:val="000000"/>
          <w:sz w:val="24"/>
          <w:szCs w:val="24"/>
          <w:lang w:val="de-DE"/>
        </w:rPr>
      </w:pPr>
      <w:r w:rsidRPr="00AE7F74">
        <w:rPr>
          <w:rFonts w:ascii="Baskerville Old Face" w:hAnsi="Baskerville Old Face"/>
          <w:color w:val="000000"/>
          <w:sz w:val="24"/>
          <w:szCs w:val="24"/>
          <w:lang w:val="de-DE"/>
        </w:rPr>
        <w:t xml:space="preserve">Gewöhnlich ist man der Ansicht: </w:t>
      </w:r>
    </w:p>
    <w:p w:rsidR="00B2262B" w:rsidRPr="00AE7F74" w:rsidRDefault="00B2262B" w:rsidP="00B2262B">
      <w:pPr>
        <w:shd w:val="clear" w:color="auto" w:fill="FFFFFF"/>
        <w:spacing w:line="276" w:lineRule="auto"/>
        <w:ind w:firstLine="851"/>
        <w:jc w:val="both"/>
        <w:rPr>
          <w:rFonts w:ascii="Baskerville Old Face" w:hAnsi="Baskerville Old Face"/>
          <w:sz w:val="24"/>
          <w:szCs w:val="24"/>
          <w:lang w:val="de-DE"/>
        </w:rPr>
      </w:pPr>
      <w:r w:rsidRPr="00AE7F74">
        <w:rPr>
          <w:rFonts w:ascii="Baskerville Old Face" w:hAnsi="Baskerville Old Face"/>
          <w:color w:val="000000"/>
          <w:sz w:val="24"/>
          <w:szCs w:val="24"/>
          <w:lang w:val="de-DE"/>
        </w:rPr>
        <w:t xml:space="preserve">Der Lehrer unterrichtet und die Schüler lernen. In Wirklichkeit ist das alles </w:t>
      </w:r>
      <w:r w:rsidRPr="00AE7F74">
        <w:rPr>
          <w:rFonts w:ascii="Baskerville Old Face" w:hAnsi="Baskerville Old Face"/>
          <w:color w:val="000000"/>
          <w:sz w:val="24"/>
          <w:szCs w:val="24"/>
          <w:lang w:val="de-DE"/>
        </w:rPr>
        <w:lastRenderedPageBreak/>
        <w:t>komplizierter. Im Untemchtsprozeß ist der Lehrer ein Organisa</w:t>
      </w:r>
      <w:r w:rsidRPr="00AE7F74">
        <w:rPr>
          <w:rFonts w:ascii="Baskerville Old Face" w:hAnsi="Baskerville Old Face"/>
          <w:color w:val="000000"/>
          <w:sz w:val="24"/>
          <w:szCs w:val="24"/>
          <w:lang w:val="de-DE"/>
        </w:rPr>
        <w:softHyphen/>
        <w:t xml:space="preserve">tor. Er leitet die Erkenntnistätigkeit der Kinder. Leitend schafft er die Voraussetzungen für das rationelle und produktive Lernen der Schüler. Der Lehrer leitet sowohl die Organisation der Arbeit in der Klasse als auch die Hausarbeiten. In der Klasse </w:t>
      </w:r>
      <w:r w:rsidR="00FA4F63" w:rsidRPr="00AE7F74">
        <w:rPr>
          <w:rFonts w:ascii="Baskerville Old Face" w:hAnsi="Baskerville Old Face"/>
          <w:color w:val="000000"/>
          <w:sz w:val="24"/>
          <w:szCs w:val="24"/>
          <w:lang w:val="de-DE"/>
        </w:rPr>
        <w:t>muss</w:t>
      </w:r>
      <w:r w:rsidRPr="00AE7F74">
        <w:rPr>
          <w:rFonts w:ascii="Baskerville Old Face" w:hAnsi="Baskerville Old Face"/>
          <w:color w:val="000000"/>
          <w:sz w:val="24"/>
          <w:szCs w:val="24"/>
          <w:lang w:val="de-DE"/>
        </w:rPr>
        <w:t xml:space="preserve"> eine schöpferische Atmosphäre herrschen. Im Unterrichtsprozeß ist der Lehrer die wichtigste Quelle des Wissens und Könnens. Daher ist der Lehrer in den Augen der Kinder die höchst» Autorität in den Fragen der Wissenschaft und Praxis. E r ist ein Vorbild in Nachahmung. Außerdem ist der Lehrer im Unterrichtsprozeß der zuverlässigste Helfer der Schüler in allen Fragen. Dieses entscheidende Moment ist sehr wichtig.</w:t>
      </w:r>
    </w:p>
    <w:p w:rsidR="00B2262B" w:rsidRPr="00AE7F74" w:rsidRDefault="00B2262B" w:rsidP="00B2262B">
      <w:pPr>
        <w:shd w:val="clear" w:color="auto" w:fill="FFFFFF"/>
        <w:spacing w:line="276" w:lineRule="auto"/>
        <w:ind w:firstLine="993"/>
        <w:jc w:val="both"/>
        <w:rPr>
          <w:rFonts w:ascii="Baskerville Old Face" w:hAnsi="Baskerville Old Face"/>
          <w:sz w:val="24"/>
          <w:szCs w:val="24"/>
          <w:lang w:val="de-DE"/>
        </w:rPr>
      </w:pPr>
      <w:r w:rsidRPr="00AE7F74">
        <w:rPr>
          <w:rFonts w:ascii="Baskerville Old Face" w:hAnsi="Baskerville Old Face"/>
          <w:color w:val="000000"/>
          <w:sz w:val="24"/>
          <w:szCs w:val="24"/>
          <w:lang w:val="de-DE"/>
        </w:rPr>
        <w:t xml:space="preserve">Der unterrichtende Lehrer tritt auch als </w:t>
      </w:r>
      <w:r w:rsidR="00FA4F63" w:rsidRPr="00AE7F74">
        <w:rPr>
          <w:rFonts w:ascii="Baskerville Old Face" w:hAnsi="Baskerville Old Face"/>
          <w:color w:val="000000"/>
          <w:sz w:val="24"/>
          <w:szCs w:val="24"/>
          <w:lang w:val="de-DE"/>
        </w:rPr>
        <w:t>Erzieher</w:t>
      </w:r>
      <w:r w:rsidRPr="00AE7F74">
        <w:rPr>
          <w:rFonts w:ascii="Baskerville Old Face" w:hAnsi="Baskerville Old Face"/>
          <w:color w:val="000000"/>
          <w:sz w:val="24"/>
          <w:szCs w:val="24"/>
          <w:lang w:val="de-DE"/>
        </w:rPr>
        <w:t xml:space="preserve"> auf. Der Lehrer schafft eine notwendige Arbeitsatmosphäre und erzieht die Schüler zu einer wissenschaftlichen Weltanschauung, Er</w:t>
      </w:r>
    </w:p>
    <w:p w:rsidR="00B2262B" w:rsidRPr="00AE7F74" w:rsidRDefault="00B2262B" w:rsidP="00B2262B">
      <w:pPr>
        <w:shd w:val="clear" w:color="auto" w:fill="FFFFFF"/>
        <w:spacing w:line="276" w:lineRule="auto"/>
        <w:jc w:val="both"/>
        <w:rPr>
          <w:rFonts w:ascii="Baskerville Old Face" w:hAnsi="Baskerville Old Face"/>
          <w:sz w:val="24"/>
          <w:szCs w:val="24"/>
          <w:lang w:val="de-DE"/>
        </w:rPr>
      </w:pPr>
      <w:r w:rsidRPr="00AE7F74">
        <w:rPr>
          <w:rFonts w:ascii="Baskerville Old Face" w:hAnsi="Baskerville Old Face"/>
          <w:color w:val="000000"/>
          <w:sz w:val="24"/>
          <w:szCs w:val="24"/>
          <w:lang w:val="de-DE"/>
        </w:rPr>
        <w:t xml:space="preserve">entwickelt ihr </w:t>
      </w:r>
      <w:r w:rsidR="00FA4F63" w:rsidRPr="00AE7F74">
        <w:rPr>
          <w:rFonts w:ascii="Baskerville Old Face" w:hAnsi="Baskerville Old Face"/>
          <w:color w:val="000000"/>
          <w:sz w:val="24"/>
          <w:szCs w:val="24"/>
          <w:lang w:val="de-DE"/>
        </w:rPr>
        <w:t>Interesse</w:t>
      </w:r>
      <w:r w:rsidRPr="00AE7F74">
        <w:rPr>
          <w:rFonts w:ascii="Baskerville Old Face" w:hAnsi="Baskerville Old Face"/>
          <w:color w:val="000000"/>
          <w:sz w:val="24"/>
          <w:szCs w:val="24"/>
          <w:lang w:val="de-DE"/>
        </w:rPr>
        <w:t xml:space="preserve"> an den Wissenschaften und an der Umwelt, ihren Willen und ihren Charakter sowie ihre fachlichen und moralischen Qualitäten.</w:t>
      </w:r>
    </w:p>
    <w:p w:rsidR="00B2262B" w:rsidRPr="00AE7F74" w:rsidRDefault="00B2262B" w:rsidP="00B2262B">
      <w:pPr>
        <w:shd w:val="clear" w:color="auto" w:fill="FFFFFF"/>
        <w:spacing w:line="276" w:lineRule="auto"/>
        <w:ind w:firstLine="993"/>
        <w:jc w:val="both"/>
        <w:rPr>
          <w:rFonts w:ascii="Baskerville Old Face" w:hAnsi="Baskerville Old Face"/>
          <w:sz w:val="24"/>
          <w:szCs w:val="24"/>
          <w:lang w:val="de-DE"/>
        </w:rPr>
      </w:pPr>
      <w:r w:rsidRPr="00AE7F74">
        <w:rPr>
          <w:rFonts w:ascii="Baskerville Old Face" w:hAnsi="Baskerville Old Face"/>
          <w:color w:val="000000"/>
          <w:sz w:val="24"/>
          <w:szCs w:val="24"/>
          <w:lang w:val="de-DE"/>
        </w:rPr>
        <w:t>Im Unterricht sind die Kenntnisse und Fähigkeiten auf dem Gebiet der Wissenschaft sehr wichtig. Sie dienen auch als Mittel zur Erziehung der jungen Generation. Der junge Mensch soll zielstrebig, aktiv, sachlich und moralisch gefestigt</w:t>
      </w:r>
    </w:p>
    <w:p w:rsidR="00B2262B" w:rsidRPr="00AE7F74" w:rsidRDefault="00B2262B" w:rsidP="00B2262B">
      <w:pPr>
        <w:shd w:val="clear" w:color="auto" w:fill="FFFFFF"/>
        <w:spacing w:line="276" w:lineRule="auto"/>
        <w:jc w:val="both"/>
        <w:rPr>
          <w:rFonts w:ascii="Baskerville Old Face" w:hAnsi="Baskerville Old Face"/>
          <w:sz w:val="24"/>
          <w:szCs w:val="24"/>
          <w:lang w:val="de-DE"/>
        </w:rPr>
      </w:pPr>
      <w:r w:rsidRPr="00AE7F74">
        <w:rPr>
          <w:rFonts w:ascii="Baskerville Old Face" w:hAnsi="Baskerville Old Face"/>
          <w:color w:val="000000"/>
          <w:sz w:val="24"/>
          <w:szCs w:val="24"/>
          <w:lang w:val="de-DE"/>
        </w:rPr>
        <w:t>sein.</w:t>
      </w:r>
    </w:p>
    <w:p w:rsidR="00B2262B" w:rsidRPr="00AE7F74" w:rsidRDefault="00B2262B" w:rsidP="00B2262B">
      <w:pPr>
        <w:shd w:val="clear" w:color="auto" w:fill="FFFFFF"/>
        <w:spacing w:line="276" w:lineRule="auto"/>
        <w:ind w:firstLine="709"/>
        <w:jc w:val="both"/>
        <w:rPr>
          <w:rFonts w:ascii="Baskerville Old Face" w:hAnsi="Baskerville Old Face"/>
          <w:sz w:val="24"/>
          <w:szCs w:val="24"/>
          <w:lang w:val="de-DE"/>
        </w:rPr>
      </w:pPr>
      <w:r w:rsidRPr="00AE7F74">
        <w:rPr>
          <w:rFonts w:ascii="Baskerville Old Face" w:hAnsi="Baskerville Old Face"/>
          <w:color w:val="000000"/>
          <w:sz w:val="24"/>
          <w:szCs w:val="24"/>
          <w:lang w:val="de-DE"/>
        </w:rPr>
        <w:t>Schließlich tritt der Lehrer im Unterrichtsprozeß auch als offizielle Person auf. Er bewertet und kontrolliert die Leistungen der Schüler. Diese Seite der Lehrertätigkeit ist nicht weni</w:t>
      </w:r>
      <w:r w:rsidR="00FA4F63">
        <w:rPr>
          <w:rFonts w:ascii="Baskerville Old Face" w:hAnsi="Baskerville Old Face"/>
          <w:color w:val="000000"/>
          <w:sz w:val="24"/>
          <w:szCs w:val="24"/>
          <w:lang w:val="de-DE"/>
        </w:rPr>
        <w:t xml:space="preserve">ger wichtig als alle anderen. </w:t>
      </w:r>
      <w:r w:rsidRPr="00AE7F74">
        <w:rPr>
          <w:rFonts w:ascii="Baskerville Old Face" w:hAnsi="Baskerville Old Face"/>
          <w:color w:val="000000"/>
          <w:sz w:val="24"/>
          <w:szCs w:val="24"/>
          <w:lang w:val="de-DE"/>
        </w:rPr>
        <w:t xml:space="preserve"> </w:t>
      </w:r>
      <w:r w:rsidR="00FA4F63">
        <w:rPr>
          <w:rFonts w:ascii="Baskerville Old Face" w:hAnsi="Baskerville Old Face"/>
          <w:color w:val="000000"/>
          <w:sz w:val="24"/>
          <w:szCs w:val="24"/>
          <w:lang w:val="de-DE"/>
        </w:rPr>
        <w:t>D</w:t>
      </w:r>
      <w:r w:rsidR="00FA4F63" w:rsidRPr="00AE7F74">
        <w:rPr>
          <w:rFonts w:ascii="Baskerville Old Face" w:hAnsi="Baskerville Old Face"/>
          <w:color w:val="000000"/>
          <w:sz w:val="24"/>
          <w:szCs w:val="24"/>
          <w:lang w:val="de-DE"/>
        </w:rPr>
        <w:t xml:space="preserve">er Lehrer </w:t>
      </w:r>
      <w:r w:rsidRPr="00AE7F74">
        <w:rPr>
          <w:rFonts w:ascii="Baskerville Old Face" w:hAnsi="Baskerville Old Face"/>
          <w:color w:val="000000"/>
          <w:sz w:val="24"/>
          <w:szCs w:val="24"/>
          <w:lang w:val="de-DE"/>
        </w:rPr>
        <w:t>kann ohne Kontrolle und Bewertung der Schülerarbeit auch die eigene Unterrichtsar</w:t>
      </w:r>
      <w:r w:rsidRPr="00AE7F74">
        <w:rPr>
          <w:rFonts w:ascii="Baskerville Old Face" w:hAnsi="Baskerville Old Face"/>
          <w:color w:val="000000"/>
          <w:sz w:val="24"/>
          <w:szCs w:val="24"/>
          <w:lang w:val="de-DE"/>
        </w:rPr>
        <w:softHyphen/>
        <w:t>beit nicht richtig aufbauen.</w:t>
      </w:r>
    </w:p>
    <w:p w:rsidR="00B2262B" w:rsidRPr="00AE7F74" w:rsidRDefault="00B2262B" w:rsidP="00B2262B">
      <w:pPr>
        <w:shd w:val="clear" w:color="auto" w:fill="FFFFFF"/>
        <w:spacing w:line="276" w:lineRule="auto"/>
        <w:ind w:firstLine="709"/>
        <w:jc w:val="both"/>
        <w:rPr>
          <w:rFonts w:ascii="Baskerville Old Face" w:hAnsi="Baskerville Old Face"/>
          <w:color w:val="000000"/>
          <w:sz w:val="24"/>
          <w:szCs w:val="24"/>
          <w:lang w:val="de-DE"/>
        </w:rPr>
      </w:pPr>
      <w:r w:rsidRPr="00AE7F74">
        <w:rPr>
          <w:rFonts w:ascii="Baskerville Old Face" w:hAnsi="Baskerville Old Face"/>
          <w:color w:val="000000"/>
          <w:sz w:val="24"/>
          <w:szCs w:val="24"/>
          <w:lang w:val="de-DE"/>
        </w:rPr>
        <w:t>Alles in allem spielt der Lehrer im Unterrichtsprozeß eine wichtige Rolle. Ohne ihn ist ein zielstrebiger, organisierter, planmäßiger und rationell gestalteter Unterricht überhaupt nicht möglich.</w:t>
      </w:r>
    </w:p>
    <w:p w:rsidR="00B2262B" w:rsidRPr="00AE7F74" w:rsidRDefault="00B2262B" w:rsidP="00B2262B">
      <w:pPr>
        <w:shd w:val="clear" w:color="auto" w:fill="FFFFFF"/>
        <w:spacing w:line="276" w:lineRule="auto"/>
        <w:ind w:firstLine="709"/>
        <w:jc w:val="both"/>
        <w:rPr>
          <w:rFonts w:ascii="Baskerville Old Face" w:hAnsi="Baskerville Old Face"/>
          <w:sz w:val="24"/>
          <w:szCs w:val="24"/>
          <w:lang w:val="de-DE"/>
        </w:rPr>
      </w:pPr>
    </w:p>
    <w:p w:rsidR="00B2262B" w:rsidRPr="00AE7F74" w:rsidRDefault="00B2262B" w:rsidP="00B2262B">
      <w:pPr>
        <w:shd w:val="clear" w:color="auto" w:fill="FFFFFF"/>
        <w:spacing w:line="276" w:lineRule="auto"/>
        <w:jc w:val="both"/>
        <w:rPr>
          <w:rFonts w:ascii="Baskerville Old Face" w:hAnsi="Baskerville Old Face" w:cs="Arial"/>
          <w:color w:val="000000"/>
          <w:sz w:val="24"/>
          <w:szCs w:val="24"/>
          <w:lang w:val="de-DE"/>
        </w:rPr>
      </w:pPr>
      <w:r w:rsidRPr="00AE7F74">
        <w:rPr>
          <w:rFonts w:ascii="Baskerville Old Face" w:hAnsi="Baskerville Old Face" w:cs="Arial"/>
          <w:color w:val="000000"/>
          <w:sz w:val="24"/>
          <w:szCs w:val="24"/>
          <w:lang w:val="de-DE"/>
        </w:rPr>
        <w:t>Texterläuterungen</w:t>
      </w:r>
    </w:p>
    <w:p w:rsidR="00B2262B" w:rsidRPr="00AE7F74" w:rsidRDefault="00B2262B" w:rsidP="00B2262B">
      <w:pPr>
        <w:numPr>
          <w:ilvl w:val="0"/>
          <w:numId w:val="1"/>
        </w:numPr>
        <w:shd w:val="clear" w:color="auto" w:fill="FFFFFF"/>
        <w:spacing w:line="276" w:lineRule="auto"/>
        <w:jc w:val="both"/>
        <w:rPr>
          <w:rFonts w:ascii="Baskerville Old Face" w:hAnsi="Baskerville Old Face"/>
          <w:color w:val="000000"/>
          <w:sz w:val="24"/>
          <w:szCs w:val="24"/>
        </w:rPr>
      </w:pPr>
      <w:r w:rsidRPr="00AE7F74">
        <w:rPr>
          <w:rFonts w:ascii="Baskerville Old Face" w:hAnsi="Baskerville Old Face"/>
          <w:color w:val="000000"/>
          <w:sz w:val="24"/>
          <w:szCs w:val="24"/>
          <w:lang w:val="de-DE"/>
        </w:rPr>
        <w:t>der</w:t>
      </w:r>
      <w:r w:rsidRPr="00AE7F74">
        <w:rPr>
          <w:rFonts w:ascii="Baskerville Old Face" w:hAnsi="Baskerville Old Face"/>
          <w:color w:val="000000"/>
          <w:sz w:val="24"/>
          <w:szCs w:val="24"/>
        </w:rPr>
        <w:t xml:space="preserve"> </w:t>
      </w:r>
      <w:r w:rsidRPr="00AE7F74">
        <w:rPr>
          <w:rFonts w:ascii="Baskerville Old Face" w:hAnsi="Baskerville Old Face"/>
          <w:color w:val="000000"/>
          <w:sz w:val="24"/>
          <w:szCs w:val="24"/>
          <w:lang w:val="de-DE"/>
        </w:rPr>
        <w:t>Ansicht</w:t>
      </w:r>
      <w:r w:rsidRPr="00AE7F74">
        <w:rPr>
          <w:rFonts w:ascii="Baskerville Old Face" w:hAnsi="Baskerville Old Face"/>
          <w:color w:val="000000"/>
          <w:sz w:val="24"/>
          <w:szCs w:val="24"/>
        </w:rPr>
        <w:t xml:space="preserve"> </w:t>
      </w:r>
      <w:r w:rsidRPr="00AE7F74">
        <w:rPr>
          <w:rFonts w:ascii="Baskerville Old Face" w:hAnsi="Baskerville Old Face"/>
          <w:color w:val="000000"/>
          <w:sz w:val="24"/>
          <w:szCs w:val="24"/>
          <w:lang w:val="de-DE"/>
        </w:rPr>
        <w:t>sein</w:t>
      </w:r>
      <w:r w:rsidRPr="00AE7F74">
        <w:rPr>
          <w:rFonts w:ascii="Baskerville Old Face" w:hAnsi="Baskerville Old Face"/>
          <w:color w:val="000000"/>
          <w:sz w:val="24"/>
          <w:szCs w:val="24"/>
        </w:rPr>
        <w:t xml:space="preserve"> – </w:t>
      </w:r>
      <w:r w:rsidRPr="00AE7F74">
        <w:rPr>
          <w:rFonts w:ascii="Cambria" w:hAnsi="Cambria" w:cs="Cambria"/>
          <w:color w:val="000000"/>
          <w:sz w:val="24"/>
          <w:szCs w:val="24"/>
        </w:rPr>
        <w:t>придерживаться</w:t>
      </w:r>
      <w:r w:rsidRPr="00AE7F74">
        <w:rPr>
          <w:rFonts w:ascii="Baskerville Old Face" w:hAnsi="Baskerville Old Face"/>
          <w:color w:val="000000"/>
          <w:sz w:val="24"/>
          <w:szCs w:val="24"/>
        </w:rPr>
        <w:t xml:space="preserve"> </w:t>
      </w:r>
      <w:r w:rsidRPr="00AE7F74">
        <w:rPr>
          <w:rFonts w:ascii="Cambria" w:hAnsi="Cambria" w:cs="Cambria"/>
          <w:color w:val="000000"/>
          <w:sz w:val="24"/>
          <w:szCs w:val="24"/>
        </w:rPr>
        <w:t>взгляда</w:t>
      </w:r>
      <w:r w:rsidRPr="00AE7F74">
        <w:rPr>
          <w:rFonts w:ascii="Baskerville Old Face" w:hAnsi="Baskerville Old Face"/>
          <w:color w:val="000000"/>
          <w:sz w:val="24"/>
          <w:szCs w:val="24"/>
        </w:rPr>
        <w:t>,</w:t>
      </w:r>
    </w:p>
    <w:p w:rsidR="00B2262B" w:rsidRPr="00AE7F74" w:rsidRDefault="00B2262B" w:rsidP="00B2262B">
      <w:pPr>
        <w:numPr>
          <w:ilvl w:val="0"/>
          <w:numId w:val="1"/>
        </w:numPr>
        <w:shd w:val="clear" w:color="auto" w:fill="FFFFFF"/>
        <w:spacing w:line="276" w:lineRule="auto"/>
        <w:jc w:val="both"/>
        <w:rPr>
          <w:rFonts w:ascii="Baskerville Old Face" w:hAnsi="Baskerville Old Face"/>
          <w:color w:val="000000"/>
          <w:sz w:val="24"/>
          <w:szCs w:val="24"/>
        </w:rPr>
      </w:pPr>
      <w:r w:rsidRPr="00AE7F74">
        <w:rPr>
          <w:rFonts w:ascii="Baskerville Old Face" w:hAnsi="Baskerville Old Face"/>
          <w:color w:val="000000"/>
          <w:sz w:val="24"/>
          <w:szCs w:val="24"/>
          <w:lang w:val="de-DE"/>
        </w:rPr>
        <w:t>alles</w:t>
      </w:r>
      <w:r w:rsidRPr="00AE7F74">
        <w:rPr>
          <w:rFonts w:ascii="Baskerville Old Face" w:hAnsi="Baskerville Old Face"/>
          <w:color w:val="000000"/>
          <w:sz w:val="24"/>
          <w:szCs w:val="24"/>
        </w:rPr>
        <w:t xml:space="preserve"> </w:t>
      </w:r>
      <w:r w:rsidRPr="00AE7F74">
        <w:rPr>
          <w:rFonts w:ascii="Baskerville Old Face" w:hAnsi="Baskerville Old Face"/>
          <w:color w:val="000000"/>
          <w:sz w:val="24"/>
          <w:szCs w:val="24"/>
          <w:lang w:val="de-DE"/>
        </w:rPr>
        <w:t>in</w:t>
      </w:r>
      <w:r w:rsidRPr="00AE7F74">
        <w:rPr>
          <w:rFonts w:ascii="Baskerville Old Face" w:hAnsi="Baskerville Old Face"/>
          <w:color w:val="000000"/>
          <w:sz w:val="24"/>
          <w:szCs w:val="24"/>
        </w:rPr>
        <w:t xml:space="preserve"> </w:t>
      </w:r>
      <w:r w:rsidRPr="00AE7F74">
        <w:rPr>
          <w:rFonts w:ascii="Baskerville Old Face" w:hAnsi="Baskerville Old Face"/>
          <w:color w:val="000000"/>
          <w:sz w:val="24"/>
          <w:szCs w:val="24"/>
          <w:lang w:val="de-DE"/>
        </w:rPr>
        <w:t>allem</w:t>
      </w:r>
      <w:r w:rsidRPr="00AE7F74">
        <w:rPr>
          <w:rFonts w:ascii="Baskerville Old Face" w:hAnsi="Baskerville Old Face"/>
          <w:color w:val="000000"/>
          <w:sz w:val="24"/>
          <w:szCs w:val="24"/>
        </w:rPr>
        <w:t xml:space="preserve"> – </w:t>
      </w:r>
      <w:r w:rsidRPr="00AE7F74">
        <w:rPr>
          <w:rFonts w:ascii="Cambria" w:hAnsi="Cambria" w:cs="Cambria"/>
          <w:color w:val="000000"/>
          <w:sz w:val="24"/>
          <w:szCs w:val="24"/>
        </w:rPr>
        <w:t>в</w:t>
      </w:r>
      <w:r w:rsidRPr="00AE7F74">
        <w:rPr>
          <w:rFonts w:ascii="Baskerville Old Face" w:hAnsi="Baskerville Old Face"/>
          <w:color w:val="000000"/>
          <w:sz w:val="24"/>
          <w:szCs w:val="24"/>
        </w:rPr>
        <w:t xml:space="preserve"> </w:t>
      </w:r>
      <w:r w:rsidRPr="00AE7F74">
        <w:rPr>
          <w:rFonts w:ascii="Cambria" w:hAnsi="Cambria" w:cs="Cambria"/>
          <w:color w:val="000000"/>
          <w:sz w:val="24"/>
          <w:szCs w:val="24"/>
        </w:rPr>
        <w:t>общем</w:t>
      </w:r>
      <w:r w:rsidRPr="00AE7F74">
        <w:rPr>
          <w:rFonts w:ascii="Baskerville Old Face" w:hAnsi="Baskerville Old Face"/>
          <w:color w:val="000000"/>
          <w:sz w:val="24"/>
          <w:szCs w:val="24"/>
        </w:rPr>
        <w:t xml:space="preserve"> </w:t>
      </w:r>
      <w:r w:rsidRPr="00AE7F74">
        <w:rPr>
          <w:rFonts w:ascii="Cambria" w:hAnsi="Cambria" w:cs="Cambria"/>
          <w:color w:val="000000"/>
          <w:sz w:val="24"/>
          <w:szCs w:val="24"/>
        </w:rPr>
        <w:t>и</w:t>
      </w:r>
      <w:r w:rsidRPr="00AE7F74">
        <w:rPr>
          <w:rFonts w:ascii="Baskerville Old Face" w:hAnsi="Baskerville Old Face"/>
          <w:color w:val="000000"/>
          <w:sz w:val="24"/>
          <w:szCs w:val="24"/>
        </w:rPr>
        <w:t xml:space="preserve"> </w:t>
      </w:r>
      <w:r w:rsidRPr="00AE7F74">
        <w:rPr>
          <w:rFonts w:ascii="Cambria" w:hAnsi="Cambria" w:cs="Cambria"/>
          <w:color w:val="000000"/>
          <w:sz w:val="24"/>
          <w:szCs w:val="24"/>
        </w:rPr>
        <w:t>целом</w:t>
      </w:r>
    </w:p>
    <w:p w:rsidR="00B2262B" w:rsidRPr="00AE7F74" w:rsidRDefault="00B2262B" w:rsidP="00B2262B">
      <w:pPr>
        <w:shd w:val="clear" w:color="auto" w:fill="FFFFFF"/>
        <w:spacing w:line="276" w:lineRule="auto"/>
        <w:ind w:left="720"/>
        <w:jc w:val="both"/>
        <w:rPr>
          <w:rFonts w:ascii="Cambria" w:hAnsi="Cambria" w:cs="Cambria"/>
          <w:color w:val="000000"/>
          <w:sz w:val="24"/>
          <w:szCs w:val="24"/>
        </w:rPr>
      </w:pPr>
    </w:p>
    <w:p w:rsidR="00B2262B" w:rsidRPr="00AE7F74" w:rsidRDefault="00B2262B" w:rsidP="00EB515D">
      <w:pPr>
        <w:pStyle w:val="a3"/>
        <w:widowControl/>
        <w:numPr>
          <w:ilvl w:val="0"/>
          <w:numId w:val="3"/>
        </w:numPr>
        <w:autoSpaceDE/>
        <w:adjustRightInd/>
        <w:spacing w:line="276" w:lineRule="auto"/>
        <w:rPr>
          <w:rFonts w:ascii="Baskerville Old Face" w:hAnsi="Baskerville Old Face"/>
          <w:b/>
          <w:sz w:val="24"/>
          <w:szCs w:val="24"/>
        </w:rPr>
      </w:pPr>
      <w:r w:rsidRPr="00AE7F74">
        <w:rPr>
          <w:rFonts w:ascii="Cambria" w:hAnsi="Cambria" w:cs="Cambria"/>
          <w:b/>
          <w:sz w:val="24"/>
          <w:szCs w:val="24"/>
        </w:rPr>
        <w:t>Ответьте</w:t>
      </w:r>
      <w:r w:rsidRPr="00AE7F74">
        <w:rPr>
          <w:rFonts w:ascii="Baskerville Old Face" w:hAnsi="Baskerville Old Face"/>
          <w:b/>
          <w:sz w:val="24"/>
          <w:szCs w:val="24"/>
        </w:rPr>
        <w:t xml:space="preserve"> </w:t>
      </w:r>
      <w:r w:rsidR="00EB515D" w:rsidRPr="00AE7F74">
        <w:rPr>
          <w:rFonts w:asciiTheme="minorHAnsi" w:hAnsiTheme="minorHAnsi"/>
          <w:b/>
          <w:sz w:val="24"/>
          <w:szCs w:val="24"/>
        </w:rPr>
        <w:t xml:space="preserve">письменно </w:t>
      </w:r>
      <w:r w:rsidRPr="00AE7F74">
        <w:rPr>
          <w:rFonts w:ascii="Cambria" w:hAnsi="Cambria" w:cs="Cambria"/>
          <w:b/>
          <w:sz w:val="24"/>
          <w:szCs w:val="24"/>
        </w:rPr>
        <w:t>на</w:t>
      </w:r>
      <w:r w:rsidRPr="00AE7F74">
        <w:rPr>
          <w:rFonts w:ascii="Baskerville Old Face" w:hAnsi="Baskerville Old Face"/>
          <w:b/>
          <w:sz w:val="24"/>
          <w:szCs w:val="24"/>
        </w:rPr>
        <w:t xml:space="preserve"> </w:t>
      </w:r>
      <w:r w:rsidRPr="00AE7F74">
        <w:rPr>
          <w:rFonts w:ascii="Cambria" w:hAnsi="Cambria" w:cs="Cambria"/>
          <w:b/>
          <w:sz w:val="24"/>
          <w:szCs w:val="24"/>
        </w:rPr>
        <w:t>вопросы</w:t>
      </w:r>
      <w:r w:rsidRPr="00AE7F74">
        <w:rPr>
          <w:rFonts w:ascii="Baskerville Old Face" w:hAnsi="Baskerville Old Face"/>
          <w:b/>
          <w:sz w:val="24"/>
          <w:szCs w:val="24"/>
        </w:rPr>
        <w:t xml:space="preserve"> </w:t>
      </w:r>
      <w:r w:rsidRPr="00AE7F74">
        <w:rPr>
          <w:rFonts w:ascii="Cambria" w:hAnsi="Cambria" w:cs="Cambria"/>
          <w:b/>
          <w:sz w:val="24"/>
          <w:szCs w:val="24"/>
        </w:rPr>
        <w:t>к</w:t>
      </w:r>
      <w:r w:rsidRPr="00AE7F74">
        <w:rPr>
          <w:rFonts w:ascii="Baskerville Old Face" w:hAnsi="Baskerville Old Face"/>
          <w:b/>
          <w:sz w:val="24"/>
          <w:szCs w:val="24"/>
        </w:rPr>
        <w:t xml:space="preserve"> </w:t>
      </w:r>
      <w:r w:rsidRPr="00AE7F74">
        <w:rPr>
          <w:rFonts w:ascii="Cambria" w:hAnsi="Cambria" w:cs="Cambria"/>
          <w:b/>
          <w:sz w:val="24"/>
          <w:szCs w:val="24"/>
        </w:rPr>
        <w:t>тексту</w:t>
      </w:r>
      <w:r w:rsidR="00EB515D" w:rsidRPr="00AE7F74">
        <w:rPr>
          <w:rFonts w:ascii="Cambria" w:hAnsi="Cambria" w:cs="Cambria"/>
          <w:b/>
          <w:sz w:val="24"/>
          <w:szCs w:val="24"/>
        </w:rPr>
        <w:t>.</w:t>
      </w:r>
    </w:p>
    <w:p w:rsidR="00B2262B" w:rsidRPr="00AE7F74" w:rsidRDefault="00B2262B" w:rsidP="00B2262B">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Wofür erzieht der Lehrer den Menschen?</w:t>
      </w:r>
    </w:p>
    <w:p w:rsidR="00B2262B" w:rsidRPr="00AE7F74" w:rsidRDefault="00B2262B" w:rsidP="00B2262B">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Ist der Lehrer ein Organisator im Unterrichtsprozess?</w:t>
      </w:r>
    </w:p>
    <w:p w:rsidR="00B2262B" w:rsidRPr="00AE7F74" w:rsidRDefault="00B2262B" w:rsidP="00B2262B">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Was leitet er?</w:t>
      </w:r>
    </w:p>
    <w:p w:rsidR="00B2262B" w:rsidRPr="00AE7F74" w:rsidRDefault="00B2262B" w:rsidP="00B2262B">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Welche Atmosphäre muss in der Klasse herrschen?</w:t>
      </w:r>
    </w:p>
    <w:p w:rsidR="00B2262B" w:rsidRPr="00AE7F74" w:rsidRDefault="00B2262B" w:rsidP="00B2262B">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Wen tritt noch der unterrichtende Lehrer?</w:t>
      </w:r>
    </w:p>
    <w:p w:rsidR="00B2262B" w:rsidRPr="00AE7F74" w:rsidRDefault="00B2262B" w:rsidP="00B2262B">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Der Lehrer erweitert die Weltanschauung der Schüler. Stimmt das?</w:t>
      </w:r>
    </w:p>
    <w:p w:rsidR="00B2262B" w:rsidRPr="00AE7F74" w:rsidRDefault="00B2262B" w:rsidP="00B2262B">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Wie soll der junge Mensch sein?</w:t>
      </w:r>
    </w:p>
    <w:p w:rsidR="00B2262B" w:rsidRPr="00AE7F74" w:rsidRDefault="00B2262B" w:rsidP="00B2262B">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Tritt der Lehrer als offizielle Person auf?</w:t>
      </w:r>
    </w:p>
    <w:p w:rsidR="00B2262B" w:rsidRPr="00AE7F74" w:rsidRDefault="00B2262B" w:rsidP="00B2262B">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Was macht er dafür?</w:t>
      </w:r>
    </w:p>
    <w:p w:rsidR="00B2262B" w:rsidRPr="00AE7F74" w:rsidRDefault="00B2262B" w:rsidP="00B2262B">
      <w:pPr>
        <w:widowControl/>
        <w:numPr>
          <w:ilvl w:val="0"/>
          <w:numId w:val="2"/>
        </w:numPr>
        <w:autoSpaceDE/>
        <w:adjustRightInd/>
        <w:spacing w:line="276" w:lineRule="auto"/>
        <w:rPr>
          <w:rFonts w:ascii="Baskerville Old Face" w:hAnsi="Baskerville Old Face"/>
          <w:sz w:val="24"/>
          <w:szCs w:val="24"/>
          <w:lang w:val="de-DE"/>
        </w:rPr>
      </w:pPr>
      <w:r w:rsidRPr="00AE7F74">
        <w:rPr>
          <w:rFonts w:ascii="Baskerville Old Face" w:hAnsi="Baskerville Old Face"/>
          <w:sz w:val="24"/>
          <w:szCs w:val="24"/>
          <w:lang w:val="de-DE"/>
        </w:rPr>
        <w:t>Spielt der Lehrer im Unterrichtsprozess wichtige Rolle?</w:t>
      </w:r>
    </w:p>
    <w:p w:rsidR="00EB515D" w:rsidRPr="00AE7F74" w:rsidRDefault="00EB515D" w:rsidP="00EB515D">
      <w:pPr>
        <w:widowControl/>
        <w:autoSpaceDE/>
        <w:adjustRightInd/>
        <w:spacing w:line="276" w:lineRule="auto"/>
        <w:ind w:left="720"/>
        <w:rPr>
          <w:rFonts w:ascii="Baskerville Old Face" w:hAnsi="Baskerville Old Face"/>
          <w:sz w:val="24"/>
          <w:szCs w:val="24"/>
          <w:lang w:val="de-DE"/>
        </w:rPr>
      </w:pPr>
    </w:p>
    <w:p w:rsidR="00B2262B" w:rsidRPr="00AE7F74" w:rsidRDefault="00EB515D" w:rsidP="00EB515D">
      <w:pPr>
        <w:shd w:val="clear" w:color="auto" w:fill="FFFFFF"/>
        <w:spacing w:line="276" w:lineRule="auto"/>
        <w:ind w:left="-284"/>
        <w:jc w:val="both"/>
        <w:rPr>
          <w:rFonts w:asciiTheme="minorHAnsi" w:hAnsiTheme="minorHAnsi"/>
          <w:b/>
          <w:color w:val="000000"/>
          <w:sz w:val="24"/>
          <w:szCs w:val="24"/>
        </w:rPr>
      </w:pPr>
      <w:r w:rsidRPr="00AE7F74">
        <w:rPr>
          <w:rFonts w:ascii="Baskerville Old Face" w:hAnsi="Baskerville Old Face"/>
          <w:b/>
          <w:color w:val="000000"/>
          <w:sz w:val="24"/>
          <w:szCs w:val="24"/>
          <w:lang w:val="de-DE"/>
        </w:rPr>
        <w:t>IIX</w:t>
      </w:r>
      <w:r w:rsidRPr="00AE7F74">
        <w:rPr>
          <w:rFonts w:ascii="Baskerville Old Face" w:hAnsi="Baskerville Old Face"/>
          <w:b/>
          <w:color w:val="000000"/>
          <w:sz w:val="24"/>
          <w:szCs w:val="24"/>
        </w:rPr>
        <w:t xml:space="preserve">. </w:t>
      </w:r>
      <w:r w:rsidRPr="00AE7F74">
        <w:rPr>
          <w:rFonts w:asciiTheme="minorHAnsi" w:hAnsiTheme="minorHAnsi"/>
          <w:b/>
          <w:color w:val="000000"/>
          <w:sz w:val="24"/>
          <w:szCs w:val="24"/>
        </w:rPr>
        <w:t>Распределите по столбикам глаголы  выражающие действия учителя, ученика и совместные действия.</w:t>
      </w:r>
    </w:p>
    <w:p w:rsidR="0060670A" w:rsidRPr="00AE7F74" w:rsidRDefault="0060670A">
      <w:pPr>
        <w:rPr>
          <w:sz w:val="24"/>
          <w:szCs w:val="24"/>
        </w:rPr>
      </w:pPr>
      <w:r w:rsidRPr="00AE7F74">
        <w:rPr>
          <w:noProof/>
          <w:sz w:val="24"/>
          <w:szCs w:val="24"/>
        </w:rPr>
        <w:lastRenderedPageBreak/>
        <w:drawing>
          <wp:anchor distT="0" distB="0" distL="114300" distR="114300" simplePos="0" relativeHeight="251658240" behindDoc="1" locked="0" layoutInCell="1" allowOverlap="1">
            <wp:simplePos x="0" y="0"/>
            <wp:positionH relativeFrom="column">
              <wp:posOffset>-630877</wp:posOffset>
            </wp:positionH>
            <wp:positionV relativeFrom="paragraph">
              <wp:posOffset>58</wp:posOffset>
            </wp:positionV>
            <wp:extent cx="6743065" cy="4517390"/>
            <wp:effectExtent l="0" t="0" r="635" b="0"/>
            <wp:wrapTight wrapText="bothSides">
              <wp:wrapPolygon edited="0">
                <wp:start x="0" y="0"/>
                <wp:lineTo x="0" y="21497"/>
                <wp:lineTo x="21541" y="21497"/>
                <wp:lineTo x="2154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43065" cy="4517390"/>
                    </a:xfrm>
                    <a:prstGeom prst="rect">
                      <a:avLst/>
                    </a:prstGeom>
                    <a:noFill/>
                  </pic:spPr>
                </pic:pic>
              </a:graphicData>
            </a:graphic>
          </wp:anchor>
        </w:drawing>
      </w:r>
    </w:p>
    <w:p w:rsidR="0060670A" w:rsidRPr="00AE7F74" w:rsidRDefault="0060670A">
      <w:pPr>
        <w:rPr>
          <w:sz w:val="24"/>
          <w:szCs w:val="24"/>
        </w:rPr>
      </w:pPr>
    </w:p>
    <w:p w:rsidR="0060670A" w:rsidRPr="00AE7F74" w:rsidRDefault="0060670A">
      <w:pPr>
        <w:rPr>
          <w:sz w:val="24"/>
          <w:szCs w:val="24"/>
        </w:rPr>
      </w:pPr>
    </w:p>
    <w:p w:rsidR="0060670A" w:rsidRPr="00AE7F74" w:rsidRDefault="00EB515D" w:rsidP="00EB515D">
      <w:pPr>
        <w:spacing w:line="276" w:lineRule="auto"/>
        <w:rPr>
          <w:b/>
          <w:sz w:val="24"/>
          <w:szCs w:val="24"/>
          <w:u w:val="single"/>
        </w:rPr>
      </w:pPr>
      <w:r w:rsidRPr="00AE7F74">
        <w:rPr>
          <w:b/>
          <w:sz w:val="24"/>
          <w:szCs w:val="24"/>
          <w:u w:val="single"/>
          <w:lang w:val="en-US"/>
        </w:rPr>
        <w:t>IX</w:t>
      </w:r>
      <w:r w:rsidRPr="00AE7F74">
        <w:rPr>
          <w:b/>
          <w:sz w:val="24"/>
          <w:szCs w:val="24"/>
          <w:u w:val="single"/>
        </w:rPr>
        <w:t>.</w:t>
      </w:r>
      <w:r w:rsidR="00011EE3" w:rsidRPr="00AE7F74">
        <w:rPr>
          <w:b/>
          <w:sz w:val="24"/>
          <w:szCs w:val="24"/>
          <w:u w:val="single"/>
        </w:rPr>
        <w:t>Подготовьте конспект грамматической темы «Местоимённые наречия».</w:t>
      </w:r>
    </w:p>
    <w:p w:rsidR="00FA4F63" w:rsidRPr="006C7D29" w:rsidRDefault="00FA4F63" w:rsidP="00FA4F63">
      <w:pPr>
        <w:spacing w:line="276" w:lineRule="auto"/>
        <w:rPr>
          <w:b/>
          <w:sz w:val="24"/>
          <w:szCs w:val="24"/>
          <w:u w:val="single"/>
        </w:rPr>
      </w:pPr>
      <w:r w:rsidRPr="006C7D29">
        <w:rPr>
          <w:sz w:val="24"/>
          <w:szCs w:val="24"/>
        </w:rPr>
        <w:t xml:space="preserve">Полезные видео на .youtube </w:t>
      </w:r>
      <w:hyperlink r:id="rId7" w:history="1">
        <w:r w:rsidRPr="00FA4F63">
          <w:rPr>
            <w:rStyle w:val="a4"/>
            <w:color w:val="auto"/>
            <w:sz w:val="24"/>
            <w:szCs w:val="24"/>
            <w:u w:val="none"/>
            <w:shd w:val="clear" w:color="auto" w:fill="F9F9F9"/>
          </w:rPr>
          <w:t xml:space="preserve">Официальный канал </w:t>
        </w:r>
        <w:proofErr w:type="spellStart"/>
        <w:r w:rsidRPr="00FA4F63">
          <w:rPr>
            <w:rStyle w:val="a4"/>
            <w:color w:val="auto"/>
            <w:sz w:val="24"/>
            <w:szCs w:val="24"/>
            <w:u w:val="none"/>
            <w:shd w:val="clear" w:color="auto" w:fill="F9F9F9"/>
          </w:rPr>
          <w:t>ОмГТУ</w:t>
        </w:r>
        <w:proofErr w:type="spellEnd"/>
      </w:hyperlink>
      <w:r w:rsidRPr="006C7D29">
        <w:rPr>
          <w:sz w:val="24"/>
          <w:szCs w:val="24"/>
        </w:rPr>
        <w:t xml:space="preserve">  Местоимённые наречия в нем</w:t>
      </w:r>
      <w:bookmarkStart w:id="0" w:name="_GoBack"/>
      <w:bookmarkEnd w:id="0"/>
      <w:r w:rsidRPr="006C7D29">
        <w:rPr>
          <w:sz w:val="24"/>
          <w:szCs w:val="24"/>
        </w:rPr>
        <w:t xml:space="preserve">ецком языке, </w:t>
      </w:r>
      <w:r w:rsidRPr="006C7D29">
        <w:rPr>
          <w:color w:val="030303"/>
          <w:sz w:val="24"/>
          <w:szCs w:val="24"/>
          <w:shd w:val="clear" w:color="auto" w:fill="F9F9F9"/>
        </w:rPr>
        <w:t>fröhlich Deutsch Pronominaladverbien (на немецком),</w:t>
      </w:r>
    </w:p>
    <w:p w:rsidR="00BD5F10" w:rsidRPr="00AE7F74" w:rsidRDefault="00BD5F10" w:rsidP="00011EE3">
      <w:pPr>
        <w:spacing w:line="276" w:lineRule="auto"/>
        <w:rPr>
          <w:b/>
          <w:sz w:val="24"/>
          <w:szCs w:val="24"/>
          <w:u w:val="single"/>
        </w:rPr>
      </w:pPr>
    </w:p>
    <w:p w:rsidR="00011EE3" w:rsidRPr="00AE7F74" w:rsidRDefault="0060670A" w:rsidP="00011EE3">
      <w:pPr>
        <w:widowControl/>
        <w:shd w:val="clear" w:color="auto" w:fill="FFFFFF"/>
        <w:autoSpaceDE/>
        <w:autoSpaceDN/>
        <w:adjustRightInd/>
        <w:spacing w:line="276" w:lineRule="auto"/>
        <w:ind w:right="-143" w:firstLine="709"/>
        <w:jc w:val="both"/>
        <w:rPr>
          <w:color w:val="000000"/>
          <w:sz w:val="24"/>
          <w:szCs w:val="24"/>
        </w:rPr>
      </w:pPr>
      <w:r w:rsidRPr="00AE7F74">
        <w:rPr>
          <w:color w:val="000000"/>
          <w:sz w:val="24"/>
          <w:szCs w:val="24"/>
        </w:rPr>
        <w:t>В повседневной речи нам часто приходится использовать сочетания предлогов и местоимений: "о чем", "о ком", "о том", "для чего", "для кого", "для этого". Немецкий язык в эт</w:t>
      </w:r>
      <w:r w:rsidR="00011EE3" w:rsidRPr="00AE7F74">
        <w:rPr>
          <w:color w:val="000000"/>
          <w:sz w:val="24"/>
          <w:szCs w:val="24"/>
        </w:rPr>
        <w:t xml:space="preserve">ом смысле не исключение. </w:t>
      </w:r>
    </w:p>
    <w:p w:rsidR="0060670A" w:rsidRPr="00AE7F74" w:rsidRDefault="0060670A" w:rsidP="00011EE3">
      <w:pPr>
        <w:widowControl/>
        <w:shd w:val="clear" w:color="auto" w:fill="FFFFFF"/>
        <w:autoSpaceDE/>
        <w:autoSpaceDN/>
        <w:adjustRightInd/>
        <w:spacing w:line="276" w:lineRule="auto"/>
        <w:ind w:right="-143" w:firstLine="709"/>
        <w:jc w:val="both"/>
        <w:rPr>
          <w:color w:val="000000"/>
          <w:sz w:val="24"/>
          <w:szCs w:val="24"/>
        </w:rPr>
      </w:pPr>
      <w:r w:rsidRPr="00AE7F74">
        <w:rPr>
          <w:color w:val="000000"/>
          <w:sz w:val="24"/>
          <w:szCs w:val="24"/>
        </w:rPr>
        <w:t>Для немецкого языка принципиально важно, </w:t>
      </w:r>
      <w:r w:rsidRPr="00AE7F74">
        <w:rPr>
          <w:b/>
          <w:bCs/>
          <w:color w:val="000000"/>
          <w:sz w:val="24"/>
          <w:szCs w:val="24"/>
        </w:rPr>
        <w:t>говорите вы о живом существе или неодушевленном предмете</w:t>
      </w:r>
      <w:r w:rsidRPr="00AE7F74">
        <w:rPr>
          <w:color w:val="000000"/>
          <w:sz w:val="24"/>
          <w:szCs w:val="24"/>
        </w:rPr>
        <w:t>, отсюда и разница.</w:t>
      </w:r>
    </w:p>
    <w:p w:rsidR="0060670A" w:rsidRPr="00AE7F74" w:rsidRDefault="0060670A" w:rsidP="00C65521">
      <w:pPr>
        <w:widowControl/>
        <w:shd w:val="clear" w:color="auto" w:fill="FFFFFF"/>
        <w:autoSpaceDE/>
        <w:autoSpaceDN/>
        <w:adjustRightInd/>
        <w:spacing w:line="276" w:lineRule="auto"/>
        <w:jc w:val="both"/>
        <w:rPr>
          <w:color w:val="000000"/>
          <w:sz w:val="24"/>
          <w:szCs w:val="24"/>
        </w:rPr>
      </w:pPr>
      <w:r w:rsidRPr="00AE7F74">
        <w:rPr>
          <w:color w:val="000000"/>
          <w:sz w:val="24"/>
          <w:szCs w:val="24"/>
        </w:rPr>
        <w:t xml:space="preserve">1. Если мы говорим о человеке, о живом существе, то все как в русском: предлог + </w:t>
      </w:r>
      <w:r w:rsidR="00A20CA1" w:rsidRPr="00AE7F74">
        <w:rPr>
          <w:color w:val="000000"/>
          <w:sz w:val="24"/>
          <w:szCs w:val="24"/>
        </w:rPr>
        <w:t xml:space="preserve">соответствующее </w:t>
      </w:r>
      <w:r w:rsidRPr="00AE7F74">
        <w:rPr>
          <w:color w:val="000000"/>
          <w:sz w:val="24"/>
          <w:szCs w:val="24"/>
        </w:rPr>
        <w:t>местоимение.</w:t>
      </w:r>
    </w:p>
    <w:p w:rsidR="0060670A" w:rsidRPr="00AE7F74" w:rsidRDefault="0060670A" w:rsidP="00C65521">
      <w:pPr>
        <w:widowControl/>
        <w:shd w:val="clear" w:color="auto" w:fill="FFFFFF"/>
        <w:autoSpaceDE/>
        <w:autoSpaceDN/>
        <w:adjustRightInd/>
        <w:spacing w:line="276" w:lineRule="auto"/>
        <w:jc w:val="both"/>
        <w:rPr>
          <w:color w:val="000000"/>
          <w:sz w:val="24"/>
          <w:szCs w:val="24"/>
          <w:lang w:val="de-DE"/>
        </w:rPr>
      </w:pPr>
      <w:r w:rsidRPr="00AE7F74">
        <w:rPr>
          <w:color w:val="000000"/>
          <w:sz w:val="24"/>
          <w:szCs w:val="24"/>
        </w:rPr>
        <w:t>О ком ты мечтаешь? - </w:t>
      </w:r>
      <w:proofErr w:type="spellStart"/>
      <w:r w:rsidRPr="00AE7F74">
        <w:rPr>
          <w:b/>
          <w:bCs/>
          <w:color w:val="000000"/>
          <w:sz w:val="24"/>
          <w:szCs w:val="24"/>
        </w:rPr>
        <w:t>Von</w:t>
      </w:r>
      <w:proofErr w:type="spellEnd"/>
      <w:r w:rsidRPr="00AE7F74">
        <w:rPr>
          <w:b/>
          <w:bCs/>
          <w:color w:val="000000"/>
          <w:sz w:val="24"/>
          <w:szCs w:val="24"/>
        </w:rPr>
        <w:t xml:space="preserve"> </w:t>
      </w:r>
      <w:proofErr w:type="spellStart"/>
      <w:r w:rsidRPr="00AE7F74">
        <w:rPr>
          <w:b/>
          <w:bCs/>
          <w:color w:val="000000"/>
          <w:sz w:val="24"/>
          <w:szCs w:val="24"/>
        </w:rPr>
        <w:t>wem</w:t>
      </w:r>
      <w:proofErr w:type="spellEnd"/>
      <w:r w:rsidRPr="00AE7F74">
        <w:rPr>
          <w:color w:val="000000"/>
          <w:sz w:val="24"/>
          <w:szCs w:val="24"/>
        </w:rPr>
        <w:t> </w:t>
      </w:r>
      <w:proofErr w:type="spellStart"/>
      <w:r w:rsidRPr="00AE7F74">
        <w:rPr>
          <w:color w:val="000000"/>
          <w:sz w:val="24"/>
          <w:szCs w:val="24"/>
        </w:rPr>
        <w:t>träumst</w:t>
      </w:r>
      <w:proofErr w:type="spellEnd"/>
      <w:r w:rsidRPr="00AE7F74">
        <w:rPr>
          <w:color w:val="000000"/>
          <w:sz w:val="24"/>
          <w:szCs w:val="24"/>
        </w:rPr>
        <w:t xml:space="preserve"> </w:t>
      </w:r>
      <w:proofErr w:type="spellStart"/>
      <w:r w:rsidRPr="00AE7F74">
        <w:rPr>
          <w:color w:val="000000"/>
          <w:sz w:val="24"/>
          <w:szCs w:val="24"/>
        </w:rPr>
        <w:t>du</w:t>
      </w:r>
      <w:proofErr w:type="spellEnd"/>
      <w:r w:rsidRPr="00AE7F74">
        <w:rPr>
          <w:color w:val="000000"/>
          <w:sz w:val="24"/>
          <w:szCs w:val="24"/>
        </w:rPr>
        <w:t>? Я</w:t>
      </w:r>
      <w:r w:rsidRPr="00AE7F74">
        <w:rPr>
          <w:color w:val="000000"/>
          <w:sz w:val="24"/>
          <w:szCs w:val="24"/>
          <w:lang w:val="de-DE"/>
        </w:rPr>
        <w:t xml:space="preserve"> </w:t>
      </w:r>
      <w:r w:rsidRPr="00AE7F74">
        <w:rPr>
          <w:color w:val="000000"/>
          <w:sz w:val="24"/>
          <w:szCs w:val="24"/>
        </w:rPr>
        <w:t>мечтаю</w:t>
      </w:r>
      <w:r w:rsidRPr="00AE7F74">
        <w:rPr>
          <w:color w:val="000000"/>
          <w:sz w:val="24"/>
          <w:szCs w:val="24"/>
          <w:lang w:val="de-DE"/>
        </w:rPr>
        <w:t xml:space="preserve"> </w:t>
      </w:r>
      <w:r w:rsidRPr="00AE7F74">
        <w:rPr>
          <w:color w:val="000000"/>
          <w:sz w:val="24"/>
          <w:szCs w:val="24"/>
        </w:rPr>
        <w:t>о</w:t>
      </w:r>
      <w:r w:rsidRPr="00AE7F74">
        <w:rPr>
          <w:color w:val="000000"/>
          <w:sz w:val="24"/>
          <w:szCs w:val="24"/>
          <w:lang w:val="de-DE"/>
        </w:rPr>
        <w:t xml:space="preserve"> </w:t>
      </w:r>
      <w:r w:rsidRPr="00AE7F74">
        <w:rPr>
          <w:color w:val="000000"/>
          <w:sz w:val="24"/>
          <w:szCs w:val="24"/>
        </w:rPr>
        <w:t>нём</w:t>
      </w:r>
      <w:r w:rsidRPr="00AE7F74">
        <w:rPr>
          <w:color w:val="000000"/>
          <w:sz w:val="24"/>
          <w:szCs w:val="24"/>
          <w:lang w:val="de-DE"/>
        </w:rPr>
        <w:t xml:space="preserve"> - Ich träume </w:t>
      </w:r>
      <w:r w:rsidRPr="00AE7F74">
        <w:rPr>
          <w:b/>
          <w:bCs/>
          <w:color w:val="000000"/>
          <w:sz w:val="24"/>
          <w:szCs w:val="24"/>
          <w:lang w:val="de-DE"/>
        </w:rPr>
        <w:t>von ihm</w:t>
      </w:r>
      <w:r w:rsidRPr="00AE7F74">
        <w:rPr>
          <w:color w:val="000000"/>
          <w:sz w:val="24"/>
          <w:szCs w:val="24"/>
          <w:lang w:val="de-DE"/>
        </w:rPr>
        <w:t>.</w:t>
      </w:r>
    </w:p>
    <w:p w:rsidR="0060670A" w:rsidRPr="00AE7F74" w:rsidRDefault="0060670A" w:rsidP="00C65521">
      <w:pPr>
        <w:widowControl/>
        <w:shd w:val="clear" w:color="auto" w:fill="FFFFFF"/>
        <w:autoSpaceDE/>
        <w:autoSpaceDN/>
        <w:adjustRightInd/>
        <w:spacing w:line="276" w:lineRule="auto"/>
        <w:jc w:val="both"/>
        <w:rPr>
          <w:color w:val="000000"/>
          <w:sz w:val="24"/>
          <w:szCs w:val="24"/>
          <w:lang w:val="de-DE"/>
        </w:rPr>
      </w:pPr>
      <w:r w:rsidRPr="00AE7F74">
        <w:rPr>
          <w:color w:val="000000"/>
          <w:sz w:val="24"/>
          <w:szCs w:val="24"/>
        </w:rPr>
        <w:t>Кого</w:t>
      </w:r>
      <w:r w:rsidRPr="00AE7F74">
        <w:rPr>
          <w:color w:val="000000"/>
          <w:sz w:val="24"/>
          <w:szCs w:val="24"/>
          <w:lang w:val="de-DE"/>
        </w:rPr>
        <w:t xml:space="preserve"> </w:t>
      </w:r>
      <w:r w:rsidRPr="00AE7F74">
        <w:rPr>
          <w:color w:val="000000"/>
          <w:sz w:val="24"/>
          <w:szCs w:val="24"/>
        </w:rPr>
        <w:t>ты</w:t>
      </w:r>
      <w:r w:rsidRPr="00AE7F74">
        <w:rPr>
          <w:color w:val="000000"/>
          <w:sz w:val="24"/>
          <w:szCs w:val="24"/>
          <w:lang w:val="de-DE"/>
        </w:rPr>
        <w:t xml:space="preserve"> </w:t>
      </w:r>
      <w:r w:rsidRPr="00AE7F74">
        <w:rPr>
          <w:color w:val="000000"/>
          <w:sz w:val="24"/>
          <w:szCs w:val="24"/>
        </w:rPr>
        <w:t>ждешь</w:t>
      </w:r>
      <w:r w:rsidRPr="00AE7F74">
        <w:rPr>
          <w:color w:val="000000"/>
          <w:sz w:val="24"/>
          <w:szCs w:val="24"/>
          <w:lang w:val="de-DE"/>
        </w:rPr>
        <w:t>? - </w:t>
      </w:r>
      <w:r w:rsidRPr="00AE7F74">
        <w:rPr>
          <w:b/>
          <w:bCs/>
          <w:color w:val="000000"/>
          <w:sz w:val="24"/>
          <w:szCs w:val="24"/>
          <w:lang w:val="de-DE"/>
        </w:rPr>
        <w:t>Auf wen</w:t>
      </w:r>
      <w:r w:rsidRPr="00AE7F74">
        <w:rPr>
          <w:color w:val="000000"/>
          <w:sz w:val="24"/>
          <w:szCs w:val="24"/>
          <w:lang w:val="de-DE"/>
        </w:rPr>
        <w:t xml:space="preserve"> wartest du? </w:t>
      </w:r>
      <w:r w:rsidRPr="00AE7F74">
        <w:rPr>
          <w:color w:val="000000"/>
          <w:sz w:val="24"/>
          <w:szCs w:val="24"/>
        </w:rPr>
        <w:t>Я</w:t>
      </w:r>
      <w:r w:rsidRPr="00AE7F74">
        <w:rPr>
          <w:color w:val="000000"/>
          <w:sz w:val="24"/>
          <w:szCs w:val="24"/>
          <w:lang w:val="de-DE"/>
        </w:rPr>
        <w:t xml:space="preserve"> </w:t>
      </w:r>
      <w:r w:rsidRPr="00AE7F74">
        <w:rPr>
          <w:color w:val="000000"/>
          <w:sz w:val="24"/>
          <w:szCs w:val="24"/>
        </w:rPr>
        <w:t>жду</w:t>
      </w:r>
      <w:r w:rsidRPr="00AE7F74">
        <w:rPr>
          <w:color w:val="000000"/>
          <w:sz w:val="24"/>
          <w:szCs w:val="24"/>
          <w:lang w:val="de-DE"/>
        </w:rPr>
        <w:t xml:space="preserve"> </w:t>
      </w:r>
      <w:r w:rsidRPr="00AE7F74">
        <w:rPr>
          <w:color w:val="000000"/>
          <w:sz w:val="24"/>
          <w:szCs w:val="24"/>
        </w:rPr>
        <w:t>тебя</w:t>
      </w:r>
      <w:r w:rsidRPr="00AE7F74">
        <w:rPr>
          <w:color w:val="000000"/>
          <w:sz w:val="24"/>
          <w:szCs w:val="24"/>
          <w:lang w:val="de-DE"/>
        </w:rPr>
        <w:t xml:space="preserve"> - Ich warte </w:t>
      </w:r>
      <w:r w:rsidRPr="00AE7F74">
        <w:rPr>
          <w:b/>
          <w:bCs/>
          <w:color w:val="000000"/>
          <w:sz w:val="24"/>
          <w:szCs w:val="24"/>
          <w:lang w:val="de-DE"/>
        </w:rPr>
        <w:t>auf dich</w:t>
      </w:r>
      <w:r w:rsidRPr="00AE7F74">
        <w:rPr>
          <w:color w:val="000000"/>
          <w:sz w:val="24"/>
          <w:szCs w:val="24"/>
          <w:lang w:val="de-DE"/>
        </w:rPr>
        <w:t>.</w:t>
      </w:r>
    </w:p>
    <w:p w:rsidR="0060670A" w:rsidRPr="00AE7F74" w:rsidRDefault="00C65521" w:rsidP="00011EE3">
      <w:pPr>
        <w:widowControl/>
        <w:shd w:val="clear" w:color="auto" w:fill="FFFFFF"/>
        <w:autoSpaceDE/>
        <w:autoSpaceDN/>
        <w:adjustRightInd/>
        <w:spacing w:before="90" w:after="300" w:line="276" w:lineRule="auto"/>
        <w:jc w:val="both"/>
        <w:rPr>
          <w:color w:val="000000" w:themeColor="text1"/>
          <w:sz w:val="24"/>
          <w:szCs w:val="24"/>
        </w:rPr>
      </w:pPr>
      <w:r w:rsidRPr="00AE7F74">
        <w:rPr>
          <w:color w:val="000000"/>
          <w:sz w:val="24"/>
          <w:szCs w:val="24"/>
        </w:rPr>
        <w:t xml:space="preserve">Нужно отметить, что выбор </w:t>
      </w:r>
      <w:r w:rsidR="0060670A" w:rsidRPr="00AE7F74">
        <w:rPr>
          <w:color w:val="000000"/>
          <w:sz w:val="24"/>
          <w:szCs w:val="24"/>
        </w:rPr>
        <w:t>предлога зависит от уп</w:t>
      </w:r>
      <w:r w:rsidRPr="00AE7F74">
        <w:rPr>
          <w:color w:val="000000"/>
          <w:sz w:val="24"/>
          <w:szCs w:val="24"/>
        </w:rPr>
        <w:t xml:space="preserve">равления глагол. Под управлением понимают с каким предлогам и падежом </w:t>
      </w:r>
      <w:r w:rsidR="00BD5F10" w:rsidRPr="00AE7F74">
        <w:rPr>
          <w:color w:val="000000"/>
          <w:sz w:val="24"/>
          <w:szCs w:val="24"/>
        </w:rPr>
        <w:t>употребляется</w:t>
      </w:r>
      <w:r w:rsidRPr="00AE7F74">
        <w:rPr>
          <w:color w:val="000000"/>
          <w:sz w:val="24"/>
          <w:szCs w:val="24"/>
        </w:rPr>
        <w:t xml:space="preserve"> данный глагол. Так что следует запоминать </w:t>
      </w:r>
      <w:hyperlink r:id="rId8" w:tgtFrame="_blank" w:history="1">
        <w:r w:rsidR="0060670A" w:rsidRPr="00AE7F74">
          <w:rPr>
            <w:color w:val="000000" w:themeColor="text1"/>
            <w:sz w:val="24"/>
            <w:szCs w:val="24"/>
          </w:rPr>
          <w:t xml:space="preserve">сочетания </w:t>
        </w:r>
        <w:proofErr w:type="spellStart"/>
        <w:r w:rsidR="0060670A" w:rsidRPr="00AE7F74">
          <w:rPr>
            <w:color w:val="000000" w:themeColor="text1"/>
            <w:sz w:val="24"/>
            <w:szCs w:val="24"/>
          </w:rPr>
          <w:t>глагол+предлог+падеж</w:t>
        </w:r>
        <w:proofErr w:type="spellEnd"/>
      </w:hyperlink>
      <w:r w:rsidRPr="00AE7F74">
        <w:rPr>
          <w:color w:val="000000" w:themeColor="text1"/>
          <w:sz w:val="24"/>
          <w:szCs w:val="24"/>
        </w:rPr>
        <w:t>. Обратите внимание на самые распространённые глаголы в немецком языке с определённым управлением:</w:t>
      </w:r>
    </w:p>
    <w:p w:rsidR="00C65521" w:rsidRPr="00AE7F74" w:rsidRDefault="00C65521" w:rsidP="00E21FF0">
      <w:pPr>
        <w:widowControl/>
        <w:shd w:val="clear" w:color="auto" w:fill="FFFFFF"/>
        <w:autoSpaceDE/>
        <w:autoSpaceDN/>
        <w:adjustRightInd/>
        <w:spacing w:line="276" w:lineRule="auto"/>
        <w:jc w:val="both"/>
        <w:rPr>
          <w:color w:val="000000" w:themeColor="text1"/>
          <w:sz w:val="24"/>
          <w:szCs w:val="24"/>
          <w:lang w:val="de-DE"/>
        </w:rPr>
      </w:pPr>
      <w:r w:rsidRPr="00AE7F74">
        <w:rPr>
          <w:color w:val="000000" w:themeColor="text1"/>
          <w:sz w:val="24"/>
          <w:szCs w:val="24"/>
          <w:lang w:val="de-DE"/>
        </w:rPr>
        <w:t xml:space="preserve">Abhängen </w:t>
      </w:r>
      <w:r w:rsidR="0064567A" w:rsidRPr="00AE7F74">
        <w:rPr>
          <w:color w:val="000000" w:themeColor="text1"/>
          <w:sz w:val="24"/>
          <w:szCs w:val="24"/>
          <w:lang w:val="de-DE"/>
        </w:rPr>
        <w:t xml:space="preserve">von D.- </w:t>
      </w:r>
      <w:r w:rsidR="0064567A" w:rsidRPr="00AE7F74">
        <w:rPr>
          <w:color w:val="000000" w:themeColor="text1"/>
          <w:sz w:val="24"/>
          <w:szCs w:val="24"/>
        </w:rPr>
        <w:t>зависеть</w:t>
      </w:r>
      <w:r w:rsidR="0064567A" w:rsidRPr="00AE7F74">
        <w:rPr>
          <w:color w:val="000000" w:themeColor="text1"/>
          <w:sz w:val="24"/>
          <w:szCs w:val="24"/>
          <w:lang w:val="de-DE"/>
        </w:rPr>
        <w:t xml:space="preserve"> </w:t>
      </w:r>
      <w:r w:rsidR="0064567A" w:rsidRPr="00AE7F74">
        <w:rPr>
          <w:color w:val="000000" w:themeColor="text1"/>
          <w:sz w:val="24"/>
          <w:szCs w:val="24"/>
        </w:rPr>
        <w:t>от</w:t>
      </w:r>
    </w:p>
    <w:p w:rsidR="00C65521" w:rsidRPr="00AE7F74" w:rsidRDefault="00C65521" w:rsidP="00E21FF0">
      <w:pPr>
        <w:widowControl/>
        <w:shd w:val="clear" w:color="auto" w:fill="FFFFFF"/>
        <w:autoSpaceDE/>
        <w:autoSpaceDN/>
        <w:adjustRightInd/>
        <w:spacing w:line="276" w:lineRule="auto"/>
        <w:jc w:val="both"/>
        <w:rPr>
          <w:color w:val="000000" w:themeColor="text1"/>
          <w:sz w:val="24"/>
          <w:szCs w:val="24"/>
          <w:lang w:val="de-DE"/>
        </w:rPr>
      </w:pPr>
      <w:r w:rsidRPr="00AE7F74">
        <w:rPr>
          <w:color w:val="000000" w:themeColor="text1"/>
          <w:sz w:val="24"/>
          <w:szCs w:val="24"/>
          <w:lang w:val="de-DE"/>
        </w:rPr>
        <w:t>Bestehen aus D</w:t>
      </w:r>
      <w:r w:rsidR="0064567A" w:rsidRPr="00AE7F74">
        <w:rPr>
          <w:color w:val="000000" w:themeColor="text1"/>
          <w:sz w:val="24"/>
          <w:szCs w:val="24"/>
          <w:lang w:val="de-DE"/>
        </w:rPr>
        <w:t xml:space="preserve"> – </w:t>
      </w:r>
      <w:r w:rsidR="0064567A" w:rsidRPr="00AE7F74">
        <w:rPr>
          <w:color w:val="000000" w:themeColor="text1"/>
          <w:sz w:val="24"/>
          <w:szCs w:val="24"/>
        </w:rPr>
        <w:t>состоять</w:t>
      </w:r>
      <w:r w:rsidR="0064567A" w:rsidRPr="00AE7F74">
        <w:rPr>
          <w:color w:val="000000" w:themeColor="text1"/>
          <w:sz w:val="24"/>
          <w:szCs w:val="24"/>
          <w:lang w:val="de-DE"/>
        </w:rPr>
        <w:t xml:space="preserve"> </w:t>
      </w:r>
      <w:r w:rsidR="0064567A" w:rsidRPr="00AE7F74">
        <w:rPr>
          <w:color w:val="000000" w:themeColor="text1"/>
          <w:sz w:val="24"/>
          <w:szCs w:val="24"/>
        </w:rPr>
        <w:t>из</w:t>
      </w:r>
    </w:p>
    <w:p w:rsidR="00C65521" w:rsidRPr="00AE7F74" w:rsidRDefault="00C65521" w:rsidP="00E21FF0">
      <w:pPr>
        <w:widowControl/>
        <w:shd w:val="clear" w:color="auto" w:fill="FFFFFF"/>
        <w:autoSpaceDE/>
        <w:autoSpaceDN/>
        <w:adjustRightInd/>
        <w:spacing w:line="276" w:lineRule="auto"/>
        <w:jc w:val="both"/>
        <w:rPr>
          <w:color w:val="000000" w:themeColor="text1"/>
          <w:sz w:val="24"/>
          <w:szCs w:val="24"/>
          <w:lang w:val="de-DE"/>
        </w:rPr>
      </w:pPr>
      <w:r w:rsidRPr="00AE7F74">
        <w:rPr>
          <w:color w:val="000000" w:themeColor="text1"/>
          <w:sz w:val="24"/>
          <w:szCs w:val="24"/>
          <w:lang w:val="de-DE"/>
        </w:rPr>
        <w:lastRenderedPageBreak/>
        <w:t xml:space="preserve">Denken </w:t>
      </w:r>
      <w:r w:rsidR="0064567A" w:rsidRPr="00AE7F74">
        <w:rPr>
          <w:color w:val="000000" w:themeColor="text1"/>
          <w:sz w:val="24"/>
          <w:szCs w:val="24"/>
          <w:lang w:val="de-DE"/>
        </w:rPr>
        <w:t>an D-</w:t>
      </w:r>
      <w:r w:rsidR="0064567A" w:rsidRPr="00AE7F74">
        <w:rPr>
          <w:color w:val="000000" w:themeColor="text1"/>
          <w:sz w:val="24"/>
          <w:szCs w:val="24"/>
        </w:rPr>
        <w:t>думать</w:t>
      </w:r>
      <w:r w:rsidR="0064567A" w:rsidRPr="00AE7F74">
        <w:rPr>
          <w:color w:val="000000" w:themeColor="text1"/>
          <w:sz w:val="24"/>
          <w:szCs w:val="24"/>
          <w:lang w:val="de-DE"/>
        </w:rPr>
        <w:t xml:space="preserve"> </w:t>
      </w:r>
      <w:r w:rsidR="0064567A" w:rsidRPr="00AE7F74">
        <w:rPr>
          <w:color w:val="000000" w:themeColor="text1"/>
          <w:sz w:val="24"/>
          <w:szCs w:val="24"/>
        </w:rPr>
        <w:t>о</w:t>
      </w:r>
    </w:p>
    <w:p w:rsidR="0064567A" w:rsidRPr="00AE7F74" w:rsidRDefault="0064567A" w:rsidP="00E21FF0">
      <w:pPr>
        <w:widowControl/>
        <w:shd w:val="clear" w:color="auto" w:fill="FFFFFF"/>
        <w:autoSpaceDE/>
        <w:autoSpaceDN/>
        <w:adjustRightInd/>
        <w:spacing w:line="276" w:lineRule="auto"/>
        <w:jc w:val="both"/>
        <w:rPr>
          <w:color w:val="000000" w:themeColor="text1"/>
          <w:sz w:val="24"/>
          <w:szCs w:val="24"/>
          <w:lang w:val="de-DE"/>
        </w:rPr>
      </w:pPr>
      <w:r w:rsidRPr="00AE7F74">
        <w:rPr>
          <w:color w:val="000000" w:themeColor="text1"/>
          <w:sz w:val="24"/>
          <w:szCs w:val="24"/>
          <w:lang w:val="de-DE"/>
        </w:rPr>
        <w:t xml:space="preserve">Fragen nach D – </w:t>
      </w:r>
      <w:r w:rsidRPr="00AE7F74">
        <w:rPr>
          <w:color w:val="000000" w:themeColor="text1"/>
          <w:sz w:val="24"/>
          <w:szCs w:val="24"/>
        </w:rPr>
        <w:t>спрашивать</w:t>
      </w:r>
      <w:r w:rsidRPr="00AE7F74">
        <w:rPr>
          <w:color w:val="000000" w:themeColor="text1"/>
          <w:sz w:val="24"/>
          <w:szCs w:val="24"/>
          <w:lang w:val="de-DE"/>
        </w:rPr>
        <w:t xml:space="preserve"> </w:t>
      </w:r>
      <w:r w:rsidRPr="00AE7F74">
        <w:rPr>
          <w:color w:val="000000" w:themeColor="text1"/>
          <w:sz w:val="24"/>
          <w:szCs w:val="24"/>
        </w:rPr>
        <w:t>о</w:t>
      </w:r>
    </w:p>
    <w:p w:rsidR="0064567A" w:rsidRPr="00AE7F74" w:rsidRDefault="0064567A" w:rsidP="00E21FF0">
      <w:pPr>
        <w:widowControl/>
        <w:shd w:val="clear" w:color="auto" w:fill="FFFFFF"/>
        <w:autoSpaceDE/>
        <w:autoSpaceDN/>
        <w:adjustRightInd/>
        <w:spacing w:line="276" w:lineRule="auto"/>
        <w:jc w:val="both"/>
        <w:rPr>
          <w:color w:val="000000" w:themeColor="text1"/>
          <w:sz w:val="24"/>
          <w:szCs w:val="24"/>
          <w:lang w:val="de-DE"/>
        </w:rPr>
      </w:pPr>
      <w:r w:rsidRPr="00AE7F74">
        <w:rPr>
          <w:color w:val="000000" w:themeColor="text1"/>
          <w:sz w:val="24"/>
          <w:szCs w:val="24"/>
          <w:lang w:val="de-DE"/>
        </w:rPr>
        <w:t xml:space="preserve">Hoffen auf D – </w:t>
      </w:r>
      <w:r w:rsidRPr="00AE7F74">
        <w:rPr>
          <w:color w:val="000000" w:themeColor="text1"/>
          <w:sz w:val="24"/>
          <w:szCs w:val="24"/>
        </w:rPr>
        <w:t>надеяться</w:t>
      </w:r>
      <w:r w:rsidRPr="00AE7F74">
        <w:rPr>
          <w:color w:val="000000" w:themeColor="text1"/>
          <w:sz w:val="24"/>
          <w:szCs w:val="24"/>
          <w:lang w:val="de-DE"/>
        </w:rPr>
        <w:t xml:space="preserve"> </w:t>
      </w:r>
      <w:r w:rsidRPr="00AE7F74">
        <w:rPr>
          <w:color w:val="000000" w:themeColor="text1"/>
          <w:sz w:val="24"/>
          <w:szCs w:val="24"/>
        </w:rPr>
        <w:t>на</w:t>
      </w:r>
    </w:p>
    <w:p w:rsidR="0064567A" w:rsidRPr="00AE7F74" w:rsidRDefault="0064567A" w:rsidP="00E21FF0">
      <w:pPr>
        <w:widowControl/>
        <w:shd w:val="clear" w:color="auto" w:fill="FFFFFF"/>
        <w:autoSpaceDE/>
        <w:autoSpaceDN/>
        <w:adjustRightInd/>
        <w:spacing w:line="276" w:lineRule="auto"/>
        <w:jc w:val="both"/>
        <w:rPr>
          <w:color w:val="000000" w:themeColor="text1"/>
          <w:sz w:val="24"/>
          <w:szCs w:val="24"/>
          <w:lang w:val="de-DE"/>
        </w:rPr>
      </w:pPr>
      <w:r w:rsidRPr="00AE7F74">
        <w:rPr>
          <w:color w:val="000000" w:themeColor="text1"/>
          <w:sz w:val="24"/>
          <w:szCs w:val="24"/>
          <w:lang w:val="de-DE"/>
        </w:rPr>
        <w:t xml:space="preserve">Sorgen für D </w:t>
      </w:r>
      <w:r w:rsidR="00E21FF0" w:rsidRPr="00AE7F74">
        <w:rPr>
          <w:color w:val="000000" w:themeColor="text1"/>
          <w:sz w:val="24"/>
          <w:szCs w:val="24"/>
          <w:lang w:val="de-DE"/>
        </w:rPr>
        <w:t>–</w:t>
      </w:r>
      <w:r w:rsidRPr="00AE7F74">
        <w:rPr>
          <w:color w:val="000000" w:themeColor="text1"/>
          <w:sz w:val="24"/>
          <w:szCs w:val="24"/>
          <w:lang w:val="de-DE"/>
        </w:rPr>
        <w:t xml:space="preserve"> </w:t>
      </w:r>
      <w:r w:rsidR="00E21FF0" w:rsidRPr="00AE7F74">
        <w:rPr>
          <w:color w:val="000000" w:themeColor="text1"/>
          <w:sz w:val="24"/>
          <w:szCs w:val="24"/>
        </w:rPr>
        <w:t>заботиться</w:t>
      </w:r>
      <w:r w:rsidR="00E21FF0" w:rsidRPr="00AE7F74">
        <w:rPr>
          <w:color w:val="000000" w:themeColor="text1"/>
          <w:sz w:val="24"/>
          <w:szCs w:val="24"/>
          <w:lang w:val="de-DE"/>
        </w:rPr>
        <w:t xml:space="preserve"> </w:t>
      </w:r>
      <w:r w:rsidR="00E21FF0" w:rsidRPr="00AE7F74">
        <w:rPr>
          <w:color w:val="000000" w:themeColor="text1"/>
          <w:sz w:val="24"/>
          <w:szCs w:val="24"/>
        </w:rPr>
        <w:t>о</w:t>
      </w:r>
    </w:p>
    <w:p w:rsidR="0064567A" w:rsidRPr="00AE7F74" w:rsidRDefault="0064567A" w:rsidP="00E21FF0">
      <w:pPr>
        <w:widowControl/>
        <w:shd w:val="clear" w:color="auto" w:fill="FFFFFF"/>
        <w:autoSpaceDE/>
        <w:autoSpaceDN/>
        <w:adjustRightInd/>
        <w:spacing w:line="276" w:lineRule="auto"/>
        <w:jc w:val="both"/>
        <w:rPr>
          <w:color w:val="000000" w:themeColor="text1"/>
          <w:sz w:val="24"/>
          <w:szCs w:val="24"/>
          <w:lang w:val="de-DE"/>
        </w:rPr>
      </w:pPr>
      <w:r w:rsidRPr="00AE7F74">
        <w:rPr>
          <w:color w:val="000000" w:themeColor="text1"/>
          <w:sz w:val="24"/>
          <w:szCs w:val="24"/>
          <w:lang w:val="de-DE"/>
        </w:rPr>
        <w:t>Sprechen über A.</w:t>
      </w:r>
      <w:r w:rsidR="00E21FF0" w:rsidRPr="00AE7F74">
        <w:rPr>
          <w:color w:val="000000" w:themeColor="text1"/>
          <w:sz w:val="24"/>
          <w:szCs w:val="24"/>
          <w:lang w:val="de-DE"/>
        </w:rPr>
        <w:t xml:space="preserve"> - </w:t>
      </w:r>
      <w:r w:rsidR="00E21FF0" w:rsidRPr="00AE7F74">
        <w:rPr>
          <w:color w:val="000000" w:themeColor="text1"/>
          <w:sz w:val="24"/>
          <w:szCs w:val="24"/>
        </w:rPr>
        <w:t>говорить</w:t>
      </w:r>
      <w:r w:rsidR="00E21FF0" w:rsidRPr="00AE7F74">
        <w:rPr>
          <w:color w:val="000000" w:themeColor="text1"/>
          <w:sz w:val="24"/>
          <w:szCs w:val="24"/>
          <w:lang w:val="de-DE"/>
        </w:rPr>
        <w:t xml:space="preserve"> </w:t>
      </w:r>
      <w:r w:rsidR="00E21FF0" w:rsidRPr="00AE7F74">
        <w:rPr>
          <w:color w:val="000000" w:themeColor="text1"/>
          <w:sz w:val="24"/>
          <w:szCs w:val="24"/>
        </w:rPr>
        <w:t>о</w:t>
      </w:r>
      <w:r w:rsidR="00E21FF0" w:rsidRPr="00AE7F74">
        <w:rPr>
          <w:color w:val="000000" w:themeColor="text1"/>
          <w:sz w:val="24"/>
          <w:szCs w:val="24"/>
          <w:lang w:val="de-DE"/>
        </w:rPr>
        <w:t xml:space="preserve"> </w:t>
      </w:r>
    </w:p>
    <w:p w:rsidR="0064567A" w:rsidRPr="00AE7F74" w:rsidRDefault="0064567A" w:rsidP="00E21FF0">
      <w:pPr>
        <w:widowControl/>
        <w:shd w:val="clear" w:color="auto" w:fill="FFFFFF"/>
        <w:autoSpaceDE/>
        <w:autoSpaceDN/>
        <w:adjustRightInd/>
        <w:spacing w:line="276" w:lineRule="auto"/>
        <w:jc w:val="both"/>
        <w:rPr>
          <w:color w:val="000000" w:themeColor="text1"/>
          <w:sz w:val="24"/>
          <w:szCs w:val="24"/>
        </w:rPr>
      </w:pPr>
      <w:r w:rsidRPr="00AE7F74">
        <w:rPr>
          <w:color w:val="000000" w:themeColor="text1"/>
          <w:sz w:val="24"/>
          <w:szCs w:val="24"/>
          <w:lang w:val="de-DE"/>
        </w:rPr>
        <w:t>Warten</w:t>
      </w:r>
      <w:r w:rsidRPr="00AE7F74">
        <w:rPr>
          <w:color w:val="000000" w:themeColor="text1"/>
          <w:sz w:val="24"/>
          <w:szCs w:val="24"/>
        </w:rPr>
        <w:t xml:space="preserve"> </w:t>
      </w:r>
      <w:r w:rsidRPr="00AE7F74">
        <w:rPr>
          <w:color w:val="000000" w:themeColor="text1"/>
          <w:sz w:val="24"/>
          <w:szCs w:val="24"/>
          <w:lang w:val="de-DE"/>
        </w:rPr>
        <w:t>auf</w:t>
      </w:r>
      <w:r w:rsidRPr="00AE7F74">
        <w:rPr>
          <w:color w:val="000000" w:themeColor="text1"/>
          <w:sz w:val="24"/>
          <w:szCs w:val="24"/>
        </w:rPr>
        <w:t xml:space="preserve"> </w:t>
      </w:r>
      <w:r w:rsidRPr="00AE7F74">
        <w:rPr>
          <w:color w:val="000000" w:themeColor="text1"/>
          <w:sz w:val="24"/>
          <w:szCs w:val="24"/>
          <w:lang w:val="de-DE"/>
        </w:rPr>
        <w:t>A</w:t>
      </w:r>
      <w:r w:rsidRPr="00AE7F74">
        <w:rPr>
          <w:color w:val="000000" w:themeColor="text1"/>
          <w:sz w:val="24"/>
          <w:szCs w:val="24"/>
        </w:rPr>
        <w:t>.</w:t>
      </w:r>
      <w:r w:rsidR="00E21FF0" w:rsidRPr="00AE7F74">
        <w:rPr>
          <w:color w:val="000000" w:themeColor="text1"/>
          <w:sz w:val="24"/>
          <w:szCs w:val="24"/>
        </w:rPr>
        <w:t xml:space="preserve"> - ждать чего-либо</w:t>
      </w:r>
    </w:p>
    <w:p w:rsidR="0064567A" w:rsidRPr="00AE7F74" w:rsidRDefault="0064567A" w:rsidP="00E21FF0">
      <w:pPr>
        <w:widowControl/>
        <w:shd w:val="clear" w:color="auto" w:fill="FFFFFF"/>
        <w:autoSpaceDE/>
        <w:autoSpaceDN/>
        <w:adjustRightInd/>
        <w:spacing w:line="276" w:lineRule="auto"/>
        <w:jc w:val="both"/>
        <w:rPr>
          <w:color w:val="000000" w:themeColor="text1"/>
          <w:sz w:val="24"/>
          <w:szCs w:val="24"/>
          <w:lang w:val="de-DE"/>
        </w:rPr>
      </w:pPr>
      <w:r w:rsidRPr="00AE7F74">
        <w:rPr>
          <w:color w:val="000000" w:themeColor="text1"/>
          <w:sz w:val="24"/>
          <w:szCs w:val="24"/>
          <w:lang w:val="de-DE"/>
        </w:rPr>
        <w:t>Sich interessieren für A.</w:t>
      </w:r>
      <w:r w:rsidR="00E21FF0" w:rsidRPr="00AE7F74">
        <w:rPr>
          <w:color w:val="000000" w:themeColor="text1"/>
          <w:sz w:val="24"/>
          <w:szCs w:val="24"/>
          <w:lang w:val="de-DE"/>
        </w:rPr>
        <w:t xml:space="preserve"> – </w:t>
      </w:r>
      <w:r w:rsidR="00E21FF0" w:rsidRPr="00AE7F74">
        <w:rPr>
          <w:color w:val="000000" w:themeColor="text1"/>
          <w:sz w:val="24"/>
          <w:szCs w:val="24"/>
        </w:rPr>
        <w:t>интересоваться</w:t>
      </w:r>
      <w:r w:rsidR="00E21FF0" w:rsidRPr="00AE7F74">
        <w:rPr>
          <w:color w:val="000000" w:themeColor="text1"/>
          <w:sz w:val="24"/>
          <w:szCs w:val="24"/>
          <w:lang w:val="de-DE"/>
        </w:rPr>
        <w:t xml:space="preserve"> </w:t>
      </w:r>
    </w:p>
    <w:p w:rsidR="0064567A" w:rsidRPr="00AE7F74" w:rsidRDefault="0064567A" w:rsidP="00E21FF0">
      <w:pPr>
        <w:widowControl/>
        <w:shd w:val="clear" w:color="auto" w:fill="FFFFFF"/>
        <w:autoSpaceDE/>
        <w:autoSpaceDN/>
        <w:adjustRightInd/>
        <w:spacing w:line="276" w:lineRule="auto"/>
        <w:jc w:val="both"/>
        <w:rPr>
          <w:color w:val="000000" w:themeColor="text1"/>
          <w:sz w:val="24"/>
          <w:szCs w:val="24"/>
          <w:lang w:val="de-DE"/>
        </w:rPr>
      </w:pPr>
      <w:r w:rsidRPr="00AE7F74">
        <w:rPr>
          <w:color w:val="000000" w:themeColor="text1"/>
          <w:sz w:val="24"/>
          <w:szCs w:val="24"/>
          <w:lang w:val="de-DE"/>
        </w:rPr>
        <w:t>Sich vorbereiten auf A.</w:t>
      </w:r>
      <w:r w:rsidR="00E21FF0" w:rsidRPr="00AE7F74">
        <w:rPr>
          <w:color w:val="000000" w:themeColor="text1"/>
          <w:sz w:val="24"/>
          <w:szCs w:val="24"/>
          <w:lang w:val="de-DE"/>
        </w:rPr>
        <w:t xml:space="preserve"> – </w:t>
      </w:r>
      <w:r w:rsidR="00E21FF0" w:rsidRPr="00AE7F74">
        <w:rPr>
          <w:color w:val="000000" w:themeColor="text1"/>
          <w:sz w:val="24"/>
          <w:szCs w:val="24"/>
        </w:rPr>
        <w:t>готовиться</w:t>
      </w:r>
      <w:r w:rsidR="00E21FF0" w:rsidRPr="00AE7F74">
        <w:rPr>
          <w:color w:val="000000" w:themeColor="text1"/>
          <w:sz w:val="24"/>
          <w:szCs w:val="24"/>
          <w:lang w:val="de-DE"/>
        </w:rPr>
        <w:t xml:space="preserve"> </w:t>
      </w:r>
      <w:r w:rsidR="00E21FF0" w:rsidRPr="00AE7F74">
        <w:rPr>
          <w:color w:val="000000" w:themeColor="text1"/>
          <w:sz w:val="24"/>
          <w:szCs w:val="24"/>
        </w:rPr>
        <w:t>к</w:t>
      </w:r>
    </w:p>
    <w:p w:rsidR="0060670A" w:rsidRPr="00AE7F74" w:rsidRDefault="0060670A" w:rsidP="00011EE3">
      <w:pPr>
        <w:widowControl/>
        <w:shd w:val="clear" w:color="auto" w:fill="FFFFFF"/>
        <w:autoSpaceDE/>
        <w:autoSpaceDN/>
        <w:adjustRightInd/>
        <w:spacing w:before="90" w:after="300" w:line="276" w:lineRule="auto"/>
        <w:jc w:val="both"/>
        <w:rPr>
          <w:color w:val="000000"/>
          <w:sz w:val="24"/>
          <w:szCs w:val="24"/>
        </w:rPr>
      </w:pPr>
      <w:r w:rsidRPr="00AE7F74">
        <w:rPr>
          <w:color w:val="000000"/>
          <w:sz w:val="24"/>
          <w:szCs w:val="24"/>
        </w:rPr>
        <w:t xml:space="preserve">2. </w:t>
      </w:r>
      <w:r w:rsidR="00A20CA1" w:rsidRPr="00AE7F74">
        <w:rPr>
          <w:color w:val="000000"/>
          <w:sz w:val="24"/>
          <w:szCs w:val="24"/>
        </w:rPr>
        <w:t>К</w:t>
      </w:r>
      <w:r w:rsidRPr="00AE7F74">
        <w:rPr>
          <w:color w:val="000000"/>
          <w:sz w:val="24"/>
          <w:szCs w:val="24"/>
        </w:rPr>
        <w:t>огда речь заходит о предметах неодушевленных, т</w:t>
      </w:r>
      <w:r w:rsidR="00A20CA1" w:rsidRPr="00AE7F74">
        <w:rPr>
          <w:color w:val="000000"/>
          <w:sz w:val="24"/>
          <w:szCs w:val="24"/>
        </w:rPr>
        <w:t xml:space="preserve">огда используются </w:t>
      </w:r>
      <w:r w:rsidRPr="00AE7F74">
        <w:rPr>
          <w:color w:val="000000"/>
          <w:sz w:val="24"/>
          <w:szCs w:val="24"/>
        </w:rPr>
        <w:t xml:space="preserve">"местоименные наречия". Они </w:t>
      </w:r>
      <w:r w:rsidR="00A20CA1" w:rsidRPr="00AE7F74">
        <w:rPr>
          <w:color w:val="000000"/>
          <w:sz w:val="24"/>
          <w:szCs w:val="24"/>
        </w:rPr>
        <w:t>бывают</w:t>
      </w:r>
      <w:r w:rsidRPr="00AE7F74">
        <w:rPr>
          <w:color w:val="000000"/>
          <w:sz w:val="24"/>
          <w:szCs w:val="24"/>
        </w:rPr>
        <w:t xml:space="preserve"> </w:t>
      </w:r>
      <w:r w:rsidR="00A20CA1" w:rsidRPr="00AE7F74">
        <w:rPr>
          <w:color w:val="000000"/>
          <w:sz w:val="24"/>
          <w:szCs w:val="24"/>
          <w:u w:val="single"/>
        </w:rPr>
        <w:t xml:space="preserve">а) </w:t>
      </w:r>
      <w:r w:rsidRPr="00AE7F74">
        <w:rPr>
          <w:color w:val="000000"/>
          <w:sz w:val="24"/>
          <w:szCs w:val="24"/>
          <w:u w:val="single"/>
        </w:rPr>
        <w:t>вопросительные</w:t>
      </w:r>
      <w:r w:rsidRPr="00AE7F74">
        <w:rPr>
          <w:color w:val="000000"/>
          <w:sz w:val="24"/>
          <w:szCs w:val="24"/>
        </w:rPr>
        <w:t xml:space="preserve"> (о чем, для чего...) и </w:t>
      </w:r>
      <w:r w:rsidR="00A20CA1" w:rsidRPr="00AE7F74">
        <w:rPr>
          <w:color w:val="000000"/>
          <w:sz w:val="24"/>
          <w:szCs w:val="24"/>
          <w:u w:val="single"/>
        </w:rPr>
        <w:t xml:space="preserve">б) </w:t>
      </w:r>
      <w:r w:rsidRPr="00AE7F74">
        <w:rPr>
          <w:color w:val="000000"/>
          <w:sz w:val="24"/>
          <w:szCs w:val="24"/>
          <w:u w:val="single"/>
        </w:rPr>
        <w:t>указательные</w:t>
      </w:r>
      <w:r w:rsidRPr="00AE7F74">
        <w:rPr>
          <w:color w:val="000000"/>
          <w:sz w:val="24"/>
          <w:szCs w:val="24"/>
        </w:rPr>
        <w:t xml:space="preserve"> (о том, для того...)</w:t>
      </w:r>
    </w:p>
    <w:p w:rsidR="0060670A" w:rsidRPr="00AE7F74" w:rsidRDefault="00A20CA1" w:rsidP="00011EE3">
      <w:pPr>
        <w:widowControl/>
        <w:shd w:val="clear" w:color="auto" w:fill="FFFFFF"/>
        <w:autoSpaceDE/>
        <w:autoSpaceDN/>
        <w:adjustRightInd/>
        <w:spacing w:before="90" w:after="300" w:line="276" w:lineRule="auto"/>
        <w:jc w:val="both"/>
        <w:rPr>
          <w:color w:val="000000"/>
          <w:sz w:val="24"/>
          <w:szCs w:val="24"/>
        </w:rPr>
      </w:pPr>
      <w:r w:rsidRPr="00AE7F74">
        <w:rPr>
          <w:color w:val="000000"/>
          <w:sz w:val="24"/>
          <w:szCs w:val="24"/>
        </w:rPr>
        <w:t xml:space="preserve">а) Вопросительные местоимённые наречия используются, когда мы задаём вопрос с предлогом. Они образуются при помощи корня </w:t>
      </w:r>
      <w:r w:rsidRPr="00AE7F74">
        <w:rPr>
          <w:b/>
          <w:bCs/>
          <w:color w:val="000000"/>
          <w:sz w:val="24"/>
          <w:szCs w:val="24"/>
        </w:rPr>
        <w:t>WO и нужного</w:t>
      </w:r>
      <w:r w:rsidR="0060670A" w:rsidRPr="00AE7F74">
        <w:rPr>
          <w:b/>
          <w:bCs/>
          <w:color w:val="000000"/>
          <w:sz w:val="24"/>
          <w:szCs w:val="24"/>
        </w:rPr>
        <w:t xml:space="preserve"> предлог</w:t>
      </w:r>
      <w:r w:rsidRPr="00AE7F74">
        <w:rPr>
          <w:b/>
          <w:bCs/>
          <w:color w:val="000000"/>
          <w:sz w:val="24"/>
          <w:szCs w:val="24"/>
        </w:rPr>
        <w:t>а</w:t>
      </w:r>
      <w:r w:rsidR="0060670A" w:rsidRPr="00AE7F74">
        <w:rPr>
          <w:color w:val="000000"/>
          <w:sz w:val="24"/>
          <w:szCs w:val="24"/>
        </w:rPr>
        <w:t>:</w:t>
      </w:r>
    </w:p>
    <w:p w:rsidR="00A20CA1" w:rsidRPr="00AE7F74" w:rsidRDefault="00A20CA1" w:rsidP="00A20CA1">
      <w:pPr>
        <w:widowControl/>
        <w:shd w:val="clear" w:color="auto" w:fill="FFFFFF"/>
        <w:autoSpaceDE/>
        <w:autoSpaceDN/>
        <w:adjustRightInd/>
        <w:jc w:val="both"/>
        <w:rPr>
          <w:color w:val="000000" w:themeColor="text1"/>
          <w:sz w:val="24"/>
          <w:szCs w:val="24"/>
        </w:rPr>
      </w:pPr>
      <w:r w:rsidRPr="00AE7F74">
        <w:rPr>
          <w:color w:val="000000" w:themeColor="text1"/>
          <w:sz w:val="24"/>
          <w:szCs w:val="24"/>
          <w:lang w:val="de-DE"/>
        </w:rPr>
        <w:t>Sich</w:t>
      </w:r>
      <w:r w:rsidRPr="00AE7F74">
        <w:rPr>
          <w:color w:val="000000" w:themeColor="text1"/>
          <w:sz w:val="24"/>
          <w:szCs w:val="24"/>
        </w:rPr>
        <w:t xml:space="preserve"> </w:t>
      </w:r>
      <w:r w:rsidRPr="00AE7F74">
        <w:rPr>
          <w:color w:val="000000" w:themeColor="text1"/>
          <w:sz w:val="24"/>
          <w:szCs w:val="24"/>
          <w:lang w:val="de-DE"/>
        </w:rPr>
        <w:t>interessieren</w:t>
      </w:r>
      <w:r w:rsidRPr="00AE7F74">
        <w:rPr>
          <w:color w:val="000000" w:themeColor="text1"/>
          <w:sz w:val="24"/>
          <w:szCs w:val="24"/>
        </w:rPr>
        <w:t xml:space="preserve"> </w:t>
      </w:r>
      <w:r w:rsidRPr="00AE7F74">
        <w:rPr>
          <w:b/>
          <w:color w:val="000000" w:themeColor="text1"/>
          <w:sz w:val="24"/>
          <w:szCs w:val="24"/>
          <w:lang w:val="de-DE"/>
        </w:rPr>
        <w:t>f</w:t>
      </w:r>
      <w:r w:rsidRPr="00AE7F74">
        <w:rPr>
          <w:b/>
          <w:color w:val="000000" w:themeColor="text1"/>
          <w:sz w:val="24"/>
          <w:szCs w:val="24"/>
        </w:rPr>
        <w:t>ü</w:t>
      </w:r>
      <w:r w:rsidRPr="00AE7F74">
        <w:rPr>
          <w:b/>
          <w:color w:val="000000" w:themeColor="text1"/>
          <w:sz w:val="24"/>
          <w:szCs w:val="24"/>
          <w:lang w:val="de-DE"/>
        </w:rPr>
        <w:t>r</w:t>
      </w:r>
      <w:r w:rsidRPr="00AE7F74">
        <w:rPr>
          <w:color w:val="000000" w:themeColor="text1"/>
          <w:sz w:val="24"/>
          <w:szCs w:val="24"/>
        </w:rPr>
        <w:t xml:space="preserve"> </w:t>
      </w:r>
      <w:r w:rsidRPr="00AE7F74">
        <w:rPr>
          <w:color w:val="000000" w:themeColor="text1"/>
          <w:sz w:val="24"/>
          <w:szCs w:val="24"/>
          <w:lang w:val="de-DE"/>
        </w:rPr>
        <w:t>A</w:t>
      </w:r>
      <w:r w:rsidRPr="00AE7F74">
        <w:rPr>
          <w:color w:val="000000" w:themeColor="text1"/>
          <w:sz w:val="24"/>
          <w:szCs w:val="24"/>
        </w:rPr>
        <w:t xml:space="preserve">. – интересоваться </w:t>
      </w:r>
    </w:p>
    <w:p w:rsidR="0060670A" w:rsidRPr="00AE7F74" w:rsidRDefault="0060670A" w:rsidP="00A20CA1">
      <w:pPr>
        <w:widowControl/>
        <w:shd w:val="clear" w:color="auto" w:fill="FFFFFF"/>
        <w:autoSpaceDE/>
        <w:autoSpaceDN/>
        <w:adjustRightInd/>
        <w:spacing w:before="90" w:after="300"/>
        <w:jc w:val="both"/>
        <w:rPr>
          <w:color w:val="000000"/>
          <w:sz w:val="24"/>
          <w:szCs w:val="24"/>
          <w:lang w:val="de-DE"/>
        </w:rPr>
      </w:pPr>
      <w:r w:rsidRPr="00AE7F74">
        <w:rPr>
          <w:b/>
          <w:bCs/>
          <w:color w:val="000000"/>
          <w:sz w:val="24"/>
          <w:szCs w:val="24"/>
          <w:lang w:val="de-DE"/>
        </w:rPr>
        <w:t>Wofür</w:t>
      </w:r>
      <w:r w:rsidRPr="00AE7F74">
        <w:rPr>
          <w:color w:val="000000"/>
          <w:sz w:val="24"/>
          <w:szCs w:val="24"/>
          <w:lang w:val="de-DE"/>
        </w:rPr>
        <w:t xml:space="preserve"> interessieren Sie sich? - </w:t>
      </w:r>
      <w:r w:rsidRPr="00AE7F74">
        <w:rPr>
          <w:color w:val="000000"/>
          <w:sz w:val="24"/>
          <w:szCs w:val="24"/>
        </w:rPr>
        <w:t>Чем</w:t>
      </w:r>
      <w:r w:rsidRPr="00AE7F74">
        <w:rPr>
          <w:color w:val="000000"/>
          <w:sz w:val="24"/>
          <w:szCs w:val="24"/>
          <w:lang w:val="de-DE"/>
        </w:rPr>
        <w:t xml:space="preserve"> </w:t>
      </w:r>
      <w:r w:rsidRPr="00AE7F74">
        <w:rPr>
          <w:color w:val="000000"/>
          <w:sz w:val="24"/>
          <w:szCs w:val="24"/>
        </w:rPr>
        <w:t>вы</w:t>
      </w:r>
      <w:r w:rsidRPr="00AE7F74">
        <w:rPr>
          <w:color w:val="000000"/>
          <w:sz w:val="24"/>
          <w:szCs w:val="24"/>
          <w:lang w:val="de-DE"/>
        </w:rPr>
        <w:t xml:space="preserve"> </w:t>
      </w:r>
      <w:r w:rsidRPr="00AE7F74">
        <w:rPr>
          <w:color w:val="000000"/>
          <w:sz w:val="24"/>
          <w:szCs w:val="24"/>
        </w:rPr>
        <w:t>интересуетесь</w:t>
      </w:r>
      <w:r w:rsidRPr="00AE7F74">
        <w:rPr>
          <w:color w:val="000000"/>
          <w:sz w:val="24"/>
          <w:szCs w:val="24"/>
          <w:lang w:val="de-DE"/>
        </w:rPr>
        <w:t>?</w:t>
      </w:r>
    </w:p>
    <w:p w:rsidR="00A20CA1" w:rsidRPr="00AE7F74" w:rsidRDefault="0060670A" w:rsidP="00A20CA1">
      <w:pPr>
        <w:widowControl/>
        <w:shd w:val="clear" w:color="auto" w:fill="FFFFFF"/>
        <w:autoSpaceDE/>
        <w:autoSpaceDN/>
        <w:adjustRightInd/>
        <w:jc w:val="both"/>
        <w:rPr>
          <w:color w:val="000000" w:themeColor="text1"/>
          <w:sz w:val="24"/>
          <w:szCs w:val="24"/>
        </w:rPr>
      </w:pPr>
      <w:r w:rsidRPr="00AE7F74">
        <w:rPr>
          <w:color w:val="000000"/>
          <w:sz w:val="24"/>
          <w:szCs w:val="24"/>
        </w:rPr>
        <w:t xml:space="preserve">*если предлог начинается с гласной, как </w:t>
      </w:r>
      <w:proofErr w:type="spellStart"/>
      <w:r w:rsidRPr="00AE7F74">
        <w:rPr>
          <w:color w:val="000000"/>
          <w:sz w:val="24"/>
          <w:szCs w:val="24"/>
        </w:rPr>
        <w:t>auf</w:t>
      </w:r>
      <w:proofErr w:type="spellEnd"/>
      <w:r w:rsidRPr="00AE7F74">
        <w:rPr>
          <w:color w:val="000000"/>
          <w:sz w:val="24"/>
          <w:szCs w:val="24"/>
        </w:rPr>
        <w:t xml:space="preserve"> и </w:t>
      </w:r>
      <w:proofErr w:type="spellStart"/>
      <w:r w:rsidRPr="00AE7F74">
        <w:rPr>
          <w:color w:val="000000"/>
          <w:sz w:val="24"/>
          <w:szCs w:val="24"/>
        </w:rPr>
        <w:t>an</w:t>
      </w:r>
      <w:proofErr w:type="spellEnd"/>
      <w:r w:rsidRPr="00AE7F74">
        <w:rPr>
          <w:color w:val="000000"/>
          <w:sz w:val="24"/>
          <w:szCs w:val="24"/>
        </w:rPr>
        <w:t>, то добавляется буква</w:t>
      </w:r>
      <w:r w:rsidRPr="00AE7F74">
        <w:rPr>
          <w:b/>
          <w:color w:val="000000"/>
          <w:sz w:val="24"/>
          <w:szCs w:val="24"/>
        </w:rPr>
        <w:t xml:space="preserve"> R</w:t>
      </w:r>
      <w:r w:rsidR="00A20CA1" w:rsidRPr="00AE7F74">
        <w:rPr>
          <w:color w:val="000000"/>
          <w:sz w:val="24"/>
          <w:szCs w:val="24"/>
        </w:rPr>
        <w:t>, чтобы было благозвучнее:</w:t>
      </w:r>
      <w:r w:rsidR="00A20CA1" w:rsidRPr="00AE7F74">
        <w:rPr>
          <w:color w:val="000000" w:themeColor="text1"/>
          <w:sz w:val="24"/>
          <w:szCs w:val="24"/>
        </w:rPr>
        <w:t xml:space="preserve"> </w:t>
      </w:r>
    </w:p>
    <w:p w:rsidR="00A20CA1" w:rsidRPr="00AE7F74" w:rsidRDefault="00A20CA1" w:rsidP="00A20CA1">
      <w:pPr>
        <w:widowControl/>
        <w:shd w:val="clear" w:color="auto" w:fill="FFFFFF"/>
        <w:autoSpaceDE/>
        <w:autoSpaceDN/>
        <w:adjustRightInd/>
        <w:jc w:val="both"/>
        <w:rPr>
          <w:color w:val="000000" w:themeColor="text1"/>
          <w:sz w:val="24"/>
          <w:szCs w:val="24"/>
        </w:rPr>
      </w:pPr>
    </w:p>
    <w:p w:rsidR="00A20CA1" w:rsidRPr="00AE7F74" w:rsidRDefault="00A20CA1" w:rsidP="00A20CA1">
      <w:pPr>
        <w:widowControl/>
        <w:shd w:val="clear" w:color="auto" w:fill="FFFFFF"/>
        <w:autoSpaceDE/>
        <w:autoSpaceDN/>
        <w:adjustRightInd/>
        <w:jc w:val="both"/>
        <w:rPr>
          <w:color w:val="000000" w:themeColor="text1"/>
          <w:sz w:val="24"/>
          <w:szCs w:val="24"/>
        </w:rPr>
      </w:pPr>
      <w:r w:rsidRPr="00AE7F74">
        <w:rPr>
          <w:color w:val="000000" w:themeColor="text1"/>
          <w:sz w:val="24"/>
          <w:szCs w:val="24"/>
          <w:lang w:val="de-DE"/>
        </w:rPr>
        <w:t>Warten</w:t>
      </w:r>
      <w:r w:rsidRPr="00AE7F74">
        <w:rPr>
          <w:color w:val="000000" w:themeColor="text1"/>
          <w:sz w:val="24"/>
          <w:szCs w:val="24"/>
        </w:rPr>
        <w:t xml:space="preserve"> </w:t>
      </w:r>
      <w:r w:rsidRPr="00AE7F74">
        <w:rPr>
          <w:color w:val="000000" w:themeColor="text1"/>
          <w:sz w:val="24"/>
          <w:szCs w:val="24"/>
          <w:lang w:val="de-DE"/>
        </w:rPr>
        <w:t>auf</w:t>
      </w:r>
      <w:r w:rsidRPr="00AE7F74">
        <w:rPr>
          <w:color w:val="000000" w:themeColor="text1"/>
          <w:sz w:val="24"/>
          <w:szCs w:val="24"/>
        </w:rPr>
        <w:t xml:space="preserve"> </w:t>
      </w:r>
      <w:r w:rsidRPr="00AE7F74">
        <w:rPr>
          <w:color w:val="000000" w:themeColor="text1"/>
          <w:sz w:val="24"/>
          <w:szCs w:val="24"/>
          <w:lang w:val="de-DE"/>
        </w:rPr>
        <w:t>A</w:t>
      </w:r>
      <w:r w:rsidRPr="00AE7F74">
        <w:rPr>
          <w:color w:val="000000" w:themeColor="text1"/>
          <w:sz w:val="24"/>
          <w:szCs w:val="24"/>
        </w:rPr>
        <w:t>. - ждать чего-либо</w:t>
      </w:r>
    </w:p>
    <w:p w:rsidR="00A20CA1" w:rsidRPr="00AE7F74" w:rsidRDefault="00A20CA1" w:rsidP="00A20CA1">
      <w:pPr>
        <w:widowControl/>
        <w:shd w:val="clear" w:color="auto" w:fill="FFFFFF"/>
        <w:autoSpaceDE/>
        <w:autoSpaceDN/>
        <w:adjustRightInd/>
        <w:spacing w:before="90" w:after="300"/>
        <w:jc w:val="both"/>
        <w:rPr>
          <w:color w:val="000000"/>
          <w:sz w:val="24"/>
          <w:szCs w:val="24"/>
          <w:lang w:val="de-DE"/>
        </w:rPr>
      </w:pPr>
      <w:r w:rsidRPr="00AE7F74">
        <w:rPr>
          <w:b/>
          <w:bCs/>
          <w:color w:val="000000"/>
          <w:sz w:val="24"/>
          <w:szCs w:val="24"/>
          <w:lang w:val="de-DE"/>
        </w:rPr>
        <w:t>Worauf</w:t>
      </w:r>
      <w:r w:rsidRPr="00AE7F74">
        <w:rPr>
          <w:color w:val="000000"/>
          <w:sz w:val="24"/>
          <w:szCs w:val="24"/>
          <w:lang w:val="de-DE"/>
        </w:rPr>
        <w:t xml:space="preserve"> warten Sie? - </w:t>
      </w:r>
      <w:r w:rsidRPr="00AE7F74">
        <w:rPr>
          <w:color w:val="000000"/>
          <w:sz w:val="24"/>
          <w:szCs w:val="24"/>
        </w:rPr>
        <w:t>Чего</w:t>
      </w:r>
      <w:r w:rsidRPr="00AE7F74">
        <w:rPr>
          <w:color w:val="000000"/>
          <w:sz w:val="24"/>
          <w:szCs w:val="24"/>
          <w:lang w:val="de-DE"/>
        </w:rPr>
        <w:t xml:space="preserve"> </w:t>
      </w:r>
      <w:r w:rsidRPr="00AE7F74">
        <w:rPr>
          <w:color w:val="000000"/>
          <w:sz w:val="24"/>
          <w:szCs w:val="24"/>
        </w:rPr>
        <w:t>вы</w:t>
      </w:r>
      <w:r w:rsidRPr="00AE7F74">
        <w:rPr>
          <w:color w:val="000000"/>
          <w:sz w:val="24"/>
          <w:szCs w:val="24"/>
          <w:lang w:val="de-DE"/>
        </w:rPr>
        <w:t xml:space="preserve"> </w:t>
      </w:r>
      <w:r w:rsidRPr="00AE7F74">
        <w:rPr>
          <w:color w:val="000000"/>
          <w:sz w:val="24"/>
          <w:szCs w:val="24"/>
        </w:rPr>
        <w:t>ждете</w:t>
      </w:r>
      <w:r w:rsidRPr="00AE7F74">
        <w:rPr>
          <w:color w:val="000000"/>
          <w:sz w:val="24"/>
          <w:szCs w:val="24"/>
          <w:lang w:val="de-DE"/>
        </w:rPr>
        <w:t>?</w:t>
      </w:r>
    </w:p>
    <w:p w:rsidR="0060670A" w:rsidRPr="00AE7F74" w:rsidRDefault="00197E3A" w:rsidP="00011EE3">
      <w:pPr>
        <w:widowControl/>
        <w:shd w:val="clear" w:color="auto" w:fill="FFFFFF"/>
        <w:autoSpaceDE/>
        <w:autoSpaceDN/>
        <w:adjustRightInd/>
        <w:spacing w:before="90" w:after="300"/>
        <w:jc w:val="both"/>
        <w:rPr>
          <w:color w:val="000000"/>
          <w:sz w:val="24"/>
          <w:szCs w:val="24"/>
        </w:rPr>
      </w:pPr>
      <w:r w:rsidRPr="00AE7F74">
        <w:rPr>
          <w:color w:val="000000"/>
          <w:sz w:val="24"/>
          <w:szCs w:val="24"/>
        </w:rPr>
        <w:t xml:space="preserve">б) Указательные местоименные наречия употребляются вместо сочетания предлога и указательного местоимения и указывают на предмет, упомянутый ранее. Для указательного местоимённого наречия </w:t>
      </w:r>
      <w:r w:rsidR="0060670A" w:rsidRPr="00AE7F74">
        <w:rPr>
          <w:color w:val="000000"/>
          <w:sz w:val="24"/>
          <w:szCs w:val="24"/>
        </w:rPr>
        <w:t>мы используем указательную частицу </w:t>
      </w:r>
      <w:r w:rsidR="0060670A" w:rsidRPr="00AE7F74">
        <w:rPr>
          <w:b/>
          <w:bCs/>
          <w:color w:val="000000"/>
          <w:sz w:val="24"/>
          <w:szCs w:val="24"/>
        </w:rPr>
        <w:t>DA и нужный предлог</w:t>
      </w:r>
      <w:r w:rsidR="0060670A" w:rsidRPr="00AE7F74">
        <w:rPr>
          <w:color w:val="000000"/>
          <w:sz w:val="24"/>
          <w:szCs w:val="24"/>
        </w:rPr>
        <w:t>.</w:t>
      </w:r>
    </w:p>
    <w:p w:rsidR="0060670A" w:rsidRPr="00AE7F74" w:rsidRDefault="0060670A" w:rsidP="00011EE3">
      <w:pPr>
        <w:widowControl/>
        <w:shd w:val="clear" w:color="auto" w:fill="FFFFFF"/>
        <w:autoSpaceDE/>
        <w:autoSpaceDN/>
        <w:adjustRightInd/>
        <w:spacing w:before="90" w:after="300"/>
        <w:jc w:val="both"/>
        <w:rPr>
          <w:color w:val="000000"/>
          <w:sz w:val="24"/>
          <w:szCs w:val="24"/>
          <w:lang w:val="de-DE"/>
        </w:rPr>
      </w:pPr>
      <w:r w:rsidRPr="00AE7F74">
        <w:rPr>
          <w:color w:val="000000"/>
          <w:sz w:val="24"/>
          <w:szCs w:val="24"/>
          <w:lang w:val="de-DE"/>
        </w:rPr>
        <w:t>Ich interessiere mich </w:t>
      </w:r>
      <w:r w:rsidRPr="00AE7F74">
        <w:rPr>
          <w:b/>
          <w:bCs/>
          <w:color w:val="000000"/>
          <w:sz w:val="24"/>
          <w:szCs w:val="24"/>
          <w:lang w:val="de-DE"/>
        </w:rPr>
        <w:t>dafür</w:t>
      </w:r>
      <w:r w:rsidRPr="00AE7F74">
        <w:rPr>
          <w:color w:val="000000"/>
          <w:sz w:val="24"/>
          <w:szCs w:val="24"/>
          <w:lang w:val="de-DE"/>
        </w:rPr>
        <w:t xml:space="preserve">, dass... - </w:t>
      </w:r>
      <w:r w:rsidRPr="00AE7F74">
        <w:rPr>
          <w:color w:val="000000"/>
          <w:sz w:val="24"/>
          <w:szCs w:val="24"/>
        </w:rPr>
        <w:t>Я</w:t>
      </w:r>
      <w:r w:rsidRPr="00AE7F74">
        <w:rPr>
          <w:color w:val="000000"/>
          <w:sz w:val="24"/>
          <w:szCs w:val="24"/>
          <w:lang w:val="de-DE"/>
        </w:rPr>
        <w:t xml:space="preserve"> </w:t>
      </w:r>
      <w:r w:rsidRPr="00AE7F74">
        <w:rPr>
          <w:color w:val="000000"/>
          <w:sz w:val="24"/>
          <w:szCs w:val="24"/>
        </w:rPr>
        <w:t>интересуются</w:t>
      </w:r>
      <w:r w:rsidRPr="00AE7F74">
        <w:rPr>
          <w:color w:val="000000"/>
          <w:sz w:val="24"/>
          <w:szCs w:val="24"/>
          <w:lang w:val="de-DE"/>
        </w:rPr>
        <w:t xml:space="preserve"> </w:t>
      </w:r>
      <w:r w:rsidRPr="00AE7F74">
        <w:rPr>
          <w:color w:val="000000"/>
          <w:sz w:val="24"/>
          <w:szCs w:val="24"/>
        </w:rPr>
        <w:t>тем</w:t>
      </w:r>
      <w:r w:rsidRPr="00AE7F74">
        <w:rPr>
          <w:color w:val="000000"/>
          <w:sz w:val="24"/>
          <w:szCs w:val="24"/>
          <w:lang w:val="de-DE"/>
        </w:rPr>
        <w:t xml:space="preserve">, </w:t>
      </w:r>
      <w:r w:rsidRPr="00AE7F74">
        <w:rPr>
          <w:color w:val="000000"/>
          <w:sz w:val="24"/>
          <w:szCs w:val="24"/>
        </w:rPr>
        <w:t>что</w:t>
      </w:r>
      <w:r w:rsidRPr="00AE7F74">
        <w:rPr>
          <w:color w:val="000000"/>
          <w:sz w:val="24"/>
          <w:szCs w:val="24"/>
          <w:lang w:val="de-DE"/>
        </w:rPr>
        <w:t>...</w:t>
      </w:r>
    </w:p>
    <w:p w:rsidR="0060670A" w:rsidRPr="00AE7F74" w:rsidRDefault="0060670A" w:rsidP="00011EE3">
      <w:pPr>
        <w:widowControl/>
        <w:shd w:val="clear" w:color="auto" w:fill="FFFFFF"/>
        <w:autoSpaceDE/>
        <w:autoSpaceDN/>
        <w:adjustRightInd/>
        <w:spacing w:before="90" w:after="300"/>
        <w:jc w:val="both"/>
        <w:rPr>
          <w:color w:val="000000"/>
          <w:sz w:val="24"/>
          <w:szCs w:val="24"/>
          <w:lang w:val="de-DE"/>
        </w:rPr>
      </w:pPr>
      <w:r w:rsidRPr="00AE7F74">
        <w:rPr>
          <w:color w:val="000000"/>
          <w:sz w:val="24"/>
          <w:szCs w:val="24"/>
          <w:lang w:val="de-DE"/>
        </w:rPr>
        <w:t>Ich warte auch </w:t>
      </w:r>
      <w:r w:rsidRPr="00AE7F74">
        <w:rPr>
          <w:b/>
          <w:bCs/>
          <w:color w:val="000000"/>
          <w:sz w:val="24"/>
          <w:szCs w:val="24"/>
          <w:lang w:val="de-DE"/>
        </w:rPr>
        <w:t>darauf</w:t>
      </w:r>
      <w:r w:rsidRPr="00AE7F74">
        <w:rPr>
          <w:color w:val="000000"/>
          <w:sz w:val="24"/>
          <w:szCs w:val="24"/>
          <w:lang w:val="de-DE"/>
        </w:rPr>
        <w:t xml:space="preserve">. - </w:t>
      </w:r>
      <w:r w:rsidRPr="00AE7F74">
        <w:rPr>
          <w:color w:val="000000"/>
          <w:sz w:val="24"/>
          <w:szCs w:val="24"/>
        </w:rPr>
        <w:t>Я</w:t>
      </w:r>
      <w:r w:rsidRPr="00AE7F74">
        <w:rPr>
          <w:color w:val="000000"/>
          <w:sz w:val="24"/>
          <w:szCs w:val="24"/>
          <w:lang w:val="de-DE"/>
        </w:rPr>
        <w:t xml:space="preserve"> </w:t>
      </w:r>
      <w:r w:rsidRPr="00AE7F74">
        <w:rPr>
          <w:color w:val="000000"/>
          <w:sz w:val="24"/>
          <w:szCs w:val="24"/>
        </w:rPr>
        <w:t>тоже</w:t>
      </w:r>
      <w:r w:rsidRPr="00AE7F74">
        <w:rPr>
          <w:color w:val="000000"/>
          <w:sz w:val="24"/>
          <w:szCs w:val="24"/>
          <w:lang w:val="de-DE"/>
        </w:rPr>
        <w:t xml:space="preserve"> </w:t>
      </w:r>
      <w:r w:rsidRPr="00AE7F74">
        <w:rPr>
          <w:color w:val="000000"/>
          <w:sz w:val="24"/>
          <w:szCs w:val="24"/>
        </w:rPr>
        <w:t>этого</w:t>
      </w:r>
      <w:r w:rsidRPr="00AE7F74">
        <w:rPr>
          <w:color w:val="000000"/>
          <w:sz w:val="24"/>
          <w:szCs w:val="24"/>
          <w:lang w:val="de-DE"/>
        </w:rPr>
        <w:t xml:space="preserve"> </w:t>
      </w:r>
      <w:r w:rsidRPr="00AE7F74">
        <w:rPr>
          <w:color w:val="000000"/>
          <w:sz w:val="24"/>
          <w:szCs w:val="24"/>
        </w:rPr>
        <w:t>жду</w:t>
      </w:r>
      <w:r w:rsidRPr="00AE7F74">
        <w:rPr>
          <w:color w:val="000000"/>
          <w:sz w:val="24"/>
          <w:szCs w:val="24"/>
          <w:lang w:val="de-DE"/>
        </w:rPr>
        <w:t>.</w:t>
      </w:r>
    </w:p>
    <w:p w:rsidR="0060670A" w:rsidRPr="00AE7F74" w:rsidRDefault="0060670A" w:rsidP="00011EE3">
      <w:pPr>
        <w:widowControl/>
        <w:shd w:val="clear" w:color="auto" w:fill="FFFFFF"/>
        <w:autoSpaceDE/>
        <w:autoSpaceDN/>
        <w:adjustRightInd/>
        <w:spacing w:before="90" w:after="300"/>
        <w:jc w:val="both"/>
        <w:rPr>
          <w:color w:val="000000"/>
          <w:sz w:val="24"/>
          <w:szCs w:val="24"/>
        </w:rPr>
      </w:pPr>
      <w:proofErr w:type="spellStart"/>
      <w:r w:rsidRPr="00AE7F74">
        <w:rPr>
          <w:color w:val="000000"/>
          <w:sz w:val="24"/>
          <w:szCs w:val="24"/>
        </w:rPr>
        <w:t>Ich</w:t>
      </w:r>
      <w:proofErr w:type="spellEnd"/>
      <w:r w:rsidRPr="00AE7F74">
        <w:rPr>
          <w:color w:val="000000"/>
          <w:sz w:val="24"/>
          <w:szCs w:val="24"/>
        </w:rPr>
        <w:t xml:space="preserve"> </w:t>
      </w:r>
      <w:proofErr w:type="spellStart"/>
      <w:r w:rsidRPr="00AE7F74">
        <w:rPr>
          <w:color w:val="000000"/>
          <w:sz w:val="24"/>
          <w:szCs w:val="24"/>
        </w:rPr>
        <w:t>denke</w:t>
      </w:r>
      <w:proofErr w:type="spellEnd"/>
      <w:r w:rsidRPr="00AE7F74">
        <w:rPr>
          <w:color w:val="000000"/>
          <w:sz w:val="24"/>
          <w:szCs w:val="24"/>
        </w:rPr>
        <w:t xml:space="preserve"> </w:t>
      </w:r>
      <w:proofErr w:type="spellStart"/>
      <w:r w:rsidRPr="00AE7F74">
        <w:rPr>
          <w:color w:val="000000"/>
          <w:sz w:val="24"/>
          <w:szCs w:val="24"/>
        </w:rPr>
        <w:t>auch</w:t>
      </w:r>
      <w:proofErr w:type="spellEnd"/>
      <w:r w:rsidRPr="00AE7F74">
        <w:rPr>
          <w:color w:val="000000"/>
          <w:sz w:val="24"/>
          <w:szCs w:val="24"/>
        </w:rPr>
        <w:t> </w:t>
      </w:r>
      <w:proofErr w:type="spellStart"/>
      <w:r w:rsidRPr="00AE7F74">
        <w:rPr>
          <w:b/>
          <w:bCs/>
          <w:color w:val="000000"/>
          <w:sz w:val="24"/>
          <w:szCs w:val="24"/>
        </w:rPr>
        <w:t>daran</w:t>
      </w:r>
      <w:proofErr w:type="spellEnd"/>
      <w:r w:rsidRPr="00AE7F74">
        <w:rPr>
          <w:color w:val="000000"/>
          <w:sz w:val="24"/>
          <w:szCs w:val="24"/>
        </w:rPr>
        <w:t>. - Я тоже об этом думаю.</w:t>
      </w:r>
    </w:p>
    <w:p w:rsidR="0060670A" w:rsidRPr="00AE7F74" w:rsidRDefault="00BD5F10" w:rsidP="00011EE3">
      <w:pPr>
        <w:jc w:val="both"/>
        <w:rPr>
          <w:sz w:val="24"/>
          <w:szCs w:val="24"/>
        </w:rPr>
      </w:pPr>
      <w:r w:rsidRPr="00AE7F74">
        <w:rPr>
          <w:sz w:val="24"/>
          <w:szCs w:val="24"/>
        </w:rPr>
        <w:t xml:space="preserve">Внимание! С предлогом </w:t>
      </w:r>
      <w:r w:rsidRPr="00AE7F74">
        <w:rPr>
          <w:sz w:val="24"/>
          <w:szCs w:val="24"/>
          <w:lang w:val="de-DE"/>
        </w:rPr>
        <w:t>ohne</w:t>
      </w:r>
      <w:r w:rsidRPr="00AE7F74">
        <w:rPr>
          <w:sz w:val="24"/>
          <w:szCs w:val="24"/>
        </w:rPr>
        <w:t xml:space="preserve"> местоимённые наречия не образуются. </w:t>
      </w:r>
    </w:p>
    <w:p w:rsidR="00BE271A" w:rsidRPr="00AE7F74" w:rsidRDefault="00BE271A" w:rsidP="00011EE3">
      <w:pPr>
        <w:jc w:val="both"/>
        <w:rPr>
          <w:sz w:val="24"/>
          <w:szCs w:val="24"/>
        </w:rPr>
      </w:pPr>
    </w:p>
    <w:p w:rsidR="00BE271A" w:rsidRPr="00AE7F74" w:rsidRDefault="00EB515D" w:rsidP="00011EE3">
      <w:pPr>
        <w:jc w:val="both"/>
        <w:rPr>
          <w:b/>
          <w:sz w:val="24"/>
          <w:szCs w:val="24"/>
        </w:rPr>
      </w:pPr>
      <w:r w:rsidRPr="00AE7F74">
        <w:rPr>
          <w:b/>
          <w:sz w:val="24"/>
          <w:szCs w:val="24"/>
          <w:lang w:val="en-US"/>
        </w:rPr>
        <w:t>X</w:t>
      </w:r>
      <w:r w:rsidRPr="00AE7F74">
        <w:rPr>
          <w:b/>
          <w:sz w:val="24"/>
          <w:szCs w:val="24"/>
        </w:rPr>
        <w:t>.</w:t>
      </w:r>
      <w:r w:rsidR="00BE271A" w:rsidRPr="00AE7F74">
        <w:rPr>
          <w:b/>
          <w:sz w:val="24"/>
          <w:szCs w:val="24"/>
        </w:rPr>
        <w:t xml:space="preserve">Выполните на двойном листочке следующие упражнения. </w:t>
      </w:r>
    </w:p>
    <w:p w:rsidR="00BE271A" w:rsidRPr="00AE7F74" w:rsidRDefault="00BE271A" w:rsidP="00011EE3">
      <w:pPr>
        <w:jc w:val="both"/>
        <w:rPr>
          <w:sz w:val="24"/>
          <w:szCs w:val="24"/>
        </w:rPr>
      </w:pPr>
    </w:p>
    <w:p w:rsidR="00BE271A" w:rsidRPr="00AE7F74" w:rsidRDefault="00BE271A" w:rsidP="00395285">
      <w:pPr>
        <w:jc w:val="both"/>
        <w:rPr>
          <w:sz w:val="24"/>
          <w:szCs w:val="24"/>
          <w:u w:val="single"/>
          <w:lang w:val="de-DE"/>
        </w:rPr>
      </w:pPr>
      <w:r w:rsidRPr="00AE7F74">
        <w:rPr>
          <w:sz w:val="24"/>
          <w:szCs w:val="24"/>
          <w:u w:val="single"/>
        </w:rPr>
        <w:t>1. Ответьте на вопросы, раскрыв скобки. Ответы</w:t>
      </w:r>
      <w:r w:rsidRPr="00AE7F74">
        <w:rPr>
          <w:sz w:val="24"/>
          <w:szCs w:val="24"/>
          <w:u w:val="single"/>
          <w:lang w:val="de-DE"/>
        </w:rPr>
        <w:t xml:space="preserve"> </w:t>
      </w:r>
      <w:r w:rsidRPr="00AE7F74">
        <w:rPr>
          <w:sz w:val="24"/>
          <w:szCs w:val="24"/>
          <w:u w:val="single"/>
        </w:rPr>
        <w:t>переведите</w:t>
      </w:r>
      <w:r w:rsidRPr="00AE7F74">
        <w:rPr>
          <w:sz w:val="24"/>
          <w:szCs w:val="24"/>
          <w:u w:val="single"/>
          <w:lang w:val="de-DE"/>
        </w:rPr>
        <w:t>:</w:t>
      </w:r>
    </w:p>
    <w:p w:rsidR="00BE271A" w:rsidRPr="00AE7F74" w:rsidRDefault="00BE271A" w:rsidP="00395285">
      <w:pPr>
        <w:jc w:val="both"/>
        <w:rPr>
          <w:sz w:val="24"/>
          <w:szCs w:val="24"/>
          <w:u w:val="single"/>
          <w:lang w:val="de-DE"/>
        </w:rPr>
      </w:pPr>
    </w:p>
    <w:p w:rsidR="00BE271A" w:rsidRPr="00AE7F74" w:rsidRDefault="00BE271A" w:rsidP="00395285">
      <w:pPr>
        <w:jc w:val="both"/>
        <w:rPr>
          <w:rFonts w:eastAsia="Newton-Regular"/>
          <w:sz w:val="24"/>
          <w:szCs w:val="24"/>
          <w:lang w:val="de-DE" w:eastAsia="en-US"/>
        </w:rPr>
      </w:pPr>
      <w:r w:rsidRPr="00AE7F74">
        <w:rPr>
          <w:sz w:val="24"/>
          <w:szCs w:val="24"/>
          <w:lang w:val="de-DE"/>
        </w:rPr>
        <w:t>Woran nimmst du teil? (die Konferenz) Ich nehme a</w:t>
      </w:r>
      <w:r w:rsidRPr="00AE7F74">
        <w:rPr>
          <w:rFonts w:eastAsia="Newton-Regular"/>
          <w:sz w:val="24"/>
          <w:szCs w:val="24"/>
          <w:lang w:val="de-DE" w:eastAsia="en-US"/>
        </w:rPr>
        <w:t>n der Konferenz teil.</w:t>
      </w:r>
    </w:p>
    <w:p w:rsidR="00BE271A" w:rsidRPr="00AE7F74" w:rsidRDefault="00BE271A" w:rsidP="00395285">
      <w:pPr>
        <w:jc w:val="both"/>
        <w:rPr>
          <w:sz w:val="24"/>
          <w:szCs w:val="24"/>
          <w:lang w:val="de-DE"/>
        </w:rPr>
      </w:pPr>
    </w:p>
    <w:p w:rsidR="00BE271A" w:rsidRPr="00AE7F74" w:rsidRDefault="00BE271A" w:rsidP="00395285">
      <w:pPr>
        <w:widowControl/>
        <w:jc w:val="both"/>
        <w:rPr>
          <w:rFonts w:eastAsia="Newton-Regular"/>
          <w:sz w:val="24"/>
          <w:szCs w:val="24"/>
          <w:lang w:val="de-DE" w:eastAsia="en-US"/>
        </w:rPr>
      </w:pPr>
      <w:r w:rsidRPr="00AE7F74">
        <w:rPr>
          <w:rFonts w:eastAsia="Newton-Regular"/>
          <w:sz w:val="24"/>
          <w:szCs w:val="24"/>
          <w:lang w:val="de-DE" w:eastAsia="en-US"/>
        </w:rPr>
        <w:t xml:space="preserve">1. Womit </w:t>
      </w:r>
      <w:proofErr w:type="spellStart"/>
      <w:r w:rsidRPr="00AE7F74">
        <w:rPr>
          <w:rFonts w:eastAsia="Newton-Regular"/>
          <w:sz w:val="24"/>
          <w:szCs w:val="24"/>
          <w:lang w:val="de-DE" w:eastAsia="en-US"/>
        </w:rPr>
        <w:t>beschaftigst</w:t>
      </w:r>
      <w:proofErr w:type="spellEnd"/>
      <w:r w:rsidRPr="00AE7F74">
        <w:rPr>
          <w:rFonts w:eastAsia="Newton-Regular"/>
          <w:sz w:val="24"/>
          <w:szCs w:val="24"/>
          <w:lang w:val="de-DE" w:eastAsia="en-US"/>
        </w:rPr>
        <w:t xml:space="preserve"> du dich jetzt? (Pronominaladverbien). 2. </w:t>
      </w:r>
      <w:proofErr w:type="spellStart"/>
      <w:r w:rsidRPr="00AE7F74">
        <w:rPr>
          <w:rFonts w:eastAsia="Newton-Regular"/>
          <w:sz w:val="24"/>
          <w:szCs w:val="24"/>
          <w:lang w:val="de-DE" w:eastAsia="en-US"/>
        </w:rPr>
        <w:t>Wofur</w:t>
      </w:r>
      <w:proofErr w:type="spellEnd"/>
      <w:r w:rsidRPr="00AE7F74">
        <w:rPr>
          <w:rFonts w:eastAsia="Newton-Regular"/>
          <w:sz w:val="24"/>
          <w:szCs w:val="24"/>
          <w:lang w:val="de-DE" w:eastAsia="en-US"/>
        </w:rPr>
        <w:t xml:space="preserve"> interessierst</w:t>
      </w:r>
      <w:r w:rsidR="00D93210" w:rsidRPr="00AE7F74">
        <w:rPr>
          <w:rFonts w:eastAsia="Newton-Regular"/>
          <w:sz w:val="24"/>
          <w:szCs w:val="24"/>
          <w:lang w:val="de-DE" w:eastAsia="en-US"/>
        </w:rPr>
        <w:t xml:space="preserve"> </w:t>
      </w:r>
      <w:r w:rsidRPr="00AE7F74">
        <w:rPr>
          <w:rFonts w:eastAsia="Newton-Regular"/>
          <w:sz w:val="24"/>
          <w:szCs w:val="24"/>
          <w:lang w:val="de-DE" w:eastAsia="en-US"/>
        </w:rPr>
        <w:t>du dich? (Sport). 3. Wonach fragst du? (das Stipendium). 4. Woran denkst du? (meine Heimat). 5. Worüber verfugt dein College? (neue Einrichtungen). 6. Womit bist du</w:t>
      </w:r>
      <w:r w:rsidR="00D93210" w:rsidRPr="00AE7F74">
        <w:rPr>
          <w:rFonts w:eastAsia="Newton-Regular"/>
          <w:sz w:val="24"/>
          <w:szCs w:val="24"/>
          <w:lang w:val="de-DE" w:eastAsia="en-US"/>
        </w:rPr>
        <w:t xml:space="preserve"> </w:t>
      </w:r>
      <w:r w:rsidRPr="00AE7F74">
        <w:rPr>
          <w:rFonts w:eastAsia="Newton-Regular"/>
          <w:sz w:val="24"/>
          <w:szCs w:val="24"/>
          <w:lang w:val="de-DE" w:eastAsia="en-US"/>
        </w:rPr>
        <w:t>zufrieden? (der neue Computer). 7. Worauf bist du stolz? (mein College,</w:t>
      </w:r>
      <w:r w:rsidR="00D93210" w:rsidRPr="00AE7F74">
        <w:rPr>
          <w:rFonts w:eastAsia="Newton-Regular"/>
          <w:sz w:val="24"/>
          <w:szCs w:val="24"/>
          <w:lang w:val="de-DE" w:eastAsia="en-US"/>
        </w:rPr>
        <w:t xml:space="preserve"> </w:t>
      </w:r>
      <w:r w:rsidRPr="00AE7F74">
        <w:rPr>
          <w:rFonts w:eastAsia="Newton-Regular"/>
          <w:sz w:val="24"/>
          <w:szCs w:val="24"/>
          <w:lang w:val="de-DE" w:eastAsia="en-US"/>
        </w:rPr>
        <w:t>meine Fachschule). 8. Worauf bereitest du dich vor? (die Kontrollarbeit).</w:t>
      </w:r>
    </w:p>
    <w:p w:rsidR="00BE271A" w:rsidRPr="00AE7F74" w:rsidRDefault="00D93210" w:rsidP="00395285">
      <w:pPr>
        <w:widowControl/>
        <w:spacing w:line="276" w:lineRule="auto"/>
        <w:jc w:val="both"/>
        <w:rPr>
          <w:rFonts w:eastAsia="Newton-Regular"/>
          <w:sz w:val="24"/>
          <w:szCs w:val="24"/>
          <w:lang w:val="de-DE" w:eastAsia="en-US"/>
        </w:rPr>
      </w:pPr>
      <w:r w:rsidRPr="00AE7F74">
        <w:rPr>
          <w:rFonts w:eastAsia="Newton-Regular"/>
          <w:sz w:val="24"/>
          <w:szCs w:val="24"/>
          <w:lang w:val="de-DE" w:eastAsia="en-US"/>
        </w:rPr>
        <w:t xml:space="preserve">2. </w:t>
      </w:r>
      <w:r w:rsidRPr="00AE7F74">
        <w:rPr>
          <w:rFonts w:eastAsia="Newton-Regular"/>
          <w:sz w:val="24"/>
          <w:szCs w:val="24"/>
          <w:lang w:eastAsia="en-US"/>
        </w:rPr>
        <w:t>Задайте</w:t>
      </w:r>
      <w:r w:rsidRPr="00AE7F74">
        <w:rPr>
          <w:rFonts w:eastAsia="Newton-Regular"/>
          <w:sz w:val="24"/>
          <w:szCs w:val="24"/>
          <w:lang w:val="de-DE" w:eastAsia="en-US"/>
        </w:rPr>
        <w:t xml:space="preserve"> </w:t>
      </w:r>
      <w:r w:rsidRPr="00AE7F74">
        <w:rPr>
          <w:rFonts w:eastAsia="Newton-Regular"/>
          <w:sz w:val="24"/>
          <w:szCs w:val="24"/>
          <w:lang w:eastAsia="en-US"/>
        </w:rPr>
        <w:t>вопрос</w:t>
      </w:r>
      <w:r w:rsidRPr="00AE7F74">
        <w:rPr>
          <w:rFonts w:eastAsia="Newton-Regular"/>
          <w:sz w:val="24"/>
          <w:szCs w:val="24"/>
          <w:lang w:val="de-DE" w:eastAsia="en-US"/>
        </w:rPr>
        <w:t xml:space="preserve"> </w:t>
      </w:r>
      <w:r w:rsidRPr="00AE7F74">
        <w:rPr>
          <w:rFonts w:eastAsia="Newton-Regular"/>
          <w:sz w:val="24"/>
          <w:szCs w:val="24"/>
          <w:lang w:eastAsia="en-US"/>
        </w:rPr>
        <w:t>к</w:t>
      </w:r>
      <w:r w:rsidRPr="00AE7F74">
        <w:rPr>
          <w:rFonts w:eastAsia="Newton-Regular"/>
          <w:sz w:val="24"/>
          <w:szCs w:val="24"/>
          <w:lang w:val="de-DE" w:eastAsia="en-US"/>
        </w:rPr>
        <w:t xml:space="preserve"> </w:t>
      </w:r>
      <w:r w:rsidRPr="00AE7F74">
        <w:rPr>
          <w:rFonts w:eastAsia="Newton-Regular"/>
          <w:sz w:val="24"/>
          <w:szCs w:val="24"/>
          <w:lang w:eastAsia="en-US"/>
        </w:rPr>
        <w:t>выделенным</w:t>
      </w:r>
      <w:r w:rsidRPr="00AE7F74">
        <w:rPr>
          <w:rFonts w:eastAsia="Newton-Regular"/>
          <w:sz w:val="24"/>
          <w:szCs w:val="24"/>
          <w:lang w:val="de-DE" w:eastAsia="en-US"/>
        </w:rPr>
        <w:t xml:space="preserve"> </w:t>
      </w:r>
      <w:r w:rsidRPr="00AE7F74">
        <w:rPr>
          <w:rFonts w:eastAsia="Newton-Regular"/>
          <w:sz w:val="24"/>
          <w:szCs w:val="24"/>
          <w:lang w:eastAsia="en-US"/>
        </w:rPr>
        <w:t>словам</w:t>
      </w:r>
      <w:r w:rsidRPr="00AE7F74">
        <w:rPr>
          <w:rFonts w:eastAsia="Newton-Regular"/>
          <w:sz w:val="24"/>
          <w:szCs w:val="24"/>
          <w:lang w:val="de-DE" w:eastAsia="en-US"/>
        </w:rPr>
        <w:t>:</w:t>
      </w:r>
    </w:p>
    <w:p w:rsidR="00D93210" w:rsidRPr="00AE7F74" w:rsidRDefault="00D93210" w:rsidP="00395285">
      <w:pPr>
        <w:widowControl/>
        <w:spacing w:line="276" w:lineRule="auto"/>
        <w:jc w:val="both"/>
        <w:rPr>
          <w:rFonts w:eastAsia="Newton-Regular"/>
          <w:sz w:val="24"/>
          <w:szCs w:val="24"/>
          <w:u w:val="single"/>
          <w:lang w:val="de-DE" w:eastAsia="en-US"/>
        </w:rPr>
      </w:pPr>
      <w:r w:rsidRPr="00AE7F74">
        <w:rPr>
          <w:rFonts w:eastAsia="Newton-Regular"/>
          <w:sz w:val="24"/>
          <w:szCs w:val="24"/>
          <w:lang w:val="de-DE" w:eastAsia="en-US"/>
        </w:rPr>
        <w:lastRenderedPageBreak/>
        <w:t xml:space="preserve">1- Sein Leben besteht nur </w:t>
      </w:r>
      <w:r w:rsidRPr="00AE7F74">
        <w:rPr>
          <w:rFonts w:eastAsia="Newton-Regular"/>
          <w:sz w:val="24"/>
          <w:szCs w:val="24"/>
          <w:u w:val="single"/>
          <w:lang w:val="de-DE" w:eastAsia="en-US"/>
        </w:rPr>
        <w:t xml:space="preserve">aus Essen und Schlafen. </w:t>
      </w:r>
      <w:r w:rsidRPr="00AE7F74">
        <w:rPr>
          <w:rFonts w:eastAsia="Newton-Regular"/>
          <w:sz w:val="24"/>
          <w:szCs w:val="24"/>
          <w:lang w:val="de-DE" w:eastAsia="en-US"/>
        </w:rPr>
        <w:t>2. Wir hoffen</w:t>
      </w:r>
      <w:r w:rsidRPr="00AE7F74">
        <w:rPr>
          <w:rFonts w:eastAsia="Newton-Regular"/>
          <w:sz w:val="24"/>
          <w:szCs w:val="24"/>
          <w:u w:val="single"/>
          <w:lang w:val="de-DE" w:eastAsia="en-US"/>
        </w:rPr>
        <w:t xml:space="preserve"> auf Ihre Hilfe</w:t>
      </w:r>
      <w:r w:rsidRPr="00AE7F74">
        <w:rPr>
          <w:rFonts w:eastAsia="Newton-Regular"/>
          <w:sz w:val="24"/>
          <w:szCs w:val="24"/>
          <w:lang w:val="de-DE" w:eastAsia="en-US"/>
        </w:rPr>
        <w:t xml:space="preserve">. 3. Die Polizei sorgt </w:t>
      </w:r>
      <w:r w:rsidRPr="00AE7F74">
        <w:rPr>
          <w:rFonts w:eastAsia="Newton-Regular"/>
          <w:sz w:val="24"/>
          <w:szCs w:val="24"/>
          <w:u w:val="single"/>
          <w:lang w:val="de-DE" w:eastAsia="en-US"/>
        </w:rPr>
        <w:t>für Ordnung</w:t>
      </w:r>
      <w:r w:rsidRPr="00AE7F74">
        <w:rPr>
          <w:rFonts w:eastAsia="Newton-Regular"/>
          <w:sz w:val="24"/>
          <w:szCs w:val="24"/>
          <w:lang w:val="de-DE" w:eastAsia="en-US"/>
        </w:rPr>
        <w:t>. 4. Wir warten</w:t>
      </w:r>
      <w:r w:rsidRPr="00AE7F74">
        <w:rPr>
          <w:rFonts w:eastAsia="Newton-Regular"/>
          <w:sz w:val="24"/>
          <w:szCs w:val="24"/>
          <w:u w:val="single"/>
          <w:lang w:val="de-DE" w:eastAsia="en-US"/>
        </w:rPr>
        <w:t xml:space="preserve"> auf den Bus. </w:t>
      </w:r>
      <w:r w:rsidRPr="00AE7F74">
        <w:rPr>
          <w:rFonts w:eastAsia="Newton-Regular"/>
          <w:sz w:val="24"/>
          <w:szCs w:val="24"/>
          <w:lang w:val="de-DE" w:eastAsia="en-US"/>
        </w:rPr>
        <w:t>5. Er denkt nicht</w:t>
      </w:r>
      <w:r w:rsidRPr="00AE7F74">
        <w:rPr>
          <w:rFonts w:eastAsia="Newton-Regular"/>
          <w:sz w:val="24"/>
          <w:szCs w:val="24"/>
          <w:u w:val="single"/>
          <w:lang w:val="de-DE" w:eastAsia="en-US"/>
        </w:rPr>
        <w:t xml:space="preserve"> an ihre Meinung.</w:t>
      </w:r>
    </w:p>
    <w:p w:rsidR="00D93210" w:rsidRPr="00AE7F74" w:rsidRDefault="00D93210" w:rsidP="00395285">
      <w:pPr>
        <w:pStyle w:val="a3"/>
        <w:widowControl/>
        <w:numPr>
          <w:ilvl w:val="0"/>
          <w:numId w:val="1"/>
        </w:numPr>
        <w:spacing w:line="276" w:lineRule="auto"/>
        <w:jc w:val="both"/>
        <w:rPr>
          <w:rFonts w:eastAsia="Newton-Regular"/>
          <w:sz w:val="24"/>
          <w:szCs w:val="24"/>
          <w:u w:val="single"/>
          <w:lang w:eastAsia="en-US"/>
        </w:rPr>
      </w:pPr>
      <w:r w:rsidRPr="00AE7F74">
        <w:rPr>
          <w:rFonts w:eastAsia="Newton-Regular"/>
          <w:sz w:val="24"/>
          <w:szCs w:val="24"/>
          <w:u w:val="single"/>
          <w:lang w:eastAsia="en-US"/>
        </w:rPr>
        <w:t>Дополните предложения соответствующими вопросительными наречиями:</w:t>
      </w:r>
    </w:p>
    <w:p w:rsidR="00D93210" w:rsidRPr="00AE7F74" w:rsidRDefault="00D93210" w:rsidP="00395285">
      <w:pPr>
        <w:pStyle w:val="a3"/>
        <w:widowControl/>
        <w:numPr>
          <w:ilvl w:val="3"/>
          <w:numId w:val="1"/>
        </w:numPr>
        <w:spacing w:line="276" w:lineRule="auto"/>
        <w:jc w:val="both"/>
        <w:rPr>
          <w:rFonts w:eastAsia="Newton-Regular"/>
          <w:sz w:val="24"/>
          <w:szCs w:val="24"/>
          <w:lang w:val="de-DE" w:eastAsia="en-US"/>
        </w:rPr>
      </w:pPr>
      <w:r w:rsidRPr="00AE7F74">
        <w:rPr>
          <w:rFonts w:eastAsia="Newton-Regular"/>
          <w:sz w:val="24"/>
          <w:szCs w:val="24"/>
          <w:lang w:val="de-DE" w:eastAsia="en-US"/>
        </w:rPr>
        <w:t>(</w:t>
      </w:r>
      <w:r w:rsidRPr="00AE7F74">
        <w:rPr>
          <w:rFonts w:eastAsia="Newton-Regular"/>
          <w:sz w:val="24"/>
          <w:szCs w:val="24"/>
          <w:lang w:eastAsia="en-US"/>
        </w:rPr>
        <w:t>О</w:t>
      </w:r>
      <w:r w:rsidRPr="00AE7F74">
        <w:rPr>
          <w:rFonts w:eastAsia="Newton-Regular"/>
          <w:sz w:val="24"/>
          <w:szCs w:val="24"/>
          <w:lang w:val="de-DE" w:eastAsia="en-US"/>
        </w:rPr>
        <w:t xml:space="preserve"> </w:t>
      </w:r>
      <w:r w:rsidRPr="00AE7F74">
        <w:rPr>
          <w:rFonts w:eastAsia="Newton-Regular"/>
          <w:sz w:val="24"/>
          <w:szCs w:val="24"/>
          <w:lang w:eastAsia="en-US"/>
        </w:rPr>
        <w:t>чём</w:t>
      </w:r>
      <w:r w:rsidRPr="00AE7F74">
        <w:rPr>
          <w:rFonts w:eastAsia="Newton-Regular"/>
          <w:sz w:val="24"/>
          <w:szCs w:val="24"/>
          <w:lang w:val="de-DE" w:eastAsia="en-US"/>
        </w:rPr>
        <w:t>) fragt dein Nachbar?</w:t>
      </w:r>
    </w:p>
    <w:p w:rsidR="00D93210" w:rsidRPr="00AE7F74" w:rsidRDefault="00A072C8" w:rsidP="00395285">
      <w:pPr>
        <w:pStyle w:val="a3"/>
        <w:widowControl/>
        <w:numPr>
          <w:ilvl w:val="3"/>
          <w:numId w:val="1"/>
        </w:numPr>
        <w:spacing w:line="276" w:lineRule="auto"/>
        <w:jc w:val="both"/>
        <w:rPr>
          <w:rFonts w:eastAsia="Newton-Regular"/>
          <w:sz w:val="24"/>
          <w:szCs w:val="24"/>
          <w:lang w:val="de-DE" w:eastAsia="en-US"/>
        </w:rPr>
      </w:pPr>
      <w:r w:rsidRPr="00AE7F74">
        <w:rPr>
          <w:rFonts w:eastAsia="Newton-Regular"/>
          <w:sz w:val="24"/>
          <w:szCs w:val="24"/>
          <w:lang w:val="de-DE" w:eastAsia="en-US"/>
        </w:rPr>
        <w:t>(</w:t>
      </w:r>
      <w:r w:rsidRPr="00AE7F74">
        <w:rPr>
          <w:rFonts w:eastAsia="Newton-Regular"/>
          <w:sz w:val="24"/>
          <w:szCs w:val="24"/>
          <w:lang w:eastAsia="en-US"/>
        </w:rPr>
        <w:t>Из</w:t>
      </w:r>
      <w:r w:rsidRPr="00AE7F74">
        <w:rPr>
          <w:rFonts w:eastAsia="Newton-Regular"/>
          <w:sz w:val="24"/>
          <w:szCs w:val="24"/>
          <w:lang w:val="de-DE" w:eastAsia="en-US"/>
        </w:rPr>
        <w:t xml:space="preserve"> </w:t>
      </w:r>
      <w:r w:rsidRPr="00AE7F74">
        <w:rPr>
          <w:rFonts w:eastAsia="Newton-Regular"/>
          <w:sz w:val="24"/>
          <w:szCs w:val="24"/>
          <w:lang w:eastAsia="en-US"/>
        </w:rPr>
        <w:t>чего</w:t>
      </w:r>
      <w:r w:rsidRPr="00AE7F74">
        <w:rPr>
          <w:rFonts w:eastAsia="Newton-Regular"/>
          <w:sz w:val="24"/>
          <w:szCs w:val="24"/>
          <w:lang w:val="de-DE" w:eastAsia="en-US"/>
        </w:rPr>
        <w:t>) b</w:t>
      </w:r>
      <w:r w:rsidR="00D93210" w:rsidRPr="00AE7F74">
        <w:rPr>
          <w:rFonts w:eastAsia="Newton-Regular"/>
          <w:sz w:val="24"/>
          <w:szCs w:val="24"/>
          <w:lang w:val="de-DE" w:eastAsia="en-US"/>
        </w:rPr>
        <w:t>esteht ein Frühstück?</w:t>
      </w:r>
    </w:p>
    <w:p w:rsidR="00D93210" w:rsidRPr="00AE7F74" w:rsidRDefault="00A072C8" w:rsidP="00395285">
      <w:pPr>
        <w:pStyle w:val="a3"/>
        <w:widowControl/>
        <w:numPr>
          <w:ilvl w:val="3"/>
          <w:numId w:val="1"/>
        </w:numPr>
        <w:spacing w:line="276" w:lineRule="auto"/>
        <w:jc w:val="both"/>
        <w:rPr>
          <w:rFonts w:eastAsia="Newton-Regular"/>
          <w:sz w:val="24"/>
          <w:szCs w:val="24"/>
          <w:lang w:val="de-DE" w:eastAsia="en-US"/>
        </w:rPr>
      </w:pPr>
      <w:r w:rsidRPr="00AE7F74">
        <w:rPr>
          <w:rFonts w:eastAsia="Newton-Regular"/>
          <w:sz w:val="24"/>
          <w:szCs w:val="24"/>
          <w:lang w:eastAsia="en-US"/>
        </w:rPr>
        <w:t xml:space="preserve">(Чего) </w:t>
      </w:r>
      <w:r w:rsidRPr="00AE7F74">
        <w:rPr>
          <w:rFonts w:eastAsia="Newton-Regular"/>
          <w:sz w:val="24"/>
          <w:szCs w:val="24"/>
          <w:lang w:val="de-DE" w:eastAsia="en-US"/>
        </w:rPr>
        <w:t>wartest du?</w:t>
      </w:r>
    </w:p>
    <w:p w:rsidR="00A072C8" w:rsidRPr="00AE7F74" w:rsidRDefault="00A072C8" w:rsidP="00D93210">
      <w:pPr>
        <w:pStyle w:val="a3"/>
        <w:widowControl/>
        <w:numPr>
          <w:ilvl w:val="3"/>
          <w:numId w:val="1"/>
        </w:numPr>
        <w:spacing w:line="276" w:lineRule="auto"/>
        <w:rPr>
          <w:rFonts w:eastAsia="Newton-Regular"/>
          <w:sz w:val="24"/>
          <w:szCs w:val="24"/>
          <w:lang w:val="de-DE" w:eastAsia="en-US"/>
        </w:rPr>
      </w:pPr>
      <w:r w:rsidRPr="00AE7F74">
        <w:rPr>
          <w:rFonts w:eastAsia="Newton-Regular"/>
          <w:sz w:val="24"/>
          <w:szCs w:val="24"/>
          <w:lang w:eastAsia="en-US"/>
        </w:rPr>
        <w:t xml:space="preserve">(Чем) </w:t>
      </w:r>
      <w:r w:rsidRPr="00AE7F74">
        <w:rPr>
          <w:rFonts w:eastAsia="Newton-Regular"/>
          <w:sz w:val="24"/>
          <w:szCs w:val="24"/>
          <w:lang w:val="de-DE" w:eastAsia="en-US"/>
        </w:rPr>
        <w:t>interessierst du?</w:t>
      </w:r>
    </w:p>
    <w:p w:rsidR="00A072C8" w:rsidRPr="00AE7F74" w:rsidRDefault="00A072C8" w:rsidP="00D93210">
      <w:pPr>
        <w:pStyle w:val="a3"/>
        <w:widowControl/>
        <w:numPr>
          <w:ilvl w:val="3"/>
          <w:numId w:val="1"/>
        </w:numPr>
        <w:spacing w:line="276" w:lineRule="auto"/>
        <w:rPr>
          <w:rFonts w:eastAsia="Newton-Regular"/>
          <w:sz w:val="24"/>
          <w:szCs w:val="24"/>
          <w:lang w:val="de-DE" w:eastAsia="en-US"/>
        </w:rPr>
      </w:pPr>
      <w:r w:rsidRPr="00AE7F74">
        <w:rPr>
          <w:rFonts w:eastAsia="Newton-Regular"/>
          <w:sz w:val="24"/>
          <w:szCs w:val="24"/>
          <w:lang w:val="de-DE" w:eastAsia="en-US"/>
        </w:rPr>
        <w:t>(</w:t>
      </w:r>
      <w:r w:rsidRPr="00AE7F74">
        <w:rPr>
          <w:rFonts w:eastAsia="Newton-Regular"/>
          <w:sz w:val="24"/>
          <w:szCs w:val="24"/>
          <w:lang w:eastAsia="en-US"/>
        </w:rPr>
        <w:t>К</w:t>
      </w:r>
      <w:r w:rsidRPr="00AE7F74">
        <w:rPr>
          <w:rFonts w:eastAsia="Newton-Regular"/>
          <w:sz w:val="24"/>
          <w:szCs w:val="24"/>
          <w:lang w:val="de-DE" w:eastAsia="en-US"/>
        </w:rPr>
        <w:t xml:space="preserve"> </w:t>
      </w:r>
      <w:r w:rsidRPr="00AE7F74">
        <w:rPr>
          <w:rFonts w:eastAsia="Newton-Regular"/>
          <w:sz w:val="24"/>
          <w:szCs w:val="24"/>
          <w:lang w:eastAsia="en-US"/>
        </w:rPr>
        <w:t>чему</w:t>
      </w:r>
      <w:r w:rsidRPr="00AE7F74">
        <w:rPr>
          <w:rFonts w:eastAsia="Newton-Regular"/>
          <w:sz w:val="24"/>
          <w:szCs w:val="24"/>
          <w:lang w:val="de-DE" w:eastAsia="en-US"/>
        </w:rPr>
        <w:t>) bereiten sich die Studenten?</w:t>
      </w:r>
    </w:p>
    <w:sectPr w:rsidR="00A072C8" w:rsidRPr="00AE7F74" w:rsidSect="00755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Newton-Regular">
    <w:altName w:val="Malgun Gothic Semilight"/>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0A82"/>
    <w:multiLevelType w:val="hybridMultilevel"/>
    <w:tmpl w:val="0B94A8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514587F"/>
    <w:multiLevelType w:val="hybridMultilevel"/>
    <w:tmpl w:val="47C0F6F8"/>
    <w:lvl w:ilvl="0" w:tplc="5DF2AA5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C5E55F0"/>
    <w:multiLevelType w:val="hybridMultilevel"/>
    <w:tmpl w:val="4E94F002"/>
    <w:lvl w:ilvl="0" w:tplc="4B0461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496788"/>
    <w:multiLevelType w:val="hybridMultilevel"/>
    <w:tmpl w:val="0A1885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CDF7991"/>
    <w:multiLevelType w:val="hybridMultilevel"/>
    <w:tmpl w:val="58C4D4EC"/>
    <w:lvl w:ilvl="0" w:tplc="E6F03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2"/>
  </w:compat>
  <w:rsids>
    <w:rsidRoot w:val="00FE535E"/>
    <w:rsid w:val="00011EE3"/>
    <w:rsid w:val="00197E3A"/>
    <w:rsid w:val="00395285"/>
    <w:rsid w:val="0060670A"/>
    <w:rsid w:val="0064567A"/>
    <w:rsid w:val="006D4C6E"/>
    <w:rsid w:val="007550BC"/>
    <w:rsid w:val="00A072C8"/>
    <w:rsid w:val="00A20CA1"/>
    <w:rsid w:val="00AE7F74"/>
    <w:rsid w:val="00B2262B"/>
    <w:rsid w:val="00BD5F10"/>
    <w:rsid w:val="00BE271A"/>
    <w:rsid w:val="00C40D53"/>
    <w:rsid w:val="00C65521"/>
    <w:rsid w:val="00D93210"/>
    <w:rsid w:val="00E21FF0"/>
    <w:rsid w:val="00EB515D"/>
    <w:rsid w:val="00FA4F63"/>
    <w:rsid w:val="00FE5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2"/>
      </o:rules>
    </o:shapelayout>
  </w:shapeDefaults>
  <w:decimalSymbol w:val=","/>
  <w:listSeparator w:val=";"/>
  <w14:docId w14:val="048AEA0D"/>
  <w15:docId w15:val="{CD0A1572-E078-4CEB-A462-ED6E2AAF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62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2262B"/>
    <w:pPr>
      <w:keepNext/>
      <w:shd w:val="clear" w:color="auto" w:fill="FFFFFF"/>
      <w:jc w:val="center"/>
      <w:outlineLvl w:val="0"/>
    </w:pPr>
    <w:rPr>
      <w:rFonts w:ascii="Arial" w:hAnsi="Arial" w:cs="Arial"/>
      <w:b/>
      <w:bCs/>
      <w:color w:val="000000"/>
      <w:sz w:val="32"/>
      <w:szCs w:val="26"/>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262B"/>
    <w:rPr>
      <w:rFonts w:ascii="Arial" w:eastAsia="Times New Roman" w:hAnsi="Arial" w:cs="Arial"/>
      <w:b/>
      <w:bCs/>
      <w:color w:val="000000"/>
      <w:sz w:val="32"/>
      <w:szCs w:val="26"/>
      <w:shd w:val="clear" w:color="auto" w:fill="FFFFFF"/>
      <w:lang w:val="de-DE" w:eastAsia="ru-RU"/>
    </w:rPr>
  </w:style>
  <w:style w:type="paragraph" w:customStyle="1" w:styleId="article-renderblock">
    <w:name w:val="article-render__block"/>
    <w:basedOn w:val="a"/>
    <w:rsid w:val="00011EE3"/>
    <w:pPr>
      <w:widowControl/>
      <w:autoSpaceDE/>
      <w:autoSpaceDN/>
      <w:adjustRightInd/>
      <w:spacing w:before="100" w:beforeAutospacing="1" w:after="100" w:afterAutospacing="1"/>
    </w:pPr>
    <w:rPr>
      <w:sz w:val="24"/>
      <w:szCs w:val="24"/>
    </w:rPr>
  </w:style>
  <w:style w:type="paragraph" w:styleId="a3">
    <w:name w:val="List Paragraph"/>
    <w:basedOn w:val="a"/>
    <w:uiPriority w:val="34"/>
    <w:qFormat/>
    <w:rsid w:val="00BE271A"/>
    <w:pPr>
      <w:ind w:left="720"/>
      <w:contextualSpacing/>
    </w:pPr>
  </w:style>
  <w:style w:type="character" w:styleId="a4">
    <w:name w:val="Hyperlink"/>
    <w:basedOn w:val="a0"/>
    <w:uiPriority w:val="99"/>
    <w:semiHidden/>
    <w:unhideWhenUsed/>
    <w:rsid w:val="00FA4F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9069">
      <w:bodyDiv w:val="1"/>
      <w:marLeft w:val="0"/>
      <w:marRight w:val="0"/>
      <w:marTop w:val="0"/>
      <w:marBottom w:val="0"/>
      <w:divBdr>
        <w:top w:val="none" w:sz="0" w:space="0" w:color="auto"/>
        <w:left w:val="none" w:sz="0" w:space="0" w:color="auto"/>
        <w:bottom w:val="none" w:sz="0" w:space="0" w:color="auto"/>
        <w:right w:val="none" w:sz="0" w:space="0" w:color="auto"/>
      </w:divBdr>
      <w:divsChild>
        <w:div w:id="639531481">
          <w:marLeft w:val="0"/>
          <w:marRight w:val="0"/>
          <w:marTop w:val="0"/>
          <w:marBottom w:val="0"/>
          <w:divBdr>
            <w:top w:val="none" w:sz="0" w:space="0" w:color="auto"/>
            <w:left w:val="none" w:sz="0" w:space="0" w:color="auto"/>
            <w:bottom w:val="none" w:sz="0" w:space="0" w:color="auto"/>
            <w:right w:val="none" w:sz="0" w:space="0" w:color="auto"/>
          </w:divBdr>
          <w:divsChild>
            <w:div w:id="191871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9310">
      <w:bodyDiv w:val="1"/>
      <w:marLeft w:val="0"/>
      <w:marRight w:val="0"/>
      <w:marTop w:val="0"/>
      <w:marBottom w:val="0"/>
      <w:divBdr>
        <w:top w:val="none" w:sz="0" w:space="0" w:color="auto"/>
        <w:left w:val="none" w:sz="0" w:space="0" w:color="auto"/>
        <w:bottom w:val="none" w:sz="0" w:space="0" w:color="auto"/>
        <w:right w:val="none" w:sz="0" w:space="0" w:color="auto"/>
      </w:divBdr>
    </w:div>
    <w:div w:id="202913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n.yandex.ru/media/id/5a0c5e738139ba1e10615d8f/glagol--predlog-razbiraemsia-v-upravlenii-nemeckih-glagolov-5a0c5f9f7800197612ad0522" TargetMode="External"/><Relationship Id="rId3" Type="http://schemas.openxmlformats.org/officeDocument/2006/relationships/settings" Target="settings.xml"/><Relationship Id="rId7" Type="http://schemas.openxmlformats.org/officeDocument/2006/relationships/hyperlink" Target="https://www.youtube.com/channel/UCP1-nwz-7Fe7IddlndrBOk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goyhelga@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1518</Words>
  <Characters>8657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14</cp:revision>
  <dcterms:created xsi:type="dcterms:W3CDTF">2020-03-18T19:15:00Z</dcterms:created>
  <dcterms:modified xsi:type="dcterms:W3CDTF">2020-03-23T20:44:00Z</dcterms:modified>
</cp:coreProperties>
</file>