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B8" w:rsidRDefault="00E667B8"/>
    <w:p w:rsidR="00E667B8" w:rsidRDefault="00E667B8"/>
    <w:p w:rsidR="00E667B8" w:rsidRDefault="00E667B8"/>
    <w:p w:rsidR="00E667B8" w:rsidRDefault="00E667B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8" w:rsidRDefault="00E667B8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E667B8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E23441" w:rsidRPr="00E667B8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E23441" w:rsidRPr="00E667B8" w:rsidRDefault="00E23441" w:rsidP="00E23441">
      <w:pPr>
        <w:rPr>
          <w:rFonts w:ascii="Times New Roman" w:hAnsi="Times New Roman" w:cs="Times New Roman"/>
          <w:sz w:val="28"/>
          <w:szCs w:val="28"/>
        </w:rPr>
      </w:pPr>
    </w:p>
    <w:p w:rsidR="00E667B8" w:rsidRDefault="00E23441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Специальность</w:t>
      </w:r>
      <w:r w:rsidR="00E667B8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E667B8" w:rsidRDefault="00E667B8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BF" w:rsidRDefault="00E667B8" w:rsidP="00E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BF" w:rsidRPr="00E667B8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01.03 Детская литература с практикумом по выразительному чтению</w:t>
      </w:r>
    </w:p>
    <w:p w:rsidR="00E667B8" w:rsidRPr="00E667B8" w:rsidRDefault="00E667B8" w:rsidP="00E667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FB3FBF" w:rsidRPr="00E667B8" w:rsidRDefault="00FB3FBF" w:rsidP="00E23441">
      <w:pPr>
        <w:rPr>
          <w:rFonts w:ascii="Times New Roman" w:hAnsi="Times New Roman" w:cs="Times New Roman"/>
          <w:sz w:val="28"/>
          <w:szCs w:val="28"/>
        </w:rPr>
      </w:pPr>
    </w:p>
    <w:p w:rsidR="00E23441" w:rsidRPr="00E667B8" w:rsidRDefault="00E667B8" w:rsidP="00E2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_30</w:t>
      </w:r>
      <w:r w:rsidR="00E23441" w:rsidRPr="00E667B8">
        <w:rPr>
          <w:rFonts w:ascii="Times New Roman" w:hAnsi="Times New Roman" w:cs="Times New Roman"/>
          <w:sz w:val="28"/>
          <w:szCs w:val="28"/>
        </w:rPr>
        <w:t>_мин.</w:t>
      </w:r>
    </w:p>
    <w:p w:rsidR="0036777A" w:rsidRDefault="0036777A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Pr="005F6B2A" w:rsidRDefault="00E667B8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2A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Современной принято считать литературу, которая: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развивается на глазах ныне живущего поколения;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периодически переиздается,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издается в последнее десятилетие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Эпиграф – это: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Относительно самостоятельная часть литературного произведения, одна из единиц художественного членения текста.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Относительно короткий текст, помещаемый автором перед произведением или его частью и призванный кратко выразить идейный смысл следующего за ним текст.</w:t>
      </w:r>
    </w:p>
    <w:p w:rsidR="004A16A1" w:rsidRPr="004A16A1" w:rsidRDefault="004A16A1" w:rsidP="004A16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Дополнительный элемент композиции, часть литературного произведения, отделенная от основного повествования с целью сообщения дополнительных сведений.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Тема художественного произведения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Главная обобщающая мысль литературного произведения или система таких мыслей, отражающая отношение автора к действительности.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Основные эпизоды событийного ряда литературного произведения в их художественной последовательности, определенной композицией.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Факты и явления жизни, которые писатель изображает, типические характеры и ситуации, отобранные автором и определенным образом преображенные в системе данного художественного мира.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4. 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Кульминация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Элемент композиции, в котором художественный конфликт достигает критической точки своего развития и требует обязательного немедленного решения.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Элемент композиции, в котором возникает художественный конфликт.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Элемент композиции, в котором происходит разрешение или снятие основного конфликта.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Сказка - это жанр:</w:t>
      </w:r>
    </w:p>
    <w:p w:rsidR="004A16A1" w:rsidRPr="004A16A1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лирический</w:t>
      </w:r>
    </w:p>
    <w:p w:rsidR="004A16A1" w:rsidRPr="004A16A1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эпический</w:t>
      </w:r>
    </w:p>
    <w:p w:rsidR="004A16A1" w:rsidRPr="00E24212" w:rsidRDefault="004A16A1" w:rsidP="004A16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драматический</w:t>
      </w: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24212" w:rsidRPr="004A16A1" w:rsidRDefault="00E24212" w:rsidP="00E24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6.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 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Котинька-коток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Котя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, серенький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хвосток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Приди, котик ночевать,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Мово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деточку качать,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Прибаюкивати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Я тебе, коту,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За работу заплачу: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Беленький платочек на шею повяжу.</w:t>
      </w:r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прибаутка</w:t>
      </w:r>
    </w:p>
    <w:p w:rsidR="004A16A1" w:rsidRPr="004A16A1" w:rsidRDefault="004A16A1" w:rsidP="004A16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7.Выбрать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Заяц белый,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Куда бегал?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лес дубовый!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Что там делал?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Лыки драл!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Куда клал?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Под колоду!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Кто украл?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Родион!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Пошел вон!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прибаутка.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считалка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Дождик, дождик, пуще,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Дам тебе гущи,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Выйду на крылечко,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Дам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огуречка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Дам и хлеба каравай-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Сколько хочешь поливай.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1.Закличка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Прибаутка</w:t>
      </w:r>
      <w:r w:rsidRPr="004A16A1">
        <w:rPr>
          <w:rFonts w:ascii="Times New Roman" w:eastAsia="Times New Roman" w:hAnsi="Times New Roman" w:cs="Times New Roman"/>
          <w:sz w:val="27"/>
          <w:szCs w:val="27"/>
        </w:rPr>
        <w:br/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lastRenderedPageBreak/>
        <w:t>9.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 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на котором построена поговорка «Вертится как белка в колесе»: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1.Сравнение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Метафора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Эпитет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10.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Фольклорные произведения (былины, легенды, сказки, исторические песни) относятся к жанрам: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лирическим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драматическим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11.Дополнить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фольклористике сходные сюжеты, переходящие от одного народа к другому, получили название___________________________________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Основным признаком волшебной сказки является: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Кумулятивный принцип построения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Наличие чудесного действия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Социальная сатира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13.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Кто из русских собирателей-сказочников систематизировал русские народные сказки, положив в основу классификации время создания сказок и сюжет?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А.Н.Афанасьев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В.Г.Белинский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3.В.И.Даль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14.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Первая печатная русская учебная книга для детского чтения и обучения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«Повесть временных лет»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«Азбука»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И.Федорова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«Поучение» Владимира Мономаха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15.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поэтической азбуки был разработан: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Карионом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Истоминым в 18 веке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Сашей Черным в 19 веке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С.Я.Маршаком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в 20 веке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Pr="004A16A1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16.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Эзопов язык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Художественное преувеличение.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Иносказание.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Художественное сравнение.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17. 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стихотворных миниатюр «Птичка», «Котик и козлик», Жаворонок», адресованных детям дошкольного возраста, __________________________________________________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литературы, который переживал наибольший расцвет в детской литературе первой половины 19 века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литературная сказка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рассказ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басня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19.Дополнить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Самая последняя трагическая сказка – новелла, созданная </w:t>
      </w:r>
      <w:proofErr w:type="spellStart"/>
      <w:proofErr w:type="gramStart"/>
      <w:r w:rsidRPr="004A16A1">
        <w:rPr>
          <w:rFonts w:ascii="Times New Roman" w:eastAsia="Times New Roman" w:hAnsi="Times New Roman" w:cs="Times New Roman"/>
          <w:sz w:val="27"/>
          <w:szCs w:val="27"/>
        </w:rPr>
        <w:t>А.С.Пушкиным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,_</w:t>
      </w:r>
      <w:proofErr w:type="gramEnd"/>
      <w:r w:rsidRPr="004A16A1">
        <w:rPr>
          <w:rFonts w:ascii="Times New Roman" w:eastAsia="Times New Roman" w:hAnsi="Times New Roman" w:cs="Times New Roman"/>
          <w:sz w:val="27"/>
          <w:szCs w:val="27"/>
        </w:rPr>
        <w:t>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20.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Прямым продолжателем пушкинской традиции в жанре стихотворной сказки является 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21.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Совершенным образцом художественно – познавательной сказки для детей в первой половине 19 века стала сказка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Ф.Ф.Одоевского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Писатель-классик, который ввел в детскую литературу жанр пословичного рассказа,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Л.Н.Толстой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А.М.Горький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Н.Н.Носов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23.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Огромным достижением первой половины 19 века можно считать появление теории и критики детской литературы в статьях 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24.Дополнить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Донести до ребенка любовь и свое уважение к простому человеку, сделать крестьянина близким и понятным для своего читателя стремился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Н.А.Некрасов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в стихотворении 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8C" w:rsidRDefault="00A71E8C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сказок «Соломинка, уголь и боб», «Горшок каши», «Госпожа Метелица», «Храбрый портной», «Заяц и еж», вошедших в круг чтения дошкольников, 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7B8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________/________________</w:t>
      </w: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E8C" w:rsidRDefault="00A71E8C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4A16A1" w:rsidRPr="0036777A" w:rsidTr="00F507C8">
        <w:tc>
          <w:tcPr>
            <w:tcW w:w="4274" w:type="dxa"/>
          </w:tcPr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_______________2020г.</w:t>
            </w:r>
          </w:p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4A16A1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1" w:rsidRPr="0036777A" w:rsidRDefault="004A16A1" w:rsidP="00F5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A1" w:rsidRPr="00E667B8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4A16A1" w:rsidRPr="00E667B8" w:rsidRDefault="004A16A1" w:rsidP="004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B8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4A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B8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01.03 Детская литература с практикумом по выразительному чтению</w:t>
      </w:r>
    </w:p>
    <w:p w:rsidR="004A16A1" w:rsidRPr="00E667B8" w:rsidRDefault="004A16A1" w:rsidP="004A16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</w:p>
    <w:p w:rsidR="004A16A1" w:rsidRPr="00E667B8" w:rsidRDefault="004A16A1" w:rsidP="004A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_30</w:t>
      </w:r>
      <w:r w:rsidRPr="00E667B8">
        <w:rPr>
          <w:rFonts w:ascii="Times New Roman" w:hAnsi="Times New Roman" w:cs="Times New Roman"/>
          <w:sz w:val="28"/>
          <w:szCs w:val="28"/>
        </w:rPr>
        <w:t>_мин.</w:t>
      </w:r>
    </w:p>
    <w:p w:rsidR="004A16A1" w:rsidRDefault="004A16A1" w:rsidP="004A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310DD6">
      <w:pPr>
        <w:rPr>
          <w:rFonts w:ascii="Times New Roman" w:hAnsi="Times New Roman" w:cs="Times New Roman"/>
          <w:sz w:val="28"/>
          <w:szCs w:val="28"/>
        </w:rPr>
      </w:pPr>
    </w:p>
    <w:p w:rsidR="004A16A1" w:rsidRDefault="004A16A1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A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A16A1" w:rsidRPr="004A16A1" w:rsidRDefault="004A16A1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Детская литература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1.Комплекс произведений, созданных специально для детей с учетом психофизиологических особенностей их развития;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Произведения, которые человек читает в своей жизни трижды: будучи ребенком, став родителем и затем приобретая статус бабушки или дедушки;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Все книги, которые читают дети.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Идея художественного произведения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Зримое представление облика человека, предмета, явления.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Главная обобщающая мысль литературного произведения, отражающая отношение автора к действительности.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Факты и явления жизни, которые писатель изображает, типические характеры и ситуации, отображенные автором и преображенные в системе данного произведения.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3.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Гипербола –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Один из тропов, заключающийся в намеренном неправдоподобном художественном преуменьшении, эмоционально воздействующем на читателя.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Изображение неодушевленных или абстрактных предметов, при котором они наделяются свойствами живых существ.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Один из тропов, художественное преувеличение, усиливающее какие-либо качества или результаты поступков и эмоционально воздействующие на читателя.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4.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Фольклорные произведения (былины, легенды, сказки, исторические песни) относятся к жанрам: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лирическим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драматическим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5.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Полукнижные,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полународные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сказания на религиозные темы, основанные на преданиях, вымыслах, мифах, рассказы о библейских и евангельских лицах, христианских святых, это 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6.Выбрать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фольклорного произведения: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Котинька-коток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Котя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, серенький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хвосток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Приди, котик ночевать,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Мово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 деточку качать,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Прибаюкивати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Я </w:t>
      </w:r>
      <w:proofErr w:type="spellStart"/>
      <w:proofErr w:type="gram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тебе,коту</w:t>
      </w:r>
      <w:proofErr w:type="spellEnd"/>
      <w:proofErr w:type="gram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За работу заплачу: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Беленький платочек на шею повяжу.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потешка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колыбельная песня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прибаутка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7.Выбрать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используемый в фольклорной песенке: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Пошел козел на базар,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Купил козел лошадку.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Лошадка: </w:t>
      </w:r>
      <w:proofErr w:type="gram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и-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го</w:t>
      </w:r>
      <w:proofErr w:type="spellEnd"/>
      <w:proofErr w:type="gram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-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го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Коровка: </w:t>
      </w:r>
      <w:proofErr w:type="spellStart"/>
      <w:proofErr w:type="gram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му-му</w:t>
      </w:r>
      <w:proofErr w:type="gram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-му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Козочка: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ме-ме-ме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 xml:space="preserve">Барашек: </w:t>
      </w:r>
      <w:proofErr w:type="spellStart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бя-бя-бя</w:t>
      </w:r>
      <w:proofErr w:type="spellEnd"/>
      <w:r w:rsidRPr="004A16A1">
        <w:rPr>
          <w:rFonts w:ascii="Times New Roman" w:eastAsia="Times New Roman" w:hAnsi="Times New Roman" w:cs="Times New Roman"/>
          <w:i/>
          <w:sz w:val="27"/>
          <w:szCs w:val="27"/>
        </w:rPr>
        <w:t>!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звукоподражание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повтор</w:t>
      </w:r>
    </w:p>
    <w:p w:rsidR="004A16A1" w:rsidRPr="004A16A1" w:rsidRDefault="004A16A1" w:rsidP="004A16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аллитерация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8.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Основным признаком бытовой сказки является: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1.Наличие чудесного действия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Кумулятивный принцип построения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Социальная сатира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9.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Сказки с бесконечно повторяющимся содержанием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1.фантастические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2.бытовые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докучные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10.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Одушевление животных, растений, предметов, наделение их свойствами и качествами, присущими человеку, это________________________________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5F5574" w:rsidRDefault="005F5574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11.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Термин «перевертыш» ввел в детскую литературу: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К.И.Чуковский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С.Я.Маршак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Д.Хармс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12.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Художественный прием, на котором построена поговорка «Сидит как на иголках»: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Эпитет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Метафора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Сравнение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13.Выбрать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Первая печатная русская учебная книга для детского чтения и обучения 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«Азбука»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И.Федорова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«Повесть временных лет»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«Поучение» Владимира Мономаха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14.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В 16 -17 веке сборники учебного характера, некие прообразы современных энциклопедий, в которых в алфавитном порядке располагались статьи по различным отраслям знаний, назывались 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15.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Небольшой аллегорический рассказ в стихах, содержащий нравоучение, это_______________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16.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Основоположник жанра басни в литературе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Эзоп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И.А.Крылов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С.В.Михалков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17.Дополнить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Самая известная сказка – поэма, созданная Пушкиным в 1831 </w:t>
      </w:r>
      <w:proofErr w:type="gramStart"/>
      <w:r w:rsidRPr="004A16A1">
        <w:rPr>
          <w:rFonts w:ascii="Times New Roman" w:eastAsia="Times New Roman" w:hAnsi="Times New Roman" w:cs="Times New Roman"/>
          <w:sz w:val="27"/>
          <w:szCs w:val="27"/>
        </w:rPr>
        <w:t>году,_</w:t>
      </w:r>
      <w:proofErr w:type="gramEnd"/>
      <w:r w:rsidRPr="004A16A1">
        <w:rPr>
          <w:rFonts w:ascii="Times New Roman" w:eastAsia="Times New Roman" w:hAnsi="Times New Roman" w:cs="Times New Roman"/>
          <w:sz w:val="27"/>
          <w:szCs w:val="27"/>
        </w:rPr>
        <w:t>___________________________________________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18. 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Родоначальником детской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зообеллитристики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был_____________________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10DD6" w:rsidRDefault="00310DD6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19.Дополнить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Огромным достижением первой половины 19 века можно считать появление теории и критики детской литературы в статьях 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20. 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Жанр литературы, который переживал наибольший расцвет в детской литературе первой половины 19 века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1. литературная сказка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 рассказ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3. басня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21.Выбрать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Автор учебных книг для детей </w:t>
      </w:r>
      <w:proofErr w:type="gramStart"/>
      <w:r w:rsidRPr="004A16A1">
        <w:rPr>
          <w:rFonts w:ascii="Times New Roman" w:eastAsia="Times New Roman" w:hAnsi="Times New Roman" w:cs="Times New Roman"/>
          <w:sz w:val="27"/>
          <w:szCs w:val="27"/>
        </w:rPr>
        <w:t>« Детский</w:t>
      </w:r>
      <w:proofErr w:type="gramEnd"/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 мир», «Родное слово»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К.Д.Ушинский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2.Л.Н.Толстой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В.Г.Белинский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22. 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прозаической сказки «Черная курица, или Подземные жители»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В.Ф.Одоевский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А.Погорельский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А.С.Пушкин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23.Дополнить предложение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Сказка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Х.К.Андерсена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, вошедшая в круг чтения дошкольников, в которой поднимается проблема стойкости духа, 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24. 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сказок «Соломинка, уголь и боб», «Горшок каши», «Госпожа Метелица», «Храбрый портной», «Заяц и еж», вошедших в круг чтения дошкольников, _____________________________________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25. </w:t>
      </w:r>
      <w:r w:rsidRPr="004A16A1">
        <w:rPr>
          <w:rFonts w:ascii="Times New Roman" w:eastAsia="Times New Roman" w:hAnsi="Times New Roman" w:cs="Times New Roman"/>
          <w:sz w:val="27"/>
          <w:szCs w:val="27"/>
          <w:u w:val="single"/>
        </w:rPr>
        <w:t>Выбрать правильный ответ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>Автор литературных сказок «Спящая царевна», «Сказка о царе Берендее», «Война мышей и лягушек», «Сказка об Иване-царевиче и сером волке»- это: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А.С.Пушкин</w:t>
      </w:r>
      <w:proofErr w:type="spellEnd"/>
      <w:r w:rsidRPr="004A16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В.А.Жуковский</w:t>
      </w:r>
      <w:proofErr w:type="spellEnd"/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6A1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4A16A1">
        <w:rPr>
          <w:rFonts w:ascii="Times New Roman" w:eastAsia="Times New Roman" w:hAnsi="Times New Roman" w:cs="Times New Roman"/>
          <w:sz w:val="27"/>
          <w:szCs w:val="27"/>
        </w:rPr>
        <w:t>П.П.Ершов</w:t>
      </w:r>
      <w:proofErr w:type="spellEnd"/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_________/______________</w:t>
      </w: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6A1" w:rsidRPr="004A16A1" w:rsidRDefault="004A16A1" w:rsidP="004A16A1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16A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A16A1" w:rsidRPr="004A16A1" w:rsidRDefault="004A16A1" w:rsidP="004A16A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A16A1" w:rsidRPr="004A16A1" w:rsidRDefault="004A16A1" w:rsidP="00E6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B8" w:rsidRPr="00E667B8" w:rsidRDefault="00E667B8" w:rsidP="00E667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7B8" w:rsidRPr="00E667B8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C3B"/>
    <w:multiLevelType w:val="multilevel"/>
    <w:tmpl w:val="C58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72188"/>
    <w:multiLevelType w:val="multilevel"/>
    <w:tmpl w:val="42F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20917"/>
    <w:multiLevelType w:val="multilevel"/>
    <w:tmpl w:val="CDB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949"/>
    <w:multiLevelType w:val="multilevel"/>
    <w:tmpl w:val="C18C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E50D7"/>
    <w:rsid w:val="00310DD6"/>
    <w:rsid w:val="0036777A"/>
    <w:rsid w:val="004A16A1"/>
    <w:rsid w:val="005E2A72"/>
    <w:rsid w:val="005F5574"/>
    <w:rsid w:val="005F6B2A"/>
    <w:rsid w:val="006D6307"/>
    <w:rsid w:val="00850677"/>
    <w:rsid w:val="00A71E8C"/>
    <w:rsid w:val="00C140DF"/>
    <w:rsid w:val="00E23441"/>
    <w:rsid w:val="00E24212"/>
    <w:rsid w:val="00E52D45"/>
    <w:rsid w:val="00E667B8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268A-73B2-4A7A-9E0C-D4DB4B39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</cp:lastModifiedBy>
  <cp:revision>8</cp:revision>
  <cp:lastPrinted>2020-03-19T09:02:00Z</cp:lastPrinted>
  <dcterms:created xsi:type="dcterms:W3CDTF">2020-03-02T11:25:00Z</dcterms:created>
  <dcterms:modified xsi:type="dcterms:W3CDTF">2020-04-05T12:06:00Z</dcterms:modified>
</cp:coreProperties>
</file>