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476333" w:rsidRPr="00476333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5F34A7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>М.А. Булгаков. Краткий обзор жизни и творчества</w:t>
      </w:r>
      <w:r w:rsidR="00476333">
        <w:rPr>
          <w:rFonts w:ascii="Times New Roman" w:hAnsi="Times New Roman" w:cs="Times New Roman"/>
          <w:sz w:val="28"/>
          <w:szCs w:val="28"/>
        </w:rPr>
        <w:t>.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5F34A7" w:rsidP="00C4281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Написать конспект. </w:t>
      </w:r>
      <w:r w:rsidRPr="005F34A7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476333" w:rsidRDefault="00476333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«Дни </w:t>
      </w:r>
      <w:proofErr w:type="spellStart"/>
      <w:r w:rsidR="00476333" w:rsidRPr="00476333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476333" w:rsidRPr="004763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34A7" w:rsidRPr="005F34A7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476333" w:rsidP="005F34A7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Тема Дома как основы миропорядка. </w:t>
      </w:r>
      <w:r w:rsidR="00C42811" w:rsidRPr="005F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33" w:rsidRDefault="00476333" w:rsidP="005F34A7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Default="005F34A7" w:rsidP="00476333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633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b/>
          <w:bCs/>
          <w:sz w:val="28"/>
          <w:szCs w:val="28"/>
        </w:rPr>
        <w:t>Роман «Мастер и Маргарита».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5F34A7" w:rsidRDefault="005F34A7" w:rsidP="00476333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476333" w:rsidRDefault="00476333" w:rsidP="005F34A7">
      <w:pPr>
        <w:pStyle w:val="a8"/>
        <w:numPr>
          <w:ilvl w:val="0"/>
          <w:numId w:val="7"/>
        </w:numPr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>Своеобразие жанра. Многоплановость романа.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811" w:rsidRPr="005F34A7" w:rsidRDefault="00C42811" w:rsidP="005F34A7">
      <w:pPr>
        <w:pStyle w:val="a8"/>
        <w:numPr>
          <w:ilvl w:val="0"/>
          <w:numId w:val="7"/>
        </w:numPr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476333" w:rsidRDefault="00476333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М. Шолохов. </w:t>
      </w:r>
    </w:p>
    <w:p w:rsidR="005F34A7" w:rsidRPr="005F34A7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C42811" w:rsidP="005F34A7">
      <w:pPr>
        <w:pStyle w:val="a8"/>
        <w:numPr>
          <w:ilvl w:val="0"/>
          <w:numId w:val="9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476333" w:rsidRDefault="00476333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Роман-эпопея «Тихий Дон». </w:t>
      </w:r>
    </w:p>
    <w:p w:rsidR="005F34A7" w:rsidRPr="005F34A7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476333" w:rsidP="005F34A7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Роман-эпопея о судьбах русского народа и казачества в годы Гражданской войны. </w:t>
      </w:r>
    </w:p>
    <w:p w:rsidR="00476333" w:rsidRDefault="00476333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Особенности развития литературы периода ВОВ. 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</w:t>
      </w:r>
      <w:r w:rsidR="005F34A7" w:rsidRPr="00A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3F" w:rsidRPr="00AF1A3F" w:rsidRDefault="00AF1A3F" w:rsidP="00AF1A3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333" w:rsidRPr="00476333" w:rsidRDefault="00AF1A3F" w:rsidP="004763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eastAsia="Calibri" w:hAnsi="Times New Roman" w:cs="Times New Roman"/>
          <w:sz w:val="28"/>
          <w:szCs w:val="28"/>
        </w:rPr>
        <w:t>Кинематограф героической эпохи.</w:t>
      </w:r>
    </w:p>
    <w:p w:rsidR="00476333" w:rsidRPr="00476333" w:rsidRDefault="00476333" w:rsidP="004763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476333" w:rsidRDefault="00476333" w:rsidP="00476333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Лирический герой в стихах поэтов-фронтовиков</w:t>
      </w:r>
      <w:r w:rsidRPr="00476333">
        <w:rPr>
          <w:rFonts w:ascii="Times New Roman" w:hAnsi="Times New Roman" w:cs="Times New Roman"/>
          <w:sz w:val="28"/>
          <w:szCs w:val="28"/>
        </w:rPr>
        <w:t>.</w:t>
      </w:r>
      <w:r w:rsidRPr="0047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A7"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476333" w:rsidRDefault="00476333" w:rsidP="00476333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Публицистика военных лет (М.Шолохов, И.Эренбург, А.Толстой)</w:t>
      </w:r>
    </w:p>
    <w:p w:rsidR="00AF1A3F" w:rsidRPr="00476333" w:rsidRDefault="00AF1A3F" w:rsidP="00AF1A3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lastRenderedPageBreak/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А.А. Ахматова. 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AF1A3F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333" w:rsidRPr="00476333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Темы любви к родной земле, Родине, России. 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Пушкинские темы в творчестве Ахматовой. </w:t>
      </w:r>
      <w:r w:rsidR="005F34A7" w:rsidRPr="00A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5F34A7" w:rsidRDefault="005F34A7" w:rsidP="005F34A7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26FE" w:rsidRDefault="008E26FE" w:rsidP="005F34A7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76333" w:rsidRPr="00F024C2" w:rsidRDefault="00476333" w:rsidP="004763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10.04.2020</w:t>
      </w:r>
    </w:p>
    <w:p w:rsidR="008E26FE" w:rsidRPr="008E26FE" w:rsidRDefault="00476333" w:rsidP="00476333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 w:rsidRPr="00CA41B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41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8E26FE" w:rsidRPr="008E26FE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F13931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4</cp:revision>
  <cp:lastPrinted>2019-09-24T09:24:00Z</cp:lastPrinted>
  <dcterms:created xsi:type="dcterms:W3CDTF">2020-03-23T11:31:00Z</dcterms:created>
  <dcterms:modified xsi:type="dcterms:W3CDTF">2020-04-06T04:42:00Z</dcterms:modified>
</cp:coreProperties>
</file>