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2C" w:rsidRDefault="0075372C" w:rsidP="00EB515D">
      <w:pPr>
        <w:widowControl/>
        <w:autoSpaceDE/>
        <w:autoSpaceDN/>
        <w:adjustRightInd/>
        <w:jc w:val="center"/>
        <w:rPr>
          <w:b/>
          <w:sz w:val="24"/>
          <w:szCs w:val="24"/>
          <w:lang w:val="en-US"/>
        </w:rPr>
      </w:pPr>
    </w:p>
    <w:p w:rsidR="0075372C" w:rsidRPr="0075372C" w:rsidRDefault="0075372C" w:rsidP="0075372C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75372C">
        <w:rPr>
          <w:rFonts w:eastAsia="Calibri"/>
          <w:b/>
          <w:sz w:val="24"/>
          <w:szCs w:val="24"/>
          <w:lang w:eastAsia="en-US"/>
        </w:rPr>
        <w:t>1. Дисциплина Иностранный язык (немецкий)</w:t>
      </w:r>
    </w:p>
    <w:p w:rsidR="0075372C" w:rsidRPr="0075372C" w:rsidRDefault="0075372C" w:rsidP="0075372C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75372C">
        <w:rPr>
          <w:rFonts w:eastAsia="Calibri"/>
          <w:b/>
          <w:sz w:val="24"/>
          <w:szCs w:val="24"/>
          <w:lang w:eastAsia="en-US"/>
        </w:rPr>
        <w:t>2. Преподаватель Гой О.В.</w:t>
      </w:r>
    </w:p>
    <w:p w:rsidR="0075372C" w:rsidRPr="0075372C" w:rsidRDefault="0075372C" w:rsidP="0075372C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75372C">
        <w:rPr>
          <w:rFonts w:eastAsia="Calibri"/>
          <w:b/>
          <w:sz w:val="24"/>
          <w:szCs w:val="24"/>
          <w:lang w:eastAsia="en-US"/>
        </w:rPr>
        <w:t xml:space="preserve">3. Название темы: </w:t>
      </w:r>
      <w:r w:rsidR="00FB2963">
        <w:rPr>
          <w:rFonts w:eastAsia="Calibri"/>
          <w:b/>
          <w:sz w:val="24"/>
          <w:szCs w:val="24"/>
          <w:lang w:eastAsia="en-US"/>
        </w:rPr>
        <w:t>Профессиональные качества будущего специалиста. Признание, карьера.</w:t>
      </w:r>
    </w:p>
    <w:p w:rsidR="0075372C" w:rsidRPr="0075372C" w:rsidRDefault="0075372C" w:rsidP="0075372C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75372C">
        <w:rPr>
          <w:rFonts w:eastAsia="Calibri"/>
          <w:b/>
          <w:sz w:val="24"/>
          <w:szCs w:val="24"/>
          <w:lang w:eastAsia="en-US"/>
        </w:rPr>
        <w:t xml:space="preserve">4. Изучить тему: </w:t>
      </w:r>
      <w:r w:rsidR="00931E5F">
        <w:rPr>
          <w:rFonts w:eastAsia="Calibri"/>
          <w:b/>
          <w:sz w:val="24"/>
          <w:szCs w:val="24"/>
          <w:lang w:eastAsia="en-US"/>
        </w:rPr>
        <w:t xml:space="preserve">Прочитайте название текста. Знакомо ли вам имя Иоганна Генриха Песталоцци? Посмотрите фильм </w:t>
      </w:r>
      <w:r w:rsidR="00AF5E8D">
        <w:rPr>
          <w:rFonts w:eastAsia="Calibri"/>
          <w:b/>
          <w:sz w:val="24"/>
          <w:szCs w:val="24"/>
          <w:lang w:eastAsia="en-US"/>
        </w:rPr>
        <w:t>посвящённый 270-летию со дня рождения Иоган</w:t>
      </w:r>
      <w:r w:rsidR="00AF11BD">
        <w:rPr>
          <w:rFonts w:eastAsia="Calibri"/>
          <w:b/>
          <w:sz w:val="24"/>
          <w:szCs w:val="24"/>
          <w:lang w:eastAsia="en-US"/>
        </w:rPr>
        <w:t>н</w:t>
      </w:r>
      <w:r w:rsidR="00AF5E8D">
        <w:rPr>
          <w:rFonts w:eastAsia="Calibri"/>
          <w:b/>
          <w:sz w:val="24"/>
          <w:szCs w:val="24"/>
          <w:lang w:eastAsia="en-US"/>
        </w:rPr>
        <w:t xml:space="preserve">а Генриха Песталоцци «Чудак из чудаков», </w:t>
      </w:r>
      <w:r w:rsidR="00931E5F">
        <w:rPr>
          <w:rFonts w:eastAsia="Calibri"/>
          <w:b/>
          <w:sz w:val="24"/>
          <w:szCs w:val="24"/>
          <w:lang w:eastAsia="en-US"/>
        </w:rPr>
        <w:t xml:space="preserve">переведите текст </w:t>
      </w:r>
      <w:r w:rsidR="00AF5E8D">
        <w:rPr>
          <w:rFonts w:eastAsia="Calibri"/>
          <w:b/>
          <w:sz w:val="24"/>
          <w:szCs w:val="24"/>
          <w:lang w:eastAsia="en-US"/>
        </w:rPr>
        <w:t>устно</w:t>
      </w:r>
      <w:r w:rsidRPr="0075372C">
        <w:rPr>
          <w:rFonts w:eastAsia="Calibri"/>
          <w:b/>
          <w:sz w:val="24"/>
          <w:szCs w:val="24"/>
          <w:lang w:eastAsia="en-US"/>
        </w:rPr>
        <w:t xml:space="preserve">, </w:t>
      </w:r>
      <w:r w:rsidR="006A6A67">
        <w:rPr>
          <w:rFonts w:eastAsia="Calibri"/>
          <w:b/>
          <w:sz w:val="24"/>
          <w:szCs w:val="24"/>
          <w:lang w:eastAsia="en-US"/>
        </w:rPr>
        <w:t>выполнит</w:t>
      </w:r>
      <w:r w:rsidR="00AF5E8D">
        <w:rPr>
          <w:rFonts w:eastAsia="Calibri"/>
          <w:b/>
          <w:sz w:val="24"/>
          <w:szCs w:val="24"/>
          <w:lang w:eastAsia="en-US"/>
        </w:rPr>
        <w:t xml:space="preserve">е задания 2,3, пришлите их для проверки. </w:t>
      </w:r>
      <w:r w:rsidR="006A6A67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75372C" w:rsidRPr="0075372C" w:rsidRDefault="00AF5E8D" w:rsidP="0075372C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="0075372C" w:rsidRPr="0075372C">
        <w:rPr>
          <w:rFonts w:eastAsia="Calibri"/>
          <w:b/>
          <w:sz w:val="24"/>
          <w:szCs w:val="24"/>
          <w:lang w:eastAsia="en-US"/>
        </w:rPr>
        <w:t>. И</w:t>
      </w:r>
      <w:r w:rsidR="00B24496">
        <w:rPr>
          <w:rFonts w:eastAsia="Calibri"/>
          <w:b/>
          <w:sz w:val="24"/>
          <w:szCs w:val="24"/>
          <w:lang w:eastAsia="en-US"/>
        </w:rPr>
        <w:t>тоговую работу сдать до 10</w:t>
      </w:r>
      <w:r w:rsidR="0075372C" w:rsidRPr="0075372C">
        <w:rPr>
          <w:rFonts w:eastAsia="Calibri"/>
          <w:b/>
          <w:sz w:val="24"/>
          <w:szCs w:val="24"/>
          <w:lang w:eastAsia="en-US"/>
        </w:rPr>
        <w:t>.0</w:t>
      </w:r>
      <w:r w:rsidR="00B24496">
        <w:rPr>
          <w:rFonts w:eastAsia="Calibri"/>
          <w:b/>
          <w:sz w:val="24"/>
          <w:szCs w:val="24"/>
          <w:lang w:eastAsia="en-US"/>
        </w:rPr>
        <w:t>4</w:t>
      </w:r>
      <w:bookmarkStart w:id="0" w:name="_GoBack"/>
      <w:bookmarkEnd w:id="0"/>
      <w:r w:rsidR="0075372C" w:rsidRPr="0075372C">
        <w:rPr>
          <w:rFonts w:eastAsia="Calibri"/>
          <w:b/>
          <w:sz w:val="24"/>
          <w:szCs w:val="24"/>
          <w:lang w:eastAsia="en-US"/>
        </w:rPr>
        <w:t xml:space="preserve">.2020. можно на электронную почту преподавателя </w:t>
      </w:r>
      <w:hyperlink r:id="rId5" w:history="1">
        <w:r w:rsidR="0075372C" w:rsidRPr="0075372C">
          <w:rPr>
            <w:rFonts w:eastAsia="Calibri"/>
            <w:b/>
            <w:color w:val="0563C1"/>
            <w:sz w:val="24"/>
            <w:szCs w:val="24"/>
            <w:u w:val="single"/>
            <w:lang w:val="de-DE" w:eastAsia="en-US"/>
          </w:rPr>
          <w:t>goy</w:t>
        </w:r>
        <w:r w:rsidR="0075372C" w:rsidRPr="0075372C">
          <w:rPr>
            <w:rFonts w:eastAsia="Calibri"/>
            <w:b/>
            <w:color w:val="0563C1"/>
            <w:sz w:val="24"/>
            <w:szCs w:val="24"/>
            <w:u w:val="single"/>
            <w:lang w:val="en-US" w:eastAsia="en-US"/>
          </w:rPr>
          <w:t>helga</w:t>
        </w:r>
        <w:r w:rsidR="0075372C" w:rsidRPr="0075372C">
          <w:rPr>
            <w:rFonts w:eastAsia="Calibri"/>
            <w:b/>
            <w:color w:val="0563C1"/>
            <w:sz w:val="24"/>
            <w:szCs w:val="24"/>
            <w:u w:val="single"/>
            <w:lang w:eastAsia="en-US"/>
          </w:rPr>
          <w:t>@</w:t>
        </w:r>
        <w:r w:rsidR="0075372C" w:rsidRPr="0075372C">
          <w:rPr>
            <w:rFonts w:eastAsia="Calibri"/>
            <w:b/>
            <w:color w:val="0563C1"/>
            <w:sz w:val="24"/>
            <w:szCs w:val="24"/>
            <w:u w:val="single"/>
            <w:lang w:val="en-US" w:eastAsia="en-US"/>
          </w:rPr>
          <w:t>gmail</w:t>
        </w:r>
        <w:r w:rsidR="0075372C" w:rsidRPr="0075372C">
          <w:rPr>
            <w:rFonts w:eastAsia="Calibri"/>
            <w:b/>
            <w:color w:val="0563C1"/>
            <w:sz w:val="24"/>
            <w:szCs w:val="24"/>
            <w:u w:val="single"/>
            <w:lang w:eastAsia="en-US"/>
          </w:rPr>
          <w:t>.</w:t>
        </w:r>
        <w:r w:rsidR="0075372C" w:rsidRPr="0075372C">
          <w:rPr>
            <w:rFonts w:eastAsia="Calibri"/>
            <w:b/>
            <w:color w:val="0563C1"/>
            <w:sz w:val="24"/>
            <w:szCs w:val="24"/>
            <w:u w:val="single"/>
            <w:lang w:val="en-US" w:eastAsia="en-US"/>
          </w:rPr>
          <w:t>com</w:t>
        </w:r>
      </w:hyperlink>
      <w:r w:rsidR="0075372C" w:rsidRPr="0075372C">
        <w:rPr>
          <w:rFonts w:eastAsia="Calibri"/>
          <w:b/>
          <w:sz w:val="24"/>
          <w:szCs w:val="24"/>
          <w:lang w:eastAsia="en-US"/>
        </w:rPr>
        <w:t xml:space="preserve"> .</w:t>
      </w:r>
    </w:p>
    <w:p w:rsidR="0075372C" w:rsidRPr="0075372C" w:rsidRDefault="0075372C" w:rsidP="00EB515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B2963" w:rsidRPr="009B12C7" w:rsidRDefault="00FB2963" w:rsidP="00FB2963">
      <w:pPr>
        <w:jc w:val="center"/>
        <w:rPr>
          <w:b/>
          <w:sz w:val="24"/>
          <w:szCs w:val="24"/>
          <w:lang w:val="de-DE"/>
        </w:rPr>
      </w:pPr>
      <w:bookmarkStart w:id="1" w:name="_Hlk4969241"/>
      <w:r w:rsidRPr="009B12C7">
        <w:rPr>
          <w:b/>
          <w:sz w:val="24"/>
          <w:szCs w:val="24"/>
          <w:lang w:val="de-DE"/>
        </w:rPr>
        <w:t>Johann Heinrich Pestalozzi</w:t>
      </w:r>
      <w:r w:rsidRPr="004E150D">
        <w:rPr>
          <w:noProof/>
        </w:rPr>
        <w:t xml:space="preserve"> </w:t>
      </w:r>
    </w:p>
    <w:bookmarkEnd w:id="1"/>
    <w:p w:rsidR="00FB2963" w:rsidRPr="009F0C2C" w:rsidRDefault="00FB2963" w:rsidP="009F0C2C">
      <w:pPr>
        <w:pStyle w:val="a3"/>
        <w:widowControl/>
        <w:autoSpaceDE/>
        <w:autoSpaceDN/>
        <w:adjustRightInd/>
        <w:spacing w:after="160" w:line="259" w:lineRule="auto"/>
        <w:ind w:left="142"/>
        <w:rPr>
          <w:b/>
        </w:rPr>
      </w:pPr>
    </w:p>
    <w:p w:rsidR="00FB2963" w:rsidRPr="009B12C7" w:rsidRDefault="009F0C2C" w:rsidP="00FB2963">
      <w:pPr>
        <w:pStyle w:val="a3"/>
        <w:widowControl/>
        <w:numPr>
          <w:ilvl w:val="0"/>
          <w:numId w:val="8"/>
        </w:numPr>
        <w:autoSpaceDE/>
        <w:autoSpaceDN/>
        <w:adjustRightInd/>
        <w:spacing w:after="160" w:line="259" w:lineRule="auto"/>
        <w:ind w:left="284" w:hanging="426"/>
        <w:rPr>
          <w:b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2855ED71" wp14:editId="0382CAAB">
            <wp:simplePos x="0" y="0"/>
            <wp:positionH relativeFrom="column">
              <wp:posOffset>3568065</wp:posOffset>
            </wp:positionH>
            <wp:positionV relativeFrom="paragraph">
              <wp:posOffset>102870</wp:posOffset>
            </wp:positionV>
            <wp:extent cx="2047240" cy="2435225"/>
            <wp:effectExtent l="133350" t="152400" r="162560" b="155575"/>
            <wp:wrapTight wrapText="bothSides">
              <wp:wrapPolygon edited="0">
                <wp:start x="-804" y="-1352"/>
                <wp:lineTo x="-1407" y="-1014"/>
                <wp:lineTo x="-1407" y="18925"/>
                <wp:lineTo x="2814" y="22811"/>
                <wp:lineTo x="22511" y="22811"/>
                <wp:lineTo x="23114" y="20783"/>
                <wp:lineTo x="23114" y="4393"/>
                <wp:lineTo x="22109" y="1859"/>
                <wp:lineTo x="22109" y="1521"/>
                <wp:lineTo x="18491" y="-1352"/>
                <wp:lineTo x="-804" y="-1352"/>
              </wp:wrapPolygon>
            </wp:wrapTight>
            <wp:docPr id="2" name="Рисунок 2" descr="https://denvistorii.ru/sites/default/files/2018-05/iogann-genrikh-pestalots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nvistorii.ru/sites/default/files/2018-05/iogann-genrikh-pestalotst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352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Переведите текст устно</w:t>
      </w:r>
    </w:p>
    <w:p w:rsidR="00FB2963" w:rsidRPr="009B12C7" w:rsidRDefault="00FB2963" w:rsidP="00FB2963">
      <w:pPr>
        <w:ind w:left="1080"/>
        <w:rPr>
          <w:lang w:val="de-DE"/>
        </w:rPr>
      </w:pPr>
    </w:p>
    <w:p w:rsidR="00F634F0" w:rsidRDefault="00F634F0" w:rsidP="00F634F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lang w:val="de-DE"/>
        </w:rPr>
      </w:pPr>
    </w:p>
    <w:p w:rsidR="00F634F0" w:rsidRDefault="00F634F0" w:rsidP="009F0C2C">
      <w:pPr>
        <w:spacing w:line="276" w:lineRule="auto"/>
        <w:jc w:val="center"/>
        <w:rPr>
          <w:noProof/>
          <w:lang w:val="de-DE"/>
        </w:rPr>
      </w:pPr>
      <w:r w:rsidRPr="00405AB6">
        <w:rPr>
          <w:b/>
          <w:sz w:val="24"/>
          <w:szCs w:val="24"/>
          <w:lang w:val="de-DE"/>
        </w:rPr>
        <w:t>Johann Heinrich Pestalozzi</w:t>
      </w:r>
    </w:p>
    <w:p w:rsidR="00405AB6" w:rsidRPr="00405AB6" w:rsidRDefault="00405AB6" w:rsidP="00405AB6">
      <w:pPr>
        <w:spacing w:line="276" w:lineRule="auto"/>
        <w:jc w:val="both"/>
        <w:rPr>
          <w:noProof/>
          <w:lang w:val="de-DE"/>
        </w:rPr>
      </w:pPr>
    </w:p>
    <w:p w:rsidR="009F0C2C" w:rsidRPr="009F0C2C" w:rsidRDefault="00F634F0" w:rsidP="009F0C2C">
      <w:pPr>
        <w:spacing w:line="276" w:lineRule="auto"/>
        <w:jc w:val="both"/>
        <w:rPr>
          <w:noProof/>
          <w:sz w:val="22"/>
          <w:szCs w:val="22"/>
          <w:lang w:val="de-DE"/>
        </w:rPr>
      </w:pPr>
      <w:r w:rsidRPr="00F634F0">
        <w:rPr>
          <w:sz w:val="22"/>
          <w:szCs w:val="22"/>
          <w:lang w:val="de-DE"/>
        </w:rPr>
        <w:t>Johann Heinrich Pestalozzi </w:t>
      </w:r>
      <w:r w:rsidRPr="009F0C2C">
        <w:rPr>
          <w:noProof/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 xml:space="preserve">war ein </w:t>
      </w:r>
      <w:proofErr w:type="spellStart"/>
      <w:r w:rsidRPr="00F634F0">
        <w:rPr>
          <w:sz w:val="22"/>
          <w:szCs w:val="22"/>
          <w:lang w:val="de-DE"/>
        </w:rPr>
        <w:t>gro</w:t>
      </w:r>
      <w:proofErr w:type="spellEnd"/>
      <w:r w:rsidRPr="00F634F0">
        <w:rPr>
          <w:sz w:val="22"/>
          <w:szCs w:val="22"/>
        </w:rPr>
        <w:t>β</w:t>
      </w:r>
      <w:r w:rsidRPr="00F634F0">
        <w:rPr>
          <w:sz w:val="22"/>
          <w:szCs w:val="22"/>
          <w:lang w:val="de-DE"/>
        </w:rPr>
        <w:t>er </w:t>
      </w:r>
      <w:proofErr w:type="spellStart"/>
      <w:r w:rsidRPr="00F634F0">
        <w:rPr>
          <w:sz w:val="22"/>
          <w:szCs w:val="22"/>
        </w:rPr>
        <w:fldChar w:fldCharType="begin"/>
      </w:r>
      <w:r w:rsidRPr="00F634F0">
        <w:rPr>
          <w:sz w:val="22"/>
          <w:szCs w:val="22"/>
          <w:lang w:val="de-DE"/>
        </w:rPr>
        <w:instrText xml:space="preserve"> HYPERLINK "https://infourok.ru/go.html?href=http%3A%2F%2Fde.wikipedia.org%2Fwiki%2FSchweiz" </w:instrText>
      </w:r>
      <w:r w:rsidRPr="00F634F0">
        <w:rPr>
          <w:sz w:val="22"/>
          <w:szCs w:val="22"/>
        </w:rPr>
        <w:fldChar w:fldCharType="separate"/>
      </w:r>
      <w:r w:rsidRPr="009F0C2C">
        <w:rPr>
          <w:sz w:val="22"/>
          <w:szCs w:val="22"/>
          <w:lang w:val="de-DE"/>
        </w:rPr>
        <w:t>schweizer</w:t>
      </w:r>
      <w:proofErr w:type="spellEnd"/>
      <w:r w:rsidRPr="00F634F0">
        <w:rPr>
          <w:sz w:val="22"/>
          <w:szCs w:val="22"/>
        </w:rPr>
        <w:fldChar w:fldCharType="end"/>
      </w:r>
      <w:r w:rsidRPr="00F634F0">
        <w:rPr>
          <w:sz w:val="22"/>
          <w:szCs w:val="22"/>
          <w:lang w:val="de-DE"/>
        </w:rPr>
        <w:t> </w:t>
      </w:r>
      <w:hyperlink r:id="rId7" w:history="1">
        <w:r w:rsidRPr="009F0C2C">
          <w:rPr>
            <w:sz w:val="22"/>
            <w:szCs w:val="22"/>
            <w:lang w:val="de-DE"/>
          </w:rPr>
          <w:t>Pädagoge</w:t>
        </w:r>
      </w:hyperlink>
      <w:r w:rsidRPr="00F634F0">
        <w:rPr>
          <w:sz w:val="22"/>
          <w:szCs w:val="22"/>
          <w:lang w:val="de-DE"/>
        </w:rPr>
        <w:t> und Schulreformer.</w:t>
      </w:r>
      <w:r w:rsidRPr="009F0C2C">
        <w:rPr>
          <w:sz w:val="22"/>
          <w:szCs w:val="22"/>
          <w:lang w:val="de-DE"/>
        </w:rPr>
        <w:t xml:space="preserve"> </w:t>
      </w:r>
      <w:r w:rsidR="009F0C2C" w:rsidRPr="00F634F0">
        <w:rPr>
          <w:sz w:val="22"/>
          <w:szCs w:val="22"/>
          <w:lang w:val="de-DE"/>
        </w:rPr>
        <w:t>Pestalozzi wurde am </w:t>
      </w:r>
      <w:hyperlink r:id="rId8" w:history="1">
        <w:r w:rsidR="009F0C2C" w:rsidRPr="009F0C2C">
          <w:rPr>
            <w:sz w:val="22"/>
            <w:szCs w:val="22"/>
            <w:lang w:val="de-DE"/>
          </w:rPr>
          <w:t>12. Januar</w:t>
        </w:r>
      </w:hyperlink>
      <w:r w:rsidR="009F0C2C" w:rsidRPr="00F634F0">
        <w:rPr>
          <w:sz w:val="22"/>
          <w:szCs w:val="22"/>
          <w:lang w:val="de-DE"/>
        </w:rPr>
        <w:t> </w:t>
      </w:r>
      <w:hyperlink r:id="rId9" w:history="1">
        <w:r w:rsidR="009F0C2C" w:rsidRPr="009F0C2C">
          <w:rPr>
            <w:sz w:val="22"/>
            <w:szCs w:val="22"/>
            <w:lang w:val="de-DE"/>
          </w:rPr>
          <w:t>1746</w:t>
        </w:r>
      </w:hyperlink>
      <w:r w:rsidR="009F0C2C" w:rsidRPr="00F634F0">
        <w:rPr>
          <w:sz w:val="22"/>
          <w:szCs w:val="22"/>
          <w:lang w:val="de-DE"/>
        </w:rPr>
        <w:t> in </w:t>
      </w:r>
      <w:hyperlink r:id="rId10" w:history="1">
        <w:r w:rsidR="009F0C2C" w:rsidRPr="009F0C2C">
          <w:rPr>
            <w:sz w:val="22"/>
            <w:szCs w:val="22"/>
            <w:lang w:val="de-DE"/>
          </w:rPr>
          <w:t>Zürich</w:t>
        </w:r>
      </w:hyperlink>
      <w:r w:rsidR="009F0C2C" w:rsidRPr="00F634F0">
        <w:rPr>
          <w:sz w:val="22"/>
          <w:szCs w:val="22"/>
          <w:lang w:val="de-DE"/>
        </w:rPr>
        <w:t> geboren.</w:t>
      </w:r>
      <w:r w:rsidR="009F0C2C" w:rsidRPr="009F0C2C">
        <w:rPr>
          <w:sz w:val="22"/>
          <w:szCs w:val="22"/>
          <w:lang w:val="de-DE"/>
        </w:rPr>
        <w:t xml:space="preserve"> </w:t>
      </w:r>
      <w:r w:rsidR="009F0C2C" w:rsidRPr="009F0C2C">
        <w:rPr>
          <w:noProof/>
          <w:sz w:val="22"/>
          <w:szCs w:val="22"/>
          <w:lang w:val="de-DE"/>
        </w:rPr>
        <w:t xml:space="preserve">Pestelozzi war mit den progressiven Ideen des französischen Philosophen Rousseau bekannt. Sie hatten auf ihn großen Eindruck gemacht, und er beschloß, sein Leben der Erziehung von Kindern zu widmen. </w:t>
      </w:r>
    </w:p>
    <w:p w:rsidR="00F634F0" w:rsidRPr="00F634F0" w:rsidRDefault="00F634F0" w:rsidP="00405A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de-DE"/>
        </w:rPr>
      </w:pPr>
      <w:r w:rsidRPr="00F634F0">
        <w:rPr>
          <w:sz w:val="22"/>
          <w:szCs w:val="22"/>
          <w:lang w:val="de-DE"/>
        </w:rPr>
        <w:t>Er besuchte eine philosophisch-theologische Hochschule.</w:t>
      </w:r>
      <w:r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Dann studierte er auch das Recht.</w:t>
      </w:r>
      <w:r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Pestalozzi beschloss, sein Leben der Erziehung von armen Kindern zu widmen.</w:t>
      </w:r>
      <w:r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 xml:space="preserve">Er leitete eine Armenanstalt in Aargau (1774-80), ein Waisen- und Armenhaus in Stans (1798-99), ein Erziehungsinstitut in Burgdorf (1800-04) und in </w:t>
      </w:r>
      <w:proofErr w:type="spellStart"/>
      <w:r w:rsidRPr="00F634F0">
        <w:rPr>
          <w:sz w:val="22"/>
          <w:szCs w:val="22"/>
          <w:lang w:val="de-DE"/>
        </w:rPr>
        <w:t>Yverdon</w:t>
      </w:r>
      <w:proofErr w:type="spellEnd"/>
      <w:r w:rsidRPr="00F634F0">
        <w:rPr>
          <w:sz w:val="22"/>
          <w:szCs w:val="22"/>
          <w:lang w:val="de-DE"/>
        </w:rPr>
        <w:t xml:space="preserve"> (1805-25).</w:t>
      </w:r>
    </w:p>
    <w:p w:rsidR="00F634F0" w:rsidRPr="00F634F0" w:rsidRDefault="00F634F0" w:rsidP="00405AB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de-DE"/>
        </w:rPr>
      </w:pPr>
      <w:r w:rsidRPr="00F634F0">
        <w:rPr>
          <w:sz w:val="22"/>
          <w:szCs w:val="22"/>
          <w:lang w:val="de-DE"/>
        </w:rPr>
        <w:t xml:space="preserve"> Pestalozzi entwickelte eine Unterrichtsmethode.</w:t>
      </w:r>
      <w:r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 xml:space="preserve"> Die erste Lehrerin sollte die Mutter sein, und der Lehrer in der Schule sollte nur ihr Stellvertreter sein.</w:t>
      </w:r>
      <w:r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Wie die Mutter den Kindern einfache Dinge erklärt, so müsse auch der Lehrer von den Dingen ausgehen, die die Kinder kennen.</w:t>
      </w:r>
      <w:r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Schritt für Schritt muss der Lehrer vom Einfachen zum Schwierigen fortschreiten.</w:t>
      </w:r>
      <w:r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 xml:space="preserve">Nach Pestalozzi gehören zur Erziehung nicht nur Lesen, Schreiben und Rechnen, sondern auch Malen, Musik, Sport, Spiele und praktische Tätigkeiten, die </w:t>
      </w:r>
      <w:r w:rsidR="00FC09F5" w:rsidRPr="00F634F0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6432" behindDoc="1" locked="0" layoutInCell="1" allowOverlap="0" wp14:anchorId="722E0491" wp14:editId="57445603">
            <wp:simplePos x="0" y="0"/>
            <wp:positionH relativeFrom="column">
              <wp:posOffset>-3810</wp:posOffset>
            </wp:positionH>
            <wp:positionV relativeFrom="line">
              <wp:posOffset>102235</wp:posOffset>
            </wp:positionV>
            <wp:extent cx="1688465" cy="2065020"/>
            <wp:effectExtent l="0" t="0" r="0" b="0"/>
            <wp:wrapTight wrapText="bothSides">
              <wp:wrapPolygon edited="0">
                <wp:start x="0" y="0"/>
                <wp:lineTo x="0" y="21321"/>
                <wp:lineTo x="21446" y="21321"/>
                <wp:lineTo x="21446" y="0"/>
                <wp:lineTo x="0" y="0"/>
              </wp:wrapPolygon>
            </wp:wrapTight>
            <wp:docPr id="7" name="Рисунок 7" descr="hello_html_19ee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9ee54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4F0">
        <w:rPr>
          <w:sz w:val="22"/>
          <w:szCs w:val="22"/>
          <w:lang w:val="de-DE"/>
        </w:rPr>
        <w:t>auf den Beruf vorbereiten.</w:t>
      </w:r>
      <w:r w:rsidR="00405AB6" w:rsidRPr="009F0C2C">
        <w:rPr>
          <w:sz w:val="22"/>
          <w:szCs w:val="22"/>
          <w:lang w:val="de-DE"/>
        </w:rPr>
        <w:t xml:space="preserve">  </w:t>
      </w:r>
      <w:r w:rsidRPr="00F634F0">
        <w:rPr>
          <w:sz w:val="22"/>
          <w:szCs w:val="22"/>
          <w:lang w:val="de-DE"/>
        </w:rPr>
        <w:t>Verstand, Hand und Herz gleichzeitig zu bilden, dies war sein Grundsatz.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Das wichtigste in seiner Methode ist also folgendes: Der Unterricht wird mit der praktischen Arbeit kombiniert.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Seine Zöglinge erlernten einfache Berufe.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Die Erziehung der Kinder zu sittlichen Menschen, zu Hilfsbereitschaft und Hilfsfähigkeit war sein höchstes Ziel.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Fortgeschrittene Schüler unterrichteten in Pestalozzis Anstalt die schwächeren.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Bald wurden die Schüler zu Lehrern.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 xml:space="preserve">So entstanden in Burgdorf und später in </w:t>
      </w:r>
      <w:proofErr w:type="spellStart"/>
      <w:r w:rsidRPr="00F634F0">
        <w:rPr>
          <w:sz w:val="22"/>
          <w:szCs w:val="22"/>
          <w:lang w:val="de-DE"/>
        </w:rPr>
        <w:t>Yverdon</w:t>
      </w:r>
      <w:proofErr w:type="spellEnd"/>
      <w:r w:rsidRPr="00F634F0">
        <w:rPr>
          <w:sz w:val="22"/>
          <w:szCs w:val="22"/>
          <w:lang w:val="de-DE"/>
        </w:rPr>
        <w:t xml:space="preserve"> die ersten Lehrerbildungsanstalten.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Sein pädagogisches Hauptwerk hei</w:t>
      </w:r>
      <w:r w:rsidRPr="00F634F0">
        <w:rPr>
          <w:sz w:val="22"/>
          <w:szCs w:val="22"/>
        </w:rPr>
        <w:t>β</w:t>
      </w:r>
      <w:r w:rsidRPr="00F634F0">
        <w:rPr>
          <w:sz w:val="22"/>
          <w:szCs w:val="22"/>
          <w:lang w:val="de-DE"/>
        </w:rPr>
        <w:t>t «Lienhard und Gertrud, das Buch für das Volk» (1781).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Das ist ein Erziehungsroman für Erwachsene.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Pestalozzi zeigte in diesem Roman Eltern, die einander liebten und ihre Kinder gut erzogen.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 xml:space="preserve">1801 entstand </w:t>
      </w:r>
      <w:r w:rsidRPr="00F634F0">
        <w:rPr>
          <w:sz w:val="22"/>
          <w:szCs w:val="22"/>
          <w:lang w:val="de-DE"/>
        </w:rPr>
        <w:lastRenderedPageBreak/>
        <w:t xml:space="preserve">sein </w:t>
      </w:r>
      <w:proofErr w:type="spellStart"/>
      <w:r w:rsidRPr="00F634F0">
        <w:rPr>
          <w:sz w:val="22"/>
          <w:szCs w:val="22"/>
          <w:lang w:val="de-DE"/>
        </w:rPr>
        <w:t>gro</w:t>
      </w:r>
      <w:proofErr w:type="spellEnd"/>
      <w:r w:rsidRPr="00F634F0">
        <w:rPr>
          <w:sz w:val="22"/>
          <w:szCs w:val="22"/>
        </w:rPr>
        <w:t>β</w:t>
      </w:r>
      <w:r w:rsidRPr="00F634F0">
        <w:rPr>
          <w:sz w:val="22"/>
          <w:szCs w:val="22"/>
          <w:lang w:val="de-DE"/>
        </w:rPr>
        <w:t>es Werk «Wie Getrud ihre Kinder lehrt».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 xml:space="preserve">In diesem Buch berichtete er von der Gründung des </w:t>
      </w:r>
      <w:proofErr w:type="spellStart"/>
      <w:r w:rsidRPr="00F634F0">
        <w:rPr>
          <w:sz w:val="22"/>
          <w:szCs w:val="22"/>
          <w:lang w:val="de-DE"/>
        </w:rPr>
        <w:t>Burgdorfer</w:t>
      </w:r>
      <w:proofErr w:type="spellEnd"/>
      <w:r w:rsidRPr="00F634F0">
        <w:rPr>
          <w:sz w:val="22"/>
          <w:szCs w:val="22"/>
          <w:lang w:val="de-DE"/>
        </w:rPr>
        <w:t xml:space="preserve"> Instituts und legte seine Erkenntnisse dar.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Johann Heinrich Pestalozzi starb am </w:t>
      </w:r>
      <w:hyperlink r:id="rId12" w:history="1">
        <w:r w:rsidRPr="009F0C2C">
          <w:rPr>
            <w:sz w:val="22"/>
            <w:szCs w:val="22"/>
            <w:lang w:val="de-DE"/>
          </w:rPr>
          <w:t>17. Februar</w:t>
        </w:r>
      </w:hyperlink>
      <w:r w:rsidRPr="00F634F0">
        <w:rPr>
          <w:sz w:val="22"/>
          <w:szCs w:val="22"/>
          <w:lang w:val="de-DE"/>
        </w:rPr>
        <w:t> </w:t>
      </w:r>
      <w:hyperlink r:id="rId13" w:history="1">
        <w:r w:rsidRPr="009F0C2C">
          <w:rPr>
            <w:sz w:val="22"/>
            <w:szCs w:val="22"/>
            <w:lang w:val="de-DE"/>
          </w:rPr>
          <w:t>1827</w:t>
        </w:r>
      </w:hyperlink>
      <w:r w:rsidRPr="00F634F0">
        <w:rPr>
          <w:sz w:val="22"/>
          <w:szCs w:val="22"/>
          <w:lang w:val="de-DE"/>
        </w:rPr>
        <w:t> in </w:t>
      </w:r>
      <w:hyperlink r:id="rId14" w:history="1">
        <w:r w:rsidRPr="009F0C2C">
          <w:rPr>
            <w:sz w:val="22"/>
            <w:szCs w:val="22"/>
            <w:lang w:val="de-DE"/>
          </w:rPr>
          <w:t>Brugg</w:t>
        </w:r>
      </w:hyperlink>
      <w:r w:rsidRPr="00F634F0">
        <w:rPr>
          <w:sz w:val="22"/>
          <w:szCs w:val="22"/>
          <w:lang w:val="de-DE"/>
        </w:rPr>
        <w:t>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Die Schweizer sind sehr stolz auf Pestalozzi.</w:t>
      </w:r>
      <w:r w:rsidR="00405AB6" w:rsidRPr="009F0C2C">
        <w:rPr>
          <w:sz w:val="22"/>
          <w:szCs w:val="22"/>
          <w:lang w:val="de-DE"/>
        </w:rPr>
        <w:t xml:space="preserve"> </w:t>
      </w:r>
      <w:r w:rsidRPr="00F634F0">
        <w:rPr>
          <w:sz w:val="22"/>
          <w:szCs w:val="22"/>
          <w:lang w:val="de-DE"/>
        </w:rPr>
        <w:t>In diesem kleinen Land gibt es drei Pestalozzi-Denkmäler.</w:t>
      </w:r>
    </w:p>
    <w:p w:rsidR="00EB515D" w:rsidRPr="00AE7F74" w:rsidRDefault="00EB515D" w:rsidP="00B2262B">
      <w:pPr>
        <w:widowControl/>
        <w:autoSpaceDE/>
        <w:autoSpaceDN/>
        <w:adjustRightInd/>
        <w:rPr>
          <w:b/>
          <w:sz w:val="24"/>
          <w:szCs w:val="24"/>
          <w:lang w:val="de-DE"/>
        </w:rPr>
      </w:pP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F634F0">
        <w:rPr>
          <w:b/>
          <w:bCs/>
          <w:color w:val="000000"/>
          <w:sz w:val="24"/>
          <w:szCs w:val="24"/>
          <w:lang w:val="de-DE"/>
        </w:rPr>
        <w:t>II. Sagen Sie es auf Deutsch.</w:t>
      </w:r>
      <w:r w:rsidR="009F0C2C" w:rsidRPr="009F0C2C">
        <w:rPr>
          <w:b/>
          <w:bCs/>
          <w:color w:val="000000"/>
          <w:sz w:val="24"/>
          <w:szCs w:val="24"/>
          <w:lang w:val="de-DE"/>
        </w:rPr>
        <w:t xml:space="preserve"> </w:t>
      </w:r>
      <w:r w:rsidR="00931E5F">
        <w:rPr>
          <w:b/>
          <w:bCs/>
          <w:color w:val="000000"/>
          <w:sz w:val="24"/>
          <w:szCs w:val="24"/>
        </w:rPr>
        <w:t>Скажите на немецком из текста. Сделайте работу письменно и пришлите на проверку.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634F0">
        <w:rPr>
          <w:color w:val="000000"/>
          <w:sz w:val="24"/>
          <w:szCs w:val="24"/>
        </w:rPr>
        <w:t xml:space="preserve">великий педагог и школьный реформатор, родиться 12 января 1746 года в городе Цюрих, посвятить жизнь воспитанию бедных детей, изучать юриспруденцию, объяснять детям простые вещи, идти от простого к сложному, успевающие ученики, получать простые профессии, хорошо воспитывать детей, накопленный опыт, умереть 17 февраля 1827 года в городе </w:t>
      </w:r>
      <w:proofErr w:type="spellStart"/>
      <w:r w:rsidRPr="00F634F0">
        <w:rPr>
          <w:color w:val="000000"/>
          <w:sz w:val="24"/>
          <w:szCs w:val="24"/>
        </w:rPr>
        <w:t>Бругг</w:t>
      </w:r>
      <w:proofErr w:type="spellEnd"/>
      <w:r w:rsidRPr="00F634F0">
        <w:rPr>
          <w:color w:val="000000"/>
          <w:sz w:val="24"/>
          <w:szCs w:val="24"/>
        </w:rPr>
        <w:t>, комбинировать учебные занятия с практической работой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34F0" w:rsidRPr="00F634F0" w:rsidRDefault="00931E5F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</w:rPr>
      </w:pPr>
      <w:r w:rsidRPr="00931E5F">
        <w:rPr>
          <w:b/>
          <w:bCs/>
          <w:color w:val="000000"/>
          <w:sz w:val="24"/>
          <w:szCs w:val="24"/>
          <w:lang w:val="de-DE"/>
        </w:rPr>
        <w:t>III</w:t>
      </w:r>
      <w:r w:rsidR="00F634F0" w:rsidRPr="00F634F0">
        <w:rPr>
          <w:b/>
          <w:bCs/>
          <w:color w:val="000000"/>
          <w:sz w:val="24"/>
          <w:szCs w:val="24"/>
          <w:lang w:val="de-DE"/>
        </w:rPr>
        <w:t>. Vervollständigen Sie die Sätze.</w:t>
      </w:r>
      <w:r w:rsidRPr="00931E5F">
        <w:rPr>
          <w:b/>
          <w:bCs/>
          <w:color w:val="000000"/>
          <w:sz w:val="24"/>
          <w:szCs w:val="24"/>
          <w:lang w:val="de-DE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Продолжите предложения, пришлите на проверку. 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1. Johann Heinrich Pestalozzi war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2. Er wurde am </w:t>
      </w:r>
      <w:hyperlink r:id="rId15" w:history="1">
        <w:r w:rsidRPr="00FC09F5">
          <w:rPr>
            <w:sz w:val="24"/>
            <w:szCs w:val="24"/>
            <w:lang w:val="de-DE"/>
          </w:rPr>
          <w:t>12. Januar</w:t>
        </w:r>
      </w:hyperlink>
      <w:r w:rsidRPr="00F634F0">
        <w:rPr>
          <w:sz w:val="24"/>
          <w:szCs w:val="24"/>
          <w:lang w:val="de-DE"/>
        </w:rPr>
        <w:t> </w:t>
      </w:r>
      <w:hyperlink r:id="rId16" w:history="1">
        <w:r w:rsidRPr="00FC09F5">
          <w:rPr>
            <w:sz w:val="24"/>
            <w:szCs w:val="24"/>
            <w:lang w:val="de-DE"/>
          </w:rPr>
          <w:t>1746</w:t>
        </w:r>
      </w:hyperlink>
      <w:r w:rsidRPr="00F634F0">
        <w:rPr>
          <w:sz w:val="24"/>
          <w:szCs w:val="24"/>
          <w:lang w:val="de-DE"/>
        </w:rPr>
        <w:t> 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3. Pestalozzi studierte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4. Pestalozzi propagierte die Ideen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5. Pestalozzi widmete sein Leben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6. Er leitete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7. Sein h</w:t>
      </w:r>
      <w:r w:rsidRPr="00F634F0">
        <w:rPr>
          <w:color w:val="000000"/>
          <w:sz w:val="24"/>
          <w:szCs w:val="24"/>
        </w:rPr>
        <w:t>ӧ</w:t>
      </w:r>
      <w:proofErr w:type="spellStart"/>
      <w:r w:rsidRPr="00F634F0">
        <w:rPr>
          <w:color w:val="000000"/>
          <w:sz w:val="24"/>
          <w:szCs w:val="24"/>
          <w:lang w:val="de-DE"/>
        </w:rPr>
        <w:t>chstes</w:t>
      </w:r>
      <w:proofErr w:type="spellEnd"/>
      <w:r w:rsidRPr="00F634F0">
        <w:rPr>
          <w:color w:val="000000"/>
          <w:sz w:val="24"/>
          <w:szCs w:val="24"/>
          <w:lang w:val="de-DE"/>
        </w:rPr>
        <w:t xml:space="preserve"> Ziel war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8. 1781 entstand sein pädagogisches Hauptwerk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9. Im Buch «Wie Getrud ihre Kinder lehrt» legte Pestalozzi …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1"/>
          <w:szCs w:val="21"/>
          <w:lang w:val="de-DE"/>
        </w:rPr>
      </w:pPr>
      <w:r w:rsidRPr="00F634F0">
        <w:rPr>
          <w:color w:val="000000"/>
          <w:sz w:val="24"/>
          <w:szCs w:val="24"/>
          <w:lang w:val="de-DE"/>
        </w:rPr>
        <w:t>10. Johann Heinrich Pestalozzi starb … im Alter von 81 Jahren.</w:t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F634F0" w:rsidRPr="00F634F0" w:rsidRDefault="00931E5F" w:rsidP="00F634F0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color w:val="000000"/>
          <w:sz w:val="22"/>
          <w:szCs w:val="22"/>
        </w:rPr>
      </w:pPr>
      <w:r w:rsidRPr="00931E5F">
        <w:rPr>
          <w:b/>
          <w:color w:val="000000"/>
          <w:sz w:val="22"/>
          <w:szCs w:val="22"/>
          <w:lang w:val="de-DE"/>
        </w:rPr>
        <w:t>IV</w:t>
      </w:r>
      <w:r w:rsidRPr="00931E5F">
        <w:rPr>
          <w:b/>
          <w:color w:val="000000"/>
          <w:sz w:val="22"/>
          <w:szCs w:val="22"/>
        </w:rPr>
        <w:t>. Подготовьте пересказ текста, устно.</w:t>
      </w:r>
      <w:r>
        <w:rPr>
          <w:b/>
          <w:color w:val="000000"/>
          <w:sz w:val="22"/>
          <w:szCs w:val="22"/>
        </w:rPr>
        <w:t xml:space="preserve"> (Можно за основу пересказа взять текст 3 упражнения).</w:t>
      </w:r>
      <w:r w:rsidR="00F634F0" w:rsidRPr="00F634F0">
        <w:rPr>
          <w:b/>
          <w:color w:val="000000"/>
          <w:sz w:val="22"/>
          <w:szCs w:val="22"/>
        </w:rPr>
        <w:br/>
      </w:r>
    </w:p>
    <w:p w:rsidR="00F634F0" w:rsidRPr="00F634F0" w:rsidRDefault="00F634F0" w:rsidP="00F634F0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634F0">
        <w:rPr>
          <w:rFonts w:ascii="Arial" w:hAnsi="Arial" w:cs="Arial"/>
          <w:color w:val="000000"/>
          <w:sz w:val="21"/>
          <w:szCs w:val="21"/>
        </w:rPr>
        <w:br/>
      </w:r>
    </w:p>
    <w:p w:rsidR="00B2262B" w:rsidRPr="00931E5F" w:rsidRDefault="00B2262B" w:rsidP="00B2262B">
      <w:pPr>
        <w:widowControl/>
        <w:autoSpaceDE/>
        <w:autoSpaceDN/>
        <w:adjustRightInd/>
        <w:rPr>
          <w:b/>
          <w:i/>
          <w:iCs/>
          <w:sz w:val="24"/>
          <w:szCs w:val="24"/>
        </w:rPr>
      </w:pPr>
    </w:p>
    <w:p w:rsidR="00F634F0" w:rsidRPr="00931E5F" w:rsidRDefault="00F634F0" w:rsidP="00B2262B">
      <w:pPr>
        <w:widowControl/>
        <w:autoSpaceDE/>
        <w:autoSpaceDN/>
        <w:adjustRightInd/>
        <w:rPr>
          <w:b/>
          <w:i/>
          <w:iCs/>
          <w:sz w:val="24"/>
          <w:szCs w:val="24"/>
        </w:rPr>
      </w:pPr>
    </w:p>
    <w:p w:rsidR="00F634F0" w:rsidRPr="00931E5F" w:rsidRDefault="00F634F0" w:rsidP="00B2262B">
      <w:pPr>
        <w:widowControl/>
        <w:autoSpaceDE/>
        <w:autoSpaceDN/>
        <w:adjustRightInd/>
        <w:rPr>
          <w:b/>
          <w:i/>
          <w:iCs/>
          <w:sz w:val="24"/>
          <w:szCs w:val="24"/>
        </w:rPr>
      </w:pPr>
    </w:p>
    <w:sectPr w:rsidR="00F634F0" w:rsidRPr="00931E5F" w:rsidSect="0075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759"/>
    <w:multiLevelType w:val="hybridMultilevel"/>
    <w:tmpl w:val="FDB013E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3E90A82"/>
    <w:multiLevelType w:val="hybridMultilevel"/>
    <w:tmpl w:val="0B94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87F"/>
    <w:multiLevelType w:val="hybridMultilevel"/>
    <w:tmpl w:val="47C0F6F8"/>
    <w:lvl w:ilvl="0" w:tplc="5DF2A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5E55F0"/>
    <w:multiLevelType w:val="hybridMultilevel"/>
    <w:tmpl w:val="4E94F002"/>
    <w:lvl w:ilvl="0" w:tplc="4B04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12A68"/>
    <w:multiLevelType w:val="hybridMultilevel"/>
    <w:tmpl w:val="B92C6D16"/>
    <w:lvl w:ilvl="0" w:tplc="6E1C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5EFD"/>
    <w:multiLevelType w:val="hybridMultilevel"/>
    <w:tmpl w:val="E4D67538"/>
    <w:lvl w:ilvl="0" w:tplc="7980A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496788"/>
    <w:multiLevelType w:val="hybridMultilevel"/>
    <w:tmpl w:val="0A18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45F2"/>
    <w:multiLevelType w:val="hybridMultilevel"/>
    <w:tmpl w:val="69C643F2"/>
    <w:lvl w:ilvl="0" w:tplc="991C5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5D7D81"/>
    <w:multiLevelType w:val="hybridMultilevel"/>
    <w:tmpl w:val="8CA8A27E"/>
    <w:lvl w:ilvl="0" w:tplc="60482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F7991"/>
    <w:multiLevelType w:val="hybridMultilevel"/>
    <w:tmpl w:val="58C4D4EC"/>
    <w:lvl w:ilvl="0" w:tplc="E6F03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2771A"/>
    <w:multiLevelType w:val="hybridMultilevel"/>
    <w:tmpl w:val="C8E0EEE6"/>
    <w:lvl w:ilvl="0" w:tplc="3BD23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35E"/>
    <w:rsid w:val="00011EE3"/>
    <w:rsid w:val="00197E3A"/>
    <w:rsid w:val="002371F3"/>
    <w:rsid w:val="00256675"/>
    <w:rsid w:val="002707E8"/>
    <w:rsid w:val="00353737"/>
    <w:rsid w:val="00395285"/>
    <w:rsid w:val="00405AB6"/>
    <w:rsid w:val="005A3D2E"/>
    <w:rsid w:val="0060670A"/>
    <w:rsid w:val="0064567A"/>
    <w:rsid w:val="006A6A67"/>
    <w:rsid w:val="006C7D29"/>
    <w:rsid w:val="006D4C6E"/>
    <w:rsid w:val="0075372C"/>
    <w:rsid w:val="007550BC"/>
    <w:rsid w:val="00931E5F"/>
    <w:rsid w:val="009F0C2C"/>
    <w:rsid w:val="00A072C8"/>
    <w:rsid w:val="00A20CA1"/>
    <w:rsid w:val="00A52C34"/>
    <w:rsid w:val="00AE7F74"/>
    <w:rsid w:val="00AF11BD"/>
    <w:rsid w:val="00AF5E8D"/>
    <w:rsid w:val="00B2262B"/>
    <w:rsid w:val="00B24496"/>
    <w:rsid w:val="00BD5F10"/>
    <w:rsid w:val="00BE271A"/>
    <w:rsid w:val="00C40D53"/>
    <w:rsid w:val="00C65521"/>
    <w:rsid w:val="00CF3ADD"/>
    <w:rsid w:val="00D93210"/>
    <w:rsid w:val="00DD5DC3"/>
    <w:rsid w:val="00E21FF0"/>
    <w:rsid w:val="00EB515D"/>
    <w:rsid w:val="00F634F0"/>
    <w:rsid w:val="00FB2963"/>
    <w:rsid w:val="00FC09F5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A674"/>
  <w15:docId w15:val="{8221FF7A-5ECF-47C0-B481-229132D6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62B"/>
    <w:pPr>
      <w:keepNext/>
      <w:shd w:val="clear" w:color="auto" w:fill="FFFFFF"/>
      <w:jc w:val="center"/>
      <w:outlineLvl w:val="0"/>
    </w:pPr>
    <w:rPr>
      <w:rFonts w:ascii="Arial" w:hAnsi="Arial" w:cs="Arial"/>
      <w:b/>
      <w:bCs/>
      <w:color w:val="000000"/>
      <w:sz w:val="32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62B"/>
    <w:rPr>
      <w:rFonts w:ascii="Arial" w:eastAsia="Times New Roman" w:hAnsi="Arial" w:cs="Arial"/>
      <w:b/>
      <w:bCs/>
      <w:color w:val="000000"/>
      <w:sz w:val="32"/>
      <w:szCs w:val="26"/>
      <w:shd w:val="clear" w:color="auto" w:fill="FFFFFF"/>
      <w:lang w:val="de-DE" w:eastAsia="ru-RU"/>
    </w:rPr>
  </w:style>
  <w:style w:type="paragraph" w:customStyle="1" w:styleId="article-renderblock">
    <w:name w:val="article-render__block"/>
    <w:basedOn w:val="a"/>
    <w:rsid w:val="00011E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E27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3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e.wikipedia.org%2Fwiki%2F12._Januar" TargetMode="External"/><Relationship Id="rId13" Type="http://schemas.openxmlformats.org/officeDocument/2006/relationships/hyperlink" Target="https://infourok.ru/go.html?href=http%3A%2F%2Fde.wikipedia.org%2Fwiki%2F182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e.wikipedia.org%2Fwiki%2FP%25C3%25A4dagoge" TargetMode="External"/><Relationship Id="rId12" Type="http://schemas.openxmlformats.org/officeDocument/2006/relationships/hyperlink" Target="https://infourok.ru/go.html?href=http%3A%2F%2Fde.wikipedia.org%2Fwiki%2F17._Febru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de.wikipedia.org%2Fwiki%2F174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mailto:goyhelga@gmail.com" TargetMode="External"/><Relationship Id="rId15" Type="http://schemas.openxmlformats.org/officeDocument/2006/relationships/hyperlink" Target="https://infourok.ru/go.html?href=http%3A%2F%2Fde.wikipedia.org%2Fwiki%2F12._Januar" TargetMode="External"/><Relationship Id="rId10" Type="http://schemas.openxmlformats.org/officeDocument/2006/relationships/hyperlink" Target="https://infourok.ru/go.html?href=http%3A%2F%2Fde.wikipedia.org%2Fwiki%2FZ%25C3%25BCr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de.wikipedia.org%2Fwiki%2F1746" TargetMode="External"/><Relationship Id="rId14" Type="http://schemas.openxmlformats.org/officeDocument/2006/relationships/hyperlink" Target="https://infourok.ru/go.html?href=http%3A%2F%2Fde.wikipedia.org%2Fwiki%2FBru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dcterms:created xsi:type="dcterms:W3CDTF">2020-03-18T19:15:00Z</dcterms:created>
  <dcterms:modified xsi:type="dcterms:W3CDTF">2020-04-06T17:55:00Z</dcterms:modified>
</cp:coreProperties>
</file>