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Дисциплина Иностранный язык (немецкий)</w:t>
      </w:r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Преподаватель Гой О.В.</w:t>
      </w:r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Название темы: 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Грамматическая тема: Артикль.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E7B9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932944" w:rsidRDefault="000E132A" w:rsidP="00A5009C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10E8F">
        <w:rPr>
          <w:rFonts w:ascii="Times New Roman" w:eastAsia="Calibri" w:hAnsi="Times New Roman" w:cs="Times New Roman"/>
          <w:b/>
          <w:sz w:val="24"/>
          <w:szCs w:val="24"/>
        </w:rPr>
        <w:t xml:space="preserve">Изучите тему. 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>Прочитайте тему, законспектируйте в тетрадь. Сделайте упражнения и пришлите их на проверку.</w:t>
      </w:r>
      <w:r w:rsidR="00025E56" w:rsidRPr="00025E56">
        <w:t xml:space="preserve"> </w:t>
      </w:r>
      <w:r w:rsidR="00B22D47" w:rsidRPr="00B22D47">
        <w:rPr>
          <w:rFonts w:ascii="Times New Roman" w:hAnsi="Times New Roman" w:cs="Times New Roman"/>
          <w:b/>
          <w:sz w:val="24"/>
          <w:szCs w:val="24"/>
        </w:rPr>
        <w:t xml:space="preserve">Посмотрите видео по ссылке: </w:t>
      </w:r>
      <w:hyperlink r:id="rId7" w:history="1">
        <w:r w:rsidR="00025E56" w:rsidRPr="00B22D47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https://www.youtube.com/watch?v=Be2vFl7t_Ug&amp;list=PLX3dX7kmwqlDHvgp1dDxuvulDDdRtLQ9T&amp;index=8</w:t>
        </w:r>
      </w:hyperlink>
    </w:p>
    <w:p w:rsidR="00B22D47" w:rsidRDefault="00B22D47" w:rsidP="00A5009C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Падежи: </w:t>
      </w:r>
      <w:hyperlink r:id="rId8" w:history="1">
        <w:r w:rsidRPr="00B22D47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https://www.youtube.com/watch?v=u36XFh4YnPE</w:t>
        </w:r>
      </w:hyperlink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Итоговую работу сд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>ать до 1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.2020. на электронную почту преподавателя </w:t>
      </w:r>
      <w:hyperlink r:id="rId9" w:history="1"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de-DE"/>
          </w:rPr>
          <w:t>goy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helga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com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:rsidR="007327C9" w:rsidRDefault="007327C9" w:rsidP="00A5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7C9" w:rsidRPr="007327C9" w:rsidRDefault="007327C9" w:rsidP="007327C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7C9">
        <w:rPr>
          <w:rFonts w:ascii="Times New Roman" w:eastAsia="Times New Roman" w:hAnsi="Times New Roman" w:cs="Times New Roman"/>
          <w:b/>
          <w:lang w:eastAsia="ru-RU"/>
        </w:rPr>
        <w:t>Артикль (</w:t>
      </w:r>
      <w:r w:rsidRPr="007327C9">
        <w:rPr>
          <w:rFonts w:ascii="Times New Roman" w:eastAsia="Times New Roman" w:hAnsi="Times New Roman" w:cs="Times New Roman"/>
          <w:b/>
          <w:lang w:val="de-DE" w:eastAsia="ru-RU"/>
        </w:rPr>
        <w:t>Der</w:t>
      </w:r>
      <w:r w:rsidRPr="007327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lang w:val="de-DE" w:eastAsia="ru-RU"/>
        </w:rPr>
        <w:t>Artikel</w:t>
      </w:r>
      <w:r w:rsidRPr="007327C9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В немецком языке имя существительное обычно употребляется с </w:t>
      </w:r>
      <w:r w:rsidRPr="007327C9">
        <w:rPr>
          <w:rFonts w:ascii="Times New Roman" w:eastAsia="Times New Roman" w:hAnsi="Times New Roman" w:cs="Times New Roman"/>
          <w:b/>
          <w:color w:val="000000"/>
          <w:lang w:eastAsia="ru-RU"/>
        </w:rPr>
        <w:t>артиклем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>. Артикль ставится перед существительным и определяет его род, падеж и число. В немецком языке различают два вида артикля: определённый (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der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мужской род, 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die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женский род, 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das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средний род, 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die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множественное число) и неопределённый (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ein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м. и ср род, </w:t>
      </w:r>
      <w:r w:rsidRPr="007327C9">
        <w:rPr>
          <w:rFonts w:ascii="Times New Roman" w:eastAsia="Times New Roman" w:hAnsi="Times New Roman" w:cs="Times New Roman"/>
          <w:color w:val="000000"/>
          <w:lang w:val="de-DE" w:eastAsia="ru-RU"/>
        </w:rPr>
        <w:t>eine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ж.р.). Так как понятие рода в немецком и в русском языках не совпадают, немецкие существительные следует запоминать вместе с артиклем, чтобы точно знать их род. Род существительных поможет узнать словарь: если после существительного стоят буква: m- masculina – мужской род, </w:t>
      </w:r>
      <w:r w:rsidRPr="007327C9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327C9">
        <w:rPr>
          <w:rFonts w:ascii="Times New Roman" w:eastAsia="Times New Roman" w:hAnsi="Times New Roman" w:cs="Times New Roman"/>
          <w:color w:val="000000"/>
          <w:lang w:val="en-US" w:eastAsia="ru-RU"/>
        </w:rPr>
        <w:t>feminine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 xml:space="preserve"> – женский род, </w:t>
      </w:r>
      <w:r w:rsidRPr="007327C9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327C9">
        <w:rPr>
          <w:rFonts w:ascii="Times New Roman" w:eastAsia="Times New Roman" w:hAnsi="Times New Roman" w:cs="Times New Roman"/>
          <w:color w:val="000000"/>
          <w:lang w:val="en-US" w:eastAsia="ru-RU"/>
        </w:rPr>
        <w:t>neutra</w:t>
      </w:r>
      <w:r w:rsidRPr="007327C9">
        <w:rPr>
          <w:rFonts w:ascii="Times New Roman" w:eastAsia="Times New Roman" w:hAnsi="Times New Roman" w:cs="Times New Roman"/>
          <w:color w:val="000000"/>
          <w:lang w:eastAsia="ru-RU"/>
        </w:rPr>
        <w:t>-средний род.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27C9">
        <w:rPr>
          <w:rFonts w:ascii="Times New Roman" w:eastAsia="Times New Roman" w:hAnsi="Times New Roman" w:cs="Times New Roman"/>
          <w:b/>
          <w:lang w:eastAsia="ru-RU"/>
        </w:rPr>
        <w:t>Неопределенный артикль употребляется: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1) при первом упоминании существительного: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Das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ist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Buch</w:t>
      </w:r>
      <w:r w:rsidRPr="007327C9">
        <w:rPr>
          <w:rFonts w:ascii="Times New Roman" w:eastAsia="Times New Roman" w:hAnsi="Times New Roman" w:cs="Times New Roman"/>
          <w:lang w:eastAsia="de-DE"/>
        </w:rPr>
        <w:t>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2) </w:t>
      </w:r>
      <w:r w:rsidRPr="007327C9">
        <w:rPr>
          <w:rFonts w:ascii="Times New Roman" w:eastAsia="Times New Roman" w:hAnsi="Times New Roman" w:cs="Times New Roman"/>
          <w:lang w:eastAsia="ru-RU"/>
        </w:rPr>
        <w:t>после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глаголов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lang w:val="de-DE" w:eastAsia="de-DE"/>
        </w:rPr>
        <w:t xml:space="preserve">haben, brauchen </w:t>
      </w:r>
      <w:r w:rsidRPr="007327C9">
        <w:rPr>
          <w:rFonts w:ascii="Times New Roman" w:eastAsia="Times New Roman" w:hAnsi="Times New Roman" w:cs="Times New Roman"/>
          <w:i/>
          <w:lang w:eastAsia="ru-RU"/>
        </w:rPr>
        <w:t>и</w:t>
      </w:r>
      <w:r w:rsidRPr="007327C9">
        <w:rPr>
          <w:rFonts w:ascii="Times New Roman" w:eastAsia="Times New Roman" w:hAnsi="Times New Roman" w:cs="Times New Roman"/>
          <w:i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lang w:val="de-DE" w:eastAsia="de-DE"/>
        </w:rPr>
        <w:t xml:space="preserve">es gibt: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Ich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brauche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einen </w:t>
      </w:r>
      <w:r w:rsidRPr="007327C9">
        <w:rPr>
          <w:rFonts w:ascii="Times New Roman" w:eastAsia="Times New Roman" w:hAnsi="Times New Roman" w:cs="Times New Roman"/>
          <w:bCs/>
          <w:lang w:val="de-DE" w:eastAsia="de-DE"/>
        </w:rPr>
        <w:t>Kugelschreiber</w:t>
      </w:r>
      <w:r w:rsidRPr="007327C9">
        <w:rPr>
          <w:rFonts w:ascii="Times New Roman" w:eastAsia="Times New Roman" w:hAnsi="Times New Roman" w:cs="Times New Roman"/>
          <w:lang w:val="de-DE" w:eastAsia="de-DE"/>
        </w:rPr>
        <w:t>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3) </w:t>
      </w:r>
      <w:r w:rsidRPr="007327C9">
        <w:rPr>
          <w:rFonts w:ascii="Times New Roman" w:eastAsia="Times New Roman" w:hAnsi="Times New Roman" w:cs="Times New Roman"/>
          <w:lang w:eastAsia="ru-RU"/>
        </w:rPr>
        <w:t>при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сравнении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Das Mädchen singt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wie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eine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Sängerin.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4) если существительное является именной частью сказуемого и употребляется с определением: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Heinrich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Heine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ist</w:t>
      </w:r>
      <w:r w:rsidRPr="007327C9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gro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ß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er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deutscher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Dichter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.;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327C9">
        <w:rPr>
          <w:rFonts w:ascii="Times New Roman" w:eastAsia="Times New Roman" w:hAnsi="Times New Roman" w:cs="Times New Roman"/>
          <w:b/>
          <w:lang w:eastAsia="ru-RU"/>
        </w:rPr>
        <w:t>Определенный артикль употребляется: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1) при повторном упоминании существительного: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Dort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steht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Cs/>
          <w:lang w:val="de-DE" w:eastAsia="de-DE"/>
        </w:rPr>
        <w:t>Junge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.</w:t>
      </w:r>
      <w:r w:rsidRPr="007327C9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Junge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wartet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auf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uns</w:t>
      </w:r>
      <w:r w:rsidRPr="007327C9">
        <w:rPr>
          <w:rFonts w:ascii="Times New Roman" w:eastAsia="Times New Roman" w:hAnsi="Times New Roman" w:cs="Times New Roman"/>
          <w:lang w:eastAsia="de-DE"/>
        </w:rPr>
        <w:t>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2) если при существительном есть определение, выраженное: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a) </w:t>
      </w:r>
      <w:r w:rsidRPr="007327C9">
        <w:rPr>
          <w:rFonts w:ascii="Times New Roman" w:eastAsia="Times New Roman" w:hAnsi="Times New Roman" w:cs="Times New Roman"/>
          <w:lang w:eastAsia="ru-RU"/>
        </w:rPr>
        <w:t>прилагательным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превосходной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степени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Er ist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der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beste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Schüler in unserer Klasse.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eastAsia="de-DE"/>
        </w:rPr>
        <w:t xml:space="preserve">б) </w:t>
      </w:r>
      <w:r w:rsidRPr="007327C9">
        <w:rPr>
          <w:rFonts w:ascii="Times New Roman" w:eastAsia="Times New Roman" w:hAnsi="Times New Roman" w:cs="Times New Roman"/>
          <w:lang w:eastAsia="ru-RU"/>
        </w:rPr>
        <w:t>порядковым числительным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Heute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ist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der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18. 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September. 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i/>
          <w:iCs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eastAsia="de-DE"/>
        </w:rPr>
        <w:t>в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) </w:t>
      </w:r>
      <w:r w:rsidRPr="007327C9">
        <w:rPr>
          <w:rFonts w:ascii="Times New Roman" w:eastAsia="Times New Roman" w:hAnsi="Times New Roman" w:cs="Times New Roman"/>
          <w:lang w:eastAsia="ru-RU"/>
        </w:rPr>
        <w:t>существительным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Genitiv: Das ist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der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Mantel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meiner Mutter.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i/>
          <w:iCs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г) если существительное конкретизируется указанием места, времени:</w:t>
      </w:r>
      <w:r w:rsidRPr="007327C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Die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Blumen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in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unserem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Garten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sind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sehr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sch</w:t>
      </w:r>
      <w:r w:rsidRPr="007327C9">
        <w:rPr>
          <w:rFonts w:ascii="Times New Roman" w:eastAsia="Times New Roman" w:hAnsi="Times New Roman" w:cs="Times New Roman"/>
          <w:lang w:eastAsia="de-DE"/>
        </w:rPr>
        <w:t>ö</w:t>
      </w:r>
      <w:r w:rsidRPr="007327C9">
        <w:rPr>
          <w:rFonts w:ascii="Times New Roman" w:eastAsia="Times New Roman" w:hAnsi="Times New Roman" w:cs="Times New Roman"/>
          <w:lang w:val="de-DE" w:eastAsia="de-DE"/>
        </w:rPr>
        <w:t>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.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Ich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lese</w:t>
      </w:r>
      <w:r w:rsidRPr="007327C9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die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heutige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Zeitung</w:t>
      </w:r>
      <w:r w:rsidRPr="007327C9">
        <w:rPr>
          <w:rFonts w:ascii="Times New Roman" w:eastAsia="Times New Roman" w:hAnsi="Times New Roman" w:cs="Times New Roman"/>
          <w:lang w:eastAsia="de-DE"/>
        </w:rPr>
        <w:t>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3) когда говорят о предметах, единственных в своем роде: (названия сторон света, дней недели, месяцев, времён года, планет)</w:t>
      </w:r>
      <w:r w:rsidRPr="007327C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Der</w:t>
      </w:r>
      <w:r w:rsidRPr="007327C9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Januar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ist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kalter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Monat</w:t>
      </w:r>
      <w:r w:rsidRPr="007327C9">
        <w:rPr>
          <w:rFonts w:ascii="Times New Roman" w:eastAsia="Times New Roman" w:hAnsi="Times New Roman" w:cs="Times New Roman"/>
          <w:lang w:eastAsia="de-DE"/>
        </w:rPr>
        <w:t>.</w:t>
      </w:r>
      <w:r w:rsidRPr="007327C9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ru-RU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4) </w:t>
      </w:r>
      <w:r w:rsidRPr="007327C9">
        <w:rPr>
          <w:rFonts w:ascii="Times New Roman" w:eastAsia="Times New Roman" w:hAnsi="Times New Roman" w:cs="Times New Roman"/>
          <w:lang w:eastAsia="ru-RU"/>
        </w:rPr>
        <w:t>с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названиями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океанов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, </w:t>
      </w:r>
      <w:r w:rsidRPr="007327C9">
        <w:rPr>
          <w:rFonts w:ascii="Times New Roman" w:eastAsia="Times New Roman" w:hAnsi="Times New Roman" w:cs="Times New Roman"/>
          <w:lang w:eastAsia="ru-RU"/>
        </w:rPr>
        <w:t>рек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и </w:t>
      </w:r>
      <w:r w:rsidRPr="007327C9">
        <w:rPr>
          <w:rFonts w:ascii="Times New Roman" w:eastAsia="Times New Roman" w:hAnsi="Times New Roman" w:cs="Times New Roman"/>
          <w:lang w:eastAsia="ru-RU"/>
        </w:rPr>
        <w:t>гор</w:t>
      </w:r>
      <w:r w:rsidRPr="007327C9">
        <w:rPr>
          <w:rFonts w:ascii="Times New Roman" w:eastAsia="Times New Roman" w:hAnsi="Times New Roman" w:cs="Times New Roman"/>
          <w:lang w:val="de-DE" w:eastAsia="ru-RU"/>
        </w:rPr>
        <w:t>: Der Zugspitze ist der höchste Berg in Deutschland.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Die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Wolga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ist der längste Fluss Russlands.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5) </w:t>
      </w:r>
      <w:r w:rsidRPr="007327C9">
        <w:rPr>
          <w:rFonts w:ascii="Times New Roman" w:eastAsia="Times New Roman" w:hAnsi="Times New Roman" w:cs="Times New Roman"/>
          <w:lang w:eastAsia="ru-RU"/>
        </w:rPr>
        <w:t>с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названиями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стран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мужского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, </w:t>
      </w:r>
      <w:r w:rsidRPr="007327C9">
        <w:rPr>
          <w:rFonts w:ascii="Times New Roman" w:eastAsia="Times New Roman" w:hAnsi="Times New Roman" w:cs="Times New Roman"/>
          <w:lang w:eastAsia="ru-RU"/>
        </w:rPr>
        <w:t>женского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рода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мн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. </w:t>
      </w:r>
      <w:r w:rsidRPr="007327C9">
        <w:rPr>
          <w:rFonts w:ascii="Times New Roman" w:eastAsia="Times New Roman" w:hAnsi="Times New Roman" w:cs="Times New Roman"/>
          <w:lang w:eastAsia="ru-RU"/>
        </w:rPr>
        <w:t>числа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Die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Schweiz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liegt in Mitteleuropa.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ru-RU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5) </w:t>
      </w:r>
      <w:r w:rsidRPr="007327C9">
        <w:rPr>
          <w:rFonts w:ascii="Times New Roman" w:eastAsia="Times New Roman" w:hAnsi="Times New Roman" w:cs="Times New Roman"/>
          <w:lang w:eastAsia="ru-RU"/>
        </w:rPr>
        <w:t>если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перед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названиями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городов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есть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определение</w:t>
      </w:r>
      <w:r w:rsidRPr="007327C9">
        <w:rPr>
          <w:rFonts w:ascii="Times New Roman" w:eastAsia="Times New Roman" w:hAnsi="Times New Roman" w:cs="Times New Roman"/>
          <w:b/>
          <w:bCs/>
          <w:lang w:val="de-DE"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Das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schöne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Wien nennt man musikalische Seele der Welt. 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6) </w:t>
      </w:r>
      <w:r w:rsidRPr="007327C9">
        <w:rPr>
          <w:rFonts w:ascii="Times New Roman" w:eastAsia="Times New Roman" w:hAnsi="Times New Roman" w:cs="Times New Roman"/>
          <w:lang w:eastAsia="ru-RU"/>
        </w:rPr>
        <w:t>в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конкретной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ситуации</w:t>
      </w:r>
      <w:r w:rsidRPr="007327C9">
        <w:rPr>
          <w:rFonts w:ascii="Times New Roman" w:eastAsia="Times New Roman" w:hAnsi="Times New Roman" w:cs="Times New Roman"/>
          <w:b/>
          <w:bCs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Der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Lehrer sagt: „Komm an 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>die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Tafel!".</w:t>
      </w:r>
    </w:p>
    <w:p w:rsidR="007327C9" w:rsidRPr="007327C9" w:rsidRDefault="007327C9" w:rsidP="007327C9">
      <w:pPr>
        <w:spacing w:after="0" w:line="276" w:lineRule="auto"/>
        <w:ind w:left="-142" w:right="-60" w:firstLine="142"/>
        <w:jc w:val="both"/>
        <w:rPr>
          <w:rFonts w:ascii="Times New Roman" w:eastAsia="Times New Roman" w:hAnsi="Times New Roman" w:cs="Times New Roman"/>
          <w:lang w:val="de-DE" w:eastAsia="de-DE"/>
        </w:rPr>
      </w:pP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6) </w:t>
      </w:r>
      <w:r w:rsidRPr="007327C9">
        <w:rPr>
          <w:rFonts w:ascii="Times New Roman" w:eastAsia="Times New Roman" w:hAnsi="Times New Roman" w:cs="Times New Roman"/>
          <w:lang w:eastAsia="ru-RU"/>
        </w:rPr>
        <w:t>если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имя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собственное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употребляется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с</w:t>
      </w:r>
      <w:r w:rsidRPr="007327C9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7327C9">
        <w:rPr>
          <w:rFonts w:ascii="Times New Roman" w:eastAsia="Times New Roman" w:hAnsi="Times New Roman" w:cs="Times New Roman"/>
          <w:lang w:eastAsia="ru-RU"/>
        </w:rPr>
        <w:t>определением</w:t>
      </w:r>
      <w:r w:rsidRPr="007327C9">
        <w:rPr>
          <w:rFonts w:ascii="Times New Roman" w:eastAsia="Times New Roman" w:hAnsi="Times New Roman" w:cs="Times New Roman"/>
          <w:lang w:val="de-DE" w:eastAsia="de-DE"/>
        </w:rPr>
        <w:t>: In Wien lernte</w:t>
      </w:r>
      <w:r w:rsidRPr="007327C9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der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 xml:space="preserve"> junge</w:t>
      </w:r>
      <w:r w:rsidRPr="007327C9">
        <w:rPr>
          <w:rFonts w:ascii="Times New Roman" w:eastAsia="Times New Roman" w:hAnsi="Times New Roman" w:cs="Times New Roman"/>
          <w:lang w:val="de-DE" w:eastAsia="de-DE"/>
        </w:rPr>
        <w:t xml:space="preserve"> Beethoven und Mozart kennen.</w:t>
      </w:r>
    </w:p>
    <w:p w:rsidR="007327C9" w:rsidRPr="007327C9" w:rsidRDefault="007327C9" w:rsidP="007327C9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327C9">
        <w:rPr>
          <w:rFonts w:ascii="Times New Roman" w:eastAsia="Times New Roman" w:hAnsi="Times New Roman" w:cs="Times New Roman"/>
          <w:b/>
          <w:lang w:eastAsia="ru-RU"/>
        </w:rPr>
        <w:t>Артикль не опотребляется:</w:t>
      </w:r>
      <w:r w:rsidRPr="007327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1)  перед существительным во множественном числе, если в единственном был неопределенный артикль: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Hier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liegen</w:t>
      </w:r>
      <w:r w:rsidRPr="007327C9">
        <w:rPr>
          <w:rFonts w:ascii="Times New Roman" w:eastAsia="Times New Roman" w:hAnsi="Times New Roman" w:cs="Times New Roman"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Cs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Buch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und</w:t>
      </w:r>
      <w:r w:rsidRPr="007327C9">
        <w:rPr>
          <w:rFonts w:ascii="Times New Roman" w:eastAsia="Times New Roman" w:hAnsi="Times New Roman" w:cs="Times New Roman"/>
          <w:b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bCs/>
          <w:lang w:val="de-DE" w:eastAsia="de-DE"/>
        </w:rPr>
        <w:t>ein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Heft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. </w:t>
      </w:r>
      <w:r w:rsidRPr="007327C9"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7327C9">
        <w:rPr>
          <w:rFonts w:ascii="Times New Roman" w:eastAsia="Times New Roman" w:hAnsi="Times New Roman" w:cs="Times New Roman"/>
          <w:lang w:val="de-DE" w:eastAsia="de-DE"/>
        </w:rPr>
        <w:t>Hier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liegen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B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ü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cher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und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Hefte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.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lastRenderedPageBreak/>
        <w:t xml:space="preserve">2) при обозначении профессии, рода деятельности, национальности: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Sie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ist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Lehrerin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von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Beruf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. 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3) перед названиями стран (и городов) среднего рода</w:t>
      </w:r>
      <w:r w:rsidRPr="007327C9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4) перед названиями продуктов питания: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Ich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trinke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Milch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gern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. 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de-DE"/>
        </w:rPr>
        <w:t xml:space="preserve">5) с абстрактными существительными: Die Zeit </w:t>
      </w:r>
      <w:r w:rsidRPr="007327C9">
        <w:rPr>
          <w:rFonts w:ascii="Times New Roman" w:eastAsia="Times New Roman" w:hAnsi="Times New Roman" w:cs="Times New Roman"/>
          <w:lang w:val="de-DE" w:eastAsia="de-DE"/>
        </w:rPr>
        <w:t>geht</w:t>
      </w:r>
      <w:r w:rsidRPr="007327C9">
        <w:rPr>
          <w:rFonts w:ascii="Times New Roman" w:eastAsia="Times New Roman" w:hAnsi="Times New Roman" w:cs="Times New Roman"/>
          <w:lang w:eastAsia="de-DE"/>
        </w:rPr>
        <w:t>.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iCs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 xml:space="preserve">6) в устойчивых словосочетаниях, в пословицах:. </w:t>
      </w:r>
      <w:r w:rsidRPr="007327C9">
        <w:rPr>
          <w:rFonts w:ascii="Times New Roman" w:eastAsia="Times New Roman" w:hAnsi="Times New Roman" w:cs="Times New Roman"/>
          <w:lang w:val="de-DE" w:eastAsia="de-DE"/>
        </w:rPr>
        <w:t>Gl</w:t>
      </w:r>
      <w:r w:rsidRPr="007327C9">
        <w:rPr>
          <w:rFonts w:ascii="Times New Roman" w:eastAsia="Times New Roman" w:hAnsi="Times New Roman" w:cs="Times New Roman"/>
          <w:lang w:eastAsia="de-DE"/>
        </w:rPr>
        <w:t>ü</w:t>
      </w:r>
      <w:r w:rsidRPr="007327C9">
        <w:rPr>
          <w:rFonts w:ascii="Times New Roman" w:eastAsia="Times New Roman" w:hAnsi="Times New Roman" w:cs="Times New Roman"/>
          <w:lang w:val="de-DE" w:eastAsia="de-DE"/>
        </w:rPr>
        <w:t>ck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macht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Freude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7327C9">
        <w:rPr>
          <w:rFonts w:ascii="Times New Roman" w:eastAsia="Times New Roman" w:hAnsi="Times New Roman" w:cs="Times New Roman"/>
          <w:lang w:val="de-DE" w:eastAsia="de-DE"/>
        </w:rPr>
        <w:t>Ungl</w:t>
      </w:r>
      <w:r w:rsidRPr="007327C9">
        <w:rPr>
          <w:rFonts w:ascii="Times New Roman" w:eastAsia="Times New Roman" w:hAnsi="Times New Roman" w:cs="Times New Roman"/>
          <w:lang w:eastAsia="de-DE"/>
        </w:rPr>
        <w:t>ü</w:t>
      </w:r>
      <w:r w:rsidRPr="007327C9">
        <w:rPr>
          <w:rFonts w:ascii="Times New Roman" w:eastAsia="Times New Roman" w:hAnsi="Times New Roman" w:cs="Times New Roman"/>
          <w:lang w:val="de-DE" w:eastAsia="de-DE"/>
        </w:rPr>
        <w:t>ck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pr</w:t>
      </w:r>
      <w:r w:rsidRPr="007327C9">
        <w:rPr>
          <w:rFonts w:ascii="Times New Roman" w:eastAsia="Times New Roman" w:hAnsi="Times New Roman" w:cs="Times New Roman"/>
          <w:lang w:eastAsia="de-DE"/>
        </w:rPr>
        <w:t>ü</w:t>
      </w:r>
      <w:r w:rsidRPr="007327C9">
        <w:rPr>
          <w:rFonts w:ascii="Times New Roman" w:eastAsia="Times New Roman" w:hAnsi="Times New Roman" w:cs="Times New Roman"/>
          <w:lang w:val="de-DE" w:eastAsia="de-DE"/>
        </w:rPr>
        <w:t>ft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. </w:t>
      </w:r>
      <w:r w:rsidRPr="007327C9">
        <w:rPr>
          <w:rFonts w:ascii="Times New Roman" w:eastAsia="Times New Roman" w:hAnsi="Times New Roman" w:cs="Times New Roman"/>
          <w:lang w:eastAsia="ru-RU"/>
        </w:rPr>
        <w:t>— Друзья познаются в беде.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iCs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7) при обращении</w:t>
      </w:r>
      <w:r w:rsidRPr="007327C9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Freunde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!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Leute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!</w:t>
      </w:r>
    </w:p>
    <w:p w:rsidR="007327C9" w:rsidRPr="007327C9" w:rsidRDefault="007327C9" w:rsidP="007327C9">
      <w:pPr>
        <w:shd w:val="clear" w:color="auto" w:fill="FFFFFF"/>
        <w:tabs>
          <w:tab w:val="left" w:pos="2454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de-DE"/>
        </w:rPr>
      </w:pPr>
      <w:r w:rsidRPr="007327C9">
        <w:rPr>
          <w:rFonts w:ascii="Times New Roman" w:eastAsia="Times New Roman" w:hAnsi="Times New Roman" w:cs="Times New Roman"/>
          <w:lang w:eastAsia="ru-RU"/>
        </w:rPr>
        <w:t>8) перед именами собственными</w:t>
      </w:r>
      <w:r w:rsidRPr="007327C9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Goethe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und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Schiller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lebten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lang w:val="de-DE" w:eastAsia="de-DE"/>
        </w:rPr>
        <w:t>in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7327C9">
        <w:rPr>
          <w:rFonts w:ascii="Times New Roman" w:eastAsia="Times New Roman" w:hAnsi="Times New Roman" w:cs="Times New Roman"/>
          <w:i/>
          <w:iCs/>
          <w:lang w:val="de-DE" w:eastAsia="de-DE"/>
        </w:rPr>
        <w:t>Weimar</w:t>
      </w:r>
      <w:r w:rsidRPr="007327C9">
        <w:rPr>
          <w:rFonts w:ascii="Times New Roman" w:eastAsia="Times New Roman" w:hAnsi="Times New Roman" w:cs="Times New Roman"/>
          <w:i/>
          <w:iCs/>
          <w:lang w:eastAsia="de-DE"/>
        </w:rPr>
        <w:t>.</w:t>
      </w:r>
      <w:r w:rsidRPr="007327C9"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7327C9" w:rsidRDefault="007327C9" w:rsidP="00A5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9C" w:rsidRPr="00A5009C" w:rsidRDefault="00A5009C" w:rsidP="00A5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009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B22D47">
        <w:rPr>
          <w:rFonts w:ascii="Times New Roman" w:hAnsi="Times New Roman" w:cs="Times New Roman"/>
          <w:b/>
          <w:sz w:val="24"/>
          <w:szCs w:val="24"/>
        </w:rPr>
        <w:t>склонения</w:t>
      </w:r>
      <w:r w:rsidRPr="00A5009C">
        <w:rPr>
          <w:rFonts w:ascii="Times New Roman" w:hAnsi="Times New Roman" w:cs="Times New Roman"/>
          <w:b/>
          <w:sz w:val="24"/>
          <w:szCs w:val="24"/>
        </w:rPr>
        <w:t xml:space="preserve"> определённого и неопределённого артиклей</w:t>
      </w: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134"/>
        <w:gridCol w:w="1701"/>
        <w:gridCol w:w="1701"/>
        <w:gridCol w:w="1418"/>
      </w:tblGrid>
      <w:tr w:rsidR="00A5009C" w:rsidRPr="00A5009C" w:rsidTr="00AD538F">
        <w:trPr>
          <w:trHeight w:val="6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ind w:left="554"/>
              <w:rPr>
                <w:rFonts w:ascii="Times New Roman" w:hAnsi="Times New Roman" w:cs="Times New Roman"/>
                <w:b/>
                <w:lang w:val="de-DE"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</w:rPr>
              <w:t>Падежи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  <w:lang w:val="de-DE" w:eastAsia="de-DE"/>
              </w:rPr>
              <w:t xml:space="preserve"> M.p.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  <w:lang w:val="de-DE" w:eastAsia="de-DE"/>
              </w:rPr>
              <w:t>Cp.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</w:rPr>
              <w:t xml:space="preserve">Ж. </w:t>
            </w:r>
            <w:r w:rsidRPr="00A5009C">
              <w:rPr>
                <w:rFonts w:ascii="Times New Roman" w:hAnsi="Times New Roman" w:cs="Times New Roman"/>
                <w:b/>
                <w:bCs/>
                <w:iCs/>
                <w:lang w:val="de-DE" w:eastAsia="de-DE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009C">
              <w:rPr>
                <w:rFonts w:ascii="Times New Roman" w:hAnsi="Times New Roman" w:cs="Times New Roman"/>
                <w:b/>
                <w:bCs/>
                <w:iCs/>
              </w:rPr>
              <w:t>Мн.</w:t>
            </w:r>
            <w:r w:rsidRPr="00A5009C">
              <w:rPr>
                <w:rFonts w:ascii="Times New Roman" w:hAnsi="Times New Roman" w:cs="Times New Roman"/>
                <w:b/>
                <w:bCs/>
                <w:iCs/>
                <w:smallCaps/>
              </w:rPr>
              <w:t xml:space="preserve"> ч.</w:t>
            </w:r>
          </w:p>
        </w:tc>
      </w:tr>
      <w:tr w:rsidR="00A5009C" w:rsidRPr="00A5009C" w:rsidTr="00AD538F">
        <w:trPr>
          <w:trHeight w:val="4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Nominativ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 xml:space="preserve"> - Именительный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 xml:space="preserve">Wer? – 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кто?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 xml:space="preserve">Was? 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– что?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die</w:t>
            </w:r>
          </w:p>
        </w:tc>
      </w:tr>
      <w:tr w:rsidR="00A5009C" w:rsidRPr="00A5009C" w:rsidTr="00AD538F">
        <w:trPr>
          <w:trHeight w:val="16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---</w:t>
            </w:r>
          </w:p>
        </w:tc>
      </w:tr>
      <w:tr w:rsidR="00A5009C" w:rsidRPr="00A5009C" w:rsidTr="00AD538F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Genetiv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 xml:space="preserve"> –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Родительный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Wessen?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 xml:space="preserve"> – чей?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 xml:space="preserve">Des 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des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der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der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---</w:t>
            </w:r>
          </w:p>
        </w:tc>
      </w:tr>
      <w:tr w:rsidR="00A5009C" w:rsidRPr="00A5009C" w:rsidTr="00AD538F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Dativ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 xml:space="preserve"> –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Дательный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Wem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? – кому?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Wo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? – где?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Wann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? – когда?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dem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dem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der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den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---</w:t>
            </w:r>
          </w:p>
        </w:tc>
      </w:tr>
      <w:tr w:rsidR="00A5009C" w:rsidRPr="00A5009C" w:rsidTr="00AD538F">
        <w:trPr>
          <w:trHeight w:val="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 xml:space="preserve">Akkusativ - 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Винительный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Wen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 xml:space="preserve">? - кого 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eastAsia="de-DE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Was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? – что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bCs/>
                <w:iCs/>
                <w:lang w:val="de-DE" w:eastAsia="de-DE"/>
              </w:rPr>
              <w:t>Wohin</w:t>
            </w:r>
            <w:r w:rsidRPr="00A5009C">
              <w:rPr>
                <w:rFonts w:ascii="Times New Roman" w:hAnsi="Times New Roman" w:cs="Times New Roman"/>
                <w:bCs/>
                <w:iCs/>
                <w:lang w:eastAsia="de-DE"/>
              </w:rPr>
              <w:t>? - Куда?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den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das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die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lang w:val="de-DE"/>
              </w:rPr>
              <w:t>eine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de-DE"/>
              </w:rPr>
            </w:pPr>
            <w:r w:rsidRPr="00A5009C">
              <w:rPr>
                <w:rFonts w:ascii="Times New Roman" w:hAnsi="Times New Roman" w:cs="Times New Roman"/>
                <w:lang w:val="de-DE" w:eastAsia="de-DE"/>
              </w:rPr>
              <w:t>die</w:t>
            </w:r>
          </w:p>
          <w:p w:rsidR="00A5009C" w:rsidRPr="00A5009C" w:rsidRDefault="00A5009C" w:rsidP="00A500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009C">
              <w:rPr>
                <w:rFonts w:ascii="Times New Roman" w:hAnsi="Times New Roman" w:cs="Times New Roman"/>
                <w:lang w:eastAsia="de-DE"/>
              </w:rPr>
              <w:t>---</w:t>
            </w:r>
          </w:p>
        </w:tc>
      </w:tr>
    </w:tbl>
    <w:p w:rsidR="00A5009C" w:rsidRPr="00A5009C" w:rsidRDefault="00A5009C" w:rsidP="00A500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09C" w:rsidRPr="00A5009C" w:rsidRDefault="00A5009C" w:rsidP="00A50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09C">
        <w:rPr>
          <w:rFonts w:ascii="Times New Roman" w:hAnsi="Times New Roman" w:cs="Times New Roman"/>
          <w:b/>
          <w:sz w:val="24"/>
          <w:szCs w:val="24"/>
        </w:rPr>
        <w:t>Вопросы для контроля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Что такое артикль?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Какие виды артикля существуют?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Когда употребляется определённый артикль?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Когда употребляется неопределённый артикль?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Когда существительные употребляются без артикля?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Назовите падежи в немецком языке?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На какие вопросы они отвечают?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Назовите склонение артиклей мужского рода.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Назовите склонение артиклей женского рода.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Назовите склонение артиклей среднего рода.</w:t>
      </w:r>
    </w:p>
    <w:p w:rsidR="00A5009C" w:rsidRPr="00A5009C" w:rsidRDefault="00A5009C" w:rsidP="00A5009C">
      <w:pPr>
        <w:pStyle w:val="a5"/>
        <w:numPr>
          <w:ilvl w:val="0"/>
          <w:numId w:val="1"/>
        </w:numPr>
        <w:spacing w:line="276" w:lineRule="auto"/>
        <w:ind w:right="-457"/>
      </w:pPr>
      <w:r w:rsidRPr="00A5009C">
        <w:t>Просклоняйте определённый артикль во множественном числе.</w:t>
      </w:r>
    </w:p>
    <w:p w:rsidR="00A5009C" w:rsidRDefault="00A5009C" w:rsidP="00A5009C">
      <w:pPr>
        <w:spacing w:line="276" w:lineRule="auto"/>
        <w:ind w:right="-457"/>
        <w:rPr>
          <w:rFonts w:ascii="Times New Roman" w:hAnsi="Times New Roman" w:cs="Times New Roman"/>
          <w:sz w:val="24"/>
          <w:szCs w:val="24"/>
        </w:rPr>
      </w:pPr>
    </w:p>
    <w:p w:rsidR="0099328D" w:rsidRPr="00A5009C" w:rsidRDefault="0099328D" w:rsidP="0099328D">
      <w:pPr>
        <w:pStyle w:val="a5"/>
        <w:spacing w:line="276" w:lineRule="auto"/>
        <w:ind w:left="-567" w:right="-457"/>
        <w:rPr>
          <w:b/>
        </w:rPr>
      </w:pPr>
      <w:r w:rsidRPr="00A5009C">
        <w:rPr>
          <w:b/>
        </w:rPr>
        <w:t>Ü</w:t>
      </w:r>
      <w:r w:rsidRPr="00A5009C">
        <w:rPr>
          <w:b/>
          <w:lang w:val="de-DE"/>
        </w:rPr>
        <w:t>bung</w:t>
      </w:r>
      <w:r w:rsidRPr="00A5009C">
        <w:rPr>
          <w:b/>
        </w:rPr>
        <w:t xml:space="preserve"> 1. Вставьте определённый или неопределённый артикль, где это необходимо: </w:t>
      </w:r>
    </w:p>
    <w:p w:rsidR="0099328D" w:rsidRPr="00A5009C" w:rsidRDefault="0099328D" w:rsidP="0099328D">
      <w:pPr>
        <w:pStyle w:val="a5"/>
        <w:numPr>
          <w:ilvl w:val="0"/>
          <w:numId w:val="2"/>
        </w:numPr>
        <w:spacing w:line="276" w:lineRule="auto"/>
        <w:ind w:left="-567" w:right="-457" w:firstLine="567"/>
        <w:jc w:val="both"/>
        <w:rPr>
          <w:lang w:val="de-DE"/>
        </w:rPr>
      </w:pPr>
      <w:r w:rsidRPr="00A5009C">
        <w:rPr>
          <w:lang w:val="de-DE"/>
        </w:rPr>
        <w:t xml:space="preserve">Das ist … Kuli. … Kuli ist schwarz. 2. Das ist … Studentin. … Studentin ist nett. 3. Mein Vater ist … Fahrer. 4. … Kollege, sagen Sie bitte einmal!  5. Das ist … Uhr. … Uhr ist groß. 6. Meine Mutter ist </w:t>
      </w:r>
      <w:r w:rsidRPr="00A5009C">
        <w:rPr>
          <w:lang w:val="de-DE"/>
        </w:rPr>
        <w:lastRenderedPageBreak/>
        <w:t>… Buchhalterin. 7. Ich trinke … Tee gern. 8. Ich brauche … Hemd. 8. … Deutschland grenzt an … Belgien und … Schweiz (die). 9. Das  ist … Oper von … Komponisten Peter Tschaikowski. 10. Das Kind geht zu … Bett. 11. K.F. Benz ist … bekannteste deutsche Autoerbauer. 12. Ich habe …braune Haare. 13. Sie hat … schlanke Figur.</w:t>
      </w:r>
    </w:p>
    <w:p w:rsidR="0099328D" w:rsidRPr="0099328D" w:rsidRDefault="0099328D" w:rsidP="0099328D">
      <w:pPr>
        <w:pStyle w:val="20"/>
        <w:shd w:val="clear" w:color="auto" w:fill="auto"/>
        <w:spacing w:before="0" w:line="240" w:lineRule="auto"/>
        <w:ind w:left="-426" w:firstLine="0"/>
        <w:jc w:val="both"/>
        <w:rPr>
          <w:sz w:val="22"/>
          <w:szCs w:val="22"/>
        </w:rPr>
      </w:pPr>
      <w:r w:rsidRPr="00A5009C">
        <w:rPr>
          <w:b/>
          <w:sz w:val="24"/>
          <w:szCs w:val="24"/>
        </w:rPr>
        <w:t>Ü</w:t>
      </w:r>
      <w:r w:rsidRPr="00A5009C">
        <w:rPr>
          <w:b/>
          <w:sz w:val="24"/>
          <w:szCs w:val="24"/>
          <w:lang w:val="de-DE"/>
        </w:rPr>
        <w:t>bung</w:t>
      </w:r>
      <w:r>
        <w:rPr>
          <w:color w:val="000000"/>
          <w:sz w:val="22"/>
          <w:szCs w:val="22"/>
          <w:lang w:eastAsia="de-DE" w:bidi="de-DE"/>
        </w:rPr>
        <w:t xml:space="preserve"> 2</w:t>
      </w:r>
      <w:r w:rsidRPr="0099328D">
        <w:rPr>
          <w:color w:val="000000"/>
          <w:sz w:val="22"/>
          <w:szCs w:val="22"/>
          <w:lang w:eastAsia="de-DE" w:bidi="de-DE"/>
        </w:rPr>
        <w:t xml:space="preserve">. </w:t>
      </w:r>
      <w:r w:rsidRPr="000C13AE">
        <w:rPr>
          <w:b/>
          <w:color w:val="000000"/>
          <w:sz w:val="22"/>
          <w:szCs w:val="22"/>
        </w:rPr>
        <w:t>Употребите</w:t>
      </w:r>
      <w:r w:rsidRPr="0099328D">
        <w:rPr>
          <w:b/>
          <w:color w:val="000000"/>
          <w:sz w:val="22"/>
          <w:szCs w:val="22"/>
        </w:rPr>
        <w:t xml:space="preserve">, </w:t>
      </w:r>
      <w:r w:rsidRPr="000C13AE">
        <w:rPr>
          <w:b/>
          <w:color w:val="000000"/>
          <w:sz w:val="22"/>
          <w:szCs w:val="22"/>
        </w:rPr>
        <w:t>если</w:t>
      </w:r>
      <w:r w:rsidRPr="0099328D">
        <w:rPr>
          <w:b/>
          <w:color w:val="000000"/>
          <w:sz w:val="22"/>
          <w:szCs w:val="22"/>
        </w:rPr>
        <w:t xml:space="preserve"> </w:t>
      </w:r>
      <w:r w:rsidRPr="000C13AE">
        <w:rPr>
          <w:b/>
          <w:color w:val="000000"/>
          <w:sz w:val="22"/>
          <w:szCs w:val="22"/>
        </w:rPr>
        <w:t>нужно</w:t>
      </w:r>
      <w:r w:rsidRPr="0099328D">
        <w:rPr>
          <w:b/>
          <w:color w:val="000000"/>
          <w:sz w:val="22"/>
          <w:szCs w:val="22"/>
        </w:rPr>
        <w:t xml:space="preserve">, </w:t>
      </w:r>
      <w:r w:rsidRPr="000C13AE">
        <w:rPr>
          <w:b/>
          <w:color w:val="000000"/>
          <w:sz w:val="22"/>
          <w:szCs w:val="22"/>
        </w:rPr>
        <w:t>артикль</w:t>
      </w:r>
      <w:r w:rsidRPr="0099328D">
        <w:rPr>
          <w:b/>
          <w:color w:val="000000"/>
          <w:sz w:val="22"/>
          <w:szCs w:val="22"/>
        </w:rPr>
        <w:t xml:space="preserve"> </w:t>
      </w:r>
      <w:r w:rsidRPr="000C13AE">
        <w:rPr>
          <w:b/>
          <w:color w:val="000000"/>
          <w:sz w:val="22"/>
          <w:szCs w:val="22"/>
        </w:rPr>
        <w:t>перед</w:t>
      </w:r>
      <w:r w:rsidRPr="0099328D">
        <w:rPr>
          <w:b/>
          <w:color w:val="000000"/>
          <w:sz w:val="22"/>
          <w:szCs w:val="22"/>
        </w:rPr>
        <w:t xml:space="preserve"> </w:t>
      </w:r>
      <w:r w:rsidRPr="000C13AE">
        <w:rPr>
          <w:b/>
          <w:color w:val="000000"/>
          <w:sz w:val="22"/>
          <w:szCs w:val="22"/>
        </w:rPr>
        <w:t>географическими</w:t>
      </w:r>
      <w:r w:rsidRPr="0099328D">
        <w:rPr>
          <w:b/>
          <w:color w:val="000000"/>
          <w:sz w:val="22"/>
          <w:szCs w:val="22"/>
        </w:rPr>
        <w:t xml:space="preserve"> </w:t>
      </w:r>
      <w:r w:rsidRPr="000C13AE">
        <w:rPr>
          <w:b/>
          <w:color w:val="000000"/>
          <w:sz w:val="22"/>
          <w:szCs w:val="22"/>
        </w:rPr>
        <w:t>названиями</w:t>
      </w:r>
      <w:r w:rsidRPr="0099328D">
        <w:rPr>
          <w:b/>
          <w:color w:val="000000"/>
          <w:sz w:val="22"/>
          <w:szCs w:val="22"/>
        </w:rPr>
        <w:t>.</w:t>
      </w:r>
    </w:p>
    <w:p w:rsidR="0099328D" w:rsidRDefault="0099328D" w:rsidP="0099328D">
      <w:pPr>
        <w:pStyle w:val="20"/>
        <w:shd w:val="clear" w:color="auto" w:fill="auto"/>
        <w:tabs>
          <w:tab w:val="left" w:leader="underscore" w:pos="859"/>
          <w:tab w:val="left" w:leader="underscore" w:pos="2819"/>
          <w:tab w:val="left" w:leader="underscore" w:pos="4880"/>
        </w:tabs>
        <w:spacing w:before="0" w:line="276" w:lineRule="auto"/>
        <w:ind w:left="-567" w:firstLine="0"/>
        <w:jc w:val="both"/>
        <w:rPr>
          <w:color w:val="000000"/>
          <w:sz w:val="22"/>
          <w:szCs w:val="22"/>
          <w:lang w:val="de-DE" w:eastAsia="de-DE" w:bidi="de-DE"/>
        </w:rPr>
      </w:pPr>
      <w:r w:rsidRPr="000C13AE">
        <w:rPr>
          <w:color w:val="000000"/>
          <w:sz w:val="22"/>
          <w:szCs w:val="22"/>
          <w:lang w:val="de-DE" w:eastAsia="de-DE" w:bidi="de-DE"/>
        </w:rPr>
        <w:t xml:space="preserve">1. … Mainz liegt an ... Rhein </w:t>
      </w:r>
      <w:r w:rsidRPr="000C13AE">
        <w:rPr>
          <w:rStyle w:val="21pt"/>
          <w:sz w:val="22"/>
          <w:szCs w:val="22"/>
        </w:rPr>
        <w:t>(m).</w:t>
      </w:r>
      <w:r w:rsidRPr="000C13AE">
        <w:rPr>
          <w:rStyle w:val="24pt"/>
          <w:sz w:val="22"/>
          <w:szCs w:val="22"/>
        </w:rPr>
        <w:t xml:space="preserve"> </w:t>
      </w:r>
      <w:r w:rsidRPr="000C13AE">
        <w:rPr>
          <w:rStyle w:val="24pt"/>
          <w:rFonts w:eastAsia="Candara"/>
          <w:sz w:val="22"/>
          <w:szCs w:val="22"/>
        </w:rPr>
        <w:t xml:space="preserve">2. … Deutschland grenzt an (Dat.) … Polen, … Schweiz, … Niederlanden. 3. … Wolga ist … größte Fluss von (Dat.) Russland. 4. </w:t>
      </w:r>
      <w:r w:rsidRPr="000C13AE">
        <w:rPr>
          <w:color w:val="000000"/>
          <w:sz w:val="22"/>
          <w:szCs w:val="22"/>
          <w:lang w:val="de-DE" w:eastAsia="ru-RU" w:bidi="ru-RU"/>
        </w:rPr>
        <w:t xml:space="preserve">... </w:t>
      </w:r>
      <w:r w:rsidRPr="000C13AE">
        <w:rPr>
          <w:color w:val="000000"/>
          <w:sz w:val="22"/>
          <w:szCs w:val="22"/>
          <w:lang w:val="de-DE" w:eastAsia="de-DE" w:bidi="de-DE"/>
        </w:rPr>
        <w:t xml:space="preserve">Rom ist die Hauptstadt von ... Italien. 5. Dieser Schriftsteller liebt … Deutschland. 6. Dresden liegt in </w:t>
      </w:r>
      <w:r w:rsidRPr="000C13AE">
        <w:rPr>
          <w:color w:val="000000"/>
          <w:sz w:val="22"/>
          <w:szCs w:val="22"/>
          <w:lang w:val="de-DE" w:eastAsia="ru-RU" w:bidi="ru-RU"/>
        </w:rPr>
        <w:t xml:space="preserve">... </w:t>
      </w:r>
      <w:r w:rsidRPr="000C13AE">
        <w:rPr>
          <w:color w:val="000000"/>
          <w:sz w:val="22"/>
          <w:szCs w:val="22"/>
          <w:lang w:val="de-DE" w:eastAsia="de-DE" w:bidi="de-DE"/>
        </w:rPr>
        <w:t>Sachsen. 7 … Bern ist die Hauptstadt (Gen.) ... Schweiz, aber Zürich ist … größte Stadt des Landes. 8 ... Ankara ist die Hauptstadt ... Türkei, Istanbul ist … größte Stadt des Landes. 9 ... Mongolei liegt zwischen ... Russland und ... China. 10. In ... Nordamerika spricht man Englisch, in ... Mittel- und Südamerika spricht man Spanisch, in ... Brasilien aber spricht man</w:t>
      </w:r>
      <w:r w:rsidRPr="0061153A">
        <w:rPr>
          <w:color w:val="000000"/>
          <w:sz w:val="22"/>
          <w:szCs w:val="22"/>
          <w:lang w:val="de-DE" w:eastAsia="de-DE" w:bidi="de-DE"/>
        </w:rPr>
        <w:t xml:space="preserve"> Portugiesisch. </w:t>
      </w:r>
    </w:p>
    <w:p w:rsidR="0099328D" w:rsidRPr="00A5009C" w:rsidRDefault="0099328D" w:rsidP="00A5009C">
      <w:pPr>
        <w:spacing w:line="276" w:lineRule="auto"/>
        <w:ind w:right="-457"/>
        <w:rPr>
          <w:rFonts w:ascii="Times New Roman" w:hAnsi="Times New Roman" w:cs="Times New Roman"/>
          <w:sz w:val="24"/>
          <w:szCs w:val="24"/>
        </w:rPr>
      </w:pPr>
    </w:p>
    <w:p w:rsidR="00A5009C" w:rsidRPr="00A5009C" w:rsidRDefault="00A5009C" w:rsidP="00A500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09C" w:rsidRPr="00A5009C" w:rsidRDefault="00A5009C" w:rsidP="00A500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09C" w:rsidRPr="00A5009C" w:rsidRDefault="00A5009C" w:rsidP="00A5009C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E8F" w:rsidRPr="00A5009C" w:rsidRDefault="00110E8F" w:rsidP="00A5009C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</w:rPr>
      </w:pPr>
    </w:p>
    <w:sectPr w:rsidR="00110E8F" w:rsidRPr="00A5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26" w:rsidRDefault="00730D26" w:rsidP="0099328D">
      <w:pPr>
        <w:spacing w:after="0" w:line="240" w:lineRule="auto"/>
      </w:pPr>
      <w:r>
        <w:separator/>
      </w:r>
    </w:p>
  </w:endnote>
  <w:endnote w:type="continuationSeparator" w:id="0">
    <w:p w:rsidR="00730D26" w:rsidRDefault="00730D26" w:rsidP="0099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26" w:rsidRDefault="00730D26" w:rsidP="0099328D">
      <w:pPr>
        <w:spacing w:after="0" w:line="240" w:lineRule="auto"/>
      </w:pPr>
      <w:r>
        <w:separator/>
      </w:r>
    </w:p>
  </w:footnote>
  <w:footnote w:type="continuationSeparator" w:id="0">
    <w:p w:rsidR="00730D26" w:rsidRDefault="00730D26" w:rsidP="0099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017"/>
    <w:multiLevelType w:val="hybridMultilevel"/>
    <w:tmpl w:val="E72865CA"/>
    <w:lvl w:ilvl="0" w:tplc="88DCD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70F08"/>
    <w:multiLevelType w:val="hybridMultilevel"/>
    <w:tmpl w:val="17880540"/>
    <w:lvl w:ilvl="0" w:tplc="2B7E093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EDF0B31"/>
    <w:multiLevelType w:val="hybridMultilevel"/>
    <w:tmpl w:val="09C4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60403"/>
    <w:multiLevelType w:val="hybridMultilevel"/>
    <w:tmpl w:val="4B5A3F70"/>
    <w:lvl w:ilvl="0" w:tplc="55B68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AAE"/>
    <w:multiLevelType w:val="hybridMultilevel"/>
    <w:tmpl w:val="D63A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F1DF0"/>
    <w:multiLevelType w:val="hybridMultilevel"/>
    <w:tmpl w:val="EA369F1C"/>
    <w:lvl w:ilvl="0" w:tplc="850C8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9"/>
    <w:rsid w:val="00025E56"/>
    <w:rsid w:val="000E132A"/>
    <w:rsid w:val="00110E8F"/>
    <w:rsid w:val="004A7075"/>
    <w:rsid w:val="006205A2"/>
    <w:rsid w:val="00730D26"/>
    <w:rsid w:val="007327C9"/>
    <w:rsid w:val="00817339"/>
    <w:rsid w:val="008E7B95"/>
    <w:rsid w:val="00932944"/>
    <w:rsid w:val="0099328D"/>
    <w:rsid w:val="00A5009C"/>
    <w:rsid w:val="00B22D47"/>
    <w:rsid w:val="00B32C7C"/>
    <w:rsid w:val="00F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3DC4"/>
  <w15:chartTrackingRefBased/>
  <w15:docId w15:val="{D03F7848-4E62-4629-B100-849E5A1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2A"/>
    <w:rPr>
      <w:color w:val="0000FF"/>
      <w:u w:val="single"/>
    </w:rPr>
  </w:style>
  <w:style w:type="paragraph" w:customStyle="1" w:styleId="c10">
    <w:name w:val="c10"/>
    <w:basedOn w:val="a"/>
    <w:rsid w:val="001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0E8F"/>
  </w:style>
  <w:style w:type="paragraph" w:customStyle="1" w:styleId="c18">
    <w:name w:val="c18"/>
    <w:basedOn w:val="a"/>
    <w:rsid w:val="001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E8F"/>
  </w:style>
  <w:style w:type="character" w:styleId="a4">
    <w:name w:val="FollowedHyperlink"/>
    <w:basedOn w:val="a0"/>
    <w:uiPriority w:val="99"/>
    <w:semiHidden/>
    <w:unhideWhenUsed/>
    <w:rsid w:val="006205A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50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32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ndara2pt">
    <w:name w:val="Основной текст (2) + Candara;Полужирный;Интервал 2 pt"/>
    <w:basedOn w:val="2"/>
    <w:rsid w:val="0099328D"/>
    <w:rPr>
      <w:rFonts w:ascii="Candara" w:eastAsia="Candara" w:hAnsi="Candara" w:cs="Candara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de-DE" w:eastAsia="de-DE" w:bidi="de-DE"/>
    </w:rPr>
  </w:style>
  <w:style w:type="paragraph" w:customStyle="1" w:styleId="20">
    <w:name w:val="Основной текст (2)"/>
    <w:basedOn w:val="a"/>
    <w:link w:val="2"/>
    <w:rsid w:val="0099328D"/>
    <w:pPr>
      <w:widowControl w:val="0"/>
      <w:shd w:val="clear" w:color="auto" w:fill="FFFFFF"/>
      <w:spacing w:before="360" w:after="0" w:line="0" w:lineRule="atLeas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993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de-DE" w:eastAsia="de-DE" w:bidi="de-DE"/>
    </w:rPr>
  </w:style>
  <w:style w:type="character" w:customStyle="1" w:styleId="24pt">
    <w:name w:val="Основной текст (2) + 4 pt"/>
    <w:basedOn w:val="2"/>
    <w:rsid w:val="0099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de-DE" w:eastAsia="de-DE" w:bidi="de-DE"/>
    </w:rPr>
  </w:style>
  <w:style w:type="character" w:customStyle="1" w:styleId="21">
    <w:name w:val="Сноска (2)_"/>
    <w:basedOn w:val="a0"/>
    <w:link w:val="22"/>
    <w:rsid w:val="009932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ndara2pt0">
    <w:name w:val="Сноска (2) + Candara;Полужирный;Интервал 2 pt"/>
    <w:basedOn w:val="21"/>
    <w:rsid w:val="0099328D"/>
    <w:rPr>
      <w:rFonts w:ascii="Candara" w:eastAsia="Candara" w:hAnsi="Candara" w:cs="Candara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de-DE" w:eastAsia="de-DE" w:bidi="de-DE"/>
    </w:rPr>
  </w:style>
  <w:style w:type="paragraph" w:customStyle="1" w:styleId="22">
    <w:name w:val="Сноска (2)"/>
    <w:basedOn w:val="a"/>
    <w:link w:val="21"/>
    <w:rsid w:val="0099328D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99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6XFh4Yn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2vFl7t_Ug&amp;list=PLX3dX7kmwqlDHvgp1dDxuvulDDdRtLQ9T&amp;index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yhel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2020-04-20T21:03:00Z</dcterms:created>
  <dcterms:modified xsi:type="dcterms:W3CDTF">2020-04-27T18:45:00Z</dcterms:modified>
</cp:coreProperties>
</file>