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1D4C33">
        <w:rPr>
          <w:rFonts w:ascii="Times New Roman" w:hAnsi="Times New Roman" w:cs="Times New Roman"/>
          <w:color w:val="333333"/>
          <w:lang w:eastAsia="ru-RU"/>
        </w:rPr>
        <w:br/>
      </w:r>
      <w:r w:rsidRPr="00574C06">
        <w:rPr>
          <w:rFonts w:ascii="Times New Roman" w:hAnsi="Times New Roman" w:cs="Times New Roman"/>
          <w:b/>
          <w:lang w:eastAsia="ru-RU"/>
        </w:rPr>
        <w:t>Раздел 1. Роль пищи для организма человека</w:t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1. 1 Пищевые вещества и их значение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Организм человека состоит из белков (19,6 %), жиров (14,7 %), углеводов (1%), минеральных веществ (4,9 %), воды (58,8 %). Он постоянно расходует эти вещества на образование энергии, необходимой для функционирования внутренних органов, поддержания тепла и осуществления всех жизненных процессов, в том числе физической и умственной работы.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Одновременно происходят восстановление и создание клеток и тканей, из которых построен организм человека, восполнение расходуемой энергии за счет веществ, поступающих с пищей. К таким веществам относят белки, жиры, углеводы, минеральные вещества, витамины, вода и др., их называют </w:t>
      </w:r>
      <w:r w:rsidRPr="001D4C33">
        <w:rPr>
          <w:rFonts w:ascii="Times New Roman" w:hAnsi="Times New Roman" w:cs="Times New Roman"/>
          <w:i/>
          <w:iCs/>
          <w:color w:val="000000"/>
          <w:lang w:eastAsia="ru-RU"/>
        </w:rPr>
        <w:t>пищевыми.</w:t>
      </w:r>
      <w:r w:rsidRPr="001D4C33">
        <w:rPr>
          <w:rFonts w:ascii="Times New Roman" w:hAnsi="Times New Roman" w:cs="Times New Roman"/>
          <w:color w:val="000000"/>
          <w:lang w:eastAsia="ru-RU"/>
        </w:rPr>
        <w:t> Следовательно, пища для организма является источником энергии и пластических (строительных) материалов.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>Тема 1.2</w:t>
      </w:r>
      <w:r w:rsidRPr="00574C06">
        <w:rPr>
          <w:rFonts w:ascii="Times New Roman" w:hAnsi="Times New Roman" w:cs="Times New Roman"/>
          <w:b/>
          <w:i/>
          <w:iCs/>
          <w:lang w:eastAsia="ru-RU"/>
        </w:rPr>
        <w:t> </w:t>
      </w:r>
      <w:r w:rsidRPr="00574C06">
        <w:rPr>
          <w:rFonts w:ascii="Times New Roman" w:hAnsi="Times New Roman" w:cs="Times New Roman"/>
          <w:b/>
          <w:lang w:eastAsia="ru-RU"/>
        </w:rPr>
        <w:t>Пищеварение и усвояемость пищи</w:t>
      </w:r>
      <w:r w:rsidRPr="001D4C3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630" cy="3259455"/>
            <wp:effectExtent l="19050" t="0" r="1270" b="0"/>
            <wp:docPr id="1" name="Рисунок 1" descr="hello_html_4accac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accac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Процесс пищеварения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Пища, поступающая в организм человека, не может быть усвоена и использована для пластических целей и образования жизненной энергии, так как ее физическое состояние и химический состав очень сложны. Для превращения пищи в легкоусвояемое организмом состояние у человека есть специальные органы, осуществляющие пищеварение.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Пищеварение — совокупность процессов, обеспечивающих физическое изменение и химическое расщепление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цищевых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 на простые составные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соединения, способные легко всасываться в кровь и участвовать в жизненно важных функциях организма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Пищеварительный аппарат человека состоит из следующих органов: ротовая полость (ротовое отверстие, язык, зубы, жевательные мышцы, слюнные железы, железы слизистой оболочки полости рта), глотка, пищевод, желудок, двенадцатиперстная кишка, поджелудочная железа, </w:t>
      </w:r>
      <w:r w:rsidRPr="001D4C33">
        <w:rPr>
          <w:rFonts w:ascii="Times New Roman" w:hAnsi="Times New Roman" w:cs="Times New Roman"/>
          <w:lang w:eastAsia="ru-RU"/>
        </w:rPr>
        <w:lastRenderedPageBreak/>
        <w:t>печень, тонкий кишечник, толстый кишечник с прямой кишкой (рис. 1).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Пищевод, желудок, кишечник состоят из трех оболочек: внутренней — слизистой, в которой расположены железы, выделяющие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елизь</w:t>
      </w:r>
      <w:proofErr w:type="spellEnd"/>
      <w:r w:rsidRPr="001D4C33">
        <w:rPr>
          <w:rFonts w:ascii="Times New Roman" w:hAnsi="Times New Roman" w:cs="Times New Roman"/>
          <w:lang w:eastAsia="ru-RU"/>
        </w:rPr>
        <w:t>, а в ряде органов — и пищеварительные соки; средней — мышечной, обеспечивающей путем сокращения передвижение пищи; наружной — серозной, выполняющей роль покровного слоя.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Рис. 1. Схема пищеварительного аппарата:</w:t>
      </w:r>
    </w:p>
    <w:p w:rsidR="007C6076" w:rsidRPr="001D4C33" w:rsidRDefault="00574C06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</w:t>
      </w:r>
      <w:r w:rsidR="007C6076" w:rsidRPr="001D4C33">
        <w:rPr>
          <w:rFonts w:ascii="Times New Roman" w:hAnsi="Times New Roman" w:cs="Times New Roman"/>
          <w:lang w:eastAsia="ru-RU"/>
        </w:rPr>
        <w:t>-ротовая полость; 2 — слюнные железы; 3 - глотка; 4 - пищевод; 5 — желудок;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6 — двенадцатиперстная кишка; 7 — печень; 8 - желчный пузырь;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9 - желчный проток; 10 — поджелудочная железа; 11— тонкие кишки; 12 — толстые кишки;13 — прямая кишка.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У человека в течение суток выделяется около 7 л пищеварительных соков, в состав которых входят: вода, разжижающая пищевую кашицу, слизь, способствующая лучшему передвижению пищи, соли и ферменты-катализаторы биохимических процессов, расщепляющие пищевые вещества на простые составные соединения. В зависимости от действия </w:t>
      </w:r>
      <w:proofErr w:type="gramStart"/>
      <w:r w:rsidRPr="001D4C33">
        <w:rPr>
          <w:rFonts w:ascii="Times New Roman" w:hAnsi="Times New Roman" w:cs="Times New Roman"/>
          <w:lang w:eastAsia="ru-RU"/>
        </w:rPr>
        <w:t>на те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или иные вещества ферменты делятся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напротеазы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расщепляющие белки (протеины), </w:t>
      </w:r>
      <w:r w:rsidRPr="001D4C33">
        <w:rPr>
          <w:rFonts w:ascii="Times New Roman" w:hAnsi="Times New Roman" w:cs="Times New Roman"/>
          <w:i/>
          <w:iCs/>
          <w:lang w:eastAsia="ru-RU"/>
        </w:rPr>
        <w:t>амилазы,</w:t>
      </w:r>
      <w:r w:rsidRPr="001D4C33">
        <w:rPr>
          <w:rFonts w:ascii="Times New Roman" w:hAnsi="Times New Roman" w:cs="Times New Roman"/>
          <w:lang w:eastAsia="ru-RU"/>
        </w:rPr>
        <w:t> расщепляющие углеводы, и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липазы,</w:t>
      </w:r>
      <w:r w:rsidRPr="001D4C33">
        <w:rPr>
          <w:rFonts w:ascii="Times New Roman" w:hAnsi="Times New Roman" w:cs="Times New Roman"/>
          <w:lang w:eastAsia="ru-RU"/>
        </w:rPr>
        <w:t> расщепляющие жиры (липиды). Каждый фермент активен только в определенной среде (кислой, или щелочной, или нейтральной). В результате расщепления из белков получаются аминокислоты, из жиров — глицерин и жирные кислоты, из углеводов в основном — глюкоза. Вода, минеральные соли, витамины, содержащиеся в пище, в процессе пищеварения не претерпевают изменений.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ротовой полости. Ротовая полость — это передний начальный отдел пищеварительного аппарата. С помощью зубов, языка и мышц щек пища подвергается первоначальной механической переработке, а с помощью слюны — химической.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Слюна — пищеварительный сок слабощелочной реакции, вырабатываемый тремя парами слюнных желез (околоушными, подъязычными, подчелюстными) и поступающий в ротовую полость по протокам. Кроме того, слюна выделяется слюнными железами губ, щек и языка. Всего за сутки вырабатывается около 1 л слюны разной консистенции: густая слюна выделяется для переваривания жидкой пищи, жидкая — для сухой пищи. В слюне содержатся ферменты </w:t>
      </w:r>
      <w:r w:rsidRPr="001D4C33">
        <w:rPr>
          <w:rFonts w:ascii="Times New Roman" w:hAnsi="Times New Roman" w:cs="Times New Roman"/>
          <w:i/>
          <w:iCs/>
          <w:lang w:eastAsia="ru-RU"/>
        </w:rPr>
        <w:t>амилаза</w:t>
      </w:r>
      <w:r w:rsidRPr="001D4C33">
        <w:rPr>
          <w:rFonts w:ascii="Times New Roman" w:hAnsi="Times New Roman" w:cs="Times New Roman"/>
          <w:lang w:eastAsia="ru-RU"/>
        </w:rPr>
        <w:t> или </w:t>
      </w:r>
      <w:r w:rsidRPr="001D4C33">
        <w:rPr>
          <w:rFonts w:ascii="Times New Roman" w:hAnsi="Times New Roman" w:cs="Times New Roman"/>
          <w:i/>
          <w:iCs/>
          <w:lang w:eastAsia="ru-RU"/>
        </w:rPr>
        <w:t>птиалин,</w:t>
      </w:r>
      <w:r w:rsidRPr="001D4C33">
        <w:rPr>
          <w:rFonts w:ascii="Times New Roman" w:hAnsi="Times New Roman" w:cs="Times New Roman"/>
          <w:lang w:eastAsia="ru-RU"/>
        </w:rPr>
        <w:t> который расщепляет крахмал до мальтозы, фермент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малътаза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расщепляющий мальтозу до глюкозы, и фермент </w:t>
      </w:r>
      <w:r w:rsidRPr="001D4C33">
        <w:rPr>
          <w:rFonts w:ascii="Times New Roman" w:hAnsi="Times New Roman" w:cs="Times New Roman"/>
          <w:i/>
          <w:iCs/>
          <w:lang w:eastAsia="ru-RU"/>
        </w:rPr>
        <w:t>лизоцим,</w:t>
      </w:r>
      <w:r w:rsidRPr="001D4C33">
        <w:rPr>
          <w:rFonts w:ascii="Times New Roman" w:hAnsi="Times New Roman" w:cs="Times New Roman"/>
          <w:lang w:eastAsia="ru-RU"/>
        </w:rPr>
        <w:t xml:space="preserve"> обладающий </w:t>
      </w:r>
      <w:proofErr w:type="spellStart"/>
      <w:r w:rsidRPr="001D4C33">
        <w:rPr>
          <w:rFonts w:ascii="Times New Roman" w:hAnsi="Times New Roman" w:cs="Times New Roman"/>
          <w:lang w:eastAsia="ru-RU"/>
        </w:rPr>
        <w:t>антимикробным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действием.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Пища в ротовой полости находится сравнительно короткое время (10—25 с). Пищеварение во рту сводится в основном к образованию пищевого комка, подготовленного к проглатыванию. Химическое воздействие слюны на пищевые вещества в ротовой полости ничтожно из-за непродолжительного пребывания пищи. Действие ее продолжается в желудке до полного пропитывания пищевого комка кислым желудочным соком. Однако обработка пищи во рту имеет большое значение для дальнейшего хода пищеварительного процесса, так как акт еды — мощный рефлекторный возбудитель деятельности всех пищеварительных органов. Пищевой комок с помощью координированных движений языка и щек продвигается к глотке, где совершается акт глотания. Из полости рта пища поступает в пищевод.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Пищевод — мышечная трубка длиной 25—30 см, по которой благодаря сокращению мускулатуры пищевой комок передвигается к желудку за 1-9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зависимости от консистенции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желудке. Желудок — самая широкая часть пищеварительного тракта — представляет собой полый орган, состоящий из входа, дна, тела и выхода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.. </w:t>
      </w:r>
      <w:proofErr w:type="gramEnd"/>
      <w:r w:rsidRPr="001D4C33">
        <w:rPr>
          <w:rFonts w:ascii="Times New Roman" w:hAnsi="Times New Roman" w:cs="Times New Roman"/>
          <w:lang w:eastAsia="ru-RU"/>
        </w:rPr>
        <w:t>Входное и выходное отверстия закрывается мышечным валиком (жомом). Объем желудка взрослого человека составляет около 2 л, но может увеличиваться до 5 л. Внутренняя слизистая оболочка желудка собрана в складки, что увеличивает ее поверхность. В толще слизистой оболочки размещено до 25,000000 желез, вырабатывающих желудочный сок и слизь.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Желудочный сок представляет собой бесцветную жидкость кислой реакции, содержащую 0,4—0,5 % соляной кислоты, которая активизирует ферменты желудочного сока и оказывает бактерицидное воздействие на микробы, попадающие в желудок с пищей. В состав желудочного сока входят ферменты: </w:t>
      </w:r>
      <w:r w:rsidRPr="001D4C33">
        <w:rPr>
          <w:rFonts w:ascii="Times New Roman" w:hAnsi="Times New Roman" w:cs="Times New Roman"/>
          <w:i/>
          <w:iCs/>
          <w:lang w:eastAsia="ru-RU"/>
        </w:rPr>
        <w:t>пепсин, химозин</w:t>
      </w:r>
      <w:r w:rsidRPr="001D4C33">
        <w:rPr>
          <w:rFonts w:ascii="Times New Roman" w:hAnsi="Times New Roman" w:cs="Times New Roman"/>
          <w:lang w:eastAsia="ru-RU"/>
        </w:rPr>
        <w:t> (сычужный фермент),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липаза.</w:t>
      </w:r>
      <w:r w:rsidRPr="001D4C33">
        <w:rPr>
          <w:rFonts w:ascii="Times New Roman" w:hAnsi="Times New Roman" w:cs="Times New Roman"/>
          <w:lang w:eastAsia="ru-RU"/>
        </w:rPr>
        <w:t xml:space="preserve"> Фермент пепсин расщепляет белки пищи на более простые вещества (пептоны и </w:t>
      </w:r>
      <w:proofErr w:type="spellStart"/>
      <w:r w:rsidRPr="001D4C33">
        <w:rPr>
          <w:rFonts w:ascii="Times New Roman" w:hAnsi="Times New Roman" w:cs="Times New Roman"/>
          <w:lang w:eastAsia="ru-RU"/>
        </w:rPr>
        <w:t>альбумозы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), которые подвергаются дальнейшему перевариванию в тонком кишечнике. Химозин содержится в желудочном соке грудных детей, свертывая у них в желудочке белок молока. Липаза желудочного сока расщепляет только </w:t>
      </w:r>
      <w:proofErr w:type="spellStart"/>
      <w:r w:rsidRPr="001D4C33">
        <w:rPr>
          <w:rFonts w:ascii="Times New Roman" w:hAnsi="Times New Roman" w:cs="Times New Roman"/>
          <w:lang w:eastAsia="ru-RU"/>
        </w:rPr>
        <w:t>эмульгированные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жиры (молока, майонеза) до глицерина и жирных кислот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Человеческий организм выделяет желудочного сока 1,5—2,5 л в </w:t>
      </w:r>
      <w:r w:rsidRPr="001D4C33">
        <w:rPr>
          <w:rFonts w:ascii="Times New Roman" w:hAnsi="Times New Roman" w:cs="Times New Roman"/>
          <w:u w:val="single"/>
          <w:lang w:eastAsia="ru-RU"/>
        </w:rPr>
        <w:t>сутк</w:t>
      </w:r>
      <w:r w:rsidRPr="001D4C33">
        <w:rPr>
          <w:rFonts w:ascii="Times New Roman" w:hAnsi="Times New Roman" w:cs="Times New Roman"/>
          <w:lang w:eastAsia="ru-RU"/>
        </w:rPr>
        <w:t>и в зависимости от количества и состава пищи. Пища в желудке переваривается от 3 до 10 ч в зависимости от состава, объема, консистенции и способа ее обработки. Пища жирная, плотная находится в желудке дольше, чем жидкая, содержащая углеводы.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Механизм секреции желудочного сока — это сложный процесс, состоящий из двух фаз. Первая фаза желудочной секреции представляет собой условный и безусловный рефлекторный процесс, зависящий от внешнего вида, запаха и условий приема пищи. Этот желудочный сок великий русский ученый-физиолог И.П. Павлов назвал «аппетитным» или «запальным», от которого зависит дальнейший ход пищеварения. Вторая фаза желудочной секреции связана с химическими возбудителями пищи и называется нервно-химической. Механизм секреции желудочного сока зависит также от действия специфических гормонов пищеварительных органов,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жедудке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происходит частичное всасывание в кровь воды и минеральных солей. После переваривания в желудке пищевая кашица небольшими порциями поступает в начальный отдел тонкого кишечника — двенадцатиперстную кишку, где пищевая масса подвергается активному воздействию пищеварительных соков поджелудочной железы, печени и слизистой оболочки самой кишки.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Роль поджелудочной железы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Поджелудочная железа — пищеварительный орган, состоит из клеток, образующих дольки, которые имеют выводные протоки, соединяющиеся в общий проток. По этому протоку пищеварительный сок поджелудочной железы поступает в двенадцатиперстную кишку (до 0,8 л в 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Пищеварительный сок поджелудочной железы представляет собой бесцветную прозрачную жидкость щелочной реакции. В его состав входят ферменты: трипсин, химотрипсин, липаза, амилаза, </w:t>
      </w:r>
      <w:proofErr w:type="spellStart"/>
      <w:r w:rsidRPr="001D4C33">
        <w:rPr>
          <w:rFonts w:ascii="Times New Roman" w:hAnsi="Times New Roman" w:cs="Times New Roman"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lang w:eastAsia="ru-RU"/>
        </w:rPr>
        <w:t>. </w:t>
      </w:r>
      <w:r w:rsidRPr="001D4C33">
        <w:rPr>
          <w:rFonts w:ascii="Times New Roman" w:hAnsi="Times New Roman" w:cs="Times New Roman"/>
          <w:i/>
          <w:iCs/>
          <w:lang w:eastAsia="ru-RU"/>
        </w:rPr>
        <w:t>Трипсин и химотрипсин</w:t>
      </w:r>
      <w:r w:rsidRPr="001D4C33">
        <w:rPr>
          <w:rFonts w:ascii="Times New Roman" w:hAnsi="Times New Roman" w:cs="Times New Roman"/>
          <w:lang w:eastAsia="ru-RU"/>
        </w:rPr>
        <w:t xml:space="preserve"> расщепляют белки, пептоны, </w:t>
      </w:r>
      <w:proofErr w:type="spellStart"/>
      <w:r w:rsidRPr="001D4C33">
        <w:rPr>
          <w:rFonts w:ascii="Times New Roman" w:hAnsi="Times New Roman" w:cs="Times New Roman"/>
          <w:lang w:eastAsia="ru-RU"/>
        </w:rPr>
        <w:t>альбумозы</w:t>
      </w:r>
      <w:proofErr w:type="spellEnd"/>
      <w:r w:rsidRPr="001D4C33">
        <w:rPr>
          <w:rFonts w:ascii="Times New Roman" w:hAnsi="Times New Roman" w:cs="Times New Roman"/>
          <w:lang w:eastAsia="ru-RU"/>
        </w:rPr>
        <w:t>, поступившие из желудка, до полипептидов.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</w:t>
      </w:r>
      <w:r w:rsidRPr="001D4C33">
        <w:rPr>
          <w:rFonts w:ascii="Times New Roman" w:hAnsi="Times New Roman" w:cs="Times New Roman"/>
          <w:lang w:eastAsia="ru-RU"/>
        </w:rPr>
        <w:t> с помощью желчи расщепляет жиры пищи до глицерина и жирных кислот. </w:t>
      </w:r>
      <w:r w:rsidRPr="001D4C33">
        <w:rPr>
          <w:rFonts w:ascii="Times New Roman" w:hAnsi="Times New Roman" w:cs="Times New Roman"/>
          <w:i/>
          <w:iCs/>
          <w:lang w:eastAsia="ru-RU"/>
        </w:rPr>
        <w:t xml:space="preserve">Амилаза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 расщепляют крахмал до глюкозы. Кроме того в поджелудочной железе есть специальные клетки (островки </w:t>
      </w:r>
      <w:proofErr w:type="spellStart"/>
      <w:r w:rsidRPr="001D4C33">
        <w:rPr>
          <w:rFonts w:ascii="Times New Roman" w:hAnsi="Times New Roman" w:cs="Times New Roman"/>
          <w:lang w:eastAsia="ru-RU"/>
        </w:rPr>
        <w:t>Лангерганса</w:t>
      </w:r>
      <w:proofErr w:type="spellEnd"/>
      <w:r w:rsidRPr="001D4C33">
        <w:rPr>
          <w:rFonts w:ascii="Times New Roman" w:hAnsi="Times New Roman" w:cs="Times New Roman"/>
          <w:lang w:eastAsia="ru-RU"/>
        </w:rPr>
        <w:t>), вырабатывающие </w:t>
      </w:r>
      <w:r w:rsidRPr="001D4C33">
        <w:rPr>
          <w:rFonts w:ascii="Times New Roman" w:hAnsi="Times New Roman" w:cs="Times New Roman"/>
          <w:i/>
          <w:iCs/>
          <w:lang w:eastAsia="ru-RU"/>
        </w:rPr>
        <w:t>гормон инсулин,</w:t>
      </w:r>
      <w:r w:rsidRPr="001D4C33">
        <w:rPr>
          <w:rFonts w:ascii="Times New Roman" w:hAnsi="Times New Roman" w:cs="Times New Roman"/>
          <w:lang w:eastAsia="ru-RU"/>
        </w:rPr>
        <w:t> поступающий в кровь. Этот гормон регулирует углеводный обмен, способствуя усвоению сахара организмом. При отсутствии инсулина возникает заболевание сахарный диабет.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Роль печени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Печень — крупная железа массой до 1,5—2 кг, состоящая из клеток, вырабатывающих желчь до 1 л в сутки. Желчь — жидкость от светло-желтого до темно-зеленого цвета, </w:t>
      </w:r>
      <w:proofErr w:type="spellStart"/>
      <w:r w:rsidRPr="001D4C33">
        <w:rPr>
          <w:rFonts w:ascii="Times New Roman" w:hAnsi="Times New Roman" w:cs="Times New Roman"/>
          <w:lang w:eastAsia="ru-RU"/>
        </w:rPr>
        <w:t>сдабощелочной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реакции, активизирует фермент липазу поджелудочного и кишечного сока, </w:t>
      </w:r>
      <w:proofErr w:type="spellStart"/>
      <w:r w:rsidRPr="001D4C33">
        <w:rPr>
          <w:rFonts w:ascii="Times New Roman" w:hAnsi="Times New Roman" w:cs="Times New Roman"/>
          <w:lang w:eastAsia="ru-RU"/>
        </w:rPr>
        <w:t>эмульгирует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жиры, способствует всасыванию жирных кислот, усиливает движение (перистальтику) кишечника, подавляет гнилостные процессы в кишечнике.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Желчь из печеночных протоков поступает в желчный пузырь - тонкостенный грушевидный мешок объемом 60 мл, В процессе пищеварения, желчь из желчного пузыря по протоку вытекает в двенадцатиперстную кишку. Кроме процесса пищеварения печень участвует в обмене веществ, кроветворении, задерживании и обезвреживании ядовитых веществ, поступивших в кровь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Пищеварение в тонком кишечнике.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Длина тонкого кишечника составляет 5—6 м. В нем завершается процесс пищеварения благодаря соку поджелудочной железы, желчи и кишечному соку, выделяемому железами слизистой оболочки кишечника (до 2 л в 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Кишечный сок представляет собой мутноватую жидкость щелочной реакции, в состав которой входят слизь и ферменты: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полипептидазы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 xml:space="preserve">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дипептидазы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расщепляющие (</w:t>
      </w:r>
      <w:proofErr w:type="spellStart"/>
      <w:r w:rsidRPr="001D4C33">
        <w:rPr>
          <w:rFonts w:ascii="Times New Roman" w:hAnsi="Times New Roman" w:cs="Times New Roman"/>
          <w:lang w:eastAsia="ru-RU"/>
        </w:rPr>
        <w:t>гидролизующие</w:t>
      </w:r>
      <w:proofErr w:type="spellEnd"/>
      <w:r w:rsidRPr="001D4C33">
        <w:rPr>
          <w:rFonts w:ascii="Times New Roman" w:hAnsi="Times New Roman" w:cs="Times New Roman"/>
          <w:lang w:eastAsia="ru-RU"/>
        </w:rPr>
        <w:t>) полипептиды до аминокислот; </w:t>
      </w:r>
      <w:r w:rsidRPr="001D4C33">
        <w:rPr>
          <w:rFonts w:ascii="Times New Roman" w:hAnsi="Times New Roman" w:cs="Times New Roman"/>
          <w:i/>
          <w:iCs/>
          <w:lang w:eastAsia="ru-RU"/>
        </w:rPr>
        <w:t>липаза,</w:t>
      </w:r>
      <w:r w:rsidRPr="001D4C33">
        <w:rPr>
          <w:rFonts w:ascii="Times New Roman" w:hAnsi="Times New Roman" w:cs="Times New Roman"/>
          <w:lang w:eastAsia="ru-RU"/>
        </w:rPr>
        <w:t> расщепляющая жиры до глицерина и жирных кислот; </w:t>
      </w:r>
      <w:r w:rsidRPr="001D4C33">
        <w:rPr>
          <w:rFonts w:ascii="Times New Roman" w:hAnsi="Times New Roman" w:cs="Times New Roman"/>
          <w:i/>
          <w:iCs/>
          <w:lang w:eastAsia="ru-RU"/>
        </w:rPr>
        <w:t xml:space="preserve">амилаза и 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мальтаза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переваривающие крахмал и мальтозу до глюкозы; </w:t>
      </w:r>
      <w:r w:rsidRPr="001D4C33">
        <w:rPr>
          <w:rFonts w:ascii="Times New Roman" w:hAnsi="Times New Roman" w:cs="Times New Roman"/>
          <w:i/>
          <w:iCs/>
          <w:lang w:eastAsia="ru-RU"/>
        </w:rPr>
        <w:t>сахараза,</w:t>
      </w:r>
      <w:r w:rsidRPr="001D4C33">
        <w:rPr>
          <w:rFonts w:ascii="Times New Roman" w:hAnsi="Times New Roman" w:cs="Times New Roman"/>
          <w:lang w:eastAsia="ru-RU"/>
        </w:rPr>
        <w:t> расщепляющая сахарозу до глюкозы и фруктозы; </w:t>
      </w:r>
      <w:proofErr w:type="spellStart"/>
      <w:r w:rsidRPr="001D4C33">
        <w:rPr>
          <w:rFonts w:ascii="Times New Roman" w:hAnsi="Times New Roman" w:cs="Times New Roman"/>
          <w:i/>
          <w:iCs/>
          <w:lang w:eastAsia="ru-RU"/>
        </w:rPr>
        <w:t>лактаза</w:t>
      </w:r>
      <w:proofErr w:type="spellEnd"/>
      <w:r w:rsidRPr="001D4C33">
        <w:rPr>
          <w:rFonts w:ascii="Times New Roman" w:hAnsi="Times New Roman" w:cs="Times New Roman"/>
          <w:i/>
          <w:iCs/>
          <w:lang w:eastAsia="ru-RU"/>
        </w:rPr>
        <w:t>,</w:t>
      </w:r>
      <w:r w:rsidRPr="001D4C33">
        <w:rPr>
          <w:rFonts w:ascii="Times New Roman" w:hAnsi="Times New Roman" w:cs="Times New Roman"/>
          <w:lang w:eastAsia="ru-RU"/>
        </w:rPr>
        <w:t> расщепляющая лактозу до глюкозы и галактозы.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Основным возбудителем секретной деятельности кишечника являются химические вещества, содержащиеся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пише</w:t>
      </w:r>
      <w:proofErr w:type="spellEnd"/>
      <w:r w:rsidRPr="001D4C33">
        <w:rPr>
          <w:rFonts w:ascii="Times New Roman" w:hAnsi="Times New Roman" w:cs="Times New Roman"/>
          <w:lang w:eastAsia="ru-RU"/>
        </w:rPr>
        <w:t>, желчь и сок поджелудочной железы.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тонком кишечнике пищевая кашица (химус) перемешивается, распределяется тонким слоем по стенке, где происходит заключительный процесс пищеварения — всасывание продуктов расщепления пищевых веществ, а также витаминов, минеральных веществ, воды в кровь. Здесь водные растворы питательных веществ, образовавшихся в процессе пищеварения, через слизистую оболочку желудочно-кишечного тракта проникают в кровеносные и лимфатические сосуды.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стенках тонкого кишечника имеются специальные органы всасывания — ворсинки, которых насчитывается 18—40 шт. на 1 мм</w:t>
      </w:r>
      <w:proofErr w:type="gramStart"/>
      <w:r w:rsidRPr="001D4C33">
        <w:rPr>
          <w:rFonts w:ascii="Times New Roman" w:hAnsi="Times New Roman" w:cs="Times New Roman"/>
          <w:vertAlign w:val="superscript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>. Питательные вещества всасываются через поверхностный слой ворсинок. Аминокислоты, глюкоза, вода, минеральные вещества, витамины, растворимые в воде, поступают в кровь. Глицерин и жирные кислоты в стенках ворсинок образуют капельки жира, свойственные человеческому организму, которые проникают в лимфу, а затем в кровь. Далее кровь по воротной вене поступает в печень, где очистившись от ядовитых веществ пищеварения, снабжает питательными веществами все ткани и органы.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</w:p>
    <w:p w:rsidR="007C6076" w:rsidRPr="00574C06" w:rsidRDefault="007C6076" w:rsidP="001D4C33">
      <w:pPr>
        <w:rPr>
          <w:rFonts w:ascii="Times New Roman" w:hAnsi="Times New Roman" w:cs="Times New Roman"/>
          <w:b/>
          <w:i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Роль толстого кишечника в процессе пищеварения.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толстый кишечник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поступают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непереваренные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остатки пиши</w:t>
      </w:r>
      <w:proofErr w:type="gramEnd"/>
      <w:r w:rsidRPr="001D4C33">
        <w:rPr>
          <w:rFonts w:ascii="Times New Roman" w:hAnsi="Times New Roman" w:cs="Times New Roman"/>
          <w:lang w:eastAsia="ru-RU"/>
        </w:rPr>
        <w:t>. Незначительное количество желез толстого кишечника выделяет малоактивный пищеварительный сок, который частично продолжает переваривание пищевых веществ. В толстых кишках содержится большое количество бактерий, вызывающих </w:t>
      </w:r>
      <w:r w:rsidRPr="001D4C33">
        <w:rPr>
          <w:rFonts w:ascii="Times New Roman" w:hAnsi="Times New Roman" w:cs="Times New Roman"/>
          <w:i/>
          <w:iCs/>
          <w:lang w:eastAsia="ru-RU"/>
        </w:rPr>
        <w:t>брожение</w:t>
      </w:r>
      <w:r w:rsidRPr="001D4C33">
        <w:rPr>
          <w:rFonts w:ascii="Times New Roman" w:hAnsi="Times New Roman" w:cs="Times New Roman"/>
          <w:lang w:eastAsia="ru-RU"/>
        </w:rPr>
        <w:t> остатков углеводов, </w:t>
      </w:r>
      <w:r w:rsidRPr="001D4C33">
        <w:rPr>
          <w:rFonts w:ascii="Times New Roman" w:hAnsi="Times New Roman" w:cs="Times New Roman"/>
          <w:i/>
          <w:iCs/>
          <w:lang w:eastAsia="ru-RU"/>
        </w:rPr>
        <w:t>гниение</w:t>
      </w:r>
      <w:r w:rsidRPr="001D4C33">
        <w:rPr>
          <w:rFonts w:ascii="Times New Roman" w:hAnsi="Times New Roman" w:cs="Times New Roman"/>
          <w:lang w:eastAsia="ru-RU"/>
        </w:rPr>
        <w:t> </w:t>
      </w:r>
      <w:proofErr w:type="gramStart"/>
      <w:r w:rsidRPr="001D4C33">
        <w:rPr>
          <w:rFonts w:ascii="Times New Roman" w:hAnsi="Times New Roman" w:cs="Times New Roman"/>
          <w:lang w:eastAsia="ru-RU"/>
        </w:rPr>
        <w:t>остатков белка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частичное расщепление клетчатки. </w:t>
      </w:r>
      <w:proofErr w:type="gramStart"/>
      <w:r w:rsidRPr="001D4C33">
        <w:rPr>
          <w:rFonts w:ascii="Times New Roman" w:hAnsi="Times New Roman" w:cs="Times New Roman"/>
          <w:lang w:eastAsia="ru-RU"/>
        </w:rPr>
        <w:t>При этом образуется ряд вредных для организма ядовитых веществ (индол, скатол, фенол, крезол), которые всасываются в кровь, а затем обезвреживаются в печени.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Состав бактерий толстого кишечника зависит от состава поступающей пищи. Так, молочно-растительная пища создает благоприятные условия для развития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молочно-кислых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бактерий, а пища, богатая белком, способствует развитию гнилостных микробов. В толстых кишках происходит всасывание в кровь основной массы воды, в результате чего содержимое кишечника уплотняется и перемещается к выходу. Удаление каловых масс из организма осуществляется через прямую кишку и называется </w:t>
      </w:r>
      <w:r w:rsidRPr="001D4C33">
        <w:rPr>
          <w:rFonts w:ascii="Times New Roman" w:hAnsi="Times New Roman" w:cs="Times New Roman"/>
          <w:i/>
          <w:iCs/>
          <w:lang w:eastAsia="ru-RU"/>
        </w:rPr>
        <w:t>дефекацией.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202BBD">
        <w:rPr>
          <w:rFonts w:ascii="Times New Roman" w:hAnsi="Times New Roman" w:cs="Times New Roman"/>
          <w:b/>
          <w:lang w:eastAsia="ru-RU"/>
        </w:rPr>
        <w:t>Усвояемость пищи.</w:t>
      </w:r>
      <w:r w:rsidRPr="001D4C33">
        <w:rPr>
          <w:rFonts w:ascii="Times New Roman" w:hAnsi="Times New Roman" w:cs="Times New Roman"/>
          <w:lang w:eastAsia="ru-RU"/>
        </w:rPr>
        <w:t> Пища переваренная, всосавшаяся в кровь и использованная для пластических процессов и восстановления энергии, называется </w:t>
      </w:r>
      <w:r w:rsidRPr="001D4C33">
        <w:rPr>
          <w:rFonts w:ascii="Times New Roman" w:hAnsi="Times New Roman" w:cs="Times New Roman"/>
          <w:i/>
          <w:iCs/>
          <w:lang w:eastAsia="ru-RU"/>
        </w:rPr>
        <w:t>усвоенной.</w:t>
      </w:r>
      <w:r w:rsidRPr="001D4C33">
        <w:rPr>
          <w:rFonts w:ascii="Times New Roman" w:hAnsi="Times New Roman" w:cs="Times New Roman"/>
          <w:lang w:eastAsia="ru-RU"/>
        </w:rPr>
        <w:t> Из аминокислот переваренной пищи в организме образуется белок, свойственный человеку, из глицерина и жирных кислот - жир, свойственный человеку. Глюкоза идет на образование энергии и откладывается в печени в виде запасного вещества — гликогена. Все эти процессы протекают при участии минеральных веществ, витаминов и воды.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 усвояемость пищи влияют: химический состав, ее кулинарная обработка, внешний вид, объем, режим питания, условия приема пищи, состояние пищеварительного аппарата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Усвояемость пищи животного происхождения в среднем составляет 90 </w:t>
      </w:r>
      <w:r w:rsidRPr="001D4C33">
        <w:rPr>
          <w:rFonts w:ascii="Times New Roman" w:hAnsi="Times New Roman" w:cs="Times New Roman"/>
          <w:i/>
          <w:iCs/>
          <w:lang w:eastAsia="ru-RU"/>
        </w:rPr>
        <w:t>%,</w:t>
      </w:r>
      <w:r w:rsidRPr="001D4C33">
        <w:rPr>
          <w:rFonts w:ascii="Times New Roman" w:hAnsi="Times New Roman" w:cs="Times New Roman"/>
          <w:lang w:eastAsia="ru-RU"/>
        </w:rPr>
        <w:t> растительного происхождения — 65 %, смешанной — 85 %.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Кулинарная обработка пищи способствует пищеварению, </w:t>
      </w:r>
      <w:proofErr w:type="gramStart"/>
      <w:r w:rsidRPr="001D4C33">
        <w:rPr>
          <w:rFonts w:ascii="Times New Roman" w:hAnsi="Times New Roman" w:cs="Times New Roman"/>
          <w:lang w:eastAsia="ru-RU"/>
        </w:rPr>
        <w:t>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следовательно, и ее усвоению. Пища протертая, отварная усваивается лучше пищи кусковой и сырой. Внешний вид, вкус, запах пищи усиливают выделение пищеварительных соков, способствуя ее усвояемости</w:t>
      </w:r>
      <w:proofErr w:type="gramStart"/>
      <w:r w:rsidRPr="001D4C33">
        <w:rPr>
          <w:rFonts w:ascii="Times New Roman" w:hAnsi="Times New Roman" w:cs="Times New Roman"/>
          <w:lang w:eastAsia="ru-RU"/>
        </w:rPr>
        <w:t>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>ежим питания и правильное распределение суточного объема пищи в течение дня, условия приема пищи (интерьер столовой, вежливое, доброжелательное обслуживание, чистота посуды, опрятный внешний вид поваров), настроение человека также повышают ее усвояемость.</w:t>
      </w:r>
    </w:p>
    <w:p w:rsidR="007C6076" w:rsidRPr="00202BBD" w:rsidRDefault="00202BBD" w:rsidP="001D4C33">
      <w:pPr>
        <w:rPr>
          <w:rFonts w:ascii="Times New Roman" w:hAnsi="Times New Roman" w:cs="Times New Roman"/>
          <w:b/>
          <w:lang w:eastAsia="ru-RU"/>
        </w:rPr>
      </w:pPr>
      <w:r w:rsidRPr="00202BBD">
        <w:rPr>
          <w:rFonts w:ascii="Times New Roman" w:hAnsi="Times New Roman" w:cs="Times New Roman"/>
          <w:b/>
          <w:lang w:eastAsia="ru-RU"/>
        </w:rPr>
        <w:t>Контрольные вопросы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Какие органы  выделяют пищеварительные соки и каков их состав?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Какова роль печени в процессе пищеварения?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Какие физические и химические изменения претерпевает пища в процессе пищеварения?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 xml:space="preserve">Перечислите </w:t>
      </w:r>
      <w:proofErr w:type="gramStart"/>
      <w:r w:rsidRPr="00D5121E">
        <w:rPr>
          <w:rFonts w:ascii="Times New Roman" w:hAnsi="Times New Roman" w:cs="Times New Roman"/>
        </w:rPr>
        <w:t>ферменты</w:t>
      </w:r>
      <w:proofErr w:type="gramEnd"/>
      <w:r w:rsidRPr="00D5121E">
        <w:rPr>
          <w:rFonts w:ascii="Times New Roman" w:hAnsi="Times New Roman" w:cs="Times New Roman"/>
        </w:rPr>
        <w:t xml:space="preserve"> участвующие в процессе пищеварения, их роль.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Какова роль печени в процессе пищеварения?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Каков механизм всасывания питательных веще</w:t>
      </w:r>
      <w:proofErr w:type="gramStart"/>
      <w:r w:rsidRPr="00D5121E">
        <w:rPr>
          <w:rFonts w:ascii="Times New Roman" w:hAnsi="Times New Roman" w:cs="Times New Roman"/>
        </w:rPr>
        <w:t>ств в кр</w:t>
      </w:r>
      <w:proofErr w:type="gramEnd"/>
      <w:r w:rsidRPr="00D5121E">
        <w:rPr>
          <w:rFonts w:ascii="Times New Roman" w:hAnsi="Times New Roman" w:cs="Times New Roman"/>
        </w:rPr>
        <w:t>овь?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Какая пища называется усвоенной?</w:t>
      </w:r>
    </w:p>
    <w:p w:rsidR="00202BBD" w:rsidRPr="00D5121E" w:rsidRDefault="00202BBD" w:rsidP="00202BBD">
      <w:pPr>
        <w:pStyle w:val="ab"/>
        <w:numPr>
          <w:ilvl w:val="0"/>
          <w:numId w:val="18"/>
        </w:numPr>
        <w:rPr>
          <w:rFonts w:ascii="Times New Roman" w:hAnsi="Times New Roman" w:cs="Times New Roman"/>
        </w:rPr>
      </w:pPr>
      <w:r w:rsidRPr="00D5121E">
        <w:rPr>
          <w:rFonts w:ascii="Times New Roman" w:hAnsi="Times New Roman" w:cs="Times New Roman"/>
        </w:rPr>
        <w:t>Какие факторы способствуют повышению усвояемости пищи?</w:t>
      </w:r>
    </w:p>
    <w:p w:rsidR="00202BBD" w:rsidRPr="00D5121E" w:rsidRDefault="00202BBD" w:rsidP="00C55001">
      <w:pPr>
        <w:pStyle w:val="ab"/>
        <w:ind w:left="1353"/>
        <w:rPr>
          <w:rFonts w:ascii="Times New Roman" w:hAnsi="Times New Roman" w:cs="Times New Roman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Default="007C6076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jc w:val="center"/>
        <w:rPr>
          <w:rFonts w:ascii="Times New Roman" w:hAnsi="Times New Roman" w:cs="Times New Roman"/>
          <w:b/>
          <w:lang w:eastAsia="ru-RU"/>
        </w:rPr>
      </w:pPr>
      <w:r w:rsidRPr="001D4C33">
        <w:rPr>
          <w:rFonts w:ascii="Times New Roman" w:hAnsi="Times New Roman" w:cs="Times New Roman"/>
          <w:b/>
          <w:lang w:eastAsia="ru-RU"/>
        </w:rPr>
        <w:t>Тема 1.3</w:t>
      </w:r>
      <w:r w:rsidRPr="001D4C33">
        <w:rPr>
          <w:rFonts w:ascii="Times New Roman" w:hAnsi="Times New Roman" w:cs="Times New Roman"/>
          <w:b/>
          <w:i/>
          <w:iCs/>
          <w:lang w:eastAsia="ru-RU"/>
        </w:rPr>
        <w:t> </w:t>
      </w:r>
      <w:r w:rsidRPr="001D4C33">
        <w:rPr>
          <w:rFonts w:ascii="Times New Roman" w:hAnsi="Times New Roman" w:cs="Times New Roman"/>
          <w:b/>
          <w:lang w:eastAsia="ru-RU"/>
        </w:rPr>
        <w:t>Обмен веществ</w:t>
      </w: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процессе жизнедеятельности человеческий организм расходует энергию на работу внутренних органов, поддержание температуры тела и выполнение трудовых процессов.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Выделение энергии происходит в результате окисления сложных органических веществ, входящих в состав клеток, тканей и органов человека до образования более простых соединений. Расход этих питательных веществ организмом называется диссимиляцией. Образующиеся в процессе окисления простые вещества (вода, углекислый газ, аммиак, мочевина) выводятся из организма с мочой, калом, выдыхаемым воздухом, через кожу. Процесс диссимиляции находится в прямой зависимости от расхода энергии на физический труд и теплообмен.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Восстановление и создание сложных органических веще</w:t>
      </w:r>
      <w:proofErr w:type="gramStart"/>
      <w:r w:rsidRPr="001D4C33">
        <w:rPr>
          <w:rFonts w:ascii="Times New Roman" w:hAnsi="Times New Roman" w:cs="Times New Roman"/>
          <w:lang w:eastAsia="ru-RU"/>
        </w:rPr>
        <w:t>ств кл</w:t>
      </w:r>
      <w:proofErr w:type="gramEnd"/>
      <w:r w:rsidRPr="001D4C33">
        <w:rPr>
          <w:rFonts w:ascii="Times New Roman" w:hAnsi="Times New Roman" w:cs="Times New Roman"/>
          <w:lang w:eastAsia="ru-RU"/>
        </w:rPr>
        <w:t>еток, тканей, органов человека происходит за счет простых веществ переваренной пищи. Процесс накопления этих питательных веществ и энергии в организме называется ассимиляцией. Процесс ассимиляции, следовательно, зависит от состава пищи, обеспечивающей организм всеми питательными веществами.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Процессы диссимиляции и ассимиляции протекают одновременно, в тесном взаимодействии и имеют общее название </w:t>
      </w:r>
      <w:proofErr w:type="gramStart"/>
      <w:r w:rsidRPr="001D4C33">
        <w:rPr>
          <w:rFonts w:ascii="Times New Roman" w:hAnsi="Times New Roman" w:cs="Times New Roman"/>
          <w:lang w:eastAsia="ru-RU"/>
        </w:rPr>
        <w:t>—п</w:t>
      </w:r>
      <w:proofErr w:type="gramEnd"/>
      <w:r w:rsidRPr="001D4C33">
        <w:rPr>
          <w:rFonts w:ascii="Times New Roman" w:hAnsi="Times New Roman" w:cs="Times New Roman"/>
          <w:lang w:eastAsia="ru-RU"/>
        </w:rPr>
        <w:t>роцесс обмена веществ. Он складывается из обмена белков, жиров, углеводов, минеральных веществ, витаминов и водного обмена.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Обмен веществ находится в прямой зависимости от расхода энергии (на труд, теплообмен и работу внутренних органов) и состава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период роста и развития человека, у беременных и кормящих женщин преобладает процесс ассимиляции, так как в это время появляются новые клетки, </w:t>
      </w:r>
      <w:proofErr w:type="gramStart"/>
      <w:r w:rsidRPr="001D4C33">
        <w:rPr>
          <w:rFonts w:ascii="Times New Roman" w:hAnsi="Times New Roman" w:cs="Times New Roman"/>
          <w:lang w:eastAsia="ru-RU"/>
        </w:rPr>
        <w:t>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следовательно, накапливаются питательные вещества в организме. При повышенных физических нагрузках, голодании, тяжелых заболеваниях преобладает процесс диссимиляции, что приводит к расходу питательных веществ и похуданию человека.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зрелом возрасте устанавливается равновесие в обмене веществ, в старческом — наблюдается снижение интенсивности всех процессов.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Обмен веществ в организме человека регулируется центральной нервной системой непосредственно и через гормоны, вырабатываемые железами внутренней секреции. </w:t>
      </w:r>
      <w:proofErr w:type="gramStart"/>
      <w:r w:rsidRPr="001D4C33">
        <w:rPr>
          <w:rFonts w:ascii="Times New Roman" w:hAnsi="Times New Roman" w:cs="Times New Roman"/>
          <w:lang w:eastAsia="ru-RU"/>
        </w:rPr>
        <w:t>Так, на </w:t>
      </w:r>
      <w:r w:rsidRPr="001D4C33">
        <w:rPr>
          <w:rFonts w:ascii="Times New Roman" w:hAnsi="Times New Roman" w:cs="Times New Roman"/>
          <w:i/>
          <w:iCs/>
          <w:lang w:eastAsia="ru-RU"/>
        </w:rPr>
        <w:t>белковый обмен</w:t>
      </w:r>
      <w:r w:rsidRPr="001D4C33">
        <w:rPr>
          <w:rFonts w:ascii="Times New Roman" w:hAnsi="Times New Roman" w:cs="Times New Roman"/>
          <w:lang w:eastAsia="ru-RU"/>
        </w:rPr>
        <w:t> влияет гормон щитовидной железы (тироксин), на </w:t>
      </w:r>
      <w:r w:rsidRPr="001D4C33">
        <w:rPr>
          <w:rFonts w:ascii="Times New Roman" w:hAnsi="Times New Roman" w:cs="Times New Roman"/>
          <w:i/>
          <w:iCs/>
          <w:lang w:eastAsia="ru-RU"/>
        </w:rPr>
        <w:t>углеводный</w:t>
      </w:r>
      <w:r w:rsidRPr="001D4C33">
        <w:rPr>
          <w:rFonts w:ascii="Times New Roman" w:hAnsi="Times New Roman" w:cs="Times New Roman"/>
          <w:lang w:eastAsia="ru-RU"/>
        </w:rPr>
        <w:t> — гормон поджелудочной железы (инсулин), на </w:t>
      </w:r>
      <w:r w:rsidRPr="001D4C33">
        <w:rPr>
          <w:rFonts w:ascii="Times New Roman" w:hAnsi="Times New Roman" w:cs="Times New Roman"/>
          <w:i/>
          <w:iCs/>
          <w:lang w:eastAsia="ru-RU"/>
        </w:rPr>
        <w:t>жировой обмен -</w:t>
      </w:r>
      <w:r w:rsidRPr="001D4C33">
        <w:rPr>
          <w:rFonts w:ascii="Times New Roman" w:hAnsi="Times New Roman" w:cs="Times New Roman"/>
          <w:lang w:eastAsia="ru-RU"/>
        </w:rPr>
        <w:t> гормоны щитовидной железы, гипофиза, надпочечников.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обеспечения человека пищей, соответствующей его энергетическим затратам и пластическим процессам, необходимо определить суточный расход энергии. За единицу измерения энергии человека принято считать килокалорию.</w:t>
      </w:r>
    </w:p>
    <w:p w:rsidR="001D4C33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В течение суток человек тратит энергию на работу внутренних органов (сердца, пищеварительного аппарата, легких, печени, почек и т.д.), теплообмен и выполнение общественно полезной деятельности (работа, учеба, домашний труд, прогулки, отдых).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Энергия, затрачиваемая на работу внутренних органов и теплообмен, называется основным обменом. При температуре воздуха 20</w:t>
      </w:r>
      <w:proofErr w:type="gramStart"/>
      <w:r w:rsidRPr="001D4C33">
        <w:rPr>
          <w:rFonts w:ascii="Times New Roman" w:hAnsi="Times New Roman" w:cs="Times New Roman"/>
          <w:lang w:eastAsia="ru-RU"/>
        </w:rPr>
        <w:t>° С</w:t>
      </w:r>
      <w:proofErr w:type="gramEnd"/>
      <w:r w:rsidRPr="001D4C33">
        <w:rPr>
          <w:rFonts w:ascii="Times New Roman" w:hAnsi="Times New Roman" w:cs="Times New Roman"/>
          <w:lang w:eastAsia="ru-RU"/>
        </w:rPr>
        <w:t>, полном покое, натощак основной обмен составляет 1 ккал в 1ч на 1 кг массы тела человека. Следовательно, основной обмен зависит от массы тела, а также от пола и возраста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расчета суточного расхода энергии необходимо величину основного обмена (соответствующую возрасту и массе тела человека) умножить на коэффициент физической активности (КФА) определенной группы населения/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1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преимущественно умственного труда, очень легкая физическая активность, КФА-1,4: научные работники, студенты гуманитарных специальностей, операторы ЭВМ, контролеры, педагоги, диспетчеры, работники пультов управления, медработники, работники учета, секретари и т.д.</w:t>
      </w:r>
      <w:proofErr w:type="gramEnd"/>
      <w:r w:rsidR="007C6076" w:rsidRPr="001D4C33">
        <w:rPr>
          <w:rFonts w:ascii="Times New Roman" w:hAnsi="Times New Roman" w:cs="Times New Roman"/>
          <w:lang w:eastAsia="ru-RU"/>
        </w:rPr>
        <w:t xml:space="preserve"> Суточный расход энергии в зависимости от пола и возраста составляет 1800—2450 ккал.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2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работники, занятые легким трудом, легкая физическая активность, КФА-1,6: водители транспорта, работники конвейеров, весовщицы, упаковщицы, швейники, работники радиоэлектронной промышленности, агрономы, медсестры, санитарки, работники связи, сферы обслуживания, продавцы промтоваров и др. Суточный расход энергии в зависимости от пола и возраста составляет 2100—2800 ккал.</w:t>
      </w:r>
      <w:proofErr w:type="gramEnd"/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proofErr w:type="gramStart"/>
      <w:r>
        <w:rPr>
          <w:rFonts w:ascii="Times New Roman" w:hAnsi="Times New Roman" w:cs="Times New Roman"/>
          <w:lang w:eastAsia="ru-RU"/>
        </w:rPr>
        <w:t xml:space="preserve">3 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средней тяжести труда, средняя физическая активность, КФА-1,9: слесари, наладчики, настройщики, станочники, буровики, водители экскаваторов, бульдозеров, угольных комбайнов, автобусов, врачи-хирурги, текстильщики, обувщики, железнодорожники, продавцы продтоваров, водники, аппаратчики</w:t>
      </w:r>
      <w:r>
        <w:rPr>
          <w:rFonts w:ascii="Times New Roman" w:hAnsi="Times New Roman" w:cs="Times New Roman"/>
          <w:lang w:eastAsia="ru-RU"/>
        </w:rPr>
        <w:t xml:space="preserve">, </w:t>
      </w:r>
      <w:r w:rsidR="007C6076" w:rsidRPr="001D4C33">
        <w:rPr>
          <w:rFonts w:ascii="Times New Roman" w:hAnsi="Times New Roman" w:cs="Times New Roman"/>
          <w:lang w:eastAsia="ru-RU"/>
        </w:rPr>
        <w:t>металлурги-доменщики, работники химзаводов, работники общественного питания и др. Суточный расход энергии в зависимости от пола и возраста составляет 2500—3300 ккал.</w:t>
      </w:r>
      <w:proofErr w:type="gramEnd"/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тяжелого физического труда, высокая физическая активность, КФА-2,2: строительные рабочие, помощники буровиков, проходчики, хлопкоробы, сельхозрабочие и механизаторы, доярки, овощеводы, деревообработчики, металлурги, литейщики и др. Суточный расход энергии в зависимости от пола и возраста составляет 2850—3850 ккал.</w:t>
      </w:r>
    </w:p>
    <w:p w:rsidR="007C6076" w:rsidRPr="001D4C33" w:rsidRDefault="000E50AE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</w:t>
      </w:r>
      <w:r w:rsidR="007C6076" w:rsidRPr="001D4C33">
        <w:rPr>
          <w:rFonts w:ascii="Times New Roman" w:hAnsi="Times New Roman" w:cs="Times New Roman"/>
          <w:lang w:eastAsia="ru-RU"/>
        </w:rPr>
        <w:t>группа — работники особо тяжелого физического труда, очень высокая физическая активность, КФА-2,4: механизаторы и сельхозрабочие в посевной и уборочный периоды, горнорабочие, вальщики леса, бетонщики, каменщики, землекопы, грузчики немеханизированного труда, оленеводы и др. Суточный расход энергии в зависимости от пола и возраста составляет 3750—4200 ккал.</w:t>
      </w:r>
    </w:p>
    <w:p w:rsidR="007C6076" w:rsidRDefault="00C55001" w:rsidP="001D4C33">
      <w:pPr>
        <w:rPr>
          <w:rFonts w:ascii="Times New Roman" w:hAnsi="Times New Roman" w:cs="Times New Roman"/>
          <w:b/>
          <w:lang w:eastAsia="ru-RU"/>
        </w:rPr>
      </w:pPr>
      <w:r w:rsidRPr="00C55001">
        <w:rPr>
          <w:rFonts w:ascii="Times New Roman" w:hAnsi="Times New Roman" w:cs="Times New Roman"/>
          <w:b/>
          <w:lang w:eastAsia="ru-RU"/>
        </w:rPr>
        <w:t>Контрольные вопросы</w:t>
      </w:r>
      <w:r>
        <w:rPr>
          <w:rFonts w:ascii="Times New Roman" w:hAnsi="Times New Roman" w:cs="Times New Roman"/>
          <w:b/>
          <w:lang w:eastAsia="ru-RU"/>
        </w:rPr>
        <w:t>.</w:t>
      </w:r>
    </w:p>
    <w:p w:rsidR="00C55001" w:rsidRDefault="00C55001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 w:rsidRPr="00C55001">
        <w:rPr>
          <w:rFonts w:ascii="Times New Roman" w:hAnsi="Times New Roman" w:cs="Times New Roman"/>
          <w:lang w:eastAsia="ru-RU"/>
        </w:rPr>
        <w:t>Какие два процесса включает в себя обмен веществ?</w:t>
      </w:r>
    </w:p>
    <w:p w:rsidR="00C55001" w:rsidRDefault="00C55001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Какие факторы влияют на обмен веществ?</w:t>
      </w:r>
    </w:p>
    <w:p w:rsidR="00C55001" w:rsidRDefault="00C55001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 происходит регуляция обмена веществ?</w:t>
      </w:r>
    </w:p>
    <w:p w:rsidR="00C55001" w:rsidRDefault="00C55001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Что такое основной обмен?</w:t>
      </w:r>
    </w:p>
    <w:p w:rsidR="00F817D9" w:rsidRDefault="00F817D9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 чего зависит суточный расход энергии?</w:t>
      </w:r>
    </w:p>
    <w:p w:rsidR="00C55001" w:rsidRPr="00C55001" w:rsidRDefault="00C55001" w:rsidP="00C55001">
      <w:pPr>
        <w:pStyle w:val="ab"/>
        <w:numPr>
          <w:ilvl w:val="0"/>
          <w:numId w:val="19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  какой трудовой  группе относится </w:t>
      </w:r>
      <w:r w:rsidR="00F817D9">
        <w:rPr>
          <w:rFonts w:ascii="Times New Roman" w:hAnsi="Times New Roman" w:cs="Times New Roman"/>
          <w:lang w:eastAsia="ru-RU"/>
        </w:rPr>
        <w:t xml:space="preserve">Технолог общественного питания? </w:t>
      </w:r>
    </w:p>
    <w:p w:rsidR="00C55001" w:rsidRPr="00C55001" w:rsidRDefault="00C55001" w:rsidP="001D4C33">
      <w:pPr>
        <w:rPr>
          <w:rFonts w:ascii="Times New Roman" w:hAnsi="Times New Roman" w:cs="Times New Roman"/>
          <w:lang w:eastAsia="ru-RU"/>
        </w:rPr>
      </w:pPr>
    </w:p>
    <w:p w:rsidR="001D4C33" w:rsidRPr="001D4C33" w:rsidRDefault="001D4C33" w:rsidP="001D4C33">
      <w:pPr>
        <w:rPr>
          <w:rFonts w:ascii="Times New Roman" w:hAnsi="Times New Roman" w:cs="Times New Roman"/>
          <w:lang w:eastAsia="ru-RU"/>
        </w:rPr>
      </w:pPr>
    </w:p>
    <w:p w:rsidR="00B25F63" w:rsidRDefault="00B25F63" w:rsidP="001D4C33">
      <w:pPr>
        <w:rPr>
          <w:rFonts w:ascii="Times New Roman" w:hAnsi="Times New Roman" w:cs="Times New Roman"/>
          <w:lang w:eastAsia="ru-RU"/>
        </w:rPr>
      </w:pPr>
    </w:p>
    <w:p w:rsidR="000E50AE" w:rsidRPr="001D4C33" w:rsidRDefault="000E50AE" w:rsidP="001D4C33">
      <w:pPr>
        <w:rPr>
          <w:rFonts w:ascii="Times New Roman" w:hAnsi="Times New Roman" w:cs="Times New Roman"/>
          <w:lang w:eastAsia="ru-RU"/>
        </w:rPr>
      </w:pPr>
    </w:p>
    <w:p w:rsidR="007C6076" w:rsidRPr="000E50AE" w:rsidRDefault="007C6076" w:rsidP="000E50AE">
      <w:pPr>
        <w:jc w:val="center"/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lang w:eastAsia="ru-RU"/>
        </w:rPr>
        <w:t>Раздел 2 Общие сведения о пищевых продуктах</w:t>
      </w:r>
    </w:p>
    <w:p w:rsidR="007C6076" w:rsidRPr="000E50AE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color w:val="000000"/>
          <w:lang w:eastAsia="ru-RU"/>
        </w:rPr>
        <w:t>Тема 2. 1 Основные сведения о пищевых продуктах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 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Каждый пищевой продукт (животного или растительного происхождения) имеет свои неповторимые особенности состава,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поэтому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чем разнообразнее набор продуктов в рационе, тем полезнее это для организма. Набор продуктов должен обеспечивать количественную достаточность и качественную полноценность рациона, его высокие вкусовые качества.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Высокое качество пищевых продуктов в России обеспечивается требованиями </w:t>
      </w:r>
      <w:proofErr w:type="spellStart"/>
      <w:r w:rsidRPr="001D4C33">
        <w:rPr>
          <w:rFonts w:ascii="Times New Roman" w:hAnsi="Times New Roman" w:cs="Times New Roman"/>
          <w:color w:val="000000"/>
          <w:lang w:eastAsia="ru-RU"/>
        </w:rPr>
        <w:t>ГОСТов</w:t>
      </w:r>
      <w:proofErr w:type="spell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и технических условий, которые обязательны для всех предприятий, организаций и граждан, производящих продукты питания. Фальсификация пищевых продуктов запрещена и карается законом. Заменители натуральных продуктов выпускаются по специальному разрешению и ограниченно (например, ячменный кофе, фруктовый чай и т. д.). Они не должны содержать каких-либо вредных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В зависимости от устойчивости при хран</w:t>
      </w:r>
      <w:r w:rsidRPr="001D4C33">
        <w:rPr>
          <w:rFonts w:ascii="Times New Roman" w:hAnsi="Times New Roman" w:cs="Times New Roman"/>
          <w:color w:val="000000"/>
          <w:lang w:eastAsia="ru-RU"/>
        </w:rPr>
        <w:t>ении пищевые продукты делятся на особо скоропортящиеся (</w:t>
      </w:r>
      <w:proofErr w:type="spellStart"/>
      <w:r w:rsidRPr="001D4C33">
        <w:rPr>
          <w:rFonts w:ascii="Times New Roman" w:hAnsi="Times New Roman" w:cs="Times New Roman"/>
          <w:color w:val="000000"/>
          <w:lang w:eastAsia="ru-RU"/>
        </w:rPr>
        <w:t>паштетно-ливерные</w:t>
      </w:r>
      <w:proofErr w:type="spell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изделия, студни, зельцы, заливные блюда, варёные колбасы, молоко, творог и др.), скоропортящиеся (мясо, рыба, хлеб, ягоды и др.) и устойчивые, имеющие влажность не более 15 % (мука, крупа, сахар и т. д.).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Скоропортящиеся продукты можно хранить только в условиях охлаждения и строго ограниченное время.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Среди пищевых продуктов выделяют следующие основные группы</w:t>
      </w:r>
      <w:r w:rsidRPr="001D4C33">
        <w:rPr>
          <w:rFonts w:ascii="Times New Roman" w:hAnsi="Times New Roman" w:cs="Times New Roman"/>
          <w:color w:val="000000"/>
          <w:lang w:eastAsia="ru-RU"/>
        </w:rPr>
        <w:t>: зерновые продукты, молоко и молочные продукты, мясо и мясопродукты, рыба и рыбные продукты, пищевые жиры, яйца и яичные продукты, овощи и плоды, кондитерские изделия, безалкогольные напитки, вкусовые вещества.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u w:val="single"/>
          <w:lang w:eastAsia="ru-RU"/>
        </w:rPr>
        <w:t>По принципу группировки в торговой сети</w:t>
      </w:r>
      <w:r w:rsidRPr="001D4C33">
        <w:rPr>
          <w:rFonts w:ascii="Times New Roman" w:hAnsi="Times New Roman" w:cs="Times New Roman"/>
          <w:color w:val="000000"/>
          <w:lang w:eastAsia="ru-RU"/>
        </w:rPr>
        <w:t xml:space="preserve"> пищевые продукты делят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бакалейные и гастрономические.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Бакалейные требуют перед употреблением дополнительной кулинарной обработки (мука, макаронные изделия, сушёные овощи и фрукты, чай, кофе, соль, специи, сахар, крупы, пищевые концентраты, дрожжи).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Гастрономические готовы к употреблению без кулинарной обработки (хлебобулочные изделия, молочные продукты и др.), к ним также относятся продукты с повышенными вкусовыми свойствами (сыры, масло, кондитерские изделия, копчёности, консервы, мясные и рыбные изделия и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ДР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>-)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0E50AE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0E50AE">
        <w:rPr>
          <w:rFonts w:ascii="Times New Roman" w:hAnsi="Times New Roman" w:cs="Times New Roman"/>
          <w:b/>
          <w:color w:val="000000"/>
          <w:lang w:eastAsia="ru-RU"/>
        </w:rPr>
        <w:t>Тема 2.2 Пищевые вещества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Восполнение расходуемой энергии у человека происходит за счет веществ, поступающих с пищей. К таким веществам относят белки, жиры, углеводы, минеральные вещества, витамины, вода и др., их называют </w:t>
      </w:r>
      <w:r w:rsidRPr="001D4C33">
        <w:rPr>
          <w:rFonts w:ascii="Times New Roman" w:hAnsi="Times New Roman" w:cs="Times New Roman"/>
          <w:i/>
          <w:iCs/>
          <w:color w:val="000000"/>
          <w:lang w:eastAsia="ru-RU"/>
        </w:rPr>
        <w:t>пищевыми.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color w:val="000000"/>
          <w:lang w:eastAsia="ru-RU"/>
        </w:rPr>
        <w:t>Белки</w:t>
      </w:r>
      <w:r w:rsidRPr="000E50AE">
        <w:rPr>
          <w:rFonts w:ascii="Times New Roman" w:hAnsi="Times New Roman" w:cs="Times New Roman"/>
          <w:b/>
          <w:i/>
          <w:lang w:eastAsia="ru-RU"/>
        </w:rPr>
        <w:t>.</w:t>
      </w:r>
      <w:r w:rsidRPr="001D4C33">
        <w:rPr>
          <w:rFonts w:ascii="Times New Roman" w:hAnsi="Times New Roman" w:cs="Times New Roman"/>
          <w:lang w:eastAsia="ru-RU"/>
        </w:rPr>
        <w:t> </w:t>
      </w:r>
      <w:r w:rsidRPr="001D4C33">
        <w:rPr>
          <w:rFonts w:ascii="Times New Roman" w:hAnsi="Times New Roman" w:cs="Times New Roman"/>
          <w:color w:val="000000"/>
          <w:lang w:eastAsia="ru-RU"/>
        </w:rPr>
        <w:t>Это сложные органические соединения из аминокислот, в состав которых входят углерод (50—55 %), водород (6—7 %), кислород (19—24 %), азот (15—19 %), а также могут входить фосфор, сера, железо и другие элементы.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Белки — наиболее важные биологические вещества живых организмов. Они служат основным пластическим материалом, из которого строятся клетки, ткани и органы тела человека. Белки составляют основу гормонов, ферментов, антител и других образований, выполняющих сложные функции в жизни человека (пищеварение, рост, размножение, иммунитет и др.), способствуют нормальному обмену в организме витаминов и минеральных солей. Белки участвуют в образовании энергии, особенно в период больших энергетических затрат или при недостаточном количестве в питании углеводов и жиров, покрывая 12 % от всей потребности организма в энергии. Энергетическая ценность 1 г белка составляет 4 ккал.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При недостатке белков в организме возникают серьезные нарушения: замедление роста и развития детей, изменения в печени взрослых, деятельности желез внутренней секреции, состава крови, ослабление умственной деятельности, снижение работоспособности и сопротивляемости к инфекционным заболеваниям.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 xml:space="preserve">Белок в организме человека образуется беспрерывно из аминокислот, поступающих в клетки в результате переваривания белка пищи. Для синтеза белка человека необходим белок пищи в определенном количестве и определенного аминокислотного состава. В настоящее время известно более 80 аминокислот, из которых 22 наиболее распространены в пищевых продуктах. Аминокислоты по биологической ценности делят </w:t>
      </w:r>
      <w:proofErr w:type="gramStart"/>
      <w:r w:rsidRPr="001D4C33">
        <w:rPr>
          <w:rFonts w:ascii="Times New Roman" w:hAnsi="Times New Roman" w:cs="Times New Roman"/>
          <w:color w:val="000000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color w:val="000000"/>
          <w:lang w:eastAsia="ru-RU"/>
        </w:rPr>
        <w:t xml:space="preserve"> незаменимые и заменимые.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Суточная норма потребления белка для людей трудоспособного возраста составляет всего 58—117 г в зависимости от пола, возраста и характера труда человека. Белки животного происхождения должны составлять 55 % суточной нормы. Кроме того, при составлении рациона питания следует учитывать сбалансированность аминокислотного состава пищи. Наиболее благоприятный аминокислотный состав представлен в сочетании таких продуктов, как хлеб и каша с молоком, пирожки с мясом, пельмени.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О состоянии белкового обмена в организме судят по азотистому балансу, т.е. по равновесию между количеством азота вводимого с белками пищи и выводимого из организма с мочой.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У здоровых взрослых людей, правильно питающихся, наблюдается азотистое равновесие.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У растущих детей, молодых людей, у беременных и кормящих женщин отмечается положительный азотистый баланс, т.к. белок пищи идет на образование новых клеток и введение азота с белковой пищей преобладает над выведением его из организма.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color w:val="000000"/>
          <w:lang w:eastAsia="ru-RU"/>
        </w:rPr>
        <w:t>При голодании, болезнях, когда белков пищи недостаточно, наблюдается отрицательный баланс, т.е. азота выводится больше, чем вводится, недостаток белков пищи ведет к распаду белков органов и тканей.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Жиры</w:t>
      </w:r>
      <w:r w:rsidRPr="001D4C33">
        <w:rPr>
          <w:rFonts w:ascii="Times New Roman" w:hAnsi="Times New Roman" w:cs="Times New Roman"/>
          <w:lang w:eastAsia="ru-RU"/>
        </w:rPr>
        <w:t>. Это сложные органические соединения, состоящие из глицерина и жирных кислот, в которых содержатся углерод, водород, кислород. Жиры относят к основным пищевым веществам, они являются обязательным компонентом в сбалансированном питании.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Физиологическое значение жира многообразно. Жир входит в состав клеток и тканей как пластический материал, используется организмом как источник энергии (30 % всей потребности организма в энергии). Энергетическая ценность 1 г жира составляет 9 ккал. Жиры снабжают организм витаминами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D, биологически активными веществами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фосфолипиды</w:t>
      </w:r>
      <w:proofErr w:type="spellEnd"/>
      <w:r w:rsidRPr="001D4C33">
        <w:rPr>
          <w:rFonts w:ascii="Times New Roman" w:hAnsi="Times New Roman" w:cs="Times New Roman"/>
          <w:lang w:eastAsia="ru-RU"/>
        </w:rPr>
        <w:t>, токоферолы, стерины), придают пище сочность, вкус, повышают ее питательность, вызывая у человека чувство насыщения.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Остаток поступившего жира после покрытия потребности организма откладывается в подкожной клетчатке в виде подкожно-жирового слоя и в соединительной ткани, окружающей внутренние органы. Как подкожный, так и внутренний жир являются основным резервом энергии (запасной жир) и используется организмом при усиленной физической работе. Подкожно-жировой слой предохраняет организм от охлаждения, а внутренний жир защищает внутренние органы от ударов, сотрясений и смещений. При недостатке в питании жиров наблюдается ряд нарушений со стороны центральной нервной системы, ослабевают защитные силы организма, снижается синтез белка, повышается проницаемость капилляров, замедляется рост и т.д.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Жир, свойственный человеку, образуется из глицерина и жирных кислот, поступивших в лимфу и кровь из кишечника в результате переваривания жиров пищи. Для синтеза этого жира необходимы пищевые жиры, содержащие разнообразные жирные кислоты, которых в настоящее время известно 60. Жирные кислоты делят </w:t>
      </w:r>
      <w:proofErr w:type="gramStart"/>
      <w:r w:rsidRPr="001D4C33">
        <w:rPr>
          <w:rFonts w:ascii="Times New Roman" w:hAnsi="Times New Roman" w:cs="Times New Roman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предельные или насыщенные (т.е. до предела насыщенные водородом) и непредельные или ненасыщенные.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Суточная норма потребления жира для трудоспособного населения составляет всего 60—154 г в зависимости от возраста, пола, характера труда и климатических условий местности; из них жиры животного происхождения должны составлять 70 %, а растительного - 30 %.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Углеводы</w:t>
      </w:r>
      <w:r w:rsidRPr="001D4C33">
        <w:rPr>
          <w:rFonts w:ascii="Times New Roman" w:hAnsi="Times New Roman" w:cs="Times New Roman"/>
          <w:lang w:eastAsia="ru-RU"/>
        </w:rPr>
        <w:t>. Это органические соединения, состоящие из углерода, водорода и кислорода, синтезирующиеся в растениях из углекислоты и воды под действием солнечной энергии.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Углеводы, обладая способностью окисляться, служат основным источником энергии, используемой в процессе мышечной деятельности человека. Энергетическая ценность 1 г углеводов составляет 4 ккал. Они покрывают 58 % всей потребности организма в энергии. Кроме того, углеводы входят в состав клеток и тканей, содержатся в крови и в виде гликогена (животного крахмала) в печени. В организме углеводов мало (до 1 % массы тела человека). Поэтому для покрытия энергетических затрат они должны поступать с пищей постоянно.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случае недостатка в питании углеводов при больших физических нагрузках происходит образование энергии из запасного жира, а затем и белка организма. При избытке углеводов в питании жировой запас пополняется за счет превращения углеводов в жир, что приводит к увеличению массы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Источником снабжения организма углеводами являются растительные продукты, в которых они представлены в виде моносахаридов, дисахаридов и полисахаридов.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Моносахариды — самые простые углеводы, сладкие на вкус, растворимые в воде. К ним относят глюкозу, фруктозу и галактозу.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Глюкоза содержится во многих плодах и ягодах (виноград) и образуется в организме при расщеплении дисахаридов и крахмала пищи. Она быстро и легко из кишечника всасывается в кровь и используется организмом как источник энергии, для образования гликогена в печени, для питания тканей мозга, мышц и поддержания необходимого уровня сахара в крови.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Фруктоза, обладая теми же свойствами, что и глюкоза, более благоприятна для организма человека. Она втрое слаще глюкозы и вдвое сахарозы, что позволяет, не снижая уровня сладости пищи, употреблять меньше сахаров, а это необходимо при заболевании сахарным диабетом и тучности. Фруктоза не повышает содержания сахара в крови, так как в кишечнике медленно всасывается в кровь, в печени быстро превращается в гликоген, легко вовлекается в обменные процессы. Содержится фруктоза в меде, яблоках, грушах, арбузе, смородине и т.п.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Галактоза в свободном виде в пищевых продуктах не встречается, является составной частью молочного сахара (лактозы), обладает слабо выраженным сладким вкусом. Как и фруктоза, благоприятна для организма, не повышает содержание сахара в крови.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Дисахариды (сахароза, лактоза и мальтоза) — это углеводы, сладкие на вкус, растворимые в воде, расщепляются в организме человека на две молекулы моносахаридов с образованием из сахарозы — глюкозы и фруктозы, из лактозы — глюкозы и галактозы, из мальтозы — двух молекул глюкозы.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Сахарозу (свекловичный сахар) человек употребляет в основном в виде сахара, в котором ее 99,9 %, кроме того, она содержится в свекле, моркови, сливах, абрикосах, бананах.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Лактоза (молочный сахар) в организм поступает с молоком и молочными продуктами, благоприятно действует на жизнедеятельность молочнокислых бактерий в кишечнике, подавляя тем самым развитие гнилостных микробов.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Мальтоза (солодовый сахар) в природных пищевых продуктах не содержится. В организме человека в процессе пищеварения мальтоза образуется как промежуточное вещество при гидролизе крахмала до глюкозы.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Моно- и дисахариды легко усваиваются организмом и быстро покрывают энергетические затраты человека при усиленных физических нагрузках. Избыточное потребление простых углеводов может привести к повышению содержания сахара в крови, следовательно, к отрицательному действию на функцию поджелудочной железы, к развитию атеросклероза и ожирению.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Полисахариды - это сложные углеводы, состоящие из многих молекул глюкозы, не растворимые в воде, обладают несладким вкусом. К ним относят крахмал, гликоген, клетчатку.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Крахмал в организме человека под действием ферментов пищеварительных соков расщепляется до глюкозы, постепенно удовлетворяя потребность организма в энергии на длительный период. Благодаря крахмалу многие продукты, содержащие его (хлеб, крупы, макаронные изделия, картофель), вызывают у человека чувство насыщения.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Гликоген поступает в организм человека в малых дозах, так как он содержится в небольших количествах в пище животного происхождения (печени, мясе). В процессе пищеварения гликоген пищи расщепляется до глюкозы. В организме человека гликоген образуется из глюкозы и накапливается в печени в качестве запасного энергетического материала. При снижении содержания сахара в крови гликоген превращается в глюкозу, тем самым поддерживается постоянный процент его (80-120 мг % или 4,4—6,6 </w:t>
      </w:r>
      <w:proofErr w:type="spellStart"/>
      <w:r w:rsidRPr="001D4C33">
        <w:rPr>
          <w:rFonts w:ascii="Times New Roman" w:hAnsi="Times New Roman" w:cs="Times New Roman"/>
          <w:lang w:eastAsia="ru-RU"/>
        </w:rPr>
        <w:t>ммоль</w:t>
      </w:r>
      <w:proofErr w:type="spellEnd"/>
      <w:r w:rsidRPr="001D4C33">
        <w:rPr>
          <w:rFonts w:ascii="Times New Roman" w:hAnsi="Times New Roman" w:cs="Times New Roman"/>
          <w:lang w:eastAsia="ru-RU"/>
        </w:rPr>
        <w:t>/л).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Клетчатка в организме человека не переваривается из-за отсутствия в пищеварительных соках фермента целлюлозы, но, проходя по органам пищеварения, стимулирует перистальтику кишечника, выводит из организма холестерин, создает условия для развития полезных бактерий, способствуя тем самым лучшему пищеварению и усвоению пищи. Содержится клетчатка во всех растительных продуктах (от 0,5 до 3 %).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Инулин в организме человека в процессе пищеварения расщепляется до фруктозы, которая не повышает содержание сахара в крови и быстро превращается в гликоген. Содержится инулин в топинамбуре, в корне цикория, который рекомендуют больным сахарным диабетом.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Пектиновые (</w:t>
      </w:r>
      <w:proofErr w:type="spellStart"/>
      <w:r w:rsidRPr="001D4C33">
        <w:rPr>
          <w:rFonts w:ascii="Times New Roman" w:hAnsi="Times New Roman" w:cs="Times New Roman"/>
          <w:lang w:eastAsia="ru-RU"/>
        </w:rPr>
        <w:t>углеводоподобные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) вещества, попадая в организм человека с овощами, фруктами, стимулируют процесс пищеварения и способствуют выведению из организма вредных веществ. К ним относят протопектин — находится в клеточных мембранах свежих овощей, плодов, придавая им жесткость; пектин -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желеобразующее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вещество клеточного сока овощей и плодов; пектиновая и </w:t>
      </w:r>
      <w:proofErr w:type="spellStart"/>
      <w:r w:rsidRPr="001D4C33">
        <w:rPr>
          <w:rFonts w:ascii="Times New Roman" w:hAnsi="Times New Roman" w:cs="Times New Roman"/>
          <w:lang w:eastAsia="ru-RU"/>
        </w:rPr>
        <w:t>пектовая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кислоты, придающие кислый вкус плодам и овощам. Пектиновых веществ много в яблоках, сливе, крыжовнике, клюкве.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Суточная норма потребления углеводов для трудоспособного населения составляет всего 257—586 г в зависимости от возраста, пола и характера труда. Легкоусвояемые углеводы для людей умственного труда и пожилых должны составлять 15 %, а для людей физического труда 20 % суточной нормы углеводов; 75 % этой нормы — полисахариды, в основном в виде крахмала; 5 % пектиновых веществ и клетчатки.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0E50AE">
        <w:rPr>
          <w:rFonts w:ascii="Times New Roman" w:hAnsi="Times New Roman" w:cs="Times New Roman"/>
          <w:b/>
          <w:i/>
          <w:lang w:eastAsia="ru-RU"/>
        </w:rPr>
        <w:t>Витамины</w:t>
      </w:r>
      <w:r w:rsidRPr="001D4C33">
        <w:rPr>
          <w:rFonts w:ascii="Times New Roman" w:hAnsi="Times New Roman" w:cs="Times New Roman"/>
          <w:lang w:eastAsia="ru-RU"/>
        </w:rPr>
        <w:t>. Это низкомолекулярные органические вещества различной химической природы, выполняющие роль биологических регуляторов жизненных процессов в организме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Витамины участвуют в нормализации обмена веществ, в образовании ферментов, гормонов, стимулируют рост, развитие, выздоровление организма. </w:t>
      </w:r>
      <w:proofErr w:type="gramStart"/>
      <w:r w:rsidRPr="001D4C33">
        <w:rPr>
          <w:rFonts w:ascii="Times New Roman" w:hAnsi="Times New Roman" w:cs="Times New Roman"/>
          <w:lang w:eastAsia="ru-RU"/>
        </w:rPr>
        <w:t>Они имеют большое значение в формировании костной ткани (вит.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D), кожного покрова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>. А), соединительной ткани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>. С), в развитии плода (</w:t>
      </w:r>
      <w:proofErr w:type="gramStart"/>
      <w:r w:rsidRPr="001D4C33">
        <w:rPr>
          <w:rFonts w:ascii="Times New Roman" w:hAnsi="Times New Roman" w:cs="Times New Roman"/>
          <w:lang w:eastAsia="ru-RU"/>
        </w:rPr>
        <w:t>вит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Е), в процессе кроветворения (вит. В12, В</w:t>
      </w:r>
      <w:proofErr w:type="gramStart"/>
      <w:r w:rsidRPr="001D4C33">
        <w:rPr>
          <w:rFonts w:ascii="Times New Roman" w:hAnsi="Times New Roman" w:cs="Times New Roman"/>
          <w:lang w:eastAsia="ru-RU"/>
        </w:rPr>
        <w:t>9</w:t>
      </w:r>
      <w:proofErr w:type="gramEnd"/>
      <w:r w:rsidRPr="001D4C33">
        <w:rPr>
          <w:rFonts w:ascii="Times New Roman" w:hAnsi="Times New Roman" w:cs="Times New Roman"/>
          <w:lang w:eastAsia="ru-RU"/>
        </w:rPr>
        <w:t>) и т.д.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Впервые витамины были обнаружены в пищевых продуктах в 1880 г. русским ученым Н.И. Луниным, который, вскармливая натуральной и искусственной пищей подопытных животных, убедился в существовании этих жизненно важных веществ. Свое название витамины получили от латинского слова «вита» (жизнь) и слова «амины» — химическое соединение NH2, которое было обнаружено польским ученым К. </w:t>
      </w:r>
      <w:proofErr w:type="spellStart"/>
      <w:r w:rsidRPr="001D4C33">
        <w:rPr>
          <w:rFonts w:ascii="Times New Roman" w:hAnsi="Times New Roman" w:cs="Times New Roman"/>
          <w:lang w:eastAsia="ru-RU"/>
        </w:rPr>
        <w:t>Функом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 1911 г. Большой вклад в развитие витаминологии (науки о витаминах) внесли российские ученые под руководством Б.А. Лаврова и А.В. Палладина.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настоящее время открыто более 30 видов витаминов, каждый из которых имеет химическое название и многие из них — буквенное обозначение латинского алфавита (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аскорбиновая кислота, В, — тиамин и т.д.).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Некоторые витамины в организме не синтезируются и не откладываются в запас, поэтому должны обязательно вводиться с пищей (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>, В,, Р). Часть витаминов может синтезироваться в организме (В</w:t>
      </w:r>
      <w:proofErr w:type="gramStart"/>
      <w:r w:rsidRPr="001D4C33">
        <w:rPr>
          <w:rFonts w:ascii="Times New Roman" w:hAnsi="Times New Roman" w:cs="Times New Roman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>, В6, В9, РР, К).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Отсутствие витаминов в питании вызывает заболевание под общим названием авитаминозы. При недостаточном потреблении витаминов с пищей возникают гиповитаминозы, которые проявляются в виде раздражительности, бессонницы, слабости, снижения трудоспособности и сопротивляемости к инфекционным заболеваниям. Избыточное потребление витаминов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D приводит к отравлению организма, называемому гипервитаминозом.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Витамины содержатся почти во всех пищевых продуктах. Однако некоторые продукты для повышения их пищевой ценности подвергают искусственной витаминизации: молоко, кефир, сливочное масло, кондитерские изделия, муку и др. В зависимости от растворимости все витамины делят на: 1)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С,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Вр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В2, В6, В9, РР и др.; 2) жирорастворимые — A, D, Е, К; 3) </w:t>
      </w:r>
      <w:proofErr w:type="spellStart"/>
      <w:r w:rsidRPr="001D4C33">
        <w:rPr>
          <w:rFonts w:ascii="Times New Roman" w:hAnsi="Times New Roman" w:cs="Times New Roman"/>
          <w:lang w:eastAsia="ru-RU"/>
        </w:rPr>
        <w:t>витаминоподобные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вещества — U, F, В4 (холин), В5 (</w:t>
      </w:r>
      <w:proofErr w:type="spellStart"/>
      <w:r w:rsidRPr="001D4C33">
        <w:rPr>
          <w:rFonts w:ascii="Times New Roman" w:hAnsi="Times New Roman" w:cs="Times New Roman"/>
          <w:lang w:eastAsia="ru-RU"/>
        </w:rPr>
        <w:t>пангамовая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(аскорбиновая кислота) играет большую роль в окислительно-восстановительных процессах организма, влияет на обмен веществ. Недостаток этого витамина снижает сопротивляемость организма к различным заболеваниям. Отсутствие его приводит к заболеванию цингой. Норма потребления в сутки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70—100 мг. Он содержится во всех растительных продуктах, особенно </w:t>
      </w:r>
      <w:proofErr w:type="gramStart"/>
      <w:r w:rsidRPr="001D4C33">
        <w:rPr>
          <w:rFonts w:ascii="Times New Roman" w:hAnsi="Times New Roman" w:cs="Times New Roman"/>
          <w:lang w:eastAsia="ru-RU"/>
        </w:rPr>
        <w:t>его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много в шиповнике, черной смородине, красном перце, зелени петрушки, укропе.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биофлавоноид</w:t>
      </w:r>
      <w:proofErr w:type="spellEnd"/>
      <w:r w:rsidRPr="001D4C33">
        <w:rPr>
          <w:rFonts w:ascii="Times New Roman" w:hAnsi="Times New Roman" w:cs="Times New Roman"/>
          <w:lang w:eastAsia="ru-RU"/>
        </w:rPr>
        <w:t>) укрепляет капилляры и снижает проницаемость кровеносных сосудов. Он содержится в тех же продуктах, что и витамин С. Суточная норма потребления 35—50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(тиамин) регулирует деятельность нервной системы, участвует в обмене веществ, особенно углеводном. В случае недостатка этого витамина отмечается расстройство нервной системы, а при отсутствии возникает болезнь бери-бери (проявление: полиневрит,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сердечно-сосудистое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расстройство, отеки). Потребность в витамине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>, составляет 1,1—2,1 мг в сутки. Содержится витамин в пище животного и растительного происхождения, особенно в продуктах из зерна, в дрожжах, печени, свинине.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2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(рибофлавин) участвует в обмене веществ, влияет на рост, зрение. При недостатке витамина снижается функция желудочной секреции, зрение, ухудшается состояние кожи. Суточная норма потребления 1,3—2,4 мг.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Содержится витамин в дрожжах, хлебе, гречневой крупе, молоке, мясе, рыбе, овощах, фруктах.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РР (никотиновая кислота) входит в состав некоторых ферментов, участвует в обмене веществ. Недостаток этого витамина вызывает утомляемость, слабость, раздражительность. При его отсутствии возникает болезнь пеллагра («шершавая кожа»). Норма потребления в сутки 14—28 мг. Содержится витамин РР во многих продуктах растительного и животного происхождения, может синтезироваться в организме человека из аминокислоты — триптофан.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6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(пиридоксин) участвует в обмене веществ. При недостатке этого витамина в пище отмечаются расстройства нервной системы, изменения состояния кожи, сосудов. Норма потребления витамина В</w:t>
      </w:r>
      <w:proofErr w:type="gramStart"/>
      <w:r w:rsidRPr="001D4C33">
        <w:rPr>
          <w:rFonts w:ascii="Times New Roman" w:hAnsi="Times New Roman" w:cs="Times New Roman"/>
          <w:lang w:eastAsia="ru-RU"/>
        </w:rPr>
        <w:t>6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составляет 1,8—2 мг в сутки. Он содержится во многих пищевых продуктах. При сбалансированном питании организм получает достаточное количество этого витамина.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</w:t>
      </w:r>
      <w:proofErr w:type="gramStart"/>
      <w:r w:rsidRPr="001D4C33">
        <w:rPr>
          <w:rFonts w:ascii="Times New Roman" w:hAnsi="Times New Roman" w:cs="Times New Roman"/>
          <w:lang w:eastAsia="ru-RU"/>
        </w:rPr>
        <w:t>9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фолиевая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принимает участие в кроветворении и обмене веществ в организме человека. При недостатке этого витамина развивается малокровие. Норма его потребления 0,2 мг в сутки. Он содержится в листьях салата, шпината, петрушки, зеленом луке.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В12 (</w:t>
      </w:r>
      <w:proofErr w:type="gramStart"/>
      <w:r w:rsidRPr="001D4C33">
        <w:rPr>
          <w:rFonts w:ascii="Times New Roman" w:hAnsi="Times New Roman" w:cs="Times New Roman"/>
          <w:lang w:eastAsia="ru-RU"/>
        </w:rPr>
        <w:t>ко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бал амин) имеет большое значение в кроветворении, обмене веществ. При недостатке этого витамина у людей развивается злокачественное малокровие. Норма его потребления 0,003 мг в сутки. Он содержится только в пище животного происхождения: мясе, печени, молоке, яйцах.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В5 (</w:t>
      </w:r>
      <w:proofErr w:type="spellStart"/>
      <w:r w:rsidRPr="001D4C33">
        <w:rPr>
          <w:rFonts w:ascii="Times New Roman" w:hAnsi="Times New Roman" w:cs="Times New Roman"/>
          <w:lang w:eastAsia="ru-RU"/>
        </w:rPr>
        <w:t>пангамовая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кислота) оказывает действие на работу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 и окислительные процессы в организме. Суточная потребность в витамине 2 мг. Он содержится в дрожжах, печени, рисовых отрубях.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X</w:t>
      </w:r>
      <w:proofErr w:type="gramEnd"/>
      <w:r w:rsidRPr="001D4C33">
        <w:rPr>
          <w:rFonts w:ascii="Times New Roman" w:hAnsi="Times New Roman" w:cs="Times New Roman"/>
          <w:lang w:eastAsia="ru-RU"/>
        </w:rPr>
        <w:t>олин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участвует в обмене белков и жиров в организме. Отсутствие холина способствует поражению почек и печени. Норма потребления его 500 — 1000 мг в сутки. Он содержится в печени, мясе, яйцах, молоке, зерне.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ретинол</w:t>
      </w:r>
      <w:proofErr w:type="spellEnd"/>
      <w:r w:rsidRPr="001D4C33">
        <w:rPr>
          <w:rFonts w:ascii="Times New Roman" w:hAnsi="Times New Roman" w:cs="Times New Roman"/>
          <w:lang w:eastAsia="ru-RU"/>
        </w:rPr>
        <w:t>) способствует росту, развитию скелета, влияет на зрение, кожу и слизистую оболочку, повышает сопротивляемость организма к инфекционным заболеваниям. При недостатке его замедляется рост, слабеет зрение, выпадают волосы. Он содержится в продуктах животного происхождения: рыбьем жире, печени, яйцах, молоке, мясе. В растительных продуктах желто-оранжевого цвета (морковь, помидоры, тыква) есть провитамин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- каротин, который в организме человека превращается в витамин А в присутствии жира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D (кальциферол) принимает участие в образовании костной ткани, стимулирует рост. При недостатке этого витамина у детей развивается рахит, а у взрослых изменяется костная ткань. Витамин D синтезируется из провитамина, имеющегося в коже, под воздействием ультрафиолетовых лучей. Он содержится в рыбе, говяжьей печени, сливочном масле, молоке, яйцах. Суточная норма потребления витамина 0,0025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(токоферол) участвует в работе желез внутренней секреции, влияет на процессы размножения и нервную систему. Норма потребления 8—10 мг в сутки. Много его в растительных маслах и злаках.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предохраняет растительные жиры от окисления.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К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(</w:t>
      </w:r>
      <w:proofErr w:type="spellStart"/>
      <w:r w:rsidRPr="001D4C33">
        <w:rPr>
          <w:rFonts w:ascii="Times New Roman" w:hAnsi="Times New Roman" w:cs="Times New Roman"/>
          <w:lang w:eastAsia="ru-RU"/>
        </w:rPr>
        <w:t>филлохинон</w:t>
      </w:r>
      <w:proofErr w:type="spellEnd"/>
      <w:r w:rsidRPr="001D4C33">
        <w:rPr>
          <w:rFonts w:ascii="Times New Roman" w:hAnsi="Times New Roman" w:cs="Times New Roman"/>
          <w:lang w:eastAsia="ru-RU"/>
        </w:rPr>
        <w:t>) действует на свертываемость крови. Суточная потребность его 0,2—0,3 мг. Содержится в зеленых листьях салата, шпината, крапивы. Этот витамин синтезируется в кишечнике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F (</w:t>
      </w:r>
      <w:proofErr w:type="spellStart"/>
      <w:r w:rsidRPr="001D4C33">
        <w:rPr>
          <w:rFonts w:ascii="Times New Roman" w:hAnsi="Times New Roman" w:cs="Times New Roman"/>
          <w:lang w:eastAsia="ru-RU"/>
        </w:rPr>
        <w:t>линолевая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1D4C33">
        <w:rPr>
          <w:rFonts w:ascii="Times New Roman" w:hAnsi="Times New Roman" w:cs="Times New Roman"/>
          <w:lang w:eastAsia="ru-RU"/>
        </w:rPr>
        <w:t>линоленовая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арихидоновая</w:t>
      </w:r>
      <w:proofErr w:type="spellEnd"/>
      <w:r w:rsidRPr="001D4C33">
        <w:rPr>
          <w:rFonts w:ascii="Times New Roman" w:hAnsi="Times New Roman" w:cs="Times New Roman"/>
          <w:lang w:eastAsia="ru-RU"/>
        </w:rPr>
        <w:t>, жирные кислоты) участвует в жировом и холестериновом обмене. Норма потребления 5—8 г в сутки. Содержится в свином сале, растительном масле.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 U действует на функцию пищеварительных желез, способствует заживлению язв желудка. Содержится в соке свежей капусты.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Сохранение витаминов при кулинарной обработке. В процессе хранения и кулинарной обработки пищевых продуктов некоторые витамины разрушаются, особенно витамин С. Отрицательными факторами, снижающими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С-витаминную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активность овощей и плодов, являются: солнечный свет, кислород воздуха, высокая температура, щелочная среда, повышенная влажность воздуха и вода, в которой витамин хорошо растворяется. Ускоряют процесс его разрушения ферменты, содержащиеся в пищевых продуктах.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На предприятия общественного питания овощи и плоды должны поступать качественными в соответствии с требованиями действующих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ГОСТ </w:t>
      </w:r>
      <w:proofErr w:type="spellStart"/>
      <w:r w:rsidRPr="001D4C33">
        <w:rPr>
          <w:rFonts w:ascii="Times New Roman" w:hAnsi="Times New Roman" w:cs="Times New Roman"/>
          <w:lang w:eastAsia="ru-RU"/>
        </w:rPr>
        <w:t>ов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>, что гарантирует их полную пищевую ценность.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При хранении овощей и плодов в складских помещениях необходимо поддерживать определенный режим: температуру воздуха — не выше 3</w:t>
      </w:r>
      <w:proofErr w:type="gramStart"/>
      <w:r w:rsidRPr="001D4C33">
        <w:rPr>
          <w:rFonts w:ascii="Times New Roman" w:hAnsi="Times New Roman" w:cs="Times New Roman"/>
          <w:lang w:eastAsia="ru-RU"/>
        </w:rPr>
        <w:t>°С</w:t>
      </w:r>
      <w:proofErr w:type="gramEnd"/>
      <w:r w:rsidRPr="001D4C33">
        <w:rPr>
          <w:rFonts w:ascii="Times New Roman" w:hAnsi="Times New Roman" w:cs="Times New Roman"/>
          <w:lang w:eastAsia="ru-RU"/>
        </w:rPr>
        <w:t>, относительную влажность — 85-95 %. Склады должны хорошо вентилироваться, не иметь дневного освещения. Необходимо строго соблюдать сроки хранения овощей и плодов.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процессе механической кулинарной обработки недопустимо длительное хранение и пребывание в воде очищенных овощей и плодов, так как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окисляется и растворяется. При варке овощи и плоды следует </w:t>
      </w:r>
      <w:proofErr w:type="gramStart"/>
      <w:r w:rsidRPr="001D4C33">
        <w:rPr>
          <w:rFonts w:ascii="Times New Roman" w:hAnsi="Times New Roman" w:cs="Times New Roman"/>
          <w:lang w:eastAsia="ru-RU"/>
        </w:rPr>
        <w:t>закладывать в кипящую воду или бульон полностью погружая</w:t>
      </w:r>
      <w:proofErr w:type="gramEnd"/>
      <w:r w:rsidRPr="001D4C33">
        <w:rPr>
          <w:rFonts w:ascii="Times New Roman" w:hAnsi="Times New Roman" w:cs="Times New Roman"/>
          <w:lang w:eastAsia="ru-RU"/>
        </w:rPr>
        <w:t>. Варить их нужно при закрытой крышке, равномерном кипении, не допуская переваривания. Для салатов, винегретов овощи рекомендуется варить неочищенными, снижая тем самым потери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других питательных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сильно разрушается в процессе приготовления овощных пюре, котлет, запеканок, тушеных блюд и незначительно — при жарке овощей в жире. Вторичный подогрев овощных блюд и соприкосновение их с окисляющимися частями технологического оборудования приводят к полному разрушению этого витамина. С целью сохранения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следует строго соблюдать сроки, условия хранения и реализации готовых овощных и фруктовых блюд. Сроки хранения горячих блюд не должны превышать 1—3 ч при температуре 65—75</w:t>
      </w:r>
      <w:proofErr w:type="gramStart"/>
      <w:r w:rsidRPr="001D4C33">
        <w:rPr>
          <w:rFonts w:ascii="Times New Roman" w:hAnsi="Times New Roman" w:cs="Times New Roman"/>
          <w:lang w:eastAsia="ru-RU"/>
        </w:rPr>
        <w:t>° С</w:t>
      </w:r>
      <w:proofErr w:type="gramEnd"/>
      <w:r w:rsidRPr="001D4C33">
        <w:rPr>
          <w:rFonts w:ascii="Times New Roman" w:hAnsi="Times New Roman" w:cs="Times New Roman"/>
          <w:lang w:eastAsia="ru-RU"/>
        </w:rPr>
        <w:t>, холодных блюд — 6—12 ч при температуре 7—14° С.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Витамины группы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при кулинарной обработке продуктов в основном сохраняются. Но следует помнить, что щелочная среда разрушает эти витамины, в </w:t>
      </w:r>
      <w:proofErr w:type="gramStart"/>
      <w:r w:rsidRPr="001D4C33">
        <w:rPr>
          <w:rFonts w:ascii="Times New Roman" w:hAnsi="Times New Roman" w:cs="Times New Roman"/>
          <w:lang w:eastAsia="ru-RU"/>
        </w:rPr>
        <w:t>связи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 чем нельзя добавлять питьевую соду при варке бобовых.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улучшения усвояемости каротина необходимо все овощи оранжево-красного цвета (морковь, томаты) употреблять с жиром (сметана, растительное масло, молочный соус), а в супы и другие блюда вводить их в </w:t>
      </w:r>
      <w:proofErr w:type="spellStart"/>
      <w:r w:rsidRPr="001D4C33">
        <w:rPr>
          <w:rFonts w:ascii="Times New Roman" w:hAnsi="Times New Roman" w:cs="Times New Roman"/>
          <w:lang w:eastAsia="ru-RU"/>
        </w:rPr>
        <w:t>пассерованном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Витаминизация пищи. В настоящее время на предприятиях общественного питания довольно широко используется метод искусственного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витаминизирования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готовой пищи. Организация этой работы возложена на руководителей и работников общественного питания, а </w:t>
      </w:r>
      <w:proofErr w:type="gramStart"/>
      <w:r w:rsidRPr="001D4C33">
        <w:rPr>
          <w:rFonts w:ascii="Times New Roman" w:hAnsi="Times New Roman" w:cs="Times New Roman"/>
          <w:lang w:eastAsia="ru-RU"/>
        </w:rPr>
        <w:t>контроль за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правильностью витаминизации пищи осуществляют органы государственного санитарно-эпидемиологического надзора. Особое внимание витаминизации пищи уделяется в детских яслях, садах, в школах-интернатах, профтехучилищах, больницах, санаториях.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Готовые первые и третьи блюда обогащают аскорбиновой кислотой перед раздачей пищи из расчета: для детей от 1 до 6 лет — 40 мг; от 6 до 12 лет — 50 мг; для детей и подростков в возрасте от 12 до 17 лет — 70 мг; для взрослых — 80 мг; для беременных - 100 мг и кормящих женщин — 120 мг.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Аскорбиновую кислоту вводят в блюда в виде порошка или таблеток, предварительно растворенных в небольшом количестве пищи. Обогащение пищи витаминами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В,, РР организуют </w:t>
      </w:r>
      <w:proofErr w:type="gramStart"/>
      <w:r w:rsidRPr="001D4C33">
        <w:rPr>
          <w:rFonts w:ascii="Times New Roman" w:hAnsi="Times New Roman" w:cs="Times New Roman"/>
          <w:lang w:eastAsia="ru-RU"/>
        </w:rPr>
        <w:t>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столовых для работников некоторых химических предприятий с целью профилактики заболеваний, связанных с вредностями производства. Водный раствор этих витаминов объемом 4 мл на одну порцию вводят ежедневно в готовую пищу.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Пищевая промышленность выпускает витаминизированную продукцию: молоко и кефир, обогащенные витамином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>; маргарин и детскую муку, обогащенные витаминами А и D, сливочное масло, обогащенное каротином; хлеб, высших сортов муку, обогащенные витаминами В, В2, РР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Минеральные вещества</w:t>
      </w:r>
      <w:r w:rsidRPr="001D4C33">
        <w:rPr>
          <w:rFonts w:ascii="Times New Roman" w:hAnsi="Times New Roman" w:cs="Times New Roman"/>
          <w:lang w:eastAsia="ru-RU"/>
        </w:rPr>
        <w:t>. Минеральные, или неорганические, вещества относят к числу незаменимых, они участвуют в жизненно важных процессах, протекающих в организме человека: построении костей, поддержании кислотно-щелочного равновесия, состава крови, нормализации водно-солевого обмена, деятельности нервной системы.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зависимости от содержания в организме минеральные вещества делят </w:t>
      </w:r>
      <w:proofErr w:type="gramStart"/>
      <w:r w:rsidRPr="001D4C33">
        <w:rPr>
          <w:rFonts w:ascii="Times New Roman" w:hAnsi="Times New Roman" w:cs="Times New Roman"/>
          <w:lang w:eastAsia="ru-RU"/>
        </w:rPr>
        <w:t>на</w:t>
      </w:r>
      <w:proofErr w:type="gramEnd"/>
      <w:r w:rsidRPr="001D4C33">
        <w:rPr>
          <w:rFonts w:ascii="Times New Roman" w:hAnsi="Times New Roman" w:cs="Times New Roman"/>
          <w:lang w:eastAsia="ru-RU"/>
        </w:rPr>
        <w:t>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1. </w:t>
      </w:r>
      <w:proofErr w:type="gramStart"/>
      <w:r w:rsidRPr="001D4C33">
        <w:rPr>
          <w:rFonts w:ascii="Times New Roman" w:hAnsi="Times New Roman" w:cs="Times New Roman"/>
          <w:lang w:eastAsia="ru-RU"/>
        </w:rPr>
        <w:t>Макроэлементы, находящиеся в значительном количестве (99% от общего количества минеральных веществ, содержащихся в организме): кальций, фосфор, магний, железо, калий, натрий, хлор, сера.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2. Микроэлементы, входящие в состав тела человека в малых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до-зах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>: йод, фтор, медь, кобальт, марганец;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3. </w:t>
      </w:r>
      <w:proofErr w:type="spellStart"/>
      <w:r w:rsidRPr="001D4C33">
        <w:rPr>
          <w:rFonts w:ascii="Times New Roman" w:hAnsi="Times New Roman" w:cs="Times New Roman"/>
          <w:lang w:eastAsia="ru-RU"/>
        </w:rPr>
        <w:t>Ультрамикроэлементы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содержащиеся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в организме в ничтожных количествах: золото, ртуть, радий и др.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Кальций участвует в построении костей, зубов, необходим для нормальной деятельности нервной системы, сердца, влияет на рост. Солями кальция богаты молочные продукты, яйца, капуста, свекла. Суточная потребность организма в кальции 0,8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Фосфор участвует в обмене белков и жиров, в формировании костной ткани, влияет на центральную нервную систему. Содержится в молочных продуктах, яйцах, мясе, рыбе, хлебе, бобовых. Потребность в фосфоре составляет 1,2 г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Магний влияет на нервную, мышечную и сердечную деятельность, обладает сосудорасширяющим свойством. Содержится в хлебе, крупах, бобовых, орехах, какао-порошке. Суточная норма потребления магния 0,4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Железо нормализует состав крови (входя в гемоглобин) и является активным участником окислительных процессов в организме. Содержится в печени, почках, яйцах, овсяной и гречневой крупах, ржаном хлебе, яблоках. Суточная потребность в железе 0,018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Калий участвует в водном обмене организма человека, усиливая выведение жидкости и улучшая работу сердца. </w:t>
      </w:r>
      <w:proofErr w:type="gramStart"/>
      <w:r w:rsidRPr="001D4C33">
        <w:rPr>
          <w:rFonts w:ascii="Times New Roman" w:hAnsi="Times New Roman" w:cs="Times New Roman"/>
          <w:lang w:eastAsia="ru-RU"/>
        </w:rPr>
        <w:t>Содержится в сухих фруктах (кураге, урюке, черносливе, изюме), горохе, фасоли, картофеле, мясе, рыбе.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В сутки человеку необходимо до 3 г калия.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Натрий вместе с калием регулирует водный обмен, задерживая влагу в организме, поддерживает нормальное осмотическое давление в тканях. В пищевых продуктах натрия мало, поэтому его вводят с поваренной солью (</w:t>
      </w:r>
      <w:proofErr w:type="spellStart"/>
      <w:r w:rsidRPr="001D4C33">
        <w:rPr>
          <w:rFonts w:ascii="Times New Roman" w:hAnsi="Times New Roman" w:cs="Times New Roman"/>
          <w:lang w:eastAsia="ru-RU"/>
        </w:rPr>
        <w:t>Na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Cl</w:t>
      </w:r>
      <w:proofErr w:type="spellEnd"/>
      <w:r w:rsidRPr="001D4C33">
        <w:rPr>
          <w:rFonts w:ascii="Times New Roman" w:hAnsi="Times New Roman" w:cs="Times New Roman"/>
          <w:lang w:eastAsia="ru-RU"/>
        </w:rPr>
        <w:t>). Суточная потребность 4—6 г натрия или 10—15 г поваренной соли.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Хлор участвует в регуляции осмотического давления в тканях и в образовании соляной кислоты (HC1) в желудке. Поступает хлор с поваренной солью. Суточная потребность 5—7г.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Сера входит в состав некоторых аминокислот, витамина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1D4C33">
        <w:rPr>
          <w:rFonts w:ascii="Times New Roman" w:hAnsi="Times New Roman" w:cs="Times New Roman"/>
          <w:lang w:eastAsia="ru-RU"/>
        </w:rPr>
        <w:t>, гормона инсулина. Содержится в горохе, овсяной крупе, сыре, яйцах, мясе, рыбе. Суточная потребность 1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Йод участвует в построении и работе щитовидной железы. Больше всего йода сконцентрировано в морской воде, морской капусте и морской рыбе. Суточная потребность 0,15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Фтор принимает участие в формировании зубов и костного скелета, содержится в питьевой воде. Суточная потребность 0,7—1,2 мг.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Медь и кобальт участвуют в кроветворении. Содержатся в небольших количествах в пище животного и растительного происхождения.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Общая суточная потребность организма взрослого человека в минеральных веществах составляет 20—25 г, при этом важна сбалансированность отдельных элементов. Так, соотношение кальция, фосфора и магния в питании должно составлять 1:1,3:0,5, что определяет уровень усвоения этих минеральных веществ в организме.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поддержания в организме кислотно-щелочного равновесия необходимо правильно сочетать в питании продукты, содержащие минеральные вещества щелочного действия (</w:t>
      </w:r>
      <w:proofErr w:type="spellStart"/>
      <w:r w:rsidRPr="001D4C33">
        <w:rPr>
          <w:rFonts w:ascii="Times New Roman" w:hAnsi="Times New Roman" w:cs="Times New Roman"/>
          <w:lang w:eastAsia="ru-RU"/>
        </w:rPr>
        <w:t>Са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</w:t>
      </w:r>
      <w:proofErr w:type="spellStart"/>
      <w:r w:rsidRPr="001D4C33">
        <w:rPr>
          <w:rFonts w:ascii="Times New Roman" w:hAnsi="Times New Roman" w:cs="Times New Roman"/>
          <w:lang w:eastAsia="ru-RU"/>
        </w:rPr>
        <w:t>Mg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, К, </w:t>
      </w:r>
      <w:proofErr w:type="spellStart"/>
      <w:r w:rsidRPr="001D4C33">
        <w:rPr>
          <w:rFonts w:ascii="Times New Roman" w:hAnsi="Times New Roman" w:cs="Times New Roman"/>
          <w:lang w:eastAsia="ru-RU"/>
        </w:rPr>
        <w:t>Na</w:t>
      </w:r>
      <w:proofErr w:type="spellEnd"/>
      <w:r w:rsidRPr="001D4C33">
        <w:rPr>
          <w:rFonts w:ascii="Times New Roman" w:hAnsi="Times New Roman" w:cs="Times New Roman"/>
          <w:lang w:eastAsia="ru-RU"/>
        </w:rPr>
        <w:t>), которыми богаты молоко, овощи, фрукты, картофель, и кислотного действия (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>, S, С1), которые содержатся в мясе, рыбе, яйцах, хлебе, крупе.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b/>
          <w:i/>
          <w:lang w:eastAsia="ru-RU"/>
        </w:rPr>
        <w:t>Вода</w:t>
      </w:r>
      <w:r w:rsidRPr="001D4C33">
        <w:rPr>
          <w:rFonts w:ascii="Times New Roman" w:hAnsi="Times New Roman" w:cs="Times New Roman"/>
          <w:lang w:eastAsia="ru-RU"/>
        </w:rPr>
        <w:t xml:space="preserve">. Вода играет важную роль в жизнедеятельности организма человека. Она является самой значительной по количеству составной частью всех клеток (2/3 массы тела человека). Вода — это среда, в которой существуют </w:t>
      </w:r>
      <w:proofErr w:type="gramStart"/>
      <w:r w:rsidRPr="001D4C33">
        <w:rPr>
          <w:rFonts w:ascii="Times New Roman" w:hAnsi="Times New Roman" w:cs="Times New Roman"/>
          <w:lang w:eastAsia="ru-RU"/>
        </w:rPr>
        <w:t>клетки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и поддерживается связь между ними, это основа всех жидкостей в организме (крови, лимфы, пищеварительных соков). При участии воды происходят обмен веществ, терморегуляция и другие биологические процессы. Ежедневно человек выделяет воду с потом (500 г), выдыхаемым воздухом (350 г), мочой (1500 г) и калом (150 г), выводя из организма вредные продукты обмена.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восстановления потерянной воды ее необходимо вводить в организм.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зависимости от возраста, физической нагрузки и климатических условий суточная потребность человека в воде составляет 2-2,5 л, в том числе поступает с питьем 1 л, с пищей 1,2 л, образуется в процессе обмена веществ 0,3 л. В жаркое время года, при работе в горячих цехах, при напряженной физической нагрузке наблюдаются большие потери воды в организме с потом, поэтому потребление ее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увеличивают до 5-6 л в сутки. В этих случаях питьевую воду подсаливают, так как вместе с потом теряется много солей натрия. Избыточное потребление воды является дополнительной нагрузкой для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 и почек и наносит ущерб здоровью. В случае нарушения функции кишечника (поносы) вода не всасывается в кровь, а выводится из организма человека, что приводит к сильному его обезвоживанию и представляет угрозу для жизни. Без воды человек может прожить не боле 6 суток.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Питьевая вода по качеству должна отвечать требованиям действующего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ГОСТа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«Вода питьевая».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Водный обмен в организме регулируется центральной нервной системой и тесно связан с минеральным обменом солей калия и натрия. При большой потере воды организмом </w:t>
      </w:r>
      <w:proofErr w:type="gramStart"/>
      <w:r w:rsidRPr="001D4C33">
        <w:rPr>
          <w:rFonts w:ascii="Times New Roman" w:hAnsi="Times New Roman" w:cs="Times New Roman"/>
          <w:lang w:eastAsia="ru-RU"/>
        </w:rPr>
        <w:t>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потом или </w:t>
      </w:r>
      <w:proofErr w:type="gramStart"/>
      <w:r w:rsidRPr="001D4C33">
        <w:rPr>
          <w:rFonts w:ascii="Times New Roman" w:hAnsi="Times New Roman" w:cs="Times New Roman"/>
          <w:lang w:eastAsia="ru-RU"/>
        </w:rPr>
        <w:t>повышенном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потреблении поваренной соли меняется осмотическое давление плазмы крови, которое влечет за собой возбуждение в коре головного мозга, в результате чего появляется чувство истинной жажды, регулирующее потребление воды человеком. Ложная жажда, обусловленная сухостью во рту, в отличие от истинной, не требует поступления воды в организм. Для снятия этого ощущения достаточно усилить слюноотделение кислым продуктом или смочить рот водой.</w:t>
      </w:r>
    </w:p>
    <w:p w:rsidR="00856631" w:rsidRPr="00A47518" w:rsidRDefault="00856631" w:rsidP="00856631">
      <w:pPr>
        <w:rPr>
          <w:rFonts w:ascii="Times New Roman" w:hAnsi="Times New Roman" w:cs="Times New Roman"/>
          <w:b/>
          <w:lang w:eastAsia="ru-RU"/>
        </w:rPr>
      </w:pPr>
      <w:r w:rsidRPr="00A47518">
        <w:rPr>
          <w:rFonts w:ascii="Times New Roman" w:hAnsi="Times New Roman" w:cs="Times New Roman"/>
          <w:b/>
          <w:lang w:eastAsia="ru-RU"/>
        </w:rPr>
        <w:t>Контрольные вопросы</w:t>
      </w:r>
    </w:p>
    <w:p w:rsidR="00856631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Какова роль белков, жиров, углеводов, минеральных веществ, витаминов и воды в жизнедеятельности человека?</w:t>
      </w:r>
    </w:p>
    <w:p w:rsidR="00856631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Каковы нормы потребления белков, жиров и углеводов?</w:t>
      </w:r>
    </w:p>
    <w:p w:rsidR="00856631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Каковы </w:t>
      </w:r>
      <w:proofErr w:type="spellStart"/>
      <w:r>
        <w:rPr>
          <w:rFonts w:ascii="Times New Roman" w:hAnsi="Times New Roman" w:cs="Times New Roman"/>
          <w:lang w:eastAsia="ru-RU"/>
        </w:rPr>
        <w:t>проавила</w:t>
      </w:r>
      <w:proofErr w:type="spellEnd"/>
      <w:r>
        <w:rPr>
          <w:rFonts w:ascii="Times New Roman" w:hAnsi="Times New Roman" w:cs="Times New Roman"/>
          <w:lang w:eastAsia="ru-RU"/>
        </w:rPr>
        <w:t xml:space="preserve"> кулинарной обработки овощей, предупреждающие разрушение витамина</w:t>
      </w:r>
      <w:proofErr w:type="gramStart"/>
      <w:r>
        <w:rPr>
          <w:rFonts w:ascii="Times New Roman" w:hAnsi="Times New Roman" w:cs="Times New Roman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lang w:eastAsia="ru-RU"/>
        </w:rPr>
        <w:t>?</w:t>
      </w:r>
    </w:p>
    <w:p w:rsidR="00856631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Каким образом витаминизируют пищу на предприятиях общественного питания?</w:t>
      </w:r>
    </w:p>
    <w:p w:rsidR="00856631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Какое сочетание продуктов в рационе питания обеспечивает кислотно-щелочное равновесие в организме.</w:t>
      </w:r>
    </w:p>
    <w:p w:rsidR="00856631" w:rsidRPr="00A47518" w:rsidRDefault="00856631" w:rsidP="00856631">
      <w:pPr>
        <w:pStyle w:val="ab"/>
        <w:numPr>
          <w:ilvl w:val="0"/>
          <w:numId w:val="20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Что такое истинная жажда и каковы причины ее возникновения?</w:t>
      </w:r>
    </w:p>
    <w:p w:rsidR="001D4C33" w:rsidRPr="008D6485" w:rsidRDefault="008D6485" w:rsidP="001D4C33">
      <w:pPr>
        <w:rPr>
          <w:rFonts w:ascii="Times New Roman" w:hAnsi="Times New Roman" w:cs="Times New Roman"/>
          <w:b/>
          <w:lang w:eastAsia="ru-RU"/>
        </w:rPr>
      </w:pPr>
      <w:r w:rsidRPr="008D6485">
        <w:rPr>
          <w:rFonts w:ascii="Times New Roman" w:hAnsi="Times New Roman" w:cs="Times New Roman"/>
          <w:b/>
          <w:lang w:eastAsia="ru-RU"/>
        </w:rPr>
        <w:t>Раздел 3. Питание различных групп населения</w:t>
      </w:r>
    </w:p>
    <w:p w:rsidR="007C6076" w:rsidRPr="00574C06" w:rsidRDefault="007C6076" w:rsidP="001D4C33">
      <w:pPr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 xml:space="preserve">Тема </w:t>
      </w:r>
      <w:r w:rsidR="008D6485">
        <w:rPr>
          <w:rFonts w:ascii="Times New Roman" w:hAnsi="Times New Roman" w:cs="Times New Roman"/>
          <w:b/>
          <w:lang w:eastAsia="ru-RU"/>
        </w:rPr>
        <w:t xml:space="preserve">3.1 </w:t>
      </w:r>
      <w:r w:rsidRPr="00574C06">
        <w:rPr>
          <w:rFonts w:ascii="Times New Roman" w:hAnsi="Times New Roman" w:cs="Times New Roman"/>
          <w:b/>
          <w:lang w:eastAsia="ru-RU"/>
        </w:rPr>
        <w:t>Энергетическая ценность (калорийность) пищевых продуктов — это количество энергии, выделяемой при полном окислении белков, жиров и углеводов этих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Пищевые продукты имеют разный химический состав и, следовательно, различную энергетическую ценность, которая измеряется в килокалориях или килоджоулях.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Энергетическую ценность основных пищевых веществ определяют калориметром. Энергетическая ценность 1 г белка составляет 4 ккал, 1 г жира — 9 ккал, 1 г углеводов — 4 ккал. Энергетическая ценность витаминов, ферментов и прочих органических веществ не учитывается, так как в продуктах они содержатся в очень малых количествах. Минеральные вещества и вода не имеют энергетической ценности.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определения энергетической ценности пищевых продуктов необходимо знать химический состав продукта и энергетическую ценность 1 г содержащихся в нем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Пример 1.1. Определим энергетическую ценность 100 г хлеба пшеничного 1-го сорта.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Согласно справочнику «Химический состав российских продуктов питания» в 100 г хлеба содержится 7,9 г белка, 1 г жира и 48,3 г углеводов. Следовательно, энергетическая ценность 100 г этого хлеба будет равна: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4 • 7,9 + 9 • 1 + 4 • 48,3 = 235 ккал.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Подсчитанная в примере 1.1 калорийность называется теоретической, так как условно принято, что все вещества усвоились полностью. Однако пищевые вещества полностью организмом человека практически не усваиваются.</w:t>
      </w:r>
    </w:p>
    <w:p w:rsidR="007C6076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Установлена средняя усвояемость различных веществ. Она зависит от химического состава, цвета, вкуса, запаха продукта, возраста и самочувствия человека, условий его труда и т.п. Такая усвояемость называется практической. Пища животного происхождения усваивается на 90...95 %, растительного — на 80... 85 %. Поэтому при вычислении энергетической ценности пищевых продуктов следует учитывать поправку на их усвояемость.</w:t>
      </w:r>
    </w:p>
    <w:p w:rsidR="00856631" w:rsidRDefault="00856631" w:rsidP="00856631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Контрольные вопросы.</w:t>
      </w:r>
    </w:p>
    <w:p w:rsidR="00856631" w:rsidRDefault="00856631" w:rsidP="00856631">
      <w:pPr>
        <w:pStyle w:val="ab"/>
        <w:numPr>
          <w:ilvl w:val="0"/>
          <w:numId w:val="2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Что называют энергетической ценностью пищи?</w:t>
      </w:r>
    </w:p>
    <w:p w:rsidR="00856631" w:rsidRDefault="00856631" w:rsidP="00856631">
      <w:pPr>
        <w:pStyle w:val="ab"/>
        <w:numPr>
          <w:ilvl w:val="0"/>
          <w:numId w:val="2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 определить энергетическую ценность продукта?</w:t>
      </w:r>
    </w:p>
    <w:p w:rsidR="00856631" w:rsidRDefault="00856631" w:rsidP="00856631">
      <w:pPr>
        <w:pStyle w:val="ab"/>
        <w:numPr>
          <w:ilvl w:val="0"/>
          <w:numId w:val="21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Определите </w:t>
      </w:r>
      <w:proofErr w:type="gramStart"/>
      <w:r>
        <w:rPr>
          <w:rFonts w:ascii="Times New Roman" w:hAnsi="Times New Roman" w:cs="Times New Roman"/>
          <w:lang w:eastAsia="ru-RU"/>
        </w:rPr>
        <w:t>энергетическую</w:t>
      </w:r>
      <w:proofErr w:type="gramEnd"/>
      <w:r>
        <w:rPr>
          <w:rFonts w:ascii="Times New Roman" w:hAnsi="Times New Roman" w:cs="Times New Roman"/>
          <w:lang w:eastAsia="ru-RU"/>
        </w:rPr>
        <w:t xml:space="preserve"> 100 г пастеризованного молока жирностью 3.2%.</w:t>
      </w:r>
    </w:p>
    <w:p w:rsidR="00856631" w:rsidRPr="00967DF4" w:rsidRDefault="00856631" w:rsidP="00856631">
      <w:pPr>
        <w:pStyle w:val="ab"/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Согласно справочнику «Химический состав российских продуктов питания» в</w:t>
      </w:r>
      <w:r>
        <w:rPr>
          <w:rFonts w:ascii="Times New Roman" w:hAnsi="Times New Roman" w:cs="Times New Roman"/>
          <w:lang w:eastAsia="ru-RU"/>
        </w:rPr>
        <w:t xml:space="preserve"> 100 грамм  пастеризованного молока содержится 2,9 г белка, 3,3 г жира, 4,7 г углеводов 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 xml:space="preserve">Тема 3. </w:t>
      </w:r>
      <w:r w:rsidR="008D6485">
        <w:rPr>
          <w:rFonts w:ascii="Times New Roman" w:hAnsi="Times New Roman" w:cs="Times New Roman"/>
          <w:b/>
          <w:lang w:eastAsia="ru-RU"/>
        </w:rPr>
        <w:t>2</w:t>
      </w:r>
      <w:r w:rsidRPr="00574C06">
        <w:rPr>
          <w:rFonts w:ascii="Times New Roman" w:hAnsi="Times New Roman" w:cs="Times New Roman"/>
          <w:b/>
          <w:lang w:eastAsia="ru-RU"/>
        </w:rPr>
        <w:t xml:space="preserve"> Нормы и принципы рационального сбалансированного питания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Питание человека должно быть рациональным сбалансированным, т.е. соответствовать физиологическим потребностям организма с учетом условий труда, климатических особенностей местности, возраста, массы тела, пола и состояния здоровья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Основные принципы сбалансированного питания следующие.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Первый принцип</w:t>
      </w:r>
      <w:r w:rsidRPr="001D4C33">
        <w:rPr>
          <w:rFonts w:ascii="Times New Roman" w:hAnsi="Times New Roman" w:cs="Times New Roman"/>
          <w:lang w:eastAsia="ru-RU"/>
        </w:rPr>
        <w:t xml:space="preserve">. Строгое соответствие энергетической ценности пищи </w:t>
      </w:r>
      <w:proofErr w:type="spellStart"/>
      <w:r w:rsidRPr="001D4C33">
        <w:rPr>
          <w:rFonts w:ascii="Times New Roman" w:hAnsi="Times New Roman" w:cs="Times New Roman"/>
          <w:lang w:eastAsia="ru-RU"/>
        </w:rPr>
        <w:t>энергозатратам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организма. Человек должен получать с пищей столько энергии сколько тратит ее за определенный отрезок времени (сутки).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При этом необходимо учитывать изменение интенсивности обменных процессов в зависимости от возраста, пола и климатических условий, так как в молодом возрасте обменные процессы проходят интенсивнее, чем в пожилом, у женщин физиологические потребности на 15 % ниже, чем у мужчин, на севере потребность в энергии у людей на 10-15 % выше, а на юге на 5 </w:t>
      </w:r>
      <w:r w:rsidRPr="001D4C33">
        <w:rPr>
          <w:rFonts w:ascii="Times New Roman" w:hAnsi="Times New Roman" w:cs="Times New Roman"/>
          <w:i/>
          <w:iCs/>
          <w:lang w:eastAsia="ru-RU"/>
        </w:rPr>
        <w:t>%</w:t>
      </w:r>
      <w:r w:rsidRPr="001D4C33">
        <w:rPr>
          <w:rFonts w:ascii="Times New Roman" w:hAnsi="Times New Roman" w:cs="Times New Roman"/>
          <w:lang w:eastAsia="ru-RU"/>
        </w:rPr>
        <w:t> ниже по сравнению с населением центральных районов.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Второй принци</w:t>
      </w:r>
      <w:r w:rsidRPr="001D4C33">
        <w:rPr>
          <w:rFonts w:ascii="Times New Roman" w:hAnsi="Times New Roman" w:cs="Times New Roman"/>
          <w:lang w:eastAsia="ru-RU"/>
        </w:rPr>
        <w:t xml:space="preserve">п. Отдельные пищевые вещества сбалансированного питания (белки, жиры, углеводы, минеральные вещества, витамины и </w:t>
      </w:r>
      <w:proofErr w:type="gramStart"/>
      <w:r w:rsidRPr="001D4C33">
        <w:rPr>
          <w:rFonts w:ascii="Times New Roman" w:hAnsi="Times New Roman" w:cs="Times New Roman"/>
          <w:lang w:eastAsia="ru-RU"/>
        </w:rPr>
        <w:t>другие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биологически активные компоненты) должны находится в строго определенном соотношении.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Институтом питания АМН при участии многих институтов региональных проблем питания АМН, разработаны и утверждены Главным Государственным санитарным врачом СССР 8 мая 1991 г. сбалансированные нормы потребления пищевых веществ основными группами населения.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этим нормам соотношение белков, жиров и углеводов в рационе основных групп населения должно составлять 1:1,1:4; лиц, занятых физическим трудом, — 1:1,3:5; пожилых людей — 1:1,1:4,8. Причем на долю животного белка должно приходиться 55 % общего количества белка суточного рациона. Сбалансированность жира в пищевых рационах должна обеспечивать физиологические пропорции насыщенных и полиненасыщенных жирных кислот и соответствовать 30 % растительного масла, 70 % животного жира. Сбалансированный состав углеводов включает 75 % крахмала, 20 % сахара, 5 % пектиновых веществ и клетчатки (от общего количества углеводов). Содержание в рационе основных минеральных веществ должно обеспечивать физиологические потребности человека, а оптимальное соотношение кальция, фосфора и магния должно составлять 1:1,3:0,5. Нормы потребления витаминов должны соответствовать потребностям в них организма и удовлетворяться за счет натуральных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Большое значение для качественной полноценности питания имеют характер и природа продуктов. Энергетическая ценность белка должна составлять 12 %, жира - 30 %, углеводов 58 % суточной энергетической потребности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Третий принцип</w:t>
      </w:r>
      <w:r w:rsidRPr="001D4C33">
        <w:rPr>
          <w:rFonts w:ascii="Times New Roman" w:hAnsi="Times New Roman" w:cs="Times New Roman"/>
          <w:lang w:eastAsia="ru-RU"/>
        </w:rPr>
        <w:t>. Соблюдение режима питания является важным показателем в сбалансированном питании.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Режим питания — это распределение пищи в течение дня по времени, калорийности и объему, т.е. кратность приема пищи и интервалов между ними.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Пищу следует принимать в одни и те же часы. Большое значение при этом имеют условия питания и настроение человека.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При соблюдении времени приема пищи у человека вырабатывается рефлекс выделения «запального» пищеварительного сока, что способствует лучшему пищеварению и усвоению пищи. Правильное распределение пищи в течение дня по объему и энергетической ценности создает равномерную нагрузку на пищеварительный аппарат и </w:t>
      </w:r>
      <w:proofErr w:type="gramStart"/>
      <w:r w:rsidRPr="001D4C33">
        <w:rPr>
          <w:rFonts w:ascii="Times New Roman" w:hAnsi="Times New Roman" w:cs="Times New Roman"/>
          <w:lang w:eastAsia="ru-RU"/>
        </w:rPr>
        <w:t>обеспечивает потребность организма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необходимой энергии.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Объем пищи, потребляемой в течение дня, составляет в среднем 2,5—3,5 кг. Суточный пищевой рацион распределяют по отдельным приемам дифференцированно в зависимости от характера трудовой деятельности и установившегося распорядка дня. Наиболее рациональным для людей среднего возраста считается четырехразовое питание; для пожилых людей — пятиразовое, с промежутками между приемами пищи не более 4—5 ч. Менее рационально трехразовое питание, при котором увеличивается объем перерабатываемой пищи, что осложняет деятельность пищеварительного аппарата. Ужинать нужно за 2 ч до сна. 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Четвертый принцип</w:t>
      </w:r>
      <w:r w:rsidRPr="001D4C33">
        <w:rPr>
          <w:rFonts w:ascii="Times New Roman" w:hAnsi="Times New Roman" w:cs="Times New Roman"/>
          <w:lang w:eastAsia="ru-RU"/>
        </w:rPr>
        <w:t>. Создание оптимальных условий для усвоения пищи человеком при составлении суточного рациона питания.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Продукты, содержащие белки животного происхождения, следует планировать на первую половину дня, а молочно-растительную — на вторую. Жиры необходимо вводить такие, которые обеспечат организм жирорастворимыми витаминами и ненасыщенными жирными кислотами (сливочное и растительное масло, сметана, молоко).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Энергетическая ценность суточных рационов должна обеспечиваться в основном углеводами растительной пищи, которая обогащает пищу также </w:t>
      </w:r>
      <w:proofErr w:type="spellStart"/>
      <w:r w:rsidRPr="001D4C33">
        <w:rPr>
          <w:rFonts w:ascii="Times New Roman" w:hAnsi="Times New Roman" w:cs="Times New Roman"/>
          <w:lang w:eastAsia="ru-RU"/>
        </w:rPr>
        <w:t>водорастворимыми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витаминами и минеральными веществами. Растительная пища содержит большое количество клетчатки, препятствующей всасыванию питательных веществ, поэтому в рационе питания она должна составлять не более 40 % общей массы продуктов.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лучшего усвоения пища должна быть определенного объема и температуры, красиво оформленной, возбуждающей аппетит.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меню завтрака включают разнообразные блюда, содержащие мясо, рыбу, крупы, овощи, жиры. Его можно делать дробным (1 и 2 завтрак), уменьшая тем самым объем пищи и способствуя лучшему усвоению ее. В завтрак обязательно должны входить горячие напитки (чай, кофе, какао), возбуждающие секрецию желудочного сока.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На обед для возбуждения аппетита рекомендуют включать в меню разнообразные закуски, горячие супы вегетарианские или, на бульонах; красиво оформленные вторые блюда из мяса, рыбы, овощей, круп, макаронных изделий. Завершать обед следует сладкими блюдами (кисель, компот, мусс, желе), которые уменьшают выделение пищеварительных соков и дают ощущение сытости.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На полдник и ужин подают легкоперевариваемые </w:t>
      </w:r>
      <w:proofErr w:type="spellStart"/>
      <w:r w:rsidRPr="001D4C33">
        <w:rPr>
          <w:rFonts w:ascii="Times New Roman" w:hAnsi="Times New Roman" w:cs="Times New Roman"/>
          <w:lang w:eastAsia="ru-RU"/>
        </w:rPr>
        <w:t>молочно-раст</w:t>
      </w:r>
      <w:proofErr w:type="gramStart"/>
      <w:r w:rsidRPr="001D4C33">
        <w:rPr>
          <w:rFonts w:ascii="Times New Roman" w:hAnsi="Times New Roman" w:cs="Times New Roman"/>
          <w:lang w:eastAsia="ru-RU"/>
        </w:rPr>
        <w:t>и</w:t>
      </w:r>
      <w:proofErr w:type="spellEnd"/>
      <w:r w:rsidRPr="001D4C33">
        <w:rPr>
          <w:rFonts w:ascii="Times New Roman" w:hAnsi="Times New Roman" w:cs="Times New Roman"/>
          <w:lang w:eastAsia="ru-RU"/>
        </w:rPr>
        <w:t>-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тельные блюда (каши, салаты, пудинги, запеканки, сырники и т.д.), напитки (чай, молоко, кисломолочные продукты).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При составлении меню необходимо обеспечивать разнообразие блюд, а также учитывать время года, включая блюда из свежих овощей и фруктов в сыром виде с обязательным использованием зелени. Разнообразная пища дает организму возможность отобрать необходимые для жизнедеятельности биологически активные вещества.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Наряду с рассмотренным рациональным сбалансированным питанием параллельно существовали и в настоящее время имеют место другие научно обоснованные теории о питании такие как: вегетарианство, </w:t>
      </w:r>
      <w:proofErr w:type="spellStart"/>
      <w:r w:rsidRPr="001D4C33">
        <w:rPr>
          <w:rFonts w:ascii="Times New Roman" w:hAnsi="Times New Roman" w:cs="Times New Roman"/>
          <w:lang w:eastAsia="ru-RU"/>
        </w:rPr>
        <w:t>сыроедение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>, раздельное питание, голодание, система естественного оздоровления и др.</w:t>
      </w:r>
    </w:p>
    <w:p w:rsidR="007C6076" w:rsidRDefault="00967DF4" w:rsidP="001D4C3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Контрольные вопросы.</w:t>
      </w:r>
    </w:p>
    <w:p w:rsidR="008D6485" w:rsidRDefault="008D6485" w:rsidP="008D6485">
      <w:pPr>
        <w:pStyle w:val="ab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Какое питание называют рациональным, сбалансированным?</w:t>
      </w:r>
    </w:p>
    <w:p w:rsidR="008D6485" w:rsidRPr="008D6485" w:rsidRDefault="008D6485" w:rsidP="008D6485">
      <w:pPr>
        <w:pStyle w:val="ab"/>
        <w:numPr>
          <w:ilvl w:val="0"/>
          <w:numId w:val="23"/>
        </w:num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Перечислите принципы рационального питания.</w:t>
      </w:r>
    </w:p>
    <w:p w:rsidR="007C6076" w:rsidRPr="00574C06" w:rsidRDefault="00A30D95" w:rsidP="00574C06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Тема 3.3</w:t>
      </w:r>
      <w:r w:rsidR="007C6076" w:rsidRPr="00574C06">
        <w:rPr>
          <w:rFonts w:ascii="Times New Roman" w:hAnsi="Times New Roman" w:cs="Times New Roman"/>
          <w:b/>
          <w:lang w:eastAsia="ru-RU"/>
        </w:rPr>
        <w:t xml:space="preserve"> Возрастные особенности и нормы питания детей и подростков.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Организм детей и подростков имеет ряд существенных особенностей. Ткани организма детей на 25 % состоят из белков, жиров, углеводов, минеральных солей и на 75 % из воды. Основной обмен у детей протекает в 1,5—2 раза быстрее, чем у взрослого человека. В организме детей и подростков, в связи с их ростом и развитием, процесс ассимиляции преобладает над диссимиляцией. В связи с усиленной мышечной активностью у них повышены общие энергетические затраты.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Средний расход энергии в сутки (</w:t>
      </w:r>
      <w:proofErr w:type="gramStart"/>
      <w:r w:rsidRPr="001D4C33">
        <w:rPr>
          <w:rFonts w:ascii="Times New Roman" w:hAnsi="Times New Roman" w:cs="Times New Roman"/>
          <w:lang w:eastAsia="ru-RU"/>
        </w:rPr>
        <w:t>ккал</w:t>
      </w:r>
      <w:proofErr w:type="gramEnd"/>
      <w:r w:rsidRPr="001D4C33">
        <w:rPr>
          <w:rFonts w:ascii="Times New Roman" w:hAnsi="Times New Roman" w:cs="Times New Roman"/>
          <w:lang w:eastAsia="ru-RU"/>
        </w:rPr>
        <w:t>) на 1 кг массы тела детей различного возраста и взрослого человека составляет: до 1 года - 100; от 1 до 3 лет — 100—90; 4-6 лет — 90—80; 7—10 лет — 80—70; 11—13 лет — 70—65; 14-17 лет - 65—45; взрослых людей — 45.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Для нормального физического и умственного развития детей и подростков необходимо полноценное сбалансированное питание, обеспечивающее пластические процессы и энергетические затраты организма с учетом его возраста. Энергетическая ценность суточного рациона питания детей и подростков должна быть на 10 % выше их энергетических затрат, так как часть питательных веществ необходима для обеспечения процессов роста и развития организма. Соотношение белков, жиров, углеводов в питании детей старше 1 года и подростков должно составлять 1:1:4.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Потребность в пищевых веществах у детей обратно пропорциональна их возрасту (чем меньше ребенок, тем потребность больше), так как особенно усиленно ребенок растет </w:t>
      </w:r>
      <w:proofErr w:type="gramStart"/>
      <w:r w:rsidRPr="001D4C33">
        <w:rPr>
          <w:rFonts w:ascii="Times New Roman" w:hAnsi="Times New Roman" w:cs="Times New Roman"/>
          <w:lang w:eastAsia="ru-RU"/>
        </w:rPr>
        <w:t>в первые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годы жизни.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Большое внимание в питании детей и подростков уделяют содержанию </w:t>
      </w:r>
      <w:r w:rsidRPr="001D4C33">
        <w:rPr>
          <w:rFonts w:ascii="Times New Roman" w:hAnsi="Times New Roman" w:cs="Times New Roman"/>
          <w:i/>
          <w:iCs/>
          <w:lang w:eastAsia="ru-RU"/>
        </w:rPr>
        <w:t>белка</w:t>
      </w:r>
      <w:r w:rsidRPr="001D4C33">
        <w:rPr>
          <w:rFonts w:ascii="Times New Roman" w:hAnsi="Times New Roman" w:cs="Times New Roman"/>
          <w:lang w:eastAsia="ru-RU"/>
        </w:rPr>
        <w:t> и его аминокислотному составу как основному пластическому материалу, из которого строятся новые клетки и ткани. При недостатке белка в пище у детей задерживается рост, отстает умственное развитие, изменяется состав костной ткани, снижается сопротивляемость к заболеваниям и деятельность желез внутренней секреции.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Суточная потребность в белке зависит от возраста ребенка. На 1 кг массы тела необходимо белка: детям в возрасте от 1 года до 3 лет — 4 г; 4-6 лет - 4-3,5 г; 7-10 лет — 3 г; 11—13 лет — 2,5—2 г; 14-17 лет — 2—1,5 г.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Белок животного происхождения должен составлять у детей младшего возраста 65—70 %, школьного - 60 % суточной нормы этого пищевого вещества. По сбалансированности незаменимых аминокислот лучшим продуктом белкового питания в детском возрасте считается молоко и молочные продукты. Для детей до 3 лет в рационе питания ежедневно следует предусматривать не менее 600 мл молока, а школьного возраста — не менее 500 мл. Кроме того, в рацион питания детей и подростков должны входить мясо, рыба, яйца, — продукты, содержащие полноценные белки с богатым аминокислотным составом.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i/>
          <w:iCs/>
          <w:lang w:eastAsia="ru-RU"/>
        </w:rPr>
        <w:t>Жиры</w:t>
      </w:r>
      <w:r w:rsidRPr="001D4C33">
        <w:rPr>
          <w:rFonts w:ascii="Times New Roman" w:hAnsi="Times New Roman" w:cs="Times New Roman"/>
          <w:lang w:eastAsia="ru-RU"/>
        </w:rPr>
        <w:t xml:space="preserve"> играют важную роль в развитии ребенка. Они выступают в роли пластического, энергетического материала, снабжают организм витаминами A, D, Е, </w:t>
      </w:r>
      <w:proofErr w:type="spellStart"/>
      <w:r w:rsidRPr="001D4C33">
        <w:rPr>
          <w:rFonts w:ascii="Times New Roman" w:hAnsi="Times New Roman" w:cs="Times New Roman"/>
          <w:lang w:eastAsia="ru-RU"/>
        </w:rPr>
        <w:t>фосфатидами</w:t>
      </w:r>
      <w:proofErr w:type="spellEnd"/>
      <w:r w:rsidRPr="001D4C33">
        <w:rPr>
          <w:rFonts w:ascii="Times New Roman" w:hAnsi="Times New Roman" w:cs="Times New Roman"/>
          <w:lang w:eastAsia="ru-RU"/>
        </w:rPr>
        <w:t>, полиненасыщенными жирными кислотами, необходимыми для развития растущего организма. Особенно рекомендуют сливки, сливочное масло, растительное масло (5—10% общего количества)</w:t>
      </w:r>
      <w:proofErr w:type="gramStart"/>
      <w:r w:rsidRPr="001D4C33">
        <w:rPr>
          <w:rFonts w:ascii="Times New Roman" w:hAnsi="Times New Roman" w:cs="Times New Roman"/>
          <w:lang w:eastAsia="ru-RU"/>
        </w:rPr>
        <w:t>.С</w:t>
      </w:r>
      <w:proofErr w:type="gramEnd"/>
      <w:r w:rsidRPr="001D4C33">
        <w:rPr>
          <w:rFonts w:ascii="Times New Roman" w:hAnsi="Times New Roman" w:cs="Times New Roman"/>
          <w:lang w:eastAsia="ru-RU"/>
        </w:rPr>
        <w:t>уточная потребность в жирах такая же, как и в белке. Энергетическая ценность жиров в суточном рационе должна быть не менее 30%. При недостаточном потреблении жиров у детей снижается сопротивляемость к болезням, замедляется рост.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У детей отмечается повышенная мышечная активность, в </w:t>
      </w:r>
      <w:proofErr w:type="gramStart"/>
      <w:r w:rsidRPr="001D4C33">
        <w:rPr>
          <w:rFonts w:ascii="Times New Roman" w:hAnsi="Times New Roman" w:cs="Times New Roman"/>
          <w:lang w:eastAsia="ru-RU"/>
        </w:rPr>
        <w:t>связи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 чем потребность в </w:t>
      </w:r>
      <w:r w:rsidRPr="001D4C33">
        <w:rPr>
          <w:rFonts w:ascii="Times New Roman" w:hAnsi="Times New Roman" w:cs="Times New Roman"/>
          <w:i/>
          <w:iCs/>
          <w:lang w:eastAsia="ru-RU"/>
        </w:rPr>
        <w:t>углеводах</w:t>
      </w:r>
      <w:r w:rsidRPr="001D4C33">
        <w:rPr>
          <w:rFonts w:ascii="Times New Roman" w:hAnsi="Times New Roman" w:cs="Times New Roman"/>
          <w:lang w:eastAsia="ru-RU"/>
        </w:rPr>
        <w:t xml:space="preserve"> у них выше, чем у взрослых, и должна составлять 10-15 г на 1 кг массы тела. </w:t>
      </w:r>
      <w:proofErr w:type="gramStart"/>
      <w:r w:rsidRPr="001D4C33">
        <w:rPr>
          <w:rFonts w:ascii="Times New Roman" w:hAnsi="Times New Roman" w:cs="Times New Roman"/>
          <w:lang w:eastAsia="ru-RU"/>
        </w:rPr>
        <w:t>В питании детей важное значение имеют легкоусвояемые углеводы, источником которых являются фрукты, ягоды, соки, молоко, сахар, печенье, конфеты, варенье.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Количество сахаров должно составлять 25% общего количества углеводов. Однако избыток углеводов в питании детей и подростков приводит к нарушению обмена веществ, ожирению, снижению устойчивости организма к инфекциям.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связи с процессами роста потребность в </w:t>
      </w:r>
      <w:r w:rsidRPr="001D4C33">
        <w:rPr>
          <w:rFonts w:ascii="Times New Roman" w:hAnsi="Times New Roman" w:cs="Times New Roman"/>
          <w:i/>
          <w:iCs/>
          <w:lang w:eastAsia="ru-RU"/>
        </w:rPr>
        <w:t>витаминах</w:t>
      </w:r>
      <w:r w:rsidRPr="001D4C33">
        <w:rPr>
          <w:rFonts w:ascii="Times New Roman" w:hAnsi="Times New Roman" w:cs="Times New Roman"/>
          <w:lang w:eastAsia="ru-RU"/>
        </w:rPr>
        <w:t> у детей повышена. Особое значение в питании детей и подростков имеют витамины A, D как факторы роста. Источниками этих витаминов служат молоко, мясо, яйца, рыбий жир. В моркови, помидорах, абрикосах содержится провитамин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А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каротин. Витамин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с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витаминами групп В стимулирует процесс роста, повышает сопротивляемость организма к инфекционным заболеваниям.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i/>
          <w:iCs/>
          <w:lang w:eastAsia="ru-RU"/>
        </w:rPr>
        <w:t>Минеральные вещества</w:t>
      </w:r>
      <w:r w:rsidRPr="001D4C33">
        <w:rPr>
          <w:rFonts w:ascii="Times New Roman" w:hAnsi="Times New Roman" w:cs="Times New Roman"/>
          <w:lang w:eastAsia="ru-RU"/>
        </w:rPr>
        <w:t xml:space="preserve"> в детском организме обеспечивают процесс роста и развития тканей, костной и нервной системы, мозга, зубов, мышц. Особое значение имеют кальций и фосфор, суточная потребность в </w:t>
      </w:r>
      <w:proofErr w:type="gramStart"/>
      <w:r w:rsidRPr="001D4C33">
        <w:rPr>
          <w:rFonts w:ascii="Times New Roman" w:hAnsi="Times New Roman" w:cs="Times New Roman"/>
          <w:lang w:eastAsia="ru-RU"/>
        </w:rPr>
        <w:t>которых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составляет: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— 0,5-1,2 г, </w:t>
      </w:r>
      <w:proofErr w:type="gramStart"/>
      <w:r w:rsidRPr="001D4C33">
        <w:rPr>
          <w:rFonts w:ascii="Times New Roman" w:hAnsi="Times New Roman" w:cs="Times New Roman"/>
          <w:lang w:eastAsia="ru-RU"/>
        </w:rPr>
        <w:t>Р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— 0,4—1,8 г. Содержатся эти минеральные вещества в молочных продуктах, мясе, рыбе, яйцах, овсяной крупе. Соли железа участвуют в кроветворении, и в случае недостатка этого элемента в питании детям рекомендуют гематоген.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Магний участвует в формировании ферментных систем, углеводном и фосфорном обменах, натрий и калий нормализуют водный обмен, йод способствует нормальной функции щитовидной железы, фтор — построению зубов.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Потребность детей и подростков в воде больше, чем взрослых, и составляет на 1 кг массы тела: 1—3 года — 100 мл, 4—6 лет — 60 мл, 7-17 лет — 50 мл (у взрослых - 40 мл).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Тема 3.3 Санитарные требования к кулинарной обработке блюд и режиму питания детей и подростков.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Особенности сырья и кулинарной обработки блюд. В питании детей и подростков следует обращать внимание на разнообразие пищи. </w:t>
      </w:r>
      <w:proofErr w:type="gramStart"/>
      <w:r w:rsidRPr="001D4C33">
        <w:rPr>
          <w:rFonts w:ascii="Times New Roman" w:hAnsi="Times New Roman" w:cs="Times New Roman"/>
          <w:lang w:eastAsia="ru-RU"/>
        </w:rPr>
        <w:t>Особенно рекомендуют молоко и молочные продукты, говядину, телятину, мясо кур, печень, рыбу, яйца, икру, картофель, овощи, фрукты, овсяную, гречневую, рисовую крупы, макаронные изделия.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В раннем возрасте запрещают, а в старшем ограничивают: баранину, свинину, уток, гусей, хрен, редьку, консервы, копчености.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Для детей ясельного возраста рекомендуют продукты детского питания: молочно-крупяные смеси, сухие кисели, фруктовые и овощные пюре,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детском питании большое внимание следует уделять вкусовым качествам пищи. Учитывая возраст ребенка, нужно использовать соответствующую кулинарную обработку пищи. Детям до 1,5 лет блюда готовят в протертом и мелкорубленом виде, паровые, отварные.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мере роста ребенка кулинарная обработка пищи должна изменяться и постепенно, к 16—‘17 годам, приблизиться к способам приготовления блюд для взрослых.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Учитывая повышенную потребность детей и подростков в питье, следует в рационе питания предусматривать напитки: чай, кофе (в подростковом возрасте), какао, соки, молоко, кисломолочные продукты, кисели, компоты.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Режим питания детей и подростков. Соблюдение режима питания детей и подростков имеет большое значение для усвоения организмом пищевых веществ. Детям дошкольного возраста рекомендуют принимать пищу четыре раза в день, через каждые 3 ч, в одно и то же время, распределяя рацион питания следующим образом: завтрак - 25 %, обед - 35 %, полдник - 15 %, ужин - 25 %.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школьном возрасте также целесообразно четырехразовое питание с равномерным распределением суточного рациона: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завтрак — 25 %, второй завтрак — 20 %, обед — 35 %, ужин - 20 %. Важным оздоровительным мероприятием для детей-учащихся служит правильная организация питания в школе в виде горячих школьных завтраков и обедов в группах продленного дня, рацион которых должен составлять 50—70 % суточной нормы. Энергетическая ценность школьного мигания должна соответствовать </w:t>
      </w:r>
      <w:proofErr w:type="spellStart"/>
      <w:r w:rsidRPr="001D4C33">
        <w:rPr>
          <w:rFonts w:ascii="Times New Roman" w:hAnsi="Times New Roman" w:cs="Times New Roman"/>
          <w:lang w:eastAsia="ru-RU"/>
        </w:rPr>
        <w:t>энергозатратам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детей.</w:t>
      </w:r>
    </w:p>
    <w:p w:rsidR="007C6076" w:rsidRPr="001D4C33" w:rsidRDefault="005A3E30" w:rsidP="001D4C33">
      <w:pPr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Студенты </w:t>
      </w:r>
      <w:r w:rsidR="007C6076" w:rsidRPr="001D4C33">
        <w:rPr>
          <w:rFonts w:ascii="Times New Roman" w:hAnsi="Times New Roman" w:cs="Times New Roman"/>
          <w:lang w:eastAsia="ru-RU"/>
        </w:rPr>
        <w:t xml:space="preserve"> в зависимости от вида государственного обеспечения получают по месту учебы или полный рацион, или двухразовое питание, или горячий обед. Энергетическая ценность дневного рациона подростков составляет в среднем 3000 ккал, из которых на завтрак и обед приходится 60-70 %.</w:t>
      </w:r>
    </w:p>
    <w:p w:rsidR="00A30D95" w:rsidRDefault="005A3E30" w:rsidP="001D4C33">
      <w:pPr>
        <w:rPr>
          <w:rFonts w:ascii="Times New Roman" w:hAnsi="Times New Roman" w:cs="Times New Roman"/>
          <w:b/>
          <w:lang w:eastAsia="ru-RU"/>
        </w:rPr>
      </w:pPr>
      <w:r w:rsidRPr="005A3E30">
        <w:rPr>
          <w:rFonts w:ascii="Times New Roman" w:hAnsi="Times New Roman" w:cs="Times New Roman"/>
          <w:b/>
          <w:lang w:eastAsia="ru-RU"/>
        </w:rPr>
        <w:t>Контрольные вопросы</w:t>
      </w:r>
    </w:p>
    <w:p w:rsidR="0051491C" w:rsidRPr="0051491C" w:rsidRDefault="0051491C" w:rsidP="0051491C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  <w:lang w:eastAsia="ru-RU"/>
        </w:rPr>
      </w:pPr>
      <w:r w:rsidRPr="0051491C">
        <w:rPr>
          <w:rFonts w:ascii="Times New Roman" w:hAnsi="Times New Roman" w:cs="Times New Roman"/>
          <w:lang w:eastAsia="ru-RU"/>
        </w:rPr>
        <w:t>Почему у детей потребность в пищевых веществах больше?</w:t>
      </w:r>
    </w:p>
    <w:p w:rsidR="0051491C" w:rsidRDefault="0051491C" w:rsidP="0051491C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  <w:lang w:eastAsia="ru-RU"/>
        </w:rPr>
      </w:pPr>
      <w:r w:rsidRPr="0051491C">
        <w:rPr>
          <w:rFonts w:ascii="Times New Roman" w:hAnsi="Times New Roman" w:cs="Times New Roman"/>
          <w:lang w:eastAsia="ru-RU"/>
        </w:rPr>
        <w:t>Какие продукты рекомендуют для питания детей?</w:t>
      </w:r>
    </w:p>
    <w:p w:rsidR="0051491C" w:rsidRPr="0051491C" w:rsidRDefault="0051491C" w:rsidP="0051491C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  <w:lang w:eastAsia="ru-RU"/>
        </w:rPr>
      </w:pPr>
      <w:r w:rsidRPr="0051491C">
        <w:rPr>
          <w:rFonts w:ascii="Times New Roman" w:hAnsi="Times New Roman" w:cs="Times New Roman"/>
          <w:lang w:eastAsia="ru-RU"/>
        </w:rPr>
        <w:t xml:space="preserve">Какие витамины </w:t>
      </w:r>
      <w:r>
        <w:rPr>
          <w:rFonts w:ascii="Times New Roman" w:hAnsi="Times New Roman" w:cs="Times New Roman"/>
          <w:lang w:eastAsia="ru-RU"/>
        </w:rPr>
        <w:t>и минеральные вещества необходимы для детей?</w:t>
      </w:r>
    </w:p>
    <w:p w:rsidR="007C6076" w:rsidRPr="001D4C33" w:rsidRDefault="007C6076" w:rsidP="0051491C">
      <w:pPr>
        <w:spacing w:after="0"/>
        <w:rPr>
          <w:rFonts w:ascii="Times New Roman" w:hAnsi="Times New Roman" w:cs="Times New Roman"/>
          <w:lang w:eastAsia="ru-RU"/>
        </w:rPr>
      </w:pPr>
    </w:p>
    <w:p w:rsidR="0051491C" w:rsidRDefault="0051491C" w:rsidP="00574C06">
      <w:pPr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Раздел 4 Лечебное питание </w:t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b/>
          <w:lang w:eastAsia="ru-RU"/>
        </w:rPr>
      </w:pPr>
      <w:r w:rsidRPr="00574C06">
        <w:rPr>
          <w:rFonts w:ascii="Times New Roman" w:hAnsi="Times New Roman" w:cs="Times New Roman"/>
          <w:b/>
          <w:lang w:eastAsia="ru-RU"/>
        </w:rPr>
        <w:t xml:space="preserve">Тема </w:t>
      </w:r>
      <w:r w:rsidR="0051491C">
        <w:rPr>
          <w:rFonts w:ascii="Times New Roman" w:hAnsi="Times New Roman" w:cs="Times New Roman"/>
          <w:b/>
          <w:lang w:eastAsia="ru-RU"/>
        </w:rPr>
        <w:t>4.1.</w:t>
      </w:r>
      <w:r w:rsidRPr="00574C06">
        <w:rPr>
          <w:rFonts w:ascii="Times New Roman" w:hAnsi="Times New Roman" w:cs="Times New Roman"/>
          <w:b/>
          <w:lang w:eastAsia="ru-RU"/>
        </w:rPr>
        <w:t xml:space="preserve"> Задачи и принципы построения лечебного питания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Лечебным называют питание, назначаемое больному в целях лечения того или иного заболевания. Задача лечебного питания состоит в том, чтобы совместно с другими методами лечения воздействовать на причины, вызвавшие заболевание, и способствовать скорейшему выздоровлению больного.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Лечебное питание оказывает на организм человека различное влияние. Оно может быть </w:t>
      </w:r>
      <w:r w:rsidRPr="001D4C33">
        <w:rPr>
          <w:rFonts w:ascii="Times New Roman" w:hAnsi="Times New Roman" w:cs="Times New Roman"/>
          <w:i/>
          <w:iCs/>
          <w:lang w:eastAsia="ru-RU"/>
        </w:rPr>
        <w:t>единственным средством лечения</w:t>
      </w:r>
      <w:r w:rsidRPr="001D4C33">
        <w:rPr>
          <w:rFonts w:ascii="Times New Roman" w:hAnsi="Times New Roman" w:cs="Times New Roman"/>
          <w:lang w:eastAsia="ru-RU"/>
        </w:rPr>
        <w:t xml:space="preserve"> при нарушении обмена веществ, некоторых желудочно-кишечных заболеваниях, болезни почек и т.д. При заболеваниях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системы, нервной системы, кожи и т.п. лечебное питание назначают в </w:t>
      </w:r>
      <w:r w:rsidRPr="001D4C33">
        <w:rPr>
          <w:rFonts w:ascii="Times New Roman" w:hAnsi="Times New Roman" w:cs="Times New Roman"/>
          <w:i/>
          <w:iCs/>
          <w:lang w:eastAsia="ru-RU"/>
        </w:rPr>
        <w:t>сочетании с другими методами лечения</w:t>
      </w:r>
      <w:r w:rsidRPr="001D4C33">
        <w:rPr>
          <w:rFonts w:ascii="Times New Roman" w:hAnsi="Times New Roman" w:cs="Times New Roman"/>
          <w:lang w:eastAsia="ru-RU"/>
        </w:rPr>
        <w:t> (медикаментозными, хирургическими, физиотерапевтическими). Лечебное питание применяют также с </w:t>
      </w:r>
      <w:r w:rsidRPr="001D4C33">
        <w:rPr>
          <w:rFonts w:ascii="Times New Roman" w:hAnsi="Times New Roman" w:cs="Times New Roman"/>
          <w:i/>
          <w:iCs/>
          <w:lang w:eastAsia="ru-RU"/>
        </w:rPr>
        <w:t>профилактической целью</w:t>
      </w:r>
      <w:r w:rsidRPr="001D4C33">
        <w:rPr>
          <w:rFonts w:ascii="Times New Roman" w:hAnsi="Times New Roman" w:cs="Times New Roman"/>
          <w:lang w:eastAsia="ru-RU"/>
        </w:rPr>
        <w:t xml:space="preserve"> для повышения защитных сил организма и обезвреживания </w:t>
      </w:r>
      <w:proofErr w:type="gramStart"/>
      <w:r w:rsidRPr="001D4C33">
        <w:rPr>
          <w:rFonts w:ascii="Times New Roman" w:hAnsi="Times New Roman" w:cs="Times New Roman"/>
          <w:lang w:eastAsia="ru-RU"/>
        </w:rPr>
        <w:t>ядовитых веществ, попавших в организм человека на производстве и называют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лечебно-профилактическим питанием.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России лечебное питание получило широкое распространение и применяется в больницах, санаториях, диетических столовых. Намечено увеличить сеть диетических столовых, расширить ассортимент и качество диетической продукции, что является действенным проявлением заботы о здоровье трудящихся.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Лечебное питание применяется дифференцированно в зависимости от формы и стадии заболевания и назначается врачом в виде диеты.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Диета — лечебный рацион питания больного человека. Лечебное (диетическое) питание строят по разработанному Институтом питания РАМИ принципу группового питания больных, нуждающихся в одинаковом диетическом питании. Эта система включает 15 основных диет (лечебные столы). Некоторые основные диеты делят на подгруппы (1а, 16, 1в, 5а, 56 и т.п.) с учетом постепенного перехода от строгих ограничений к расширенному питанию по мере выздоровления больного.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Диеты № 1,2, 5, 9, 10, 15 сбалансированы по калорийности и химическому составу и полностью </w:t>
      </w:r>
      <w:proofErr w:type="gramStart"/>
      <w:r w:rsidRPr="001D4C33">
        <w:rPr>
          <w:rFonts w:ascii="Times New Roman" w:hAnsi="Times New Roman" w:cs="Times New Roman"/>
          <w:lang w:eastAsia="ru-RU"/>
        </w:rPr>
        <w:t>обеспечивают потребность организма в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пищевых веществах, поэтому могут использоваться больными продолжительное время. Диеты № 4, 5а, 8 и другие имеют несбалансированный рацион и назначаются на непродолжительное время. Лечебное питание оказывает на организм как местное влияние (на органы пищеварения), так и общее (на деятельность всех органов и систем). Непременным условием эффективности лечебного питания является сочетание принципов механического, химического и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органов больных людей с оптимальной полноценностью </w:t>
      </w:r>
      <w:proofErr w:type="gramStart"/>
      <w:r w:rsidRPr="001D4C33">
        <w:rPr>
          <w:rFonts w:ascii="Times New Roman" w:hAnsi="Times New Roman" w:cs="Times New Roman"/>
          <w:lang w:eastAsia="ru-RU"/>
        </w:rPr>
        <w:t>диет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как в количественном, так и в качественном отношении.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</w:t>
      </w:r>
      <w:proofErr w:type="gramStart"/>
      <w:r w:rsidRPr="001D4C33">
        <w:rPr>
          <w:rFonts w:ascii="Times New Roman" w:hAnsi="Times New Roman" w:cs="Times New Roman"/>
          <w:lang w:eastAsia="ru-RU"/>
        </w:rPr>
        <w:t>механического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пищи исключают продукты, богатые растительной клетчаткой, крупнокусковую пищу, усиливающую моторику пищеварительных органов. </w:t>
      </w:r>
      <w:proofErr w:type="gramStart"/>
      <w:r w:rsidRPr="001D4C33">
        <w:rPr>
          <w:rFonts w:ascii="Times New Roman" w:hAnsi="Times New Roman" w:cs="Times New Roman"/>
          <w:lang w:eastAsia="ru-RU"/>
        </w:rPr>
        <w:t>Всю пищу в этом случае готовят протертой или мелкорубленой, без грубой корочки.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Для химического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запрещают острые блюда, вкусовые вещества, крепкие бульоны, отвары, кислые и соленые продукты, жареные блюда, усиливающие секрецию и деятельность всех органов.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При этом рекомендуют пищу отварную, запеченную, приготовленную на пару, на молоке, вегетарианскую.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Для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рациона исключают очень холодную и горячую пищу, раздражающе действующую на органы пищеварения. Оптимальная температура подачи блюд в лечебном питании 15—65°С.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В организации лечебного питания существенную роль играет режим приема пищи, одним из основных требований которого является равномерное распределение пищи в течение дня. Для большинства диет рекомендуют пяти- и шестиразовое питание с промежутками между приемами пищи не более 4 ч. Все блюда лечебного питания должны быть вкусными, привлекательными, доставлять больным людям не только пользу, но и удовольствие.</w:t>
      </w:r>
    </w:p>
    <w:p w:rsidR="007C6076" w:rsidRPr="00574C06" w:rsidRDefault="007C6076" w:rsidP="00574C06">
      <w:pPr>
        <w:jc w:val="center"/>
        <w:rPr>
          <w:rFonts w:ascii="Times New Roman" w:hAnsi="Times New Roman" w:cs="Times New Roman"/>
          <w:i/>
          <w:lang w:eastAsia="ru-RU"/>
        </w:rPr>
      </w:pPr>
      <w:r w:rsidRPr="00574C06">
        <w:rPr>
          <w:rFonts w:ascii="Times New Roman" w:hAnsi="Times New Roman" w:cs="Times New Roman"/>
          <w:i/>
          <w:lang w:eastAsia="ru-RU"/>
        </w:rPr>
        <w:t>Характеристика диет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№1</w:t>
      </w:r>
      <w:r w:rsidRPr="001D4C33">
        <w:rPr>
          <w:rFonts w:ascii="Times New Roman" w:hAnsi="Times New Roman" w:cs="Times New Roman"/>
          <w:lang w:eastAsia="ru-RU"/>
        </w:rPr>
        <w:t> назначается при язве желудка или двенадцатиперстной кишки, при гастритах с повышенной секрецией желудочного сока.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Цель диеты — </w:t>
      </w:r>
      <w:proofErr w:type="gramStart"/>
      <w:r w:rsidRPr="001D4C33">
        <w:rPr>
          <w:rFonts w:ascii="Times New Roman" w:hAnsi="Times New Roman" w:cs="Times New Roman"/>
          <w:lang w:eastAsia="ru-RU"/>
        </w:rPr>
        <w:t>механическое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, химическое и термическое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слизистой оболочки желудка и двенадцатиперстной кишки, нормализация секреции и моторики желудка.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полноценная. Режим питания 5—6 раз в день. Количество соли 12 г. Всю пищу готовят протертой в отварном или паровом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жареные блюда, мясные, рыбные, грибные бульоны, острые закуски, маринады, копчености, колбасные изделия, ржаной хлеб, консервы, капусту, репу, редис, редьку, щавель.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пшеничный высшего сорта вчерашней выпечки; молочные продукты — молоко, сливки, сметану, простоквашу, творожные не кислые протертые блюда; нежирную говядину, телятину, куры в виде паровых котлет, суфле, мясное пюре; рыбу — нежирные сорта (треску, навагу, хека, судака) в виде паровых рубленых изделий; яйца — диетические в виде паровых омлетов, яичной кашки, всмятку;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картофель, морковь, свеклу, цветную капусту в виде пюре; плоды, ягоды — сладкие сорта в виде пюре, киселей, соков; крупы и макаронные изделия — манную, овсяную, рисовую, вермишель в виде протертых каш, паровых пудингов; жиры - сливочное, подсолнечное масло; супы — молочные, вегетарианские, супы-пюре; соусы — молочные, фруктовые; напитки — чай, чай с молоком,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2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хронических гастритах с секреторной недостаточностью, хронических колитах. Цель диеты стимулировать секреторную деятельность желудка и нормализовать двигательную функцию желудочно-кишечного тракта путем механического, термического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при сохранении химических раздражителей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полноценная. Режим питания 4—5 раз в день. Количество соли 12 г. Всю пищу готовят протертой или мелкорубленой в отварном, паровом, тушеном виде. Запеченные и жареные блюда должны быть без грубой корочки.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жареные с грубой корочкой изделия, острые блюда, овощи с грубой клетчаткой, копчености, консервы, ржаной хлеб, цельное молоко.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пшеничный вчерашней выпечки,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несдобное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печенье: молочные продукты - молоко с чаем, простоквашу, кефир, творожные блюда; мясо, птицу — нежирную говядину, телятину, куры в рубленом виде, отварные, тушеные, жареные без панировки; рыбу — нежирные сорта в отварном, рубленом, жареном виде без грубой корочки; яйца — всмятку, омлет; овощи — разнообразные в виде пюре, пудингов, овощных котлет;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плоды, ягоды — сладкие сорта в виде пюре, киселей, компотов, желе, муссов; крупы и макаронные изделия — разнообразные каши, пудинги, котлеты, отварную вермишель; жиры — масло сливочное, подсолнечное, оливковое; закуски — неострый сыр (натертый), селедочное масло, докторскую колбасу; супы — на обезжиренном мясном, рыбном бульонах, овощных отварах из круп и овощей в протертом виде; соусы — мясные, рыбные, сметанные;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напитки — чай с молоком, какао, кофе с молоком и на воде, отвар шиповника, фруктовые и ягодные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4</w:t>
      </w:r>
      <w:r w:rsidRPr="001D4C33">
        <w:rPr>
          <w:rFonts w:ascii="Times New Roman" w:hAnsi="Times New Roman" w:cs="Times New Roman"/>
          <w:lang w:eastAsia="ru-RU"/>
        </w:rPr>
        <w:t> назначается при острых хронических заболеваниях кишечника в период обострения с выраженной дисфункцией (поносы). Цель диеты — способствовать уменьшению воспалительного процесса и нормализации работы кишечника путем ограничения механических и химических раздражителей пищи.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неполноценная, так как ограничивает в питании жиры и углеводы. Режим питания 5—6 раз вдень. Количество соли 8 г. Всю пищу готовят в протертом отварном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овощи, плоды, ягоды, молоко и блюда из них, жареные блюда и крепкие бульоны, соусы и закуски.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сухари из пшеничного хлеба; мясо, птицу — нежирные сорта говядины, куры в рубленом виде, сваренные в воде или на пару; рыбу — нежирную в отварном рубленом виде; яйца диетические всмятку или паровые омлеты; крупы — рисовую, овсяную и манную в виде протертых каш, приготовленных на воде; жиры - сливочное масло в ограниченном количестве;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супы — слизистые, </w:t>
      </w:r>
      <w:proofErr w:type="spellStart"/>
      <w:r w:rsidRPr="001D4C33">
        <w:rPr>
          <w:rFonts w:ascii="Times New Roman" w:hAnsi="Times New Roman" w:cs="Times New Roman"/>
          <w:lang w:eastAsia="ru-RU"/>
        </w:rPr>
        <w:t>мореобразные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из крупы на слабых мясных и рыбных бульонах; напитки — натуральный чай, черный кофе на воде, отвар шиповника, черники, черемухи.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5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заболевании печени и желчных путей (гепатиты, холециститы, </w:t>
      </w:r>
      <w:proofErr w:type="spellStart"/>
      <w:r w:rsidRPr="001D4C33">
        <w:rPr>
          <w:rFonts w:ascii="Times New Roman" w:hAnsi="Times New Roman" w:cs="Times New Roman"/>
          <w:lang w:eastAsia="ru-RU"/>
        </w:rPr>
        <w:t>желчекаменная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болезнь). Цель диеты — нормализовать функцию печени, желчного пузыря и стимулировать желчеотделение.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По энергетической ценности и химическому составу диета полноценная. Режим питания 5 раз в день. Количество соли 10 г. Пищу готовят в отварном, тушеном или запеченном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бульоны, жареные блюда, жирные сорта мяса и рыбы, сдобные изделия, консервы, копчености, кислые и острые блюда.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Рекомендуют: хлеб пшеничный 1—2 сорта вчерашней выпечки, </w:t>
      </w:r>
      <w:proofErr w:type="spellStart"/>
      <w:r w:rsidRPr="001D4C33">
        <w:rPr>
          <w:rFonts w:ascii="Times New Roman" w:hAnsi="Times New Roman" w:cs="Times New Roman"/>
          <w:lang w:eastAsia="ru-RU"/>
        </w:rPr>
        <w:t>несдобное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печенье; молочные продукты — молоко, обезжиренный творог и блюда из него, неострый сыр, простоквашу; мясо, птицу — нежирную говядину, куры в отварном или паровом виде; рыбу нежирные сорта в отварном или паровом виде; яйца — диетические в виде белковых омлетов;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 в виде отварных или запеченных блюд, за исключением редьки, редиса, щавеля, грибов, бобовых, лука; плоды, ягоды — сладкие сорта в виде киселей, компотов, желе, муссов; крупы, макаронные изделия — в виде молочных каш, пудингов из рисовой, гречневой, овсяной, манной круп; жиры — сливочное и растительное масло; супы — на овощных отварах, фруктовые, молочные;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соусы — молочный, сметанный; напитки (сладкие) — чай и кофе с молоком, фруктово-ягодные соки,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Диета № 7 назначается при заболеваниях почек. Цель диеты — </w:t>
      </w:r>
      <w:proofErr w:type="spellStart"/>
      <w:r w:rsidRPr="001D4C33">
        <w:rPr>
          <w:rFonts w:ascii="Times New Roman" w:hAnsi="Times New Roman" w:cs="Times New Roman"/>
          <w:lang w:eastAsia="ru-RU"/>
        </w:rPr>
        <w:t>щажение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больных почек и выведение из организма азотистых шлаков и лишней жидкости. В рационе ограничены белки, жидкость и соль. Пищу готовят в отварном виде без соли (на руки больным выдают ее от 3 до 5 г), исключают экстрактивные вещества. Свободной жидкости разрешается 1 — 1,5 л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Запрещают: бульоны, жареные блюда, соленые продукты, острые закуски, копчености, консервы.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</w:t>
      </w:r>
      <w:proofErr w:type="spellStart"/>
      <w:r w:rsidRPr="001D4C33">
        <w:rPr>
          <w:rFonts w:ascii="Times New Roman" w:hAnsi="Times New Roman" w:cs="Times New Roman"/>
          <w:lang w:eastAsia="ru-RU"/>
        </w:rPr>
        <w:t>безбелковый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бессолевой; молочные продукты — молоко, кефир, простоквашу, ацидофилин, сметану; мясо, птицу — нежирные сорта в отварном виде или с последующим обжариванием; рыбу - нежирную (треску, навагу, окуня) в отварном виде или с последующим обжариванием; яйца — в кулинарных изделиях, белковые омлеты (не более одного яйца в день);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 в отварном и сыром виде, кроме редьки, редиса, особенно рекомендуют арбузы, дыни, блюда из тыквы; плоды, ягоды — разнообразные в свежем виде, соки, пюре, кисели, компоты; крупы, макаронные изделия — ограничивают, готовят блюда из саго и специальных макаронных изделий в виде молочных каш, пудингов, котлет, плова, запеканок; жиры — сливочное и растительное масло;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закуски — винегреты со свежими огурцами, салаты из свежих овощей; супы — вегетарианские овощные, фруктовые, с саго (не более 1/2 порции, без соли); соусы — молочный, томатный, соус- маринад, фруктовый; напитки - отвар шиповника, некрепкий чай, овощные соки.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Диета № 8 назначается при ожирении. Цель диеты — снизить массу тела за счет ограничения энергетической ценности рациона, углеводов, жиров, жидкости, соли и возбудимости пищевого центра. Режим питания 5—6 раз в день. Пищу готовят в отварном виде. Количество соли до 5 г, свободной жидкости — до 1 л в сутки.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крепкие бульоны, жирные блюда, жирную пищу, пшеничный хлеб, сладкие блюда и ягоды, кондитерские изделия, острые соусы, пряности; ограничивают крупы, макаронные изделия, картофель.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ржаной, белково-пшеничный, белково-отрубной, не более 150 г в день; молочные продукты — молоко, простоквашу, кефир, обезжиренный творог и блюда из него, неострый сыр; мясо, птицу — нежирную говядину, куры, кролики в отварном виде; рыбу — нежирные сорта в отварном, заливном виде, нерыбные продукты моря (трепанги, мидии, кальмары, морской гребешок); яйца 1—2 шт. в день;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овощи — разнообразные в сыром, отварном виде, блюда из картофеля, свеклы, моркови (не более 200 г в день); плоды, ягоды — несладкие сорта в свежем виде или компоты без сахара или с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сахарозаменителями</w:t>
      </w:r>
      <w:proofErr w:type="spellEnd"/>
      <w:r w:rsidRPr="001D4C33">
        <w:rPr>
          <w:rFonts w:ascii="Times New Roman" w:hAnsi="Times New Roman" w:cs="Times New Roman"/>
          <w:lang w:eastAsia="ru-RU"/>
        </w:rPr>
        <w:t>; крупы, макаронные изделия - в ограниченном количестве в виде каш из гречневой, овсяной крупы; жиры - сливочное и растительное масло ограниченно, только для приготовления блюд;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закуски — салаты, винегреты, заливную рыбу; супы — вегетарианские или на слабом бульоне; соусы — неострые на овощном отваре, томатные; напитки — чай, чай с молоком, некрепкий кофе, томатный сок, фруктово-ягодные соки из кислых плодов.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9</w:t>
      </w:r>
      <w:r w:rsidRPr="001D4C33">
        <w:rPr>
          <w:rFonts w:ascii="Times New Roman" w:hAnsi="Times New Roman" w:cs="Times New Roman"/>
          <w:lang w:eastAsia="ru-RU"/>
        </w:rPr>
        <w:t> назначается при сахарном диабете. Цель диеты — нормализовать углеводный обмен. В рационе ограничены углеводы (за счет сахара, сладостей) и тугоплавкие жиры. Режим питания 5 раз в сутки. Количество соли 12 г. Всю пищу готовят в отварном, запеченном виде, вместо сахара используют ксилит, сорбит.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сахар, кондитерские и сдобные мучные изделия, блюда из рисовой, манной крупы, сладкие овощи, плоды и ягоды, жирные мясные блюда, копчености, крепкие бульоны, продукты богатые холестерином.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Рекомендуют: хлеб — ржаной, белково-пшеничный, </w:t>
      </w:r>
      <w:proofErr w:type="spellStart"/>
      <w:r w:rsidRPr="001D4C33">
        <w:rPr>
          <w:rFonts w:ascii="Times New Roman" w:hAnsi="Times New Roman" w:cs="Times New Roman"/>
          <w:lang w:eastAsia="ru-RU"/>
        </w:rPr>
        <w:t>белковоотрубной</w:t>
      </w:r>
      <w:proofErr w:type="spellEnd"/>
      <w:r w:rsidRPr="001D4C33">
        <w:rPr>
          <w:rFonts w:ascii="Times New Roman" w:hAnsi="Times New Roman" w:cs="Times New Roman"/>
          <w:lang w:eastAsia="ru-RU"/>
        </w:rPr>
        <w:t>, не более 200 г; молочные продукты — молоко, простоквашу, кефир, творожные блюда, сыр, сметану в ограниченном количестве; мясо, птицу — нежирные сорта говядины, телятины, куры, кролики в отварном и заливном виде; рыбу — нежирные сорта в отварном виде; яйца — всмятку, омлеты;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овощи — разнообразные, содержащие мало сахаров (капуста, огурцы, кабачки, салат), до 1 кг в день в сыром и отварном виде; картофель (предварительно вымачивают), морковь ограничивают до 200 г в день; плоды, ягоды — несладкие сорта в свежем виде, компоты на ксилите; крупы, макаронные изделия — в ограниченном количестве в виде различных блюд из гречневой и овсяной круп;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жиры — сливочное и растительное масло не более 40 г в день; закуски — салаты из капусты, огурцов, диабетическая колбаса; супы — вегетарианские овощные 1—2 раза в неделю на слабом бульоне; соусы — молочные, неострые на овощном отваре; напитки — чай, чай с молоком, некрепкий кофе, томатный сок, фруктовые соки из кислых плодов; </w:t>
      </w:r>
      <w:proofErr w:type="spellStart"/>
      <w:r w:rsidRPr="001D4C33">
        <w:rPr>
          <w:rFonts w:ascii="Times New Roman" w:hAnsi="Times New Roman" w:cs="Times New Roman"/>
          <w:lang w:eastAsia="ru-RU"/>
        </w:rPr>
        <w:t>сахарозаменители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(ксилит, сорбит).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10</w:t>
      </w:r>
      <w:r w:rsidRPr="001D4C33">
        <w:rPr>
          <w:rFonts w:ascii="Times New Roman" w:hAnsi="Times New Roman" w:cs="Times New Roman"/>
          <w:lang w:eastAsia="ru-RU"/>
        </w:rPr>
        <w:t xml:space="preserve"> назначается при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сердечно-сосудистых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заболеваниях и гипертонической болезни. Цель диеты — создать благоприятные условия для нормализации функции </w:t>
      </w:r>
      <w:proofErr w:type="spellStart"/>
      <w:proofErr w:type="gramStart"/>
      <w:r w:rsidRPr="001D4C33">
        <w:rPr>
          <w:rFonts w:ascii="Times New Roman" w:hAnsi="Times New Roman" w:cs="Times New Roman"/>
          <w:lang w:eastAsia="ru-RU"/>
        </w:rPr>
        <w:t>сердечно-сосудистой</w:t>
      </w:r>
      <w:proofErr w:type="spellEnd"/>
      <w:proofErr w:type="gramEnd"/>
      <w:r w:rsidRPr="001D4C33">
        <w:rPr>
          <w:rFonts w:ascii="Times New Roman" w:hAnsi="Times New Roman" w:cs="Times New Roman"/>
          <w:lang w:eastAsia="ru-RU"/>
        </w:rPr>
        <w:t xml:space="preserve"> системы, снижения артериального давления. В рационе диеты ограничивают жидкость до 1,2 л, соль до 5—6 г, животные жиры. Режим питания 5—6 раз в день. Всю пищу готовят без соли, в отварном, паровом, запеченном виде.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Запрещают: бульоны, жирные сорта мяса, птицы, острые закуски, сдобные мучные изделия, продукты и напитки возбуждающие центральную нервную систему и вызывающие метеоризм </w:t>
      </w:r>
      <w:proofErr w:type="gramStart"/>
      <w:r w:rsidRPr="001D4C33">
        <w:rPr>
          <w:rFonts w:ascii="Times New Roman" w:hAnsi="Times New Roman" w:cs="Times New Roman"/>
          <w:lang w:eastAsia="ru-RU"/>
        </w:rPr>
        <w:t xml:space="preserve">( </w:t>
      </w:r>
      <w:proofErr w:type="gramEnd"/>
      <w:r w:rsidRPr="001D4C33">
        <w:rPr>
          <w:rFonts w:ascii="Times New Roman" w:hAnsi="Times New Roman" w:cs="Times New Roman"/>
          <w:lang w:eastAsia="ru-RU"/>
        </w:rPr>
        <w:t>газированные напитки, белокочанная капуста, цельное молоко, бобовые).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пшеничный, ржаной вчерашней выпечки; молочные продукты — молоко, кефир, простоквашу, блюда из нежирного творога, сметану — в ограниченном количестве; мясо, птицу — нежирные сорта в отварном, запеченном виде; рыба — нежирные сорта в отварном и запеченном виде; яйца в ограниченном количестве — всмятку, паровые омлеты; овощи — разнообразные в сыром, отварном, запеченном виде, кроме редьки, редиса, шпината, щавеля;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плоды, ягоды — разнообразные в свежем виде, в виде соков, компотов, киселей, желе, рекомендуют курагу, урюк, изюм, инжир, так как они содержат калий; крупы — различные каши, пудинги, запеканки; макаронные изделия ограничивают; жиры — сливочное и растительное масло; закуски — овощные салаты, винегреты; супы — вегетарианские, молочные, фруктовые; все блюда готовят без соли; соусы — молочные, фруктовые, на овощном отваре;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напитки — отвар шиповника, чай, чай с молоком, овощные и фруктовые соки.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11</w:t>
      </w:r>
      <w:r w:rsidRPr="001D4C33">
        <w:rPr>
          <w:rFonts w:ascii="Times New Roman" w:hAnsi="Times New Roman" w:cs="Times New Roman"/>
          <w:lang w:eastAsia="ru-RU"/>
        </w:rPr>
        <w:t> назначается при туберкулезе различных органов, анемии, истощении после инфекционных заболеваний. Цель диеты — способствовать общему укреплению и повышению сопротивляемости организма в борьбе с инфекцией. Диета с повышенным содержанием белков животного происхождения, солей кальция и витаминов. Режим питания 5 раз в день. Количество соли 12 г. Запрещают: острые приправы и закуски, тугоплавкие жиры.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Рекомендуют: хлеб — пшеничный, ржаной, бисквит, печенье, сухари; молочные продукты — молоко, сливки, простоквашу, кефир, сметану, творог, сыр; мясо, птицу — говядину, телятину, кур, печень в отварном, жареном, запеченном и тушеном виде; рыбу разнообразную в отварном, жареном, запеченном виде; яйца - всмятку, омлеты; овощи — разнообразные в виде отварных, жареных, тушеных и запеченных блюд; плоды, ягоды — в свежем виде, компоты, кисели, желе, муссы, соки;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D4C33">
        <w:rPr>
          <w:rFonts w:ascii="Times New Roman" w:hAnsi="Times New Roman" w:cs="Times New Roman"/>
          <w:lang w:eastAsia="ru-RU"/>
        </w:rPr>
        <w:t>крупы, макаронные изделия — разнообразные в виде каш, пудингов, запеканок, котлет; жиры — сливочное и растительное масло; закуски — икру, ветчину, нежирную колбасу, малосоленую рыбу, салаты, винегреты; супы - на бульонах разнообразные; соусы - на мясном бульоне, молочные, сметанные, фруктовые; напитки — чай, кофе, какао, отвар шиповника.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574C06">
        <w:rPr>
          <w:rFonts w:ascii="Times New Roman" w:hAnsi="Times New Roman" w:cs="Times New Roman"/>
          <w:u w:val="single"/>
          <w:lang w:eastAsia="ru-RU"/>
        </w:rPr>
        <w:t>Диета № 15</w:t>
      </w:r>
      <w:r w:rsidRPr="001D4C33">
        <w:rPr>
          <w:rFonts w:ascii="Times New Roman" w:hAnsi="Times New Roman" w:cs="Times New Roman"/>
          <w:lang w:eastAsia="ru-RU"/>
        </w:rPr>
        <w:t> назначается выздоравливающим больным и при различных заболеваниях, не требующих специальных диет. Цель диеты - обеспечить больных полноценным питанием. Режим питания 5 раз в день.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>Запрещают: блюда из уток, гусей, острые приправы, пряности, тугоплавкие жиры, консервы.</w:t>
      </w:r>
      <w:proofErr w:type="gramEnd"/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Рекомендуют разнообразные блюда и продукты лечебного питания.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>Цель этого питания — повысить сопротивляемость организма к неблагоприятным воздействиям производственных условий и способствовать выведению из организма вредных веществ.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proofErr w:type="gramStart"/>
      <w:r w:rsidRPr="001D4C33">
        <w:rPr>
          <w:rFonts w:ascii="Times New Roman" w:hAnsi="Times New Roman" w:cs="Times New Roman"/>
          <w:lang w:eastAsia="ru-RU"/>
        </w:rPr>
        <w:t xml:space="preserve">Лечебно-профилактическое питание организуют согласно постановлению Государственного комитета Совета Министров СССР по груду и социальным вопросам и Президиума ВЦСПС от 7 января 1977 г. «Об утверждении перечня производств, профессий и должностей, работа в которых дает право на бесплатное получение </w:t>
      </w:r>
      <w:proofErr w:type="spellStart"/>
      <w:r w:rsidRPr="001D4C33">
        <w:rPr>
          <w:rFonts w:ascii="Times New Roman" w:hAnsi="Times New Roman" w:cs="Times New Roman"/>
          <w:lang w:eastAsia="ru-RU"/>
        </w:rPr>
        <w:t>лечебнопрофилактического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питания в связи с особо вредными условиями труда, рационов этого питания, норм бесплатной выдачи витаминных препаратов и правил бесплатной выдачи лечебно-профилактического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питания».</w:t>
      </w:r>
    </w:p>
    <w:p w:rsidR="007C6076" w:rsidRPr="001D4C33" w:rsidRDefault="007C6076" w:rsidP="001D4C33">
      <w:pPr>
        <w:rPr>
          <w:rFonts w:ascii="Times New Roman" w:hAnsi="Times New Roman" w:cs="Times New Roman"/>
          <w:lang w:eastAsia="ru-RU"/>
        </w:rPr>
      </w:pPr>
      <w:r w:rsidRPr="001D4C33">
        <w:rPr>
          <w:rFonts w:ascii="Times New Roman" w:hAnsi="Times New Roman" w:cs="Times New Roman"/>
          <w:lang w:eastAsia="ru-RU"/>
        </w:rPr>
        <w:t xml:space="preserve">В пяти утвержденных рационах лечебно-профилактического питания предусмотрено </w:t>
      </w:r>
      <w:proofErr w:type="spellStart"/>
      <w:r w:rsidRPr="001D4C33">
        <w:rPr>
          <w:rFonts w:ascii="Times New Roman" w:hAnsi="Times New Roman" w:cs="Times New Roman"/>
          <w:lang w:eastAsia="ru-RU"/>
        </w:rPr>
        <w:t>дополнитнльное</w:t>
      </w:r>
      <w:proofErr w:type="spellEnd"/>
      <w:r w:rsidRPr="001D4C33">
        <w:rPr>
          <w:rFonts w:ascii="Times New Roman" w:hAnsi="Times New Roman" w:cs="Times New Roman"/>
          <w:lang w:eastAsia="ru-RU"/>
        </w:rPr>
        <w:t xml:space="preserve"> количество витаминов, продуктов, содержащих полноценный белок, пектиновые и минеральные вещества. К перечню производств и профессий, имеющих право на получение бесплатного лечебно-профилактического питания, относят производства химической, цветной, черной металлургии, электротехнические, производства, связанные с радиоактивными веществами, ионизирующими излучениями. В 1981 г. разработан 6 рацион лечебно-профилактического питания </w:t>
      </w:r>
      <w:proofErr w:type="gramStart"/>
      <w:r w:rsidRPr="001D4C33">
        <w:rPr>
          <w:rFonts w:ascii="Times New Roman" w:hAnsi="Times New Roman" w:cs="Times New Roman"/>
          <w:lang w:eastAsia="ru-RU"/>
        </w:rPr>
        <w:t>для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работающих на производстве с хромом и хромсодержащими соединениями. Лечебно-профилактическое питание </w:t>
      </w:r>
      <w:proofErr w:type="gramStart"/>
      <w:r w:rsidRPr="001D4C33">
        <w:rPr>
          <w:rFonts w:ascii="Times New Roman" w:hAnsi="Times New Roman" w:cs="Times New Roman"/>
          <w:lang w:eastAsia="ru-RU"/>
        </w:rPr>
        <w:t>работающие</w:t>
      </w:r>
      <w:proofErr w:type="gramEnd"/>
      <w:r w:rsidRPr="001D4C33">
        <w:rPr>
          <w:rFonts w:ascii="Times New Roman" w:hAnsi="Times New Roman" w:cs="Times New Roman"/>
          <w:lang w:eastAsia="ru-RU"/>
        </w:rPr>
        <w:t xml:space="preserve"> получают в столовых предприятий под наблюдением медицинских работников.</w:t>
      </w:r>
    </w:p>
    <w:p w:rsidR="00226412" w:rsidRDefault="00226412" w:rsidP="00226412">
      <w:pPr>
        <w:rPr>
          <w:rFonts w:ascii="Times New Roman" w:hAnsi="Times New Roman" w:cs="Times New Roman"/>
          <w:b/>
          <w:lang w:eastAsia="ru-RU"/>
        </w:rPr>
      </w:pPr>
      <w:r w:rsidRPr="005A3E30">
        <w:rPr>
          <w:rFonts w:ascii="Times New Roman" w:hAnsi="Times New Roman" w:cs="Times New Roman"/>
          <w:b/>
          <w:lang w:eastAsia="ru-RU"/>
        </w:rPr>
        <w:t>Контрольные вопросы</w:t>
      </w:r>
    </w:p>
    <w:p w:rsidR="007C6076" w:rsidRDefault="00226412" w:rsidP="00226412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1. Какое питание называют лечебным.</w:t>
      </w:r>
    </w:p>
    <w:p w:rsidR="00226412" w:rsidRPr="001D4C33" w:rsidRDefault="00226412" w:rsidP="00226412">
      <w:pPr>
        <w:spacing w:after="0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2. Что такое диета?</w:t>
      </w:r>
    </w:p>
    <w:p w:rsidR="007C6076" w:rsidRPr="001D4C33" w:rsidRDefault="007C6076" w:rsidP="00226412">
      <w:pPr>
        <w:spacing w:after="0"/>
        <w:rPr>
          <w:rFonts w:ascii="Times New Roman" w:hAnsi="Times New Roman" w:cs="Times New Roman"/>
          <w:lang w:eastAsia="ru-RU"/>
        </w:rPr>
      </w:pPr>
    </w:p>
    <w:sectPr w:rsidR="007C6076" w:rsidRPr="001D4C33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6DD"/>
    <w:multiLevelType w:val="hybridMultilevel"/>
    <w:tmpl w:val="B63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F74"/>
    <w:multiLevelType w:val="hybridMultilevel"/>
    <w:tmpl w:val="1C5AF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72016"/>
    <w:multiLevelType w:val="multilevel"/>
    <w:tmpl w:val="647E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71F20"/>
    <w:multiLevelType w:val="multilevel"/>
    <w:tmpl w:val="8088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137262"/>
    <w:multiLevelType w:val="multilevel"/>
    <w:tmpl w:val="ED12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447D52"/>
    <w:multiLevelType w:val="hybridMultilevel"/>
    <w:tmpl w:val="3184FEE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2C4E787A"/>
    <w:multiLevelType w:val="multilevel"/>
    <w:tmpl w:val="65F2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B65B8"/>
    <w:multiLevelType w:val="hybridMultilevel"/>
    <w:tmpl w:val="4134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C4D9F"/>
    <w:multiLevelType w:val="multilevel"/>
    <w:tmpl w:val="1DE2C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13E4E"/>
    <w:multiLevelType w:val="hybridMultilevel"/>
    <w:tmpl w:val="CE6A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75172"/>
    <w:multiLevelType w:val="multilevel"/>
    <w:tmpl w:val="914EF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7E71F8"/>
    <w:multiLevelType w:val="multilevel"/>
    <w:tmpl w:val="26F0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D31233"/>
    <w:multiLevelType w:val="hybridMultilevel"/>
    <w:tmpl w:val="A21ED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C7657"/>
    <w:multiLevelType w:val="hybridMultilevel"/>
    <w:tmpl w:val="4C56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E74EB1"/>
    <w:multiLevelType w:val="multilevel"/>
    <w:tmpl w:val="4E14D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66774"/>
    <w:multiLevelType w:val="multilevel"/>
    <w:tmpl w:val="4274D7C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618A28EE"/>
    <w:multiLevelType w:val="multilevel"/>
    <w:tmpl w:val="EB7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35A5F"/>
    <w:multiLevelType w:val="multilevel"/>
    <w:tmpl w:val="7F94F64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3310AED"/>
    <w:multiLevelType w:val="multilevel"/>
    <w:tmpl w:val="8CBE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596171"/>
    <w:multiLevelType w:val="hybridMultilevel"/>
    <w:tmpl w:val="FABC8E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17112D"/>
    <w:multiLevelType w:val="multilevel"/>
    <w:tmpl w:val="523C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E08C7"/>
    <w:multiLevelType w:val="multilevel"/>
    <w:tmpl w:val="B23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2A7054"/>
    <w:multiLevelType w:val="multilevel"/>
    <w:tmpl w:val="2A5E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617957"/>
    <w:multiLevelType w:val="multilevel"/>
    <w:tmpl w:val="97B4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C56AE1"/>
    <w:multiLevelType w:val="multilevel"/>
    <w:tmpl w:val="1140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7"/>
  </w:num>
  <w:num w:numId="3">
    <w:abstractNumId w:val="15"/>
  </w:num>
  <w:num w:numId="4">
    <w:abstractNumId w:val="21"/>
  </w:num>
  <w:num w:numId="5">
    <w:abstractNumId w:val="16"/>
  </w:num>
  <w:num w:numId="6">
    <w:abstractNumId w:val="11"/>
  </w:num>
  <w:num w:numId="7">
    <w:abstractNumId w:val="3"/>
  </w:num>
  <w:num w:numId="8">
    <w:abstractNumId w:val="24"/>
  </w:num>
  <w:num w:numId="9">
    <w:abstractNumId w:val="4"/>
  </w:num>
  <w:num w:numId="10">
    <w:abstractNumId w:val="20"/>
  </w:num>
  <w:num w:numId="11">
    <w:abstractNumId w:val="2"/>
  </w:num>
  <w:num w:numId="12">
    <w:abstractNumId w:val="6"/>
  </w:num>
  <w:num w:numId="13">
    <w:abstractNumId w:val="22"/>
  </w:num>
  <w:num w:numId="14">
    <w:abstractNumId w:val="23"/>
  </w:num>
  <w:num w:numId="15">
    <w:abstractNumId w:val="18"/>
  </w:num>
  <w:num w:numId="16">
    <w:abstractNumId w:val="14"/>
  </w:num>
  <w:num w:numId="17">
    <w:abstractNumId w:val="8"/>
  </w:num>
  <w:num w:numId="18">
    <w:abstractNumId w:val="5"/>
  </w:num>
  <w:num w:numId="19">
    <w:abstractNumId w:val="9"/>
  </w:num>
  <w:num w:numId="20">
    <w:abstractNumId w:val="7"/>
  </w:num>
  <w:num w:numId="21">
    <w:abstractNumId w:val="12"/>
  </w:num>
  <w:num w:numId="22">
    <w:abstractNumId w:val="1"/>
  </w:num>
  <w:num w:numId="23">
    <w:abstractNumId w:val="19"/>
  </w:num>
  <w:num w:numId="24">
    <w:abstractNumId w:val="0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savePreviewPicture/>
  <w:compat/>
  <w:rsids>
    <w:rsidRoot w:val="007C6076"/>
    <w:rsid w:val="000E50AE"/>
    <w:rsid w:val="001D1A41"/>
    <w:rsid w:val="001D4C33"/>
    <w:rsid w:val="00202BBD"/>
    <w:rsid w:val="00226412"/>
    <w:rsid w:val="003546C9"/>
    <w:rsid w:val="00456B06"/>
    <w:rsid w:val="0051491C"/>
    <w:rsid w:val="00574C06"/>
    <w:rsid w:val="005A3E30"/>
    <w:rsid w:val="00606D34"/>
    <w:rsid w:val="007C6076"/>
    <w:rsid w:val="00856631"/>
    <w:rsid w:val="008D6485"/>
    <w:rsid w:val="00967DF4"/>
    <w:rsid w:val="00A30D95"/>
    <w:rsid w:val="00A47518"/>
    <w:rsid w:val="00B25F63"/>
    <w:rsid w:val="00BC5145"/>
    <w:rsid w:val="00C55001"/>
    <w:rsid w:val="00CE3862"/>
    <w:rsid w:val="00D5121E"/>
    <w:rsid w:val="00D6710C"/>
    <w:rsid w:val="00E50358"/>
    <w:rsid w:val="00F81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7C6076"/>
  </w:style>
  <w:style w:type="character" w:customStyle="1" w:styleId="dg-libraryrate--title">
    <w:name w:val="dg-library__rate--title"/>
    <w:basedOn w:val="a0"/>
    <w:rsid w:val="007C6076"/>
  </w:style>
  <w:style w:type="character" w:customStyle="1" w:styleId="dg-libraryrate--number">
    <w:name w:val="dg-library__rate--number"/>
    <w:basedOn w:val="a0"/>
    <w:rsid w:val="007C6076"/>
  </w:style>
  <w:style w:type="paragraph" w:customStyle="1" w:styleId="infolavkatitle">
    <w:name w:val="infolavka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0"/>
    <w:uiPriority w:val="99"/>
    <w:semiHidden/>
    <w:unhideWhenUsed/>
    <w:rsid w:val="007C6076"/>
    <w:rPr>
      <w:color w:val="0000FF"/>
      <w:u w:val="single"/>
    </w:rPr>
  </w:style>
  <w:style w:type="paragraph" w:customStyle="1" w:styleId="infolavkaname">
    <w:name w:val="infolavka__nam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7C6076"/>
  </w:style>
  <w:style w:type="paragraph" w:customStyle="1" w:styleId="infolavkabottom">
    <w:name w:val="infolavka__bottom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ld">
    <w:name w:val="old"/>
    <w:basedOn w:val="a0"/>
    <w:rsid w:val="007C6076"/>
  </w:style>
  <w:style w:type="character" w:customStyle="1" w:styleId="new">
    <w:name w:val="new"/>
    <w:basedOn w:val="a0"/>
    <w:rsid w:val="007C607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0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07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0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07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itle">
    <w:name w:val="methodical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hodicaltext">
    <w:name w:val="methodical__text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btn">
    <w:name w:val="methodical__btn"/>
    <w:basedOn w:val="a0"/>
    <w:rsid w:val="007C6076"/>
  </w:style>
  <w:style w:type="paragraph" w:customStyle="1" w:styleId="conftitle">
    <w:name w:val="conf__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name">
    <w:name w:val="conf__nam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speaker">
    <w:name w:val="conf__speaker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fbtn">
    <w:name w:val="conf__btn"/>
    <w:basedOn w:val="a0"/>
    <w:rsid w:val="007C6076"/>
  </w:style>
  <w:style w:type="character" w:customStyle="1" w:styleId="icon-block">
    <w:name w:val="icon-block"/>
    <w:basedOn w:val="a0"/>
    <w:rsid w:val="007C6076"/>
  </w:style>
  <w:style w:type="paragraph" w:customStyle="1" w:styleId="v-library-new-title">
    <w:name w:val="v-library-new-title"/>
    <w:basedOn w:val="a"/>
    <w:rsid w:val="007C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wrapperwhite--title">
    <w:name w:val="dg-wrapper__white--title"/>
    <w:basedOn w:val="a0"/>
    <w:rsid w:val="007C6076"/>
  </w:style>
  <w:style w:type="character" w:customStyle="1" w:styleId="dg-price">
    <w:name w:val="dg-price"/>
    <w:basedOn w:val="a0"/>
    <w:rsid w:val="007C6076"/>
  </w:style>
  <w:style w:type="paragraph" w:styleId="af6">
    <w:name w:val="Balloon Text"/>
    <w:basedOn w:val="a"/>
    <w:link w:val="af7"/>
    <w:uiPriority w:val="99"/>
    <w:semiHidden/>
    <w:unhideWhenUsed/>
    <w:rsid w:val="007C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C60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642">
          <w:marLeft w:val="0"/>
          <w:marRight w:val="19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38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68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94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81894">
                              <w:marLeft w:val="0"/>
                              <w:marRight w:val="10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050749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0087">
                      <w:marLeft w:val="93"/>
                      <w:marRight w:val="93"/>
                      <w:marTop w:val="58"/>
                      <w:marBottom w:val="1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7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0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8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01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83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0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73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4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9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60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579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289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434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08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4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53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08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7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97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67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92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9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15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242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428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90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81649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2797">
                              <w:marLeft w:val="0"/>
                              <w:marRight w:val="0"/>
                              <w:marTop w:val="0"/>
                              <w:marBottom w:val="22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2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56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52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060796">
                              <w:marLeft w:val="0"/>
                              <w:marRight w:val="17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85172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1126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45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02740">
                          <w:marLeft w:val="0"/>
                          <w:marRight w:val="0"/>
                          <w:marTop w:val="7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8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9662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1123607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89232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448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744226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93447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64154">
                          <w:marLeft w:val="0"/>
                          <w:marRight w:val="0"/>
                          <w:marTop w:val="0"/>
                          <w:marBottom w:val="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33852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379255">
                          <w:marLeft w:val="0"/>
                          <w:marRight w:val="0"/>
                          <w:marTop w:val="7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7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810072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330487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4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7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49917"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6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7361">
                              <w:marLeft w:val="0"/>
                              <w:marRight w:val="99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0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517885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97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931946">
                              <w:marLeft w:val="0"/>
                              <w:marRight w:val="99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770186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0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306929">
                          <w:marLeft w:val="0"/>
                          <w:marRight w:val="0"/>
                          <w:marTop w:val="0"/>
                          <w:marBottom w:val="18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7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5386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5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059687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775674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83488">
                                  <w:marLeft w:val="0"/>
                                  <w:marRight w:val="0"/>
                                  <w:marTop w:val="0"/>
                                  <w:marBottom w:val="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32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834738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527188">
                              <w:marLeft w:val="0"/>
                              <w:marRight w:val="1742"/>
                              <w:marTop w:val="290"/>
                              <w:marBottom w:val="116"/>
                              <w:divBdr>
                                <w:top w:val="single" w:sz="24" w:space="3" w:color="FFFFFF"/>
                                <w:left w:val="single" w:sz="24" w:space="29" w:color="FFFFFF"/>
                                <w:bottom w:val="single" w:sz="24" w:space="3" w:color="FFFFFF"/>
                                <w:right w:val="single" w:sz="24" w:space="29" w:color="FFFFFF"/>
                              </w:divBdr>
                            </w:div>
                            <w:div w:id="3773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577806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34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9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7948">
                              <w:marLeft w:val="0"/>
                              <w:marRight w:val="2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53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164130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1049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46721100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848007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260382459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121935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73918076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849532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953397381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9159598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358115817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62732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934630115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060057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868448852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730593">
                              <w:marLeft w:val="0"/>
                              <w:marRight w:val="103"/>
                              <w:marTop w:val="0"/>
                              <w:marBottom w:val="116"/>
                              <w:divBdr>
                                <w:top w:val="single" w:sz="4" w:space="9" w:color="EAEAEA"/>
                                <w:left w:val="single" w:sz="4" w:space="9" w:color="EAEAEA"/>
                                <w:bottom w:val="single" w:sz="4" w:space="9" w:color="EAEAEA"/>
                                <w:right w:val="single" w:sz="4" w:space="9" w:color="EAEAEA"/>
                              </w:divBdr>
                              <w:divsChild>
                                <w:div w:id="1565598627">
                                  <w:marLeft w:val="0"/>
                                  <w:marRight w:val="0"/>
                                  <w:marTop w:val="0"/>
                                  <w:marBottom w:val="1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96910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single" w:sz="4" w:space="7" w:color="EAEAEA"/>
                                <w:left w:val="single" w:sz="4" w:space="7" w:color="EAEAEA"/>
                                <w:bottom w:val="single" w:sz="4" w:space="7" w:color="EAEAEA"/>
                                <w:right w:val="single" w:sz="4" w:space="7" w:color="EAEAEA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1441695">
                  <w:marLeft w:val="0"/>
                  <w:marRight w:val="0"/>
                  <w:marTop w:val="0"/>
                  <w:marBottom w:val="2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3043">
                      <w:marLeft w:val="0"/>
                      <w:marRight w:val="0"/>
                      <w:marTop w:val="0"/>
                      <w:marBottom w:val="23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1739">
                          <w:marLeft w:val="-348"/>
                          <w:marRight w:val="-348"/>
                          <w:marTop w:val="0"/>
                          <w:marBottom w:val="3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38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434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505306">
              <w:marLeft w:val="0"/>
              <w:marRight w:val="0"/>
              <w:marTop w:val="0"/>
              <w:marBottom w:val="2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1851">
                          <w:marLeft w:val="0"/>
                          <w:marRight w:val="0"/>
                          <w:marTop w:val="0"/>
                          <w:marBottom w:val="1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13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7379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77957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73036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294670">
                              <w:marLeft w:val="0"/>
                              <w:marRight w:val="0"/>
                              <w:marTop w:val="0"/>
                              <w:marBottom w:val="1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5CB1F-72F6-4AC6-8E61-84318CC3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28</Pages>
  <Words>12541</Words>
  <Characters>71484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2020-04-28T12:18:00Z</cp:lastPrinted>
  <dcterms:created xsi:type="dcterms:W3CDTF">2020-04-28T09:59:00Z</dcterms:created>
  <dcterms:modified xsi:type="dcterms:W3CDTF">2020-04-28T12:24:00Z</dcterms:modified>
</cp:coreProperties>
</file>