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EA4722" w:rsidRDefault="008F14CD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4722">
        <w:rPr>
          <w:b/>
          <w:bCs/>
        </w:rPr>
        <w:t xml:space="preserve">Группа ПНК </w:t>
      </w:r>
      <w:r w:rsidR="00DD3B78" w:rsidRPr="00EA4722">
        <w:rPr>
          <w:b/>
          <w:bCs/>
        </w:rPr>
        <w:t>–</w:t>
      </w:r>
      <w:r w:rsidRPr="00EA4722">
        <w:rPr>
          <w:b/>
          <w:bCs/>
        </w:rPr>
        <w:t xml:space="preserve"> 164</w:t>
      </w:r>
    </w:p>
    <w:p w:rsidR="00DD3B78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Дисциплина:</w:t>
      </w:r>
      <w:r w:rsidRPr="00EA4722">
        <w:t xml:space="preserve"> Обществознание (включая экономику и право)</w:t>
      </w:r>
    </w:p>
    <w:p w:rsidR="00C97367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Преподаватель:</w:t>
      </w:r>
      <w:r w:rsidRPr="00EA4722">
        <w:t xml:space="preserve"> Савчук Т.М.</w:t>
      </w:r>
    </w:p>
    <w:p w:rsidR="006B7A6E" w:rsidRDefault="00C97367" w:rsidP="006B7A6E">
      <w:pPr>
        <w:jc w:val="both"/>
        <w:rPr>
          <w:rStyle w:val="FontStyle13"/>
          <w:sz w:val="24"/>
          <w:szCs w:val="24"/>
        </w:rPr>
      </w:pPr>
      <w:r w:rsidRPr="00EA4722">
        <w:rPr>
          <w:b/>
        </w:rPr>
        <w:t xml:space="preserve">Тема: </w:t>
      </w:r>
      <w:r w:rsidRPr="00EA4722">
        <w:t>«Выборы в демократическом обществе.</w:t>
      </w:r>
      <w:r w:rsidRPr="00EA4722">
        <w:rPr>
          <w:rStyle w:val="FontStyle13"/>
          <w:sz w:val="24"/>
          <w:szCs w:val="24"/>
        </w:rPr>
        <w:t xml:space="preserve"> </w:t>
      </w:r>
    </w:p>
    <w:p w:rsidR="00C97367" w:rsidRPr="00EA4722" w:rsidRDefault="00C97367" w:rsidP="006B7A6E">
      <w:pPr>
        <w:jc w:val="both"/>
        <w:rPr>
          <w:rStyle w:val="FontStyle13"/>
          <w:sz w:val="24"/>
          <w:szCs w:val="24"/>
        </w:rPr>
      </w:pPr>
      <w:r w:rsidRPr="00EA4722">
        <w:rPr>
          <w:rStyle w:val="FontStyle13"/>
          <w:sz w:val="24"/>
          <w:szCs w:val="24"/>
        </w:rPr>
        <w:t>Избирательное право  в Российской Федерации».</w:t>
      </w:r>
    </w:p>
    <w:p w:rsidR="00C97367" w:rsidRPr="00EA4722" w:rsidRDefault="00C97367" w:rsidP="00C97367">
      <w:pPr>
        <w:rPr>
          <w:rStyle w:val="FontStyle124"/>
          <w:sz w:val="24"/>
          <w:szCs w:val="24"/>
        </w:rPr>
      </w:pPr>
      <w:r w:rsidRPr="00EA4722">
        <w:rPr>
          <w:rStyle w:val="FontStyle13"/>
          <w:b/>
          <w:sz w:val="24"/>
          <w:szCs w:val="24"/>
        </w:rPr>
        <w:t>Задание 1.</w:t>
      </w:r>
      <w:r w:rsidRPr="00EA4722">
        <w:rPr>
          <w:rStyle w:val="FontStyle124"/>
          <w:sz w:val="24"/>
          <w:szCs w:val="24"/>
        </w:rPr>
        <w:t xml:space="preserve">  Изучить материал </w:t>
      </w:r>
      <w:r w:rsidRPr="00EA4722">
        <w:t>§</w:t>
      </w:r>
      <w:r w:rsidRPr="00EA4722">
        <w:rPr>
          <w:rStyle w:val="FontStyle124"/>
          <w:sz w:val="24"/>
          <w:szCs w:val="24"/>
        </w:rPr>
        <w:t xml:space="preserve"> 22-23 (Кравченко А.И. Обществознание, часть 2,</w:t>
      </w:r>
      <w:r w:rsidR="00D159B3" w:rsidRPr="00EA4722">
        <w:rPr>
          <w:rStyle w:val="FontStyle124"/>
          <w:sz w:val="24"/>
          <w:szCs w:val="24"/>
        </w:rPr>
        <w:t xml:space="preserve"> М.: ООО)</w:t>
      </w:r>
    </w:p>
    <w:p w:rsidR="00C97367" w:rsidRPr="00EA4722" w:rsidRDefault="00C97367" w:rsidP="00C97367">
      <w:pPr>
        <w:ind w:right="-2"/>
        <w:jc w:val="both"/>
      </w:pPr>
      <w:r w:rsidRPr="00EA4722">
        <w:rPr>
          <w:rStyle w:val="FontStyle124"/>
          <w:b/>
          <w:i w:val="0"/>
          <w:sz w:val="24"/>
          <w:szCs w:val="24"/>
        </w:rPr>
        <w:t>Задание 2.</w:t>
      </w:r>
      <w:r w:rsidRPr="00EA4722">
        <w:rPr>
          <w:iCs/>
        </w:rPr>
        <w:t xml:space="preserve"> Выписать из</w:t>
      </w:r>
      <w:r w:rsidRPr="00EA4722">
        <w:t xml:space="preserve"> Конституции РФ статьи, касающиеся права избирать и быть избранными.</w:t>
      </w:r>
    </w:p>
    <w:p w:rsidR="00C97367" w:rsidRPr="00EA4722" w:rsidRDefault="00C97367" w:rsidP="00C97367">
      <w:pPr>
        <w:ind w:right="-2"/>
        <w:jc w:val="both"/>
        <w:rPr>
          <w:rStyle w:val="FontStyle124"/>
          <w:sz w:val="24"/>
          <w:szCs w:val="24"/>
        </w:rPr>
      </w:pPr>
      <w:r w:rsidRPr="00EA4722">
        <w:rPr>
          <w:b/>
        </w:rPr>
        <w:t>Задание 3.</w:t>
      </w:r>
      <w:r w:rsidR="00011F43">
        <w:t xml:space="preserve"> Составить план и в</w:t>
      </w:r>
      <w:r w:rsidRPr="00EA4722">
        <w:t>ыполнить конспект §</w:t>
      </w:r>
      <w:r w:rsidRPr="00EA4722">
        <w:rPr>
          <w:rStyle w:val="FontStyle124"/>
          <w:sz w:val="24"/>
          <w:szCs w:val="24"/>
        </w:rPr>
        <w:t xml:space="preserve"> 23</w:t>
      </w:r>
    </w:p>
    <w:p w:rsidR="00C97367" w:rsidRPr="00EA4722" w:rsidRDefault="00C97367" w:rsidP="00C97367">
      <w:pPr>
        <w:ind w:right="-2"/>
        <w:jc w:val="both"/>
        <w:rPr>
          <w:rStyle w:val="FontStyle13"/>
          <w:sz w:val="24"/>
          <w:szCs w:val="24"/>
        </w:rPr>
      </w:pPr>
      <w:r w:rsidRPr="00EA4722">
        <w:rPr>
          <w:rStyle w:val="FontStyle124"/>
          <w:b/>
          <w:i w:val="0"/>
          <w:sz w:val="24"/>
          <w:szCs w:val="24"/>
        </w:rPr>
        <w:t>Задание 4.</w:t>
      </w:r>
      <w:r w:rsidRPr="00EA4722">
        <w:rPr>
          <w:rStyle w:val="FontStyle124"/>
          <w:i w:val="0"/>
          <w:sz w:val="24"/>
          <w:szCs w:val="24"/>
        </w:rPr>
        <w:t xml:space="preserve"> Выучить термины:</w:t>
      </w:r>
      <w:r w:rsidRPr="00EA4722">
        <w:rPr>
          <w:rStyle w:val="FontStyle124"/>
          <w:sz w:val="24"/>
          <w:szCs w:val="24"/>
        </w:rPr>
        <w:t xml:space="preserve"> избирательная система, мажоритарная избирательная система, пропорциональная избирательная система, активное избирательное право, пассивное избирательное право</w:t>
      </w:r>
    </w:p>
    <w:p w:rsidR="00C97367" w:rsidRPr="00EA4722" w:rsidRDefault="00C97367" w:rsidP="00C97367">
      <w:pPr>
        <w:ind w:left="709"/>
      </w:pPr>
      <w:r w:rsidRPr="00EA4722">
        <w:rPr>
          <w:b/>
        </w:rPr>
        <w:t>Методические рекомендации</w:t>
      </w:r>
      <w:r w:rsidRPr="00EA4722">
        <w:t>:</w:t>
      </w:r>
    </w:p>
    <w:p w:rsidR="00C97367" w:rsidRPr="00EA4722" w:rsidRDefault="00C97367" w:rsidP="00C97367">
      <w:pPr>
        <w:ind w:right="-2"/>
        <w:jc w:val="both"/>
        <w:rPr>
          <w:iCs/>
        </w:rPr>
      </w:pPr>
      <w:r w:rsidRPr="00EA4722">
        <w:rPr>
          <w:rStyle w:val="FontStyle124"/>
          <w:sz w:val="24"/>
          <w:szCs w:val="24"/>
        </w:rPr>
        <w:t xml:space="preserve">1. Изучите материал </w:t>
      </w:r>
      <w:r w:rsidRPr="00EA4722">
        <w:t>§</w:t>
      </w:r>
      <w:r w:rsidRPr="00EA4722">
        <w:rPr>
          <w:rStyle w:val="FontStyle124"/>
          <w:sz w:val="24"/>
          <w:szCs w:val="24"/>
        </w:rPr>
        <w:t xml:space="preserve"> 22-23 (Кравченко А.И. Обществознание, часть 2, М.: ООО  «Русское слово», 2017. (ФГОС. Инновацио</w:t>
      </w:r>
      <w:r w:rsidR="00011F43">
        <w:rPr>
          <w:rStyle w:val="FontStyle124"/>
          <w:sz w:val="24"/>
          <w:szCs w:val="24"/>
        </w:rPr>
        <w:t>нная школа), интернет-источники)</w:t>
      </w:r>
    </w:p>
    <w:p w:rsidR="00C97367" w:rsidRPr="00EA4722" w:rsidRDefault="00C97367" w:rsidP="00C97367">
      <w:pPr>
        <w:ind w:right="-2"/>
        <w:jc w:val="both"/>
      </w:pPr>
      <w:r w:rsidRPr="00EA4722">
        <w:rPr>
          <w:iCs/>
        </w:rPr>
        <w:t>2.Выпишите из</w:t>
      </w:r>
      <w:r w:rsidRPr="00EA4722">
        <w:t xml:space="preserve"> Конституции РФ статьи, касающиеся права избирать и быть избранными.</w:t>
      </w:r>
    </w:p>
    <w:p w:rsidR="00C97367" w:rsidRPr="00EA4722" w:rsidRDefault="00011F43" w:rsidP="00C97367">
      <w:pPr>
        <w:ind w:right="-2"/>
        <w:jc w:val="both"/>
        <w:rPr>
          <w:i/>
          <w:iCs/>
        </w:rPr>
      </w:pPr>
      <w:r>
        <w:t>3. Составьте план и в</w:t>
      </w:r>
      <w:r w:rsidR="00C97367" w:rsidRPr="00EA4722">
        <w:t>ыполните конспект §</w:t>
      </w:r>
      <w:r w:rsidR="00C97367" w:rsidRPr="00EA4722">
        <w:rPr>
          <w:rStyle w:val="FontStyle124"/>
          <w:sz w:val="24"/>
          <w:szCs w:val="24"/>
        </w:rPr>
        <w:t xml:space="preserve"> 23 </w:t>
      </w:r>
    </w:p>
    <w:p w:rsidR="00EA4722" w:rsidRPr="00EA4722" w:rsidRDefault="00EA4722" w:rsidP="00EA4722">
      <w:pPr>
        <w:shd w:val="clear" w:color="auto" w:fill="FFFFFF"/>
        <w:tabs>
          <w:tab w:val="left" w:pos="360"/>
        </w:tabs>
        <w:jc w:val="center"/>
        <w:rPr>
          <w:b/>
          <w:color w:val="000000"/>
        </w:rPr>
      </w:pPr>
      <w:r w:rsidRPr="00EA4722">
        <w:rPr>
          <w:b/>
          <w:color w:val="000000"/>
        </w:rPr>
        <w:t>Методические рекомендации по составлению конспекта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Конспект, план-конспект – это работа с другим источником. Цель – зафиксировать, переработать тот или иной научный текст. 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Конспект представляет собой дословные выписки из текста источника. При этом конспект –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 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План-конспект представляет собой более детальную проработку источника: составляется подробный, сложный план, в котором освещаются не только основные вопросы источника, но и частные. К каждому пункту или подпункту плана подбираются и выписываются цитаты. Одним, из наиболее распространенных является, так называемый текстуальный конспект, который представляет собой последовательную запись текста книги или лекции. Такой конспект точно передает логику материала и максимум информации. 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Общую последовательность действий при составлении текстуального конспекта можно определить таким образом: 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Уяснить цели и задачи конспектирования. 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2. Ознакомится с текстом в целом: прочитать предисловие, введение, оглавление  и  выделить информационно значимые разделы текста. </w:t>
      </w:r>
    </w:p>
    <w:p w:rsidR="00EA4722" w:rsidRP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 xml:space="preserve">3. Внимательно прочитать текст параграфа, главы и отметить информационно значимые места. </w:t>
      </w:r>
    </w:p>
    <w:p w:rsidR="00EA4722" w:rsidRDefault="00EA4722" w:rsidP="00EA472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EA4722">
        <w:rPr>
          <w:rFonts w:cs="Times New Roman"/>
          <w:sz w:val="24"/>
          <w:szCs w:val="24"/>
        </w:rPr>
        <w:t>4. Составить конспект.</w:t>
      </w:r>
    </w:p>
    <w:p w:rsidR="00C97367" w:rsidRPr="00EA4722" w:rsidRDefault="00C97367" w:rsidP="00C97367">
      <w:pPr>
        <w:ind w:right="-2"/>
        <w:jc w:val="both"/>
      </w:pPr>
    </w:p>
    <w:p w:rsidR="0046366D" w:rsidRPr="00EA4722" w:rsidRDefault="0046366D" w:rsidP="0046366D">
      <w:pPr>
        <w:jc w:val="both"/>
        <w:rPr>
          <w:b/>
        </w:rPr>
      </w:pPr>
      <w:r w:rsidRPr="00EA4722">
        <w:rPr>
          <w:b/>
          <w:color w:val="333333"/>
        </w:rPr>
        <w:t xml:space="preserve">Ответы направлять на почту: </w:t>
      </w:r>
      <w:r w:rsidRPr="00EA4722">
        <w:rPr>
          <w:color w:val="333333"/>
        </w:rPr>
        <w:t>tatianasavchuk35@mail.ru</w:t>
      </w:r>
    </w:p>
    <w:p w:rsidR="0046366D" w:rsidRPr="00EA4722" w:rsidRDefault="0046366D" w:rsidP="0046366D">
      <w:r w:rsidRPr="00EA4722">
        <w:rPr>
          <w:b/>
        </w:rPr>
        <w:t>Срок выполнения</w:t>
      </w:r>
      <w:r w:rsidR="00C97367" w:rsidRPr="00EA4722">
        <w:t xml:space="preserve"> - до 10 мая</w:t>
      </w:r>
      <w:r w:rsidRPr="00EA4722">
        <w:t xml:space="preserve"> 2020 г.</w:t>
      </w:r>
    </w:p>
    <w:p w:rsidR="00D873CC" w:rsidRPr="00C97367" w:rsidRDefault="00D873CC" w:rsidP="00D873CC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sectPr w:rsidR="00D873CC" w:rsidRPr="00C9736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196E5D"/>
    <w:rsid w:val="001F4BD1"/>
    <w:rsid w:val="002F1508"/>
    <w:rsid w:val="003C4A25"/>
    <w:rsid w:val="00443FB4"/>
    <w:rsid w:val="0046366D"/>
    <w:rsid w:val="004E181C"/>
    <w:rsid w:val="004E3F86"/>
    <w:rsid w:val="005E7ABE"/>
    <w:rsid w:val="0060483C"/>
    <w:rsid w:val="00604AF7"/>
    <w:rsid w:val="006309C9"/>
    <w:rsid w:val="00650F0B"/>
    <w:rsid w:val="0067611A"/>
    <w:rsid w:val="006B7A6E"/>
    <w:rsid w:val="007737E7"/>
    <w:rsid w:val="008215F7"/>
    <w:rsid w:val="00897802"/>
    <w:rsid w:val="008F14CD"/>
    <w:rsid w:val="00A24E46"/>
    <w:rsid w:val="00A71D48"/>
    <w:rsid w:val="00AC17A4"/>
    <w:rsid w:val="00B928FE"/>
    <w:rsid w:val="00C97367"/>
    <w:rsid w:val="00D159B3"/>
    <w:rsid w:val="00D873CC"/>
    <w:rsid w:val="00DD3B78"/>
    <w:rsid w:val="00EA4722"/>
    <w:rsid w:val="00EE510F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2020-04-17T03:09:00Z</dcterms:created>
  <dcterms:modified xsi:type="dcterms:W3CDTF">2020-05-05T11:27:00Z</dcterms:modified>
</cp:coreProperties>
</file>